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4A9" w:rsidRPr="00EB2F3D" w:rsidRDefault="003D34A9" w:rsidP="003D34A9">
      <w:pPr>
        <w:pStyle w:val="Title"/>
        <w:jc w:val="left"/>
        <w:rPr>
          <w:rFonts w:cs="Tahoma"/>
          <w:color w:val="000000" w:themeColor="text1"/>
          <w:sz w:val="48"/>
          <w:szCs w:val="48"/>
          <w:cs/>
          <w:lang w:bidi="th-TH"/>
        </w:rPr>
      </w:pPr>
    </w:p>
    <w:p w:rsidR="003D34A9" w:rsidRPr="00EB2F3D" w:rsidRDefault="00CE67E9" w:rsidP="003D34A9">
      <w:pPr>
        <w:pStyle w:val="Title"/>
        <w:jc w:val="left"/>
        <w:rPr>
          <w:rFonts w:cs="Tahoma"/>
          <w:color w:val="000000" w:themeColor="text1"/>
          <w:sz w:val="48"/>
          <w:szCs w:val="48"/>
          <w:lang w:bidi="th-TH"/>
        </w:rPr>
      </w:pPr>
      <w:r w:rsidRPr="00EB2F3D">
        <w:rPr>
          <w:rFonts w:cs="Tahoma"/>
          <w:b w:val="0"/>
          <w:bCs w:val="0"/>
          <w:noProof/>
          <w:color w:val="000000" w:themeColor="text1"/>
          <w:sz w:val="48"/>
          <w:szCs w:val="48"/>
          <w:lang w:bidi="th-TH"/>
        </w:rPr>
        <w:drawing>
          <wp:anchor distT="0" distB="0" distL="114300" distR="114300" simplePos="0" relativeHeight="251657728" behindDoc="0" locked="0" layoutInCell="1" allowOverlap="1" wp14:anchorId="526BFC28" wp14:editId="13B56DD0">
            <wp:simplePos x="0" y="0"/>
            <wp:positionH relativeFrom="column">
              <wp:posOffset>4232275</wp:posOffset>
            </wp:positionH>
            <wp:positionV relativeFrom="paragraph">
              <wp:posOffset>541655</wp:posOffset>
            </wp:positionV>
            <wp:extent cx="1114425" cy="1055370"/>
            <wp:effectExtent l="0" t="0" r="0" b="0"/>
            <wp:wrapSquare wrapText="bothSides"/>
            <wp:docPr id="8" name="Picture 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pic:spPr>
                </pic:pic>
              </a:graphicData>
            </a:graphic>
            <wp14:sizeRelH relativeFrom="page">
              <wp14:pctWidth>0</wp14:pctWidth>
            </wp14:sizeRelH>
            <wp14:sizeRelV relativeFrom="page">
              <wp14:pctHeight>0</wp14:pctHeight>
            </wp14:sizeRelV>
          </wp:anchor>
        </w:drawing>
      </w:r>
    </w:p>
    <w:p w:rsidR="003D34A9" w:rsidRPr="00EB2F3D" w:rsidRDefault="003D34A9" w:rsidP="003D34A9">
      <w:pPr>
        <w:pStyle w:val="Title"/>
        <w:spacing w:after="0"/>
        <w:rPr>
          <w:rFonts w:cs="Tahoma"/>
          <w:color w:val="000000" w:themeColor="text1"/>
          <w:sz w:val="52"/>
          <w:szCs w:val="52"/>
          <w:lang w:bidi="th-TH"/>
        </w:rPr>
      </w:pPr>
    </w:p>
    <w:p w:rsidR="003D34A9" w:rsidRPr="00EB2F3D" w:rsidRDefault="003D34A9" w:rsidP="003D34A9">
      <w:pPr>
        <w:pStyle w:val="Title"/>
        <w:rPr>
          <w:rFonts w:cs="Tahoma"/>
          <w:color w:val="000000" w:themeColor="text1"/>
          <w:sz w:val="52"/>
          <w:szCs w:val="52"/>
          <w:lang w:bidi="th-TH"/>
        </w:rPr>
      </w:pPr>
    </w:p>
    <w:p w:rsidR="003D34A9" w:rsidRPr="00EB2F3D" w:rsidRDefault="003D34A9" w:rsidP="003D34A9">
      <w:pPr>
        <w:pStyle w:val="Title"/>
        <w:spacing w:after="0"/>
        <w:rPr>
          <w:rFonts w:cs="Tahoma"/>
          <w:color w:val="000000" w:themeColor="text1"/>
          <w:sz w:val="52"/>
          <w:szCs w:val="52"/>
          <w:lang w:bidi="th-TH"/>
        </w:rPr>
      </w:pPr>
    </w:p>
    <w:p w:rsidR="00B1350A" w:rsidRPr="00C80232" w:rsidRDefault="00A12590" w:rsidP="00B1350A">
      <w:pPr>
        <w:pStyle w:val="Title"/>
        <w:rPr>
          <w:rFonts w:cs="Tahoma"/>
          <w:color w:val="000000" w:themeColor="text1"/>
          <w:sz w:val="56"/>
          <w:szCs w:val="56"/>
        </w:rPr>
      </w:pPr>
      <w:r w:rsidRPr="00EB2F3D">
        <w:rPr>
          <w:rFonts w:cs="Tahoma"/>
          <w:color w:val="000000" w:themeColor="text1"/>
          <w:sz w:val="72"/>
          <w:szCs w:val="72"/>
          <w:rtl/>
          <w:cs/>
        </w:rPr>
        <w:t xml:space="preserve">   </w:t>
      </w:r>
      <w:r w:rsidR="00C80232" w:rsidRPr="00C80232">
        <w:rPr>
          <w:rFonts w:cs="Tahoma"/>
          <w:color w:val="000000" w:themeColor="text1"/>
          <w:sz w:val="56"/>
          <w:szCs w:val="56"/>
          <w:lang w:bidi="th-TH"/>
        </w:rPr>
        <w:t>FI DATA SET MANUAL</w:t>
      </w:r>
      <w:r w:rsidRPr="00C80232">
        <w:rPr>
          <w:rFonts w:cs="Tahoma"/>
          <w:color w:val="000000" w:themeColor="text1"/>
          <w:sz w:val="56"/>
          <w:szCs w:val="56"/>
        </w:rPr>
        <w:t xml:space="preserve"> </w:t>
      </w:r>
    </w:p>
    <w:p w:rsidR="00A12590" w:rsidRPr="00C80232" w:rsidRDefault="00B1350A" w:rsidP="00B1350A">
      <w:pPr>
        <w:pStyle w:val="Title"/>
        <w:rPr>
          <w:rFonts w:cs="Tahoma"/>
          <w:color w:val="000000" w:themeColor="text1"/>
          <w:sz w:val="56"/>
          <w:szCs w:val="56"/>
        </w:rPr>
      </w:pPr>
      <w:r w:rsidRPr="00C80232">
        <w:rPr>
          <w:rFonts w:cs="Tahoma"/>
          <w:color w:val="000000" w:themeColor="text1"/>
          <w:sz w:val="56"/>
          <w:szCs w:val="56"/>
        </w:rPr>
        <w:t>(</w:t>
      </w:r>
      <w:r w:rsidR="00C80232" w:rsidRPr="00C80232">
        <w:rPr>
          <w:rFonts w:cs="Tahoma"/>
          <w:color w:val="000000" w:themeColor="text1"/>
          <w:sz w:val="56"/>
          <w:szCs w:val="56"/>
          <w:cs/>
          <w:lang w:bidi="th-TH"/>
        </w:rPr>
        <w:t>คู่มือการจัดทำชุดข้อมูลด้านสถาบันการเงิน</w:t>
      </w:r>
      <w:r w:rsidR="00A12590" w:rsidRPr="00C80232">
        <w:rPr>
          <w:rFonts w:cs="Tahoma"/>
          <w:color w:val="000000" w:themeColor="text1"/>
          <w:sz w:val="56"/>
          <w:szCs w:val="56"/>
        </w:rPr>
        <w:t>)</w:t>
      </w:r>
    </w:p>
    <w:p w:rsidR="006A3E1B" w:rsidRPr="00EB2F3D" w:rsidRDefault="006A3E1B" w:rsidP="003D34A9">
      <w:pPr>
        <w:jc w:val="center"/>
        <w:rPr>
          <w:color w:val="000000" w:themeColor="text1"/>
          <w:sz w:val="48"/>
          <w:szCs w:val="48"/>
        </w:rPr>
      </w:pPr>
    </w:p>
    <w:p w:rsidR="006A3E1B" w:rsidRPr="00EB2F3D" w:rsidRDefault="006A3E1B" w:rsidP="006A3E1B">
      <w:pPr>
        <w:rPr>
          <w:color w:val="000000" w:themeColor="text1"/>
          <w:sz w:val="48"/>
          <w:szCs w:val="48"/>
        </w:rPr>
      </w:pPr>
    </w:p>
    <w:p w:rsidR="006A3E1B" w:rsidRPr="00EB2F3D" w:rsidRDefault="006A3E1B" w:rsidP="006A3E1B">
      <w:pPr>
        <w:tabs>
          <w:tab w:val="left" w:pos="14190"/>
        </w:tabs>
        <w:rPr>
          <w:color w:val="000000" w:themeColor="text1"/>
          <w:sz w:val="48"/>
          <w:szCs w:val="48"/>
        </w:rPr>
      </w:pPr>
      <w:r w:rsidRPr="00EB2F3D">
        <w:rPr>
          <w:color w:val="000000" w:themeColor="text1"/>
          <w:sz w:val="48"/>
          <w:szCs w:val="48"/>
        </w:rPr>
        <w:tab/>
      </w:r>
    </w:p>
    <w:p w:rsidR="003D34A9" w:rsidRPr="00EB2F3D" w:rsidRDefault="003D34A9" w:rsidP="006A3E1B">
      <w:pPr>
        <w:tabs>
          <w:tab w:val="left" w:pos="14190"/>
        </w:tabs>
        <w:rPr>
          <w:color w:val="000000" w:themeColor="text1"/>
          <w:sz w:val="48"/>
          <w:szCs w:val="48"/>
        </w:rPr>
        <w:sectPr w:rsidR="003D34A9" w:rsidRPr="00EB2F3D" w:rsidSect="003D34A9">
          <w:headerReference w:type="default" r:id="rId13"/>
          <w:footerReference w:type="default" r:id="rId14"/>
          <w:pgSz w:w="16834" w:h="11909" w:orient="landscape" w:code="9"/>
          <w:pgMar w:top="1152" w:right="720" w:bottom="1440" w:left="1152" w:header="1296" w:footer="288" w:gutter="0"/>
          <w:pgNumType w:chapStyle="1" w:chapSep="enDash"/>
          <w:cols w:space="708"/>
          <w:docGrid w:linePitch="435"/>
        </w:sectPr>
      </w:pPr>
    </w:p>
    <w:p w:rsidR="003D34A9" w:rsidRPr="00EB2F3D" w:rsidRDefault="003D34A9" w:rsidP="003D34A9">
      <w:pPr>
        <w:pStyle w:val="Sub-block"/>
        <w:ind w:left="0"/>
        <w:rPr>
          <w:rFonts w:cs="Tahoma"/>
          <w:color w:val="000000" w:themeColor="text1"/>
          <w:sz w:val="20"/>
          <w:szCs w:val="20"/>
          <w:cs/>
          <w:lang w:bidi="th-TH"/>
        </w:rPr>
      </w:pPr>
      <w:r w:rsidRPr="00EB2F3D">
        <w:rPr>
          <w:rFonts w:cs="Tahoma"/>
          <w:color w:val="000000" w:themeColor="text1"/>
          <w:sz w:val="20"/>
          <w:szCs w:val="20"/>
          <w:lang w:val="fr-FR"/>
        </w:rPr>
        <w:lastRenderedPageBreak/>
        <w:t>Document information</w:t>
      </w:r>
      <w:r w:rsidRPr="00EB2F3D">
        <w:rPr>
          <w:rFonts w:cs="Tahoma"/>
          <w:color w:val="000000" w:themeColor="text1"/>
          <w:sz w:val="20"/>
          <w:szCs w:val="20"/>
          <w:lang w:val="fr-FR"/>
        </w:rPr>
        <w:tab/>
      </w:r>
      <w:r w:rsidRPr="00EB2F3D">
        <w:rPr>
          <w:rFonts w:cs="Tahoma"/>
          <w:color w:val="000000" w:themeColor="text1"/>
          <w:sz w:val="20"/>
          <w:szCs w:val="20"/>
          <w:lang w:val="fr-FR"/>
        </w:rPr>
        <w:tab/>
      </w:r>
    </w:p>
    <w:p w:rsidR="003D34A9" w:rsidRPr="00EB2F3D" w:rsidRDefault="003D34A9" w:rsidP="003D34A9">
      <w:pPr>
        <w:pStyle w:val="Sub-block"/>
        <w:ind w:left="0"/>
        <w:rPr>
          <w:rFonts w:cs="Tahoma"/>
          <w:color w:val="000000" w:themeColor="text1"/>
          <w:sz w:val="20"/>
          <w:szCs w:val="20"/>
          <w:lang w:bidi="th-TH"/>
        </w:rPr>
      </w:pPr>
    </w:p>
    <w:p w:rsidR="003D34A9" w:rsidRPr="00EB2F3D" w:rsidRDefault="003D34A9" w:rsidP="003D34A9">
      <w:pPr>
        <w:pStyle w:val="Sub-block"/>
        <w:ind w:left="0"/>
        <w:rPr>
          <w:rFonts w:cs="Tahoma"/>
          <w:color w:val="000000" w:themeColor="text1"/>
          <w:sz w:val="20"/>
          <w:szCs w:val="20"/>
        </w:rPr>
      </w:pPr>
      <w:r w:rsidRPr="00EB2F3D">
        <w:rPr>
          <w:rFonts w:cs="Tahoma"/>
          <w:color w:val="000000" w:themeColor="text1"/>
          <w:sz w:val="20"/>
          <w:szCs w:val="20"/>
        </w:rPr>
        <w:t>Revision history</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0"/>
        <w:gridCol w:w="2177"/>
        <w:gridCol w:w="2070"/>
        <w:gridCol w:w="7920"/>
        <w:gridCol w:w="1235"/>
      </w:tblGrid>
      <w:tr w:rsidR="00FC6D1D" w:rsidRPr="00EB2F3D" w:rsidTr="00FC6D1D">
        <w:trPr>
          <w:trHeight w:val="800"/>
          <w:tblHeader/>
        </w:trPr>
        <w:tc>
          <w:tcPr>
            <w:tcW w:w="1040" w:type="dxa"/>
            <w:tcBorders>
              <w:bottom w:val="single" w:sz="4" w:space="0" w:color="auto"/>
            </w:tcBorders>
            <w:shd w:val="clear" w:color="auto" w:fill="auto"/>
            <w:vAlign w:val="center"/>
          </w:tcPr>
          <w:p w:rsidR="00FC6D1D" w:rsidRPr="00332143" w:rsidRDefault="00FC6D1D" w:rsidP="00FC6D1D">
            <w:pPr>
              <w:pStyle w:val="TableHeading"/>
              <w:spacing w:line="360" w:lineRule="auto"/>
              <w:rPr>
                <w:sz w:val="20"/>
                <w:szCs w:val="20"/>
              </w:rPr>
            </w:pPr>
            <w:r w:rsidRPr="00332143">
              <w:rPr>
                <w:sz w:val="20"/>
                <w:szCs w:val="20"/>
              </w:rPr>
              <w:t>Version number</w:t>
            </w:r>
          </w:p>
        </w:tc>
        <w:tc>
          <w:tcPr>
            <w:tcW w:w="2177" w:type="dxa"/>
            <w:tcBorders>
              <w:bottom w:val="single" w:sz="4" w:space="0" w:color="auto"/>
            </w:tcBorders>
            <w:shd w:val="clear" w:color="auto" w:fill="auto"/>
            <w:vAlign w:val="center"/>
          </w:tcPr>
          <w:p w:rsidR="00FC6D1D" w:rsidRPr="00332143" w:rsidRDefault="00FC6D1D" w:rsidP="00FC6D1D">
            <w:pPr>
              <w:pStyle w:val="TableHeading"/>
              <w:spacing w:line="360" w:lineRule="auto"/>
              <w:rPr>
                <w:sz w:val="20"/>
                <w:szCs w:val="20"/>
              </w:rPr>
            </w:pPr>
            <w:r w:rsidRPr="00332143">
              <w:rPr>
                <w:sz w:val="20"/>
                <w:szCs w:val="20"/>
              </w:rPr>
              <w:t>Released Date</w:t>
            </w:r>
          </w:p>
        </w:tc>
        <w:tc>
          <w:tcPr>
            <w:tcW w:w="2070" w:type="dxa"/>
            <w:tcBorders>
              <w:bottom w:val="single" w:sz="4" w:space="0" w:color="auto"/>
            </w:tcBorders>
            <w:shd w:val="clear" w:color="auto" w:fill="auto"/>
            <w:vAlign w:val="center"/>
          </w:tcPr>
          <w:p w:rsidR="00FC6D1D" w:rsidRPr="00332143" w:rsidRDefault="00FC6D1D" w:rsidP="00FC6D1D">
            <w:pPr>
              <w:pStyle w:val="TableHeading"/>
              <w:spacing w:line="360" w:lineRule="auto"/>
              <w:rPr>
                <w:sz w:val="20"/>
                <w:szCs w:val="20"/>
              </w:rPr>
            </w:pPr>
            <w:r w:rsidRPr="00332143">
              <w:rPr>
                <w:sz w:val="20"/>
                <w:szCs w:val="20"/>
              </w:rPr>
              <w:t>Effective Date</w:t>
            </w:r>
          </w:p>
        </w:tc>
        <w:tc>
          <w:tcPr>
            <w:tcW w:w="7920" w:type="dxa"/>
            <w:tcBorders>
              <w:bottom w:val="single" w:sz="4" w:space="0" w:color="auto"/>
            </w:tcBorders>
            <w:shd w:val="clear" w:color="auto" w:fill="auto"/>
            <w:vAlign w:val="center"/>
          </w:tcPr>
          <w:p w:rsidR="00FC6D1D" w:rsidRPr="00332143" w:rsidRDefault="00FC6D1D" w:rsidP="00FC6D1D">
            <w:pPr>
              <w:pStyle w:val="TableHeading"/>
              <w:spacing w:line="360" w:lineRule="auto"/>
              <w:rPr>
                <w:sz w:val="20"/>
                <w:szCs w:val="20"/>
              </w:rPr>
            </w:pPr>
            <w:r w:rsidRPr="00332143">
              <w:rPr>
                <w:sz w:val="20"/>
                <w:szCs w:val="20"/>
              </w:rPr>
              <w:t>Summary of changes</w:t>
            </w:r>
          </w:p>
        </w:tc>
        <w:tc>
          <w:tcPr>
            <w:tcW w:w="1235" w:type="dxa"/>
            <w:tcBorders>
              <w:bottom w:val="single" w:sz="4" w:space="0" w:color="auto"/>
            </w:tcBorders>
            <w:shd w:val="clear" w:color="auto" w:fill="auto"/>
            <w:vAlign w:val="center"/>
          </w:tcPr>
          <w:p w:rsidR="00FC6D1D" w:rsidRPr="00332143" w:rsidRDefault="00FC6D1D" w:rsidP="00FC6D1D">
            <w:pPr>
              <w:pStyle w:val="TableHeading"/>
              <w:spacing w:line="360" w:lineRule="auto"/>
              <w:rPr>
                <w:sz w:val="20"/>
                <w:szCs w:val="20"/>
              </w:rPr>
            </w:pPr>
            <w:r w:rsidRPr="00332143">
              <w:rPr>
                <w:sz w:val="20"/>
                <w:szCs w:val="20"/>
              </w:rPr>
              <w:t>Revision marks</w:t>
            </w:r>
          </w:p>
        </w:tc>
      </w:tr>
      <w:tr w:rsidR="00C1514F" w:rsidRPr="00EB2F3D" w:rsidTr="00FC6D1D">
        <w:trPr>
          <w:trHeight w:val="404"/>
        </w:trPr>
        <w:tc>
          <w:tcPr>
            <w:tcW w:w="1040" w:type="dxa"/>
            <w:tcBorders>
              <w:bottom w:val="dotted" w:sz="4" w:space="0" w:color="auto"/>
              <w:right w:val="dotted" w:sz="4" w:space="0" w:color="auto"/>
            </w:tcBorders>
            <w:shd w:val="clear" w:color="auto" w:fill="auto"/>
          </w:tcPr>
          <w:p w:rsidR="00C1514F" w:rsidRPr="00EB2F3D" w:rsidRDefault="00C1514F" w:rsidP="00112ED3">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t>1.0</w:t>
            </w:r>
          </w:p>
        </w:tc>
        <w:tc>
          <w:tcPr>
            <w:tcW w:w="2177" w:type="dxa"/>
            <w:tcBorders>
              <w:left w:val="dotted" w:sz="4" w:space="0" w:color="auto"/>
              <w:bottom w:val="dotted" w:sz="4" w:space="0" w:color="auto"/>
              <w:right w:val="dotted" w:sz="4" w:space="0" w:color="auto"/>
            </w:tcBorders>
            <w:shd w:val="clear" w:color="auto" w:fill="auto"/>
          </w:tcPr>
          <w:p w:rsidR="00C1514F" w:rsidRPr="00FC6D1D" w:rsidRDefault="00BF4442" w:rsidP="00112ED3">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FC6D1D">
              <w:rPr>
                <w:b/>
                <w:bCs/>
              </w:rPr>
              <w:t>2</w:t>
            </w:r>
            <w:r w:rsidR="00C53BD6" w:rsidRPr="00FC6D1D">
              <w:rPr>
                <w:b/>
                <w:bCs/>
              </w:rPr>
              <w:t>4</w:t>
            </w:r>
            <w:r w:rsidRPr="00FC6D1D">
              <w:rPr>
                <w:b/>
                <w:bCs/>
              </w:rPr>
              <w:t xml:space="preserve"> December 2018</w:t>
            </w:r>
          </w:p>
        </w:tc>
        <w:tc>
          <w:tcPr>
            <w:tcW w:w="2070" w:type="dxa"/>
            <w:tcBorders>
              <w:left w:val="dotted" w:sz="4" w:space="0" w:color="auto"/>
              <w:bottom w:val="dotted" w:sz="4" w:space="0" w:color="auto"/>
              <w:right w:val="dotted" w:sz="4" w:space="0" w:color="auto"/>
            </w:tcBorders>
            <w:shd w:val="clear" w:color="auto" w:fill="auto"/>
          </w:tcPr>
          <w:p w:rsidR="00C1514F" w:rsidRPr="00FC6D1D" w:rsidRDefault="00CF634E" w:rsidP="00112ED3">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FC6D1D">
              <w:rPr>
                <w:b/>
                <w:bCs/>
                <w:color w:val="000000" w:themeColor="text1"/>
              </w:rPr>
              <w:t>1 March 2019</w:t>
            </w:r>
          </w:p>
        </w:tc>
        <w:tc>
          <w:tcPr>
            <w:tcW w:w="7920" w:type="dxa"/>
            <w:tcBorders>
              <w:left w:val="dotted" w:sz="4" w:space="0" w:color="auto"/>
              <w:bottom w:val="dotted" w:sz="4" w:space="0" w:color="auto"/>
              <w:right w:val="dotted" w:sz="4" w:space="0" w:color="auto"/>
            </w:tcBorders>
            <w:shd w:val="clear" w:color="auto" w:fill="auto"/>
          </w:tcPr>
          <w:p w:rsidR="00C1514F" w:rsidRPr="00EB2F3D" w:rsidRDefault="00C1514F" w:rsidP="00112ED3">
            <w:pPr>
              <w:pStyle w:val="Header"/>
              <w:tabs>
                <w:tab w:val="clear" w:pos="4153"/>
                <w:tab w:val="clear" w:pos="8306"/>
                <w:tab w:val="left" w:pos="1260"/>
                <w:tab w:val="left" w:pos="1530"/>
                <w:tab w:val="left" w:pos="1890"/>
              </w:tabs>
              <w:spacing w:before="120" w:line="360" w:lineRule="auto"/>
              <w:rPr>
                <w:b/>
                <w:bCs/>
                <w:color w:val="000000" w:themeColor="text1"/>
              </w:rPr>
            </w:pPr>
            <w:r w:rsidRPr="00EB2F3D">
              <w:rPr>
                <w:b/>
                <w:bCs/>
                <w:color w:val="000000" w:themeColor="text1"/>
              </w:rPr>
              <w:t>First version</w:t>
            </w:r>
          </w:p>
        </w:tc>
        <w:tc>
          <w:tcPr>
            <w:tcW w:w="1235" w:type="dxa"/>
            <w:tcBorders>
              <w:left w:val="dotted" w:sz="4" w:space="0" w:color="auto"/>
              <w:bottom w:val="dotted" w:sz="4" w:space="0" w:color="auto"/>
            </w:tcBorders>
            <w:shd w:val="clear" w:color="auto" w:fill="auto"/>
          </w:tcPr>
          <w:p w:rsidR="00C1514F" w:rsidRPr="00EB2F3D" w:rsidRDefault="00C1514F" w:rsidP="00112ED3">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t>No</w:t>
            </w:r>
          </w:p>
        </w:tc>
      </w:tr>
      <w:tr w:rsidR="00BF4442" w:rsidRPr="00EB2F3D" w:rsidTr="00FC6D1D">
        <w:trPr>
          <w:trHeight w:val="404"/>
        </w:trPr>
        <w:tc>
          <w:tcPr>
            <w:tcW w:w="1040" w:type="dxa"/>
            <w:tcBorders>
              <w:top w:val="dotted" w:sz="4" w:space="0" w:color="auto"/>
              <w:right w:val="dotted" w:sz="4" w:space="0" w:color="auto"/>
            </w:tcBorders>
            <w:shd w:val="clear" w:color="auto" w:fill="auto"/>
          </w:tcPr>
          <w:p w:rsidR="00BF4442" w:rsidRPr="00EB2F3D" w:rsidRDefault="00BF4442" w:rsidP="00112ED3">
            <w:pPr>
              <w:pStyle w:val="Header"/>
              <w:tabs>
                <w:tab w:val="clear" w:pos="4153"/>
                <w:tab w:val="clear" w:pos="8306"/>
                <w:tab w:val="left" w:pos="1260"/>
                <w:tab w:val="left" w:pos="1530"/>
                <w:tab w:val="left" w:pos="1890"/>
              </w:tabs>
              <w:spacing w:before="120" w:line="360" w:lineRule="auto"/>
              <w:jc w:val="center"/>
              <w:rPr>
                <w:b/>
                <w:bCs/>
                <w:color w:val="000000" w:themeColor="text1"/>
              </w:rPr>
            </w:pPr>
            <w:r>
              <w:rPr>
                <w:b/>
                <w:bCs/>
                <w:color w:val="000000" w:themeColor="text1"/>
              </w:rPr>
              <w:t>2.0</w:t>
            </w:r>
          </w:p>
        </w:tc>
        <w:tc>
          <w:tcPr>
            <w:tcW w:w="2177" w:type="dxa"/>
            <w:tcBorders>
              <w:top w:val="dotted" w:sz="4" w:space="0" w:color="auto"/>
              <w:left w:val="dotted" w:sz="4" w:space="0" w:color="auto"/>
              <w:right w:val="dotted" w:sz="4" w:space="0" w:color="auto"/>
            </w:tcBorders>
            <w:shd w:val="clear" w:color="auto" w:fill="auto"/>
          </w:tcPr>
          <w:p w:rsidR="00BF4442" w:rsidRPr="00FC6D1D" w:rsidRDefault="00BF4442" w:rsidP="00112ED3">
            <w:pPr>
              <w:pStyle w:val="Header"/>
              <w:tabs>
                <w:tab w:val="clear" w:pos="4153"/>
                <w:tab w:val="clear" w:pos="8306"/>
                <w:tab w:val="left" w:pos="1260"/>
                <w:tab w:val="left" w:pos="1530"/>
                <w:tab w:val="left" w:pos="1890"/>
              </w:tabs>
              <w:spacing w:before="120" w:line="360" w:lineRule="auto"/>
              <w:jc w:val="center"/>
              <w:rPr>
                <w:b/>
                <w:bCs/>
              </w:rPr>
            </w:pPr>
            <w:r w:rsidRPr="00FC6D1D">
              <w:rPr>
                <w:b/>
                <w:bCs/>
              </w:rPr>
              <w:t>1</w:t>
            </w:r>
            <w:r w:rsidR="00D46348" w:rsidRPr="00FC6D1D">
              <w:rPr>
                <w:b/>
                <w:bCs/>
              </w:rPr>
              <w:t>7</w:t>
            </w:r>
            <w:r w:rsidRPr="00FC6D1D">
              <w:rPr>
                <w:b/>
                <w:bCs/>
              </w:rPr>
              <w:t xml:space="preserve"> April 2019</w:t>
            </w:r>
          </w:p>
        </w:tc>
        <w:tc>
          <w:tcPr>
            <w:tcW w:w="2070" w:type="dxa"/>
            <w:tcBorders>
              <w:top w:val="dotted" w:sz="4" w:space="0" w:color="auto"/>
              <w:left w:val="dotted" w:sz="4" w:space="0" w:color="auto"/>
              <w:right w:val="dotted" w:sz="4" w:space="0" w:color="auto"/>
            </w:tcBorders>
            <w:shd w:val="clear" w:color="auto" w:fill="auto"/>
          </w:tcPr>
          <w:p w:rsidR="00BF4442" w:rsidRPr="00FC6D1D" w:rsidRDefault="00BF4442" w:rsidP="00112ED3">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FC6D1D">
              <w:rPr>
                <w:b/>
                <w:bCs/>
              </w:rPr>
              <w:t>1 January 2020</w:t>
            </w:r>
          </w:p>
        </w:tc>
        <w:tc>
          <w:tcPr>
            <w:tcW w:w="7920" w:type="dxa"/>
            <w:tcBorders>
              <w:top w:val="dotted" w:sz="4" w:space="0" w:color="auto"/>
              <w:left w:val="dotted" w:sz="4" w:space="0" w:color="auto"/>
              <w:right w:val="dotted" w:sz="4" w:space="0" w:color="auto"/>
            </w:tcBorders>
            <w:shd w:val="clear" w:color="auto" w:fill="auto"/>
          </w:tcPr>
          <w:p w:rsidR="00BF4442" w:rsidRDefault="00BF4442" w:rsidP="00112ED3">
            <w:pPr>
              <w:pStyle w:val="Header"/>
              <w:tabs>
                <w:tab w:val="clear" w:pos="4153"/>
                <w:tab w:val="clear" w:pos="8306"/>
                <w:tab w:val="left" w:pos="1260"/>
                <w:tab w:val="left" w:pos="1530"/>
                <w:tab w:val="left" w:pos="1890"/>
              </w:tabs>
              <w:spacing w:before="120" w:line="360" w:lineRule="auto"/>
              <w:rPr>
                <w:b/>
                <w:bCs/>
                <w:color w:val="000000" w:themeColor="text1"/>
              </w:rPr>
            </w:pPr>
            <w:r>
              <w:rPr>
                <w:b/>
                <w:bCs/>
                <w:color w:val="000000" w:themeColor="text1"/>
              </w:rPr>
              <w:t>Second version</w:t>
            </w:r>
          </w:p>
          <w:p w:rsidR="00D46348" w:rsidRPr="00680E0B" w:rsidRDefault="00D46348" w:rsidP="00112ED3">
            <w:pPr>
              <w:pStyle w:val="Header"/>
              <w:tabs>
                <w:tab w:val="clear" w:pos="4153"/>
                <w:tab w:val="clear" w:pos="8306"/>
                <w:tab w:val="left" w:pos="1260"/>
                <w:tab w:val="left" w:pos="1530"/>
                <w:tab w:val="left" w:pos="1890"/>
              </w:tabs>
              <w:spacing w:line="360" w:lineRule="auto"/>
            </w:pPr>
            <w:r w:rsidRPr="00680E0B">
              <w:t>Reference to file “Summary of Change on FI Data Set Manual version 2.0 from version 1.0”</w:t>
            </w:r>
          </w:p>
          <w:p w:rsidR="00112ED3" w:rsidRDefault="00112ED3" w:rsidP="00112ED3">
            <w:pPr>
              <w:pStyle w:val="Header"/>
              <w:tabs>
                <w:tab w:val="clear" w:pos="4153"/>
                <w:tab w:val="clear" w:pos="8306"/>
                <w:tab w:val="left" w:pos="1260"/>
                <w:tab w:val="left" w:pos="1530"/>
                <w:tab w:val="left" w:pos="1890"/>
              </w:tabs>
              <w:spacing w:line="360" w:lineRule="auto"/>
              <w:rPr>
                <w:color w:val="000000" w:themeColor="text1"/>
              </w:rPr>
            </w:pPr>
            <w:r>
              <w:rPr>
                <w:color w:val="000000" w:themeColor="text1"/>
              </w:rPr>
              <w:t xml:space="preserve">Remark: All changes from version 1.0 to version 2.0 are in </w:t>
            </w:r>
            <w:r w:rsidRPr="00112ED3">
              <w:rPr>
                <w:color w:val="0000FF"/>
              </w:rPr>
              <w:t>blue font</w:t>
            </w:r>
            <w:r>
              <w:rPr>
                <w:color w:val="000000" w:themeColor="text1"/>
              </w:rPr>
              <w:t>.</w:t>
            </w:r>
          </w:p>
          <w:p w:rsidR="00112ED3" w:rsidRPr="00D46348" w:rsidRDefault="00112ED3" w:rsidP="00112ED3">
            <w:pPr>
              <w:pStyle w:val="Header"/>
              <w:tabs>
                <w:tab w:val="clear" w:pos="4153"/>
                <w:tab w:val="clear" w:pos="8306"/>
                <w:tab w:val="left" w:pos="1260"/>
                <w:tab w:val="left" w:pos="1530"/>
                <w:tab w:val="left" w:pos="1890"/>
              </w:tabs>
              <w:spacing w:line="360" w:lineRule="auto"/>
              <w:rPr>
                <w:color w:val="000000" w:themeColor="text1"/>
              </w:rPr>
            </w:pPr>
          </w:p>
          <w:p w:rsidR="00BF4442" w:rsidRPr="007A2AD4" w:rsidRDefault="00D46348" w:rsidP="00112ED3">
            <w:pPr>
              <w:pStyle w:val="Header"/>
              <w:tabs>
                <w:tab w:val="left" w:pos="1260"/>
                <w:tab w:val="left" w:pos="1530"/>
                <w:tab w:val="left" w:pos="1890"/>
              </w:tabs>
              <w:spacing w:line="360" w:lineRule="auto"/>
              <w:rPr>
                <w:b/>
                <w:bCs/>
                <w:color w:val="000000" w:themeColor="text1"/>
              </w:rPr>
            </w:pPr>
            <w:r w:rsidRPr="007A2AD4">
              <w:rPr>
                <w:b/>
                <w:bCs/>
                <w:color w:val="000000" w:themeColor="text1"/>
              </w:rPr>
              <w:t>New document format are as follows:</w:t>
            </w:r>
          </w:p>
          <w:p w:rsidR="00D46348" w:rsidRPr="005E49CE" w:rsidRDefault="005E49CE" w:rsidP="00112ED3">
            <w:pPr>
              <w:pStyle w:val="Header"/>
              <w:tabs>
                <w:tab w:val="left" w:pos="1260"/>
                <w:tab w:val="left" w:pos="1530"/>
                <w:tab w:val="left" w:pos="1890"/>
              </w:tabs>
              <w:spacing w:line="360" w:lineRule="auto"/>
              <w:rPr>
                <w:color w:val="000000" w:themeColor="text1"/>
              </w:rPr>
            </w:pPr>
            <w:r w:rsidRPr="005E49CE">
              <w:rPr>
                <w:color w:val="000000" w:themeColor="text1"/>
              </w:rPr>
              <w:t>Categorize validation rules into 2 groups, Schema Validation and Dataset Validation. Cross validation rules will be separated and listed in another document, Cross Validation Document.</w:t>
            </w:r>
          </w:p>
          <w:p w:rsidR="005E49CE" w:rsidRPr="00680E0B" w:rsidRDefault="005E49CE" w:rsidP="00AC6094">
            <w:pPr>
              <w:pStyle w:val="Header"/>
              <w:numPr>
                <w:ilvl w:val="0"/>
                <w:numId w:val="50"/>
              </w:numPr>
              <w:tabs>
                <w:tab w:val="left" w:pos="1260"/>
                <w:tab w:val="left" w:pos="1530"/>
                <w:tab w:val="left" w:pos="1890"/>
              </w:tabs>
              <w:spacing w:line="360" w:lineRule="auto"/>
            </w:pPr>
            <w:r w:rsidRPr="00680E0B">
              <w:t>Schema Val</w:t>
            </w:r>
            <w:r w:rsidR="008B7AAF">
              <w:t>i</w:t>
            </w:r>
            <w:r w:rsidRPr="00680E0B">
              <w:t>dation: Validation rules that validate by using XML schema and the validation will be done immediately after the data set is submitted to the DMS data acquisition</w:t>
            </w:r>
            <w:r w:rsidR="007A2AD4" w:rsidRPr="00680E0B">
              <w:t>.</w:t>
            </w:r>
          </w:p>
          <w:p w:rsidR="00BF4442" w:rsidRPr="00680E0B" w:rsidRDefault="005E49CE" w:rsidP="00AC6094">
            <w:pPr>
              <w:pStyle w:val="Header"/>
              <w:numPr>
                <w:ilvl w:val="0"/>
                <w:numId w:val="50"/>
              </w:numPr>
              <w:tabs>
                <w:tab w:val="left" w:pos="1260"/>
                <w:tab w:val="left" w:pos="1530"/>
                <w:tab w:val="left" w:pos="1890"/>
              </w:tabs>
              <w:spacing w:line="360" w:lineRule="auto"/>
            </w:pPr>
            <w:r w:rsidRPr="00680E0B">
              <w:t>Dataset Validation: Validation rules that will be done by the system after the data set is in the “pass basic validation" status.</w:t>
            </w:r>
          </w:p>
          <w:p w:rsidR="00680E0B" w:rsidRPr="000E576B" w:rsidRDefault="005E49CE" w:rsidP="00AC6094">
            <w:pPr>
              <w:pStyle w:val="Header"/>
              <w:numPr>
                <w:ilvl w:val="0"/>
                <w:numId w:val="50"/>
              </w:numPr>
              <w:tabs>
                <w:tab w:val="left" w:pos="1260"/>
                <w:tab w:val="left" w:pos="1530"/>
                <w:tab w:val="left" w:pos="1890"/>
              </w:tabs>
              <w:spacing w:line="360" w:lineRule="auto"/>
            </w:pPr>
            <w:r w:rsidRPr="00680E0B">
              <w:t xml:space="preserve">Cross Validation: Validation rules that </w:t>
            </w:r>
            <w:r w:rsidR="00680E0B">
              <w:t xml:space="preserve">validate between Data Set(s) and the validation </w:t>
            </w:r>
            <w:r w:rsidRPr="00680E0B">
              <w:t xml:space="preserve">will be done by the system after the data set is in the “pass </w:t>
            </w:r>
            <w:r w:rsidR="00680E0B" w:rsidRPr="00680E0B">
              <w:t>comple</w:t>
            </w:r>
            <w:r w:rsidR="00680E0B">
              <w:t>x</w:t>
            </w:r>
            <w:r w:rsidRPr="00680E0B">
              <w:t xml:space="preserve"> validation" </w:t>
            </w:r>
            <w:r w:rsidR="000E576B">
              <w:t>status.</w:t>
            </w:r>
          </w:p>
        </w:tc>
        <w:tc>
          <w:tcPr>
            <w:tcW w:w="1235" w:type="dxa"/>
            <w:tcBorders>
              <w:top w:val="dotted" w:sz="4" w:space="0" w:color="auto"/>
              <w:left w:val="dotted" w:sz="4" w:space="0" w:color="auto"/>
            </w:tcBorders>
            <w:shd w:val="clear" w:color="auto" w:fill="auto"/>
          </w:tcPr>
          <w:p w:rsidR="00BF4442" w:rsidRPr="00EB2F3D" w:rsidRDefault="00BF4442" w:rsidP="00B2783F">
            <w:pPr>
              <w:pStyle w:val="Header"/>
              <w:tabs>
                <w:tab w:val="clear" w:pos="4153"/>
                <w:tab w:val="clear" w:pos="8306"/>
                <w:tab w:val="left" w:pos="1260"/>
                <w:tab w:val="left" w:pos="1530"/>
                <w:tab w:val="left" w:pos="1890"/>
              </w:tabs>
              <w:spacing w:line="440" w:lineRule="exact"/>
              <w:jc w:val="center"/>
              <w:rPr>
                <w:b/>
                <w:bCs/>
                <w:color w:val="000000" w:themeColor="text1"/>
              </w:rPr>
            </w:pPr>
            <w:r>
              <w:rPr>
                <w:b/>
                <w:bCs/>
                <w:color w:val="000000" w:themeColor="text1"/>
              </w:rPr>
              <w:t>Yes</w:t>
            </w:r>
          </w:p>
        </w:tc>
      </w:tr>
    </w:tbl>
    <w:p w:rsidR="003D34A9" w:rsidRPr="00EB2F3D" w:rsidRDefault="003D34A9" w:rsidP="003D34A9">
      <w:pPr>
        <w:pStyle w:val="Title"/>
        <w:jc w:val="left"/>
        <w:rPr>
          <w:rFonts w:cs="Tahoma"/>
          <w:color w:val="000000" w:themeColor="text1"/>
          <w:sz w:val="20"/>
          <w:szCs w:val="20"/>
        </w:rPr>
        <w:sectPr w:rsidR="003D34A9" w:rsidRPr="00EB2F3D" w:rsidSect="00E07528">
          <w:footerReference w:type="default" r:id="rId15"/>
          <w:pgSz w:w="16834" w:h="11909" w:orient="landscape" w:code="9"/>
          <w:pgMar w:top="1152" w:right="720" w:bottom="1152" w:left="1152" w:header="1296" w:footer="288" w:gutter="0"/>
          <w:pgNumType w:start="2"/>
          <w:cols w:space="708"/>
          <w:docGrid w:linePitch="435"/>
        </w:sectPr>
      </w:pPr>
    </w:p>
    <w:p w:rsidR="00BB5C7C" w:rsidRPr="00EB2F3D" w:rsidRDefault="00BB5C7C" w:rsidP="00BB5C7C">
      <w:pPr>
        <w:pStyle w:val="Title"/>
        <w:tabs>
          <w:tab w:val="left" w:pos="6161"/>
        </w:tabs>
        <w:jc w:val="left"/>
        <w:rPr>
          <w:rFonts w:cs="Tahoma"/>
          <w:color w:val="000000" w:themeColor="text1"/>
          <w:sz w:val="20"/>
          <w:szCs w:val="20"/>
        </w:rPr>
      </w:pPr>
      <w:bookmarkStart w:id="0" w:name="_Toc361140814"/>
      <w:r w:rsidRPr="00EB2F3D">
        <w:rPr>
          <w:rFonts w:cs="Tahoma"/>
          <w:color w:val="000000" w:themeColor="text1"/>
          <w:sz w:val="20"/>
          <w:szCs w:val="20"/>
        </w:rPr>
        <w:lastRenderedPageBreak/>
        <w:t>Table of Contents</w:t>
      </w:r>
      <w:r w:rsidRPr="00EB2F3D">
        <w:rPr>
          <w:rFonts w:cs="Tahoma"/>
          <w:color w:val="000000" w:themeColor="text1"/>
          <w:sz w:val="20"/>
          <w:szCs w:val="20"/>
        </w:rPr>
        <w:tab/>
      </w:r>
    </w:p>
    <w:p w:rsidR="0073550F" w:rsidRDefault="00BB5C7C">
      <w:pPr>
        <w:pStyle w:val="TOC1"/>
        <w:rPr>
          <w:rFonts w:asciiTheme="minorHAnsi" w:eastAsiaTheme="minorEastAsia" w:hAnsiTheme="minorHAnsi" w:cstheme="minorBidi"/>
          <w:b w:val="0"/>
          <w:bCs w:val="0"/>
          <w:color w:val="auto"/>
          <w:sz w:val="22"/>
          <w:szCs w:val="28"/>
        </w:rPr>
      </w:pPr>
      <w:r w:rsidRPr="00EB2F3D">
        <w:rPr>
          <w:i/>
          <w:iCs/>
        </w:rPr>
        <w:fldChar w:fldCharType="begin"/>
      </w:r>
      <w:r w:rsidRPr="00EB2F3D">
        <w:rPr>
          <w:i/>
          <w:iCs/>
        </w:rPr>
        <w:instrText xml:space="preserve"> TOC \o "1-3" \h \z \t "Appendix A,1" </w:instrText>
      </w:r>
      <w:r w:rsidRPr="00EB2F3D">
        <w:rPr>
          <w:i/>
          <w:iCs/>
        </w:rPr>
        <w:fldChar w:fldCharType="separate"/>
      </w:r>
      <w:hyperlink w:anchor="_Toc6402577" w:history="1">
        <w:r w:rsidR="0073550F" w:rsidRPr="00F47973">
          <w:rPr>
            <w:rStyle w:val="Hyperlink"/>
            <w:rFonts w:cs="Times New Roman"/>
          </w:rPr>
          <w:t>1.</w:t>
        </w:r>
        <w:r w:rsidR="0073550F">
          <w:rPr>
            <w:rFonts w:asciiTheme="minorHAnsi" w:eastAsiaTheme="minorEastAsia" w:hAnsiTheme="minorHAnsi" w:cstheme="minorBidi"/>
            <w:b w:val="0"/>
            <w:bCs w:val="0"/>
            <w:color w:val="auto"/>
            <w:sz w:val="22"/>
            <w:szCs w:val="28"/>
          </w:rPr>
          <w:tab/>
        </w:r>
        <w:r w:rsidR="0073550F" w:rsidRPr="00F47973">
          <w:rPr>
            <w:rStyle w:val="Hyperlink"/>
          </w:rPr>
          <w:t>Document Overview</w:t>
        </w:r>
        <w:r w:rsidR="0073550F">
          <w:rPr>
            <w:webHidden/>
          </w:rPr>
          <w:tab/>
        </w:r>
        <w:r w:rsidR="0073550F">
          <w:rPr>
            <w:webHidden/>
          </w:rPr>
          <w:fldChar w:fldCharType="begin"/>
        </w:r>
        <w:r w:rsidR="0073550F">
          <w:rPr>
            <w:webHidden/>
          </w:rPr>
          <w:instrText xml:space="preserve"> PAGEREF _Toc6402577 \h </w:instrText>
        </w:r>
        <w:r w:rsidR="0073550F">
          <w:rPr>
            <w:webHidden/>
          </w:rPr>
        </w:r>
        <w:r w:rsidR="0073550F">
          <w:rPr>
            <w:webHidden/>
          </w:rPr>
          <w:fldChar w:fldCharType="separate"/>
        </w:r>
        <w:r w:rsidR="007A2E3D">
          <w:rPr>
            <w:webHidden/>
          </w:rPr>
          <w:t>6</w:t>
        </w:r>
        <w:r w:rsidR="0073550F">
          <w:rPr>
            <w:webHidden/>
          </w:rPr>
          <w:fldChar w:fldCharType="end"/>
        </w:r>
      </w:hyperlink>
    </w:p>
    <w:p w:rsidR="0073550F" w:rsidRDefault="004827A9">
      <w:pPr>
        <w:pStyle w:val="TOC1"/>
        <w:rPr>
          <w:rFonts w:asciiTheme="minorHAnsi" w:eastAsiaTheme="minorEastAsia" w:hAnsiTheme="minorHAnsi" w:cstheme="minorBidi"/>
          <w:b w:val="0"/>
          <w:bCs w:val="0"/>
          <w:color w:val="auto"/>
          <w:sz w:val="22"/>
          <w:szCs w:val="28"/>
        </w:rPr>
      </w:pPr>
      <w:hyperlink w:anchor="_Toc6402578" w:history="1">
        <w:r w:rsidR="0073550F" w:rsidRPr="00F47973">
          <w:rPr>
            <w:rStyle w:val="Hyperlink"/>
          </w:rPr>
          <w:t>1. Data Set Details</w:t>
        </w:r>
        <w:r w:rsidR="0073550F">
          <w:rPr>
            <w:webHidden/>
          </w:rPr>
          <w:tab/>
        </w:r>
        <w:r w:rsidR="0073550F">
          <w:rPr>
            <w:webHidden/>
          </w:rPr>
          <w:fldChar w:fldCharType="begin"/>
        </w:r>
        <w:r w:rsidR="0073550F">
          <w:rPr>
            <w:webHidden/>
          </w:rPr>
          <w:instrText xml:space="preserve"> PAGEREF _Toc6402578 \h </w:instrText>
        </w:r>
        <w:r w:rsidR="0073550F">
          <w:rPr>
            <w:webHidden/>
          </w:rPr>
        </w:r>
        <w:r w:rsidR="0073550F">
          <w:rPr>
            <w:webHidden/>
          </w:rPr>
          <w:fldChar w:fldCharType="separate"/>
        </w:r>
        <w:r w:rsidR="007A2E3D">
          <w:rPr>
            <w:webHidden/>
          </w:rPr>
          <w:t>7</w:t>
        </w:r>
        <w:r w:rsidR="0073550F">
          <w:rPr>
            <w:webHidden/>
          </w:rPr>
          <w:fldChar w:fldCharType="end"/>
        </w:r>
      </w:hyperlink>
    </w:p>
    <w:p w:rsidR="0073550F" w:rsidRDefault="004827A9">
      <w:pPr>
        <w:pStyle w:val="TOC2"/>
        <w:rPr>
          <w:rFonts w:asciiTheme="minorHAnsi" w:eastAsiaTheme="minorEastAsia" w:hAnsiTheme="minorHAnsi" w:cstheme="minorBidi"/>
          <w:bCs w:val="0"/>
          <w:color w:val="auto"/>
          <w:sz w:val="22"/>
          <w:szCs w:val="28"/>
        </w:rPr>
      </w:pPr>
      <w:hyperlink w:anchor="_Toc6402579" w:history="1">
        <w:r w:rsidR="0073550F" w:rsidRPr="00F47973">
          <w:rPr>
            <w:rStyle w:val="Hyperlink"/>
          </w:rPr>
          <w:t>1.</w:t>
        </w:r>
        <w:r w:rsidR="0073550F">
          <w:rPr>
            <w:rFonts w:asciiTheme="minorHAnsi" w:eastAsiaTheme="minorEastAsia" w:hAnsiTheme="minorHAnsi" w:cstheme="minorBidi"/>
            <w:bCs w:val="0"/>
            <w:color w:val="auto"/>
            <w:sz w:val="22"/>
            <w:szCs w:val="28"/>
          </w:rPr>
          <w:tab/>
        </w:r>
        <w:r w:rsidR="0073550F" w:rsidRPr="00F47973">
          <w:rPr>
            <w:rStyle w:val="Hyperlink"/>
          </w:rPr>
          <w:t>Subject Area: FI Financial Position</w:t>
        </w:r>
        <w:r w:rsidR="0073550F">
          <w:rPr>
            <w:webHidden/>
          </w:rPr>
          <w:tab/>
        </w:r>
        <w:r w:rsidR="0073550F">
          <w:rPr>
            <w:webHidden/>
          </w:rPr>
          <w:fldChar w:fldCharType="begin"/>
        </w:r>
        <w:r w:rsidR="0073550F">
          <w:rPr>
            <w:webHidden/>
          </w:rPr>
          <w:instrText xml:space="preserve"> PAGEREF _Toc6402579 \h </w:instrText>
        </w:r>
        <w:r w:rsidR="0073550F">
          <w:rPr>
            <w:webHidden/>
          </w:rPr>
        </w:r>
        <w:r w:rsidR="0073550F">
          <w:rPr>
            <w:webHidden/>
          </w:rPr>
          <w:fldChar w:fldCharType="separate"/>
        </w:r>
        <w:r w:rsidR="007A2E3D">
          <w:rPr>
            <w:webHidden/>
          </w:rPr>
          <w:t>7</w:t>
        </w:r>
        <w:r w:rsidR="0073550F">
          <w:rPr>
            <w:webHidden/>
          </w:rPr>
          <w:fldChar w:fldCharType="end"/>
        </w:r>
      </w:hyperlink>
    </w:p>
    <w:p w:rsidR="0073550F" w:rsidRPr="0073550F" w:rsidRDefault="004827A9">
      <w:pPr>
        <w:pStyle w:val="TOC3"/>
        <w:rPr>
          <w:rFonts w:asciiTheme="minorHAnsi" w:eastAsiaTheme="minorEastAsia" w:hAnsiTheme="minorHAnsi" w:cstheme="minorBidi"/>
          <w:sz w:val="22"/>
          <w:szCs w:val="28"/>
        </w:rPr>
      </w:pPr>
      <w:hyperlink w:anchor="_Toc6402580" w:history="1">
        <w:r w:rsidR="0073550F" w:rsidRPr="0073550F">
          <w:rPr>
            <w:rStyle w:val="Hyperlink"/>
            <w:bCs/>
          </w:rPr>
          <w:t>1.</w:t>
        </w:r>
        <w:r w:rsidR="0073550F" w:rsidRPr="0073550F">
          <w:rPr>
            <w:rFonts w:asciiTheme="minorHAnsi" w:eastAsiaTheme="minorEastAsia" w:hAnsiTheme="minorHAnsi" w:cstheme="minorBidi"/>
            <w:sz w:val="22"/>
            <w:szCs w:val="28"/>
          </w:rPr>
          <w:tab/>
        </w:r>
        <w:r w:rsidR="0073550F" w:rsidRPr="0073550F">
          <w:rPr>
            <w:rStyle w:val="Hyperlink"/>
            <w:bCs/>
          </w:rPr>
          <w:t>Data Set :  Balance Sheet (DS_BLS)</w:t>
        </w:r>
        <w:r w:rsidR="0073550F" w:rsidRPr="0073550F">
          <w:rPr>
            <w:webHidden/>
          </w:rPr>
          <w:tab/>
        </w:r>
        <w:r w:rsidR="0073550F" w:rsidRPr="0073550F">
          <w:rPr>
            <w:webHidden/>
          </w:rPr>
          <w:fldChar w:fldCharType="begin"/>
        </w:r>
        <w:r w:rsidR="0073550F" w:rsidRPr="0073550F">
          <w:rPr>
            <w:webHidden/>
          </w:rPr>
          <w:instrText xml:space="preserve"> PAGEREF _Toc6402580 \h </w:instrText>
        </w:r>
        <w:r w:rsidR="0073550F" w:rsidRPr="0073550F">
          <w:rPr>
            <w:webHidden/>
          </w:rPr>
        </w:r>
        <w:r w:rsidR="0073550F" w:rsidRPr="0073550F">
          <w:rPr>
            <w:webHidden/>
          </w:rPr>
          <w:fldChar w:fldCharType="separate"/>
        </w:r>
        <w:r w:rsidR="007A2E3D">
          <w:rPr>
            <w:webHidden/>
          </w:rPr>
          <w:t>7</w:t>
        </w:r>
        <w:r w:rsidR="0073550F" w:rsidRPr="0073550F">
          <w:rPr>
            <w:webHidden/>
          </w:rPr>
          <w:fldChar w:fldCharType="end"/>
        </w:r>
      </w:hyperlink>
    </w:p>
    <w:p w:rsidR="0073550F" w:rsidRPr="0073550F" w:rsidRDefault="004827A9">
      <w:pPr>
        <w:pStyle w:val="TOC3"/>
        <w:rPr>
          <w:rFonts w:asciiTheme="minorHAnsi" w:eastAsiaTheme="minorEastAsia" w:hAnsiTheme="minorHAnsi" w:cstheme="minorBidi"/>
          <w:color w:val="auto"/>
          <w:sz w:val="22"/>
          <w:szCs w:val="28"/>
        </w:rPr>
      </w:pPr>
      <w:hyperlink w:anchor="_Toc6402581" w:history="1">
        <w:r w:rsidR="0073550F" w:rsidRPr="0073550F">
          <w:rPr>
            <w:rStyle w:val="Hyperlink"/>
            <w:bCs/>
            <w:color w:val="auto"/>
          </w:rPr>
          <w:t>2.</w:t>
        </w:r>
        <w:r w:rsidR="0073550F" w:rsidRPr="0073550F">
          <w:rPr>
            <w:rFonts w:asciiTheme="minorHAnsi" w:eastAsiaTheme="minorEastAsia" w:hAnsiTheme="minorHAnsi" w:cstheme="minorBidi"/>
            <w:color w:val="auto"/>
            <w:sz w:val="22"/>
            <w:szCs w:val="28"/>
          </w:rPr>
          <w:tab/>
        </w:r>
        <w:r w:rsidR="0073550F" w:rsidRPr="0073550F">
          <w:rPr>
            <w:rStyle w:val="Hyperlink"/>
            <w:color w:val="auto"/>
          </w:rPr>
          <w:t xml:space="preserve">Data Set  :  Branch Summary </w:t>
        </w:r>
        <w:r w:rsidR="0073550F" w:rsidRPr="0073550F">
          <w:rPr>
            <w:rStyle w:val="Hyperlink"/>
            <w:iCs/>
            <w:color w:val="auto"/>
          </w:rPr>
          <w:t>(DS_BSM</w:t>
        </w:r>
        <w:r w:rsidR="0073550F" w:rsidRPr="0073550F">
          <w:rPr>
            <w:rStyle w:val="Hyperlink"/>
            <w:color w:val="auto"/>
          </w:rPr>
          <w:t>)</w:t>
        </w:r>
        <w:r w:rsidR="0073550F" w:rsidRPr="0073550F">
          <w:rPr>
            <w:webHidden/>
            <w:color w:val="auto"/>
          </w:rPr>
          <w:tab/>
        </w:r>
        <w:r w:rsidR="0073550F" w:rsidRPr="0073550F">
          <w:rPr>
            <w:webHidden/>
            <w:color w:val="auto"/>
          </w:rPr>
          <w:fldChar w:fldCharType="begin"/>
        </w:r>
        <w:r w:rsidR="0073550F" w:rsidRPr="0073550F">
          <w:rPr>
            <w:webHidden/>
            <w:color w:val="auto"/>
          </w:rPr>
          <w:instrText xml:space="preserve"> PAGEREF _Toc6402581 \h </w:instrText>
        </w:r>
        <w:r w:rsidR="0073550F" w:rsidRPr="0073550F">
          <w:rPr>
            <w:webHidden/>
            <w:color w:val="auto"/>
          </w:rPr>
        </w:r>
        <w:r w:rsidR="0073550F" w:rsidRPr="0073550F">
          <w:rPr>
            <w:webHidden/>
            <w:color w:val="auto"/>
          </w:rPr>
          <w:fldChar w:fldCharType="separate"/>
        </w:r>
        <w:r w:rsidR="007A2E3D">
          <w:rPr>
            <w:webHidden/>
            <w:color w:val="auto"/>
          </w:rPr>
          <w:t>12</w:t>
        </w:r>
        <w:r w:rsidR="0073550F" w:rsidRPr="0073550F">
          <w:rPr>
            <w:webHidden/>
            <w:color w:val="auto"/>
          </w:rPr>
          <w:fldChar w:fldCharType="end"/>
        </w:r>
      </w:hyperlink>
    </w:p>
    <w:p w:rsidR="0073550F" w:rsidRPr="0073550F" w:rsidRDefault="004827A9">
      <w:pPr>
        <w:pStyle w:val="TOC3"/>
        <w:rPr>
          <w:rFonts w:asciiTheme="minorHAnsi" w:eastAsiaTheme="minorEastAsia" w:hAnsiTheme="minorHAnsi" w:cstheme="minorBidi"/>
          <w:sz w:val="22"/>
          <w:szCs w:val="28"/>
        </w:rPr>
      </w:pPr>
      <w:hyperlink w:anchor="_Toc6402582" w:history="1">
        <w:r w:rsidR="0073550F" w:rsidRPr="0073550F">
          <w:rPr>
            <w:rStyle w:val="Hyperlink"/>
            <w:bCs/>
          </w:rPr>
          <w:t>3.</w:t>
        </w:r>
        <w:r w:rsidR="0073550F" w:rsidRPr="0073550F">
          <w:rPr>
            <w:rFonts w:asciiTheme="minorHAnsi" w:eastAsiaTheme="minorEastAsia" w:hAnsiTheme="minorHAnsi" w:cstheme="minorBidi"/>
            <w:sz w:val="22"/>
            <w:szCs w:val="28"/>
          </w:rPr>
          <w:tab/>
        </w:r>
        <w:r w:rsidR="0073550F" w:rsidRPr="0073550F">
          <w:rPr>
            <w:rStyle w:val="Hyperlink"/>
          </w:rPr>
          <w:t>Data Set  :  Capital Fund (DS_CAP)</w:t>
        </w:r>
        <w:r w:rsidR="0073550F" w:rsidRPr="0073550F">
          <w:rPr>
            <w:webHidden/>
          </w:rPr>
          <w:tab/>
        </w:r>
        <w:r w:rsidR="0073550F" w:rsidRPr="0073550F">
          <w:rPr>
            <w:webHidden/>
          </w:rPr>
          <w:fldChar w:fldCharType="begin"/>
        </w:r>
        <w:r w:rsidR="0073550F" w:rsidRPr="0073550F">
          <w:rPr>
            <w:webHidden/>
          </w:rPr>
          <w:instrText xml:space="preserve"> PAGEREF _Toc6402582 \h </w:instrText>
        </w:r>
        <w:r w:rsidR="0073550F" w:rsidRPr="0073550F">
          <w:rPr>
            <w:webHidden/>
          </w:rPr>
        </w:r>
        <w:r w:rsidR="0073550F" w:rsidRPr="0073550F">
          <w:rPr>
            <w:webHidden/>
          </w:rPr>
          <w:fldChar w:fldCharType="separate"/>
        </w:r>
        <w:r w:rsidR="007A2E3D">
          <w:rPr>
            <w:webHidden/>
          </w:rPr>
          <w:t>14</w:t>
        </w:r>
        <w:r w:rsidR="0073550F" w:rsidRPr="0073550F">
          <w:rPr>
            <w:webHidden/>
          </w:rPr>
          <w:fldChar w:fldCharType="end"/>
        </w:r>
      </w:hyperlink>
    </w:p>
    <w:p w:rsidR="0073550F" w:rsidRPr="0073550F" w:rsidRDefault="004827A9">
      <w:pPr>
        <w:pStyle w:val="TOC3"/>
        <w:rPr>
          <w:rFonts w:asciiTheme="minorHAnsi" w:eastAsiaTheme="minorEastAsia" w:hAnsiTheme="minorHAnsi" w:cstheme="minorBidi"/>
          <w:color w:val="auto"/>
          <w:sz w:val="22"/>
          <w:szCs w:val="28"/>
        </w:rPr>
      </w:pPr>
      <w:hyperlink w:anchor="_Toc6402583" w:history="1">
        <w:r w:rsidR="0073550F" w:rsidRPr="0073550F">
          <w:rPr>
            <w:rStyle w:val="Hyperlink"/>
            <w:bCs/>
            <w:color w:val="auto"/>
          </w:rPr>
          <w:t>4.</w:t>
        </w:r>
        <w:r w:rsidR="0073550F" w:rsidRPr="0073550F">
          <w:rPr>
            <w:rFonts w:asciiTheme="minorHAnsi" w:eastAsiaTheme="minorEastAsia" w:hAnsiTheme="minorHAnsi" w:cstheme="minorBidi"/>
            <w:color w:val="auto"/>
            <w:sz w:val="22"/>
            <w:szCs w:val="28"/>
          </w:rPr>
          <w:tab/>
        </w:r>
        <w:r w:rsidR="0073550F" w:rsidRPr="0073550F">
          <w:rPr>
            <w:rStyle w:val="Hyperlink"/>
            <w:color w:val="auto"/>
          </w:rPr>
          <w:t>Data Set  :  Contingent Summary (DS_COS)</w:t>
        </w:r>
        <w:r w:rsidR="0073550F" w:rsidRPr="0073550F">
          <w:rPr>
            <w:webHidden/>
            <w:color w:val="auto"/>
          </w:rPr>
          <w:tab/>
        </w:r>
        <w:r w:rsidR="0073550F" w:rsidRPr="0073550F">
          <w:rPr>
            <w:webHidden/>
            <w:color w:val="auto"/>
          </w:rPr>
          <w:fldChar w:fldCharType="begin"/>
        </w:r>
        <w:r w:rsidR="0073550F" w:rsidRPr="0073550F">
          <w:rPr>
            <w:webHidden/>
            <w:color w:val="auto"/>
          </w:rPr>
          <w:instrText xml:space="preserve"> PAGEREF _Toc6402583 \h </w:instrText>
        </w:r>
        <w:r w:rsidR="0073550F" w:rsidRPr="0073550F">
          <w:rPr>
            <w:webHidden/>
            <w:color w:val="auto"/>
          </w:rPr>
        </w:r>
        <w:r w:rsidR="0073550F" w:rsidRPr="0073550F">
          <w:rPr>
            <w:webHidden/>
            <w:color w:val="auto"/>
          </w:rPr>
          <w:fldChar w:fldCharType="separate"/>
        </w:r>
        <w:r w:rsidR="007A2E3D">
          <w:rPr>
            <w:webHidden/>
            <w:color w:val="auto"/>
          </w:rPr>
          <w:t>19</w:t>
        </w:r>
        <w:r w:rsidR="0073550F" w:rsidRPr="0073550F">
          <w:rPr>
            <w:webHidden/>
            <w:color w:val="auto"/>
          </w:rPr>
          <w:fldChar w:fldCharType="end"/>
        </w:r>
      </w:hyperlink>
    </w:p>
    <w:p w:rsidR="0073550F" w:rsidRPr="0073550F" w:rsidRDefault="004827A9">
      <w:pPr>
        <w:pStyle w:val="TOC3"/>
        <w:rPr>
          <w:rFonts w:asciiTheme="minorHAnsi" w:eastAsiaTheme="minorEastAsia" w:hAnsiTheme="minorHAnsi" w:cstheme="minorBidi"/>
          <w:color w:val="auto"/>
          <w:sz w:val="22"/>
          <w:szCs w:val="28"/>
        </w:rPr>
      </w:pPr>
      <w:hyperlink w:anchor="_Toc6402584" w:history="1">
        <w:r w:rsidR="0073550F" w:rsidRPr="0073550F">
          <w:rPr>
            <w:rStyle w:val="Hyperlink"/>
            <w:bCs/>
            <w:color w:val="auto"/>
          </w:rPr>
          <w:t>5.</w:t>
        </w:r>
        <w:r w:rsidR="0073550F" w:rsidRPr="0073550F">
          <w:rPr>
            <w:rFonts w:asciiTheme="minorHAnsi" w:eastAsiaTheme="minorEastAsia" w:hAnsiTheme="minorHAnsi" w:cstheme="minorBidi"/>
            <w:color w:val="auto"/>
            <w:sz w:val="22"/>
            <w:szCs w:val="28"/>
          </w:rPr>
          <w:tab/>
        </w:r>
        <w:r w:rsidR="0073550F" w:rsidRPr="0073550F">
          <w:rPr>
            <w:rStyle w:val="Hyperlink"/>
            <w:color w:val="auto"/>
          </w:rPr>
          <w:t xml:space="preserve">Data Set  :  Credit Risk </w:t>
        </w:r>
        <w:r w:rsidR="0073550F" w:rsidRPr="0073550F">
          <w:rPr>
            <w:rStyle w:val="Hyperlink"/>
            <w:color w:val="auto"/>
            <w:lang w:val="en-GB"/>
          </w:rPr>
          <w:t>Internal Ratings-Based</w:t>
        </w:r>
        <w:r w:rsidR="0073550F" w:rsidRPr="0073550F">
          <w:rPr>
            <w:rStyle w:val="Hyperlink"/>
            <w:color w:val="auto"/>
          </w:rPr>
          <w:t xml:space="preserve"> Approach (DS_CRI)</w:t>
        </w:r>
        <w:r w:rsidR="0073550F" w:rsidRPr="0073550F">
          <w:rPr>
            <w:webHidden/>
            <w:color w:val="auto"/>
          </w:rPr>
          <w:tab/>
        </w:r>
        <w:r w:rsidR="0073550F" w:rsidRPr="0073550F">
          <w:rPr>
            <w:webHidden/>
            <w:color w:val="auto"/>
          </w:rPr>
          <w:fldChar w:fldCharType="begin"/>
        </w:r>
        <w:r w:rsidR="0073550F" w:rsidRPr="0073550F">
          <w:rPr>
            <w:webHidden/>
            <w:color w:val="auto"/>
          </w:rPr>
          <w:instrText xml:space="preserve"> PAGEREF _Toc6402584 \h </w:instrText>
        </w:r>
        <w:r w:rsidR="0073550F" w:rsidRPr="0073550F">
          <w:rPr>
            <w:webHidden/>
            <w:color w:val="auto"/>
          </w:rPr>
        </w:r>
        <w:r w:rsidR="0073550F" w:rsidRPr="0073550F">
          <w:rPr>
            <w:webHidden/>
            <w:color w:val="auto"/>
          </w:rPr>
          <w:fldChar w:fldCharType="separate"/>
        </w:r>
        <w:r w:rsidR="007A2E3D">
          <w:rPr>
            <w:webHidden/>
            <w:color w:val="auto"/>
          </w:rPr>
          <w:t>26</w:t>
        </w:r>
        <w:r w:rsidR="0073550F" w:rsidRPr="0073550F">
          <w:rPr>
            <w:webHidden/>
            <w:color w:val="auto"/>
          </w:rPr>
          <w:fldChar w:fldCharType="end"/>
        </w:r>
      </w:hyperlink>
    </w:p>
    <w:p w:rsidR="0073550F" w:rsidRPr="0073550F" w:rsidRDefault="004827A9">
      <w:pPr>
        <w:pStyle w:val="TOC3"/>
        <w:rPr>
          <w:rFonts w:asciiTheme="minorHAnsi" w:eastAsiaTheme="minorEastAsia" w:hAnsiTheme="minorHAnsi" w:cstheme="minorBidi"/>
          <w:color w:val="auto"/>
          <w:sz w:val="22"/>
          <w:szCs w:val="28"/>
        </w:rPr>
      </w:pPr>
      <w:hyperlink w:anchor="_Toc6402585" w:history="1">
        <w:r w:rsidR="0073550F" w:rsidRPr="0073550F">
          <w:rPr>
            <w:rStyle w:val="Hyperlink"/>
            <w:bCs/>
            <w:color w:val="auto"/>
          </w:rPr>
          <w:t>6.</w:t>
        </w:r>
        <w:r w:rsidR="0073550F" w:rsidRPr="0073550F">
          <w:rPr>
            <w:rFonts w:asciiTheme="minorHAnsi" w:eastAsiaTheme="minorEastAsia" w:hAnsiTheme="minorHAnsi" w:cstheme="minorBidi"/>
            <w:color w:val="auto"/>
            <w:sz w:val="22"/>
            <w:szCs w:val="28"/>
          </w:rPr>
          <w:tab/>
        </w:r>
        <w:r w:rsidR="0073550F" w:rsidRPr="0073550F">
          <w:rPr>
            <w:rStyle w:val="Hyperlink"/>
            <w:color w:val="auto"/>
          </w:rPr>
          <w:t>Data Set  :  Credit Risk Standardized Approach (DS_CRS)</w:t>
        </w:r>
        <w:r w:rsidR="0073550F" w:rsidRPr="0073550F">
          <w:rPr>
            <w:webHidden/>
            <w:color w:val="auto"/>
          </w:rPr>
          <w:tab/>
        </w:r>
        <w:r w:rsidR="0073550F" w:rsidRPr="0073550F">
          <w:rPr>
            <w:webHidden/>
            <w:color w:val="auto"/>
          </w:rPr>
          <w:fldChar w:fldCharType="begin"/>
        </w:r>
        <w:r w:rsidR="0073550F" w:rsidRPr="0073550F">
          <w:rPr>
            <w:webHidden/>
            <w:color w:val="auto"/>
          </w:rPr>
          <w:instrText xml:space="preserve"> PAGEREF _Toc6402585 \h </w:instrText>
        </w:r>
        <w:r w:rsidR="0073550F" w:rsidRPr="0073550F">
          <w:rPr>
            <w:webHidden/>
            <w:color w:val="auto"/>
          </w:rPr>
        </w:r>
        <w:r w:rsidR="0073550F" w:rsidRPr="0073550F">
          <w:rPr>
            <w:webHidden/>
            <w:color w:val="auto"/>
          </w:rPr>
          <w:fldChar w:fldCharType="separate"/>
        </w:r>
        <w:r w:rsidR="007A2E3D">
          <w:rPr>
            <w:webHidden/>
            <w:color w:val="auto"/>
          </w:rPr>
          <w:t>36</w:t>
        </w:r>
        <w:r w:rsidR="0073550F" w:rsidRPr="0073550F">
          <w:rPr>
            <w:webHidden/>
            <w:color w:val="auto"/>
          </w:rPr>
          <w:fldChar w:fldCharType="end"/>
        </w:r>
      </w:hyperlink>
    </w:p>
    <w:p w:rsidR="0073550F" w:rsidRPr="0073550F" w:rsidRDefault="004827A9">
      <w:pPr>
        <w:pStyle w:val="TOC3"/>
        <w:rPr>
          <w:rFonts w:asciiTheme="minorHAnsi" w:eastAsiaTheme="minorEastAsia" w:hAnsiTheme="minorHAnsi" w:cstheme="minorBidi"/>
          <w:color w:val="auto"/>
          <w:sz w:val="22"/>
          <w:szCs w:val="28"/>
        </w:rPr>
      </w:pPr>
      <w:hyperlink w:anchor="_Toc6402586" w:history="1">
        <w:r w:rsidR="0073550F" w:rsidRPr="0073550F">
          <w:rPr>
            <w:rStyle w:val="Hyperlink"/>
            <w:bCs/>
            <w:color w:val="auto"/>
          </w:rPr>
          <w:t>7.</w:t>
        </w:r>
        <w:r w:rsidR="0073550F" w:rsidRPr="0073550F">
          <w:rPr>
            <w:rFonts w:asciiTheme="minorHAnsi" w:eastAsiaTheme="minorEastAsia" w:hAnsiTheme="minorHAnsi" w:cstheme="minorBidi"/>
            <w:color w:val="auto"/>
            <w:sz w:val="22"/>
            <w:szCs w:val="28"/>
          </w:rPr>
          <w:tab/>
        </w:r>
        <w:r w:rsidR="0073550F" w:rsidRPr="0073550F">
          <w:rPr>
            <w:rStyle w:val="Hyperlink"/>
            <w:color w:val="auto"/>
          </w:rPr>
          <w:t>Data Set  :  Equity Position (DS_EQP)</w:t>
        </w:r>
        <w:r w:rsidR="0073550F" w:rsidRPr="0073550F">
          <w:rPr>
            <w:webHidden/>
            <w:color w:val="auto"/>
          </w:rPr>
          <w:tab/>
        </w:r>
        <w:r w:rsidR="0073550F" w:rsidRPr="0073550F">
          <w:rPr>
            <w:webHidden/>
            <w:color w:val="auto"/>
          </w:rPr>
          <w:fldChar w:fldCharType="begin"/>
        </w:r>
        <w:r w:rsidR="0073550F" w:rsidRPr="0073550F">
          <w:rPr>
            <w:webHidden/>
            <w:color w:val="auto"/>
          </w:rPr>
          <w:instrText xml:space="preserve"> PAGEREF _Toc6402586 \h </w:instrText>
        </w:r>
        <w:r w:rsidR="0073550F" w:rsidRPr="0073550F">
          <w:rPr>
            <w:webHidden/>
            <w:color w:val="auto"/>
          </w:rPr>
        </w:r>
        <w:r w:rsidR="0073550F" w:rsidRPr="0073550F">
          <w:rPr>
            <w:webHidden/>
            <w:color w:val="auto"/>
          </w:rPr>
          <w:fldChar w:fldCharType="separate"/>
        </w:r>
        <w:r w:rsidR="007A2E3D">
          <w:rPr>
            <w:webHidden/>
            <w:color w:val="auto"/>
          </w:rPr>
          <w:t>46</w:t>
        </w:r>
        <w:r w:rsidR="0073550F" w:rsidRPr="0073550F">
          <w:rPr>
            <w:webHidden/>
            <w:color w:val="auto"/>
          </w:rPr>
          <w:fldChar w:fldCharType="end"/>
        </w:r>
      </w:hyperlink>
    </w:p>
    <w:p w:rsidR="0073550F" w:rsidRPr="0073550F" w:rsidRDefault="004827A9">
      <w:pPr>
        <w:pStyle w:val="TOC3"/>
        <w:rPr>
          <w:rFonts w:asciiTheme="minorHAnsi" w:eastAsiaTheme="minorEastAsia" w:hAnsiTheme="minorHAnsi" w:cstheme="minorBidi"/>
          <w:color w:val="auto"/>
          <w:sz w:val="22"/>
          <w:szCs w:val="28"/>
        </w:rPr>
      </w:pPr>
      <w:hyperlink w:anchor="_Toc6402587" w:history="1">
        <w:r w:rsidR="0073550F" w:rsidRPr="0073550F">
          <w:rPr>
            <w:rStyle w:val="Hyperlink"/>
            <w:bCs/>
            <w:color w:val="auto"/>
          </w:rPr>
          <w:t>8.</w:t>
        </w:r>
        <w:r w:rsidR="0073550F" w:rsidRPr="0073550F">
          <w:rPr>
            <w:rFonts w:asciiTheme="minorHAnsi" w:eastAsiaTheme="minorEastAsia" w:hAnsiTheme="minorHAnsi" w:cstheme="minorBidi"/>
            <w:color w:val="auto"/>
            <w:sz w:val="22"/>
            <w:szCs w:val="28"/>
          </w:rPr>
          <w:tab/>
        </w:r>
        <w:r w:rsidR="0073550F" w:rsidRPr="0073550F">
          <w:rPr>
            <w:rStyle w:val="Hyperlink"/>
            <w:color w:val="auto"/>
          </w:rPr>
          <w:t>Data Set  :  Items Between Organization Units (DS_IBO)</w:t>
        </w:r>
        <w:r w:rsidR="0073550F" w:rsidRPr="0073550F">
          <w:rPr>
            <w:webHidden/>
            <w:color w:val="auto"/>
          </w:rPr>
          <w:tab/>
        </w:r>
        <w:r w:rsidR="0073550F" w:rsidRPr="0073550F">
          <w:rPr>
            <w:webHidden/>
            <w:color w:val="auto"/>
          </w:rPr>
          <w:fldChar w:fldCharType="begin"/>
        </w:r>
        <w:r w:rsidR="0073550F" w:rsidRPr="0073550F">
          <w:rPr>
            <w:webHidden/>
            <w:color w:val="auto"/>
          </w:rPr>
          <w:instrText xml:space="preserve"> PAGEREF _Toc6402587 \h </w:instrText>
        </w:r>
        <w:r w:rsidR="0073550F" w:rsidRPr="0073550F">
          <w:rPr>
            <w:webHidden/>
            <w:color w:val="auto"/>
          </w:rPr>
        </w:r>
        <w:r w:rsidR="0073550F" w:rsidRPr="0073550F">
          <w:rPr>
            <w:webHidden/>
            <w:color w:val="auto"/>
          </w:rPr>
          <w:fldChar w:fldCharType="separate"/>
        </w:r>
        <w:r w:rsidR="007A2E3D">
          <w:rPr>
            <w:webHidden/>
            <w:color w:val="auto"/>
          </w:rPr>
          <w:t>50</w:t>
        </w:r>
        <w:r w:rsidR="0073550F" w:rsidRPr="0073550F">
          <w:rPr>
            <w:webHidden/>
            <w:color w:val="auto"/>
          </w:rPr>
          <w:fldChar w:fldCharType="end"/>
        </w:r>
      </w:hyperlink>
    </w:p>
    <w:p w:rsidR="0073550F" w:rsidRPr="0073550F" w:rsidRDefault="004827A9">
      <w:pPr>
        <w:pStyle w:val="TOC3"/>
        <w:rPr>
          <w:rFonts w:asciiTheme="minorHAnsi" w:eastAsiaTheme="minorEastAsia" w:hAnsiTheme="minorHAnsi" w:cstheme="minorBidi"/>
          <w:sz w:val="22"/>
          <w:szCs w:val="28"/>
        </w:rPr>
      </w:pPr>
      <w:hyperlink w:anchor="_Toc6402588" w:history="1">
        <w:r w:rsidR="0073550F" w:rsidRPr="0073550F">
          <w:rPr>
            <w:rStyle w:val="Hyperlink"/>
            <w:bCs/>
          </w:rPr>
          <w:t>9.</w:t>
        </w:r>
        <w:r w:rsidR="0073550F" w:rsidRPr="0073550F">
          <w:rPr>
            <w:rFonts w:asciiTheme="minorHAnsi" w:eastAsiaTheme="minorEastAsia" w:hAnsiTheme="minorHAnsi" w:cstheme="minorBidi"/>
            <w:sz w:val="22"/>
            <w:szCs w:val="28"/>
          </w:rPr>
          <w:tab/>
        </w:r>
        <w:r w:rsidR="0073550F" w:rsidRPr="0073550F">
          <w:rPr>
            <w:rStyle w:val="Hyperlink"/>
          </w:rPr>
          <w:t>Data Set : Interest Rate Risk (DS_IRR)</w:t>
        </w:r>
        <w:r w:rsidR="0073550F" w:rsidRPr="0073550F">
          <w:rPr>
            <w:webHidden/>
          </w:rPr>
          <w:tab/>
        </w:r>
        <w:r w:rsidR="0073550F" w:rsidRPr="0073550F">
          <w:rPr>
            <w:webHidden/>
          </w:rPr>
          <w:fldChar w:fldCharType="begin"/>
        </w:r>
        <w:r w:rsidR="0073550F" w:rsidRPr="0073550F">
          <w:rPr>
            <w:webHidden/>
          </w:rPr>
          <w:instrText xml:space="preserve"> PAGEREF _Toc6402588 \h </w:instrText>
        </w:r>
        <w:r w:rsidR="0073550F" w:rsidRPr="0073550F">
          <w:rPr>
            <w:webHidden/>
          </w:rPr>
        </w:r>
        <w:r w:rsidR="0073550F" w:rsidRPr="0073550F">
          <w:rPr>
            <w:webHidden/>
          </w:rPr>
          <w:fldChar w:fldCharType="separate"/>
        </w:r>
        <w:r w:rsidR="007A2E3D">
          <w:rPr>
            <w:webHidden/>
          </w:rPr>
          <w:t>53</w:t>
        </w:r>
        <w:r w:rsidR="0073550F" w:rsidRPr="0073550F">
          <w:rPr>
            <w:webHidden/>
          </w:rPr>
          <w:fldChar w:fldCharType="end"/>
        </w:r>
      </w:hyperlink>
    </w:p>
    <w:p w:rsidR="0073550F" w:rsidRPr="0073550F" w:rsidRDefault="004827A9">
      <w:pPr>
        <w:pStyle w:val="TOC3"/>
        <w:rPr>
          <w:rFonts w:asciiTheme="minorHAnsi" w:eastAsiaTheme="minorEastAsia" w:hAnsiTheme="minorHAnsi" w:cstheme="minorBidi"/>
          <w:sz w:val="22"/>
          <w:szCs w:val="28"/>
        </w:rPr>
      </w:pPr>
      <w:hyperlink w:anchor="_Toc6402589" w:history="1">
        <w:r w:rsidR="0073550F" w:rsidRPr="0073550F">
          <w:rPr>
            <w:rStyle w:val="Hyperlink"/>
            <w:bCs/>
          </w:rPr>
          <w:t>10.</w:t>
        </w:r>
        <w:r w:rsidR="0073550F" w:rsidRPr="0073550F">
          <w:rPr>
            <w:rFonts w:asciiTheme="minorHAnsi" w:eastAsiaTheme="minorEastAsia" w:hAnsiTheme="minorHAnsi" w:cstheme="minorBidi"/>
            <w:sz w:val="22"/>
            <w:szCs w:val="28"/>
          </w:rPr>
          <w:tab/>
        </w:r>
        <w:r w:rsidR="0073550F" w:rsidRPr="0073550F">
          <w:rPr>
            <w:rStyle w:val="Hyperlink"/>
          </w:rPr>
          <w:t>Data Set  :  FI Investment Position (DS_IVP)</w:t>
        </w:r>
        <w:r w:rsidR="0073550F" w:rsidRPr="0073550F">
          <w:rPr>
            <w:webHidden/>
          </w:rPr>
          <w:tab/>
        </w:r>
        <w:r w:rsidR="0073550F" w:rsidRPr="0073550F">
          <w:rPr>
            <w:webHidden/>
          </w:rPr>
          <w:fldChar w:fldCharType="begin"/>
        </w:r>
        <w:r w:rsidR="0073550F" w:rsidRPr="0073550F">
          <w:rPr>
            <w:webHidden/>
          </w:rPr>
          <w:instrText xml:space="preserve"> PAGEREF _Toc6402589 \h </w:instrText>
        </w:r>
        <w:r w:rsidR="0073550F" w:rsidRPr="0073550F">
          <w:rPr>
            <w:webHidden/>
          </w:rPr>
        </w:r>
        <w:r w:rsidR="0073550F" w:rsidRPr="0073550F">
          <w:rPr>
            <w:webHidden/>
          </w:rPr>
          <w:fldChar w:fldCharType="separate"/>
        </w:r>
        <w:r w:rsidR="007A2E3D">
          <w:rPr>
            <w:webHidden/>
          </w:rPr>
          <w:t>56</w:t>
        </w:r>
        <w:r w:rsidR="0073550F" w:rsidRPr="0073550F">
          <w:rPr>
            <w:webHidden/>
          </w:rPr>
          <w:fldChar w:fldCharType="end"/>
        </w:r>
      </w:hyperlink>
    </w:p>
    <w:p w:rsidR="0073550F" w:rsidRPr="0073550F" w:rsidRDefault="004827A9">
      <w:pPr>
        <w:pStyle w:val="TOC3"/>
        <w:rPr>
          <w:rFonts w:asciiTheme="minorHAnsi" w:eastAsiaTheme="minorEastAsia" w:hAnsiTheme="minorHAnsi" w:cstheme="minorBidi"/>
          <w:color w:val="auto"/>
          <w:sz w:val="22"/>
          <w:szCs w:val="28"/>
        </w:rPr>
      </w:pPr>
      <w:hyperlink w:anchor="_Toc6402590" w:history="1">
        <w:r w:rsidR="0073550F" w:rsidRPr="0073550F">
          <w:rPr>
            <w:rStyle w:val="Hyperlink"/>
            <w:bCs/>
            <w:color w:val="auto"/>
          </w:rPr>
          <w:t>11.</w:t>
        </w:r>
        <w:r w:rsidR="0073550F" w:rsidRPr="0073550F">
          <w:rPr>
            <w:rFonts w:asciiTheme="minorHAnsi" w:eastAsiaTheme="minorEastAsia" w:hAnsiTheme="minorHAnsi" w:cstheme="minorBidi"/>
            <w:color w:val="auto"/>
            <w:sz w:val="22"/>
            <w:szCs w:val="28"/>
          </w:rPr>
          <w:tab/>
        </w:r>
        <w:r w:rsidR="0073550F" w:rsidRPr="0073550F">
          <w:rPr>
            <w:rStyle w:val="Hyperlink"/>
            <w:color w:val="auto"/>
          </w:rPr>
          <w:t>Data Set  :  Operational Risk (DS_OPR)</w:t>
        </w:r>
        <w:r w:rsidR="0073550F" w:rsidRPr="0073550F">
          <w:rPr>
            <w:webHidden/>
            <w:color w:val="auto"/>
          </w:rPr>
          <w:tab/>
        </w:r>
        <w:r w:rsidR="0073550F" w:rsidRPr="0073550F">
          <w:rPr>
            <w:webHidden/>
            <w:color w:val="auto"/>
          </w:rPr>
          <w:fldChar w:fldCharType="begin"/>
        </w:r>
        <w:r w:rsidR="0073550F" w:rsidRPr="0073550F">
          <w:rPr>
            <w:webHidden/>
            <w:color w:val="auto"/>
          </w:rPr>
          <w:instrText xml:space="preserve"> PAGEREF _Toc6402590 \h </w:instrText>
        </w:r>
        <w:r w:rsidR="0073550F" w:rsidRPr="0073550F">
          <w:rPr>
            <w:webHidden/>
            <w:color w:val="auto"/>
          </w:rPr>
        </w:r>
        <w:r w:rsidR="0073550F" w:rsidRPr="0073550F">
          <w:rPr>
            <w:webHidden/>
            <w:color w:val="auto"/>
          </w:rPr>
          <w:fldChar w:fldCharType="separate"/>
        </w:r>
        <w:r w:rsidR="007A2E3D">
          <w:rPr>
            <w:webHidden/>
            <w:color w:val="auto"/>
          </w:rPr>
          <w:t>61</w:t>
        </w:r>
        <w:r w:rsidR="0073550F" w:rsidRPr="0073550F">
          <w:rPr>
            <w:webHidden/>
            <w:color w:val="auto"/>
          </w:rPr>
          <w:fldChar w:fldCharType="end"/>
        </w:r>
      </w:hyperlink>
    </w:p>
    <w:p w:rsidR="0073550F" w:rsidRPr="0073550F" w:rsidRDefault="004827A9">
      <w:pPr>
        <w:pStyle w:val="TOC3"/>
        <w:rPr>
          <w:rFonts w:asciiTheme="minorHAnsi" w:eastAsiaTheme="minorEastAsia" w:hAnsiTheme="minorHAnsi" w:cstheme="minorBidi"/>
          <w:color w:val="auto"/>
          <w:sz w:val="22"/>
          <w:szCs w:val="28"/>
        </w:rPr>
      </w:pPr>
      <w:hyperlink w:anchor="_Toc6402591" w:history="1">
        <w:r w:rsidR="0073550F" w:rsidRPr="0073550F">
          <w:rPr>
            <w:rStyle w:val="Hyperlink"/>
            <w:bCs/>
            <w:color w:val="auto"/>
          </w:rPr>
          <w:t>12.</w:t>
        </w:r>
        <w:r w:rsidR="0073550F" w:rsidRPr="0073550F">
          <w:rPr>
            <w:rFonts w:asciiTheme="minorHAnsi" w:eastAsiaTheme="minorEastAsia" w:hAnsiTheme="minorHAnsi" w:cstheme="minorBidi"/>
            <w:color w:val="auto"/>
            <w:sz w:val="22"/>
            <w:szCs w:val="28"/>
          </w:rPr>
          <w:tab/>
        </w:r>
        <w:r w:rsidR="0073550F" w:rsidRPr="0073550F">
          <w:rPr>
            <w:rStyle w:val="Hyperlink"/>
            <w:color w:val="auto"/>
          </w:rPr>
          <w:t>Data Set  :  Provision and Expected Loss (DS_PEL)</w:t>
        </w:r>
        <w:r w:rsidR="0073550F" w:rsidRPr="0073550F">
          <w:rPr>
            <w:webHidden/>
            <w:color w:val="auto"/>
          </w:rPr>
          <w:tab/>
        </w:r>
        <w:r w:rsidR="0073550F" w:rsidRPr="0073550F">
          <w:rPr>
            <w:webHidden/>
            <w:color w:val="auto"/>
          </w:rPr>
          <w:fldChar w:fldCharType="begin"/>
        </w:r>
        <w:r w:rsidR="0073550F" w:rsidRPr="0073550F">
          <w:rPr>
            <w:webHidden/>
            <w:color w:val="auto"/>
          </w:rPr>
          <w:instrText xml:space="preserve"> PAGEREF _Toc6402591 \h </w:instrText>
        </w:r>
        <w:r w:rsidR="0073550F" w:rsidRPr="0073550F">
          <w:rPr>
            <w:webHidden/>
            <w:color w:val="auto"/>
          </w:rPr>
        </w:r>
        <w:r w:rsidR="0073550F" w:rsidRPr="0073550F">
          <w:rPr>
            <w:webHidden/>
            <w:color w:val="auto"/>
          </w:rPr>
          <w:fldChar w:fldCharType="separate"/>
        </w:r>
        <w:r w:rsidR="007A2E3D">
          <w:rPr>
            <w:webHidden/>
            <w:color w:val="auto"/>
          </w:rPr>
          <w:t>65</w:t>
        </w:r>
        <w:r w:rsidR="0073550F" w:rsidRPr="0073550F">
          <w:rPr>
            <w:webHidden/>
            <w:color w:val="auto"/>
          </w:rPr>
          <w:fldChar w:fldCharType="end"/>
        </w:r>
      </w:hyperlink>
    </w:p>
    <w:p w:rsidR="0073550F" w:rsidRPr="0073550F" w:rsidRDefault="004827A9">
      <w:pPr>
        <w:pStyle w:val="TOC3"/>
        <w:rPr>
          <w:rFonts w:asciiTheme="minorHAnsi" w:eastAsiaTheme="minorEastAsia" w:hAnsiTheme="minorHAnsi" w:cstheme="minorBidi"/>
          <w:sz w:val="22"/>
          <w:szCs w:val="28"/>
        </w:rPr>
      </w:pPr>
      <w:hyperlink w:anchor="_Toc6402592" w:history="1">
        <w:r w:rsidR="0073550F" w:rsidRPr="0073550F">
          <w:rPr>
            <w:rStyle w:val="Hyperlink"/>
            <w:bCs/>
          </w:rPr>
          <w:t>13.</w:t>
        </w:r>
        <w:r w:rsidR="0073550F" w:rsidRPr="0073550F">
          <w:rPr>
            <w:rFonts w:asciiTheme="minorHAnsi" w:eastAsiaTheme="minorEastAsia" w:hAnsiTheme="minorHAnsi" w:cstheme="minorBidi"/>
            <w:sz w:val="22"/>
            <w:szCs w:val="28"/>
          </w:rPr>
          <w:tab/>
        </w:r>
        <w:r w:rsidR="0073550F" w:rsidRPr="0073550F">
          <w:rPr>
            <w:rStyle w:val="Hyperlink"/>
          </w:rPr>
          <w:t>Data Set  :  Provision Summary (DS_PVS)</w:t>
        </w:r>
        <w:r w:rsidR="0073550F" w:rsidRPr="0073550F">
          <w:rPr>
            <w:webHidden/>
          </w:rPr>
          <w:tab/>
        </w:r>
        <w:r w:rsidR="0073550F" w:rsidRPr="0073550F">
          <w:rPr>
            <w:webHidden/>
          </w:rPr>
          <w:fldChar w:fldCharType="begin"/>
        </w:r>
        <w:r w:rsidR="0073550F" w:rsidRPr="0073550F">
          <w:rPr>
            <w:webHidden/>
          </w:rPr>
          <w:instrText xml:space="preserve"> PAGEREF _Toc6402592 \h </w:instrText>
        </w:r>
        <w:r w:rsidR="0073550F" w:rsidRPr="0073550F">
          <w:rPr>
            <w:webHidden/>
          </w:rPr>
        </w:r>
        <w:r w:rsidR="0073550F" w:rsidRPr="0073550F">
          <w:rPr>
            <w:webHidden/>
          </w:rPr>
          <w:fldChar w:fldCharType="separate"/>
        </w:r>
        <w:r w:rsidR="007A2E3D">
          <w:rPr>
            <w:webHidden/>
          </w:rPr>
          <w:t>68</w:t>
        </w:r>
        <w:r w:rsidR="0073550F" w:rsidRPr="0073550F">
          <w:rPr>
            <w:webHidden/>
          </w:rPr>
          <w:fldChar w:fldCharType="end"/>
        </w:r>
      </w:hyperlink>
    </w:p>
    <w:p w:rsidR="0073550F" w:rsidRPr="0073550F" w:rsidRDefault="004827A9">
      <w:pPr>
        <w:pStyle w:val="TOC3"/>
        <w:rPr>
          <w:rFonts w:asciiTheme="minorHAnsi" w:eastAsiaTheme="minorEastAsia" w:hAnsiTheme="minorHAnsi" w:cstheme="minorBidi"/>
          <w:color w:val="auto"/>
          <w:sz w:val="22"/>
          <w:szCs w:val="28"/>
        </w:rPr>
      </w:pPr>
      <w:hyperlink w:anchor="_Toc6402593" w:history="1">
        <w:r w:rsidR="0073550F" w:rsidRPr="0073550F">
          <w:rPr>
            <w:rStyle w:val="Hyperlink"/>
            <w:bCs/>
            <w:color w:val="auto"/>
          </w:rPr>
          <w:t>14.</w:t>
        </w:r>
        <w:r w:rsidR="0073550F" w:rsidRPr="0073550F">
          <w:rPr>
            <w:rFonts w:asciiTheme="minorHAnsi" w:eastAsiaTheme="minorEastAsia" w:hAnsiTheme="minorHAnsi" w:cstheme="minorBidi"/>
            <w:color w:val="auto"/>
            <w:sz w:val="22"/>
            <w:szCs w:val="28"/>
          </w:rPr>
          <w:tab/>
        </w:r>
        <w:r w:rsidR="0073550F" w:rsidRPr="0073550F">
          <w:rPr>
            <w:rStyle w:val="Hyperlink"/>
            <w:color w:val="auto"/>
          </w:rPr>
          <w:t>Data Set  :  Risk Weighted Assets (DS_RWA)</w:t>
        </w:r>
        <w:r w:rsidR="0073550F" w:rsidRPr="0073550F">
          <w:rPr>
            <w:webHidden/>
            <w:color w:val="auto"/>
          </w:rPr>
          <w:tab/>
        </w:r>
        <w:r w:rsidR="0073550F" w:rsidRPr="0073550F">
          <w:rPr>
            <w:webHidden/>
            <w:color w:val="auto"/>
          </w:rPr>
          <w:fldChar w:fldCharType="begin"/>
        </w:r>
        <w:r w:rsidR="0073550F" w:rsidRPr="0073550F">
          <w:rPr>
            <w:webHidden/>
            <w:color w:val="auto"/>
          </w:rPr>
          <w:instrText xml:space="preserve"> PAGEREF _Toc6402593 \h </w:instrText>
        </w:r>
        <w:r w:rsidR="0073550F" w:rsidRPr="0073550F">
          <w:rPr>
            <w:webHidden/>
            <w:color w:val="auto"/>
          </w:rPr>
        </w:r>
        <w:r w:rsidR="0073550F" w:rsidRPr="0073550F">
          <w:rPr>
            <w:webHidden/>
            <w:color w:val="auto"/>
          </w:rPr>
          <w:fldChar w:fldCharType="separate"/>
        </w:r>
        <w:r w:rsidR="007A2E3D">
          <w:rPr>
            <w:webHidden/>
            <w:color w:val="auto"/>
          </w:rPr>
          <w:t>71</w:t>
        </w:r>
        <w:r w:rsidR="0073550F" w:rsidRPr="0073550F">
          <w:rPr>
            <w:webHidden/>
            <w:color w:val="auto"/>
          </w:rPr>
          <w:fldChar w:fldCharType="end"/>
        </w:r>
      </w:hyperlink>
    </w:p>
    <w:p w:rsidR="0073550F" w:rsidRPr="0073550F" w:rsidRDefault="004827A9">
      <w:pPr>
        <w:pStyle w:val="TOC3"/>
        <w:rPr>
          <w:rFonts w:asciiTheme="minorHAnsi" w:eastAsiaTheme="minorEastAsia" w:hAnsiTheme="minorHAnsi" w:cstheme="minorBidi"/>
          <w:color w:val="auto"/>
          <w:sz w:val="22"/>
          <w:szCs w:val="28"/>
        </w:rPr>
      </w:pPr>
      <w:hyperlink w:anchor="_Toc6402594" w:history="1">
        <w:r w:rsidR="0073550F" w:rsidRPr="0073550F">
          <w:rPr>
            <w:rStyle w:val="Hyperlink"/>
            <w:bCs/>
            <w:color w:val="auto"/>
          </w:rPr>
          <w:t>15.</w:t>
        </w:r>
        <w:r w:rsidR="0073550F" w:rsidRPr="0073550F">
          <w:rPr>
            <w:rFonts w:asciiTheme="minorHAnsi" w:eastAsiaTheme="minorEastAsia" w:hAnsiTheme="minorHAnsi" w:cstheme="minorBidi"/>
            <w:color w:val="auto"/>
            <w:sz w:val="22"/>
            <w:szCs w:val="28"/>
          </w:rPr>
          <w:tab/>
        </w:r>
        <w:r w:rsidR="0073550F" w:rsidRPr="0073550F">
          <w:rPr>
            <w:rStyle w:val="Hyperlink"/>
            <w:color w:val="auto"/>
          </w:rPr>
          <w:t>Data Set  :  Total Trading Book Position (DS_TBP)</w:t>
        </w:r>
        <w:r w:rsidR="0073550F" w:rsidRPr="0073550F">
          <w:rPr>
            <w:webHidden/>
            <w:color w:val="auto"/>
          </w:rPr>
          <w:tab/>
        </w:r>
        <w:r w:rsidR="0073550F" w:rsidRPr="0073550F">
          <w:rPr>
            <w:webHidden/>
            <w:color w:val="auto"/>
          </w:rPr>
          <w:fldChar w:fldCharType="begin"/>
        </w:r>
        <w:r w:rsidR="0073550F" w:rsidRPr="0073550F">
          <w:rPr>
            <w:webHidden/>
            <w:color w:val="auto"/>
          </w:rPr>
          <w:instrText xml:space="preserve"> PAGEREF _Toc6402594 \h </w:instrText>
        </w:r>
        <w:r w:rsidR="0073550F" w:rsidRPr="0073550F">
          <w:rPr>
            <w:webHidden/>
            <w:color w:val="auto"/>
          </w:rPr>
        </w:r>
        <w:r w:rsidR="0073550F" w:rsidRPr="0073550F">
          <w:rPr>
            <w:webHidden/>
            <w:color w:val="auto"/>
          </w:rPr>
          <w:fldChar w:fldCharType="separate"/>
        </w:r>
        <w:r w:rsidR="007A2E3D">
          <w:rPr>
            <w:webHidden/>
            <w:color w:val="auto"/>
          </w:rPr>
          <w:t>73</w:t>
        </w:r>
        <w:r w:rsidR="0073550F" w:rsidRPr="0073550F">
          <w:rPr>
            <w:webHidden/>
            <w:color w:val="auto"/>
          </w:rPr>
          <w:fldChar w:fldCharType="end"/>
        </w:r>
      </w:hyperlink>
    </w:p>
    <w:p w:rsidR="0073550F" w:rsidRDefault="004827A9">
      <w:pPr>
        <w:pStyle w:val="TOC2"/>
        <w:rPr>
          <w:rFonts w:asciiTheme="minorHAnsi" w:eastAsiaTheme="minorEastAsia" w:hAnsiTheme="minorHAnsi" w:cstheme="minorBidi"/>
          <w:bCs w:val="0"/>
          <w:color w:val="auto"/>
          <w:sz w:val="22"/>
          <w:szCs w:val="28"/>
        </w:rPr>
      </w:pPr>
      <w:hyperlink w:anchor="_Toc6402595" w:history="1">
        <w:r w:rsidR="0073550F" w:rsidRPr="00F47973">
          <w:rPr>
            <w:rStyle w:val="Hyperlink"/>
          </w:rPr>
          <w:t>2.</w:t>
        </w:r>
        <w:r w:rsidR="0073550F">
          <w:rPr>
            <w:rFonts w:asciiTheme="minorHAnsi" w:eastAsiaTheme="minorEastAsia" w:hAnsiTheme="minorHAnsi" w:cstheme="minorBidi"/>
            <w:bCs w:val="0"/>
            <w:color w:val="auto"/>
            <w:sz w:val="22"/>
            <w:szCs w:val="28"/>
          </w:rPr>
          <w:tab/>
        </w:r>
        <w:r w:rsidR="0073550F" w:rsidRPr="00F47973">
          <w:rPr>
            <w:rStyle w:val="Hyperlink"/>
          </w:rPr>
          <w:t>Subject Area : Arrangement Summary</w:t>
        </w:r>
        <w:r w:rsidR="0073550F">
          <w:rPr>
            <w:webHidden/>
          </w:rPr>
          <w:tab/>
        </w:r>
        <w:r w:rsidR="0073550F">
          <w:rPr>
            <w:webHidden/>
          </w:rPr>
          <w:fldChar w:fldCharType="begin"/>
        </w:r>
        <w:r w:rsidR="0073550F">
          <w:rPr>
            <w:webHidden/>
          </w:rPr>
          <w:instrText xml:space="preserve"> PAGEREF _Toc6402595 \h </w:instrText>
        </w:r>
        <w:r w:rsidR="0073550F">
          <w:rPr>
            <w:webHidden/>
          </w:rPr>
        </w:r>
        <w:r w:rsidR="0073550F">
          <w:rPr>
            <w:webHidden/>
          </w:rPr>
          <w:fldChar w:fldCharType="separate"/>
        </w:r>
        <w:r w:rsidR="007A2E3D">
          <w:rPr>
            <w:webHidden/>
          </w:rPr>
          <w:t>75</w:t>
        </w:r>
        <w:r w:rsidR="0073550F">
          <w:rPr>
            <w:webHidden/>
          </w:rPr>
          <w:fldChar w:fldCharType="end"/>
        </w:r>
      </w:hyperlink>
    </w:p>
    <w:p w:rsidR="0073550F" w:rsidRPr="0073550F" w:rsidRDefault="004827A9">
      <w:pPr>
        <w:pStyle w:val="TOC3"/>
        <w:rPr>
          <w:rFonts w:asciiTheme="minorHAnsi" w:eastAsiaTheme="minorEastAsia" w:hAnsiTheme="minorHAnsi" w:cstheme="minorBidi"/>
          <w:sz w:val="22"/>
          <w:szCs w:val="28"/>
        </w:rPr>
      </w:pPr>
      <w:hyperlink w:anchor="_Toc6402596" w:history="1">
        <w:r w:rsidR="0073550F" w:rsidRPr="0073550F">
          <w:rPr>
            <w:rStyle w:val="Hyperlink"/>
            <w:bCs/>
          </w:rPr>
          <w:t>16.</w:t>
        </w:r>
        <w:r w:rsidR="0073550F" w:rsidRPr="0073550F">
          <w:rPr>
            <w:rFonts w:asciiTheme="minorHAnsi" w:eastAsiaTheme="minorEastAsia" w:hAnsiTheme="minorHAnsi" w:cstheme="minorBidi"/>
            <w:sz w:val="22"/>
            <w:szCs w:val="28"/>
          </w:rPr>
          <w:tab/>
        </w:r>
        <w:r w:rsidR="0073550F" w:rsidRPr="0073550F">
          <w:rPr>
            <w:rStyle w:val="Hyperlink"/>
          </w:rPr>
          <w:t>Data Set  :  Arrangement Summary (ARS)</w:t>
        </w:r>
        <w:r w:rsidR="0073550F" w:rsidRPr="0073550F">
          <w:rPr>
            <w:webHidden/>
          </w:rPr>
          <w:tab/>
        </w:r>
        <w:r w:rsidR="0073550F" w:rsidRPr="0073550F">
          <w:rPr>
            <w:webHidden/>
          </w:rPr>
          <w:fldChar w:fldCharType="begin"/>
        </w:r>
        <w:r w:rsidR="0073550F" w:rsidRPr="0073550F">
          <w:rPr>
            <w:webHidden/>
          </w:rPr>
          <w:instrText xml:space="preserve"> PAGEREF _Toc6402596 \h </w:instrText>
        </w:r>
        <w:r w:rsidR="0073550F" w:rsidRPr="0073550F">
          <w:rPr>
            <w:webHidden/>
          </w:rPr>
        </w:r>
        <w:r w:rsidR="0073550F" w:rsidRPr="0073550F">
          <w:rPr>
            <w:webHidden/>
          </w:rPr>
          <w:fldChar w:fldCharType="separate"/>
        </w:r>
        <w:r w:rsidR="007A2E3D">
          <w:rPr>
            <w:webHidden/>
          </w:rPr>
          <w:t>75</w:t>
        </w:r>
        <w:r w:rsidR="0073550F" w:rsidRPr="0073550F">
          <w:rPr>
            <w:webHidden/>
          </w:rPr>
          <w:fldChar w:fldCharType="end"/>
        </w:r>
      </w:hyperlink>
    </w:p>
    <w:p w:rsidR="0073550F" w:rsidRPr="0073550F" w:rsidRDefault="004827A9">
      <w:pPr>
        <w:pStyle w:val="TOC3"/>
        <w:rPr>
          <w:rFonts w:asciiTheme="minorHAnsi" w:eastAsiaTheme="minorEastAsia" w:hAnsiTheme="minorHAnsi" w:cstheme="minorBidi"/>
          <w:color w:val="auto"/>
          <w:sz w:val="22"/>
          <w:szCs w:val="28"/>
        </w:rPr>
      </w:pPr>
      <w:hyperlink w:anchor="_Toc6402597" w:history="1">
        <w:r w:rsidR="0073550F" w:rsidRPr="0073550F">
          <w:rPr>
            <w:rStyle w:val="Hyperlink"/>
            <w:bCs/>
            <w:color w:val="auto"/>
          </w:rPr>
          <w:t>17.</w:t>
        </w:r>
        <w:r w:rsidR="0073550F" w:rsidRPr="0073550F">
          <w:rPr>
            <w:rFonts w:asciiTheme="minorHAnsi" w:eastAsiaTheme="minorEastAsia" w:hAnsiTheme="minorHAnsi" w:cstheme="minorBidi"/>
            <w:color w:val="auto"/>
            <w:sz w:val="22"/>
            <w:szCs w:val="28"/>
          </w:rPr>
          <w:tab/>
        </w:r>
        <w:r w:rsidR="0073550F" w:rsidRPr="0073550F">
          <w:rPr>
            <w:rStyle w:val="Hyperlink"/>
            <w:color w:val="auto"/>
          </w:rPr>
          <w:t>Data Set  :  Arrangement Movement Summary (DS_AMS)</w:t>
        </w:r>
        <w:r w:rsidR="0073550F" w:rsidRPr="0073550F">
          <w:rPr>
            <w:webHidden/>
            <w:color w:val="auto"/>
          </w:rPr>
          <w:tab/>
        </w:r>
        <w:r w:rsidR="0073550F" w:rsidRPr="0073550F">
          <w:rPr>
            <w:webHidden/>
            <w:color w:val="auto"/>
          </w:rPr>
          <w:fldChar w:fldCharType="begin"/>
        </w:r>
        <w:r w:rsidR="0073550F" w:rsidRPr="0073550F">
          <w:rPr>
            <w:webHidden/>
            <w:color w:val="auto"/>
          </w:rPr>
          <w:instrText xml:space="preserve"> PAGEREF _Toc6402597 \h </w:instrText>
        </w:r>
        <w:r w:rsidR="0073550F" w:rsidRPr="0073550F">
          <w:rPr>
            <w:webHidden/>
            <w:color w:val="auto"/>
          </w:rPr>
        </w:r>
        <w:r w:rsidR="0073550F" w:rsidRPr="0073550F">
          <w:rPr>
            <w:webHidden/>
            <w:color w:val="auto"/>
          </w:rPr>
          <w:fldChar w:fldCharType="separate"/>
        </w:r>
        <w:r w:rsidR="007A2E3D">
          <w:rPr>
            <w:webHidden/>
            <w:color w:val="auto"/>
          </w:rPr>
          <w:t>81</w:t>
        </w:r>
        <w:r w:rsidR="0073550F" w:rsidRPr="0073550F">
          <w:rPr>
            <w:webHidden/>
            <w:color w:val="auto"/>
          </w:rPr>
          <w:fldChar w:fldCharType="end"/>
        </w:r>
      </w:hyperlink>
    </w:p>
    <w:p w:rsidR="0073550F" w:rsidRPr="0073550F" w:rsidRDefault="004827A9">
      <w:pPr>
        <w:pStyle w:val="TOC3"/>
        <w:rPr>
          <w:rFonts w:asciiTheme="minorHAnsi" w:eastAsiaTheme="minorEastAsia" w:hAnsiTheme="minorHAnsi" w:cstheme="minorBidi"/>
          <w:color w:val="auto"/>
          <w:sz w:val="22"/>
          <w:szCs w:val="28"/>
        </w:rPr>
      </w:pPr>
      <w:hyperlink w:anchor="_Toc6402598" w:history="1">
        <w:r w:rsidR="0073550F" w:rsidRPr="0073550F">
          <w:rPr>
            <w:rStyle w:val="Hyperlink"/>
            <w:bCs/>
            <w:color w:val="auto"/>
          </w:rPr>
          <w:t>18.</w:t>
        </w:r>
        <w:r w:rsidR="0073550F" w:rsidRPr="0073550F">
          <w:rPr>
            <w:rFonts w:asciiTheme="minorHAnsi" w:eastAsiaTheme="minorEastAsia" w:hAnsiTheme="minorHAnsi" w:cstheme="minorBidi"/>
            <w:color w:val="auto"/>
            <w:sz w:val="22"/>
            <w:szCs w:val="28"/>
          </w:rPr>
          <w:tab/>
        </w:r>
        <w:r w:rsidR="0073550F" w:rsidRPr="0073550F">
          <w:rPr>
            <w:rStyle w:val="Hyperlink"/>
            <w:color w:val="auto"/>
          </w:rPr>
          <w:t>Data Set  :  Deposit Classified by Type of Depositor (DS_DCD)</w:t>
        </w:r>
        <w:r w:rsidR="0073550F" w:rsidRPr="0073550F">
          <w:rPr>
            <w:webHidden/>
            <w:color w:val="auto"/>
          </w:rPr>
          <w:tab/>
        </w:r>
        <w:r w:rsidR="0073550F" w:rsidRPr="0073550F">
          <w:rPr>
            <w:webHidden/>
            <w:color w:val="auto"/>
          </w:rPr>
          <w:fldChar w:fldCharType="begin"/>
        </w:r>
        <w:r w:rsidR="0073550F" w:rsidRPr="0073550F">
          <w:rPr>
            <w:webHidden/>
            <w:color w:val="auto"/>
          </w:rPr>
          <w:instrText xml:space="preserve"> PAGEREF _Toc6402598 \h </w:instrText>
        </w:r>
        <w:r w:rsidR="0073550F" w:rsidRPr="0073550F">
          <w:rPr>
            <w:webHidden/>
            <w:color w:val="auto"/>
          </w:rPr>
        </w:r>
        <w:r w:rsidR="0073550F" w:rsidRPr="0073550F">
          <w:rPr>
            <w:webHidden/>
            <w:color w:val="auto"/>
          </w:rPr>
          <w:fldChar w:fldCharType="separate"/>
        </w:r>
        <w:r w:rsidR="007A2E3D">
          <w:rPr>
            <w:webHidden/>
            <w:color w:val="auto"/>
          </w:rPr>
          <w:t>85</w:t>
        </w:r>
        <w:r w:rsidR="0073550F" w:rsidRPr="0073550F">
          <w:rPr>
            <w:webHidden/>
            <w:color w:val="auto"/>
          </w:rPr>
          <w:fldChar w:fldCharType="end"/>
        </w:r>
      </w:hyperlink>
    </w:p>
    <w:p w:rsidR="0073550F" w:rsidRPr="0073550F" w:rsidRDefault="004827A9">
      <w:pPr>
        <w:pStyle w:val="TOC3"/>
        <w:rPr>
          <w:rFonts w:asciiTheme="minorHAnsi" w:eastAsiaTheme="minorEastAsia" w:hAnsiTheme="minorHAnsi" w:cstheme="minorBidi"/>
          <w:color w:val="auto"/>
          <w:sz w:val="22"/>
          <w:szCs w:val="28"/>
        </w:rPr>
      </w:pPr>
      <w:hyperlink w:anchor="_Toc6402599" w:history="1">
        <w:r w:rsidR="0073550F" w:rsidRPr="0073550F">
          <w:rPr>
            <w:rStyle w:val="Hyperlink"/>
            <w:bCs/>
            <w:color w:val="auto"/>
          </w:rPr>
          <w:t>19.</w:t>
        </w:r>
        <w:r w:rsidR="0073550F" w:rsidRPr="0073550F">
          <w:rPr>
            <w:rFonts w:asciiTheme="minorHAnsi" w:eastAsiaTheme="minorEastAsia" w:hAnsiTheme="minorHAnsi" w:cstheme="minorBidi"/>
            <w:color w:val="auto"/>
            <w:sz w:val="22"/>
            <w:szCs w:val="28"/>
          </w:rPr>
          <w:tab/>
        </w:r>
        <w:r w:rsidR="0073550F" w:rsidRPr="0073550F">
          <w:rPr>
            <w:rStyle w:val="Hyperlink"/>
            <w:color w:val="auto"/>
          </w:rPr>
          <w:t>Data Set  :  Lending Movement Summary (DS_LMS)</w:t>
        </w:r>
        <w:r w:rsidR="0073550F" w:rsidRPr="0073550F">
          <w:rPr>
            <w:webHidden/>
            <w:color w:val="auto"/>
          </w:rPr>
          <w:tab/>
        </w:r>
        <w:r w:rsidR="0073550F" w:rsidRPr="0073550F">
          <w:rPr>
            <w:webHidden/>
            <w:color w:val="auto"/>
          </w:rPr>
          <w:fldChar w:fldCharType="begin"/>
        </w:r>
        <w:r w:rsidR="0073550F" w:rsidRPr="0073550F">
          <w:rPr>
            <w:webHidden/>
            <w:color w:val="auto"/>
          </w:rPr>
          <w:instrText xml:space="preserve"> PAGEREF _Toc6402599 \h </w:instrText>
        </w:r>
        <w:r w:rsidR="0073550F" w:rsidRPr="0073550F">
          <w:rPr>
            <w:webHidden/>
            <w:color w:val="auto"/>
          </w:rPr>
        </w:r>
        <w:r w:rsidR="0073550F" w:rsidRPr="0073550F">
          <w:rPr>
            <w:webHidden/>
            <w:color w:val="auto"/>
          </w:rPr>
          <w:fldChar w:fldCharType="separate"/>
        </w:r>
        <w:r w:rsidR="007A2E3D">
          <w:rPr>
            <w:webHidden/>
            <w:color w:val="auto"/>
          </w:rPr>
          <w:t>88</w:t>
        </w:r>
        <w:r w:rsidR="0073550F" w:rsidRPr="0073550F">
          <w:rPr>
            <w:webHidden/>
            <w:color w:val="auto"/>
          </w:rPr>
          <w:fldChar w:fldCharType="end"/>
        </w:r>
      </w:hyperlink>
    </w:p>
    <w:p w:rsidR="0073550F" w:rsidRPr="0073550F" w:rsidRDefault="004827A9">
      <w:pPr>
        <w:pStyle w:val="TOC3"/>
        <w:rPr>
          <w:rFonts w:asciiTheme="minorHAnsi" w:eastAsiaTheme="minorEastAsia" w:hAnsiTheme="minorHAnsi" w:cstheme="minorBidi"/>
          <w:color w:val="auto"/>
          <w:sz w:val="22"/>
          <w:szCs w:val="28"/>
        </w:rPr>
      </w:pPr>
      <w:hyperlink w:anchor="_Toc6402600" w:history="1">
        <w:r w:rsidR="0073550F" w:rsidRPr="0073550F">
          <w:rPr>
            <w:rStyle w:val="Hyperlink"/>
            <w:bCs/>
            <w:color w:val="auto"/>
          </w:rPr>
          <w:t>20.</w:t>
        </w:r>
        <w:r w:rsidR="0073550F" w:rsidRPr="0073550F">
          <w:rPr>
            <w:rFonts w:asciiTheme="minorHAnsi" w:eastAsiaTheme="minorEastAsia" w:hAnsiTheme="minorHAnsi" w:cstheme="minorBidi"/>
            <w:color w:val="auto"/>
            <w:sz w:val="22"/>
            <w:szCs w:val="28"/>
          </w:rPr>
          <w:tab/>
        </w:r>
        <w:r w:rsidR="0073550F" w:rsidRPr="0073550F">
          <w:rPr>
            <w:rStyle w:val="Hyperlink"/>
            <w:color w:val="auto"/>
          </w:rPr>
          <w:t>Data Set  :  Lending Operation Progress Outstanding (DS_LOS)</w:t>
        </w:r>
        <w:r w:rsidR="0073550F" w:rsidRPr="0073550F">
          <w:rPr>
            <w:webHidden/>
            <w:color w:val="auto"/>
          </w:rPr>
          <w:tab/>
        </w:r>
        <w:r w:rsidR="0073550F" w:rsidRPr="0073550F">
          <w:rPr>
            <w:webHidden/>
            <w:color w:val="auto"/>
          </w:rPr>
          <w:fldChar w:fldCharType="begin"/>
        </w:r>
        <w:r w:rsidR="0073550F" w:rsidRPr="0073550F">
          <w:rPr>
            <w:webHidden/>
            <w:color w:val="auto"/>
          </w:rPr>
          <w:instrText xml:space="preserve"> PAGEREF _Toc6402600 \h </w:instrText>
        </w:r>
        <w:r w:rsidR="0073550F" w:rsidRPr="0073550F">
          <w:rPr>
            <w:webHidden/>
            <w:color w:val="auto"/>
          </w:rPr>
        </w:r>
        <w:r w:rsidR="0073550F" w:rsidRPr="0073550F">
          <w:rPr>
            <w:webHidden/>
            <w:color w:val="auto"/>
          </w:rPr>
          <w:fldChar w:fldCharType="separate"/>
        </w:r>
        <w:r w:rsidR="007A2E3D">
          <w:rPr>
            <w:webHidden/>
            <w:color w:val="auto"/>
          </w:rPr>
          <w:t>92</w:t>
        </w:r>
        <w:r w:rsidR="0073550F" w:rsidRPr="0073550F">
          <w:rPr>
            <w:webHidden/>
            <w:color w:val="auto"/>
          </w:rPr>
          <w:fldChar w:fldCharType="end"/>
        </w:r>
      </w:hyperlink>
    </w:p>
    <w:p w:rsidR="0073550F" w:rsidRPr="0073550F" w:rsidRDefault="004827A9">
      <w:pPr>
        <w:pStyle w:val="TOC3"/>
        <w:rPr>
          <w:rFonts w:asciiTheme="minorHAnsi" w:eastAsiaTheme="minorEastAsia" w:hAnsiTheme="minorHAnsi" w:cstheme="minorBidi"/>
          <w:sz w:val="22"/>
          <w:szCs w:val="28"/>
        </w:rPr>
      </w:pPr>
      <w:hyperlink w:anchor="_Toc6402601" w:history="1">
        <w:r w:rsidR="0073550F" w:rsidRPr="0073550F">
          <w:rPr>
            <w:rStyle w:val="Hyperlink"/>
            <w:bCs/>
          </w:rPr>
          <w:t>21.</w:t>
        </w:r>
        <w:r w:rsidR="0073550F" w:rsidRPr="0073550F">
          <w:rPr>
            <w:rFonts w:asciiTheme="minorHAnsi" w:eastAsiaTheme="minorEastAsia" w:hAnsiTheme="minorHAnsi" w:cstheme="minorBidi"/>
            <w:sz w:val="22"/>
            <w:szCs w:val="28"/>
          </w:rPr>
          <w:tab/>
        </w:r>
        <w:r w:rsidR="0073550F" w:rsidRPr="0073550F">
          <w:rPr>
            <w:rStyle w:val="Hyperlink"/>
          </w:rPr>
          <w:t>Data Set  :  Lending Purpose Summary (DS_LPS)</w:t>
        </w:r>
        <w:r w:rsidR="0073550F" w:rsidRPr="0073550F">
          <w:rPr>
            <w:webHidden/>
          </w:rPr>
          <w:tab/>
        </w:r>
        <w:r w:rsidR="0073550F" w:rsidRPr="0073550F">
          <w:rPr>
            <w:webHidden/>
          </w:rPr>
          <w:fldChar w:fldCharType="begin"/>
        </w:r>
        <w:r w:rsidR="0073550F" w:rsidRPr="0073550F">
          <w:rPr>
            <w:webHidden/>
          </w:rPr>
          <w:instrText xml:space="preserve"> PAGEREF _Toc6402601 \h </w:instrText>
        </w:r>
        <w:r w:rsidR="0073550F" w:rsidRPr="0073550F">
          <w:rPr>
            <w:webHidden/>
          </w:rPr>
        </w:r>
        <w:r w:rsidR="0073550F" w:rsidRPr="0073550F">
          <w:rPr>
            <w:webHidden/>
          </w:rPr>
          <w:fldChar w:fldCharType="separate"/>
        </w:r>
        <w:r w:rsidR="007A2E3D">
          <w:rPr>
            <w:webHidden/>
          </w:rPr>
          <w:t>95</w:t>
        </w:r>
        <w:r w:rsidR="0073550F" w:rsidRPr="0073550F">
          <w:rPr>
            <w:webHidden/>
          </w:rPr>
          <w:fldChar w:fldCharType="end"/>
        </w:r>
      </w:hyperlink>
    </w:p>
    <w:p w:rsidR="0073550F" w:rsidRPr="0073550F" w:rsidRDefault="004827A9">
      <w:pPr>
        <w:pStyle w:val="TOC3"/>
        <w:rPr>
          <w:rFonts w:asciiTheme="minorHAnsi" w:eastAsiaTheme="minorEastAsia" w:hAnsiTheme="minorHAnsi" w:cstheme="minorBidi"/>
          <w:color w:val="auto"/>
          <w:sz w:val="22"/>
          <w:szCs w:val="28"/>
        </w:rPr>
      </w:pPr>
      <w:hyperlink w:anchor="_Toc6402602" w:history="1">
        <w:r w:rsidR="0073550F" w:rsidRPr="0073550F">
          <w:rPr>
            <w:rStyle w:val="Hyperlink"/>
            <w:bCs/>
            <w:color w:val="auto"/>
          </w:rPr>
          <w:t>22.</w:t>
        </w:r>
        <w:r w:rsidR="0073550F" w:rsidRPr="0073550F">
          <w:rPr>
            <w:rFonts w:asciiTheme="minorHAnsi" w:eastAsiaTheme="minorEastAsia" w:hAnsiTheme="minorHAnsi" w:cstheme="minorBidi"/>
            <w:color w:val="auto"/>
            <w:sz w:val="22"/>
            <w:szCs w:val="28"/>
          </w:rPr>
          <w:tab/>
        </w:r>
        <w:r w:rsidR="0073550F" w:rsidRPr="0073550F">
          <w:rPr>
            <w:rStyle w:val="Hyperlink"/>
            <w:color w:val="auto"/>
          </w:rPr>
          <w:t>Data Set  :  Lending Summary classified by Business  (DS_LSB)</w:t>
        </w:r>
        <w:r w:rsidR="0073550F" w:rsidRPr="0073550F">
          <w:rPr>
            <w:webHidden/>
            <w:color w:val="auto"/>
          </w:rPr>
          <w:tab/>
        </w:r>
        <w:r w:rsidR="0073550F" w:rsidRPr="0073550F">
          <w:rPr>
            <w:webHidden/>
            <w:color w:val="auto"/>
          </w:rPr>
          <w:fldChar w:fldCharType="begin"/>
        </w:r>
        <w:r w:rsidR="0073550F" w:rsidRPr="0073550F">
          <w:rPr>
            <w:webHidden/>
            <w:color w:val="auto"/>
          </w:rPr>
          <w:instrText xml:space="preserve"> PAGEREF _Toc6402602 \h </w:instrText>
        </w:r>
        <w:r w:rsidR="0073550F" w:rsidRPr="0073550F">
          <w:rPr>
            <w:webHidden/>
            <w:color w:val="auto"/>
          </w:rPr>
        </w:r>
        <w:r w:rsidR="0073550F" w:rsidRPr="0073550F">
          <w:rPr>
            <w:webHidden/>
            <w:color w:val="auto"/>
          </w:rPr>
          <w:fldChar w:fldCharType="separate"/>
        </w:r>
        <w:r w:rsidR="007A2E3D">
          <w:rPr>
            <w:webHidden/>
            <w:color w:val="auto"/>
          </w:rPr>
          <w:t>98</w:t>
        </w:r>
        <w:r w:rsidR="0073550F" w:rsidRPr="0073550F">
          <w:rPr>
            <w:webHidden/>
            <w:color w:val="auto"/>
          </w:rPr>
          <w:fldChar w:fldCharType="end"/>
        </w:r>
      </w:hyperlink>
    </w:p>
    <w:p w:rsidR="0073550F" w:rsidRPr="0073550F" w:rsidRDefault="004827A9">
      <w:pPr>
        <w:pStyle w:val="TOC3"/>
        <w:rPr>
          <w:rFonts w:asciiTheme="minorHAnsi" w:eastAsiaTheme="minorEastAsia" w:hAnsiTheme="minorHAnsi" w:cstheme="minorBidi"/>
          <w:sz w:val="22"/>
          <w:szCs w:val="28"/>
        </w:rPr>
      </w:pPr>
      <w:hyperlink w:anchor="_Toc6402603" w:history="1">
        <w:r w:rsidR="0073550F" w:rsidRPr="0073550F">
          <w:rPr>
            <w:rStyle w:val="Hyperlink"/>
            <w:bCs/>
          </w:rPr>
          <w:t>23.</w:t>
        </w:r>
        <w:r w:rsidR="0073550F" w:rsidRPr="0073550F">
          <w:rPr>
            <w:rFonts w:asciiTheme="minorHAnsi" w:eastAsiaTheme="minorEastAsia" w:hAnsiTheme="minorHAnsi" w:cstheme="minorBidi"/>
            <w:sz w:val="22"/>
            <w:szCs w:val="28"/>
          </w:rPr>
          <w:tab/>
        </w:r>
        <w:r w:rsidR="0073550F" w:rsidRPr="0073550F">
          <w:rPr>
            <w:rStyle w:val="Hyperlink"/>
          </w:rPr>
          <w:t>Data Set  :  Total Classified Lending Summary  (DS_TCS)</w:t>
        </w:r>
        <w:r w:rsidR="0073550F" w:rsidRPr="0073550F">
          <w:rPr>
            <w:webHidden/>
          </w:rPr>
          <w:tab/>
        </w:r>
        <w:r w:rsidR="0073550F" w:rsidRPr="0073550F">
          <w:rPr>
            <w:webHidden/>
          </w:rPr>
          <w:fldChar w:fldCharType="begin"/>
        </w:r>
        <w:r w:rsidR="0073550F" w:rsidRPr="0073550F">
          <w:rPr>
            <w:webHidden/>
          </w:rPr>
          <w:instrText xml:space="preserve"> PAGEREF _Toc6402603 \h </w:instrText>
        </w:r>
        <w:r w:rsidR="0073550F" w:rsidRPr="0073550F">
          <w:rPr>
            <w:webHidden/>
          </w:rPr>
        </w:r>
        <w:r w:rsidR="0073550F" w:rsidRPr="0073550F">
          <w:rPr>
            <w:webHidden/>
          </w:rPr>
          <w:fldChar w:fldCharType="separate"/>
        </w:r>
        <w:r w:rsidR="007A2E3D">
          <w:rPr>
            <w:webHidden/>
          </w:rPr>
          <w:t>102</w:t>
        </w:r>
        <w:r w:rsidR="0073550F" w:rsidRPr="0073550F">
          <w:rPr>
            <w:webHidden/>
          </w:rPr>
          <w:fldChar w:fldCharType="end"/>
        </w:r>
      </w:hyperlink>
    </w:p>
    <w:p w:rsidR="0073550F" w:rsidRPr="0073550F" w:rsidRDefault="004827A9">
      <w:pPr>
        <w:pStyle w:val="TOC3"/>
        <w:rPr>
          <w:rFonts w:asciiTheme="minorHAnsi" w:eastAsiaTheme="minorEastAsia" w:hAnsiTheme="minorHAnsi" w:cstheme="minorBidi"/>
          <w:color w:val="auto"/>
          <w:sz w:val="22"/>
          <w:szCs w:val="28"/>
        </w:rPr>
      </w:pPr>
      <w:hyperlink w:anchor="_Toc6402604" w:history="1">
        <w:r w:rsidR="0073550F" w:rsidRPr="0073550F">
          <w:rPr>
            <w:rStyle w:val="Hyperlink"/>
            <w:bCs/>
            <w:color w:val="auto"/>
          </w:rPr>
          <w:t>24.</w:t>
        </w:r>
        <w:r w:rsidR="0073550F" w:rsidRPr="0073550F">
          <w:rPr>
            <w:rFonts w:asciiTheme="minorHAnsi" w:eastAsiaTheme="minorEastAsia" w:hAnsiTheme="minorHAnsi" w:cstheme="minorBidi"/>
            <w:color w:val="auto"/>
            <w:sz w:val="22"/>
            <w:szCs w:val="28"/>
          </w:rPr>
          <w:tab/>
        </w:r>
        <w:r w:rsidR="0073550F" w:rsidRPr="0073550F">
          <w:rPr>
            <w:rStyle w:val="Hyperlink"/>
            <w:color w:val="auto"/>
          </w:rPr>
          <w:t>Data Set  :  Trouble Debts Restructuring Summary (DS_TDR)</w:t>
        </w:r>
        <w:r w:rsidR="0073550F" w:rsidRPr="0073550F">
          <w:rPr>
            <w:webHidden/>
            <w:color w:val="auto"/>
          </w:rPr>
          <w:tab/>
        </w:r>
        <w:r w:rsidR="0073550F" w:rsidRPr="0073550F">
          <w:rPr>
            <w:webHidden/>
            <w:color w:val="auto"/>
          </w:rPr>
          <w:fldChar w:fldCharType="begin"/>
        </w:r>
        <w:r w:rsidR="0073550F" w:rsidRPr="0073550F">
          <w:rPr>
            <w:webHidden/>
            <w:color w:val="auto"/>
          </w:rPr>
          <w:instrText xml:space="preserve"> PAGEREF _Toc6402604 \h </w:instrText>
        </w:r>
        <w:r w:rsidR="0073550F" w:rsidRPr="0073550F">
          <w:rPr>
            <w:webHidden/>
            <w:color w:val="auto"/>
          </w:rPr>
        </w:r>
        <w:r w:rsidR="0073550F" w:rsidRPr="0073550F">
          <w:rPr>
            <w:webHidden/>
            <w:color w:val="auto"/>
          </w:rPr>
          <w:fldChar w:fldCharType="separate"/>
        </w:r>
        <w:r w:rsidR="007A2E3D">
          <w:rPr>
            <w:webHidden/>
            <w:color w:val="auto"/>
          </w:rPr>
          <w:t>109</w:t>
        </w:r>
        <w:r w:rsidR="0073550F" w:rsidRPr="0073550F">
          <w:rPr>
            <w:webHidden/>
            <w:color w:val="auto"/>
          </w:rPr>
          <w:fldChar w:fldCharType="end"/>
        </w:r>
      </w:hyperlink>
    </w:p>
    <w:p w:rsidR="0073550F" w:rsidRDefault="004827A9">
      <w:pPr>
        <w:pStyle w:val="TOC2"/>
        <w:rPr>
          <w:rFonts w:asciiTheme="minorHAnsi" w:eastAsiaTheme="minorEastAsia" w:hAnsiTheme="minorHAnsi" w:cstheme="minorBidi"/>
          <w:bCs w:val="0"/>
          <w:color w:val="auto"/>
          <w:sz w:val="22"/>
          <w:szCs w:val="28"/>
        </w:rPr>
      </w:pPr>
      <w:hyperlink w:anchor="_Toc6402605" w:history="1">
        <w:r w:rsidR="0073550F" w:rsidRPr="00F47973">
          <w:rPr>
            <w:rStyle w:val="Hyperlink"/>
          </w:rPr>
          <w:t>3.</w:t>
        </w:r>
        <w:r w:rsidR="0073550F">
          <w:rPr>
            <w:rFonts w:asciiTheme="minorHAnsi" w:eastAsiaTheme="minorEastAsia" w:hAnsiTheme="minorHAnsi" w:cstheme="minorBidi"/>
            <w:bCs w:val="0"/>
            <w:color w:val="auto"/>
            <w:sz w:val="22"/>
            <w:szCs w:val="28"/>
          </w:rPr>
          <w:tab/>
        </w:r>
        <w:r w:rsidR="0073550F" w:rsidRPr="00F47973">
          <w:rPr>
            <w:rStyle w:val="Hyperlink"/>
          </w:rPr>
          <w:t>Subject Area : FI Liquidity Status</w:t>
        </w:r>
        <w:r w:rsidR="0073550F">
          <w:rPr>
            <w:webHidden/>
          </w:rPr>
          <w:tab/>
        </w:r>
        <w:r w:rsidR="0073550F">
          <w:rPr>
            <w:webHidden/>
          </w:rPr>
          <w:fldChar w:fldCharType="begin"/>
        </w:r>
        <w:r w:rsidR="0073550F">
          <w:rPr>
            <w:webHidden/>
          </w:rPr>
          <w:instrText xml:space="preserve"> PAGEREF _Toc6402605 \h </w:instrText>
        </w:r>
        <w:r w:rsidR="0073550F">
          <w:rPr>
            <w:webHidden/>
          </w:rPr>
        </w:r>
        <w:r w:rsidR="0073550F">
          <w:rPr>
            <w:webHidden/>
          </w:rPr>
          <w:fldChar w:fldCharType="separate"/>
        </w:r>
        <w:r w:rsidR="007A2E3D">
          <w:rPr>
            <w:webHidden/>
          </w:rPr>
          <w:t>113</w:t>
        </w:r>
        <w:r w:rsidR="0073550F">
          <w:rPr>
            <w:webHidden/>
          </w:rPr>
          <w:fldChar w:fldCharType="end"/>
        </w:r>
      </w:hyperlink>
    </w:p>
    <w:p w:rsidR="0073550F" w:rsidRPr="0073550F" w:rsidRDefault="004827A9">
      <w:pPr>
        <w:pStyle w:val="TOC3"/>
        <w:rPr>
          <w:rFonts w:asciiTheme="minorHAnsi" w:eastAsiaTheme="minorEastAsia" w:hAnsiTheme="minorHAnsi" w:cstheme="minorBidi"/>
          <w:color w:val="auto"/>
          <w:sz w:val="22"/>
          <w:szCs w:val="28"/>
        </w:rPr>
      </w:pPr>
      <w:hyperlink w:anchor="_Toc6402606" w:history="1">
        <w:r w:rsidR="0073550F" w:rsidRPr="0073550F">
          <w:rPr>
            <w:rStyle w:val="Hyperlink"/>
            <w:bCs/>
            <w:color w:val="auto"/>
          </w:rPr>
          <w:t>25.</w:t>
        </w:r>
        <w:r w:rsidR="0073550F" w:rsidRPr="0073550F">
          <w:rPr>
            <w:rFonts w:asciiTheme="minorHAnsi" w:eastAsiaTheme="minorEastAsia" w:hAnsiTheme="minorHAnsi" w:cstheme="minorBidi"/>
            <w:color w:val="auto"/>
            <w:sz w:val="22"/>
            <w:szCs w:val="28"/>
          </w:rPr>
          <w:tab/>
        </w:r>
        <w:r w:rsidR="0073550F" w:rsidRPr="0073550F">
          <w:rPr>
            <w:rStyle w:val="Hyperlink"/>
            <w:color w:val="auto"/>
          </w:rPr>
          <w:t>Data Set  :  Liquidity Coverage Ratio (DS_LCR)</w:t>
        </w:r>
        <w:r w:rsidR="0073550F" w:rsidRPr="0073550F">
          <w:rPr>
            <w:webHidden/>
            <w:color w:val="auto"/>
          </w:rPr>
          <w:tab/>
        </w:r>
        <w:r w:rsidR="0073550F" w:rsidRPr="0073550F">
          <w:rPr>
            <w:webHidden/>
            <w:color w:val="auto"/>
          </w:rPr>
          <w:fldChar w:fldCharType="begin"/>
        </w:r>
        <w:r w:rsidR="0073550F" w:rsidRPr="0073550F">
          <w:rPr>
            <w:webHidden/>
            <w:color w:val="auto"/>
          </w:rPr>
          <w:instrText xml:space="preserve"> PAGEREF _Toc6402606 \h </w:instrText>
        </w:r>
        <w:r w:rsidR="0073550F" w:rsidRPr="0073550F">
          <w:rPr>
            <w:webHidden/>
            <w:color w:val="auto"/>
          </w:rPr>
        </w:r>
        <w:r w:rsidR="0073550F" w:rsidRPr="0073550F">
          <w:rPr>
            <w:webHidden/>
            <w:color w:val="auto"/>
          </w:rPr>
          <w:fldChar w:fldCharType="separate"/>
        </w:r>
        <w:r w:rsidR="007A2E3D">
          <w:rPr>
            <w:webHidden/>
            <w:color w:val="auto"/>
          </w:rPr>
          <w:t>113</w:t>
        </w:r>
        <w:r w:rsidR="0073550F" w:rsidRPr="0073550F">
          <w:rPr>
            <w:webHidden/>
            <w:color w:val="auto"/>
          </w:rPr>
          <w:fldChar w:fldCharType="end"/>
        </w:r>
      </w:hyperlink>
    </w:p>
    <w:p w:rsidR="0073550F" w:rsidRPr="0073550F" w:rsidRDefault="004827A9">
      <w:pPr>
        <w:pStyle w:val="TOC3"/>
        <w:rPr>
          <w:rFonts w:asciiTheme="minorHAnsi" w:eastAsiaTheme="minorEastAsia" w:hAnsiTheme="minorHAnsi" w:cstheme="minorBidi"/>
          <w:color w:val="auto"/>
          <w:sz w:val="22"/>
          <w:szCs w:val="28"/>
        </w:rPr>
      </w:pPr>
      <w:hyperlink w:anchor="_Toc6402607" w:history="1">
        <w:r w:rsidR="0073550F" w:rsidRPr="0073550F">
          <w:rPr>
            <w:rStyle w:val="Hyperlink"/>
            <w:bCs/>
            <w:color w:val="auto"/>
          </w:rPr>
          <w:t>26.</w:t>
        </w:r>
        <w:r w:rsidR="0073550F" w:rsidRPr="0073550F">
          <w:rPr>
            <w:rFonts w:asciiTheme="minorHAnsi" w:eastAsiaTheme="minorEastAsia" w:hAnsiTheme="minorHAnsi" w:cstheme="minorBidi"/>
            <w:color w:val="auto"/>
            <w:sz w:val="22"/>
            <w:szCs w:val="28"/>
          </w:rPr>
          <w:tab/>
        </w:r>
        <w:r w:rsidR="0073550F" w:rsidRPr="0073550F">
          <w:rPr>
            <w:rStyle w:val="Hyperlink"/>
            <w:color w:val="auto"/>
          </w:rPr>
          <w:t>Data Set  :  Liquidity  Assessment 1 (DS_LQ1)</w:t>
        </w:r>
        <w:r w:rsidR="0073550F" w:rsidRPr="0073550F">
          <w:rPr>
            <w:webHidden/>
            <w:color w:val="auto"/>
          </w:rPr>
          <w:tab/>
        </w:r>
        <w:r w:rsidR="0073550F" w:rsidRPr="0073550F">
          <w:rPr>
            <w:webHidden/>
            <w:color w:val="auto"/>
          </w:rPr>
          <w:fldChar w:fldCharType="begin"/>
        </w:r>
        <w:r w:rsidR="0073550F" w:rsidRPr="0073550F">
          <w:rPr>
            <w:webHidden/>
            <w:color w:val="auto"/>
          </w:rPr>
          <w:instrText xml:space="preserve"> PAGEREF _Toc6402607 \h </w:instrText>
        </w:r>
        <w:r w:rsidR="0073550F" w:rsidRPr="0073550F">
          <w:rPr>
            <w:webHidden/>
            <w:color w:val="auto"/>
          </w:rPr>
        </w:r>
        <w:r w:rsidR="0073550F" w:rsidRPr="0073550F">
          <w:rPr>
            <w:webHidden/>
            <w:color w:val="auto"/>
          </w:rPr>
          <w:fldChar w:fldCharType="separate"/>
        </w:r>
        <w:r w:rsidR="007A2E3D">
          <w:rPr>
            <w:webHidden/>
            <w:color w:val="auto"/>
          </w:rPr>
          <w:t>117</w:t>
        </w:r>
        <w:r w:rsidR="0073550F" w:rsidRPr="0073550F">
          <w:rPr>
            <w:webHidden/>
            <w:color w:val="auto"/>
          </w:rPr>
          <w:fldChar w:fldCharType="end"/>
        </w:r>
      </w:hyperlink>
    </w:p>
    <w:p w:rsidR="0073550F" w:rsidRPr="00CC238C" w:rsidRDefault="004827A9">
      <w:pPr>
        <w:pStyle w:val="TOC3"/>
        <w:rPr>
          <w:rFonts w:asciiTheme="minorHAnsi" w:eastAsiaTheme="minorEastAsia" w:hAnsiTheme="minorHAnsi" w:cstheme="minorBidi"/>
          <w:color w:val="000000" w:themeColor="text1"/>
          <w:sz w:val="22"/>
          <w:szCs w:val="28"/>
        </w:rPr>
      </w:pPr>
      <w:hyperlink w:anchor="_Toc6402608" w:history="1">
        <w:r w:rsidR="0073550F" w:rsidRPr="00CC238C">
          <w:rPr>
            <w:rStyle w:val="Hyperlink"/>
            <w:bCs/>
            <w:color w:val="000000" w:themeColor="text1"/>
          </w:rPr>
          <w:t>27.</w:t>
        </w:r>
        <w:r w:rsidR="0073550F" w:rsidRPr="00CC238C">
          <w:rPr>
            <w:rFonts w:asciiTheme="minorHAnsi" w:eastAsiaTheme="minorEastAsia" w:hAnsiTheme="minorHAnsi" w:cstheme="minorBidi"/>
            <w:color w:val="000000" w:themeColor="text1"/>
            <w:sz w:val="22"/>
            <w:szCs w:val="28"/>
          </w:rPr>
          <w:tab/>
        </w:r>
        <w:r w:rsidR="0073550F" w:rsidRPr="00CC238C">
          <w:rPr>
            <w:rStyle w:val="Hyperlink"/>
            <w:color w:val="000000" w:themeColor="text1"/>
          </w:rPr>
          <w:t>Data Set  :  Net Stable Funding Ratio (DS_NFR)</w:t>
        </w:r>
        <w:r w:rsidR="0073550F" w:rsidRPr="00CC238C">
          <w:rPr>
            <w:webHidden/>
            <w:color w:val="000000" w:themeColor="text1"/>
          </w:rPr>
          <w:tab/>
        </w:r>
        <w:r w:rsidR="0073550F" w:rsidRPr="00CC238C">
          <w:rPr>
            <w:webHidden/>
            <w:color w:val="000000" w:themeColor="text1"/>
          </w:rPr>
          <w:fldChar w:fldCharType="begin"/>
        </w:r>
        <w:r w:rsidR="0073550F" w:rsidRPr="00CC238C">
          <w:rPr>
            <w:webHidden/>
            <w:color w:val="000000" w:themeColor="text1"/>
          </w:rPr>
          <w:instrText xml:space="preserve"> PAGEREF _Toc6402608 \h </w:instrText>
        </w:r>
        <w:r w:rsidR="0073550F" w:rsidRPr="00CC238C">
          <w:rPr>
            <w:webHidden/>
            <w:color w:val="000000" w:themeColor="text1"/>
          </w:rPr>
        </w:r>
        <w:r w:rsidR="0073550F" w:rsidRPr="00CC238C">
          <w:rPr>
            <w:webHidden/>
            <w:color w:val="000000" w:themeColor="text1"/>
          </w:rPr>
          <w:fldChar w:fldCharType="separate"/>
        </w:r>
        <w:r w:rsidR="007A2E3D">
          <w:rPr>
            <w:webHidden/>
            <w:color w:val="000000" w:themeColor="text1"/>
          </w:rPr>
          <w:t>119</w:t>
        </w:r>
        <w:r w:rsidR="0073550F" w:rsidRPr="00CC238C">
          <w:rPr>
            <w:webHidden/>
            <w:color w:val="000000" w:themeColor="text1"/>
          </w:rPr>
          <w:fldChar w:fldCharType="end"/>
        </w:r>
      </w:hyperlink>
    </w:p>
    <w:p w:rsidR="0073550F" w:rsidRDefault="004827A9">
      <w:pPr>
        <w:pStyle w:val="TOC2"/>
        <w:rPr>
          <w:rFonts w:asciiTheme="minorHAnsi" w:eastAsiaTheme="minorEastAsia" w:hAnsiTheme="minorHAnsi" w:cstheme="minorBidi"/>
          <w:bCs w:val="0"/>
          <w:color w:val="auto"/>
          <w:sz w:val="22"/>
          <w:szCs w:val="28"/>
        </w:rPr>
      </w:pPr>
      <w:hyperlink w:anchor="_Toc6402609" w:history="1">
        <w:r w:rsidR="0073550F" w:rsidRPr="00F47973">
          <w:rPr>
            <w:rStyle w:val="Hyperlink"/>
          </w:rPr>
          <w:t>4.</w:t>
        </w:r>
        <w:r w:rsidR="0073550F">
          <w:rPr>
            <w:rFonts w:asciiTheme="minorHAnsi" w:eastAsiaTheme="minorEastAsia" w:hAnsiTheme="minorHAnsi" w:cstheme="minorBidi"/>
            <w:bCs w:val="0"/>
            <w:color w:val="auto"/>
            <w:sz w:val="22"/>
            <w:szCs w:val="28"/>
          </w:rPr>
          <w:tab/>
        </w:r>
        <w:r w:rsidR="0073550F" w:rsidRPr="00F47973">
          <w:rPr>
            <w:rStyle w:val="Hyperlink"/>
          </w:rPr>
          <w:t>Subject Area : FI Financial Performance</w:t>
        </w:r>
        <w:r w:rsidR="0073550F">
          <w:rPr>
            <w:webHidden/>
          </w:rPr>
          <w:tab/>
        </w:r>
        <w:r w:rsidR="0073550F">
          <w:rPr>
            <w:webHidden/>
          </w:rPr>
          <w:fldChar w:fldCharType="begin"/>
        </w:r>
        <w:r w:rsidR="0073550F">
          <w:rPr>
            <w:webHidden/>
          </w:rPr>
          <w:instrText xml:space="preserve"> PAGEREF _Toc6402609 \h </w:instrText>
        </w:r>
        <w:r w:rsidR="0073550F">
          <w:rPr>
            <w:webHidden/>
          </w:rPr>
        </w:r>
        <w:r w:rsidR="0073550F">
          <w:rPr>
            <w:webHidden/>
          </w:rPr>
          <w:fldChar w:fldCharType="separate"/>
        </w:r>
        <w:r w:rsidR="007A2E3D">
          <w:rPr>
            <w:webHidden/>
          </w:rPr>
          <w:t>127</w:t>
        </w:r>
        <w:r w:rsidR="0073550F">
          <w:rPr>
            <w:webHidden/>
          </w:rPr>
          <w:fldChar w:fldCharType="end"/>
        </w:r>
      </w:hyperlink>
    </w:p>
    <w:p w:rsidR="0073550F" w:rsidRPr="0073550F" w:rsidRDefault="004827A9">
      <w:pPr>
        <w:pStyle w:val="TOC3"/>
        <w:rPr>
          <w:rFonts w:asciiTheme="minorHAnsi" w:eastAsiaTheme="minorEastAsia" w:hAnsiTheme="minorHAnsi" w:cstheme="minorBidi"/>
          <w:color w:val="auto"/>
          <w:sz w:val="22"/>
          <w:szCs w:val="28"/>
        </w:rPr>
      </w:pPr>
      <w:hyperlink w:anchor="_Toc6402610" w:history="1">
        <w:r w:rsidR="0073550F" w:rsidRPr="0073550F">
          <w:rPr>
            <w:rStyle w:val="Hyperlink"/>
            <w:bCs/>
            <w:color w:val="auto"/>
          </w:rPr>
          <w:t>28.</w:t>
        </w:r>
        <w:r w:rsidR="0073550F" w:rsidRPr="0073550F">
          <w:rPr>
            <w:rFonts w:asciiTheme="minorHAnsi" w:eastAsiaTheme="minorEastAsia" w:hAnsiTheme="minorHAnsi" w:cstheme="minorBidi"/>
            <w:color w:val="auto"/>
            <w:sz w:val="22"/>
            <w:szCs w:val="28"/>
          </w:rPr>
          <w:tab/>
        </w:r>
        <w:r w:rsidR="0073550F" w:rsidRPr="0073550F">
          <w:rPr>
            <w:rStyle w:val="Hyperlink"/>
            <w:color w:val="auto"/>
          </w:rPr>
          <w:t>Data Set  :  Net Profit Distribution (DS_PDS)</w:t>
        </w:r>
        <w:r w:rsidR="0073550F" w:rsidRPr="0073550F">
          <w:rPr>
            <w:webHidden/>
            <w:color w:val="auto"/>
          </w:rPr>
          <w:tab/>
        </w:r>
        <w:r w:rsidR="0073550F" w:rsidRPr="0073550F">
          <w:rPr>
            <w:webHidden/>
            <w:color w:val="auto"/>
          </w:rPr>
          <w:fldChar w:fldCharType="begin"/>
        </w:r>
        <w:r w:rsidR="0073550F" w:rsidRPr="0073550F">
          <w:rPr>
            <w:webHidden/>
            <w:color w:val="auto"/>
          </w:rPr>
          <w:instrText xml:space="preserve"> PAGEREF _Toc6402610 \h </w:instrText>
        </w:r>
        <w:r w:rsidR="0073550F" w:rsidRPr="0073550F">
          <w:rPr>
            <w:webHidden/>
            <w:color w:val="auto"/>
          </w:rPr>
        </w:r>
        <w:r w:rsidR="0073550F" w:rsidRPr="0073550F">
          <w:rPr>
            <w:webHidden/>
            <w:color w:val="auto"/>
          </w:rPr>
          <w:fldChar w:fldCharType="separate"/>
        </w:r>
        <w:r w:rsidR="007A2E3D">
          <w:rPr>
            <w:webHidden/>
            <w:color w:val="auto"/>
          </w:rPr>
          <w:t>127</w:t>
        </w:r>
        <w:r w:rsidR="0073550F" w:rsidRPr="0073550F">
          <w:rPr>
            <w:webHidden/>
            <w:color w:val="auto"/>
          </w:rPr>
          <w:fldChar w:fldCharType="end"/>
        </w:r>
      </w:hyperlink>
    </w:p>
    <w:p w:rsidR="0073550F" w:rsidRPr="0073550F" w:rsidRDefault="004827A9">
      <w:pPr>
        <w:pStyle w:val="TOC3"/>
        <w:rPr>
          <w:rFonts w:asciiTheme="minorHAnsi" w:eastAsiaTheme="minorEastAsia" w:hAnsiTheme="minorHAnsi" w:cstheme="minorBidi"/>
          <w:sz w:val="22"/>
          <w:szCs w:val="28"/>
        </w:rPr>
      </w:pPr>
      <w:hyperlink w:anchor="_Toc6402611" w:history="1">
        <w:r w:rsidR="0073550F" w:rsidRPr="0073550F">
          <w:rPr>
            <w:rStyle w:val="Hyperlink"/>
            <w:bCs/>
          </w:rPr>
          <w:t>29.</w:t>
        </w:r>
        <w:r w:rsidR="0073550F" w:rsidRPr="0073550F">
          <w:rPr>
            <w:rFonts w:asciiTheme="minorHAnsi" w:eastAsiaTheme="minorEastAsia" w:hAnsiTheme="minorHAnsi" w:cstheme="minorBidi"/>
            <w:sz w:val="22"/>
            <w:szCs w:val="28"/>
          </w:rPr>
          <w:tab/>
        </w:r>
        <w:r w:rsidR="0073550F" w:rsidRPr="0073550F">
          <w:rPr>
            <w:rStyle w:val="Hyperlink"/>
          </w:rPr>
          <w:t>Data Set  :  Profit and Loss (DS_PNL)</w:t>
        </w:r>
        <w:r w:rsidR="0073550F" w:rsidRPr="0073550F">
          <w:rPr>
            <w:webHidden/>
          </w:rPr>
          <w:tab/>
        </w:r>
        <w:r w:rsidR="0073550F" w:rsidRPr="0073550F">
          <w:rPr>
            <w:webHidden/>
          </w:rPr>
          <w:fldChar w:fldCharType="begin"/>
        </w:r>
        <w:r w:rsidR="0073550F" w:rsidRPr="0073550F">
          <w:rPr>
            <w:webHidden/>
          </w:rPr>
          <w:instrText xml:space="preserve"> PAGEREF _Toc6402611 \h </w:instrText>
        </w:r>
        <w:r w:rsidR="0073550F" w:rsidRPr="0073550F">
          <w:rPr>
            <w:webHidden/>
          </w:rPr>
        </w:r>
        <w:r w:rsidR="0073550F" w:rsidRPr="0073550F">
          <w:rPr>
            <w:webHidden/>
          </w:rPr>
          <w:fldChar w:fldCharType="separate"/>
        </w:r>
        <w:r w:rsidR="007A2E3D">
          <w:rPr>
            <w:webHidden/>
          </w:rPr>
          <w:t>129</w:t>
        </w:r>
        <w:r w:rsidR="0073550F" w:rsidRPr="0073550F">
          <w:rPr>
            <w:webHidden/>
          </w:rPr>
          <w:fldChar w:fldCharType="end"/>
        </w:r>
      </w:hyperlink>
    </w:p>
    <w:p w:rsidR="0073550F" w:rsidRDefault="004827A9">
      <w:pPr>
        <w:pStyle w:val="TOC2"/>
        <w:rPr>
          <w:rFonts w:asciiTheme="minorHAnsi" w:eastAsiaTheme="minorEastAsia" w:hAnsiTheme="minorHAnsi" w:cstheme="minorBidi"/>
          <w:bCs w:val="0"/>
          <w:color w:val="auto"/>
          <w:sz w:val="22"/>
          <w:szCs w:val="28"/>
        </w:rPr>
      </w:pPr>
      <w:hyperlink w:anchor="_Toc6402612" w:history="1">
        <w:r w:rsidR="0073550F" w:rsidRPr="00F47973">
          <w:rPr>
            <w:rStyle w:val="Hyperlink"/>
          </w:rPr>
          <w:t>5.</w:t>
        </w:r>
        <w:r w:rsidR="0073550F">
          <w:rPr>
            <w:rFonts w:asciiTheme="minorHAnsi" w:eastAsiaTheme="minorEastAsia" w:hAnsiTheme="minorHAnsi" w:cstheme="minorBidi"/>
            <w:bCs w:val="0"/>
            <w:color w:val="auto"/>
            <w:sz w:val="22"/>
            <w:szCs w:val="28"/>
          </w:rPr>
          <w:tab/>
        </w:r>
        <w:r w:rsidR="0073550F" w:rsidRPr="00F47973">
          <w:rPr>
            <w:rStyle w:val="Hyperlink"/>
          </w:rPr>
          <w:t>Subject Area : Key Customer Positio</w:t>
        </w:r>
        <w:r w:rsidR="0073550F" w:rsidRPr="00F47973">
          <w:rPr>
            <w:rStyle w:val="Hyperlink"/>
          </w:rPr>
          <w:t>n</w:t>
        </w:r>
        <w:r w:rsidR="0073550F">
          <w:rPr>
            <w:webHidden/>
          </w:rPr>
          <w:tab/>
        </w:r>
        <w:r w:rsidR="0073550F">
          <w:rPr>
            <w:webHidden/>
          </w:rPr>
          <w:fldChar w:fldCharType="begin"/>
        </w:r>
        <w:r w:rsidR="0073550F">
          <w:rPr>
            <w:webHidden/>
          </w:rPr>
          <w:instrText xml:space="preserve"> PAGEREF _Toc6402612 \h </w:instrText>
        </w:r>
        <w:r w:rsidR="0073550F">
          <w:rPr>
            <w:webHidden/>
          </w:rPr>
        </w:r>
        <w:r w:rsidR="0073550F">
          <w:rPr>
            <w:webHidden/>
          </w:rPr>
          <w:fldChar w:fldCharType="separate"/>
        </w:r>
        <w:r w:rsidR="007A2E3D">
          <w:rPr>
            <w:webHidden/>
          </w:rPr>
          <w:t>134</w:t>
        </w:r>
        <w:r w:rsidR="0073550F">
          <w:rPr>
            <w:webHidden/>
          </w:rPr>
          <w:fldChar w:fldCharType="end"/>
        </w:r>
      </w:hyperlink>
    </w:p>
    <w:p w:rsidR="0073550F" w:rsidRPr="0073550F" w:rsidRDefault="004827A9">
      <w:pPr>
        <w:pStyle w:val="TOC3"/>
        <w:rPr>
          <w:rFonts w:asciiTheme="minorHAnsi" w:eastAsiaTheme="minorEastAsia" w:hAnsiTheme="minorHAnsi" w:cstheme="minorBidi"/>
          <w:sz w:val="22"/>
          <w:szCs w:val="28"/>
        </w:rPr>
      </w:pPr>
      <w:hyperlink w:anchor="_Toc6402613" w:history="1">
        <w:r w:rsidR="0073550F" w:rsidRPr="0073550F">
          <w:rPr>
            <w:rStyle w:val="Hyperlink"/>
            <w:bCs/>
          </w:rPr>
          <w:t>30.</w:t>
        </w:r>
        <w:r w:rsidR="0073550F" w:rsidRPr="0073550F">
          <w:rPr>
            <w:rFonts w:asciiTheme="minorHAnsi" w:eastAsiaTheme="minorEastAsia" w:hAnsiTheme="minorHAnsi" w:cstheme="minorBidi"/>
            <w:sz w:val="22"/>
            <w:szCs w:val="28"/>
          </w:rPr>
          <w:tab/>
        </w:r>
        <w:r w:rsidR="0073550F" w:rsidRPr="0073550F">
          <w:rPr>
            <w:rStyle w:val="Hyperlink"/>
          </w:rPr>
          <w:t>Data Set  :  Contingent Arrangement (DS_CAR)</w:t>
        </w:r>
        <w:r w:rsidR="0073550F" w:rsidRPr="0073550F">
          <w:rPr>
            <w:webHidden/>
          </w:rPr>
          <w:tab/>
        </w:r>
        <w:r w:rsidR="0073550F" w:rsidRPr="0073550F">
          <w:rPr>
            <w:webHidden/>
          </w:rPr>
          <w:fldChar w:fldCharType="begin"/>
        </w:r>
        <w:r w:rsidR="0073550F" w:rsidRPr="0073550F">
          <w:rPr>
            <w:webHidden/>
          </w:rPr>
          <w:instrText xml:space="preserve"> PAGEREF _Toc6402613 \h </w:instrText>
        </w:r>
        <w:r w:rsidR="0073550F" w:rsidRPr="0073550F">
          <w:rPr>
            <w:webHidden/>
          </w:rPr>
        </w:r>
        <w:r w:rsidR="0073550F" w:rsidRPr="0073550F">
          <w:rPr>
            <w:webHidden/>
          </w:rPr>
          <w:fldChar w:fldCharType="separate"/>
        </w:r>
        <w:r w:rsidR="007A2E3D">
          <w:rPr>
            <w:webHidden/>
          </w:rPr>
          <w:t>134</w:t>
        </w:r>
        <w:r w:rsidR="0073550F" w:rsidRPr="0073550F">
          <w:rPr>
            <w:webHidden/>
          </w:rPr>
          <w:fldChar w:fldCharType="end"/>
        </w:r>
      </w:hyperlink>
    </w:p>
    <w:p w:rsidR="0073550F" w:rsidRPr="0073550F" w:rsidRDefault="004827A9">
      <w:pPr>
        <w:pStyle w:val="TOC3"/>
        <w:rPr>
          <w:rFonts w:asciiTheme="minorHAnsi" w:eastAsiaTheme="minorEastAsia" w:hAnsiTheme="minorHAnsi" w:cstheme="minorBidi"/>
          <w:sz w:val="22"/>
          <w:szCs w:val="28"/>
        </w:rPr>
      </w:pPr>
      <w:hyperlink w:anchor="_Toc6402614" w:history="1">
        <w:r w:rsidR="0073550F" w:rsidRPr="0073550F">
          <w:rPr>
            <w:rStyle w:val="Hyperlink"/>
            <w:bCs/>
          </w:rPr>
          <w:t>31.</w:t>
        </w:r>
        <w:r w:rsidR="0073550F" w:rsidRPr="0073550F">
          <w:rPr>
            <w:rFonts w:asciiTheme="minorHAnsi" w:eastAsiaTheme="minorEastAsia" w:hAnsiTheme="minorHAnsi" w:cstheme="minorBidi"/>
            <w:sz w:val="22"/>
            <w:szCs w:val="28"/>
          </w:rPr>
          <w:tab/>
        </w:r>
        <w:r w:rsidR="0073550F" w:rsidRPr="0073550F">
          <w:rPr>
            <w:rStyle w:val="Hyperlink"/>
          </w:rPr>
          <w:t xml:space="preserve">Data Set  :  Loan Arrangement </w:t>
        </w:r>
        <w:r w:rsidR="0073550F" w:rsidRPr="0073550F">
          <w:rPr>
            <w:rStyle w:val="Hyperlink"/>
            <w:cs/>
            <w:lang w:val="en-GB"/>
          </w:rPr>
          <w:t xml:space="preserve"> </w:t>
        </w:r>
        <w:r w:rsidR="0073550F" w:rsidRPr="0073550F">
          <w:rPr>
            <w:rStyle w:val="Hyperlink"/>
          </w:rPr>
          <w:t>(DS_LAR)</w:t>
        </w:r>
        <w:r w:rsidR="0073550F" w:rsidRPr="0073550F">
          <w:rPr>
            <w:webHidden/>
          </w:rPr>
          <w:tab/>
        </w:r>
        <w:r w:rsidR="0073550F" w:rsidRPr="0073550F">
          <w:rPr>
            <w:webHidden/>
          </w:rPr>
          <w:fldChar w:fldCharType="begin"/>
        </w:r>
        <w:r w:rsidR="0073550F" w:rsidRPr="0073550F">
          <w:rPr>
            <w:webHidden/>
          </w:rPr>
          <w:instrText xml:space="preserve"> PAGEREF _Toc6402614 \h </w:instrText>
        </w:r>
        <w:r w:rsidR="0073550F" w:rsidRPr="0073550F">
          <w:rPr>
            <w:webHidden/>
          </w:rPr>
        </w:r>
        <w:r w:rsidR="0073550F" w:rsidRPr="0073550F">
          <w:rPr>
            <w:webHidden/>
          </w:rPr>
          <w:fldChar w:fldCharType="separate"/>
        </w:r>
        <w:r w:rsidR="007A2E3D">
          <w:rPr>
            <w:webHidden/>
          </w:rPr>
          <w:t>143</w:t>
        </w:r>
        <w:r w:rsidR="0073550F" w:rsidRPr="0073550F">
          <w:rPr>
            <w:webHidden/>
          </w:rPr>
          <w:fldChar w:fldCharType="end"/>
        </w:r>
      </w:hyperlink>
    </w:p>
    <w:p w:rsidR="0073550F" w:rsidRDefault="004827A9">
      <w:pPr>
        <w:pStyle w:val="TOC2"/>
        <w:rPr>
          <w:rFonts w:asciiTheme="minorHAnsi" w:eastAsiaTheme="minorEastAsia" w:hAnsiTheme="minorHAnsi" w:cstheme="minorBidi"/>
          <w:bCs w:val="0"/>
          <w:color w:val="auto"/>
          <w:sz w:val="22"/>
          <w:szCs w:val="28"/>
        </w:rPr>
      </w:pPr>
      <w:hyperlink w:anchor="_Toc6402615" w:history="1">
        <w:r w:rsidR="0073550F" w:rsidRPr="00F47973">
          <w:rPr>
            <w:rStyle w:val="Hyperlink"/>
          </w:rPr>
          <w:t>6.</w:t>
        </w:r>
        <w:r w:rsidR="0073550F">
          <w:rPr>
            <w:rFonts w:asciiTheme="minorHAnsi" w:eastAsiaTheme="minorEastAsia" w:hAnsiTheme="minorHAnsi" w:cstheme="minorBidi"/>
            <w:bCs w:val="0"/>
            <w:color w:val="auto"/>
            <w:sz w:val="22"/>
            <w:szCs w:val="28"/>
          </w:rPr>
          <w:tab/>
        </w:r>
        <w:r w:rsidR="0073550F" w:rsidRPr="00F47973">
          <w:rPr>
            <w:rStyle w:val="Hyperlink"/>
          </w:rPr>
          <w:t>Subject Area : Other FI Summary</w:t>
        </w:r>
        <w:r w:rsidR="0073550F">
          <w:rPr>
            <w:webHidden/>
          </w:rPr>
          <w:tab/>
        </w:r>
        <w:r w:rsidR="0073550F">
          <w:rPr>
            <w:webHidden/>
          </w:rPr>
          <w:fldChar w:fldCharType="begin"/>
        </w:r>
        <w:r w:rsidR="0073550F">
          <w:rPr>
            <w:webHidden/>
          </w:rPr>
          <w:instrText xml:space="preserve"> PAGEREF _Toc6402615 \h </w:instrText>
        </w:r>
        <w:r w:rsidR="0073550F">
          <w:rPr>
            <w:webHidden/>
          </w:rPr>
        </w:r>
        <w:r w:rsidR="0073550F">
          <w:rPr>
            <w:webHidden/>
          </w:rPr>
          <w:fldChar w:fldCharType="separate"/>
        </w:r>
        <w:r w:rsidR="007A2E3D">
          <w:rPr>
            <w:webHidden/>
          </w:rPr>
          <w:t>152</w:t>
        </w:r>
        <w:r w:rsidR="0073550F">
          <w:rPr>
            <w:webHidden/>
          </w:rPr>
          <w:fldChar w:fldCharType="end"/>
        </w:r>
      </w:hyperlink>
    </w:p>
    <w:p w:rsidR="0073550F" w:rsidRPr="0073550F" w:rsidRDefault="004827A9">
      <w:pPr>
        <w:pStyle w:val="TOC3"/>
        <w:rPr>
          <w:rFonts w:asciiTheme="minorHAnsi" w:eastAsiaTheme="minorEastAsia" w:hAnsiTheme="minorHAnsi" w:cstheme="minorBidi"/>
          <w:color w:val="auto"/>
          <w:sz w:val="22"/>
          <w:szCs w:val="28"/>
        </w:rPr>
      </w:pPr>
      <w:hyperlink w:anchor="_Toc6402616" w:history="1">
        <w:r w:rsidR="0073550F" w:rsidRPr="0073550F">
          <w:rPr>
            <w:rStyle w:val="Hyperlink"/>
            <w:bCs/>
            <w:color w:val="auto"/>
          </w:rPr>
          <w:t>32.</w:t>
        </w:r>
        <w:r w:rsidR="0073550F" w:rsidRPr="0073550F">
          <w:rPr>
            <w:rFonts w:asciiTheme="minorHAnsi" w:eastAsiaTheme="minorEastAsia" w:hAnsiTheme="minorHAnsi" w:cstheme="minorBidi"/>
            <w:color w:val="auto"/>
            <w:sz w:val="22"/>
            <w:szCs w:val="28"/>
          </w:rPr>
          <w:tab/>
        </w:r>
        <w:r w:rsidR="0073550F" w:rsidRPr="0073550F">
          <w:rPr>
            <w:rStyle w:val="Hyperlink"/>
            <w:color w:val="auto"/>
          </w:rPr>
          <w:t>Data Set  :  Credit Card Summary (DS_CCS)</w:t>
        </w:r>
        <w:r w:rsidR="0073550F" w:rsidRPr="0073550F">
          <w:rPr>
            <w:webHidden/>
            <w:color w:val="auto"/>
          </w:rPr>
          <w:tab/>
        </w:r>
        <w:r w:rsidR="0073550F" w:rsidRPr="0073550F">
          <w:rPr>
            <w:webHidden/>
            <w:color w:val="auto"/>
          </w:rPr>
          <w:fldChar w:fldCharType="begin"/>
        </w:r>
        <w:r w:rsidR="0073550F" w:rsidRPr="0073550F">
          <w:rPr>
            <w:webHidden/>
            <w:color w:val="auto"/>
          </w:rPr>
          <w:instrText xml:space="preserve"> PAGEREF _Toc6402616 \h </w:instrText>
        </w:r>
        <w:r w:rsidR="0073550F" w:rsidRPr="0073550F">
          <w:rPr>
            <w:webHidden/>
            <w:color w:val="auto"/>
          </w:rPr>
        </w:r>
        <w:r w:rsidR="0073550F" w:rsidRPr="0073550F">
          <w:rPr>
            <w:webHidden/>
            <w:color w:val="auto"/>
          </w:rPr>
          <w:fldChar w:fldCharType="separate"/>
        </w:r>
        <w:r w:rsidR="007A2E3D">
          <w:rPr>
            <w:webHidden/>
            <w:color w:val="auto"/>
          </w:rPr>
          <w:t>152</w:t>
        </w:r>
        <w:r w:rsidR="0073550F" w:rsidRPr="0073550F">
          <w:rPr>
            <w:webHidden/>
            <w:color w:val="auto"/>
          </w:rPr>
          <w:fldChar w:fldCharType="end"/>
        </w:r>
      </w:hyperlink>
    </w:p>
    <w:p w:rsidR="0073550F" w:rsidRPr="0073550F" w:rsidRDefault="004827A9">
      <w:pPr>
        <w:pStyle w:val="TOC3"/>
        <w:rPr>
          <w:rFonts w:asciiTheme="minorHAnsi" w:eastAsiaTheme="minorEastAsia" w:hAnsiTheme="minorHAnsi" w:cstheme="minorBidi"/>
          <w:sz w:val="22"/>
          <w:szCs w:val="28"/>
        </w:rPr>
      </w:pPr>
      <w:hyperlink w:anchor="_Toc6402617" w:history="1">
        <w:r w:rsidR="0073550F" w:rsidRPr="0073550F">
          <w:rPr>
            <w:rStyle w:val="Hyperlink"/>
            <w:bCs/>
          </w:rPr>
          <w:t>33.</w:t>
        </w:r>
        <w:r w:rsidR="0073550F" w:rsidRPr="0073550F">
          <w:rPr>
            <w:rFonts w:asciiTheme="minorHAnsi" w:eastAsiaTheme="minorEastAsia" w:hAnsiTheme="minorHAnsi" w:cstheme="minorBidi"/>
            <w:sz w:val="22"/>
            <w:szCs w:val="28"/>
          </w:rPr>
          <w:tab/>
        </w:r>
        <w:r w:rsidR="0073550F" w:rsidRPr="0073550F">
          <w:rPr>
            <w:rStyle w:val="Hyperlink"/>
          </w:rPr>
          <w:t>Data Set  :  Income and Expense by Branch (DS_IEB)</w:t>
        </w:r>
        <w:r w:rsidR="0073550F" w:rsidRPr="0073550F">
          <w:rPr>
            <w:webHidden/>
          </w:rPr>
          <w:tab/>
        </w:r>
        <w:r w:rsidR="0073550F" w:rsidRPr="0073550F">
          <w:rPr>
            <w:webHidden/>
          </w:rPr>
          <w:fldChar w:fldCharType="begin"/>
        </w:r>
        <w:r w:rsidR="0073550F" w:rsidRPr="0073550F">
          <w:rPr>
            <w:webHidden/>
          </w:rPr>
          <w:instrText xml:space="preserve"> PAGEREF _Toc6402617 \h </w:instrText>
        </w:r>
        <w:r w:rsidR="0073550F" w:rsidRPr="0073550F">
          <w:rPr>
            <w:webHidden/>
          </w:rPr>
        </w:r>
        <w:r w:rsidR="0073550F" w:rsidRPr="0073550F">
          <w:rPr>
            <w:webHidden/>
          </w:rPr>
          <w:fldChar w:fldCharType="separate"/>
        </w:r>
        <w:r w:rsidR="007A2E3D">
          <w:rPr>
            <w:webHidden/>
          </w:rPr>
          <w:t>157</w:t>
        </w:r>
        <w:r w:rsidR="0073550F" w:rsidRPr="0073550F">
          <w:rPr>
            <w:webHidden/>
          </w:rPr>
          <w:fldChar w:fldCharType="end"/>
        </w:r>
      </w:hyperlink>
    </w:p>
    <w:p w:rsidR="0073550F" w:rsidRPr="0073550F" w:rsidRDefault="004827A9">
      <w:pPr>
        <w:pStyle w:val="TOC3"/>
        <w:rPr>
          <w:rFonts w:asciiTheme="minorHAnsi" w:eastAsiaTheme="minorEastAsia" w:hAnsiTheme="minorHAnsi" w:cstheme="minorBidi"/>
          <w:color w:val="auto"/>
          <w:sz w:val="22"/>
          <w:szCs w:val="28"/>
        </w:rPr>
      </w:pPr>
      <w:hyperlink w:anchor="_Toc6402618" w:history="1">
        <w:r w:rsidR="0073550F" w:rsidRPr="0073550F">
          <w:rPr>
            <w:rStyle w:val="Hyperlink"/>
            <w:bCs/>
            <w:color w:val="auto"/>
          </w:rPr>
          <w:t>34.</w:t>
        </w:r>
        <w:r w:rsidR="0073550F" w:rsidRPr="0073550F">
          <w:rPr>
            <w:rFonts w:asciiTheme="minorHAnsi" w:eastAsiaTheme="minorEastAsia" w:hAnsiTheme="minorHAnsi" w:cstheme="minorBidi"/>
            <w:color w:val="auto"/>
            <w:sz w:val="22"/>
            <w:szCs w:val="28"/>
          </w:rPr>
          <w:tab/>
        </w:r>
        <w:r w:rsidR="0073550F" w:rsidRPr="0073550F">
          <w:rPr>
            <w:rStyle w:val="Hyperlink"/>
            <w:color w:val="auto"/>
          </w:rPr>
          <w:t>Data Set  :  Interest Rate Outstanding (DS_IRO)</w:t>
        </w:r>
        <w:r w:rsidR="0073550F" w:rsidRPr="0073550F">
          <w:rPr>
            <w:webHidden/>
            <w:color w:val="auto"/>
          </w:rPr>
          <w:tab/>
        </w:r>
        <w:r w:rsidR="0073550F" w:rsidRPr="0073550F">
          <w:rPr>
            <w:webHidden/>
            <w:color w:val="auto"/>
          </w:rPr>
          <w:fldChar w:fldCharType="begin"/>
        </w:r>
        <w:r w:rsidR="0073550F" w:rsidRPr="0073550F">
          <w:rPr>
            <w:webHidden/>
            <w:color w:val="auto"/>
          </w:rPr>
          <w:instrText xml:space="preserve"> PAGEREF _Toc6402618 \h </w:instrText>
        </w:r>
        <w:r w:rsidR="0073550F" w:rsidRPr="0073550F">
          <w:rPr>
            <w:webHidden/>
            <w:color w:val="auto"/>
          </w:rPr>
        </w:r>
        <w:r w:rsidR="0073550F" w:rsidRPr="0073550F">
          <w:rPr>
            <w:webHidden/>
            <w:color w:val="auto"/>
          </w:rPr>
          <w:fldChar w:fldCharType="separate"/>
        </w:r>
        <w:r w:rsidR="007A2E3D">
          <w:rPr>
            <w:webHidden/>
            <w:color w:val="auto"/>
          </w:rPr>
          <w:t>159</w:t>
        </w:r>
        <w:r w:rsidR="0073550F" w:rsidRPr="0073550F">
          <w:rPr>
            <w:webHidden/>
            <w:color w:val="auto"/>
          </w:rPr>
          <w:fldChar w:fldCharType="end"/>
        </w:r>
      </w:hyperlink>
    </w:p>
    <w:p w:rsidR="0073550F" w:rsidRPr="0073550F" w:rsidRDefault="004827A9">
      <w:pPr>
        <w:pStyle w:val="TOC3"/>
        <w:rPr>
          <w:rFonts w:asciiTheme="minorHAnsi" w:eastAsiaTheme="minorEastAsia" w:hAnsiTheme="minorHAnsi" w:cstheme="minorBidi"/>
          <w:color w:val="auto"/>
          <w:sz w:val="22"/>
          <w:szCs w:val="28"/>
        </w:rPr>
      </w:pPr>
      <w:hyperlink w:anchor="_Toc6402619" w:history="1">
        <w:r w:rsidR="0073550F" w:rsidRPr="0073550F">
          <w:rPr>
            <w:rStyle w:val="Hyperlink"/>
            <w:bCs/>
            <w:color w:val="auto"/>
          </w:rPr>
          <w:t>35.</w:t>
        </w:r>
        <w:r w:rsidR="0073550F" w:rsidRPr="0073550F">
          <w:rPr>
            <w:rFonts w:asciiTheme="minorHAnsi" w:eastAsiaTheme="minorEastAsia" w:hAnsiTheme="minorHAnsi" w:cstheme="minorBidi"/>
            <w:color w:val="auto"/>
            <w:sz w:val="22"/>
            <w:szCs w:val="28"/>
          </w:rPr>
          <w:tab/>
        </w:r>
        <w:r w:rsidR="0073550F" w:rsidRPr="0073550F">
          <w:rPr>
            <w:rStyle w:val="Hyperlink"/>
            <w:color w:val="auto"/>
          </w:rPr>
          <w:t>Data Set  :  Interest Rate Summary (DS_IRS)</w:t>
        </w:r>
        <w:r w:rsidR="0073550F" w:rsidRPr="0073550F">
          <w:rPr>
            <w:webHidden/>
            <w:color w:val="auto"/>
          </w:rPr>
          <w:tab/>
        </w:r>
        <w:r w:rsidR="0073550F" w:rsidRPr="0073550F">
          <w:rPr>
            <w:webHidden/>
            <w:color w:val="auto"/>
          </w:rPr>
          <w:fldChar w:fldCharType="begin"/>
        </w:r>
        <w:r w:rsidR="0073550F" w:rsidRPr="0073550F">
          <w:rPr>
            <w:webHidden/>
            <w:color w:val="auto"/>
          </w:rPr>
          <w:instrText xml:space="preserve"> PAGEREF _Toc6402619 \h </w:instrText>
        </w:r>
        <w:r w:rsidR="0073550F" w:rsidRPr="0073550F">
          <w:rPr>
            <w:webHidden/>
            <w:color w:val="auto"/>
          </w:rPr>
        </w:r>
        <w:r w:rsidR="0073550F" w:rsidRPr="0073550F">
          <w:rPr>
            <w:webHidden/>
            <w:color w:val="auto"/>
          </w:rPr>
          <w:fldChar w:fldCharType="separate"/>
        </w:r>
        <w:r w:rsidR="007A2E3D">
          <w:rPr>
            <w:webHidden/>
            <w:color w:val="auto"/>
          </w:rPr>
          <w:t>162</w:t>
        </w:r>
        <w:r w:rsidR="0073550F" w:rsidRPr="0073550F">
          <w:rPr>
            <w:webHidden/>
            <w:color w:val="auto"/>
          </w:rPr>
          <w:fldChar w:fldCharType="end"/>
        </w:r>
      </w:hyperlink>
    </w:p>
    <w:p w:rsidR="0073550F" w:rsidRDefault="004827A9">
      <w:pPr>
        <w:pStyle w:val="TOC2"/>
        <w:rPr>
          <w:rFonts w:asciiTheme="minorHAnsi" w:eastAsiaTheme="minorEastAsia" w:hAnsiTheme="minorHAnsi" w:cstheme="minorBidi"/>
          <w:bCs w:val="0"/>
          <w:color w:val="auto"/>
          <w:sz w:val="22"/>
          <w:szCs w:val="28"/>
        </w:rPr>
      </w:pPr>
      <w:hyperlink w:anchor="_Toc6402620" w:history="1">
        <w:r w:rsidR="0073550F" w:rsidRPr="00F47973">
          <w:rPr>
            <w:rStyle w:val="Hyperlink"/>
          </w:rPr>
          <w:t>7.</w:t>
        </w:r>
        <w:r w:rsidR="0073550F">
          <w:rPr>
            <w:rFonts w:asciiTheme="minorHAnsi" w:eastAsiaTheme="minorEastAsia" w:hAnsiTheme="minorHAnsi" w:cstheme="minorBidi"/>
            <w:bCs w:val="0"/>
            <w:color w:val="auto"/>
            <w:sz w:val="22"/>
            <w:szCs w:val="28"/>
          </w:rPr>
          <w:tab/>
        </w:r>
        <w:r w:rsidR="0073550F" w:rsidRPr="00F47973">
          <w:rPr>
            <w:rStyle w:val="Hyperlink"/>
          </w:rPr>
          <w:t>Subject Area : FI Consolidation</w:t>
        </w:r>
        <w:r w:rsidR="0073550F">
          <w:rPr>
            <w:webHidden/>
          </w:rPr>
          <w:tab/>
        </w:r>
        <w:r w:rsidR="0073550F">
          <w:rPr>
            <w:webHidden/>
          </w:rPr>
          <w:fldChar w:fldCharType="begin"/>
        </w:r>
        <w:r w:rsidR="0073550F">
          <w:rPr>
            <w:webHidden/>
          </w:rPr>
          <w:instrText xml:space="preserve"> PAGEREF _Toc6402620 \h </w:instrText>
        </w:r>
        <w:r w:rsidR="0073550F">
          <w:rPr>
            <w:webHidden/>
          </w:rPr>
        </w:r>
        <w:r w:rsidR="0073550F">
          <w:rPr>
            <w:webHidden/>
          </w:rPr>
          <w:fldChar w:fldCharType="separate"/>
        </w:r>
        <w:r w:rsidR="007A2E3D">
          <w:rPr>
            <w:webHidden/>
          </w:rPr>
          <w:t>165</w:t>
        </w:r>
        <w:r w:rsidR="0073550F">
          <w:rPr>
            <w:webHidden/>
          </w:rPr>
          <w:fldChar w:fldCharType="end"/>
        </w:r>
      </w:hyperlink>
    </w:p>
    <w:p w:rsidR="0073550F" w:rsidRPr="0073550F" w:rsidRDefault="004827A9">
      <w:pPr>
        <w:pStyle w:val="TOC3"/>
        <w:rPr>
          <w:rFonts w:asciiTheme="minorHAnsi" w:eastAsiaTheme="minorEastAsia" w:hAnsiTheme="minorHAnsi" w:cstheme="minorBidi"/>
          <w:sz w:val="22"/>
          <w:szCs w:val="28"/>
        </w:rPr>
      </w:pPr>
      <w:hyperlink w:anchor="_Toc6402621" w:history="1">
        <w:r w:rsidR="0073550F" w:rsidRPr="0073550F">
          <w:rPr>
            <w:rStyle w:val="Hyperlink"/>
            <w:bCs/>
          </w:rPr>
          <w:t>36.</w:t>
        </w:r>
        <w:r w:rsidR="0073550F" w:rsidRPr="0073550F">
          <w:rPr>
            <w:rFonts w:asciiTheme="minorHAnsi" w:eastAsiaTheme="minorEastAsia" w:hAnsiTheme="minorHAnsi" w:cstheme="minorBidi"/>
            <w:sz w:val="22"/>
            <w:szCs w:val="28"/>
          </w:rPr>
          <w:tab/>
        </w:r>
        <w:r w:rsidR="0073550F" w:rsidRPr="0073550F">
          <w:rPr>
            <w:rStyle w:val="Hyperlink"/>
          </w:rPr>
          <w:t>Data Set  :  Capital Fund_Conso (DS_CAPC)</w:t>
        </w:r>
        <w:r w:rsidR="0073550F" w:rsidRPr="0073550F">
          <w:rPr>
            <w:webHidden/>
          </w:rPr>
          <w:tab/>
        </w:r>
        <w:r w:rsidR="0073550F" w:rsidRPr="0073550F">
          <w:rPr>
            <w:webHidden/>
          </w:rPr>
          <w:fldChar w:fldCharType="begin"/>
        </w:r>
        <w:r w:rsidR="0073550F" w:rsidRPr="0073550F">
          <w:rPr>
            <w:webHidden/>
          </w:rPr>
          <w:instrText xml:space="preserve"> PAGEREF _Toc6402621 \h </w:instrText>
        </w:r>
        <w:r w:rsidR="0073550F" w:rsidRPr="0073550F">
          <w:rPr>
            <w:webHidden/>
          </w:rPr>
        </w:r>
        <w:r w:rsidR="0073550F" w:rsidRPr="0073550F">
          <w:rPr>
            <w:webHidden/>
          </w:rPr>
          <w:fldChar w:fldCharType="separate"/>
        </w:r>
        <w:r w:rsidR="007A2E3D">
          <w:rPr>
            <w:webHidden/>
          </w:rPr>
          <w:t>165</w:t>
        </w:r>
        <w:r w:rsidR="0073550F" w:rsidRPr="0073550F">
          <w:rPr>
            <w:webHidden/>
          </w:rPr>
          <w:fldChar w:fldCharType="end"/>
        </w:r>
      </w:hyperlink>
    </w:p>
    <w:p w:rsidR="0073550F" w:rsidRPr="0073550F" w:rsidRDefault="004827A9">
      <w:pPr>
        <w:pStyle w:val="TOC3"/>
        <w:rPr>
          <w:rFonts w:asciiTheme="minorHAnsi" w:eastAsiaTheme="minorEastAsia" w:hAnsiTheme="minorHAnsi" w:cstheme="minorBidi"/>
          <w:sz w:val="22"/>
          <w:szCs w:val="28"/>
        </w:rPr>
      </w:pPr>
      <w:hyperlink w:anchor="_Toc6402622" w:history="1">
        <w:r w:rsidR="0073550F" w:rsidRPr="0073550F">
          <w:rPr>
            <w:rStyle w:val="Hyperlink"/>
            <w:bCs/>
          </w:rPr>
          <w:t>37.</w:t>
        </w:r>
        <w:r w:rsidR="0073550F" w:rsidRPr="0073550F">
          <w:rPr>
            <w:rFonts w:asciiTheme="minorHAnsi" w:eastAsiaTheme="minorEastAsia" w:hAnsiTheme="minorHAnsi" w:cstheme="minorBidi"/>
            <w:sz w:val="22"/>
            <w:szCs w:val="28"/>
          </w:rPr>
          <w:tab/>
        </w:r>
        <w:r w:rsidR="0073550F" w:rsidRPr="0073550F">
          <w:rPr>
            <w:rStyle w:val="Hyperlink"/>
          </w:rPr>
          <w:t>Data Set  :  Comprehensive Income Statement_Conso</w:t>
        </w:r>
        <w:r w:rsidR="0073550F" w:rsidRPr="0073550F">
          <w:rPr>
            <w:rStyle w:val="Hyperlink"/>
          </w:rPr>
          <w:t xml:space="preserve"> </w:t>
        </w:r>
        <w:r w:rsidR="0073550F" w:rsidRPr="0073550F">
          <w:rPr>
            <w:rStyle w:val="Hyperlink"/>
          </w:rPr>
          <w:t>(DS_CISC)</w:t>
        </w:r>
        <w:r w:rsidR="0073550F" w:rsidRPr="0073550F">
          <w:rPr>
            <w:webHidden/>
          </w:rPr>
          <w:tab/>
        </w:r>
        <w:r w:rsidR="0073550F" w:rsidRPr="0073550F">
          <w:rPr>
            <w:webHidden/>
          </w:rPr>
          <w:fldChar w:fldCharType="begin"/>
        </w:r>
        <w:r w:rsidR="0073550F" w:rsidRPr="0073550F">
          <w:rPr>
            <w:webHidden/>
          </w:rPr>
          <w:instrText xml:space="preserve"> PAGEREF _Toc6402622 \h </w:instrText>
        </w:r>
        <w:r w:rsidR="0073550F" w:rsidRPr="0073550F">
          <w:rPr>
            <w:webHidden/>
          </w:rPr>
        </w:r>
        <w:r w:rsidR="0073550F" w:rsidRPr="0073550F">
          <w:rPr>
            <w:webHidden/>
          </w:rPr>
          <w:fldChar w:fldCharType="separate"/>
        </w:r>
        <w:r w:rsidR="007A2E3D">
          <w:rPr>
            <w:webHidden/>
          </w:rPr>
          <w:t>168</w:t>
        </w:r>
        <w:r w:rsidR="0073550F" w:rsidRPr="0073550F">
          <w:rPr>
            <w:webHidden/>
          </w:rPr>
          <w:fldChar w:fldCharType="end"/>
        </w:r>
      </w:hyperlink>
    </w:p>
    <w:p w:rsidR="0073550F" w:rsidRPr="0073550F" w:rsidRDefault="004827A9">
      <w:pPr>
        <w:pStyle w:val="TOC3"/>
        <w:rPr>
          <w:rFonts w:asciiTheme="minorHAnsi" w:eastAsiaTheme="minorEastAsia" w:hAnsiTheme="minorHAnsi" w:cstheme="minorBidi"/>
          <w:color w:val="auto"/>
          <w:sz w:val="22"/>
          <w:szCs w:val="28"/>
        </w:rPr>
      </w:pPr>
      <w:hyperlink w:anchor="_Toc6402623" w:history="1">
        <w:r w:rsidR="0073550F" w:rsidRPr="0073550F">
          <w:rPr>
            <w:rStyle w:val="Hyperlink"/>
            <w:bCs/>
            <w:color w:val="auto"/>
          </w:rPr>
          <w:t>38.</w:t>
        </w:r>
        <w:r w:rsidR="0073550F" w:rsidRPr="0073550F">
          <w:rPr>
            <w:rFonts w:asciiTheme="minorHAnsi" w:eastAsiaTheme="minorEastAsia" w:hAnsiTheme="minorHAnsi" w:cstheme="minorBidi"/>
            <w:color w:val="auto"/>
            <w:sz w:val="22"/>
            <w:szCs w:val="28"/>
          </w:rPr>
          <w:tab/>
        </w:r>
        <w:r w:rsidR="0073550F" w:rsidRPr="0073550F">
          <w:rPr>
            <w:rStyle w:val="Hyperlink"/>
            <w:color w:val="auto"/>
          </w:rPr>
          <w:t>Data Set  :  Contingent Summary_Conso (DS_COSC)</w:t>
        </w:r>
        <w:r w:rsidR="0073550F" w:rsidRPr="0073550F">
          <w:rPr>
            <w:webHidden/>
            <w:color w:val="auto"/>
          </w:rPr>
          <w:tab/>
        </w:r>
        <w:r w:rsidR="0073550F" w:rsidRPr="0073550F">
          <w:rPr>
            <w:webHidden/>
            <w:color w:val="auto"/>
          </w:rPr>
          <w:fldChar w:fldCharType="begin"/>
        </w:r>
        <w:r w:rsidR="0073550F" w:rsidRPr="0073550F">
          <w:rPr>
            <w:webHidden/>
            <w:color w:val="auto"/>
          </w:rPr>
          <w:instrText xml:space="preserve"> PAGEREF _Toc6402623 \h </w:instrText>
        </w:r>
        <w:r w:rsidR="0073550F" w:rsidRPr="0073550F">
          <w:rPr>
            <w:webHidden/>
            <w:color w:val="auto"/>
          </w:rPr>
        </w:r>
        <w:r w:rsidR="0073550F" w:rsidRPr="0073550F">
          <w:rPr>
            <w:webHidden/>
            <w:color w:val="auto"/>
          </w:rPr>
          <w:fldChar w:fldCharType="separate"/>
        </w:r>
        <w:r w:rsidR="007A2E3D">
          <w:rPr>
            <w:webHidden/>
            <w:color w:val="auto"/>
          </w:rPr>
          <w:t>172</w:t>
        </w:r>
        <w:r w:rsidR="0073550F" w:rsidRPr="0073550F">
          <w:rPr>
            <w:webHidden/>
            <w:color w:val="auto"/>
          </w:rPr>
          <w:fldChar w:fldCharType="end"/>
        </w:r>
      </w:hyperlink>
    </w:p>
    <w:p w:rsidR="0073550F" w:rsidRPr="0073550F" w:rsidRDefault="004827A9">
      <w:pPr>
        <w:pStyle w:val="TOC3"/>
        <w:rPr>
          <w:rFonts w:asciiTheme="minorHAnsi" w:eastAsiaTheme="minorEastAsia" w:hAnsiTheme="minorHAnsi" w:cstheme="minorBidi"/>
          <w:color w:val="auto"/>
          <w:sz w:val="22"/>
          <w:szCs w:val="28"/>
        </w:rPr>
      </w:pPr>
      <w:hyperlink w:anchor="_Toc6402624" w:history="1">
        <w:r w:rsidR="0073550F" w:rsidRPr="0073550F">
          <w:rPr>
            <w:rStyle w:val="Hyperlink"/>
            <w:bCs/>
            <w:color w:val="auto"/>
          </w:rPr>
          <w:t>39.</w:t>
        </w:r>
        <w:r w:rsidR="0073550F" w:rsidRPr="0073550F">
          <w:rPr>
            <w:rFonts w:asciiTheme="minorHAnsi" w:eastAsiaTheme="minorEastAsia" w:hAnsiTheme="minorHAnsi" w:cstheme="minorBidi"/>
            <w:color w:val="auto"/>
            <w:sz w:val="22"/>
            <w:szCs w:val="28"/>
          </w:rPr>
          <w:tab/>
        </w:r>
        <w:r w:rsidR="0073550F" w:rsidRPr="0073550F">
          <w:rPr>
            <w:rStyle w:val="Hyperlink"/>
            <w:color w:val="auto"/>
          </w:rPr>
          <w:t xml:space="preserve">Data Set  :  Credit Risk </w:t>
        </w:r>
        <w:r w:rsidR="0073550F" w:rsidRPr="0073550F">
          <w:rPr>
            <w:rStyle w:val="Hyperlink"/>
            <w:color w:val="auto"/>
            <w:lang w:val="en-GB"/>
          </w:rPr>
          <w:t>Internal Ratings-Based</w:t>
        </w:r>
        <w:r w:rsidR="0073550F" w:rsidRPr="0073550F">
          <w:rPr>
            <w:rStyle w:val="Hyperlink"/>
            <w:color w:val="auto"/>
          </w:rPr>
          <w:t xml:space="preserve"> Approach_Conso (DS_CRIC)</w:t>
        </w:r>
        <w:r w:rsidR="0073550F" w:rsidRPr="0073550F">
          <w:rPr>
            <w:webHidden/>
            <w:color w:val="auto"/>
          </w:rPr>
          <w:tab/>
        </w:r>
        <w:r w:rsidR="0073550F" w:rsidRPr="0073550F">
          <w:rPr>
            <w:webHidden/>
            <w:color w:val="auto"/>
          </w:rPr>
          <w:fldChar w:fldCharType="begin"/>
        </w:r>
        <w:r w:rsidR="0073550F" w:rsidRPr="0073550F">
          <w:rPr>
            <w:webHidden/>
            <w:color w:val="auto"/>
          </w:rPr>
          <w:instrText xml:space="preserve"> PAGEREF _Toc6402624 \h </w:instrText>
        </w:r>
        <w:r w:rsidR="0073550F" w:rsidRPr="0073550F">
          <w:rPr>
            <w:webHidden/>
            <w:color w:val="auto"/>
          </w:rPr>
        </w:r>
        <w:r w:rsidR="0073550F" w:rsidRPr="0073550F">
          <w:rPr>
            <w:webHidden/>
            <w:color w:val="auto"/>
          </w:rPr>
          <w:fldChar w:fldCharType="separate"/>
        </w:r>
        <w:r w:rsidR="007A2E3D">
          <w:rPr>
            <w:webHidden/>
            <w:color w:val="auto"/>
          </w:rPr>
          <w:t>178</w:t>
        </w:r>
        <w:r w:rsidR="0073550F" w:rsidRPr="0073550F">
          <w:rPr>
            <w:webHidden/>
            <w:color w:val="auto"/>
          </w:rPr>
          <w:fldChar w:fldCharType="end"/>
        </w:r>
      </w:hyperlink>
    </w:p>
    <w:p w:rsidR="0073550F" w:rsidRPr="0073550F" w:rsidRDefault="004827A9">
      <w:pPr>
        <w:pStyle w:val="TOC3"/>
        <w:rPr>
          <w:rFonts w:asciiTheme="minorHAnsi" w:eastAsiaTheme="minorEastAsia" w:hAnsiTheme="minorHAnsi" w:cstheme="minorBidi"/>
          <w:color w:val="auto"/>
          <w:sz w:val="22"/>
          <w:szCs w:val="28"/>
        </w:rPr>
      </w:pPr>
      <w:hyperlink w:anchor="_Toc6402625" w:history="1">
        <w:r w:rsidR="0073550F" w:rsidRPr="0073550F">
          <w:rPr>
            <w:rStyle w:val="Hyperlink"/>
            <w:bCs/>
            <w:color w:val="auto"/>
          </w:rPr>
          <w:t>40.</w:t>
        </w:r>
        <w:r w:rsidR="0073550F" w:rsidRPr="0073550F">
          <w:rPr>
            <w:rFonts w:asciiTheme="minorHAnsi" w:eastAsiaTheme="minorEastAsia" w:hAnsiTheme="minorHAnsi" w:cstheme="minorBidi"/>
            <w:color w:val="auto"/>
            <w:sz w:val="22"/>
            <w:szCs w:val="28"/>
          </w:rPr>
          <w:tab/>
        </w:r>
        <w:r w:rsidR="0073550F" w:rsidRPr="0073550F">
          <w:rPr>
            <w:rStyle w:val="Hyperlink"/>
            <w:color w:val="auto"/>
          </w:rPr>
          <w:t>Data Set  :  Credit Risk Standardized Approach_Conso (DS_CRSC)</w:t>
        </w:r>
        <w:r w:rsidR="0073550F" w:rsidRPr="0073550F">
          <w:rPr>
            <w:webHidden/>
            <w:color w:val="auto"/>
          </w:rPr>
          <w:tab/>
        </w:r>
        <w:r w:rsidR="0073550F" w:rsidRPr="0073550F">
          <w:rPr>
            <w:webHidden/>
            <w:color w:val="auto"/>
          </w:rPr>
          <w:fldChar w:fldCharType="begin"/>
        </w:r>
        <w:r w:rsidR="0073550F" w:rsidRPr="0073550F">
          <w:rPr>
            <w:webHidden/>
            <w:color w:val="auto"/>
          </w:rPr>
          <w:instrText xml:space="preserve"> PAGEREF _Toc6402625 \h </w:instrText>
        </w:r>
        <w:r w:rsidR="0073550F" w:rsidRPr="0073550F">
          <w:rPr>
            <w:webHidden/>
            <w:color w:val="auto"/>
          </w:rPr>
        </w:r>
        <w:r w:rsidR="0073550F" w:rsidRPr="0073550F">
          <w:rPr>
            <w:webHidden/>
            <w:color w:val="auto"/>
          </w:rPr>
          <w:fldChar w:fldCharType="separate"/>
        </w:r>
        <w:r w:rsidR="007A2E3D">
          <w:rPr>
            <w:webHidden/>
            <w:color w:val="auto"/>
          </w:rPr>
          <w:t>188</w:t>
        </w:r>
        <w:r w:rsidR="0073550F" w:rsidRPr="0073550F">
          <w:rPr>
            <w:webHidden/>
            <w:color w:val="auto"/>
          </w:rPr>
          <w:fldChar w:fldCharType="end"/>
        </w:r>
      </w:hyperlink>
    </w:p>
    <w:p w:rsidR="0073550F" w:rsidRPr="0073550F" w:rsidRDefault="004827A9">
      <w:pPr>
        <w:pStyle w:val="TOC3"/>
        <w:rPr>
          <w:rFonts w:asciiTheme="minorHAnsi" w:eastAsiaTheme="minorEastAsia" w:hAnsiTheme="minorHAnsi" w:cstheme="minorBidi"/>
          <w:color w:val="auto"/>
          <w:sz w:val="22"/>
          <w:szCs w:val="28"/>
        </w:rPr>
      </w:pPr>
      <w:hyperlink w:anchor="_Toc6402626" w:history="1">
        <w:r w:rsidR="0073550F" w:rsidRPr="0073550F">
          <w:rPr>
            <w:rStyle w:val="Hyperlink"/>
            <w:bCs/>
            <w:color w:val="auto"/>
          </w:rPr>
          <w:t>41.</w:t>
        </w:r>
        <w:r w:rsidR="0073550F" w:rsidRPr="0073550F">
          <w:rPr>
            <w:rFonts w:asciiTheme="minorHAnsi" w:eastAsiaTheme="minorEastAsia" w:hAnsiTheme="minorHAnsi" w:cstheme="minorBidi"/>
            <w:color w:val="auto"/>
            <w:sz w:val="22"/>
            <w:szCs w:val="28"/>
          </w:rPr>
          <w:tab/>
        </w:r>
        <w:r w:rsidR="0073550F" w:rsidRPr="0073550F">
          <w:rPr>
            <w:rStyle w:val="Hyperlink"/>
            <w:color w:val="auto"/>
          </w:rPr>
          <w:t>Data Set  :  Equity Position_Conso (DS_EQPC)</w:t>
        </w:r>
        <w:r w:rsidR="0073550F" w:rsidRPr="0073550F">
          <w:rPr>
            <w:webHidden/>
            <w:color w:val="auto"/>
          </w:rPr>
          <w:tab/>
        </w:r>
        <w:r w:rsidR="0073550F" w:rsidRPr="0073550F">
          <w:rPr>
            <w:webHidden/>
            <w:color w:val="auto"/>
          </w:rPr>
          <w:fldChar w:fldCharType="begin"/>
        </w:r>
        <w:r w:rsidR="0073550F" w:rsidRPr="0073550F">
          <w:rPr>
            <w:webHidden/>
            <w:color w:val="auto"/>
          </w:rPr>
          <w:instrText xml:space="preserve"> PAGEREF _Toc6402626 \h </w:instrText>
        </w:r>
        <w:r w:rsidR="0073550F" w:rsidRPr="0073550F">
          <w:rPr>
            <w:webHidden/>
            <w:color w:val="auto"/>
          </w:rPr>
        </w:r>
        <w:r w:rsidR="0073550F" w:rsidRPr="0073550F">
          <w:rPr>
            <w:webHidden/>
            <w:color w:val="auto"/>
          </w:rPr>
          <w:fldChar w:fldCharType="separate"/>
        </w:r>
        <w:r w:rsidR="007A2E3D">
          <w:rPr>
            <w:webHidden/>
            <w:color w:val="auto"/>
          </w:rPr>
          <w:t>198</w:t>
        </w:r>
        <w:r w:rsidR="0073550F" w:rsidRPr="0073550F">
          <w:rPr>
            <w:webHidden/>
            <w:color w:val="auto"/>
          </w:rPr>
          <w:fldChar w:fldCharType="end"/>
        </w:r>
      </w:hyperlink>
    </w:p>
    <w:p w:rsidR="0073550F" w:rsidRPr="0073550F" w:rsidRDefault="004827A9">
      <w:pPr>
        <w:pStyle w:val="TOC3"/>
        <w:rPr>
          <w:rFonts w:asciiTheme="minorHAnsi" w:eastAsiaTheme="minorEastAsia" w:hAnsiTheme="minorHAnsi" w:cstheme="minorBidi"/>
          <w:sz w:val="22"/>
          <w:szCs w:val="28"/>
        </w:rPr>
      </w:pPr>
      <w:hyperlink w:anchor="_Toc6402627" w:history="1">
        <w:r w:rsidR="0073550F" w:rsidRPr="0073550F">
          <w:rPr>
            <w:rStyle w:val="Hyperlink"/>
            <w:bCs/>
          </w:rPr>
          <w:t>42.</w:t>
        </w:r>
        <w:r w:rsidR="0073550F" w:rsidRPr="0073550F">
          <w:rPr>
            <w:rFonts w:asciiTheme="minorHAnsi" w:eastAsiaTheme="minorEastAsia" w:hAnsiTheme="minorHAnsi" w:cstheme="minorBidi"/>
            <w:sz w:val="22"/>
            <w:szCs w:val="28"/>
          </w:rPr>
          <w:tab/>
        </w:r>
        <w:r w:rsidR="0073550F" w:rsidRPr="0073550F">
          <w:rPr>
            <w:rStyle w:val="Hyperlink"/>
          </w:rPr>
          <w:t>Data Set  :  Financial Position Statement_Conso (DS_FPSC)</w:t>
        </w:r>
        <w:r w:rsidR="0073550F" w:rsidRPr="0073550F">
          <w:rPr>
            <w:webHidden/>
          </w:rPr>
          <w:tab/>
        </w:r>
        <w:r w:rsidR="0073550F" w:rsidRPr="0073550F">
          <w:rPr>
            <w:webHidden/>
          </w:rPr>
          <w:fldChar w:fldCharType="begin"/>
        </w:r>
        <w:r w:rsidR="0073550F" w:rsidRPr="0073550F">
          <w:rPr>
            <w:webHidden/>
          </w:rPr>
          <w:instrText xml:space="preserve"> PAGEREF _Toc6402627 \h </w:instrText>
        </w:r>
        <w:r w:rsidR="0073550F" w:rsidRPr="0073550F">
          <w:rPr>
            <w:webHidden/>
          </w:rPr>
        </w:r>
        <w:r w:rsidR="0073550F" w:rsidRPr="0073550F">
          <w:rPr>
            <w:webHidden/>
          </w:rPr>
          <w:fldChar w:fldCharType="separate"/>
        </w:r>
        <w:r w:rsidR="007A2E3D">
          <w:rPr>
            <w:webHidden/>
          </w:rPr>
          <w:t>202</w:t>
        </w:r>
        <w:r w:rsidR="0073550F" w:rsidRPr="0073550F">
          <w:rPr>
            <w:webHidden/>
          </w:rPr>
          <w:fldChar w:fldCharType="end"/>
        </w:r>
      </w:hyperlink>
    </w:p>
    <w:p w:rsidR="0073550F" w:rsidRPr="0073550F" w:rsidRDefault="004827A9">
      <w:pPr>
        <w:pStyle w:val="TOC3"/>
        <w:rPr>
          <w:rFonts w:asciiTheme="minorHAnsi" w:eastAsiaTheme="minorEastAsia" w:hAnsiTheme="minorHAnsi" w:cstheme="minorBidi"/>
          <w:color w:val="auto"/>
          <w:sz w:val="22"/>
          <w:szCs w:val="28"/>
        </w:rPr>
      </w:pPr>
      <w:hyperlink w:anchor="_Toc6402628" w:history="1">
        <w:r w:rsidR="0073550F" w:rsidRPr="0073550F">
          <w:rPr>
            <w:rStyle w:val="Hyperlink"/>
            <w:bCs/>
            <w:color w:val="auto"/>
          </w:rPr>
          <w:t>43.</w:t>
        </w:r>
        <w:r w:rsidR="0073550F" w:rsidRPr="0073550F">
          <w:rPr>
            <w:rFonts w:asciiTheme="minorHAnsi" w:eastAsiaTheme="minorEastAsia" w:hAnsiTheme="minorHAnsi" w:cstheme="minorBidi"/>
            <w:color w:val="auto"/>
            <w:sz w:val="22"/>
            <w:szCs w:val="28"/>
          </w:rPr>
          <w:tab/>
        </w:r>
        <w:r w:rsidR="0073550F" w:rsidRPr="0073550F">
          <w:rPr>
            <w:rStyle w:val="Hyperlink"/>
            <w:color w:val="auto"/>
          </w:rPr>
          <w:t>Data Set  :  Investment by the Parent Company_Conso (DS_IPCC)</w:t>
        </w:r>
        <w:r w:rsidR="0073550F" w:rsidRPr="0073550F">
          <w:rPr>
            <w:webHidden/>
            <w:color w:val="auto"/>
          </w:rPr>
          <w:tab/>
        </w:r>
        <w:r w:rsidR="0073550F" w:rsidRPr="0073550F">
          <w:rPr>
            <w:webHidden/>
            <w:color w:val="auto"/>
          </w:rPr>
          <w:fldChar w:fldCharType="begin"/>
        </w:r>
        <w:r w:rsidR="0073550F" w:rsidRPr="0073550F">
          <w:rPr>
            <w:webHidden/>
            <w:color w:val="auto"/>
          </w:rPr>
          <w:instrText xml:space="preserve"> PAGEREF _Toc6402628 \h </w:instrText>
        </w:r>
        <w:r w:rsidR="0073550F" w:rsidRPr="0073550F">
          <w:rPr>
            <w:webHidden/>
            <w:color w:val="auto"/>
          </w:rPr>
        </w:r>
        <w:r w:rsidR="0073550F" w:rsidRPr="0073550F">
          <w:rPr>
            <w:webHidden/>
            <w:color w:val="auto"/>
          </w:rPr>
          <w:fldChar w:fldCharType="separate"/>
        </w:r>
        <w:r w:rsidR="007A2E3D">
          <w:rPr>
            <w:webHidden/>
            <w:color w:val="auto"/>
          </w:rPr>
          <w:t>205</w:t>
        </w:r>
        <w:r w:rsidR="0073550F" w:rsidRPr="0073550F">
          <w:rPr>
            <w:webHidden/>
            <w:color w:val="auto"/>
          </w:rPr>
          <w:fldChar w:fldCharType="end"/>
        </w:r>
      </w:hyperlink>
    </w:p>
    <w:p w:rsidR="0073550F" w:rsidRPr="0073550F" w:rsidRDefault="004827A9">
      <w:pPr>
        <w:pStyle w:val="TOC3"/>
        <w:rPr>
          <w:rFonts w:asciiTheme="minorHAnsi" w:eastAsiaTheme="minorEastAsia" w:hAnsiTheme="minorHAnsi" w:cstheme="minorBidi"/>
          <w:sz w:val="22"/>
          <w:szCs w:val="28"/>
        </w:rPr>
      </w:pPr>
      <w:hyperlink w:anchor="_Toc6402629" w:history="1">
        <w:r w:rsidR="0073550F" w:rsidRPr="0073550F">
          <w:rPr>
            <w:rStyle w:val="Hyperlink"/>
            <w:bCs/>
          </w:rPr>
          <w:t>44.</w:t>
        </w:r>
        <w:r w:rsidR="0073550F" w:rsidRPr="0073550F">
          <w:rPr>
            <w:rFonts w:asciiTheme="minorHAnsi" w:eastAsiaTheme="minorEastAsia" w:hAnsiTheme="minorHAnsi" w:cstheme="minorBidi"/>
            <w:sz w:val="22"/>
            <w:szCs w:val="28"/>
          </w:rPr>
          <w:tab/>
        </w:r>
        <w:r w:rsidR="0073550F" w:rsidRPr="0073550F">
          <w:rPr>
            <w:rStyle w:val="Hyperlink"/>
          </w:rPr>
          <w:t>Data Set : Interest Rate Risk_Conso (DS_IRRC)</w:t>
        </w:r>
        <w:r w:rsidR="0073550F" w:rsidRPr="0073550F">
          <w:rPr>
            <w:webHidden/>
          </w:rPr>
          <w:tab/>
        </w:r>
        <w:r w:rsidR="0073550F" w:rsidRPr="0073550F">
          <w:rPr>
            <w:webHidden/>
          </w:rPr>
          <w:fldChar w:fldCharType="begin"/>
        </w:r>
        <w:r w:rsidR="0073550F" w:rsidRPr="0073550F">
          <w:rPr>
            <w:webHidden/>
          </w:rPr>
          <w:instrText xml:space="preserve"> PAGEREF _Toc6402629 \h </w:instrText>
        </w:r>
        <w:r w:rsidR="0073550F" w:rsidRPr="0073550F">
          <w:rPr>
            <w:webHidden/>
          </w:rPr>
        </w:r>
        <w:r w:rsidR="0073550F" w:rsidRPr="0073550F">
          <w:rPr>
            <w:webHidden/>
          </w:rPr>
          <w:fldChar w:fldCharType="separate"/>
        </w:r>
        <w:r w:rsidR="007A2E3D">
          <w:rPr>
            <w:webHidden/>
          </w:rPr>
          <w:t>209</w:t>
        </w:r>
        <w:r w:rsidR="0073550F" w:rsidRPr="0073550F">
          <w:rPr>
            <w:webHidden/>
          </w:rPr>
          <w:fldChar w:fldCharType="end"/>
        </w:r>
      </w:hyperlink>
    </w:p>
    <w:p w:rsidR="0073550F" w:rsidRPr="0073550F" w:rsidRDefault="004827A9">
      <w:pPr>
        <w:pStyle w:val="TOC3"/>
        <w:rPr>
          <w:rFonts w:asciiTheme="minorHAnsi" w:eastAsiaTheme="minorEastAsia" w:hAnsiTheme="minorHAnsi" w:cstheme="minorBidi"/>
          <w:color w:val="auto"/>
          <w:sz w:val="22"/>
          <w:szCs w:val="28"/>
        </w:rPr>
      </w:pPr>
      <w:hyperlink w:anchor="_Toc6402630" w:history="1">
        <w:r w:rsidR="0073550F" w:rsidRPr="0073550F">
          <w:rPr>
            <w:rStyle w:val="Hyperlink"/>
            <w:bCs/>
            <w:color w:val="auto"/>
          </w:rPr>
          <w:t>45.</w:t>
        </w:r>
        <w:r w:rsidR="0073550F" w:rsidRPr="0073550F">
          <w:rPr>
            <w:rFonts w:asciiTheme="minorHAnsi" w:eastAsiaTheme="minorEastAsia" w:hAnsiTheme="minorHAnsi" w:cstheme="minorBidi"/>
            <w:color w:val="auto"/>
            <w:sz w:val="22"/>
            <w:szCs w:val="28"/>
          </w:rPr>
          <w:tab/>
        </w:r>
        <w:r w:rsidR="0073550F" w:rsidRPr="0073550F">
          <w:rPr>
            <w:rStyle w:val="Hyperlink"/>
            <w:color w:val="auto"/>
          </w:rPr>
          <w:t>Data Set  :  Operational Risk_Conso (DS_OPRC)</w:t>
        </w:r>
        <w:r w:rsidR="0073550F" w:rsidRPr="0073550F">
          <w:rPr>
            <w:webHidden/>
            <w:color w:val="auto"/>
          </w:rPr>
          <w:tab/>
        </w:r>
        <w:r w:rsidR="0073550F" w:rsidRPr="0073550F">
          <w:rPr>
            <w:webHidden/>
            <w:color w:val="auto"/>
          </w:rPr>
          <w:fldChar w:fldCharType="begin"/>
        </w:r>
        <w:r w:rsidR="0073550F" w:rsidRPr="0073550F">
          <w:rPr>
            <w:webHidden/>
            <w:color w:val="auto"/>
          </w:rPr>
          <w:instrText xml:space="preserve"> PAGEREF _Toc6402630 \h </w:instrText>
        </w:r>
        <w:r w:rsidR="0073550F" w:rsidRPr="0073550F">
          <w:rPr>
            <w:webHidden/>
            <w:color w:val="auto"/>
          </w:rPr>
        </w:r>
        <w:r w:rsidR="0073550F" w:rsidRPr="0073550F">
          <w:rPr>
            <w:webHidden/>
            <w:color w:val="auto"/>
          </w:rPr>
          <w:fldChar w:fldCharType="separate"/>
        </w:r>
        <w:r w:rsidR="007A2E3D">
          <w:rPr>
            <w:webHidden/>
            <w:color w:val="auto"/>
          </w:rPr>
          <w:t>212</w:t>
        </w:r>
        <w:r w:rsidR="0073550F" w:rsidRPr="0073550F">
          <w:rPr>
            <w:webHidden/>
            <w:color w:val="auto"/>
          </w:rPr>
          <w:fldChar w:fldCharType="end"/>
        </w:r>
      </w:hyperlink>
    </w:p>
    <w:p w:rsidR="0073550F" w:rsidRPr="0073550F" w:rsidRDefault="004827A9">
      <w:pPr>
        <w:pStyle w:val="TOC3"/>
        <w:rPr>
          <w:rFonts w:asciiTheme="minorHAnsi" w:eastAsiaTheme="minorEastAsia" w:hAnsiTheme="minorHAnsi" w:cstheme="minorBidi"/>
          <w:sz w:val="22"/>
          <w:szCs w:val="28"/>
        </w:rPr>
      </w:pPr>
      <w:hyperlink w:anchor="_Toc6402631" w:history="1">
        <w:r w:rsidR="0073550F" w:rsidRPr="0073550F">
          <w:rPr>
            <w:rStyle w:val="Hyperlink"/>
            <w:bCs/>
          </w:rPr>
          <w:t>46.</w:t>
        </w:r>
        <w:r w:rsidR="0073550F" w:rsidRPr="0073550F">
          <w:rPr>
            <w:rFonts w:asciiTheme="minorHAnsi" w:eastAsiaTheme="minorEastAsia" w:hAnsiTheme="minorHAnsi" w:cstheme="minorBidi"/>
            <w:sz w:val="22"/>
            <w:szCs w:val="28"/>
          </w:rPr>
          <w:tab/>
        </w:r>
        <w:r w:rsidR="0073550F" w:rsidRPr="0073550F">
          <w:rPr>
            <w:rStyle w:val="Hyperlink"/>
          </w:rPr>
          <w:t>Data Set  :  Partial Comprehensive Income Statement_Conso (DS_PCSC)</w:t>
        </w:r>
        <w:r w:rsidR="0073550F" w:rsidRPr="0073550F">
          <w:rPr>
            <w:webHidden/>
          </w:rPr>
          <w:tab/>
        </w:r>
        <w:r w:rsidR="0073550F" w:rsidRPr="0073550F">
          <w:rPr>
            <w:webHidden/>
          </w:rPr>
          <w:fldChar w:fldCharType="begin"/>
        </w:r>
        <w:r w:rsidR="0073550F" w:rsidRPr="0073550F">
          <w:rPr>
            <w:webHidden/>
          </w:rPr>
          <w:instrText xml:space="preserve"> PAGEREF _Toc6402631 \h </w:instrText>
        </w:r>
        <w:r w:rsidR="0073550F" w:rsidRPr="0073550F">
          <w:rPr>
            <w:webHidden/>
          </w:rPr>
        </w:r>
        <w:r w:rsidR="0073550F" w:rsidRPr="0073550F">
          <w:rPr>
            <w:webHidden/>
          </w:rPr>
          <w:fldChar w:fldCharType="separate"/>
        </w:r>
        <w:r w:rsidR="007A2E3D">
          <w:rPr>
            <w:webHidden/>
          </w:rPr>
          <w:t>216</w:t>
        </w:r>
        <w:r w:rsidR="0073550F" w:rsidRPr="0073550F">
          <w:rPr>
            <w:webHidden/>
          </w:rPr>
          <w:fldChar w:fldCharType="end"/>
        </w:r>
      </w:hyperlink>
    </w:p>
    <w:p w:rsidR="0073550F" w:rsidRPr="0073550F" w:rsidRDefault="004827A9">
      <w:pPr>
        <w:pStyle w:val="TOC3"/>
        <w:rPr>
          <w:rFonts w:asciiTheme="minorHAnsi" w:eastAsiaTheme="minorEastAsia" w:hAnsiTheme="minorHAnsi" w:cstheme="minorBidi"/>
          <w:color w:val="auto"/>
          <w:sz w:val="22"/>
          <w:szCs w:val="28"/>
        </w:rPr>
      </w:pPr>
      <w:hyperlink w:anchor="_Toc6402632" w:history="1">
        <w:r w:rsidR="0073550F" w:rsidRPr="0073550F">
          <w:rPr>
            <w:rStyle w:val="Hyperlink"/>
            <w:bCs/>
            <w:color w:val="auto"/>
          </w:rPr>
          <w:t>47.</w:t>
        </w:r>
        <w:r w:rsidR="0073550F" w:rsidRPr="0073550F">
          <w:rPr>
            <w:rFonts w:asciiTheme="minorHAnsi" w:eastAsiaTheme="minorEastAsia" w:hAnsiTheme="minorHAnsi" w:cstheme="minorBidi"/>
            <w:color w:val="auto"/>
            <w:sz w:val="22"/>
            <w:szCs w:val="28"/>
          </w:rPr>
          <w:tab/>
        </w:r>
        <w:r w:rsidR="0073550F" w:rsidRPr="0073550F">
          <w:rPr>
            <w:rStyle w:val="Hyperlink"/>
            <w:color w:val="auto"/>
          </w:rPr>
          <w:t>Data Set  :  Provision and Expected Loss_Conso (DS_PELC)</w:t>
        </w:r>
        <w:r w:rsidR="0073550F" w:rsidRPr="0073550F">
          <w:rPr>
            <w:webHidden/>
            <w:color w:val="auto"/>
          </w:rPr>
          <w:tab/>
        </w:r>
        <w:r w:rsidR="0073550F" w:rsidRPr="0073550F">
          <w:rPr>
            <w:webHidden/>
            <w:color w:val="auto"/>
          </w:rPr>
          <w:fldChar w:fldCharType="begin"/>
        </w:r>
        <w:r w:rsidR="0073550F" w:rsidRPr="0073550F">
          <w:rPr>
            <w:webHidden/>
            <w:color w:val="auto"/>
          </w:rPr>
          <w:instrText xml:space="preserve"> PAGEREF _Toc6402632 \h </w:instrText>
        </w:r>
        <w:r w:rsidR="0073550F" w:rsidRPr="0073550F">
          <w:rPr>
            <w:webHidden/>
            <w:color w:val="auto"/>
          </w:rPr>
        </w:r>
        <w:r w:rsidR="0073550F" w:rsidRPr="0073550F">
          <w:rPr>
            <w:webHidden/>
            <w:color w:val="auto"/>
          </w:rPr>
          <w:fldChar w:fldCharType="separate"/>
        </w:r>
        <w:r w:rsidR="007A2E3D">
          <w:rPr>
            <w:webHidden/>
            <w:color w:val="auto"/>
          </w:rPr>
          <w:t>220</w:t>
        </w:r>
        <w:r w:rsidR="0073550F" w:rsidRPr="0073550F">
          <w:rPr>
            <w:webHidden/>
            <w:color w:val="auto"/>
          </w:rPr>
          <w:fldChar w:fldCharType="end"/>
        </w:r>
      </w:hyperlink>
    </w:p>
    <w:p w:rsidR="0073550F" w:rsidRPr="0073550F" w:rsidRDefault="004827A9">
      <w:pPr>
        <w:pStyle w:val="TOC3"/>
        <w:rPr>
          <w:rFonts w:asciiTheme="minorHAnsi" w:eastAsiaTheme="minorEastAsia" w:hAnsiTheme="minorHAnsi" w:cstheme="minorBidi"/>
          <w:sz w:val="22"/>
          <w:szCs w:val="28"/>
        </w:rPr>
      </w:pPr>
      <w:hyperlink w:anchor="_Toc6402633" w:history="1">
        <w:r w:rsidR="0073550F" w:rsidRPr="0073550F">
          <w:rPr>
            <w:rStyle w:val="Hyperlink"/>
            <w:bCs/>
          </w:rPr>
          <w:t>48.</w:t>
        </w:r>
        <w:r w:rsidR="0073550F" w:rsidRPr="0073550F">
          <w:rPr>
            <w:rFonts w:asciiTheme="minorHAnsi" w:eastAsiaTheme="minorEastAsia" w:hAnsiTheme="minorHAnsi" w:cstheme="minorBidi"/>
            <w:sz w:val="22"/>
            <w:szCs w:val="28"/>
          </w:rPr>
          <w:tab/>
        </w:r>
        <w:r w:rsidR="0073550F" w:rsidRPr="0073550F">
          <w:rPr>
            <w:rStyle w:val="Hyperlink"/>
          </w:rPr>
          <w:t>Data Set  :  Partial Financial Position Statement_Conso (DS_PFSC)</w:t>
        </w:r>
        <w:r w:rsidR="0073550F" w:rsidRPr="0073550F">
          <w:rPr>
            <w:webHidden/>
          </w:rPr>
          <w:tab/>
        </w:r>
        <w:r w:rsidR="0073550F" w:rsidRPr="0073550F">
          <w:rPr>
            <w:webHidden/>
          </w:rPr>
          <w:fldChar w:fldCharType="begin"/>
        </w:r>
        <w:r w:rsidR="0073550F" w:rsidRPr="0073550F">
          <w:rPr>
            <w:webHidden/>
          </w:rPr>
          <w:instrText xml:space="preserve"> PAGEREF _Toc6402633 \h </w:instrText>
        </w:r>
        <w:r w:rsidR="0073550F" w:rsidRPr="0073550F">
          <w:rPr>
            <w:webHidden/>
          </w:rPr>
        </w:r>
        <w:r w:rsidR="0073550F" w:rsidRPr="0073550F">
          <w:rPr>
            <w:webHidden/>
          </w:rPr>
          <w:fldChar w:fldCharType="separate"/>
        </w:r>
        <w:r w:rsidR="007A2E3D">
          <w:rPr>
            <w:webHidden/>
          </w:rPr>
          <w:t>222</w:t>
        </w:r>
        <w:r w:rsidR="0073550F" w:rsidRPr="0073550F">
          <w:rPr>
            <w:webHidden/>
          </w:rPr>
          <w:fldChar w:fldCharType="end"/>
        </w:r>
      </w:hyperlink>
    </w:p>
    <w:p w:rsidR="0073550F" w:rsidRPr="0073550F" w:rsidRDefault="004827A9">
      <w:pPr>
        <w:pStyle w:val="TOC3"/>
        <w:rPr>
          <w:rFonts w:asciiTheme="minorHAnsi" w:eastAsiaTheme="minorEastAsia" w:hAnsiTheme="minorHAnsi" w:cstheme="minorBidi"/>
          <w:sz w:val="22"/>
          <w:szCs w:val="28"/>
        </w:rPr>
      </w:pPr>
      <w:hyperlink w:anchor="_Toc6402634" w:history="1">
        <w:r w:rsidR="0073550F" w:rsidRPr="0073550F">
          <w:rPr>
            <w:rStyle w:val="Hyperlink"/>
            <w:bCs/>
          </w:rPr>
          <w:t>49.</w:t>
        </w:r>
        <w:r w:rsidR="0073550F" w:rsidRPr="0073550F">
          <w:rPr>
            <w:rFonts w:asciiTheme="minorHAnsi" w:eastAsiaTheme="minorEastAsia" w:hAnsiTheme="minorHAnsi" w:cstheme="minorBidi"/>
            <w:sz w:val="22"/>
            <w:szCs w:val="28"/>
          </w:rPr>
          <w:tab/>
        </w:r>
        <w:r w:rsidR="0073550F" w:rsidRPr="0073550F">
          <w:rPr>
            <w:rStyle w:val="Hyperlink"/>
          </w:rPr>
          <w:t>Data Set  :  Provision Summary_Conso (DS_PVSC)</w:t>
        </w:r>
        <w:r w:rsidR="0073550F" w:rsidRPr="0073550F">
          <w:rPr>
            <w:webHidden/>
          </w:rPr>
          <w:tab/>
        </w:r>
        <w:r w:rsidR="0073550F" w:rsidRPr="0073550F">
          <w:rPr>
            <w:webHidden/>
          </w:rPr>
          <w:fldChar w:fldCharType="begin"/>
        </w:r>
        <w:r w:rsidR="0073550F" w:rsidRPr="0073550F">
          <w:rPr>
            <w:webHidden/>
          </w:rPr>
          <w:instrText xml:space="preserve"> PAGEREF _Toc6402634 \h </w:instrText>
        </w:r>
        <w:r w:rsidR="0073550F" w:rsidRPr="0073550F">
          <w:rPr>
            <w:webHidden/>
          </w:rPr>
        </w:r>
        <w:r w:rsidR="0073550F" w:rsidRPr="0073550F">
          <w:rPr>
            <w:webHidden/>
          </w:rPr>
          <w:fldChar w:fldCharType="separate"/>
        </w:r>
        <w:r w:rsidR="007A2E3D">
          <w:rPr>
            <w:webHidden/>
          </w:rPr>
          <w:t>225</w:t>
        </w:r>
        <w:r w:rsidR="0073550F" w:rsidRPr="0073550F">
          <w:rPr>
            <w:webHidden/>
          </w:rPr>
          <w:fldChar w:fldCharType="end"/>
        </w:r>
      </w:hyperlink>
    </w:p>
    <w:p w:rsidR="0073550F" w:rsidRPr="0073550F" w:rsidRDefault="004827A9">
      <w:pPr>
        <w:pStyle w:val="TOC3"/>
        <w:rPr>
          <w:rFonts w:asciiTheme="minorHAnsi" w:eastAsiaTheme="minorEastAsia" w:hAnsiTheme="minorHAnsi" w:cstheme="minorBidi"/>
          <w:color w:val="auto"/>
          <w:sz w:val="22"/>
          <w:szCs w:val="28"/>
        </w:rPr>
      </w:pPr>
      <w:hyperlink w:anchor="_Toc6402635" w:history="1">
        <w:r w:rsidR="0073550F" w:rsidRPr="0073550F">
          <w:rPr>
            <w:rStyle w:val="Hyperlink"/>
            <w:bCs/>
            <w:color w:val="auto"/>
          </w:rPr>
          <w:t>50.</w:t>
        </w:r>
        <w:r w:rsidR="0073550F" w:rsidRPr="0073550F">
          <w:rPr>
            <w:rFonts w:asciiTheme="minorHAnsi" w:eastAsiaTheme="minorEastAsia" w:hAnsiTheme="minorHAnsi" w:cstheme="minorBidi"/>
            <w:color w:val="auto"/>
            <w:sz w:val="22"/>
            <w:szCs w:val="28"/>
          </w:rPr>
          <w:tab/>
        </w:r>
        <w:r w:rsidR="0073550F" w:rsidRPr="0073550F">
          <w:rPr>
            <w:rStyle w:val="Hyperlink"/>
            <w:color w:val="auto"/>
          </w:rPr>
          <w:t>Data Set  :  Single Lending Limit _Conso (DS_SLLC)</w:t>
        </w:r>
        <w:r w:rsidR="0073550F" w:rsidRPr="0073550F">
          <w:rPr>
            <w:webHidden/>
            <w:color w:val="auto"/>
          </w:rPr>
          <w:tab/>
        </w:r>
        <w:r w:rsidR="0073550F" w:rsidRPr="0073550F">
          <w:rPr>
            <w:webHidden/>
            <w:color w:val="auto"/>
          </w:rPr>
          <w:fldChar w:fldCharType="begin"/>
        </w:r>
        <w:r w:rsidR="0073550F" w:rsidRPr="0073550F">
          <w:rPr>
            <w:webHidden/>
            <w:color w:val="auto"/>
          </w:rPr>
          <w:instrText xml:space="preserve"> PAGEREF _Toc6402635 \h </w:instrText>
        </w:r>
        <w:r w:rsidR="0073550F" w:rsidRPr="0073550F">
          <w:rPr>
            <w:webHidden/>
            <w:color w:val="auto"/>
          </w:rPr>
        </w:r>
        <w:r w:rsidR="0073550F" w:rsidRPr="0073550F">
          <w:rPr>
            <w:webHidden/>
            <w:color w:val="auto"/>
          </w:rPr>
          <w:fldChar w:fldCharType="separate"/>
        </w:r>
        <w:r w:rsidR="007A2E3D">
          <w:rPr>
            <w:webHidden/>
            <w:color w:val="auto"/>
          </w:rPr>
          <w:t>229</w:t>
        </w:r>
        <w:r w:rsidR="0073550F" w:rsidRPr="0073550F">
          <w:rPr>
            <w:webHidden/>
            <w:color w:val="auto"/>
          </w:rPr>
          <w:fldChar w:fldCharType="end"/>
        </w:r>
      </w:hyperlink>
    </w:p>
    <w:p w:rsidR="0073550F" w:rsidRPr="0073550F" w:rsidRDefault="004827A9">
      <w:pPr>
        <w:pStyle w:val="TOC3"/>
        <w:rPr>
          <w:rFonts w:asciiTheme="minorHAnsi" w:eastAsiaTheme="minorEastAsia" w:hAnsiTheme="minorHAnsi" w:cstheme="minorBidi"/>
          <w:color w:val="auto"/>
          <w:sz w:val="22"/>
          <w:szCs w:val="28"/>
        </w:rPr>
      </w:pPr>
      <w:hyperlink w:anchor="_Toc6402636" w:history="1">
        <w:r w:rsidR="0073550F" w:rsidRPr="0073550F">
          <w:rPr>
            <w:rStyle w:val="Hyperlink"/>
            <w:bCs/>
            <w:color w:val="auto"/>
          </w:rPr>
          <w:t>51.</w:t>
        </w:r>
        <w:r w:rsidR="0073550F" w:rsidRPr="0073550F">
          <w:rPr>
            <w:rFonts w:asciiTheme="minorHAnsi" w:eastAsiaTheme="minorEastAsia" w:hAnsiTheme="minorHAnsi" w:cstheme="minorBidi"/>
            <w:color w:val="auto"/>
            <w:sz w:val="22"/>
            <w:szCs w:val="28"/>
          </w:rPr>
          <w:tab/>
        </w:r>
        <w:r w:rsidR="0073550F" w:rsidRPr="0073550F">
          <w:rPr>
            <w:rStyle w:val="Hyperlink"/>
            <w:color w:val="auto"/>
          </w:rPr>
          <w:t>Data Set  :  Total Trading Book Position_Conso (DS_TBPC)</w:t>
        </w:r>
        <w:r w:rsidR="0073550F" w:rsidRPr="0073550F">
          <w:rPr>
            <w:webHidden/>
            <w:color w:val="auto"/>
          </w:rPr>
          <w:tab/>
        </w:r>
        <w:r w:rsidR="0073550F" w:rsidRPr="0073550F">
          <w:rPr>
            <w:webHidden/>
            <w:color w:val="auto"/>
          </w:rPr>
          <w:fldChar w:fldCharType="begin"/>
        </w:r>
        <w:r w:rsidR="0073550F" w:rsidRPr="0073550F">
          <w:rPr>
            <w:webHidden/>
            <w:color w:val="auto"/>
          </w:rPr>
          <w:instrText xml:space="preserve"> PAGEREF _Toc6402636 \h </w:instrText>
        </w:r>
        <w:r w:rsidR="0073550F" w:rsidRPr="0073550F">
          <w:rPr>
            <w:webHidden/>
            <w:color w:val="auto"/>
          </w:rPr>
        </w:r>
        <w:r w:rsidR="0073550F" w:rsidRPr="0073550F">
          <w:rPr>
            <w:webHidden/>
            <w:color w:val="auto"/>
          </w:rPr>
          <w:fldChar w:fldCharType="separate"/>
        </w:r>
        <w:r w:rsidR="007A2E3D">
          <w:rPr>
            <w:webHidden/>
            <w:color w:val="auto"/>
          </w:rPr>
          <w:t>233</w:t>
        </w:r>
        <w:r w:rsidR="0073550F" w:rsidRPr="0073550F">
          <w:rPr>
            <w:webHidden/>
            <w:color w:val="auto"/>
          </w:rPr>
          <w:fldChar w:fldCharType="end"/>
        </w:r>
      </w:hyperlink>
    </w:p>
    <w:p w:rsidR="0073550F" w:rsidRDefault="004827A9">
      <w:pPr>
        <w:pStyle w:val="TOC2"/>
        <w:rPr>
          <w:rFonts w:asciiTheme="minorHAnsi" w:eastAsiaTheme="minorEastAsia" w:hAnsiTheme="minorHAnsi" w:cstheme="minorBidi"/>
          <w:bCs w:val="0"/>
          <w:color w:val="auto"/>
          <w:sz w:val="22"/>
          <w:szCs w:val="28"/>
        </w:rPr>
      </w:pPr>
      <w:hyperlink w:anchor="_Toc6402637" w:history="1">
        <w:r w:rsidR="0073550F" w:rsidRPr="00F47973">
          <w:rPr>
            <w:rStyle w:val="Hyperlink"/>
          </w:rPr>
          <w:t>8.</w:t>
        </w:r>
        <w:r w:rsidR="0073550F">
          <w:rPr>
            <w:rFonts w:asciiTheme="minorHAnsi" w:eastAsiaTheme="minorEastAsia" w:hAnsiTheme="minorHAnsi" w:cstheme="minorBidi"/>
            <w:bCs w:val="0"/>
            <w:color w:val="auto"/>
            <w:sz w:val="22"/>
            <w:szCs w:val="28"/>
          </w:rPr>
          <w:tab/>
        </w:r>
        <w:r w:rsidR="0073550F" w:rsidRPr="00F47973">
          <w:rPr>
            <w:rStyle w:val="Hyperlink"/>
          </w:rPr>
          <w:t xml:space="preserve">Subject Area : FI Consolidation </w:t>
        </w:r>
        <w:r w:rsidR="0073550F" w:rsidRPr="00F47973">
          <w:rPr>
            <w:rStyle w:val="Hyperlink"/>
            <w:cs/>
          </w:rPr>
          <w:t>(</w:t>
        </w:r>
        <w:r w:rsidR="0073550F" w:rsidRPr="00F47973">
          <w:rPr>
            <w:rStyle w:val="Hyperlink"/>
          </w:rPr>
          <w:t>Domestic systemically important bank: D-SIBs)</w:t>
        </w:r>
        <w:r w:rsidR="0073550F">
          <w:rPr>
            <w:webHidden/>
          </w:rPr>
          <w:tab/>
        </w:r>
        <w:r w:rsidR="0073550F">
          <w:rPr>
            <w:webHidden/>
          </w:rPr>
          <w:fldChar w:fldCharType="begin"/>
        </w:r>
        <w:r w:rsidR="0073550F">
          <w:rPr>
            <w:webHidden/>
          </w:rPr>
          <w:instrText xml:space="preserve"> PAGEREF _Toc6402637 \h </w:instrText>
        </w:r>
        <w:r w:rsidR="0073550F">
          <w:rPr>
            <w:webHidden/>
          </w:rPr>
        </w:r>
        <w:r w:rsidR="0073550F">
          <w:rPr>
            <w:webHidden/>
          </w:rPr>
          <w:fldChar w:fldCharType="separate"/>
        </w:r>
        <w:r w:rsidR="007A2E3D">
          <w:rPr>
            <w:webHidden/>
          </w:rPr>
          <w:t>235</w:t>
        </w:r>
        <w:r w:rsidR="0073550F">
          <w:rPr>
            <w:webHidden/>
          </w:rPr>
          <w:fldChar w:fldCharType="end"/>
        </w:r>
      </w:hyperlink>
    </w:p>
    <w:p w:rsidR="0073550F" w:rsidRPr="0073550F" w:rsidRDefault="004827A9">
      <w:pPr>
        <w:pStyle w:val="TOC3"/>
        <w:rPr>
          <w:rFonts w:asciiTheme="minorHAnsi" w:eastAsiaTheme="minorEastAsia" w:hAnsiTheme="minorHAnsi" w:cstheme="minorBidi"/>
          <w:sz w:val="22"/>
          <w:szCs w:val="28"/>
        </w:rPr>
      </w:pPr>
      <w:hyperlink w:anchor="_Toc6402638" w:history="1">
        <w:r w:rsidR="0073550F" w:rsidRPr="0073550F">
          <w:rPr>
            <w:rStyle w:val="Hyperlink"/>
            <w:bCs/>
          </w:rPr>
          <w:t>52.</w:t>
        </w:r>
        <w:r w:rsidR="0073550F" w:rsidRPr="0073550F">
          <w:rPr>
            <w:rFonts w:asciiTheme="minorHAnsi" w:eastAsiaTheme="minorEastAsia" w:hAnsiTheme="minorHAnsi" w:cstheme="minorBidi"/>
            <w:sz w:val="22"/>
            <w:szCs w:val="28"/>
          </w:rPr>
          <w:tab/>
        </w:r>
        <w:r w:rsidR="0073550F" w:rsidRPr="0073550F">
          <w:rPr>
            <w:rStyle w:val="Hyperlink"/>
          </w:rPr>
          <w:t>Data Set  :  Capital Fund_Full Conso (DS_CAPF)</w:t>
        </w:r>
        <w:r w:rsidR="0073550F" w:rsidRPr="0073550F">
          <w:rPr>
            <w:webHidden/>
          </w:rPr>
          <w:tab/>
        </w:r>
        <w:r w:rsidR="0073550F" w:rsidRPr="0073550F">
          <w:rPr>
            <w:webHidden/>
          </w:rPr>
          <w:fldChar w:fldCharType="begin"/>
        </w:r>
        <w:r w:rsidR="0073550F" w:rsidRPr="0073550F">
          <w:rPr>
            <w:webHidden/>
          </w:rPr>
          <w:instrText xml:space="preserve"> PAGEREF _Toc6402638 \h </w:instrText>
        </w:r>
        <w:r w:rsidR="0073550F" w:rsidRPr="0073550F">
          <w:rPr>
            <w:webHidden/>
          </w:rPr>
        </w:r>
        <w:r w:rsidR="0073550F" w:rsidRPr="0073550F">
          <w:rPr>
            <w:webHidden/>
          </w:rPr>
          <w:fldChar w:fldCharType="separate"/>
        </w:r>
        <w:r w:rsidR="007A2E3D">
          <w:rPr>
            <w:webHidden/>
          </w:rPr>
          <w:t>235</w:t>
        </w:r>
        <w:r w:rsidR="0073550F" w:rsidRPr="0073550F">
          <w:rPr>
            <w:webHidden/>
          </w:rPr>
          <w:fldChar w:fldCharType="end"/>
        </w:r>
      </w:hyperlink>
    </w:p>
    <w:p w:rsidR="0073550F" w:rsidRPr="0073550F" w:rsidRDefault="004827A9">
      <w:pPr>
        <w:pStyle w:val="TOC3"/>
        <w:rPr>
          <w:rFonts w:asciiTheme="minorHAnsi" w:eastAsiaTheme="minorEastAsia" w:hAnsiTheme="minorHAnsi" w:cstheme="minorBidi"/>
          <w:sz w:val="22"/>
          <w:szCs w:val="28"/>
        </w:rPr>
      </w:pPr>
      <w:hyperlink w:anchor="_Toc6402639" w:history="1">
        <w:r w:rsidR="0073550F" w:rsidRPr="0073550F">
          <w:rPr>
            <w:rStyle w:val="Hyperlink"/>
            <w:bCs/>
          </w:rPr>
          <w:t>53.</w:t>
        </w:r>
        <w:r w:rsidR="0073550F" w:rsidRPr="0073550F">
          <w:rPr>
            <w:rFonts w:asciiTheme="minorHAnsi" w:eastAsiaTheme="minorEastAsia" w:hAnsiTheme="minorHAnsi" w:cstheme="minorBidi"/>
            <w:sz w:val="22"/>
            <w:szCs w:val="28"/>
          </w:rPr>
          <w:tab/>
        </w:r>
        <w:r w:rsidR="0073550F" w:rsidRPr="0073550F">
          <w:rPr>
            <w:rStyle w:val="Hyperlink"/>
          </w:rPr>
          <w:t>Data Set  :  Capital Fund_Solo Conso (DS_CAPS)</w:t>
        </w:r>
        <w:r w:rsidR="0073550F" w:rsidRPr="0073550F">
          <w:rPr>
            <w:webHidden/>
          </w:rPr>
          <w:tab/>
        </w:r>
        <w:r w:rsidR="0073550F" w:rsidRPr="0073550F">
          <w:rPr>
            <w:webHidden/>
          </w:rPr>
          <w:fldChar w:fldCharType="begin"/>
        </w:r>
        <w:r w:rsidR="0073550F" w:rsidRPr="0073550F">
          <w:rPr>
            <w:webHidden/>
          </w:rPr>
          <w:instrText xml:space="preserve"> PAGEREF _Toc6402639 \h </w:instrText>
        </w:r>
        <w:r w:rsidR="0073550F" w:rsidRPr="0073550F">
          <w:rPr>
            <w:webHidden/>
          </w:rPr>
        </w:r>
        <w:r w:rsidR="0073550F" w:rsidRPr="0073550F">
          <w:rPr>
            <w:webHidden/>
          </w:rPr>
          <w:fldChar w:fldCharType="separate"/>
        </w:r>
        <w:r w:rsidR="007A2E3D">
          <w:rPr>
            <w:webHidden/>
          </w:rPr>
          <w:t>238</w:t>
        </w:r>
        <w:r w:rsidR="0073550F" w:rsidRPr="0073550F">
          <w:rPr>
            <w:webHidden/>
          </w:rPr>
          <w:fldChar w:fldCharType="end"/>
        </w:r>
      </w:hyperlink>
    </w:p>
    <w:p w:rsidR="0073550F" w:rsidRPr="0073550F" w:rsidRDefault="004827A9">
      <w:pPr>
        <w:pStyle w:val="TOC3"/>
        <w:rPr>
          <w:rFonts w:asciiTheme="minorHAnsi" w:eastAsiaTheme="minorEastAsia" w:hAnsiTheme="minorHAnsi" w:cstheme="minorBidi"/>
          <w:sz w:val="22"/>
          <w:szCs w:val="28"/>
        </w:rPr>
      </w:pPr>
      <w:hyperlink w:anchor="_Toc6402640" w:history="1">
        <w:r w:rsidR="0073550F" w:rsidRPr="0073550F">
          <w:rPr>
            <w:rStyle w:val="Hyperlink"/>
            <w:bCs/>
          </w:rPr>
          <w:t>54.</w:t>
        </w:r>
        <w:r w:rsidR="0073550F" w:rsidRPr="0073550F">
          <w:rPr>
            <w:rFonts w:asciiTheme="minorHAnsi" w:eastAsiaTheme="minorEastAsia" w:hAnsiTheme="minorHAnsi" w:cstheme="minorBidi"/>
            <w:sz w:val="22"/>
            <w:szCs w:val="28"/>
          </w:rPr>
          <w:tab/>
        </w:r>
        <w:r w:rsidR="0073550F" w:rsidRPr="0073550F">
          <w:rPr>
            <w:rStyle w:val="Hyperlink"/>
          </w:rPr>
          <w:t>Data Set  :  Comprehensive Income Statement_Full Conso (DS_CISF)</w:t>
        </w:r>
        <w:r w:rsidR="0073550F" w:rsidRPr="0073550F">
          <w:rPr>
            <w:webHidden/>
          </w:rPr>
          <w:tab/>
        </w:r>
        <w:r w:rsidR="0073550F" w:rsidRPr="0073550F">
          <w:rPr>
            <w:webHidden/>
          </w:rPr>
          <w:fldChar w:fldCharType="begin"/>
        </w:r>
        <w:r w:rsidR="0073550F" w:rsidRPr="0073550F">
          <w:rPr>
            <w:webHidden/>
          </w:rPr>
          <w:instrText xml:space="preserve"> PAGEREF _Toc6402640 \h </w:instrText>
        </w:r>
        <w:r w:rsidR="0073550F" w:rsidRPr="0073550F">
          <w:rPr>
            <w:webHidden/>
          </w:rPr>
        </w:r>
        <w:r w:rsidR="0073550F" w:rsidRPr="0073550F">
          <w:rPr>
            <w:webHidden/>
          </w:rPr>
          <w:fldChar w:fldCharType="separate"/>
        </w:r>
        <w:r w:rsidR="007A2E3D">
          <w:rPr>
            <w:webHidden/>
          </w:rPr>
          <w:t>241</w:t>
        </w:r>
        <w:r w:rsidR="0073550F" w:rsidRPr="0073550F">
          <w:rPr>
            <w:webHidden/>
          </w:rPr>
          <w:fldChar w:fldCharType="end"/>
        </w:r>
      </w:hyperlink>
    </w:p>
    <w:p w:rsidR="0073550F" w:rsidRPr="0073550F" w:rsidRDefault="004827A9">
      <w:pPr>
        <w:pStyle w:val="TOC3"/>
        <w:rPr>
          <w:rFonts w:asciiTheme="minorHAnsi" w:eastAsiaTheme="minorEastAsia" w:hAnsiTheme="minorHAnsi" w:cstheme="minorBidi"/>
          <w:sz w:val="22"/>
          <w:szCs w:val="28"/>
        </w:rPr>
      </w:pPr>
      <w:hyperlink w:anchor="_Toc6402641" w:history="1">
        <w:r w:rsidR="0073550F" w:rsidRPr="0073550F">
          <w:rPr>
            <w:rStyle w:val="Hyperlink"/>
            <w:bCs/>
          </w:rPr>
          <w:t>55.</w:t>
        </w:r>
        <w:r w:rsidR="0073550F" w:rsidRPr="0073550F">
          <w:rPr>
            <w:rFonts w:asciiTheme="minorHAnsi" w:eastAsiaTheme="minorEastAsia" w:hAnsiTheme="minorHAnsi" w:cstheme="minorBidi"/>
            <w:sz w:val="22"/>
            <w:szCs w:val="28"/>
          </w:rPr>
          <w:tab/>
        </w:r>
        <w:r w:rsidR="0073550F" w:rsidRPr="0073550F">
          <w:rPr>
            <w:rStyle w:val="Hyperlink"/>
          </w:rPr>
          <w:t>Data Set  :  Comprehensive Income Statement_Solo Conso (DS_CISS)</w:t>
        </w:r>
        <w:r w:rsidR="0073550F" w:rsidRPr="0073550F">
          <w:rPr>
            <w:webHidden/>
          </w:rPr>
          <w:tab/>
        </w:r>
        <w:r w:rsidR="0073550F" w:rsidRPr="0073550F">
          <w:rPr>
            <w:webHidden/>
          </w:rPr>
          <w:fldChar w:fldCharType="begin"/>
        </w:r>
        <w:r w:rsidR="0073550F" w:rsidRPr="0073550F">
          <w:rPr>
            <w:webHidden/>
          </w:rPr>
          <w:instrText xml:space="preserve"> PAGEREF _Toc6402641 \h </w:instrText>
        </w:r>
        <w:r w:rsidR="0073550F" w:rsidRPr="0073550F">
          <w:rPr>
            <w:webHidden/>
          </w:rPr>
        </w:r>
        <w:r w:rsidR="0073550F" w:rsidRPr="0073550F">
          <w:rPr>
            <w:webHidden/>
          </w:rPr>
          <w:fldChar w:fldCharType="separate"/>
        </w:r>
        <w:r w:rsidR="007A2E3D">
          <w:rPr>
            <w:webHidden/>
          </w:rPr>
          <w:t>245</w:t>
        </w:r>
        <w:r w:rsidR="0073550F" w:rsidRPr="0073550F">
          <w:rPr>
            <w:webHidden/>
          </w:rPr>
          <w:fldChar w:fldCharType="end"/>
        </w:r>
      </w:hyperlink>
    </w:p>
    <w:p w:rsidR="0073550F" w:rsidRPr="0073550F" w:rsidRDefault="004827A9">
      <w:pPr>
        <w:pStyle w:val="TOC3"/>
        <w:rPr>
          <w:rFonts w:asciiTheme="minorHAnsi" w:eastAsiaTheme="minorEastAsia" w:hAnsiTheme="minorHAnsi" w:cstheme="minorBidi"/>
          <w:color w:val="auto"/>
          <w:sz w:val="22"/>
          <w:szCs w:val="28"/>
        </w:rPr>
      </w:pPr>
      <w:hyperlink w:anchor="_Toc6402642" w:history="1">
        <w:r w:rsidR="0073550F" w:rsidRPr="0073550F">
          <w:rPr>
            <w:rStyle w:val="Hyperlink"/>
            <w:bCs/>
            <w:color w:val="auto"/>
          </w:rPr>
          <w:t>56.</w:t>
        </w:r>
        <w:r w:rsidR="0073550F" w:rsidRPr="0073550F">
          <w:rPr>
            <w:rFonts w:asciiTheme="minorHAnsi" w:eastAsiaTheme="minorEastAsia" w:hAnsiTheme="minorHAnsi" w:cstheme="minorBidi"/>
            <w:color w:val="auto"/>
            <w:sz w:val="22"/>
            <w:szCs w:val="28"/>
          </w:rPr>
          <w:tab/>
        </w:r>
        <w:r w:rsidR="0073550F" w:rsidRPr="0073550F">
          <w:rPr>
            <w:rStyle w:val="Hyperlink"/>
            <w:color w:val="auto"/>
          </w:rPr>
          <w:t>Data Set  :  Contingent Summary_Full Conso (DS_COSF)</w:t>
        </w:r>
        <w:r w:rsidR="0073550F" w:rsidRPr="0073550F">
          <w:rPr>
            <w:webHidden/>
            <w:color w:val="auto"/>
          </w:rPr>
          <w:tab/>
        </w:r>
        <w:r w:rsidR="0073550F" w:rsidRPr="0073550F">
          <w:rPr>
            <w:webHidden/>
            <w:color w:val="auto"/>
          </w:rPr>
          <w:fldChar w:fldCharType="begin"/>
        </w:r>
        <w:r w:rsidR="0073550F" w:rsidRPr="0073550F">
          <w:rPr>
            <w:webHidden/>
            <w:color w:val="auto"/>
          </w:rPr>
          <w:instrText xml:space="preserve"> PAGEREF _Toc6402642 \h </w:instrText>
        </w:r>
        <w:r w:rsidR="0073550F" w:rsidRPr="0073550F">
          <w:rPr>
            <w:webHidden/>
            <w:color w:val="auto"/>
          </w:rPr>
        </w:r>
        <w:r w:rsidR="0073550F" w:rsidRPr="0073550F">
          <w:rPr>
            <w:webHidden/>
            <w:color w:val="auto"/>
          </w:rPr>
          <w:fldChar w:fldCharType="separate"/>
        </w:r>
        <w:r w:rsidR="007A2E3D">
          <w:rPr>
            <w:webHidden/>
            <w:color w:val="auto"/>
          </w:rPr>
          <w:t>249</w:t>
        </w:r>
        <w:r w:rsidR="0073550F" w:rsidRPr="0073550F">
          <w:rPr>
            <w:webHidden/>
            <w:color w:val="auto"/>
          </w:rPr>
          <w:fldChar w:fldCharType="end"/>
        </w:r>
      </w:hyperlink>
    </w:p>
    <w:p w:rsidR="0073550F" w:rsidRPr="0073550F" w:rsidRDefault="004827A9">
      <w:pPr>
        <w:pStyle w:val="TOC3"/>
        <w:rPr>
          <w:rFonts w:asciiTheme="minorHAnsi" w:eastAsiaTheme="minorEastAsia" w:hAnsiTheme="minorHAnsi" w:cstheme="minorBidi"/>
          <w:color w:val="auto"/>
          <w:sz w:val="22"/>
          <w:szCs w:val="28"/>
        </w:rPr>
      </w:pPr>
      <w:hyperlink w:anchor="_Toc6402643" w:history="1">
        <w:r w:rsidR="0073550F" w:rsidRPr="0073550F">
          <w:rPr>
            <w:rStyle w:val="Hyperlink"/>
            <w:color w:val="auto"/>
          </w:rPr>
          <w:t xml:space="preserve">57. </w:t>
        </w:r>
        <w:r w:rsidR="007D558B">
          <w:rPr>
            <w:rStyle w:val="Hyperlink"/>
            <w:color w:val="auto"/>
          </w:rPr>
          <w:t xml:space="preserve">         </w:t>
        </w:r>
        <w:r w:rsidR="0073550F" w:rsidRPr="0073550F">
          <w:rPr>
            <w:rStyle w:val="Hyperlink"/>
            <w:color w:val="auto"/>
          </w:rPr>
          <w:t>Data Set  :  Contingent Summary_Solo Conso (DS_COSS)</w:t>
        </w:r>
        <w:r w:rsidR="0073550F" w:rsidRPr="0073550F">
          <w:rPr>
            <w:webHidden/>
            <w:color w:val="auto"/>
          </w:rPr>
          <w:tab/>
        </w:r>
        <w:r w:rsidR="0073550F" w:rsidRPr="0073550F">
          <w:rPr>
            <w:webHidden/>
            <w:color w:val="auto"/>
          </w:rPr>
          <w:fldChar w:fldCharType="begin"/>
        </w:r>
        <w:r w:rsidR="0073550F" w:rsidRPr="0073550F">
          <w:rPr>
            <w:webHidden/>
            <w:color w:val="auto"/>
          </w:rPr>
          <w:instrText xml:space="preserve"> PAGEREF _Toc6402643 \h </w:instrText>
        </w:r>
        <w:r w:rsidR="0073550F" w:rsidRPr="0073550F">
          <w:rPr>
            <w:webHidden/>
            <w:color w:val="auto"/>
          </w:rPr>
        </w:r>
        <w:r w:rsidR="0073550F" w:rsidRPr="0073550F">
          <w:rPr>
            <w:webHidden/>
            <w:color w:val="auto"/>
          </w:rPr>
          <w:fldChar w:fldCharType="separate"/>
        </w:r>
        <w:r w:rsidR="007A2E3D">
          <w:rPr>
            <w:webHidden/>
            <w:color w:val="auto"/>
          </w:rPr>
          <w:t>256</w:t>
        </w:r>
        <w:r w:rsidR="0073550F" w:rsidRPr="0073550F">
          <w:rPr>
            <w:webHidden/>
            <w:color w:val="auto"/>
          </w:rPr>
          <w:fldChar w:fldCharType="end"/>
        </w:r>
      </w:hyperlink>
    </w:p>
    <w:p w:rsidR="0073550F" w:rsidRPr="0073550F" w:rsidRDefault="004827A9">
      <w:pPr>
        <w:pStyle w:val="TOC3"/>
        <w:rPr>
          <w:rFonts w:asciiTheme="minorHAnsi" w:eastAsiaTheme="minorEastAsia" w:hAnsiTheme="minorHAnsi" w:cstheme="minorBidi"/>
          <w:color w:val="auto"/>
          <w:sz w:val="22"/>
          <w:szCs w:val="28"/>
        </w:rPr>
      </w:pPr>
      <w:hyperlink w:anchor="_Toc6402644" w:history="1">
        <w:r w:rsidR="0073550F" w:rsidRPr="0073550F">
          <w:rPr>
            <w:rStyle w:val="Hyperlink"/>
            <w:color w:val="auto"/>
          </w:rPr>
          <w:t xml:space="preserve">58. </w:t>
        </w:r>
        <w:r w:rsidR="007D558B">
          <w:rPr>
            <w:rStyle w:val="Hyperlink"/>
            <w:color w:val="auto"/>
          </w:rPr>
          <w:t xml:space="preserve">         </w:t>
        </w:r>
        <w:r w:rsidR="0073550F" w:rsidRPr="0073550F">
          <w:rPr>
            <w:rStyle w:val="Hyperlink"/>
            <w:color w:val="auto"/>
          </w:rPr>
          <w:t xml:space="preserve">Data Set  :  Credit Risk </w:t>
        </w:r>
        <w:r w:rsidR="0073550F" w:rsidRPr="0073550F">
          <w:rPr>
            <w:rStyle w:val="Hyperlink"/>
            <w:color w:val="auto"/>
            <w:lang w:val="en-GB"/>
          </w:rPr>
          <w:t>Internal Ratings-Based</w:t>
        </w:r>
        <w:r w:rsidR="0073550F" w:rsidRPr="0073550F">
          <w:rPr>
            <w:rStyle w:val="Hyperlink"/>
            <w:color w:val="auto"/>
          </w:rPr>
          <w:t xml:space="preserve"> Approach_Full Conso (DS_CRIF)</w:t>
        </w:r>
        <w:r w:rsidR="0073550F" w:rsidRPr="0073550F">
          <w:rPr>
            <w:webHidden/>
            <w:color w:val="auto"/>
          </w:rPr>
          <w:tab/>
        </w:r>
        <w:r w:rsidR="0073550F" w:rsidRPr="0073550F">
          <w:rPr>
            <w:webHidden/>
            <w:color w:val="auto"/>
          </w:rPr>
          <w:fldChar w:fldCharType="begin"/>
        </w:r>
        <w:r w:rsidR="0073550F" w:rsidRPr="0073550F">
          <w:rPr>
            <w:webHidden/>
            <w:color w:val="auto"/>
          </w:rPr>
          <w:instrText xml:space="preserve"> PAGEREF _Toc6402644 \h </w:instrText>
        </w:r>
        <w:r w:rsidR="0073550F" w:rsidRPr="0073550F">
          <w:rPr>
            <w:webHidden/>
            <w:color w:val="auto"/>
          </w:rPr>
        </w:r>
        <w:r w:rsidR="0073550F" w:rsidRPr="0073550F">
          <w:rPr>
            <w:webHidden/>
            <w:color w:val="auto"/>
          </w:rPr>
          <w:fldChar w:fldCharType="separate"/>
        </w:r>
        <w:r w:rsidR="007A2E3D">
          <w:rPr>
            <w:webHidden/>
            <w:color w:val="auto"/>
          </w:rPr>
          <w:t>262</w:t>
        </w:r>
        <w:r w:rsidR="0073550F" w:rsidRPr="0073550F">
          <w:rPr>
            <w:webHidden/>
            <w:color w:val="auto"/>
          </w:rPr>
          <w:fldChar w:fldCharType="end"/>
        </w:r>
      </w:hyperlink>
    </w:p>
    <w:p w:rsidR="0073550F" w:rsidRPr="0073550F" w:rsidRDefault="004827A9">
      <w:pPr>
        <w:pStyle w:val="TOC3"/>
        <w:rPr>
          <w:rFonts w:asciiTheme="minorHAnsi" w:eastAsiaTheme="minorEastAsia" w:hAnsiTheme="minorHAnsi" w:cstheme="minorBidi"/>
          <w:color w:val="auto"/>
          <w:sz w:val="22"/>
          <w:szCs w:val="28"/>
        </w:rPr>
      </w:pPr>
      <w:hyperlink w:anchor="_Toc6402645" w:history="1">
        <w:r w:rsidR="0073550F" w:rsidRPr="0073550F">
          <w:rPr>
            <w:rStyle w:val="Hyperlink"/>
            <w:color w:val="auto"/>
          </w:rPr>
          <w:t>59.</w:t>
        </w:r>
        <w:r w:rsidR="0073550F" w:rsidRPr="0073550F">
          <w:rPr>
            <w:rFonts w:asciiTheme="minorHAnsi" w:eastAsiaTheme="minorEastAsia" w:hAnsiTheme="minorHAnsi" w:cstheme="minorBidi"/>
            <w:color w:val="auto"/>
            <w:sz w:val="22"/>
            <w:szCs w:val="28"/>
          </w:rPr>
          <w:tab/>
        </w:r>
        <w:r w:rsidR="0073550F" w:rsidRPr="0073550F">
          <w:rPr>
            <w:rStyle w:val="Hyperlink"/>
            <w:color w:val="auto"/>
          </w:rPr>
          <w:t xml:space="preserve">Data Set  :  Credit Risk </w:t>
        </w:r>
        <w:r w:rsidR="0073550F" w:rsidRPr="0073550F">
          <w:rPr>
            <w:rStyle w:val="Hyperlink"/>
            <w:color w:val="auto"/>
            <w:lang w:val="en-GB"/>
          </w:rPr>
          <w:t>Internal Ratings-Based</w:t>
        </w:r>
        <w:r w:rsidR="0073550F" w:rsidRPr="0073550F">
          <w:rPr>
            <w:rStyle w:val="Hyperlink"/>
            <w:color w:val="auto"/>
          </w:rPr>
          <w:t xml:space="preserve"> Approach_Solo Conso (DS_CRIS)</w:t>
        </w:r>
        <w:r w:rsidR="0073550F" w:rsidRPr="0073550F">
          <w:rPr>
            <w:webHidden/>
            <w:color w:val="auto"/>
          </w:rPr>
          <w:tab/>
        </w:r>
        <w:r w:rsidR="0073550F" w:rsidRPr="0073550F">
          <w:rPr>
            <w:webHidden/>
            <w:color w:val="auto"/>
          </w:rPr>
          <w:fldChar w:fldCharType="begin"/>
        </w:r>
        <w:r w:rsidR="0073550F" w:rsidRPr="0073550F">
          <w:rPr>
            <w:webHidden/>
            <w:color w:val="auto"/>
          </w:rPr>
          <w:instrText xml:space="preserve"> PAGEREF _Toc6402645 \h </w:instrText>
        </w:r>
        <w:r w:rsidR="0073550F" w:rsidRPr="0073550F">
          <w:rPr>
            <w:webHidden/>
            <w:color w:val="auto"/>
          </w:rPr>
        </w:r>
        <w:r w:rsidR="0073550F" w:rsidRPr="0073550F">
          <w:rPr>
            <w:webHidden/>
            <w:color w:val="auto"/>
          </w:rPr>
          <w:fldChar w:fldCharType="separate"/>
        </w:r>
        <w:r w:rsidR="007A2E3D">
          <w:rPr>
            <w:webHidden/>
            <w:color w:val="auto"/>
          </w:rPr>
          <w:t>273</w:t>
        </w:r>
        <w:r w:rsidR="0073550F" w:rsidRPr="0073550F">
          <w:rPr>
            <w:webHidden/>
            <w:color w:val="auto"/>
          </w:rPr>
          <w:fldChar w:fldCharType="end"/>
        </w:r>
      </w:hyperlink>
    </w:p>
    <w:p w:rsidR="0073550F" w:rsidRPr="0073550F" w:rsidRDefault="004827A9">
      <w:pPr>
        <w:pStyle w:val="TOC3"/>
        <w:rPr>
          <w:rFonts w:asciiTheme="minorHAnsi" w:eastAsiaTheme="minorEastAsia" w:hAnsiTheme="minorHAnsi" w:cstheme="minorBidi"/>
          <w:color w:val="auto"/>
          <w:sz w:val="22"/>
          <w:szCs w:val="28"/>
        </w:rPr>
      </w:pPr>
      <w:hyperlink w:anchor="_Toc6402646" w:history="1">
        <w:r w:rsidR="0073550F" w:rsidRPr="0073550F">
          <w:rPr>
            <w:rStyle w:val="Hyperlink"/>
            <w:color w:val="auto"/>
          </w:rPr>
          <w:t>60.</w:t>
        </w:r>
        <w:r w:rsidR="0073550F" w:rsidRPr="0073550F">
          <w:rPr>
            <w:rFonts w:asciiTheme="minorHAnsi" w:eastAsiaTheme="minorEastAsia" w:hAnsiTheme="minorHAnsi" w:cstheme="minorBidi"/>
            <w:color w:val="auto"/>
            <w:sz w:val="22"/>
            <w:szCs w:val="28"/>
          </w:rPr>
          <w:tab/>
        </w:r>
        <w:r w:rsidR="0073550F" w:rsidRPr="0073550F">
          <w:rPr>
            <w:rStyle w:val="Hyperlink"/>
            <w:color w:val="auto"/>
          </w:rPr>
          <w:t>Data Set  :  Credit Risk Standardized Approach_Full Conso (DS_CRSF)</w:t>
        </w:r>
        <w:r w:rsidR="0073550F" w:rsidRPr="0073550F">
          <w:rPr>
            <w:webHidden/>
            <w:color w:val="auto"/>
          </w:rPr>
          <w:tab/>
        </w:r>
        <w:r w:rsidR="0073550F" w:rsidRPr="0073550F">
          <w:rPr>
            <w:webHidden/>
            <w:color w:val="auto"/>
          </w:rPr>
          <w:fldChar w:fldCharType="begin"/>
        </w:r>
        <w:r w:rsidR="0073550F" w:rsidRPr="0073550F">
          <w:rPr>
            <w:webHidden/>
            <w:color w:val="auto"/>
          </w:rPr>
          <w:instrText xml:space="preserve"> PAGEREF _Toc6402646 \h </w:instrText>
        </w:r>
        <w:r w:rsidR="0073550F" w:rsidRPr="0073550F">
          <w:rPr>
            <w:webHidden/>
            <w:color w:val="auto"/>
          </w:rPr>
        </w:r>
        <w:r w:rsidR="0073550F" w:rsidRPr="0073550F">
          <w:rPr>
            <w:webHidden/>
            <w:color w:val="auto"/>
          </w:rPr>
          <w:fldChar w:fldCharType="separate"/>
        </w:r>
        <w:r w:rsidR="007A2E3D">
          <w:rPr>
            <w:webHidden/>
            <w:color w:val="auto"/>
          </w:rPr>
          <w:t>284</w:t>
        </w:r>
        <w:r w:rsidR="0073550F" w:rsidRPr="0073550F">
          <w:rPr>
            <w:webHidden/>
            <w:color w:val="auto"/>
          </w:rPr>
          <w:fldChar w:fldCharType="end"/>
        </w:r>
      </w:hyperlink>
    </w:p>
    <w:p w:rsidR="0073550F" w:rsidRPr="0073550F" w:rsidRDefault="004827A9">
      <w:pPr>
        <w:pStyle w:val="TOC3"/>
        <w:rPr>
          <w:rFonts w:asciiTheme="minorHAnsi" w:eastAsiaTheme="minorEastAsia" w:hAnsiTheme="minorHAnsi" w:cstheme="minorBidi"/>
          <w:color w:val="auto"/>
          <w:sz w:val="22"/>
          <w:szCs w:val="28"/>
        </w:rPr>
      </w:pPr>
      <w:hyperlink w:anchor="_Toc6402647" w:history="1">
        <w:r w:rsidR="0073550F" w:rsidRPr="0073550F">
          <w:rPr>
            <w:rStyle w:val="Hyperlink"/>
            <w:color w:val="auto"/>
          </w:rPr>
          <w:t>61.</w:t>
        </w:r>
        <w:r w:rsidR="0073550F" w:rsidRPr="0073550F">
          <w:rPr>
            <w:rFonts w:asciiTheme="minorHAnsi" w:eastAsiaTheme="minorEastAsia" w:hAnsiTheme="minorHAnsi" w:cstheme="minorBidi"/>
            <w:color w:val="auto"/>
            <w:sz w:val="22"/>
            <w:szCs w:val="28"/>
          </w:rPr>
          <w:tab/>
        </w:r>
        <w:r w:rsidR="0073550F" w:rsidRPr="0073550F">
          <w:rPr>
            <w:rStyle w:val="Hyperlink"/>
            <w:color w:val="auto"/>
          </w:rPr>
          <w:t>Data Set  :  Credit Risk Standardized Approach_Solo Conso (DS_CRSS)</w:t>
        </w:r>
        <w:r w:rsidR="0073550F" w:rsidRPr="0073550F">
          <w:rPr>
            <w:webHidden/>
            <w:color w:val="auto"/>
          </w:rPr>
          <w:tab/>
        </w:r>
        <w:r w:rsidR="0073550F" w:rsidRPr="0073550F">
          <w:rPr>
            <w:webHidden/>
            <w:color w:val="auto"/>
          </w:rPr>
          <w:fldChar w:fldCharType="begin"/>
        </w:r>
        <w:r w:rsidR="0073550F" w:rsidRPr="0073550F">
          <w:rPr>
            <w:webHidden/>
            <w:color w:val="auto"/>
          </w:rPr>
          <w:instrText xml:space="preserve"> PAGEREF _Toc6402647 \h </w:instrText>
        </w:r>
        <w:r w:rsidR="0073550F" w:rsidRPr="0073550F">
          <w:rPr>
            <w:webHidden/>
            <w:color w:val="auto"/>
          </w:rPr>
        </w:r>
        <w:r w:rsidR="0073550F" w:rsidRPr="0073550F">
          <w:rPr>
            <w:webHidden/>
            <w:color w:val="auto"/>
          </w:rPr>
          <w:fldChar w:fldCharType="separate"/>
        </w:r>
        <w:r w:rsidR="007A2E3D">
          <w:rPr>
            <w:webHidden/>
            <w:color w:val="auto"/>
          </w:rPr>
          <w:t>294</w:t>
        </w:r>
        <w:r w:rsidR="0073550F" w:rsidRPr="0073550F">
          <w:rPr>
            <w:webHidden/>
            <w:color w:val="auto"/>
          </w:rPr>
          <w:fldChar w:fldCharType="end"/>
        </w:r>
      </w:hyperlink>
    </w:p>
    <w:p w:rsidR="0073550F" w:rsidRPr="0073550F" w:rsidRDefault="004827A9">
      <w:pPr>
        <w:pStyle w:val="TOC3"/>
        <w:rPr>
          <w:rFonts w:asciiTheme="minorHAnsi" w:eastAsiaTheme="minorEastAsia" w:hAnsiTheme="minorHAnsi" w:cstheme="minorBidi"/>
          <w:color w:val="auto"/>
          <w:sz w:val="22"/>
          <w:szCs w:val="28"/>
        </w:rPr>
      </w:pPr>
      <w:hyperlink w:anchor="_Toc6402648" w:history="1">
        <w:r w:rsidR="0073550F" w:rsidRPr="0073550F">
          <w:rPr>
            <w:rStyle w:val="Hyperlink"/>
            <w:color w:val="auto"/>
          </w:rPr>
          <w:t>62.</w:t>
        </w:r>
        <w:r w:rsidR="0073550F" w:rsidRPr="0073550F">
          <w:rPr>
            <w:rFonts w:asciiTheme="minorHAnsi" w:eastAsiaTheme="minorEastAsia" w:hAnsiTheme="minorHAnsi" w:cstheme="minorBidi"/>
            <w:color w:val="auto"/>
            <w:sz w:val="22"/>
            <w:szCs w:val="28"/>
          </w:rPr>
          <w:tab/>
        </w:r>
        <w:r w:rsidR="0073550F" w:rsidRPr="0073550F">
          <w:rPr>
            <w:rStyle w:val="Hyperlink"/>
            <w:color w:val="auto"/>
          </w:rPr>
          <w:t>Data Set  :  Equity Position_Full Conso (DS_EQPF)</w:t>
        </w:r>
        <w:r w:rsidR="0073550F" w:rsidRPr="0073550F">
          <w:rPr>
            <w:webHidden/>
            <w:color w:val="auto"/>
          </w:rPr>
          <w:tab/>
        </w:r>
        <w:r w:rsidR="0073550F" w:rsidRPr="0073550F">
          <w:rPr>
            <w:webHidden/>
            <w:color w:val="auto"/>
          </w:rPr>
          <w:fldChar w:fldCharType="begin"/>
        </w:r>
        <w:r w:rsidR="0073550F" w:rsidRPr="0073550F">
          <w:rPr>
            <w:webHidden/>
            <w:color w:val="auto"/>
          </w:rPr>
          <w:instrText xml:space="preserve"> PAGEREF _Toc6402648 \h </w:instrText>
        </w:r>
        <w:r w:rsidR="0073550F" w:rsidRPr="0073550F">
          <w:rPr>
            <w:webHidden/>
            <w:color w:val="auto"/>
          </w:rPr>
        </w:r>
        <w:r w:rsidR="0073550F" w:rsidRPr="0073550F">
          <w:rPr>
            <w:webHidden/>
            <w:color w:val="auto"/>
          </w:rPr>
          <w:fldChar w:fldCharType="separate"/>
        </w:r>
        <w:r w:rsidR="007A2E3D">
          <w:rPr>
            <w:webHidden/>
            <w:color w:val="auto"/>
          </w:rPr>
          <w:t>304</w:t>
        </w:r>
        <w:r w:rsidR="0073550F" w:rsidRPr="0073550F">
          <w:rPr>
            <w:webHidden/>
            <w:color w:val="auto"/>
          </w:rPr>
          <w:fldChar w:fldCharType="end"/>
        </w:r>
      </w:hyperlink>
    </w:p>
    <w:p w:rsidR="0073550F" w:rsidRPr="0073550F" w:rsidRDefault="004827A9">
      <w:pPr>
        <w:pStyle w:val="TOC3"/>
        <w:rPr>
          <w:rFonts w:asciiTheme="minorHAnsi" w:eastAsiaTheme="minorEastAsia" w:hAnsiTheme="minorHAnsi" w:cstheme="minorBidi"/>
          <w:color w:val="auto"/>
          <w:sz w:val="22"/>
          <w:szCs w:val="28"/>
        </w:rPr>
      </w:pPr>
      <w:hyperlink w:anchor="_Toc6402649" w:history="1">
        <w:r w:rsidR="0073550F" w:rsidRPr="0073550F">
          <w:rPr>
            <w:rStyle w:val="Hyperlink"/>
            <w:color w:val="auto"/>
          </w:rPr>
          <w:t>63.</w:t>
        </w:r>
        <w:r w:rsidR="0073550F" w:rsidRPr="0073550F">
          <w:rPr>
            <w:rFonts w:asciiTheme="minorHAnsi" w:eastAsiaTheme="minorEastAsia" w:hAnsiTheme="minorHAnsi" w:cstheme="minorBidi"/>
            <w:color w:val="auto"/>
            <w:sz w:val="22"/>
            <w:szCs w:val="28"/>
          </w:rPr>
          <w:tab/>
        </w:r>
        <w:r w:rsidR="0073550F" w:rsidRPr="0073550F">
          <w:rPr>
            <w:rStyle w:val="Hyperlink"/>
            <w:color w:val="auto"/>
          </w:rPr>
          <w:t>Data Set  :  Equity Position_Solo Conso (DS_EQPS)</w:t>
        </w:r>
        <w:r w:rsidR="0073550F" w:rsidRPr="0073550F">
          <w:rPr>
            <w:webHidden/>
            <w:color w:val="auto"/>
          </w:rPr>
          <w:tab/>
        </w:r>
        <w:r w:rsidR="0073550F" w:rsidRPr="0073550F">
          <w:rPr>
            <w:webHidden/>
            <w:color w:val="auto"/>
          </w:rPr>
          <w:fldChar w:fldCharType="begin"/>
        </w:r>
        <w:r w:rsidR="0073550F" w:rsidRPr="0073550F">
          <w:rPr>
            <w:webHidden/>
            <w:color w:val="auto"/>
          </w:rPr>
          <w:instrText xml:space="preserve"> PAGEREF _Toc6402649 \h </w:instrText>
        </w:r>
        <w:r w:rsidR="0073550F" w:rsidRPr="0073550F">
          <w:rPr>
            <w:webHidden/>
            <w:color w:val="auto"/>
          </w:rPr>
        </w:r>
        <w:r w:rsidR="0073550F" w:rsidRPr="0073550F">
          <w:rPr>
            <w:webHidden/>
            <w:color w:val="auto"/>
          </w:rPr>
          <w:fldChar w:fldCharType="separate"/>
        </w:r>
        <w:r w:rsidR="007A2E3D">
          <w:rPr>
            <w:webHidden/>
            <w:color w:val="auto"/>
          </w:rPr>
          <w:t>308</w:t>
        </w:r>
        <w:r w:rsidR="0073550F" w:rsidRPr="0073550F">
          <w:rPr>
            <w:webHidden/>
            <w:color w:val="auto"/>
          </w:rPr>
          <w:fldChar w:fldCharType="end"/>
        </w:r>
      </w:hyperlink>
    </w:p>
    <w:p w:rsidR="0073550F" w:rsidRPr="0073550F" w:rsidRDefault="004827A9">
      <w:pPr>
        <w:pStyle w:val="TOC3"/>
        <w:rPr>
          <w:rFonts w:asciiTheme="minorHAnsi" w:eastAsiaTheme="minorEastAsia" w:hAnsiTheme="minorHAnsi" w:cstheme="minorBidi"/>
          <w:sz w:val="22"/>
          <w:szCs w:val="28"/>
        </w:rPr>
      </w:pPr>
      <w:hyperlink w:anchor="_Toc6402650" w:history="1">
        <w:r w:rsidR="0073550F" w:rsidRPr="0073550F">
          <w:rPr>
            <w:rStyle w:val="Hyperlink"/>
          </w:rPr>
          <w:t>64.</w:t>
        </w:r>
        <w:r w:rsidR="0073550F" w:rsidRPr="0073550F">
          <w:rPr>
            <w:rFonts w:asciiTheme="minorHAnsi" w:eastAsiaTheme="minorEastAsia" w:hAnsiTheme="minorHAnsi" w:cstheme="minorBidi"/>
            <w:sz w:val="22"/>
            <w:szCs w:val="28"/>
          </w:rPr>
          <w:tab/>
        </w:r>
        <w:r w:rsidR="0073550F" w:rsidRPr="0073550F">
          <w:rPr>
            <w:rStyle w:val="Hyperlink"/>
          </w:rPr>
          <w:t>Data Set  :  Financial Position Statement_Full Conso (DS_FPSF)</w:t>
        </w:r>
        <w:r w:rsidR="0073550F" w:rsidRPr="0073550F">
          <w:rPr>
            <w:webHidden/>
          </w:rPr>
          <w:tab/>
        </w:r>
        <w:r w:rsidR="0073550F" w:rsidRPr="0073550F">
          <w:rPr>
            <w:webHidden/>
          </w:rPr>
          <w:fldChar w:fldCharType="begin"/>
        </w:r>
        <w:r w:rsidR="0073550F" w:rsidRPr="0073550F">
          <w:rPr>
            <w:webHidden/>
          </w:rPr>
          <w:instrText xml:space="preserve"> PAGEREF _Toc6402650 \h </w:instrText>
        </w:r>
        <w:r w:rsidR="0073550F" w:rsidRPr="0073550F">
          <w:rPr>
            <w:webHidden/>
          </w:rPr>
        </w:r>
        <w:r w:rsidR="0073550F" w:rsidRPr="0073550F">
          <w:rPr>
            <w:webHidden/>
          </w:rPr>
          <w:fldChar w:fldCharType="separate"/>
        </w:r>
        <w:r w:rsidR="007A2E3D">
          <w:rPr>
            <w:webHidden/>
          </w:rPr>
          <w:t>312</w:t>
        </w:r>
        <w:r w:rsidR="0073550F" w:rsidRPr="0073550F">
          <w:rPr>
            <w:webHidden/>
          </w:rPr>
          <w:fldChar w:fldCharType="end"/>
        </w:r>
      </w:hyperlink>
    </w:p>
    <w:p w:rsidR="0073550F" w:rsidRPr="0073550F" w:rsidRDefault="004827A9">
      <w:pPr>
        <w:pStyle w:val="TOC3"/>
        <w:rPr>
          <w:rFonts w:asciiTheme="minorHAnsi" w:eastAsiaTheme="minorEastAsia" w:hAnsiTheme="minorHAnsi" w:cstheme="minorBidi"/>
          <w:sz w:val="22"/>
          <w:szCs w:val="28"/>
        </w:rPr>
      </w:pPr>
      <w:hyperlink w:anchor="_Toc6402651" w:history="1">
        <w:r w:rsidR="0073550F" w:rsidRPr="0073550F">
          <w:rPr>
            <w:rStyle w:val="Hyperlink"/>
          </w:rPr>
          <w:t>65.</w:t>
        </w:r>
        <w:r w:rsidR="0073550F" w:rsidRPr="0073550F">
          <w:rPr>
            <w:rFonts w:asciiTheme="minorHAnsi" w:eastAsiaTheme="minorEastAsia" w:hAnsiTheme="minorHAnsi" w:cstheme="minorBidi"/>
            <w:sz w:val="22"/>
            <w:szCs w:val="28"/>
          </w:rPr>
          <w:tab/>
        </w:r>
        <w:r w:rsidR="0073550F" w:rsidRPr="0073550F">
          <w:rPr>
            <w:rStyle w:val="Hyperlink"/>
          </w:rPr>
          <w:t>Data Set  :  Financial Position Statement_Solo Conso (DS_FPSS)</w:t>
        </w:r>
        <w:r w:rsidR="0073550F" w:rsidRPr="0073550F">
          <w:rPr>
            <w:webHidden/>
          </w:rPr>
          <w:tab/>
        </w:r>
        <w:r w:rsidR="0073550F" w:rsidRPr="0073550F">
          <w:rPr>
            <w:webHidden/>
          </w:rPr>
          <w:fldChar w:fldCharType="begin"/>
        </w:r>
        <w:r w:rsidR="0073550F" w:rsidRPr="0073550F">
          <w:rPr>
            <w:webHidden/>
          </w:rPr>
          <w:instrText xml:space="preserve"> PAGEREF _Toc6402651 \h </w:instrText>
        </w:r>
        <w:r w:rsidR="0073550F" w:rsidRPr="0073550F">
          <w:rPr>
            <w:webHidden/>
          </w:rPr>
        </w:r>
        <w:r w:rsidR="0073550F" w:rsidRPr="0073550F">
          <w:rPr>
            <w:webHidden/>
          </w:rPr>
          <w:fldChar w:fldCharType="separate"/>
        </w:r>
        <w:r w:rsidR="007A2E3D">
          <w:rPr>
            <w:webHidden/>
          </w:rPr>
          <w:t>315</w:t>
        </w:r>
        <w:r w:rsidR="0073550F" w:rsidRPr="0073550F">
          <w:rPr>
            <w:webHidden/>
          </w:rPr>
          <w:fldChar w:fldCharType="end"/>
        </w:r>
      </w:hyperlink>
    </w:p>
    <w:p w:rsidR="0073550F" w:rsidRPr="0073550F" w:rsidRDefault="004827A9">
      <w:pPr>
        <w:pStyle w:val="TOC3"/>
        <w:rPr>
          <w:rFonts w:asciiTheme="minorHAnsi" w:eastAsiaTheme="minorEastAsia" w:hAnsiTheme="minorHAnsi" w:cstheme="minorBidi"/>
          <w:color w:val="auto"/>
          <w:sz w:val="22"/>
          <w:szCs w:val="28"/>
        </w:rPr>
      </w:pPr>
      <w:hyperlink w:anchor="_Toc6402652" w:history="1">
        <w:r w:rsidR="0073550F" w:rsidRPr="0073550F">
          <w:rPr>
            <w:rStyle w:val="Hyperlink"/>
            <w:color w:val="auto"/>
          </w:rPr>
          <w:t>66.</w:t>
        </w:r>
        <w:r w:rsidR="0073550F" w:rsidRPr="0073550F">
          <w:rPr>
            <w:rFonts w:asciiTheme="minorHAnsi" w:eastAsiaTheme="minorEastAsia" w:hAnsiTheme="minorHAnsi" w:cstheme="minorBidi"/>
            <w:color w:val="auto"/>
            <w:sz w:val="22"/>
            <w:szCs w:val="28"/>
          </w:rPr>
          <w:tab/>
        </w:r>
        <w:r w:rsidR="0073550F" w:rsidRPr="0073550F">
          <w:rPr>
            <w:rStyle w:val="Hyperlink"/>
            <w:color w:val="auto"/>
          </w:rPr>
          <w:t>Data Set  :  Investment by the Parent Company_Conso (DS_IPCC)</w:t>
        </w:r>
        <w:r w:rsidR="0073550F" w:rsidRPr="0073550F">
          <w:rPr>
            <w:webHidden/>
            <w:color w:val="auto"/>
          </w:rPr>
          <w:tab/>
        </w:r>
        <w:r w:rsidR="0073550F" w:rsidRPr="0073550F">
          <w:rPr>
            <w:webHidden/>
            <w:color w:val="auto"/>
          </w:rPr>
          <w:fldChar w:fldCharType="begin"/>
        </w:r>
        <w:r w:rsidR="0073550F" w:rsidRPr="0073550F">
          <w:rPr>
            <w:webHidden/>
            <w:color w:val="auto"/>
          </w:rPr>
          <w:instrText xml:space="preserve"> PAGEREF _Toc6402652 \h </w:instrText>
        </w:r>
        <w:r w:rsidR="0073550F" w:rsidRPr="0073550F">
          <w:rPr>
            <w:webHidden/>
            <w:color w:val="auto"/>
          </w:rPr>
        </w:r>
        <w:r w:rsidR="0073550F" w:rsidRPr="0073550F">
          <w:rPr>
            <w:webHidden/>
            <w:color w:val="auto"/>
          </w:rPr>
          <w:fldChar w:fldCharType="separate"/>
        </w:r>
        <w:r w:rsidR="007A2E3D">
          <w:rPr>
            <w:webHidden/>
            <w:color w:val="auto"/>
          </w:rPr>
          <w:t>318</w:t>
        </w:r>
        <w:r w:rsidR="0073550F" w:rsidRPr="0073550F">
          <w:rPr>
            <w:webHidden/>
            <w:color w:val="auto"/>
          </w:rPr>
          <w:fldChar w:fldCharType="end"/>
        </w:r>
      </w:hyperlink>
    </w:p>
    <w:p w:rsidR="0073550F" w:rsidRPr="0073550F" w:rsidRDefault="004827A9">
      <w:pPr>
        <w:pStyle w:val="TOC3"/>
        <w:rPr>
          <w:rFonts w:asciiTheme="minorHAnsi" w:eastAsiaTheme="minorEastAsia" w:hAnsiTheme="minorHAnsi" w:cstheme="minorBidi"/>
          <w:sz w:val="22"/>
          <w:szCs w:val="28"/>
        </w:rPr>
      </w:pPr>
      <w:hyperlink w:anchor="_Toc6402653" w:history="1">
        <w:r w:rsidR="0073550F" w:rsidRPr="0073550F">
          <w:rPr>
            <w:rStyle w:val="Hyperlink"/>
          </w:rPr>
          <w:t>67.</w:t>
        </w:r>
        <w:r w:rsidR="0073550F" w:rsidRPr="0073550F">
          <w:rPr>
            <w:rFonts w:asciiTheme="minorHAnsi" w:eastAsiaTheme="minorEastAsia" w:hAnsiTheme="minorHAnsi" w:cstheme="minorBidi"/>
            <w:sz w:val="22"/>
            <w:szCs w:val="28"/>
          </w:rPr>
          <w:tab/>
        </w:r>
        <w:r w:rsidR="0073550F" w:rsidRPr="0073550F">
          <w:rPr>
            <w:rStyle w:val="Hyperlink"/>
          </w:rPr>
          <w:t>Data Set : Interest Rate Risk_Full Conso (DS_IRRF)</w:t>
        </w:r>
        <w:r w:rsidR="0073550F" w:rsidRPr="0073550F">
          <w:rPr>
            <w:webHidden/>
          </w:rPr>
          <w:tab/>
        </w:r>
        <w:r w:rsidR="0073550F" w:rsidRPr="0073550F">
          <w:rPr>
            <w:webHidden/>
          </w:rPr>
          <w:fldChar w:fldCharType="begin"/>
        </w:r>
        <w:r w:rsidR="0073550F" w:rsidRPr="0073550F">
          <w:rPr>
            <w:webHidden/>
          </w:rPr>
          <w:instrText xml:space="preserve"> PAGEREF _Toc6402653 \h </w:instrText>
        </w:r>
        <w:r w:rsidR="0073550F" w:rsidRPr="0073550F">
          <w:rPr>
            <w:webHidden/>
          </w:rPr>
        </w:r>
        <w:r w:rsidR="0073550F" w:rsidRPr="0073550F">
          <w:rPr>
            <w:webHidden/>
          </w:rPr>
          <w:fldChar w:fldCharType="separate"/>
        </w:r>
        <w:r w:rsidR="007A2E3D">
          <w:rPr>
            <w:webHidden/>
          </w:rPr>
          <w:t>319</w:t>
        </w:r>
        <w:r w:rsidR="0073550F" w:rsidRPr="0073550F">
          <w:rPr>
            <w:webHidden/>
          </w:rPr>
          <w:fldChar w:fldCharType="end"/>
        </w:r>
      </w:hyperlink>
    </w:p>
    <w:p w:rsidR="0073550F" w:rsidRPr="0073550F" w:rsidRDefault="004827A9">
      <w:pPr>
        <w:pStyle w:val="TOC3"/>
        <w:rPr>
          <w:rFonts w:asciiTheme="minorHAnsi" w:eastAsiaTheme="minorEastAsia" w:hAnsiTheme="minorHAnsi" w:cstheme="minorBidi"/>
          <w:sz w:val="22"/>
          <w:szCs w:val="28"/>
        </w:rPr>
      </w:pPr>
      <w:hyperlink w:anchor="_Toc6402654" w:history="1">
        <w:r w:rsidR="0073550F" w:rsidRPr="0073550F">
          <w:rPr>
            <w:rStyle w:val="Hyperlink"/>
          </w:rPr>
          <w:t>68.</w:t>
        </w:r>
        <w:r w:rsidR="0073550F" w:rsidRPr="0073550F">
          <w:rPr>
            <w:rFonts w:asciiTheme="minorHAnsi" w:eastAsiaTheme="minorEastAsia" w:hAnsiTheme="minorHAnsi" w:cstheme="minorBidi"/>
            <w:sz w:val="22"/>
            <w:szCs w:val="28"/>
          </w:rPr>
          <w:tab/>
        </w:r>
        <w:r w:rsidR="0073550F" w:rsidRPr="0073550F">
          <w:rPr>
            <w:rStyle w:val="Hyperlink"/>
          </w:rPr>
          <w:t>Data Set : Interest Rate Risk_Solo Conso (DS_IRRS)</w:t>
        </w:r>
        <w:r w:rsidR="0073550F" w:rsidRPr="0073550F">
          <w:rPr>
            <w:webHidden/>
          </w:rPr>
          <w:tab/>
        </w:r>
        <w:r w:rsidR="0073550F" w:rsidRPr="0073550F">
          <w:rPr>
            <w:webHidden/>
          </w:rPr>
          <w:fldChar w:fldCharType="begin"/>
        </w:r>
        <w:r w:rsidR="0073550F" w:rsidRPr="0073550F">
          <w:rPr>
            <w:webHidden/>
          </w:rPr>
          <w:instrText xml:space="preserve"> PAGEREF _Toc6402654 \h </w:instrText>
        </w:r>
        <w:r w:rsidR="0073550F" w:rsidRPr="0073550F">
          <w:rPr>
            <w:webHidden/>
          </w:rPr>
        </w:r>
        <w:r w:rsidR="0073550F" w:rsidRPr="0073550F">
          <w:rPr>
            <w:webHidden/>
          </w:rPr>
          <w:fldChar w:fldCharType="separate"/>
        </w:r>
        <w:r w:rsidR="007A2E3D">
          <w:rPr>
            <w:webHidden/>
          </w:rPr>
          <w:t>322</w:t>
        </w:r>
        <w:r w:rsidR="0073550F" w:rsidRPr="0073550F">
          <w:rPr>
            <w:webHidden/>
          </w:rPr>
          <w:fldChar w:fldCharType="end"/>
        </w:r>
      </w:hyperlink>
    </w:p>
    <w:p w:rsidR="0073550F" w:rsidRPr="0073550F" w:rsidRDefault="004827A9">
      <w:pPr>
        <w:pStyle w:val="TOC3"/>
        <w:rPr>
          <w:rFonts w:asciiTheme="minorHAnsi" w:eastAsiaTheme="minorEastAsia" w:hAnsiTheme="minorHAnsi" w:cstheme="minorBidi"/>
          <w:color w:val="auto"/>
          <w:sz w:val="22"/>
          <w:szCs w:val="28"/>
        </w:rPr>
      </w:pPr>
      <w:hyperlink w:anchor="_Toc6402655" w:history="1">
        <w:r w:rsidR="0073550F" w:rsidRPr="0073550F">
          <w:rPr>
            <w:rStyle w:val="Hyperlink"/>
            <w:color w:val="auto"/>
          </w:rPr>
          <w:t>69.</w:t>
        </w:r>
        <w:r w:rsidR="0073550F" w:rsidRPr="0073550F">
          <w:rPr>
            <w:rFonts w:asciiTheme="minorHAnsi" w:eastAsiaTheme="minorEastAsia" w:hAnsiTheme="minorHAnsi" w:cstheme="minorBidi"/>
            <w:color w:val="auto"/>
            <w:sz w:val="22"/>
            <w:szCs w:val="28"/>
          </w:rPr>
          <w:tab/>
        </w:r>
        <w:r w:rsidR="0073550F" w:rsidRPr="0073550F">
          <w:rPr>
            <w:rStyle w:val="Hyperlink"/>
            <w:color w:val="auto"/>
          </w:rPr>
          <w:t>Data Set  :  Operational Risk_Full Conso (DS_OPRF)</w:t>
        </w:r>
        <w:r w:rsidR="0073550F" w:rsidRPr="0073550F">
          <w:rPr>
            <w:webHidden/>
            <w:color w:val="auto"/>
          </w:rPr>
          <w:tab/>
        </w:r>
        <w:r w:rsidR="0073550F" w:rsidRPr="0073550F">
          <w:rPr>
            <w:webHidden/>
            <w:color w:val="auto"/>
          </w:rPr>
          <w:fldChar w:fldCharType="begin"/>
        </w:r>
        <w:r w:rsidR="0073550F" w:rsidRPr="0073550F">
          <w:rPr>
            <w:webHidden/>
            <w:color w:val="auto"/>
          </w:rPr>
          <w:instrText xml:space="preserve"> PAGEREF _Toc6402655 \h </w:instrText>
        </w:r>
        <w:r w:rsidR="0073550F" w:rsidRPr="0073550F">
          <w:rPr>
            <w:webHidden/>
            <w:color w:val="auto"/>
          </w:rPr>
        </w:r>
        <w:r w:rsidR="0073550F" w:rsidRPr="0073550F">
          <w:rPr>
            <w:webHidden/>
            <w:color w:val="auto"/>
          </w:rPr>
          <w:fldChar w:fldCharType="separate"/>
        </w:r>
        <w:r w:rsidR="007A2E3D">
          <w:rPr>
            <w:webHidden/>
            <w:color w:val="auto"/>
          </w:rPr>
          <w:t>325</w:t>
        </w:r>
        <w:r w:rsidR="0073550F" w:rsidRPr="0073550F">
          <w:rPr>
            <w:webHidden/>
            <w:color w:val="auto"/>
          </w:rPr>
          <w:fldChar w:fldCharType="end"/>
        </w:r>
      </w:hyperlink>
    </w:p>
    <w:p w:rsidR="0073550F" w:rsidRPr="0073550F" w:rsidRDefault="004827A9">
      <w:pPr>
        <w:pStyle w:val="TOC3"/>
        <w:rPr>
          <w:rFonts w:asciiTheme="minorHAnsi" w:eastAsiaTheme="minorEastAsia" w:hAnsiTheme="minorHAnsi" w:cstheme="minorBidi"/>
          <w:color w:val="auto"/>
          <w:sz w:val="22"/>
          <w:szCs w:val="28"/>
        </w:rPr>
      </w:pPr>
      <w:hyperlink w:anchor="_Toc6402656" w:history="1">
        <w:r w:rsidR="0073550F" w:rsidRPr="0073550F">
          <w:rPr>
            <w:rStyle w:val="Hyperlink"/>
            <w:color w:val="auto"/>
          </w:rPr>
          <w:t>70.</w:t>
        </w:r>
        <w:r w:rsidR="0073550F" w:rsidRPr="0073550F">
          <w:rPr>
            <w:rFonts w:asciiTheme="minorHAnsi" w:eastAsiaTheme="minorEastAsia" w:hAnsiTheme="minorHAnsi" w:cstheme="minorBidi"/>
            <w:color w:val="auto"/>
            <w:sz w:val="22"/>
            <w:szCs w:val="28"/>
          </w:rPr>
          <w:tab/>
        </w:r>
        <w:r w:rsidR="0073550F" w:rsidRPr="0073550F">
          <w:rPr>
            <w:rStyle w:val="Hyperlink"/>
            <w:color w:val="auto"/>
          </w:rPr>
          <w:t>Data Set  :  Operational Risk_Solo Conso (DS_OPRS)</w:t>
        </w:r>
        <w:r w:rsidR="0073550F" w:rsidRPr="0073550F">
          <w:rPr>
            <w:webHidden/>
            <w:color w:val="auto"/>
          </w:rPr>
          <w:tab/>
        </w:r>
        <w:r w:rsidR="0073550F" w:rsidRPr="0073550F">
          <w:rPr>
            <w:webHidden/>
            <w:color w:val="auto"/>
          </w:rPr>
          <w:fldChar w:fldCharType="begin"/>
        </w:r>
        <w:r w:rsidR="0073550F" w:rsidRPr="0073550F">
          <w:rPr>
            <w:webHidden/>
            <w:color w:val="auto"/>
          </w:rPr>
          <w:instrText xml:space="preserve"> PAGEREF _Toc6402656 \h </w:instrText>
        </w:r>
        <w:r w:rsidR="0073550F" w:rsidRPr="0073550F">
          <w:rPr>
            <w:webHidden/>
            <w:color w:val="auto"/>
          </w:rPr>
        </w:r>
        <w:r w:rsidR="0073550F" w:rsidRPr="0073550F">
          <w:rPr>
            <w:webHidden/>
            <w:color w:val="auto"/>
          </w:rPr>
          <w:fldChar w:fldCharType="separate"/>
        </w:r>
        <w:r w:rsidR="007A2E3D">
          <w:rPr>
            <w:webHidden/>
            <w:color w:val="auto"/>
          </w:rPr>
          <w:t>328</w:t>
        </w:r>
        <w:r w:rsidR="0073550F" w:rsidRPr="0073550F">
          <w:rPr>
            <w:webHidden/>
            <w:color w:val="auto"/>
          </w:rPr>
          <w:fldChar w:fldCharType="end"/>
        </w:r>
      </w:hyperlink>
    </w:p>
    <w:p w:rsidR="0073550F" w:rsidRPr="0073550F" w:rsidRDefault="004827A9">
      <w:pPr>
        <w:pStyle w:val="TOC3"/>
        <w:rPr>
          <w:rFonts w:asciiTheme="minorHAnsi" w:eastAsiaTheme="minorEastAsia" w:hAnsiTheme="minorHAnsi" w:cstheme="minorBidi"/>
          <w:sz w:val="22"/>
          <w:szCs w:val="28"/>
        </w:rPr>
      </w:pPr>
      <w:hyperlink w:anchor="_Toc6402657" w:history="1">
        <w:r w:rsidR="0073550F" w:rsidRPr="0073550F">
          <w:rPr>
            <w:rStyle w:val="Hyperlink"/>
          </w:rPr>
          <w:t>71.</w:t>
        </w:r>
        <w:r w:rsidR="0073550F" w:rsidRPr="0073550F">
          <w:rPr>
            <w:rFonts w:asciiTheme="minorHAnsi" w:eastAsiaTheme="minorEastAsia" w:hAnsiTheme="minorHAnsi" w:cstheme="minorBidi"/>
            <w:sz w:val="22"/>
            <w:szCs w:val="28"/>
          </w:rPr>
          <w:tab/>
        </w:r>
        <w:r w:rsidR="0073550F" w:rsidRPr="0073550F">
          <w:rPr>
            <w:rStyle w:val="Hyperlink"/>
          </w:rPr>
          <w:t>Data Set  :  Partial Comprehensive Income Statement_Conso (DS_PCSC)</w:t>
        </w:r>
        <w:r w:rsidR="0073550F" w:rsidRPr="0073550F">
          <w:rPr>
            <w:webHidden/>
          </w:rPr>
          <w:tab/>
        </w:r>
        <w:r w:rsidR="0073550F" w:rsidRPr="0073550F">
          <w:rPr>
            <w:webHidden/>
          </w:rPr>
          <w:fldChar w:fldCharType="begin"/>
        </w:r>
        <w:r w:rsidR="0073550F" w:rsidRPr="0073550F">
          <w:rPr>
            <w:webHidden/>
          </w:rPr>
          <w:instrText xml:space="preserve"> PAGEREF _Toc6402657 \h </w:instrText>
        </w:r>
        <w:r w:rsidR="0073550F" w:rsidRPr="0073550F">
          <w:rPr>
            <w:webHidden/>
          </w:rPr>
        </w:r>
        <w:r w:rsidR="0073550F" w:rsidRPr="0073550F">
          <w:rPr>
            <w:webHidden/>
          </w:rPr>
          <w:fldChar w:fldCharType="separate"/>
        </w:r>
        <w:r w:rsidR="007A2E3D">
          <w:rPr>
            <w:webHidden/>
          </w:rPr>
          <w:t>332</w:t>
        </w:r>
        <w:r w:rsidR="0073550F" w:rsidRPr="0073550F">
          <w:rPr>
            <w:webHidden/>
          </w:rPr>
          <w:fldChar w:fldCharType="end"/>
        </w:r>
      </w:hyperlink>
    </w:p>
    <w:p w:rsidR="0073550F" w:rsidRPr="0073550F" w:rsidRDefault="004827A9">
      <w:pPr>
        <w:pStyle w:val="TOC3"/>
        <w:rPr>
          <w:rFonts w:asciiTheme="minorHAnsi" w:eastAsiaTheme="minorEastAsia" w:hAnsiTheme="minorHAnsi" w:cstheme="minorBidi"/>
          <w:color w:val="auto"/>
          <w:sz w:val="22"/>
          <w:szCs w:val="28"/>
        </w:rPr>
      </w:pPr>
      <w:hyperlink w:anchor="_Toc6402658" w:history="1">
        <w:r w:rsidR="0073550F" w:rsidRPr="0073550F">
          <w:rPr>
            <w:rStyle w:val="Hyperlink"/>
            <w:color w:val="auto"/>
          </w:rPr>
          <w:t>72.</w:t>
        </w:r>
        <w:r w:rsidR="0073550F" w:rsidRPr="0073550F">
          <w:rPr>
            <w:rFonts w:asciiTheme="minorHAnsi" w:eastAsiaTheme="minorEastAsia" w:hAnsiTheme="minorHAnsi" w:cstheme="minorBidi"/>
            <w:color w:val="auto"/>
            <w:sz w:val="22"/>
            <w:szCs w:val="28"/>
          </w:rPr>
          <w:tab/>
        </w:r>
        <w:r w:rsidR="0073550F" w:rsidRPr="0073550F">
          <w:rPr>
            <w:rStyle w:val="Hyperlink"/>
            <w:color w:val="auto"/>
          </w:rPr>
          <w:t>Data Set  :  Provision and Expected Loss_Full Conso (DS_PELF)</w:t>
        </w:r>
        <w:r w:rsidR="0073550F" w:rsidRPr="0073550F">
          <w:rPr>
            <w:webHidden/>
            <w:color w:val="auto"/>
          </w:rPr>
          <w:tab/>
        </w:r>
        <w:r w:rsidR="0073550F" w:rsidRPr="0073550F">
          <w:rPr>
            <w:webHidden/>
            <w:color w:val="auto"/>
          </w:rPr>
          <w:fldChar w:fldCharType="begin"/>
        </w:r>
        <w:r w:rsidR="0073550F" w:rsidRPr="0073550F">
          <w:rPr>
            <w:webHidden/>
            <w:color w:val="auto"/>
          </w:rPr>
          <w:instrText xml:space="preserve"> PAGEREF _Toc6402658 \h </w:instrText>
        </w:r>
        <w:r w:rsidR="0073550F" w:rsidRPr="0073550F">
          <w:rPr>
            <w:webHidden/>
            <w:color w:val="auto"/>
          </w:rPr>
        </w:r>
        <w:r w:rsidR="0073550F" w:rsidRPr="0073550F">
          <w:rPr>
            <w:webHidden/>
            <w:color w:val="auto"/>
          </w:rPr>
          <w:fldChar w:fldCharType="separate"/>
        </w:r>
        <w:r w:rsidR="007A2E3D">
          <w:rPr>
            <w:webHidden/>
            <w:color w:val="auto"/>
          </w:rPr>
          <w:t>333</w:t>
        </w:r>
        <w:r w:rsidR="0073550F" w:rsidRPr="0073550F">
          <w:rPr>
            <w:webHidden/>
            <w:color w:val="auto"/>
          </w:rPr>
          <w:fldChar w:fldCharType="end"/>
        </w:r>
      </w:hyperlink>
    </w:p>
    <w:p w:rsidR="0073550F" w:rsidRPr="0073550F" w:rsidRDefault="004827A9">
      <w:pPr>
        <w:pStyle w:val="TOC3"/>
        <w:rPr>
          <w:rFonts w:asciiTheme="minorHAnsi" w:eastAsiaTheme="minorEastAsia" w:hAnsiTheme="minorHAnsi" w:cstheme="minorBidi"/>
          <w:color w:val="auto"/>
          <w:sz w:val="22"/>
          <w:szCs w:val="28"/>
        </w:rPr>
      </w:pPr>
      <w:hyperlink w:anchor="_Toc6402659" w:history="1">
        <w:r w:rsidR="0073550F" w:rsidRPr="0073550F">
          <w:rPr>
            <w:rStyle w:val="Hyperlink"/>
            <w:color w:val="auto"/>
          </w:rPr>
          <w:t>73.</w:t>
        </w:r>
        <w:r w:rsidR="0073550F" w:rsidRPr="0073550F">
          <w:rPr>
            <w:rFonts w:asciiTheme="minorHAnsi" w:eastAsiaTheme="minorEastAsia" w:hAnsiTheme="minorHAnsi" w:cstheme="minorBidi"/>
            <w:color w:val="auto"/>
            <w:sz w:val="22"/>
            <w:szCs w:val="28"/>
          </w:rPr>
          <w:tab/>
        </w:r>
        <w:r w:rsidR="0073550F" w:rsidRPr="0073550F">
          <w:rPr>
            <w:rStyle w:val="Hyperlink"/>
            <w:color w:val="auto"/>
          </w:rPr>
          <w:t>Data Set  :  Provision and Expected Loss_Solo Conso (DS_PELS)</w:t>
        </w:r>
        <w:r w:rsidR="0073550F" w:rsidRPr="0073550F">
          <w:rPr>
            <w:webHidden/>
            <w:color w:val="auto"/>
          </w:rPr>
          <w:tab/>
        </w:r>
        <w:r w:rsidR="0073550F" w:rsidRPr="0073550F">
          <w:rPr>
            <w:webHidden/>
            <w:color w:val="auto"/>
          </w:rPr>
          <w:fldChar w:fldCharType="begin"/>
        </w:r>
        <w:r w:rsidR="0073550F" w:rsidRPr="0073550F">
          <w:rPr>
            <w:webHidden/>
            <w:color w:val="auto"/>
          </w:rPr>
          <w:instrText xml:space="preserve"> PAGEREF _Toc6402659 \h </w:instrText>
        </w:r>
        <w:r w:rsidR="0073550F" w:rsidRPr="0073550F">
          <w:rPr>
            <w:webHidden/>
            <w:color w:val="auto"/>
          </w:rPr>
        </w:r>
        <w:r w:rsidR="0073550F" w:rsidRPr="0073550F">
          <w:rPr>
            <w:webHidden/>
            <w:color w:val="auto"/>
          </w:rPr>
          <w:fldChar w:fldCharType="separate"/>
        </w:r>
        <w:r w:rsidR="007A2E3D">
          <w:rPr>
            <w:webHidden/>
            <w:color w:val="auto"/>
          </w:rPr>
          <w:t>335</w:t>
        </w:r>
        <w:r w:rsidR="0073550F" w:rsidRPr="0073550F">
          <w:rPr>
            <w:webHidden/>
            <w:color w:val="auto"/>
          </w:rPr>
          <w:fldChar w:fldCharType="end"/>
        </w:r>
      </w:hyperlink>
    </w:p>
    <w:p w:rsidR="0073550F" w:rsidRPr="0073550F" w:rsidRDefault="004827A9">
      <w:pPr>
        <w:pStyle w:val="TOC3"/>
        <w:rPr>
          <w:rFonts w:asciiTheme="minorHAnsi" w:eastAsiaTheme="minorEastAsia" w:hAnsiTheme="minorHAnsi" w:cstheme="minorBidi"/>
          <w:sz w:val="22"/>
          <w:szCs w:val="28"/>
        </w:rPr>
      </w:pPr>
      <w:hyperlink w:anchor="_Toc6402660" w:history="1">
        <w:r w:rsidR="0073550F" w:rsidRPr="0073550F">
          <w:rPr>
            <w:rStyle w:val="Hyperlink"/>
          </w:rPr>
          <w:t>74.</w:t>
        </w:r>
        <w:r w:rsidR="0073550F" w:rsidRPr="0073550F">
          <w:rPr>
            <w:rFonts w:asciiTheme="minorHAnsi" w:eastAsiaTheme="minorEastAsia" w:hAnsiTheme="minorHAnsi" w:cstheme="minorBidi"/>
            <w:sz w:val="22"/>
            <w:szCs w:val="28"/>
          </w:rPr>
          <w:tab/>
        </w:r>
        <w:r w:rsidR="0073550F" w:rsidRPr="0073550F">
          <w:rPr>
            <w:rStyle w:val="Hyperlink"/>
          </w:rPr>
          <w:t>Data Set  :  Partial Financial Position Statement_Conso (DS_PFSC)</w:t>
        </w:r>
        <w:r w:rsidR="0073550F" w:rsidRPr="0073550F">
          <w:rPr>
            <w:webHidden/>
          </w:rPr>
          <w:tab/>
        </w:r>
        <w:r w:rsidR="0073550F" w:rsidRPr="0073550F">
          <w:rPr>
            <w:webHidden/>
          </w:rPr>
          <w:fldChar w:fldCharType="begin"/>
        </w:r>
        <w:r w:rsidR="0073550F" w:rsidRPr="0073550F">
          <w:rPr>
            <w:webHidden/>
          </w:rPr>
          <w:instrText xml:space="preserve"> PAGEREF _Toc6402660 \h </w:instrText>
        </w:r>
        <w:r w:rsidR="0073550F" w:rsidRPr="0073550F">
          <w:rPr>
            <w:webHidden/>
          </w:rPr>
        </w:r>
        <w:r w:rsidR="0073550F" w:rsidRPr="0073550F">
          <w:rPr>
            <w:webHidden/>
          </w:rPr>
          <w:fldChar w:fldCharType="separate"/>
        </w:r>
        <w:r w:rsidR="007A2E3D">
          <w:rPr>
            <w:webHidden/>
          </w:rPr>
          <w:t>337</w:t>
        </w:r>
        <w:r w:rsidR="0073550F" w:rsidRPr="0073550F">
          <w:rPr>
            <w:webHidden/>
          </w:rPr>
          <w:fldChar w:fldCharType="end"/>
        </w:r>
      </w:hyperlink>
    </w:p>
    <w:p w:rsidR="0073550F" w:rsidRPr="0073550F" w:rsidRDefault="004827A9">
      <w:pPr>
        <w:pStyle w:val="TOC3"/>
        <w:rPr>
          <w:rFonts w:asciiTheme="minorHAnsi" w:eastAsiaTheme="minorEastAsia" w:hAnsiTheme="minorHAnsi" w:cstheme="minorBidi"/>
          <w:sz w:val="22"/>
          <w:szCs w:val="28"/>
        </w:rPr>
      </w:pPr>
      <w:hyperlink w:anchor="_Toc6402661" w:history="1">
        <w:r w:rsidR="0073550F" w:rsidRPr="0073550F">
          <w:rPr>
            <w:rStyle w:val="Hyperlink"/>
          </w:rPr>
          <w:t>75.</w:t>
        </w:r>
        <w:r w:rsidR="0073550F" w:rsidRPr="0073550F">
          <w:rPr>
            <w:rFonts w:asciiTheme="minorHAnsi" w:eastAsiaTheme="minorEastAsia" w:hAnsiTheme="minorHAnsi" w:cstheme="minorBidi"/>
            <w:sz w:val="22"/>
            <w:szCs w:val="28"/>
          </w:rPr>
          <w:tab/>
        </w:r>
        <w:r w:rsidR="0073550F" w:rsidRPr="0073550F">
          <w:rPr>
            <w:rStyle w:val="Hyperlink"/>
          </w:rPr>
          <w:t>Data Set  :  Provision Summary_Full Conso (DS_PVSF)</w:t>
        </w:r>
        <w:r w:rsidR="0073550F" w:rsidRPr="0073550F">
          <w:rPr>
            <w:webHidden/>
          </w:rPr>
          <w:tab/>
        </w:r>
        <w:r w:rsidR="0073550F" w:rsidRPr="0073550F">
          <w:rPr>
            <w:webHidden/>
          </w:rPr>
          <w:fldChar w:fldCharType="begin"/>
        </w:r>
        <w:r w:rsidR="0073550F" w:rsidRPr="0073550F">
          <w:rPr>
            <w:webHidden/>
          </w:rPr>
          <w:instrText xml:space="preserve"> PAGEREF _Toc6402661 \h </w:instrText>
        </w:r>
        <w:r w:rsidR="0073550F" w:rsidRPr="0073550F">
          <w:rPr>
            <w:webHidden/>
          </w:rPr>
        </w:r>
        <w:r w:rsidR="0073550F" w:rsidRPr="0073550F">
          <w:rPr>
            <w:webHidden/>
          </w:rPr>
          <w:fldChar w:fldCharType="separate"/>
        </w:r>
        <w:r w:rsidR="007A2E3D">
          <w:rPr>
            <w:webHidden/>
          </w:rPr>
          <w:t>338</w:t>
        </w:r>
        <w:r w:rsidR="0073550F" w:rsidRPr="0073550F">
          <w:rPr>
            <w:webHidden/>
          </w:rPr>
          <w:fldChar w:fldCharType="end"/>
        </w:r>
      </w:hyperlink>
    </w:p>
    <w:p w:rsidR="0073550F" w:rsidRPr="0073550F" w:rsidRDefault="004827A9">
      <w:pPr>
        <w:pStyle w:val="TOC3"/>
        <w:rPr>
          <w:rFonts w:asciiTheme="minorHAnsi" w:eastAsiaTheme="minorEastAsia" w:hAnsiTheme="minorHAnsi" w:cstheme="minorBidi"/>
          <w:sz w:val="22"/>
          <w:szCs w:val="28"/>
        </w:rPr>
      </w:pPr>
      <w:hyperlink w:anchor="_Toc6402662" w:history="1">
        <w:r w:rsidR="0073550F" w:rsidRPr="0073550F">
          <w:rPr>
            <w:rStyle w:val="Hyperlink"/>
          </w:rPr>
          <w:t>76.</w:t>
        </w:r>
        <w:r w:rsidR="0073550F" w:rsidRPr="0073550F">
          <w:rPr>
            <w:rFonts w:asciiTheme="minorHAnsi" w:eastAsiaTheme="minorEastAsia" w:hAnsiTheme="minorHAnsi" w:cstheme="minorBidi"/>
            <w:sz w:val="22"/>
            <w:szCs w:val="28"/>
          </w:rPr>
          <w:tab/>
        </w:r>
        <w:r w:rsidR="0073550F" w:rsidRPr="0073550F">
          <w:rPr>
            <w:rStyle w:val="Hyperlink"/>
          </w:rPr>
          <w:t>Data Set  :  Provision Summary_Solo Conso (DS_PVSS)</w:t>
        </w:r>
        <w:r w:rsidR="0073550F" w:rsidRPr="0073550F">
          <w:rPr>
            <w:webHidden/>
          </w:rPr>
          <w:tab/>
        </w:r>
        <w:r w:rsidR="0073550F" w:rsidRPr="0073550F">
          <w:rPr>
            <w:webHidden/>
          </w:rPr>
          <w:fldChar w:fldCharType="begin"/>
        </w:r>
        <w:r w:rsidR="0073550F" w:rsidRPr="0073550F">
          <w:rPr>
            <w:webHidden/>
          </w:rPr>
          <w:instrText xml:space="preserve"> PAGEREF _Toc6402662 \h </w:instrText>
        </w:r>
        <w:r w:rsidR="0073550F" w:rsidRPr="0073550F">
          <w:rPr>
            <w:webHidden/>
          </w:rPr>
        </w:r>
        <w:r w:rsidR="0073550F" w:rsidRPr="0073550F">
          <w:rPr>
            <w:webHidden/>
          </w:rPr>
          <w:fldChar w:fldCharType="separate"/>
        </w:r>
        <w:r w:rsidR="007A2E3D">
          <w:rPr>
            <w:webHidden/>
          </w:rPr>
          <w:t>341</w:t>
        </w:r>
        <w:r w:rsidR="0073550F" w:rsidRPr="0073550F">
          <w:rPr>
            <w:webHidden/>
          </w:rPr>
          <w:fldChar w:fldCharType="end"/>
        </w:r>
      </w:hyperlink>
    </w:p>
    <w:p w:rsidR="0073550F" w:rsidRPr="0073550F" w:rsidRDefault="004827A9">
      <w:pPr>
        <w:pStyle w:val="TOC3"/>
        <w:rPr>
          <w:rFonts w:asciiTheme="minorHAnsi" w:eastAsiaTheme="minorEastAsia" w:hAnsiTheme="minorHAnsi" w:cstheme="minorBidi"/>
          <w:color w:val="auto"/>
          <w:sz w:val="22"/>
          <w:szCs w:val="28"/>
        </w:rPr>
      </w:pPr>
      <w:hyperlink w:anchor="_Toc6402663" w:history="1">
        <w:r w:rsidR="0073550F" w:rsidRPr="0073550F">
          <w:rPr>
            <w:rStyle w:val="Hyperlink"/>
            <w:color w:val="auto"/>
          </w:rPr>
          <w:t>77.</w:t>
        </w:r>
        <w:r w:rsidR="0073550F" w:rsidRPr="0073550F">
          <w:rPr>
            <w:rFonts w:asciiTheme="minorHAnsi" w:eastAsiaTheme="minorEastAsia" w:hAnsiTheme="minorHAnsi" w:cstheme="minorBidi"/>
            <w:color w:val="auto"/>
            <w:sz w:val="22"/>
            <w:szCs w:val="28"/>
          </w:rPr>
          <w:tab/>
        </w:r>
        <w:r w:rsidR="0073550F" w:rsidRPr="0073550F">
          <w:rPr>
            <w:rStyle w:val="Hyperlink"/>
            <w:color w:val="auto"/>
          </w:rPr>
          <w:t>Data Set  :  Single Lending Limit _Conso (DS_SLLC)</w:t>
        </w:r>
        <w:r w:rsidR="0073550F" w:rsidRPr="0073550F">
          <w:rPr>
            <w:webHidden/>
            <w:color w:val="auto"/>
          </w:rPr>
          <w:tab/>
        </w:r>
        <w:r w:rsidR="0073550F" w:rsidRPr="0073550F">
          <w:rPr>
            <w:webHidden/>
            <w:color w:val="auto"/>
          </w:rPr>
          <w:fldChar w:fldCharType="begin"/>
        </w:r>
        <w:r w:rsidR="0073550F" w:rsidRPr="0073550F">
          <w:rPr>
            <w:webHidden/>
            <w:color w:val="auto"/>
          </w:rPr>
          <w:instrText xml:space="preserve"> PAGEREF _Toc6402663 \h </w:instrText>
        </w:r>
        <w:r w:rsidR="0073550F" w:rsidRPr="0073550F">
          <w:rPr>
            <w:webHidden/>
            <w:color w:val="auto"/>
          </w:rPr>
        </w:r>
        <w:r w:rsidR="0073550F" w:rsidRPr="0073550F">
          <w:rPr>
            <w:webHidden/>
            <w:color w:val="auto"/>
          </w:rPr>
          <w:fldChar w:fldCharType="separate"/>
        </w:r>
        <w:r w:rsidR="007A2E3D">
          <w:rPr>
            <w:webHidden/>
            <w:color w:val="auto"/>
          </w:rPr>
          <w:t>344</w:t>
        </w:r>
        <w:r w:rsidR="0073550F" w:rsidRPr="0073550F">
          <w:rPr>
            <w:webHidden/>
            <w:color w:val="auto"/>
          </w:rPr>
          <w:fldChar w:fldCharType="end"/>
        </w:r>
      </w:hyperlink>
    </w:p>
    <w:p w:rsidR="0073550F" w:rsidRPr="0073550F" w:rsidRDefault="004827A9">
      <w:pPr>
        <w:pStyle w:val="TOC3"/>
        <w:rPr>
          <w:rFonts w:asciiTheme="minorHAnsi" w:eastAsiaTheme="minorEastAsia" w:hAnsiTheme="minorHAnsi" w:cstheme="minorBidi"/>
          <w:color w:val="auto"/>
          <w:sz w:val="22"/>
          <w:szCs w:val="28"/>
        </w:rPr>
      </w:pPr>
      <w:hyperlink w:anchor="_Toc6402664" w:history="1">
        <w:r w:rsidR="0073550F" w:rsidRPr="0073550F">
          <w:rPr>
            <w:rStyle w:val="Hyperlink"/>
            <w:color w:val="auto"/>
          </w:rPr>
          <w:t>78.</w:t>
        </w:r>
        <w:r w:rsidR="0073550F" w:rsidRPr="0073550F">
          <w:rPr>
            <w:rFonts w:asciiTheme="minorHAnsi" w:eastAsiaTheme="minorEastAsia" w:hAnsiTheme="minorHAnsi" w:cstheme="minorBidi"/>
            <w:color w:val="auto"/>
            <w:sz w:val="22"/>
            <w:szCs w:val="28"/>
          </w:rPr>
          <w:tab/>
        </w:r>
        <w:r w:rsidR="0073550F" w:rsidRPr="0073550F">
          <w:rPr>
            <w:rStyle w:val="Hyperlink"/>
            <w:color w:val="auto"/>
          </w:rPr>
          <w:t>Data Set  :  Total Trading Book Position_Full Conso (DS_TBPF)</w:t>
        </w:r>
        <w:r w:rsidR="0073550F" w:rsidRPr="0073550F">
          <w:rPr>
            <w:webHidden/>
            <w:color w:val="auto"/>
          </w:rPr>
          <w:tab/>
        </w:r>
        <w:r w:rsidR="0073550F" w:rsidRPr="0073550F">
          <w:rPr>
            <w:webHidden/>
            <w:color w:val="auto"/>
          </w:rPr>
          <w:fldChar w:fldCharType="begin"/>
        </w:r>
        <w:r w:rsidR="0073550F" w:rsidRPr="0073550F">
          <w:rPr>
            <w:webHidden/>
            <w:color w:val="auto"/>
          </w:rPr>
          <w:instrText xml:space="preserve"> PAGEREF _Toc6402664 \h </w:instrText>
        </w:r>
        <w:r w:rsidR="0073550F" w:rsidRPr="0073550F">
          <w:rPr>
            <w:webHidden/>
            <w:color w:val="auto"/>
          </w:rPr>
        </w:r>
        <w:r w:rsidR="0073550F" w:rsidRPr="0073550F">
          <w:rPr>
            <w:webHidden/>
            <w:color w:val="auto"/>
          </w:rPr>
          <w:fldChar w:fldCharType="separate"/>
        </w:r>
        <w:r w:rsidR="007A2E3D">
          <w:rPr>
            <w:webHidden/>
            <w:color w:val="auto"/>
          </w:rPr>
          <w:t>345</w:t>
        </w:r>
        <w:r w:rsidR="0073550F" w:rsidRPr="0073550F">
          <w:rPr>
            <w:webHidden/>
            <w:color w:val="auto"/>
          </w:rPr>
          <w:fldChar w:fldCharType="end"/>
        </w:r>
      </w:hyperlink>
    </w:p>
    <w:p w:rsidR="0073550F" w:rsidRPr="0073550F" w:rsidRDefault="004827A9">
      <w:pPr>
        <w:pStyle w:val="TOC3"/>
        <w:rPr>
          <w:rFonts w:asciiTheme="minorHAnsi" w:eastAsiaTheme="minorEastAsia" w:hAnsiTheme="minorHAnsi" w:cstheme="minorBidi"/>
          <w:color w:val="auto"/>
          <w:sz w:val="22"/>
          <w:szCs w:val="28"/>
        </w:rPr>
      </w:pPr>
      <w:hyperlink w:anchor="_Toc6402665" w:history="1">
        <w:r w:rsidR="0073550F" w:rsidRPr="0073550F">
          <w:rPr>
            <w:rStyle w:val="Hyperlink"/>
            <w:color w:val="auto"/>
          </w:rPr>
          <w:t>79.</w:t>
        </w:r>
        <w:r w:rsidR="0073550F" w:rsidRPr="0073550F">
          <w:rPr>
            <w:rFonts w:asciiTheme="minorHAnsi" w:eastAsiaTheme="minorEastAsia" w:hAnsiTheme="minorHAnsi" w:cstheme="minorBidi"/>
            <w:color w:val="auto"/>
            <w:sz w:val="22"/>
            <w:szCs w:val="28"/>
          </w:rPr>
          <w:tab/>
        </w:r>
        <w:r w:rsidR="0073550F" w:rsidRPr="0073550F">
          <w:rPr>
            <w:rStyle w:val="Hyperlink"/>
            <w:color w:val="auto"/>
          </w:rPr>
          <w:t>Data Set  :  Total Trading Book Position_Solo Conso (DS_TBPS)</w:t>
        </w:r>
        <w:r w:rsidR="0073550F" w:rsidRPr="0073550F">
          <w:rPr>
            <w:webHidden/>
            <w:color w:val="auto"/>
          </w:rPr>
          <w:tab/>
        </w:r>
        <w:r w:rsidR="0073550F" w:rsidRPr="0073550F">
          <w:rPr>
            <w:webHidden/>
            <w:color w:val="auto"/>
          </w:rPr>
          <w:fldChar w:fldCharType="begin"/>
        </w:r>
        <w:r w:rsidR="0073550F" w:rsidRPr="0073550F">
          <w:rPr>
            <w:webHidden/>
            <w:color w:val="auto"/>
          </w:rPr>
          <w:instrText xml:space="preserve"> PAGEREF _Toc6402665 \h </w:instrText>
        </w:r>
        <w:r w:rsidR="0073550F" w:rsidRPr="0073550F">
          <w:rPr>
            <w:webHidden/>
            <w:color w:val="auto"/>
          </w:rPr>
        </w:r>
        <w:r w:rsidR="0073550F" w:rsidRPr="0073550F">
          <w:rPr>
            <w:webHidden/>
            <w:color w:val="auto"/>
          </w:rPr>
          <w:fldChar w:fldCharType="separate"/>
        </w:r>
        <w:r w:rsidR="007A2E3D">
          <w:rPr>
            <w:webHidden/>
            <w:color w:val="auto"/>
          </w:rPr>
          <w:t>347</w:t>
        </w:r>
        <w:r w:rsidR="0073550F" w:rsidRPr="0073550F">
          <w:rPr>
            <w:webHidden/>
            <w:color w:val="auto"/>
          </w:rPr>
          <w:fldChar w:fldCharType="end"/>
        </w:r>
      </w:hyperlink>
    </w:p>
    <w:p w:rsidR="00590A99" w:rsidRPr="000A4C2C" w:rsidRDefault="00BB5C7C" w:rsidP="00590A99">
      <w:pPr>
        <w:pStyle w:val="Heading1"/>
        <w:tabs>
          <w:tab w:val="clear" w:pos="0"/>
          <w:tab w:val="left" w:pos="90"/>
          <w:tab w:val="left" w:pos="180"/>
          <w:tab w:val="left" w:pos="450"/>
        </w:tabs>
        <w:ind w:left="90"/>
        <w:rPr>
          <w:rFonts w:ascii="Tahoma" w:hAnsi="Tahoma" w:cs="Tahoma"/>
          <w:color w:val="000000" w:themeColor="text1"/>
          <w:sz w:val="20"/>
          <w:szCs w:val="20"/>
        </w:rPr>
      </w:pPr>
      <w:r w:rsidRPr="00EB2F3D">
        <w:rPr>
          <w:i/>
          <w:iCs/>
          <w:noProof/>
          <w:color w:val="000000" w:themeColor="text1"/>
        </w:rPr>
        <w:lastRenderedPageBreak/>
        <w:fldChar w:fldCharType="end"/>
      </w:r>
      <w:bookmarkStart w:id="1" w:name="_Toc3822480"/>
      <w:bookmarkEnd w:id="0"/>
      <w:r w:rsidR="00590A99" w:rsidRPr="00590A99">
        <w:rPr>
          <w:rFonts w:ascii="Tahoma" w:hAnsi="Tahoma" w:cs="Tahoma"/>
          <w:color w:val="000000" w:themeColor="text1"/>
          <w:sz w:val="20"/>
          <w:szCs w:val="20"/>
        </w:rPr>
        <w:t xml:space="preserve"> </w:t>
      </w:r>
      <w:bookmarkStart w:id="2" w:name="_Toc6402577"/>
      <w:r w:rsidR="00590A99" w:rsidRPr="000A4C2C">
        <w:rPr>
          <w:rFonts w:ascii="Tahoma" w:hAnsi="Tahoma" w:cs="Tahoma"/>
          <w:color w:val="000000" w:themeColor="text1"/>
          <w:sz w:val="20"/>
          <w:szCs w:val="20"/>
        </w:rPr>
        <w:t>Document Overview</w:t>
      </w:r>
      <w:bookmarkEnd w:id="1"/>
      <w:bookmarkEnd w:id="2"/>
    </w:p>
    <w:p w:rsidR="00621904" w:rsidRDefault="00590A99" w:rsidP="00590A99">
      <w:pPr>
        <w:pStyle w:val="Header"/>
        <w:tabs>
          <w:tab w:val="clear" w:pos="4153"/>
          <w:tab w:val="clear" w:pos="8306"/>
          <w:tab w:val="left" w:pos="1260"/>
          <w:tab w:val="left" w:pos="1530"/>
          <w:tab w:val="left" w:pos="1890"/>
        </w:tabs>
        <w:spacing w:line="440" w:lineRule="exact"/>
      </w:pPr>
      <w:r>
        <w:rPr>
          <w:b/>
          <w:bCs/>
          <w:cs/>
        </w:rPr>
        <w:tab/>
      </w:r>
      <w:r>
        <w:t>This manual</w:t>
      </w:r>
      <w:r w:rsidRPr="00590A99">
        <w:t xml:space="preserve"> provides </w:t>
      </w:r>
      <w:r>
        <w:t xml:space="preserve">validation rule and information </w:t>
      </w:r>
      <w:r w:rsidRPr="00590A99">
        <w:t>on the Data Sets to be submitted to the Bank of Thailand (BOT) for the Data Management System project. Most of the existing data submissions to BOT will be replaced by these Data Sets.  The Data Sets will be based on the industry open standard XML (Extensible Markup Language) format, and will be electronically submitted to BOT via the BOT Electronic Report Submission system (ERS).</w:t>
      </w:r>
    </w:p>
    <w:p w:rsidR="00590A99" w:rsidRDefault="00590A99" w:rsidP="00590A99">
      <w:pPr>
        <w:pStyle w:val="Header"/>
        <w:tabs>
          <w:tab w:val="clear" w:pos="4153"/>
          <w:tab w:val="clear" w:pos="8306"/>
          <w:tab w:val="left" w:pos="1260"/>
          <w:tab w:val="left" w:pos="1530"/>
          <w:tab w:val="left" w:pos="1890"/>
        </w:tabs>
        <w:spacing w:line="440" w:lineRule="exact"/>
      </w:pPr>
    </w:p>
    <w:p w:rsidR="00590A99" w:rsidRDefault="00590A99" w:rsidP="00590A99">
      <w:pPr>
        <w:pStyle w:val="Header"/>
        <w:tabs>
          <w:tab w:val="clear" w:pos="4153"/>
          <w:tab w:val="clear" w:pos="8306"/>
          <w:tab w:val="left" w:pos="1260"/>
          <w:tab w:val="left" w:pos="1530"/>
          <w:tab w:val="left" w:pos="1890"/>
        </w:tabs>
        <w:spacing w:line="440" w:lineRule="exact"/>
      </w:pPr>
      <w:r>
        <w:t>This manual</w:t>
      </w:r>
      <w:r w:rsidRPr="00590A99">
        <w:t xml:space="preserve"> </w:t>
      </w:r>
      <w:r>
        <w:t>is divided validation rule into 3</w:t>
      </w:r>
      <w:r w:rsidRPr="00590A99">
        <w:t xml:space="preserve"> major sections:</w:t>
      </w:r>
    </w:p>
    <w:p w:rsidR="00590A99" w:rsidRDefault="00E35A87" w:rsidP="00AC6094">
      <w:pPr>
        <w:pStyle w:val="ListParagraph"/>
        <w:numPr>
          <w:ilvl w:val="0"/>
          <w:numId w:val="48"/>
        </w:numPr>
        <w:spacing w:line="440" w:lineRule="exact"/>
        <w:ind w:right="518"/>
      </w:pPr>
      <w:r w:rsidRPr="00E35A87">
        <w:rPr>
          <w:b/>
          <w:bCs/>
          <w:color w:val="000000" w:themeColor="text1"/>
        </w:rPr>
        <w:t>Schema Validation</w:t>
      </w:r>
      <w:r w:rsidR="00590A99" w:rsidRPr="000A4C2C">
        <w:rPr>
          <w:color w:val="000000" w:themeColor="text1"/>
        </w:rPr>
        <w:t xml:space="preserve"> </w:t>
      </w:r>
      <w:r>
        <w:rPr>
          <w:color w:val="000000" w:themeColor="text1"/>
        </w:rPr>
        <w:t>section provides Data Set(s) validation</w:t>
      </w:r>
      <w:r>
        <w:t xml:space="preserve"> from XML </w:t>
      </w:r>
      <w:proofErr w:type="spellStart"/>
      <w:r>
        <w:t>Docment</w:t>
      </w:r>
      <w:proofErr w:type="spellEnd"/>
      <w:r>
        <w:t>. This section is divided into 2 levels</w:t>
      </w:r>
    </w:p>
    <w:p w:rsidR="00E35A87" w:rsidRDefault="00E35A87" w:rsidP="00AC6094">
      <w:pPr>
        <w:pStyle w:val="ListParagraph"/>
        <w:numPr>
          <w:ilvl w:val="1"/>
          <w:numId w:val="48"/>
        </w:numPr>
        <w:spacing w:line="440" w:lineRule="exact"/>
        <w:ind w:right="518"/>
      </w:pPr>
      <w:r>
        <w:rPr>
          <w:color w:val="000000" w:themeColor="text1"/>
        </w:rPr>
        <w:t xml:space="preserve">Basic Validation </w:t>
      </w:r>
      <w:r>
        <w:t>in XML which validate for all elements (</w:t>
      </w:r>
      <w:r w:rsidR="0087106D">
        <w:t xml:space="preserve">Read element validation’s information </w:t>
      </w:r>
      <w:r w:rsidR="00C6065E">
        <w:t>from Data Set Document for more details</w:t>
      </w:r>
      <w:r>
        <w:t>)</w:t>
      </w:r>
    </w:p>
    <w:p w:rsidR="00721D46" w:rsidRDefault="00721D46" w:rsidP="00721D46">
      <w:pPr>
        <w:pStyle w:val="ListParagraph"/>
        <w:spacing w:line="440" w:lineRule="exact"/>
        <w:ind w:left="1455" w:right="518"/>
        <w:rPr>
          <w:color w:val="000000" w:themeColor="text1"/>
        </w:rPr>
      </w:pPr>
      <w:r>
        <w:rPr>
          <w:color w:val="000000" w:themeColor="text1"/>
        </w:rPr>
        <w:t>Standard of Validation :</w:t>
      </w:r>
    </w:p>
    <w:p w:rsidR="00721D46" w:rsidRPr="00721D46" w:rsidRDefault="00721D46" w:rsidP="00AC6094">
      <w:pPr>
        <w:pStyle w:val="ListParagraph"/>
        <w:numPr>
          <w:ilvl w:val="0"/>
          <w:numId w:val="49"/>
        </w:numPr>
        <w:spacing w:line="440" w:lineRule="exact"/>
        <w:ind w:right="518"/>
      </w:pPr>
      <w:r>
        <w:rPr>
          <w:color w:val="000000" w:themeColor="text1"/>
        </w:rPr>
        <w:t>Data Type</w:t>
      </w:r>
    </w:p>
    <w:p w:rsidR="00721D46" w:rsidRPr="00721D46" w:rsidRDefault="00721D46" w:rsidP="00AC6094">
      <w:pPr>
        <w:pStyle w:val="ListParagraph"/>
        <w:numPr>
          <w:ilvl w:val="0"/>
          <w:numId w:val="49"/>
        </w:numPr>
        <w:spacing w:line="440" w:lineRule="exact"/>
        <w:ind w:right="518"/>
      </w:pPr>
      <w:r>
        <w:rPr>
          <w:color w:val="000000" w:themeColor="text1"/>
        </w:rPr>
        <w:t>Format</w:t>
      </w:r>
    </w:p>
    <w:p w:rsidR="00721D46" w:rsidRPr="00721D46" w:rsidRDefault="00721D46" w:rsidP="00AC6094">
      <w:pPr>
        <w:pStyle w:val="ListParagraph"/>
        <w:numPr>
          <w:ilvl w:val="0"/>
          <w:numId w:val="49"/>
        </w:numPr>
        <w:spacing w:line="440" w:lineRule="exact"/>
        <w:ind w:right="518"/>
      </w:pPr>
      <w:r>
        <w:rPr>
          <w:color w:val="000000" w:themeColor="text1"/>
        </w:rPr>
        <w:t>Possible Value</w:t>
      </w:r>
    </w:p>
    <w:p w:rsidR="00721D46" w:rsidRDefault="00721D46" w:rsidP="00AC6094">
      <w:pPr>
        <w:pStyle w:val="ListParagraph"/>
        <w:numPr>
          <w:ilvl w:val="1"/>
          <w:numId w:val="48"/>
        </w:numPr>
        <w:spacing w:line="440" w:lineRule="exact"/>
        <w:ind w:right="518"/>
      </w:pPr>
      <w:r>
        <w:t xml:space="preserve">Other Validation such as </w:t>
      </w:r>
      <w:r w:rsidR="00F426BA">
        <w:t>Possible Value</w:t>
      </w:r>
      <w:r w:rsidR="00675A83">
        <w:t xml:space="preserve"> with condition (</w:t>
      </w:r>
      <w:r w:rsidR="00C21388">
        <w:t>Read each</w:t>
      </w:r>
      <w:r w:rsidR="00675A83">
        <w:t xml:space="preserve"> Dataset</w:t>
      </w:r>
      <w:r w:rsidR="00C21388">
        <w:t xml:space="preserve"> for more details</w:t>
      </w:r>
      <w:r w:rsidR="00675A83">
        <w:t>).</w:t>
      </w:r>
    </w:p>
    <w:p w:rsidR="00F426BA" w:rsidRDefault="00F426BA" w:rsidP="00AC6094">
      <w:pPr>
        <w:pStyle w:val="ListParagraph"/>
        <w:numPr>
          <w:ilvl w:val="0"/>
          <w:numId w:val="48"/>
        </w:numPr>
        <w:spacing w:line="440" w:lineRule="exact"/>
        <w:ind w:right="518"/>
        <w:rPr>
          <w:b/>
          <w:bCs/>
        </w:rPr>
      </w:pPr>
      <w:r w:rsidRPr="00F426BA">
        <w:rPr>
          <w:b/>
          <w:bCs/>
        </w:rPr>
        <w:t>Data Set Validation</w:t>
      </w:r>
      <w:r>
        <w:rPr>
          <w:b/>
          <w:bCs/>
        </w:rPr>
        <w:t xml:space="preserve"> </w:t>
      </w:r>
      <w:r>
        <w:t>section provides Data Set(s) validation by system following Data Set(s) condition</w:t>
      </w:r>
      <w:r>
        <w:rPr>
          <w:b/>
          <w:bCs/>
        </w:rPr>
        <w:t>.</w:t>
      </w:r>
    </w:p>
    <w:p w:rsidR="00F426BA" w:rsidRPr="00F426BA" w:rsidRDefault="00F426BA" w:rsidP="00AC6094">
      <w:pPr>
        <w:pStyle w:val="ListParagraph"/>
        <w:numPr>
          <w:ilvl w:val="0"/>
          <w:numId w:val="48"/>
        </w:numPr>
        <w:spacing w:line="440" w:lineRule="exact"/>
        <w:ind w:right="518"/>
        <w:rPr>
          <w:b/>
          <w:bCs/>
        </w:rPr>
      </w:pPr>
      <w:r>
        <w:rPr>
          <w:b/>
          <w:bCs/>
        </w:rPr>
        <w:t xml:space="preserve">Cross Validation </w:t>
      </w:r>
      <w:r w:rsidRPr="00F426BA">
        <w:t>section provides</w:t>
      </w:r>
      <w:r>
        <w:rPr>
          <w:b/>
          <w:bCs/>
        </w:rPr>
        <w:t xml:space="preserve"> </w:t>
      </w:r>
      <w:r>
        <w:t>matching validation between Data S</w:t>
      </w:r>
      <w:r w:rsidRPr="00F426BA">
        <w:t>et</w:t>
      </w:r>
      <w:r>
        <w:t>(s) following Data Set(s) condition</w:t>
      </w:r>
      <w:r>
        <w:rPr>
          <w:b/>
          <w:bCs/>
        </w:rPr>
        <w:t>.</w:t>
      </w:r>
    </w:p>
    <w:p w:rsidR="00590A99" w:rsidRPr="00590A99" w:rsidRDefault="00590A99" w:rsidP="00590A99">
      <w:pPr>
        <w:pStyle w:val="Header"/>
        <w:tabs>
          <w:tab w:val="clear" w:pos="4153"/>
          <w:tab w:val="clear" w:pos="8306"/>
          <w:tab w:val="left" w:pos="1260"/>
          <w:tab w:val="left" w:pos="1530"/>
          <w:tab w:val="left" w:pos="1890"/>
        </w:tabs>
        <w:spacing w:line="440" w:lineRule="exact"/>
      </w:pPr>
    </w:p>
    <w:p w:rsidR="00621904" w:rsidRPr="00EB2F3D" w:rsidRDefault="00621904" w:rsidP="00621904">
      <w:pPr>
        <w:pStyle w:val="Heading1"/>
        <w:numPr>
          <w:ilvl w:val="0"/>
          <w:numId w:val="0"/>
        </w:numPr>
        <w:spacing w:before="120"/>
        <w:rPr>
          <w:rFonts w:ascii="Tahoma" w:hAnsi="Tahoma" w:cs="Tahoma"/>
          <w:color w:val="000000" w:themeColor="text1"/>
          <w:sz w:val="22"/>
          <w:szCs w:val="22"/>
          <w:u w:val="none"/>
        </w:rPr>
      </w:pPr>
      <w:bookmarkStart w:id="3" w:name="_Toc6402578"/>
      <w:r>
        <w:rPr>
          <w:rFonts w:ascii="Tahoma" w:hAnsi="Tahoma" w:cs="Tahoma"/>
          <w:color w:val="000000" w:themeColor="text1"/>
          <w:sz w:val="22"/>
          <w:szCs w:val="22"/>
          <w:u w:val="none"/>
        </w:rPr>
        <w:lastRenderedPageBreak/>
        <w:t>1.</w:t>
      </w:r>
      <w:r w:rsidRPr="00EB2F3D">
        <w:rPr>
          <w:rFonts w:ascii="Tahoma" w:hAnsi="Tahoma" w:cs="Tahoma"/>
          <w:color w:val="000000" w:themeColor="text1"/>
          <w:sz w:val="22"/>
          <w:szCs w:val="22"/>
          <w:u w:val="none"/>
        </w:rPr>
        <w:t xml:space="preserve"> Data Set</w:t>
      </w:r>
      <w:r>
        <w:rPr>
          <w:rFonts w:ascii="Tahoma" w:hAnsi="Tahoma" w:cs="Tahoma"/>
          <w:color w:val="000000" w:themeColor="text1"/>
          <w:sz w:val="22"/>
          <w:szCs w:val="22"/>
          <w:u w:val="none"/>
        </w:rPr>
        <w:t xml:space="preserve"> Details</w:t>
      </w:r>
      <w:bookmarkEnd w:id="3"/>
    </w:p>
    <w:p w:rsidR="00621904" w:rsidRPr="00EB2F3D" w:rsidRDefault="00621904" w:rsidP="00621904">
      <w:pPr>
        <w:pStyle w:val="Heading2"/>
        <w:ind w:left="1350" w:hanging="630"/>
        <w:rPr>
          <w:rFonts w:ascii="Tahoma" w:hAnsi="Tahoma"/>
          <w:i w:val="0"/>
          <w:iCs w:val="0"/>
          <w:color w:val="000000" w:themeColor="text1"/>
          <w:sz w:val="22"/>
          <w:szCs w:val="22"/>
        </w:rPr>
      </w:pPr>
      <w:bookmarkStart w:id="4" w:name="_Toc6402579"/>
      <w:r w:rsidRPr="00EB2F3D">
        <w:rPr>
          <w:rFonts w:ascii="Tahoma" w:hAnsi="Tahoma"/>
          <w:i w:val="0"/>
          <w:iCs w:val="0"/>
          <w:color w:val="000000" w:themeColor="text1"/>
          <w:sz w:val="22"/>
          <w:szCs w:val="22"/>
        </w:rPr>
        <w:t>Subject Area: FI Financial Position</w:t>
      </w:r>
      <w:bookmarkEnd w:id="4"/>
    </w:p>
    <w:p w:rsidR="00621904" w:rsidRPr="00EB2F3D" w:rsidRDefault="00621904" w:rsidP="00621904">
      <w:pPr>
        <w:rPr>
          <w:color w:val="000000" w:themeColor="text1"/>
        </w:rPr>
      </w:pPr>
    </w:p>
    <w:p w:rsidR="00621904" w:rsidRPr="00EB2F3D" w:rsidRDefault="00621904" w:rsidP="00621904">
      <w:pPr>
        <w:pStyle w:val="Heading3"/>
        <w:ind w:left="0"/>
        <w:jc w:val="center"/>
        <w:rPr>
          <w:b w:val="0"/>
          <w:bCs/>
          <w:i/>
          <w:iCs/>
          <w:color w:val="000000" w:themeColor="text1"/>
        </w:rPr>
      </w:pPr>
      <w:bookmarkStart w:id="5" w:name="_Toc6402580"/>
      <w:r w:rsidRPr="00EB2F3D">
        <w:rPr>
          <w:bCs/>
          <w:color w:val="000000" w:themeColor="text1"/>
        </w:rPr>
        <w:t>Data Set</w:t>
      </w:r>
      <w:r w:rsidR="00875913">
        <w:rPr>
          <w:bCs/>
          <w:color w:val="000000" w:themeColor="text1"/>
        </w:rPr>
        <w:t xml:space="preserve"> </w:t>
      </w:r>
      <w:r w:rsidRPr="00EB2F3D">
        <w:rPr>
          <w:bCs/>
          <w:color w:val="000000" w:themeColor="text1"/>
        </w:rPr>
        <w:t>:  Balance Sheet (DS_BLS)</w:t>
      </w:r>
      <w:bookmarkEnd w:id="5"/>
    </w:p>
    <w:p w:rsidR="00621904" w:rsidRPr="00EB2F3D" w:rsidRDefault="00621904" w:rsidP="00621904">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621904" w:rsidRPr="00EB2F3D" w:rsidRDefault="00621904" w:rsidP="00621904">
      <w:pPr>
        <w:pStyle w:val="Header"/>
        <w:tabs>
          <w:tab w:val="clear" w:pos="4153"/>
          <w:tab w:val="clear" w:pos="8306"/>
          <w:tab w:val="left" w:pos="1260"/>
          <w:tab w:val="left" w:pos="1530"/>
          <w:tab w:val="left" w:pos="1890"/>
        </w:tabs>
        <w:spacing w:line="440" w:lineRule="exact"/>
        <w:rPr>
          <w:color w:val="000000" w:themeColor="text1"/>
          <w:cs/>
        </w:rPr>
      </w:pPr>
      <w:r w:rsidRPr="00EB2F3D">
        <w:rPr>
          <w:color w:val="000000" w:themeColor="text1"/>
        </w:rPr>
        <w:tab/>
        <w:t xml:space="preserve">Data Set </w:t>
      </w:r>
      <w:r w:rsidR="008E34BE">
        <w:rPr>
          <w:color w:val="000000" w:themeColor="text1"/>
          <w:cs/>
        </w:rPr>
        <w:t>ชุ</w:t>
      </w:r>
      <w:r w:rsidRPr="00EB2F3D">
        <w:rPr>
          <w:color w:val="000000" w:themeColor="text1"/>
          <w:cs/>
        </w:rPr>
        <w:t xml:space="preserve">ด </w:t>
      </w:r>
      <w:r w:rsidRPr="00EB2F3D">
        <w:rPr>
          <w:color w:val="000000" w:themeColor="text1"/>
        </w:rPr>
        <w:t xml:space="preserve">Balance Sheet </w:t>
      </w:r>
      <w:r w:rsidRPr="00EB2F3D">
        <w:rPr>
          <w:color w:val="000000" w:themeColor="text1"/>
          <w:cs/>
        </w:rPr>
        <w:t xml:space="preserve">เป็นข้อมูลเกี่ยวกับฐานะการเงิน ของสถาบันการเงิน  </w:t>
      </w:r>
    </w:p>
    <w:p w:rsidR="00621904" w:rsidRPr="00EB2F3D" w:rsidRDefault="00621904" w:rsidP="00621904">
      <w:pPr>
        <w:pStyle w:val="Header"/>
        <w:tabs>
          <w:tab w:val="clear" w:pos="4153"/>
          <w:tab w:val="clear" w:pos="8306"/>
          <w:tab w:val="left" w:pos="1260"/>
          <w:tab w:val="left" w:pos="1530"/>
          <w:tab w:val="left" w:pos="1890"/>
        </w:tabs>
        <w:spacing w:line="440" w:lineRule="exact"/>
        <w:rPr>
          <w:color w:val="000000" w:themeColor="text1"/>
          <w:cs/>
        </w:rPr>
      </w:pPr>
      <w:r w:rsidRPr="00EB2F3D">
        <w:rPr>
          <w:b/>
          <w:bCs/>
          <w:color w:val="000000" w:themeColor="text1"/>
          <w:u w:val="single"/>
          <w:cs/>
        </w:rPr>
        <w:t>สถาบันการเงินที่ต้องรายงาน</w:t>
      </w:r>
    </w:p>
    <w:p w:rsidR="00621904" w:rsidRPr="00EB2F3D" w:rsidRDefault="00621904" w:rsidP="00621904">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t>ธนาคารพาณิชย์ไทย</w:t>
      </w:r>
    </w:p>
    <w:p w:rsidR="00621904" w:rsidRPr="00EB2F3D" w:rsidRDefault="00621904" w:rsidP="00621904">
      <w:pPr>
        <w:pStyle w:val="Header"/>
        <w:tabs>
          <w:tab w:val="clear" w:pos="4153"/>
          <w:tab w:val="clear" w:pos="8306"/>
          <w:tab w:val="left" w:pos="1260"/>
          <w:tab w:val="left" w:pos="1530"/>
          <w:tab w:val="left" w:pos="1890"/>
        </w:tabs>
        <w:spacing w:line="440" w:lineRule="exact"/>
        <w:rPr>
          <w:color w:val="000000" w:themeColor="text1"/>
          <w:cs/>
        </w:rPr>
      </w:pPr>
      <w:r w:rsidRPr="00EB2F3D">
        <w:rPr>
          <w:color w:val="000000" w:themeColor="text1"/>
          <w:cs/>
        </w:rPr>
        <w:tab/>
        <w:t xml:space="preserve">ธนาคารพาณิชย์ไทยเพื่อรายย่อย  </w:t>
      </w:r>
    </w:p>
    <w:p w:rsidR="00621904" w:rsidRPr="00EB2F3D" w:rsidRDefault="00621904" w:rsidP="00621904">
      <w:pPr>
        <w:pStyle w:val="Header"/>
        <w:tabs>
          <w:tab w:val="clear" w:pos="4153"/>
          <w:tab w:val="clear" w:pos="8306"/>
          <w:tab w:val="left" w:pos="1260"/>
          <w:tab w:val="left" w:pos="1530"/>
          <w:tab w:val="left" w:pos="1890"/>
        </w:tabs>
        <w:spacing w:line="440" w:lineRule="exact"/>
        <w:rPr>
          <w:color w:val="000000" w:themeColor="text1"/>
          <w:cs/>
        </w:rPr>
      </w:pPr>
      <w:r w:rsidRPr="00EB2F3D">
        <w:rPr>
          <w:color w:val="000000" w:themeColor="text1"/>
          <w:cs/>
        </w:rPr>
        <w:tab/>
      </w:r>
      <w:r w:rsidR="00D3565D" w:rsidRPr="00D3565D">
        <w:rPr>
          <w:color w:val="000000" w:themeColor="text1"/>
          <w:cs/>
        </w:rPr>
        <w:t>ธนาคารพาณิชย์ที่เป็นบริษัทลูกของธนาคารพาณิชย์ต่างประเทศ</w:t>
      </w:r>
      <w:r w:rsidRPr="00EB2F3D">
        <w:rPr>
          <w:color w:val="000000" w:themeColor="text1"/>
        </w:rPr>
        <w:br/>
      </w:r>
      <w:r w:rsidRPr="00EB2F3D">
        <w:rPr>
          <w:color w:val="000000" w:themeColor="text1"/>
        </w:rPr>
        <w:tab/>
      </w:r>
      <w:r w:rsidR="00D3565D" w:rsidRPr="00D3565D">
        <w:rPr>
          <w:color w:val="000000" w:themeColor="text1"/>
          <w:cs/>
        </w:rPr>
        <w:t>สาขาของธนาคารพาณิชย์ต่างประเทศ</w:t>
      </w:r>
      <w:r w:rsidRPr="00EB2F3D">
        <w:rPr>
          <w:color w:val="000000" w:themeColor="text1"/>
          <w:cs/>
        </w:rPr>
        <w:t xml:space="preserve">  </w:t>
      </w:r>
      <w:r w:rsidRPr="00EB2F3D">
        <w:rPr>
          <w:color w:val="000000" w:themeColor="text1"/>
          <w:cs/>
        </w:rPr>
        <w:br/>
      </w:r>
      <w:r w:rsidRPr="00EB2F3D">
        <w:rPr>
          <w:color w:val="000000" w:themeColor="text1"/>
          <w:cs/>
        </w:rPr>
        <w:tab/>
        <w:t xml:space="preserve">บริษัทเงินทุน  </w:t>
      </w:r>
      <w:r w:rsidRPr="00EB2F3D">
        <w:rPr>
          <w:color w:val="000000" w:themeColor="text1"/>
        </w:rPr>
        <w:br/>
      </w:r>
      <w:r w:rsidRPr="00EB2F3D">
        <w:rPr>
          <w:color w:val="000000" w:themeColor="text1"/>
        </w:rPr>
        <w:tab/>
      </w:r>
      <w:r w:rsidRPr="00EB2F3D">
        <w:rPr>
          <w:color w:val="000000" w:themeColor="text1"/>
          <w:cs/>
        </w:rPr>
        <w:t xml:space="preserve">บริษัทเครดิตฟองซิเอร์  </w:t>
      </w:r>
    </w:p>
    <w:p w:rsidR="00621904" w:rsidRPr="00EB2F3D" w:rsidRDefault="00621904" w:rsidP="00621904">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color w:val="000000" w:themeColor="text1"/>
        </w:rPr>
        <w:t xml:space="preserve">         </w:t>
      </w:r>
      <w:r>
        <w:rPr>
          <w:color w:val="000000" w:themeColor="text1"/>
        </w:rPr>
        <w:t xml:space="preserve">  </w:t>
      </w:r>
      <w:r w:rsidRPr="00EB2F3D">
        <w:rPr>
          <w:color w:val="000000" w:themeColor="text1"/>
        </w:rPr>
        <w:t xml:space="preserve">         </w:t>
      </w:r>
      <w:r w:rsidR="00005C36" w:rsidRPr="00005C36">
        <w:rPr>
          <w:color w:val="000000" w:themeColor="text1"/>
          <w:cs/>
        </w:rPr>
        <w:t>สถาบันการเงินเฉพาะกิจ</w:t>
      </w:r>
      <w:r w:rsidRPr="00EB2F3D">
        <w:rPr>
          <w:color w:val="000000" w:themeColor="text1"/>
        </w:rPr>
        <w:br/>
      </w:r>
      <w:r w:rsidRPr="00EB2F3D">
        <w:rPr>
          <w:b/>
          <w:bCs/>
          <w:color w:val="000000" w:themeColor="text1"/>
          <w:u w:val="single"/>
          <w:cs/>
        </w:rPr>
        <w:t>ลักษณะข้อมูล</w:t>
      </w:r>
    </w:p>
    <w:p w:rsidR="00621904" w:rsidRPr="00EB2F3D" w:rsidRDefault="00621904" w:rsidP="00621904">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rPr>
        <w:tab/>
      </w:r>
      <w:r w:rsidRPr="00EB2F3D">
        <w:rPr>
          <w:color w:val="000000" w:themeColor="text1"/>
          <w:cs/>
        </w:rPr>
        <w:t>ราย</w:t>
      </w:r>
      <w:r w:rsidRPr="00EB2F3D">
        <w:rPr>
          <w:color w:val="000000" w:themeColor="text1"/>
          <w:cs/>
          <w:lang w:val="th-TH"/>
        </w:rPr>
        <w:t>เดือน</w:t>
      </w:r>
    </w:p>
    <w:p w:rsidR="00621904" w:rsidRPr="00EB2F3D" w:rsidRDefault="00621904" w:rsidP="00621904">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ความถี่ในการส่งชุดข้อมูล</w:t>
      </w:r>
    </w:p>
    <w:p w:rsidR="00621904" w:rsidRPr="00EB2F3D" w:rsidRDefault="00621904" w:rsidP="00621904">
      <w:pPr>
        <w:pStyle w:val="Header"/>
        <w:tabs>
          <w:tab w:val="clear" w:pos="4153"/>
          <w:tab w:val="clear" w:pos="8306"/>
          <w:tab w:val="left" w:pos="1242"/>
          <w:tab w:val="left" w:pos="1530"/>
          <w:tab w:val="left" w:pos="1890"/>
        </w:tabs>
        <w:spacing w:line="440" w:lineRule="exact"/>
        <w:rPr>
          <w:color w:val="000000" w:themeColor="text1"/>
          <w:cs/>
          <w:lang w:val="th-TH"/>
        </w:rPr>
      </w:pPr>
      <w:r w:rsidRPr="00EB2F3D">
        <w:rPr>
          <w:color w:val="000000" w:themeColor="text1"/>
        </w:rPr>
        <w:tab/>
      </w:r>
      <w:r w:rsidRPr="00EB2F3D">
        <w:rPr>
          <w:color w:val="000000" w:themeColor="text1"/>
          <w:cs/>
          <w:lang w:val="th-TH"/>
        </w:rPr>
        <w:t>ทุกสิ้นเดือน</w:t>
      </w:r>
    </w:p>
    <w:p w:rsidR="00621904" w:rsidRPr="00EB2F3D" w:rsidRDefault="00621904" w:rsidP="00621904">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กำหนดการส่ง</w:t>
      </w:r>
    </w:p>
    <w:p w:rsidR="00621904" w:rsidRDefault="00621904" w:rsidP="00621904">
      <w:pPr>
        <w:pStyle w:val="Header"/>
        <w:tabs>
          <w:tab w:val="clear" w:pos="4153"/>
          <w:tab w:val="clear" w:pos="8306"/>
          <w:tab w:val="left" w:pos="1260"/>
          <w:tab w:val="left" w:pos="1530"/>
          <w:tab w:val="left" w:pos="1890"/>
        </w:tabs>
        <w:spacing w:after="120" w:line="440" w:lineRule="exact"/>
        <w:rPr>
          <w:color w:val="000000" w:themeColor="text1"/>
        </w:rPr>
      </w:pPr>
      <w:r w:rsidRPr="00EB2F3D">
        <w:rPr>
          <w:color w:val="000000" w:themeColor="text1"/>
        </w:rPr>
        <w:tab/>
      </w:r>
      <w:r w:rsidRPr="00EB2F3D">
        <w:rPr>
          <w:color w:val="000000" w:themeColor="text1"/>
          <w:cs/>
        </w:rPr>
        <w:t>ภายใน</w:t>
      </w:r>
      <w:r w:rsidRPr="00EB2F3D">
        <w:rPr>
          <w:color w:val="000000" w:themeColor="text1"/>
          <w:cs/>
          <w:lang w:val="th-TH"/>
        </w:rPr>
        <w:t xml:space="preserve"> 21 วัน</w:t>
      </w:r>
      <w:r w:rsidRPr="00EB2F3D">
        <w:rPr>
          <w:color w:val="000000" w:themeColor="text1"/>
          <w:cs/>
        </w:rPr>
        <w:t xml:space="preserve"> นับ</w:t>
      </w:r>
      <w:r w:rsidRPr="00EB2F3D">
        <w:rPr>
          <w:color w:val="000000" w:themeColor="text1"/>
          <w:cs/>
          <w:lang w:val="th-TH"/>
        </w:rPr>
        <w:t>จาก</w:t>
      </w:r>
      <w:r w:rsidRPr="00EB2F3D">
        <w:rPr>
          <w:color w:val="000000" w:themeColor="text1"/>
          <w:cs/>
        </w:rPr>
        <w:t xml:space="preserve">วันสิ้นเดือนที่รายงาน  </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B2F3D" w:rsidRPr="00EB2F3D" w:rsidTr="00F115BA">
        <w:trPr>
          <w:tblHeader/>
        </w:trPr>
        <w:tc>
          <w:tcPr>
            <w:tcW w:w="2241" w:type="dxa"/>
            <w:tcBorders>
              <w:bottom w:val="single" w:sz="4" w:space="0" w:color="auto"/>
            </w:tcBorders>
            <w:shd w:val="clear" w:color="auto" w:fill="CCFFFF"/>
          </w:tcPr>
          <w:p w:rsidR="00B1350A" w:rsidRPr="00EB2F3D" w:rsidRDefault="00621904" w:rsidP="00567C3B">
            <w:pPr>
              <w:pStyle w:val="Header"/>
              <w:tabs>
                <w:tab w:val="clear" w:pos="4153"/>
                <w:tab w:val="clear" w:pos="8306"/>
                <w:tab w:val="left" w:pos="1260"/>
                <w:tab w:val="left" w:pos="1530"/>
                <w:tab w:val="left" w:pos="1890"/>
              </w:tabs>
              <w:spacing w:before="120" w:line="360" w:lineRule="auto"/>
              <w:jc w:val="center"/>
              <w:rPr>
                <w:b/>
                <w:bCs/>
                <w:color w:val="000000" w:themeColor="text1"/>
              </w:rPr>
            </w:pPr>
            <w:r>
              <w:rPr>
                <w:color w:val="000000" w:themeColor="text1"/>
              </w:rPr>
              <w:lastRenderedPageBreak/>
              <w:br w:type="page"/>
            </w:r>
            <w:r w:rsidR="00B1350A" w:rsidRPr="00EB2F3D">
              <w:rPr>
                <w:b/>
                <w:bCs/>
                <w:color w:val="000000" w:themeColor="text1"/>
              </w:rPr>
              <w:t xml:space="preserve">Data Element </w:t>
            </w:r>
            <w:r w:rsidR="00B1350A" w:rsidRPr="00EB2F3D">
              <w:rPr>
                <w:b/>
                <w:bCs/>
                <w:color w:val="000000" w:themeColor="text1"/>
                <w:cs/>
                <w:lang w:val="en-GB"/>
              </w:rPr>
              <w:t>(</w:t>
            </w:r>
            <w:r w:rsidR="00B1350A" w:rsidRPr="00EB2F3D">
              <w:rPr>
                <w:b/>
                <w:bCs/>
                <w:color w:val="000000" w:themeColor="text1"/>
              </w:rPr>
              <w:t>field</w:t>
            </w:r>
            <w:r w:rsidR="00B1350A" w:rsidRPr="00EB2F3D">
              <w:rPr>
                <w:b/>
                <w:bCs/>
                <w:color w:val="000000" w:themeColor="text1"/>
                <w:cs/>
                <w:lang w:val="en-GB"/>
              </w:rPr>
              <w:t>)</w:t>
            </w:r>
          </w:p>
        </w:tc>
        <w:tc>
          <w:tcPr>
            <w:tcW w:w="6225" w:type="dxa"/>
            <w:tcBorders>
              <w:bottom w:val="single" w:sz="4" w:space="0" w:color="auto"/>
            </w:tcBorders>
            <w:shd w:val="clear" w:color="auto" w:fill="CCFFFF"/>
          </w:tcPr>
          <w:p w:rsidR="00B1350A" w:rsidRPr="00EB2F3D" w:rsidRDefault="00B1350A" w:rsidP="00567C3B">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cs/>
              </w:rPr>
              <w:t>คำอธิบาย</w:t>
            </w:r>
          </w:p>
        </w:tc>
        <w:tc>
          <w:tcPr>
            <w:tcW w:w="5976" w:type="dxa"/>
            <w:tcBorders>
              <w:bottom w:val="single" w:sz="4" w:space="0" w:color="auto"/>
            </w:tcBorders>
            <w:shd w:val="clear" w:color="auto" w:fill="CCFFFF"/>
          </w:tcPr>
          <w:p w:rsidR="00B1350A" w:rsidRPr="00EB2F3D" w:rsidRDefault="00B1350A" w:rsidP="00567C3B">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t>Validation Rule</w:t>
            </w:r>
          </w:p>
        </w:tc>
      </w:tr>
      <w:tr w:rsidR="00621904" w:rsidRPr="00EB2F3D" w:rsidTr="00F115BA">
        <w:tc>
          <w:tcPr>
            <w:tcW w:w="2241" w:type="dxa"/>
            <w:tcBorders>
              <w:bottom w:val="dotted" w:sz="4" w:space="0" w:color="auto"/>
              <w:right w:val="dotted" w:sz="4" w:space="0" w:color="auto"/>
            </w:tcBorders>
          </w:tcPr>
          <w:p w:rsidR="00621904" w:rsidRPr="006A4EC9" w:rsidRDefault="00621904" w:rsidP="00567C3B">
            <w:pPr>
              <w:pStyle w:val="Header"/>
              <w:tabs>
                <w:tab w:val="clear" w:pos="4153"/>
                <w:tab w:val="clear" w:pos="8306"/>
                <w:tab w:val="left" w:pos="1260"/>
                <w:tab w:val="left" w:pos="1530"/>
                <w:tab w:val="left" w:pos="1890"/>
              </w:tabs>
              <w:spacing w:before="120" w:line="360" w:lineRule="auto"/>
            </w:pPr>
            <w:r w:rsidRPr="006A4EC9">
              <w:br w:type="page"/>
              <w:t>Organization Id</w:t>
            </w:r>
          </w:p>
          <w:p w:rsidR="00621904" w:rsidRPr="006A4EC9" w:rsidRDefault="00621904" w:rsidP="00567C3B">
            <w:pPr>
              <w:pStyle w:val="Header"/>
              <w:tabs>
                <w:tab w:val="clear" w:pos="4153"/>
                <w:tab w:val="clear" w:pos="8306"/>
                <w:tab w:val="left" w:pos="1260"/>
                <w:tab w:val="left" w:pos="1530"/>
                <w:tab w:val="left" w:pos="1890"/>
              </w:tabs>
              <w:spacing w:before="120" w:line="360" w:lineRule="auto"/>
            </w:pPr>
          </w:p>
          <w:p w:rsidR="00621904" w:rsidRPr="006A4EC9" w:rsidRDefault="00621904" w:rsidP="00567C3B">
            <w:pPr>
              <w:pStyle w:val="Header"/>
              <w:tabs>
                <w:tab w:val="clear" w:pos="4153"/>
                <w:tab w:val="clear" w:pos="8306"/>
                <w:tab w:val="left" w:pos="1260"/>
                <w:tab w:val="left" w:pos="1530"/>
                <w:tab w:val="left" w:pos="1890"/>
              </w:tabs>
              <w:spacing w:before="120" w:line="360" w:lineRule="auto"/>
            </w:pPr>
          </w:p>
        </w:tc>
        <w:tc>
          <w:tcPr>
            <w:tcW w:w="6225" w:type="dxa"/>
            <w:tcBorders>
              <w:left w:val="dotted" w:sz="4" w:space="0" w:color="auto"/>
              <w:bottom w:val="dotted" w:sz="4" w:space="0" w:color="auto"/>
              <w:right w:val="dotted" w:sz="4" w:space="0" w:color="auto"/>
            </w:tcBorders>
          </w:tcPr>
          <w:p w:rsidR="00621904" w:rsidRPr="006A4EC9" w:rsidRDefault="00621904" w:rsidP="00567C3B">
            <w:pPr>
              <w:pStyle w:val="Header"/>
              <w:tabs>
                <w:tab w:val="clear" w:pos="4153"/>
                <w:tab w:val="clear" w:pos="8306"/>
                <w:tab w:val="left" w:pos="522"/>
                <w:tab w:val="left" w:pos="1260"/>
                <w:tab w:val="left" w:pos="1530"/>
                <w:tab w:val="left" w:pos="1890"/>
              </w:tabs>
              <w:spacing w:before="120" w:line="360" w:lineRule="auto"/>
              <w:rPr>
                <w:cs/>
                <w:lang w:val="th-TH"/>
              </w:rPr>
            </w:pPr>
            <w:r w:rsidRPr="006A4EC9">
              <w:rPr>
                <w:cs/>
              </w:rPr>
              <w:t>รหัสสถาบันการเงินผู้ส่งข้อมูล</w:t>
            </w:r>
            <w:r w:rsidRPr="008119D6">
              <w:rPr>
                <w:color w:val="A6A6A6" w:themeColor="background1" w:themeShade="A6"/>
                <w:cs/>
              </w:rPr>
              <w:t xml:space="preserve"> </w:t>
            </w:r>
            <w:r w:rsidR="00881A16" w:rsidRPr="00881A16">
              <w:rPr>
                <w:rFonts w:hint="cs"/>
                <w:color w:val="000000" w:themeColor="text1"/>
                <w:cs/>
              </w:rPr>
              <w:t>รายงานตาม</w:t>
            </w:r>
            <w:r w:rsidR="00881A16" w:rsidRPr="006A4EC9">
              <w:rPr>
                <w:cs/>
                <w:lang w:val="th-TH"/>
              </w:rPr>
              <w:t>รหัสมาตรฐานของสถาบันการเงิน</w:t>
            </w:r>
          </w:p>
        </w:tc>
        <w:tc>
          <w:tcPr>
            <w:tcW w:w="5976" w:type="dxa"/>
            <w:tcBorders>
              <w:left w:val="dotted" w:sz="4" w:space="0" w:color="auto"/>
              <w:bottom w:val="dotted" w:sz="4" w:space="0" w:color="auto"/>
            </w:tcBorders>
          </w:tcPr>
          <w:p w:rsidR="00621904" w:rsidRPr="00A952C4" w:rsidRDefault="00621904" w:rsidP="00567C3B">
            <w:pPr>
              <w:pStyle w:val="Header"/>
              <w:tabs>
                <w:tab w:val="clear" w:pos="4153"/>
                <w:tab w:val="clear" w:pos="8306"/>
                <w:tab w:val="left" w:pos="1260"/>
                <w:tab w:val="left" w:pos="1530"/>
                <w:tab w:val="left" w:pos="1890"/>
              </w:tabs>
              <w:spacing w:before="120" w:line="360" w:lineRule="auto"/>
              <w:rPr>
                <w:cs/>
                <w:lang w:val="th-TH"/>
              </w:rPr>
            </w:pPr>
            <w:r w:rsidRPr="00A952C4">
              <w:rPr>
                <w:color w:val="000000" w:themeColor="text1"/>
              </w:rPr>
              <w:t>Data Set Validation:</w:t>
            </w:r>
            <w:r w:rsidRPr="00A952C4">
              <w:rPr>
                <w:cs/>
                <w:lang w:val="th-TH"/>
              </w:rPr>
              <w:t xml:space="preserve"> </w:t>
            </w:r>
          </w:p>
          <w:p w:rsidR="00621904" w:rsidRPr="006A4EC9" w:rsidRDefault="00621904" w:rsidP="00567C3B">
            <w:pPr>
              <w:pStyle w:val="Header"/>
              <w:tabs>
                <w:tab w:val="clear" w:pos="4153"/>
                <w:tab w:val="clear" w:pos="8306"/>
                <w:tab w:val="left" w:pos="1260"/>
                <w:tab w:val="left" w:pos="1530"/>
                <w:tab w:val="left" w:pos="1890"/>
              </w:tabs>
              <w:spacing w:before="120" w:line="360" w:lineRule="auto"/>
            </w:pPr>
            <w:r w:rsidRPr="006A4EC9">
              <w:rPr>
                <w:cs/>
                <w:lang w:val="th-TH"/>
              </w:rPr>
              <w:t>ตรวจสอบกับรหัสมาตรฐานของสถาบันการเงินที่ธนาคารแห่งประเทศไทยกำหนด</w:t>
            </w:r>
          </w:p>
        </w:tc>
      </w:tr>
      <w:tr w:rsidR="00621904" w:rsidRPr="00EA2C78" w:rsidTr="00F115BA">
        <w:tc>
          <w:tcPr>
            <w:tcW w:w="2241" w:type="dxa"/>
            <w:tcBorders>
              <w:top w:val="dotted" w:sz="4" w:space="0" w:color="auto"/>
              <w:bottom w:val="dotted" w:sz="4" w:space="0" w:color="auto"/>
              <w:right w:val="dotted" w:sz="4" w:space="0" w:color="auto"/>
            </w:tcBorders>
          </w:tcPr>
          <w:p w:rsidR="00621904" w:rsidRPr="006A4EC9" w:rsidRDefault="00621904" w:rsidP="00567C3B">
            <w:pPr>
              <w:pStyle w:val="Header"/>
              <w:tabs>
                <w:tab w:val="clear" w:pos="4153"/>
                <w:tab w:val="clear" w:pos="8306"/>
                <w:tab w:val="left" w:pos="1260"/>
                <w:tab w:val="left" w:pos="1530"/>
                <w:tab w:val="left" w:pos="1890"/>
              </w:tabs>
              <w:spacing w:before="120" w:line="360" w:lineRule="auto"/>
            </w:pPr>
            <w:r w:rsidRPr="006A4EC9">
              <w:t>Branch Number</w:t>
            </w:r>
          </w:p>
        </w:tc>
        <w:tc>
          <w:tcPr>
            <w:tcW w:w="6225" w:type="dxa"/>
            <w:tcBorders>
              <w:top w:val="dotted" w:sz="4" w:space="0" w:color="auto"/>
              <w:left w:val="dotted" w:sz="4" w:space="0" w:color="auto"/>
              <w:bottom w:val="dotted" w:sz="4" w:space="0" w:color="auto"/>
              <w:right w:val="dotted" w:sz="4" w:space="0" w:color="auto"/>
            </w:tcBorders>
          </w:tcPr>
          <w:p w:rsidR="00621904" w:rsidRPr="006A4EC9" w:rsidRDefault="00621904" w:rsidP="00567C3B">
            <w:pPr>
              <w:pStyle w:val="Header"/>
              <w:tabs>
                <w:tab w:val="clear" w:pos="4153"/>
                <w:tab w:val="clear" w:pos="8306"/>
                <w:tab w:val="left" w:pos="252"/>
                <w:tab w:val="left" w:pos="1260"/>
                <w:tab w:val="left" w:pos="1530"/>
                <w:tab w:val="left" w:pos="1890"/>
              </w:tabs>
              <w:spacing w:before="120" w:line="360" w:lineRule="auto"/>
              <w:rPr>
                <w:cs/>
              </w:rPr>
            </w:pPr>
            <w:r w:rsidRPr="006A4EC9">
              <w:rPr>
                <w:cs/>
              </w:rPr>
              <w:t>รหัสสาขาของสถาบันการเงิน</w:t>
            </w:r>
            <w:r w:rsidRPr="00820128">
              <w:rPr>
                <w:color w:val="A6A6A6" w:themeColor="background1" w:themeShade="A6"/>
                <w:cs/>
              </w:rPr>
              <w:t xml:space="preserve"> </w:t>
            </w:r>
            <w:r w:rsidR="00881A16" w:rsidRPr="00881A16">
              <w:rPr>
                <w:rFonts w:hint="cs"/>
                <w:color w:val="000000" w:themeColor="text1"/>
                <w:cs/>
              </w:rPr>
              <w:t>รายงานตาม</w:t>
            </w:r>
            <w:r w:rsidR="00881A16" w:rsidRPr="006A4EC9">
              <w:rPr>
                <w:cs/>
                <w:lang w:val="th-TH"/>
              </w:rPr>
              <w:t>รหัสมาตรฐานของ</w:t>
            </w:r>
            <w:r w:rsidR="00881A16">
              <w:rPr>
                <w:rFonts w:hint="cs"/>
                <w:cs/>
                <w:lang w:val="th-TH"/>
              </w:rPr>
              <w:t>สาขา</w:t>
            </w:r>
            <w:r w:rsidR="00881A16" w:rsidRPr="006A4EC9">
              <w:rPr>
                <w:cs/>
                <w:lang w:val="th-TH"/>
              </w:rPr>
              <w:t>สถาบันการเงิน</w:t>
            </w:r>
          </w:p>
        </w:tc>
        <w:tc>
          <w:tcPr>
            <w:tcW w:w="5976" w:type="dxa"/>
            <w:tcBorders>
              <w:top w:val="dotted" w:sz="4" w:space="0" w:color="auto"/>
              <w:left w:val="dotted" w:sz="4" w:space="0" w:color="auto"/>
              <w:bottom w:val="dotted" w:sz="4" w:space="0" w:color="auto"/>
            </w:tcBorders>
          </w:tcPr>
          <w:p w:rsidR="00621904" w:rsidRPr="00DF240F" w:rsidRDefault="00621904" w:rsidP="00567C3B">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 xml:space="preserve">Schema Validation: </w:t>
            </w:r>
          </w:p>
          <w:p w:rsidR="00621904" w:rsidRPr="00104AA5" w:rsidRDefault="00621904" w:rsidP="00567C3B">
            <w:pPr>
              <w:pStyle w:val="Header"/>
              <w:tabs>
                <w:tab w:val="clear" w:pos="4153"/>
                <w:tab w:val="clear" w:pos="8306"/>
                <w:tab w:val="left" w:pos="1260"/>
                <w:tab w:val="left" w:pos="1530"/>
                <w:tab w:val="left" w:pos="1890"/>
              </w:tabs>
              <w:spacing w:before="120" w:line="360" w:lineRule="auto"/>
              <w:rPr>
                <w:lang w:val="en-GB"/>
              </w:rPr>
            </w:pPr>
            <w:r w:rsidRPr="006A4EC9">
              <w:rPr>
                <w:cs/>
                <w:lang w:val="th-TH"/>
              </w:rPr>
              <w:t>ตรวจสอบ</w:t>
            </w:r>
            <w:r w:rsidRPr="006A4EC9">
              <w:rPr>
                <w:cs/>
              </w:rPr>
              <w:t>รหัสสาขา</w:t>
            </w:r>
            <w:r w:rsidRPr="006A4EC9">
              <w:rPr>
                <w:cs/>
                <w:lang w:val="th-TH"/>
              </w:rPr>
              <w:t xml:space="preserve"> </w:t>
            </w:r>
            <w:r>
              <w:rPr>
                <w:rFonts w:hint="cs"/>
                <w:cs/>
                <w:lang w:val="th-TH"/>
              </w:rPr>
              <w:t xml:space="preserve">ต้องมีค่า ถ้า </w:t>
            </w:r>
            <w:r w:rsidRPr="00315486">
              <w:rPr>
                <w:color w:val="000000" w:themeColor="text1"/>
              </w:rPr>
              <w:t>FI Reporting Group Id</w:t>
            </w:r>
            <w:r>
              <w:rPr>
                <w:rFonts w:hint="cs"/>
                <w:cs/>
                <w:lang w:val="th-TH"/>
              </w:rPr>
              <w:t xml:space="preserve"> </w:t>
            </w:r>
            <w:r>
              <w:rPr>
                <w:lang w:val="en-GB"/>
              </w:rPr>
              <w:t xml:space="preserve">= 116006 </w:t>
            </w:r>
            <w:r w:rsidRPr="00104AA5">
              <w:rPr>
                <w:cs/>
                <w:lang w:val="th-TH"/>
              </w:rPr>
              <w:t>(ชุดรายสาขาต่างประเทศ)</w:t>
            </w:r>
          </w:p>
          <w:p w:rsidR="00621904" w:rsidRDefault="00621904" w:rsidP="00567C3B">
            <w:pPr>
              <w:pStyle w:val="Header"/>
              <w:tabs>
                <w:tab w:val="clear" w:pos="4153"/>
                <w:tab w:val="clear" w:pos="8306"/>
                <w:tab w:val="left" w:pos="1260"/>
                <w:tab w:val="left" w:pos="1530"/>
                <w:tab w:val="left" w:pos="1890"/>
              </w:tabs>
              <w:spacing w:before="120" w:line="360" w:lineRule="auto"/>
              <w:rPr>
                <w:color w:val="0000FF"/>
                <w:u w:val="single"/>
              </w:rPr>
            </w:pPr>
          </w:p>
          <w:p w:rsidR="00621904" w:rsidRPr="00DF240F" w:rsidRDefault="00621904" w:rsidP="00567C3B">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Data Set</w:t>
            </w:r>
            <w:r w:rsidRPr="00DF240F">
              <w:rPr>
                <w:rFonts w:hint="cs"/>
                <w:color w:val="000000" w:themeColor="text1"/>
                <w:cs/>
              </w:rPr>
              <w:t xml:space="preserve"> </w:t>
            </w:r>
            <w:r w:rsidRPr="00DF240F">
              <w:rPr>
                <w:color w:val="000000" w:themeColor="text1"/>
              </w:rPr>
              <w:t xml:space="preserve">Validation: </w:t>
            </w:r>
          </w:p>
          <w:p w:rsidR="00EA2C78" w:rsidRDefault="00621904" w:rsidP="00567C3B">
            <w:pPr>
              <w:pStyle w:val="Header"/>
              <w:tabs>
                <w:tab w:val="clear" w:pos="4153"/>
                <w:tab w:val="clear" w:pos="8306"/>
                <w:tab w:val="left" w:pos="1260"/>
                <w:tab w:val="left" w:pos="1530"/>
                <w:tab w:val="left" w:pos="1890"/>
              </w:tabs>
              <w:spacing w:before="120" w:line="360" w:lineRule="auto"/>
              <w:rPr>
                <w:cs/>
                <w:lang w:val="th-TH"/>
              </w:rPr>
            </w:pPr>
            <w:r w:rsidRPr="006A4EC9">
              <w:rPr>
                <w:cs/>
                <w:lang w:val="th-TH"/>
              </w:rPr>
              <w:t xml:space="preserve">กรณีที่ </w:t>
            </w:r>
            <w:r w:rsidRPr="006A4EC9">
              <w:t>FI Reporting Group Id</w:t>
            </w:r>
            <w:r w:rsidRPr="006A4EC9">
              <w:rPr>
                <w:cs/>
                <w:lang w:val="th-TH"/>
              </w:rPr>
              <w:t xml:space="preserve">  ให้รายงานข้อมูลเป็นรายสาขา (สาขาธนาคารพาณิชย์จดทะเบียนในประเทศในต่างประเทศ</w:t>
            </w:r>
            <w:r w:rsidRPr="006A4EC9">
              <w:rPr>
                <w:cs/>
              </w:rPr>
              <w:t>)</w:t>
            </w:r>
            <w:r w:rsidRPr="006A4EC9">
              <w:rPr>
                <w:cs/>
                <w:lang w:val="th-TH"/>
              </w:rPr>
              <w:t xml:space="preserve"> </w:t>
            </w:r>
          </w:p>
          <w:p w:rsidR="00621904" w:rsidRDefault="00EA2C78" w:rsidP="00567C3B">
            <w:pPr>
              <w:pStyle w:val="Header"/>
              <w:tabs>
                <w:tab w:val="clear" w:pos="4153"/>
                <w:tab w:val="clear" w:pos="8306"/>
                <w:tab w:val="left" w:pos="1260"/>
                <w:tab w:val="left" w:pos="1530"/>
                <w:tab w:val="left" w:pos="1890"/>
              </w:tabs>
              <w:spacing w:before="120" w:line="360" w:lineRule="auto"/>
            </w:pPr>
            <w:r>
              <w:rPr>
                <w:rFonts w:hint="cs"/>
                <w:cs/>
                <w:lang w:val="th-TH"/>
              </w:rPr>
              <w:t xml:space="preserve">1. </w:t>
            </w:r>
            <w:r w:rsidR="00621904" w:rsidRPr="006A4EC9">
              <w:rPr>
                <w:cs/>
                <w:lang w:val="th-TH"/>
              </w:rPr>
              <w:t>ตรวจสอบ</w:t>
            </w:r>
            <w:r>
              <w:rPr>
                <w:rFonts w:hint="cs"/>
                <w:cs/>
              </w:rPr>
              <w:t>กับ</w:t>
            </w:r>
            <w:r w:rsidR="00621904" w:rsidRPr="006A4EC9">
              <w:rPr>
                <w:cs/>
                <w:lang w:val="th-TH"/>
              </w:rPr>
              <w:t>รหัสมาตรฐานของ</w:t>
            </w:r>
            <w:r>
              <w:rPr>
                <w:rFonts w:hint="cs"/>
                <w:cs/>
                <w:lang w:val="th-TH"/>
              </w:rPr>
              <w:t>สาขา</w:t>
            </w:r>
            <w:r w:rsidR="00621904" w:rsidRPr="006A4EC9">
              <w:rPr>
                <w:cs/>
                <w:lang w:val="th-TH"/>
              </w:rPr>
              <w:t>สถาบันการเงิน</w:t>
            </w:r>
          </w:p>
          <w:p w:rsidR="00EA2C78" w:rsidRDefault="00EA2C78" w:rsidP="00567C3B">
            <w:pPr>
              <w:pStyle w:val="Header"/>
              <w:tabs>
                <w:tab w:val="clear" w:pos="4153"/>
                <w:tab w:val="clear" w:pos="8306"/>
                <w:tab w:val="left" w:pos="1260"/>
                <w:tab w:val="left" w:pos="1530"/>
                <w:tab w:val="left" w:pos="1890"/>
              </w:tabs>
              <w:spacing w:before="120" w:line="360" w:lineRule="auto"/>
            </w:pPr>
            <w:r>
              <w:t xml:space="preserve">2. </w:t>
            </w:r>
            <w:r w:rsidRPr="006A4EC9">
              <w:rPr>
                <w:cs/>
                <w:lang w:val="th-TH"/>
              </w:rPr>
              <w:t>ตรวจสอบ</w:t>
            </w:r>
            <w:r>
              <w:rPr>
                <w:rFonts w:hint="cs"/>
                <w:cs/>
                <w:lang w:val="th-TH"/>
              </w:rPr>
              <w:t>ความสอดคล้องระหว่าง</w:t>
            </w:r>
            <w:r w:rsidRPr="006A4EC9">
              <w:rPr>
                <w:cs/>
              </w:rPr>
              <w:t>รหัสสาขา</w:t>
            </w:r>
            <w:r>
              <w:rPr>
                <w:rFonts w:hint="cs"/>
                <w:cs/>
                <w:lang w:val="th-TH"/>
              </w:rPr>
              <w:t xml:space="preserve"> </w:t>
            </w:r>
            <w:r w:rsidRPr="006A4EC9">
              <w:rPr>
                <w:cs/>
                <w:lang w:val="th-TH"/>
              </w:rPr>
              <w:t>กับ</w:t>
            </w:r>
            <w:r>
              <w:rPr>
                <w:rFonts w:hint="cs"/>
                <w:cs/>
                <w:lang w:val="th-TH"/>
              </w:rPr>
              <w:t xml:space="preserve"> รหัส</w:t>
            </w:r>
            <w:r w:rsidRPr="006A4EC9">
              <w:rPr>
                <w:cs/>
                <w:lang w:val="th-TH"/>
              </w:rPr>
              <w:t>สถาบันการเงิน</w:t>
            </w:r>
          </w:p>
          <w:p w:rsidR="00621904" w:rsidRPr="006A4EC9" w:rsidRDefault="00621904" w:rsidP="00567C3B">
            <w:pPr>
              <w:pStyle w:val="Header"/>
              <w:tabs>
                <w:tab w:val="clear" w:pos="4153"/>
                <w:tab w:val="clear" w:pos="8306"/>
                <w:tab w:val="left" w:pos="1260"/>
                <w:tab w:val="left" w:pos="1530"/>
                <w:tab w:val="left" w:pos="1890"/>
              </w:tabs>
              <w:spacing w:before="120" w:line="360" w:lineRule="auto"/>
            </w:pPr>
          </w:p>
        </w:tc>
      </w:tr>
      <w:tr w:rsidR="00621904" w:rsidRPr="00EB2F3D" w:rsidTr="00502804">
        <w:tc>
          <w:tcPr>
            <w:tcW w:w="2241" w:type="dxa"/>
            <w:tcBorders>
              <w:top w:val="dotted" w:sz="4" w:space="0" w:color="auto"/>
              <w:bottom w:val="dotted" w:sz="4" w:space="0" w:color="auto"/>
              <w:right w:val="dotted" w:sz="4" w:space="0" w:color="auto"/>
            </w:tcBorders>
          </w:tcPr>
          <w:p w:rsidR="00621904" w:rsidRPr="006A4EC9" w:rsidRDefault="00621904" w:rsidP="00567C3B">
            <w:pPr>
              <w:pStyle w:val="Header"/>
              <w:tabs>
                <w:tab w:val="clear" w:pos="4153"/>
                <w:tab w:val="clear" w:pos="8306"/>
                <w:tab w:val="left" w:pos="1260"/>
                <w:tab w:val="left" w:pos="1530"/>
                <w:tab w:val="left" w:pos="1890"/>
              </w:tabs>
              <w:spacing w:before="120" w:line="360" w:lineRule="auto"/>
            </w:pPr>
            <w:r w:rsidRPr="006A4EC9">
              <w:t>FI Reporting Group Id</w:t>
            </w:r>
          </w:p>
        </w:tc>
        <w:tc>
          <w:tcPr>
            <w:tcW w:w="6225" w:type="dxa"/>
            <w:tcBorders>
              <w:top w:val="dotted" w:sz="4" w:space="0" w:color="auto"/>
              <w:left w:val="dotted" w:sz="4" w:space="0" w:color="auto"/>
              <w:bottom w:val="dotted" w:sz="4" w:space="0" w:color="auto"/>
              <w:right w:val="dotted" w:sz="4" w:space="0" w:color="auto"/>
            </w:tcBorders>
          </w:tcPr>
          <w:p w:rsidR="00621904" w:rsidRPr="006A4EC9" w:rsidRDefault="00621904" w:rsidP="00567C3B">
            <w:pPr>
              <w:pStyle w:val="Header"/>
              <w:tabs>
                <w:tab w:val="clear" w:pos="4153"/>
                <w:tab w:val="clear" w:pos="8306"/>
                <w:tab w:val="left" w:pos="1260"/>
                <w:tab w:val="left" w:pos="1530"/>
                <w:tab w:val="left" w:pos="1890"/>
                <w:tab w:val="left" w:pos="4392"/>
                <w:tab w:val="left" w:pos="5472"/>
                <w:tab w:val="left" w:pos="6102"/>
              </w:tabs>
              <w:spacing w:before="120" w:line="360" w:lineRule="auto"/>
              <w:rPr>
                <w:cs/>
                <w:lang w:val="th-TH"/>
              </w:rPr>
            </w:pPr>
            <w:r w:rsidRPr="006A4EC9">
              <w:rPr>
                <w:cs/>
              </w:rPr>
              <w:t xml:space="preserve">ชุดข้อมูลของสถาบันการเงิน  รายงานตามประเภทสถาบันการเงินและธุรกรรม  </w:t>
            </w:r>
          </w:p>
        </w:tc>
        <w:tc>
          <w:tcPr>
            <w:tcW w:w="5976" w:type="dxa"/>
            <w:tcBorders>
              <w:top w:val="dotted" w:sz="4" w:space="0" w:color="auto"/>
              <w:left w:val="dotted" w:sz="4" w:space="0" w:color="auto"/>
              <w:bottom w:val="dotted" w:sz="4" w:space="0" w:color="auto"/>
            </w:tcBorders>
          </w:tcPr>
          <w:p w:rsidR="00621904" w:rsidRPr="00DF240F" w:rsidRDefault="00621904" w:rsidP="00567C3B">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Data Set</w:t>
            </w:r>
            <w:r w:rsidRPr="00DF240F">
              <w:rPr>
                <w:color w:val="000000" w:themeColor="text1"/>
                <w:cs/>
              </w:rPr>
              <w:t xml:space="preserve"> </w:t>
            </w:r>
            <w:r w:rsidRPr="00DF240F">
              <w:rPr>
                <w:color w:val="000000" w:themeColor="text1"/>
              </w:rPr>
              <w:t xml:space="preserve">Validation: </w:t>
            </w:r>
          </w:p>
          <w:p w:rsidR="00621904" w:rsidRDefault="00621904" w:rsidP="00567C3B">
            <w:pPr>
              <w:pStyle w:val="Header"/>
              <w:tabs>
                <w:tab w:val="clear" w:pos="4153"/>
                <w:tab w:val="clear" w:pos="8306"/>
                <w:tab w:val="left" w:pos="1260"/>
                <w:tab w:val="left" w:pos="1530"/>
                <w:tab w:val="left" w:pos="1890"/>
              </w:tabs>
              <w:spacing w:before="120" w:line="360" w:lineRule="auto"/>
            </w:pPr>
            <w:r>
              <w:rPr>
                <w:color w:val="000000" w:themeColor="text1"/>
                <w:cs/>
              </w:rPr>
              <w:t>ตรวจสอบ</w:t>
            </w:r>
            <w:r>
              <w:rPr>
                <w:rFonts w:hint="cs"/>
                <w:color w:val="000000" w:themeColor="text1"/>
                <w:cs/>
              </w:rPr>
              <w:t>ความสอดคล้องระหว่าง</w:t>
            </w:r>
            <w:r>
              <w:rPr>
                <w:color w:val="000000" w:themeColor="text1"/>
                <w:cs/>
              </w:rPr>
              <w:t>ชุดข้อมูล</w:t>
            </w:r>
            <w:r w:rsidRPr="00315486">
              <w:rPr>
                <w:color w:val="000000" w:themeColor="text1"/>
                <w:cs/>
              </w:rPr>
              <w:t xml:space="preserve"> </w:t>
            </w:r>
            <w:r w:rsidRPr="00315486">
              <w:rPr>
                <w:color w:val="000000" w:themeColor="text1"/>
              </w:rPr>
              <w:t>FI Reporting Group Id</w:t>
            </w:r>
            <w:r>
              <w:t xml:space="preserve"> </w:t>
            </w:r>
            <w:r>
              <w:rPr>
                <w:rFonts w:hint="cs"/>
                <w:cs/>
              </w:rPr>
              <w:t>กับ กลุ่มสถาบันการเงิน</w:t>
            </w:r>
          </w:p>
          <w:p w:rsidR="00BF321E" w:rsidRPr="006A4EC9" w:rsidRDefault="00BF321E" w:rsidP="00567C3B">
            <w:pPr>
              <w:pStyle w:val="Header"/>
              <w:tabs>
                <w:tab w:val="clear" w:pos="4153"/>
                <w:tab w:val="clear" w:pos="8306"/>
                <w:tab w:val="left" w:pos="1260"/>
                <w:tab w:val="left" w:pos="1530"/>
                <w:tab w:val="left" w:pos="1890"/>
              </w:tabs>
              <w:spacing w:before="120" w:line="360" w:lineRule="auto"/>
            </w:pPr>
          </w:p>
        </w:tc>
      </w:tr>
      <w:tr w:rsidR="00621904" w:rsidRPr="00EB2F3D" w:rsidTr="00F115BA">
        <w:tc>
          <w:tcPr>
            <w:tcW w:w="2241" w:type="dxa"/>
            <w:tcBorders>
              <w:top w:val="dotted" w:sz="4" w:space="0" w:color="auto"/>
              <w:bottom w:val="dotted" w:sz="4" w:space="0" w:color="auto"/>
              <w:right w:val="dotted" w:sz="4" w:space="0" w:color="auto"/>
            </w:tcBorders>
          </w:tcPr>
          <w:p w:rsidR="00621904" w:rsidRPr="006A4EC9" w:rsidRDefault="00621904" w:rsidP="00567C3B">
            <w:pPr>
              <w:pStyle w:val="Header"/>
              <w:tabs>
                <w:tab w:val="clear" w:pos="4153"/>
                <w:tab w:val="clear" w:pos="8306"/>
                <w:tab w:val="left" w:pos="1260"/>
                <w:tab w:val="left" w:pos="1530"/>
                <w:tab w:val="left" w:pos="1890"/>
              </w:tabs>
              <w:spacing w:before="120" w:line="360" w:lineRule="auto"/>
            </w:pPr>
            <w:r w:rsidRPr="006A4EC9">
              <w:lastRenderedPageBreak/>
              <w:t>Data Set Date</w:t>
            </w:r>
          </w:p>
        </w:tc>
        <w:tc>
          <w:tcPr>
            <w:tcW w:w="6225" w:type="dxa"/>
            <w:tcBorders>
              <w:top w:val="dotted" w:sz="4" w:space="0" w:color="auto"/>
              <w:left w:val="dotted" w:sz="4" w:space="0" w:color="auto"/>
              <w:bottom w:val="dotted" w:sz="4" w:space="0" w:color="auto"/>
              <w:right w:val="dotted" w:sz="4" w:space="0" w:color="auto"/>
            </w:tcBorders>
          </w:tcPr>
          <w:p w:rsidR="00621904" w:rsidRPr="006A4EC9" w:rsidRDefault="00621904" w:rsidP="00567C3B">
            <w:pPr>
              <w:pStyle w:val="Header"/>
              <w:tabs>
                <w:tab w:val="clear" w:pos="4153"/>
                <w:tab w:val="clear" w:pos="8306"/>
                <w:tab w:val="left" w:pos="1260"/>
                <w:tab w:val="left" w:pos="1530"/>
                <w:tab w:val="left" w:pos="1890"/>
              </w:tabs>
              <w:spacing w:before="120" w:line="360" w:lineRule="auto"/>
            </w:pPr>
            <w:r w:rsidRPr="006A4EC9">
              <w:rPr>
                <w:cs/>
              </w:rPr>
              <w:t xml:space="preserve">วันที่ของชุดข้อมูล  </w:t>
            </w:r>
          </w:p>
        </w:tc>
        <w:tc>
          <w:tcPr>
            <w:tcW w:w="5976" w:type="dxa"/>
            <w:tcBorders>
              <w:top w:val="dotted" w:sz="4" w:space="0" w:color="auto"/>
              <w:left w:val="dotted" w:sz="4" w:space="0" w:color="auto"/>
              <w:bottom w:val="dotted" w:sz="4" w:space="0" w:color="auto"/>
            </w:tcBorders>
          </w:tcPr>
          <w:p w:rsidR="00621904" w:rsidRPr="00DF240F" w:rsidRDefault="00621904" w:rsidP="00567C3B">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 xml:space="preserve">Data Set </w:t>
            </w:r>
            <w:r w:rsidRPr="00DF240F">
              <w:rPr>
                <w:color w:val="000000" w:themeColor="text1"/>
                <w:cs/>
              </w:rPr>
              <w:t xml:space="preserve"> </w:t>
            </w:r>
            <w:r w:rsidRPr="00DF240F">
              <w:rPr>
                <w:color w:val="000000" w:themeColor="text1"/>
              </w:rPr>
              <w:t xml:space="preserve">Validation: </w:t>
            </w:r>
          </w:p>
          <w:p w:rsidR="00621904" w:rsidRPr="006A4EC9" w:rsidRDefault="00621904" w:rsidP="00567C3B">
            <w:pPr>
              <w:pStyle w:val="Header"/>
              <w:tabs>
                <w:tab w:val="clear" w:pos="4153"/>
                <w:tab w:val="clear" w:pos="8306"/>
                <w:tab w:val="left" w:pos="1260"/>
                <w:tab w:val="left" w:pos="1530"/>
                <w:tab w:val="left" w:pos="1890"/>
              </w:tabs>
              <w:spacing w:before="120" w:line="360" w:lineRule="auto"/>
            </w:pPr>
            <w:r w:rsidRPr="006A4EC9">
              <w:rPr>
                <w:cs/>
              </w:rPr>
              <w:t>วันที่ต้องเป็นวันสิ้น</w:t>
            </w:r>
            <w:r w:rsidRPr="006A4EC9">
              <w:rPr>
                <w:cs/>
                <w:lang w:val="th-TH"/>
              </w:rPr>
              <w:t>เดือน</w:t>
            </w:r>
            <w:r w:rsidRPr="006A4EC9">
              <w:rPr>
                <w:cs/>
              </w:rPr>
              <w:t>ตามปีปฏิทิน</w:t>
            </w:r>
          </w:p>
        </w:tc>
      </w:tr>
      <w:tr w:rsidR="00621904" w:rsidRPr="00EB2F3D" w:rsidTr="007A5D70">
        <w:tc>
          <w:tcPr>
            <w:tcW w:w="2241" w:type="dxa"/>
            <w:tcBorders>
              <w:top w:val="dotted" w:sz="4" w:space="0" w:color="auto"/>
              <w:bottom w:val="dotted" w:sz="4" w:space="0" w:color="auto"/>
              <w:right w:val="dotted" w:sz="4" w:space="0" w:color="auto"/>
            </w:tcBorders>
          </w:tcPr>
          <w:p w:rsidR="00621904" w:rsidRPr="00CD36CF" w:rsidRDefault="00621904" w:rsidP="00567C3B">
            <w:pPr>
              <w:pStyle w:val="Header"/>
              <w:tabs>
                <w:tab w:val="clear" w:pos="4153"/>
                <w:tab w:val="clear" w:pos="8306"/>
                <w:tab w:val="left" w:pos="1260"/>
                <w:tab w:val="left" w:pos="1530"/>
                <w:tab w:val="left" w:pos="1890"/>
              </w:tabs>
              <w:spacing w:before="120" w:line="360" w:lineRule="auto"/>
              <w:rPr>
                <w:color w:val="0000FF"/>
              </w:rPr>
            </w:pPr>
            <w:r w:rsidRPr="00CD36CF">
              <w:rPr>
                <w:color w:val="0000FF"/>
              </w:rPr>
              <w:t>Balance Sheet  Item</w:t>
            </w:r>
          </w:p>
        </w:tc>
        <w:tc>
          <w:tcPr>
            <w:tcW w:w="6225" w:type="dxa"/>
            <w:tcBorders>
              <w:top w:val="dotted" w:sz="4" w:space="0" w:color="auto"/>
              <w:left w:val="dotted" w:sz="4" w:space="0" w:color="auto"/>
              <w:bottom w:val="dotted" w:sz="4" w:space="0" w:color="auto"/>
              <w:right w:val="dotted" w:sz="4" w:space="0" w:color="auto"/>
            </w:tcBorders>
          </w:tcPr>
          <w:p w:rsidR="00EA144F" w:rsidRPr="00CD36CF" w:rsidRDefault="00621904" w:rsidP="00567C3B">
            <w:pPr>
              <w:pStyle w:val="Header"/>
              <w:tabs>
                <w:tab w:val="clear" w:pos="4153"/>
                <w:tab w:val="clear" w:pos="8306"/>
                <w:tab w:val="left" w:pos="1260"/>
                <w:tab w:val="left" w:pos="1530"/>
                <w:tab w:val="left" w:pos="2721"/>
                <w:tab w:val="left" w:pos="3429"/>
              </w:tabs>
              <w:spacing w:before="120" w:line="360" w:lineRule="auto"/>
              <w:rPr>
                <w:color w:val="0000FF"/>
              </w:rPr>
            </w:pPr>
            <w:r w:rsidRPr="00CD36CF">
              <w:rPr>
                <w:color w:val="0000FF"/>
                <w:cs/>
                <w:lang w:val="th-TH"/>
              </w:rPr>
              <w:t>รายการ</w:t>
            </w:r>
            <w:r w:rsidRPr="00CD36CF">
              <w:rPr>
                <w:color w:val="0000FF"/>
                <w:cs/>
              </w:rPr>
              <w:t xml:space="preserve">ของฐานะการเงิน </w:t>
            </w:r>
          </w:p>
        </w:tc>
        <w:tc>
          <w:tcPr>
            <w:tcW w:w="5976" w:type="dxa"/>
            <w:tcBorders>
              <w:top w:val="dotted" w:sz="4" w:space="0" w:color="auto"/>
              <w:left w:val="dotted" w:sz="4" w:space="0" w:color="auto"/>
              <w:bottom w:val="dotted" w:sz="4" w:space="0" w:color="auto"/>
            </w:tcBorders>
          </w:tcPr>
          <w:p w:rsidR="00621904" w:rsidRPr="0050140A" w:rsidRDefault="00621904" w:rsidP="00567C3B">
            <w:pPr>
              <w:pStyle w:val="Header"/>
              <w:tabs>
                <w:tab w:val="clear" w:pos="4153"/>
                <w:tab w:val="clear" w:pos="8306"/>
                <w:tab w:val="left" w:pos="1260"/>
                <w:tab w:val="left" w:pos="1530"/>
                <w:tab w:val="left" w:pos="1890"/>
              </w:tabs>
              <w:spacing w:before="120" w:line="360" w:lineRule="auto"/>
              <w:rPr>
                <w:strike/>
              </w:rPr>
            </w:pPr>
          </w:p>
        </w:tc>
      </w:tr>
      <w:tr w:rsidR="001C7EF6" w:rsidRPr="00EB2F3D" w:rsidTr="00502804">
        <w:tc>
          <w:tcPr>
            <w:tcW w:w="2241" w:type="dxa"/>
            <w:tcBorders>
              <w:top w:val="dotted" w:sz="4" w:space="0" w:color="auto"/>
              <w:bottom w:val="single" w:sz="4" w:space="0" w:color="auto"/>
              <w:right w:val="dotted" w:sz="4" w:space="0" w:color="auto"/>
            </w:tcBorders>
          </w:tcPr>
          <w:p w:rsidR="001C7EF6" w:rsidRPr="006A4EC9" w:rsidRDefault="001C7EF6" w:rsidP="00567C3B">
            <w:pPr>
              <w:pStyle w:val="Header"/>
              <w:tabs>
                <w:tab w:val="clear" w:pos="4153"/>
                <w:tab w:val="clear" w:pos="8306"/>
                <w:tab w:val="left" w:pos="1260"/>
                <w:tab w:val="left" w:pos="1530"/>
                <w:tab w:val="left" w:pos="1890"/>
              </w:tabs>
              <w:spacing w:before="120" w:line="360" w:lineRule="auto"/>
            </w:pPr>
            <w:r w:rsidRPr="006A4EC9">
              <w:t>Balance Sheet Amount</w:t>
            </w:r>
          </w:p>
        </w:tc>
        <w:tc>
          <w:tcPr>
            <w:tcW w:w="6225" w:type="dxa"/>
            <w:tcBorders>
              <w:top w:val="dotted" w:sz="4" w:space="0" w:color="auto"/>
              <w:left w:val="dotted" w:sz="4" w:space="0" w:color="auto"/>
              <w:bottom w:val="single" w:sz="4" w:space="0" w:color="auto"/>
              <w:right w:val="dotted" w:sz="4" w:space="0" w:color="auto"/>
            </w:tcBorders>
          </w:tcPr>
          <w:p w:rsidR="001C7EF6" w:rsidRPr="00EB2F3D" w:rsidRDefault="001C7EF6" w:rsidP="00567C3B">
            <w:pPr>
              <w:pStyle w:val="Header"/>
              <w:tabs>
                <w:tab w:val="clear" w:pos="4153"/>
                <w:tab w:val="clear" w:pos="8306"/>
                <w:tab w:val="left" w:pos="1260"/>
                <w:tab w:val="left" w:pos="1530"/>
                <w:tab w:val="left" w:pos="2721"/>
                <w:tab w:val="left" w:pos="3429"/>
              </w:tabs>
              <w:spacing w:before="120" w:line="360" w:lineRule="auto"/>
              <w:rPr>
                <w:rFonts w:hint="cs"/>
                <w:color w:val="000000" w:themeColor="text1"/>
                <w:cs/>
              </w:rPr>
            </w:pPr>
            <w:r w:rsidRPr="00EB2F3D">
              <w:rPr>
                <w:color w:val="000000" w:themeColor="text1"/>
                <w:cs/>
              </w:rPr>
              <w:t>จำนวนเงินของรายการใน</w:t>
            </w:r>
            <w:r w:rsidRPr="00EB2F3D">
              <w:rPr>
                <w:color w:val="000000" w:themeColor="text1"/>
              </w:rPr>
              <w:t xml:space="preserve"> Balance Sheet Item</w:t>
            </w:r>
            <w:r w:rsidRPr="00EB2F3D">
              <w:rPr>
                <w:color w:val="000000" w:themeColor="text1"/>
                <w:cs/>
                <w:lang w:val="th-TH"/>
              </w:rPr>
              <w:t xml:space="preserve"> </w:t>
            </w:r>
            <w:r w:rsidRPr="00EB2F3D">
              <w:rPr>
                <w:color w:val="000000" w:themeColor="text1"/>
                <w:cs/>
              </w:rPr>
              <w:t xml:space="preserve"> </w:t>
            </w:r>
            <w:r w:rsidR="001A0D10" w:rsidRPr="001A0D10">
              <w:rPr>
                <w:color w:val="000000" w:themeColor="text1"/>
                <w:cs/>
              </w:rPr>
              <w:t>(หน่วย: บาท)</w:t>
            </w:r>
            <w:r w:rsidRPr="00EB2F3D">
              <w:rPr>
                <w:color w:val="000000" w:themeColor="text1"/>
                <w:cs/>
              </w:rPr>
              <w:t xml:space="preserve"> </w:t>
            </w:r>
            <w:r w:rsidRPr="00EB2F3D">
              <w:rPr>
                <w:color w:val="000000" w:themeColor="text1"/>
                <w:cs/>
                <w:lang w:val="th-TH"/>
              </w:rPr>
              <w:t>การ</w:t>
            </w:r>
            <w:r w:rsidRPr="00EB2F3D">
              <w:rPr>
                <w:color w:val="000000" w:themeColor="text1"/>
                <w:cs/>
              </w:rPr>
              <w:t xml:space="preserve">แสดงค่าลบ </w:t>
            </w:r>
            <w:r w:rsidRPr="00EB2F3D">
              <w:rPr>
                <w:color w:val="000000" w:themeColor="text1"/>
              </w:rPr>
              <w:t xml:space="preserve">( - )  </w:t>
            </w:r>
            <w:r w:rsidRPr="00EB2F3D">
              <w:rPr>
                <w:color w:val="000000" w:themeColor="text1"/>
                <w:cs/>
              </w:rPr>
              <w:t>สำหรับ</w:t>
            </w:r>
            <w:r w:rsidRPr="00EB2F3D">
              <w:rPr>
                <w:color w:val="000000" w:themeColor="text1"/>
                <w:cs/>
                <w:lang w:val="th-TH"/>
              </w:rPr>
              <w:t>จำนวนเงินที่เป็นค่าลบ</w:t>
            </w:r>
            <w:r w:rsidRPr="00EB2F3D">
              <w:rPr>
                <w:color w:val="000000" w:themeColor="text1"/>
                <w:cs/>
              </w:rPr>
              <w:t xml:space="preserve">ในรายการที่เป็นได้ทั้งค่าบวกและค่าลบ </w:t>
            </w:r>
            <w:r>
              <w:rPr>
                <w:color w:val="000000" w:themeColor="text1"/>
                <w:lang w:val="en-GB"/>
              </w:rPr>
              <w:t>(</w:t>
            </w:r>
            <w:r w:rsidRPr="00EB2F3D">
              <w:rPr>
                <w:color w:val="000000" w:themeColor="text1"/>
                <w:cs/>
                <w:lang w:val="th-TH"/>
              </w:rPr>
              <w:t>ค่าลบที่แสดงนั้นจะ</w:t>
            </w:r>
            <w:r w:rsidRPr="00EB2F3D">
              <w:rPr>
                <w:color w:val="000000" w:themeColor="text1"/>
                <w:cs/>
              </w:rPr>
              <w:t>ไม่นับอยู่ในจำนวนห</w:t>
            </w:r>
            <w:r>
              <w:rPr>
                <w:color w:val="000000" w:themeColor="text1"/>
                <w:cs/>
              </w:rPr>
              <w:t xml:space="preserve">ลักตาม </w:t>
            </w:r>
            <w:r>
              <w:rPr>
                <w:color w:val="000000" w:themeColor="text1"/>
                <w:lang w:val="en-GB"/>
              </w:rPr>
              <w:t>Data Type)</w:t>
            </w:r>
            <w:r w:rsidRPr="00EB2F3D">
              <w:rPr>
                <w:color w:val="000000" w:themeColor="text1"/>
                <w:cs/>
              </w:rPr>
              <w:t xml:space="preserve"> หากเป็นรายการหักไม่ต้องแสดงค่าลบ </w:t>
            </w:r>
            <w:r>
              <w:rPr>
                <w:color w:val="000000" w:themeColor="text1"/>
              </w:rPr>
              <w:t xml:space="preserve">( - )  </w:t>
            </w:r>
          </w:p>
        </w:tc>
        <w:tc>
          <w:tcPr>
            <w:tcW w:w="5976" w:type="dxa"/>
            <w:tcBorders>
              <w:top w:val="dotted" w:sz="4" w:space="0" w:color="auto"/>
              <w:left w:val="dotted" w:sz="4" w:space="0" w:color="auto"/>
              <w:bottom w:val="single" w:sz="4" w:space="0" w:color="auto"/>
            </w:tcBorders>
          </w:tcPr>
          <w:p w:rsidR="001C7EF6" w:rsidRPr="00DF240F" w:rsidRDefault="001C7EF6" w:rsidP="00567C3B">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 xml:space="preserve">Data Set Validation: </w:t>
            </w:r>
          </w:p>
          <w:p w:rsidR="00AF0A94" w:rsidRDefault="00AF0A94" w:rsidP="00567C3B">
            <w:pPr>
              <w:spacing w:before="120" w:line="360" w:lineRule="auto"/>
              <w:rPr>
                <w:color w:val="000000"/>
                <w:cs/>
                <w:lang w:val="th-TH"/>
              </w:rPr>
            </w:pPr>
            <w:r>
              <w:rPr>
                <w:rFonts w:hint="cs"/>
                <w:color w:val="000000"/>
                <w:cs/>
                <w:lang w:val="th-TH"/>
              </w:rPr>
              <w:t xml:space="preserve">    - </w:t>
            </w:r>
            <w:r w:rsidRPr="006A4EC9">
              <w:rPr>
                <w:color w:val="000000"/>
                <w:cs/>
                <w:lang w:val="th-TH"/>
              </w:rPr>
              <w:t xml:space="preserve">สินทรัพย์ </w:t>
            </w:r>
            <w:r w:rsidRPr="006A4EC9">
              <w:rPr>
                <w:color w:val="000000"/>
                <w:cs/>
              </w:rPr>
              <w:t>=</w:t>
            </w:r>
            <w:r w:rsidRPr="006A4EC9">
              <w:rPr>
                <w:color w:val="000000"/>
                <w:cs/>
                <w:lang w:val="th-TH"/>
              </w:rPr>
              <w:t xml:space="preserve"> ผลรวมของรายการหนี้สินและส่วนของ</w:t>
            </w:r>
            <w:r w:rsidRPr="006A4EC9">
              <w:rPr>
                <w:b/>
                <w:bCs/>
                <w:color w:val="000000"/>
                <w:cs/>
                <w:lang w:val="en-GB"/>
              </w:rPr>
              <w:t>เจ้าของ</w:t>
            </w:r>
            <w:r w:rsidRPr="006A4EC9">
              <w:rPr>
                <w:color w:val="000000"/>
                <w:cs/>
                <w:lang w:val="th-TH"/>
              </w:rPr>
              <w:t>/ ส่วนของสำนักงานใหญ่</w:t>
            </w:r>
          </w:p>
          <w:p w:rsidR="00AF0A94" w:rsidRPr="00CB0D23" w:rsidRDefault="00AF0A94" w:rsidP="00567C3B">
            <w:pPr>
              <w:spacing w:before="120" w:line="360" w:lineRule="auto"/>
              <w:rPr>
                <w:color w:val="000000" w:themeColor="text1"/>
              </w:rPr>
            </w:pPr>
            <w:r>
              <w:rPr>
                <w:rFonts w:hint="cs"/>
                <w:color w:val="000000"/>
                <w:cs/>
                <w:lang w:val="th-TH"/>
              </w:rPr>
              <w:t xml:space="preserve">    - </w:t>
            </w:r>
            <w:r w:rsidRPr="006A4EC9">
              <w:rPr>
                <w:color w:val="000000"/>
                <w:cs/>
                <w:lang w:val="th-TH"/>
              </w:rPr>
              <w:t xml:space="preserve">มูลค่าของทุนที่ออกและชำระแล้ว  </w:t>
            </w:r>
            <w:r w:rsidRPr="006A4EC9">
              <w:rPr>
                <w:color w:val="000000"/>
                <w:cs/>
              </w:rPr>
              <w:t>=</w:t>
            </w:r>
            <w:r w:rsidRPr="006A4EC9">
              <w:rPr>
                <w:color w:val="000000"/>
                <w:cs/>
                <w:lang w:val="th-TH"/>
              </w:rPr>
              <w:t xml:space="preserve">  จำนวนหุ้นของทุนที่ออกและชำระแล้ว</w:t>
            </w:r>
            <w:r>
              <w:rPr>
                <w:rFonts w:hint="cs"/>
                <w:color w:val="000000"/>
                <w:cs/>
                <w:lang w:val="th-TH"/>
              </w:rPr>
              <w:t xml:space="preserve"> </w:t>
            </w:r>
            <w:r w:rsidRPr="00EB2F3D">
              <w:rPr>
                <w:color w:val="000000" w:themeColor="text1"/>
              </w:rPr>
              <w:t>X</w:t>
            </w:r>
            <w:r w:rsidRPr="00EB2F3D">
              <w:rPr>
                <w:color w:val="000000" w:themeColor="text1"/>
                <w:cs/>
                <w:lang w:val="th-TH"/>
              </w:rPr>
              <w:t xml:space="preserve"> ราคาที่ตราไว้ (</w:t>
            </w:r>
            <w:r w:rsidRPr="00EB2F3D">
              <w:rPr>
                <w:color w:val="000000" w:themeColor="text1"/>
              </w:rPr>
              <w:t>Par Value</w:t>
            </w:r>
            <w:r w:rsidRPr="00EB2F3D">
              <w:rPr>
                <w:color w:val="000000" w:themeColor="text1"/>
                <w:cs/>
              </w:rPr>
              <w:t>)</w:t>
            </w:r>
          </w:p>
          <w:p w:rsidR="00AF0A94" w:rsidRDefault="00AF0A94" w:rsidP="00567C3B">
            <w:pPr>
              <w:spacing w:before="120" w:line="360" w:lineRule="auto"/>
              <w:rPr>
                <w:color w:val="000000" w:themeColor="text1"/>
              </w:rPr>
            </w:pPr>
            <w:r>
              <w:rPr>
                <w:rFonts w:hint="cs"/>
                <w:color w:val="000000"/>
                <w:cs/>
                <w:lang w:val="th-TH"/>
              </w:rPr>
              <w:t xml:space="preserve">    - </w:t>
            </w:r>
            <w:r w:rsidRPr="006A4EC9">
              <w:rPr>
                <w:color w:val="000000"/>
                <w:cs/>
                <w:lang w:val="th-TH"/>
              </w:rPr>
              <w:t xml:space="preserve">มูลค่าของทุนที่ออกและชำระแล้ว  </w:t>
            </w:r>
            <w:r w:rsidRPr="006A4EC9">
              <w:rPr>
                <w:color w:val="000000"/>
              </w:rPr>
              <w:t xml:space="preserve">&lt; </w:t>
            </w:r>
            <w:r w:rsidRPr="006A4EC9">
              <w:rPr>
                <w:color w:val="000000"/>
                <w:cs/>
              </w:rPr>
              <w:t xml:space="preserve">=  </w:t>
            </w:r>
            <w:r w:rsidRPr="006A4EC9">
              <w:rPr>
                <w:color w:val="000000"/>
                <w:cs/>
                <w:lang w:val="th-TH"/>
              </w:rPr>
              <w:t xml:space="preserve">จำนวนหุ้นของทุนจดทะเบียน  </w:t>
            </w:r>
            <w:r w:rsidRPr="00EB2F3D">
              <w:rPr>
                <w:color w:val="000000" w:themeColor="text1"/>
              </w:rPr>
              <w:t>X</w:t>
            </w:r>
            <w:r w:rsidRPr="00EB2F3D">
              <w:rPr>
                <w:color w:val="000000" w:themeColor="text1"/>
                <w:cs/>
                <w:lang w:val="th-TH"/>
              </w:rPr>
              <w:t xml:space="preserve"> ราคาที่ตราไว้ (</w:t>
            </w:r>
            <w:r w:rsidRPr="00EB2F3D">
              <w:rPr>
                <w:color w:val="000000" w:themeColor="text1"/>
              </w:rPr>
              <w:t>Par Value</w:t>
            </w:r>
            <w:r w:rsidRPr="00EB2F3D">
              <w:rPr>
                <w:color w:val="000000" w:themeColor="text1"/>
                <w:cs/>
              </w:rPr>
              <w:t>)</w:t>
            </w:r>
          </w:p>
          <w:p w:rsidR="00AF0A94" w:rsidRPr="00CB0D23" w:rsidRDefault="00AF0A94" w:rsidP="00567C3B">
            <w:pPr>
              <w:spacing w:before="120" w:line="360" w:lineRule="auto"/>
              <w:rPr>
                <w:color w:val="000000" w:themeColor="text1"/>
              </w:rPr>
            </w:pPr>
          </w:p>
          <w:p w:rsidR="001C7EF6" w:rsidRPr="00DF240F" w:rsidRDefault="001C7EF6" w:rsidP="00567C3B">
            <w:pPr>
              <w:pStyle w:val="Header"/>
              <w:tabs>
                <w:tab w:val="clear" w:pos="4153"/>
                <w:tab w:val="clear" w:pos="8306"/>
                <w:tab w:val="left" w:pos="1260"/>
                <w:tab w:val="left" w:pos="1530"/>
                <w:tab w:val="left" w:pos="1890"/>
              </w:tabs>
              <w:spacing w:before="120" w:line="360" w:lineRule="auto"/>
              <w:rPr>
                <w:color w:val="000000" w:themeColor="text1"/>
                <w:cs/>
                <w:lang w:val="th-TH"/>
              </w:rPr>
            </w:pPr>
            <w:r w:rsidRPr="00DF240F">
              <w:rPr>
                <w:color w:val="000000" w:themeColor="text1"/>
                <w:cs/>
                <w:lang w:val="th-TH"/>
              </w:rPr>
              <w:t>กรณีธนาคารพาณิชย์จดทะเบียนในประเทศ , บริษัทเงินทุน, บริษัทเครดิตฟองซิเอร์</w:t>
            </w:r>
          </w:p>
          <w:p w:rsidR="001C7EF6" w:rsidRDefault="001C7EF6" w:rsidP="00567C3B">
            <w:pPr>
              <w:spacing w:before="120" w:line="360" w:lineRule="auto"/>
              <w:rPr>
                <w:color w:val="0000FF"/>
                <w:cs/>
                <w:lang w:val="th-TH"/>
              </w:rPr>
            </w:pPr>
            <w:r>
              <w:rPr>
                <w:rFonts w:hint="cs"/>
                <w:color w:val="0000FF"/>
                <w:cs/>
                <w:lang w:val="th-TH"/>
              </w:rPr>
              <w:t xml:space="preserve">     </w:t>
            </w:r>
            <w:r w:rsidR="00AF0A94">
              <w:rPr>
                <w:rFonts w:hint="cs"/>
                <w:color w:val="0000FF"/>
                <w:cs/>
                <w:lang w:val="th-TH"/>
              </w:rPr>
              <w:t xml:space="preserve">1. </w:t>
            </w:r>
            <w:r w:rsidRPr="00C36D41">
              <w:rPr>
                <w:color w:val="0000FF"/>
                <w:cs/>
                <w:lang w:val="th-TH"/>
              </w:rPr>
              <w:t>สินทรัพย์</w:t>
            </w:r>
            <w:r>
              <w:rPr>
                <w:rFonts w:hint="cs"/>
                <w:color w:val="0000FF"/>
                <w:cs/>
                <w:lang w:val="th-TH"/>
              </w:rPr>
              <w:t xml:space="preserve"> (955001</w:t>
            </w:r>
            <w:r w:rsidR="00795B40">
              <w:rPr>
                <w:rFonts w:hint="cs"/>
                <w:color w:val="0000FF"/>
                <w:cs/>
                <w:lang w:val="th-TH"/>
              </w:rPr>
              <w:t xml:space="preserve"> ผลรวมรายการย่อย</w:t>
            </w:r>
            <w:r w:rsidRPr="00C36D41">
              <w:rPr>
                <w:color w:val="0000FF"/>
                <w:cs/>
                <w:lang w:val="th-TH"/>
              </w:rPr>
              <w:t>)  =  หนี้สินและส่วนของเจ้าของ</w:t>
            </w:r>
            <w:r>
              <w:rPr>
                <w:rFonts w:hint="cs"/>
                <w:color w:val="0000FF"/>
                <w:cs/>
                <w:lang w:val="th-TH"/>
              </w:rPr>
              <w:t xml:space="preserve"> (</w:t>
            </w:r>
            <w:r w:rsidRPr="00C36D41">
              <w:rPr>
                <w:color w:val="0000FF"/>
                <w:cs/>
                <w:lang w:val="th-TH"/>
              </w:rPr>
              <w:t>955187</w:t>
            </w:r>
            <w:r w:rsidR="00795B40">
              <w:rPr>
                <w:rFonts w:hint="cs"/>
                <w:color w:val="0000FF"/>
                <w:cs/>
                <w:lang w:val="th-TH"/>
              </w:rPr>
              <w:t xml:space="preserve"> ผลรวมรายการย่อย</w:t>
            </w:r>
            <w:r w:rsidRPr="00C36D41">
              <w:rPr>
                <w:rFonts w:hint="cs"/>
                <w:color w:val="0000FF"/>
                <w:cs/>
                <w:lang w:val="th-TH"/>
              </w:rPr>
              <w:t>)</w:t>
            </w:r>
            <w:r w:rsidRPr="00C36D41">
              <w:rPr>
                <w:color w:val="0000FF"/>
                <w:cs/>
                <w:lang w:val="th-TH"/>
              </w:rPr>
              <w:t xml:space="preserve"> </w:t>
            </w:r>
            <w:r w:rsidR="00795B40">
              <w:rPr>
                <w:color w:val="0000FF"/>
                <w:lang w:val="en-GB"/>
              </w:rPr>
              <w:t xml:space="preserve"> </w:t>
            </w:r>
            <w:r>
              <w:rPr>
                <w:color w:val="0000FF"/>
                <w:lang w:val="en-GB"/>
              </w:rPr>
              <w:t>{</w:t>
            </w:r>
            <w:r w:rsidRPr="008E34BE">
              <w:rPr>
                <w:rFonts w:hint="cs"/>
                <w:i/>
                <w:iCs/>
                <w:color w:val="0000FF"/>
                <w:cs/>
                <w:lang w:val="th-TH"/>
              </w:rPr>
              <w:t>หนี้สิน (</w:t>
            </w:r>
            <w:r w:rsidRPr="008E34BE">
              <w:rPr>
                <w:i/>
                <w:iCs/>
                <w:color w:val="0000FF"/>
                <w:cs/>
                <w:lang w:val="th-TH"/>
              </w:rPr>
              <w:t>955188</w:t>
            </w:r>
            <w:r w:rsidR="00795B40">
              <w:rPr>
                <w:rFonts w:hint="cs"/>
                <w:i/>
                <w:iCs/>
                <w:color w:val="0000FF"/>
                <w:cs/>
                <w:lang w:val="th-TH"/>
              </w:rPr>
              <w:t xml:space="preserve"> </w:t>
            </w:r>
            <w:r w:rsidR="00795B40">
              <w:rPr>
                <w:rFonts w:hint="cs"/>
                <w:color w:val="0000FF"/>
                <w:cs/>
                <w:lang w:val="th-TH"/>
              </w:rPr>
              <w:t>ผลรวมรายการย่อย</w:t>
            </w:r>
            <w:r w:rsidRPr="008E34BE">
              <w:rPr>
                <w:rFonts w:hint="cs"/>
                <w:i/>
                <w:iCs/>
                <w:color w:val="0000FF"/>
                <w:cs/>
                <w:lang w:val="th-TH"/>
              </w:rPr>
              <w:t>)</w:t>
            </w:r>
            <w:r w:rsidRPr="008E34BE">
              <w:rPr>
                <w:i/>
                <w:iCs/>
                <w:color w:val="0000FF"/>
                <w:cs/>
                <w:lang w:val="th-TH"/>
              </w:rPr>
              <w:t xml:space="preserve"> + </w:t>
            </w:r>
            <w:r w:rsidRPr="008E34BE">
              <w:rPr>
                <w:rFonts w:hint="cs"/>
                <w:i/>
                <w:iCs/>
                <w:color w:val="0000FF"/>
                <w:cs/>
                <w:lang w:val="th-TH"/>
              </w:rPr>
              <w:t xml:space="preserve"> </w:t>
            </w:r>
            <w:r w:rsidRPr="008E34BE">
              <w:rPr>
                <w:i/>
                <w:iCs/>
                <w:color w:val="0000FF"/>
                <w:lang w:val="en-GB"/>
              </w:rPr>
              <w:t>22.</w:t>
            </w:r>
            <w:r w:rsidRPr="008E34BE">
              <w:rPr>
                <w:i/>
                <w:iCs/>
                <w:color w:val="0000FF"/>
                <w:cs/>
                <w:lang w:val="th-TH"/>
              </w:rPr>
              <w:t>ส่วนของเจ้าของ</w:t>
            </w:r>
            <w:r w:rsidRPr="008E34BE">
              <w:rPr>
                <w:rFonts w:hint="cs"/>
                <w:i/>
                <w:iCs/>
                <w:color w:val="0000FF"/>
                <w:cs/>
                <w:lang w:val="th-TH"/>
              </w:rPr>
              <w:t xml:space="preserve"> (</w:t>
            </w:r>
            <w:r w:rsidRPr="008E34BE">
              <w:rPr>
                <w:i/>
                <w:iCs/>
                <w:color w:val="0000FF"/>
                <w:cs/>
                <w:lang w:val="th-TH"/>
              </w:rPr>
              <w:t>955258</w:t>
            </w:r>
            <w:r w:rsidR="00795B40">
              <w:rPr>
                <w:rFonts w:hint="cs"/>
                <w:i/>
                <w:iCs/>
                <w:color w:val="0000FF"/>
                <w:cs/>
                <w:lang w:val="th-TH"/>
              </w:rPr>
              <w:t xml:space="preserve"> </w:t>
            </w:r>
            <w:r w:rsidR="00795B40">
              <w:rPr>
                <w:rFonts w:hint="cs"/>
                <w:color w:val="0000FF"/>
                <w:cs/>
                <w:lang w:val="th-TH"/>
              </w:rPr>
              <w:t>ผลรวมรายการย่อย</w:t>
            </w:r>
            <w:r w:rsidRPr="008E34BE">
              <w:rPr>
                <w:rFonts w:hint="cs"/>
                <w:i/>
                <w:iCs/>
                <w:color w:val="0000FF"/>
                <w:cs/>
                <w:lang w:val="th-TH"/>
              </w:rPr>
              <w:t>)</w:t>
            </w:r>
            <w:r w:rsidRPr="008E34BE">
              <w:rPr>
                <w:rFonts w:hint="cs"/>
                <w:color w:val="000000" w:themeColor="text1"/>
                <w:cs/>
                <w:lang w:val="th-TH"/>
              </w:rPr>
              <w:t xml:space="preserve"> </w:t>
            </w:r>
            <w:r>
              <w:rPr>
                <w:rFonts w:hint="cs"/>
                <w:color w:val="0000FF"/>
                <w:cs/>
                <w:lang w:val="th-TH"/>
              </w:rPr>
              <w:t>}</w:t>
            </w:r>
          </w:p>
          <w:p w:rsidR="00AF0A94" w:rsidRDefault="00AF0A94" w:rsidP="00567C3B">
            <w:pPr>
              <w:spacing w:before="120" w:line="360" w:lineRule="auto"/>
              <w:rPr>
                <w:color w:val="0000FF"/>
                <w:cs/>
                <w:lang w:val="th-TH"/>
              </w:rPr>
            </w:pPr>
          </w:p>
          <w:p w:rsidR="001C7EF6" w:rsidRPr="00AF0A94" w:rsidRDefault="00AF0A94" w:rsidP="00567C3B">
            <w:pPr>
              <w:spacing w:before="120" w:line="360" w:lineRule="auto"/>
              <w:rPr>
                <w:color w:val="0000FF"/>
                <w:cs/>
                <w:lang w:val="th-TH"/>
              </w:rPr>
            </w:pPr>
            <w:r w:rsidRPr="00AF0A94">
              <w:rPr>
                <w:rFonts w:hint="cs"/>
                <w:color w:val="0000FF"/>
                <w:cs/>
                <w:lang w:val="th-TH"/>
              </w:rPr>
              <w:lastRenderedPageBreak/>
              <w:t xml:space="preserve">     2. </w:t>
            </w:r>
            <w:r w:rsidRPr="00AF0A94">
              <w:rPr>
                <w:rFonts w:hint="cs"/>
                <w:color w:val="0000FF"/>
                <w:cs/>
                <w:lang w:val="en-GB"/>
              </w:rPr>
              <w:t xml:space="preserve">มูลค่าของทุน เปรียบเทียบกับ จำนวนหุ้น </w:t>
            </w:r>
            <w:r w:rsidRPr="00AF0A94">
              <w:rPr>
                <w:color w:val="0000FF"/>
                <w:lang w:val="en-GB"/>
              </w:rPr>
              <w:t xml:space="preserve">x </w:t>
            </w:r>
            <w:r w:rsidRPr="00AF0A94">
              <w:rPr>
                <w:rFonts w:hint="cs"/>
                <w:color w:val="0000FF"/>
                <w:cs/>
              </w:rPr>
              <w:t>ราคา</w:t>
            </w:r>
          </w:p>
          <w:p w:rsidR="001C7EF6" w:rsidRPr="005C1AD7" w:rsidRDefault="001C7EF6" w:rsidP="00567C3B">
            <w:pPr>
              <w:spacing w:before="120" w:line="360" w:lineRule="auto"/>
              <w:rPr>
                <w:color w:val="0000FF"/>
                <w:cs/>
                <w:lang w:val="th-TH"/>
              </w:rPr>
            </w:pPr>
            <w:r>
              <w:rPr>
                <w:rFonts w:hint="cs"/>
                <w:color w:val="0000FF"/>
                <w:cs/>
              </w:rPr>
              <w:t xml:space="preserve">    </w:t>
            </w:r>
            <w:r w:rsidR="00AF0A94">
              <w:rPr>
                <w:rFonts w:hint="cs"/>
                <w:color w:val="0000FF"/>
                <w:cs/>
              </w:rPr>
              <w:t xml:space="preserve"> </w:t>
            </w:r>
            <w:r>
              <w:rPr>
                <w:rFonts w:hint="cs"/>
                <w:color w:val="0000FF"/>
                <w:cs/>
              </w:rPr>
              <w:t xml:space="preserve"> </w:t>
            </w:r>
            <w:r w:rsidRPr="005C1AD7">
              <w:rPr>
                <w:color w:val="0000FF"/>
                <w:cs/>
                <w:lang w:val="th-TH"/>
              </w:rPr>
              <w:t>ข้อ 22.1.1.1 หุ้นบุริมสิทธิชนิดสะสมเงินปันผลที่ชำระแล้ว (955261) &lt;=  ข้อ 26.1.1 หุ้นบุริมสิทธิชนิดสะสมเงินปันผล (955351 = 955352 x 955353)</w:t>
            </w:r>
          </w:p>
          <w:p w:rsidR="001C7EF6" w:rsidRPr="005C1AD7" w:rsidRDefault="001C7EF6" w:rsidP="00567C3B">
            <w:pPr>
              <w:spacing w:before="120" w:line="360" w:lineRule="auto"/>
              <w:rPr>
                <w:color w:val="0000FF"/>
                <w:cs/>
                <w:lang w:val="th-TH"/>
              </w:rPr>
            </w:pPr>
            <w:r w:rsidRPr="005C1AD7">
              <w:rPr>
                <w:color w:val="0000FF"/>
                <w:cs/>
                <w:lang w:val="th-TH"/>
              </w:rPr>
              <w:t xml:space="preserve">  </w:t>
            </w:r>
            <w:r>
              <w:rPr>
                <w:rFonts w:hint="cs"/>
                <w:color w:val="0000FF"/>
                <w:cs/>
                <w:lang w:val="th-TH"/>
              </w:rPr>
              <w:t xml:space="preserve">    </w:t>
            </w:r>
            <w:r w:rsidRPr="005C1AD7">
              <w:rPr>
                <w:color w:val="0000FF"/>
                <w:cs/>
                <w:lang w:val="th-TH"/>
              </w:rPr>
              <w:t xml:space="preserve">ข้อ 22.1.1.1 หุ้นบุริมสิทธิชนิดสะสมเงินปันผลที่ชำระแล้ว (955261)  =  </w:t>
            </w:r>
            <w:r>
              <w:rPr>
                <w:rFonts w:hint="cs"/>
                <w:color w:val="0000FF"/>
                <w:cs/>
                <w:lang w:val="th-TH"/>
              </w:rPr>
              <w:t xml:space="preserve"> </w:t>
            </w:r>
            <w:r w:rsidRPr="005C1AD7">
              <w:rPr>
                <w:color w:val="0000FF"/>
                <w:cs/>
                <w:lang w:val="th-TH"/>
              </w:rPr>
              <w:t>ข้อ  27.1.1 หุ้นบุริมสิทธิชนิดสะสมเงินปันผล (955362 = 955363 x 955364)</w:t>
            </w:r>
          </w:p>
          <w:p w:rsidR="001C7EF6" w:rsidRPr="005C1AD7" w:rsidRDefault="001C7EF6" w:rsidP="00567C3B">
            <w:pPr>
              <w:spacing w:before="120" w:line="360" w:lineRule="auto"/>
              <w:rPr>
                <w:color w:val="0000FF"/>
                <w:cs/>
                <w:lang w:val="th-TH"/>
              </w:rPr>
            </w:pPr>
            <w:r w:rsidRPr="005C1AD7">
              <w:rPr>
                <w:color w:val="0000FF"/>
                <w:cs/>
                <w:lang w:val="th-TH"/>
              </w:rPr>
              <w:t xml:space="preserve">  </w:t>
            </w:r>
            <w:r>
              <w:rPr>
                <w:rFonts w:hint="cs"/>
                <w:color w:val="0000FF"/>
                <w:cs/>
                <w:lang w:val="th-TH"/>
              </w:rPr>
              <w:t xml:space="preserve">    </w:t>
            </w:r>
            <w:r w:rsidRPr="005C1AD7">
              <w:rPr>
                <w:color w:val="0000FF"/>
                <w:cs/>
                <w:lang w:val="th-TH"/>
              </w:rPr>
              <w:t>ข้อ 22.1.1.2 หุ้นบุริมสิทธิชนิดไม่สะสมเงินปันผลที่ชำระแล้ว (955262) &lt;= ข้อ 26.1.2 หุ้นบุริมสิทธิชนิดไม่สะสมเงินปันผล (955354 = 955355 x 955356)</w:t>
            </w:r>
          </w:p>
          <w:p w:rsidR="001C7EF6" w:rsidRPr="005C1AD7" w:rsidRDefault="001C7EF6" w:rsidP="00567C3B">
            <w:pPr>
              <w:spacing w:before="120" w:line="360" w:lineRule="auto"/>
              <w:rPr>
                <w:color w:val="0000FF"/>
                <w:cs/>
                <w:lang w:val="th-TH"/>
              </w:rPr>
            </w:pPr>
            <w:r w:rsidRPr="005C1AD7">
              <w:rPr>
                <w:color w:val="0000FF"/>
                <w:cs/>
                <w:lang w:val="th-TH"/>
              </w:rPr>
              <w:t xml:space="preserve">  </w:t>
            </w:r>
            <w:r>
              <w:rPr>
                <w:rFonts w:hint="cs"/>
                <w:color w:val="0000FF"/>
                <w:cs/>
                <w:lang w:val="th-TH"/>
              </w:rPr>
              <w:t xml:space="preserve">    </w:t>
            </w:r>
            <w:r w:rsidRPr="005C1AD7">
              <w:rPr>
                <w:color w:val="0000FF"/>
                <w:cs/>
                <w:lang w:val="th-TH"/>
              </w:rPr>
              <w:t>ข้อ 22.1.1.2 หุ้นบุริมสิทธิชนิดไม่สะสมเงินปันผลที่ชำระแล้ว (955262)  =  ข้อ 27.1.2 หุ้นบุริมสิทธิชนิดไม่สะสมเงินปันผล (955365 = 955366 x 955367)</w:t>
            </w:r>
          </w:p>
          <w:p w:rsidR="001C7EF6" w:rsidRPr="005C1AD7" w:rsidRDefault="001C7EF6" w:rsidP="00567C3B">
            <w:pPr>
              <w:spacing w:before="120" w:line="360" w:lineRule="auto"/>
              <w:rPr>
                <w:color w:val="0000FF"/>
                <w:cs/>
                <w:lang w:val="th-TH"/>
              </w:rPr>
            </w:pPr>
            <w:r w:rsidRPr="005C1AD7">
              <w:rPr>
                <w:color w:val="0000FF"/>
                <w:cs/>
                <w:lang w:val="th-TH"/>
              </w:rPr>
              <w:t xml:space="preserve"> </w:t>
            </w:r>
            <w:r>
              <w:rPr>
                <w:rFonts w:hint="cs"/>
                <w:color w:val="0000FF"/>
                <w:cs/>
                <w:lang w:val="th-TH"/>
              </w:rPr>
              <w:t xml:space="preserve">    </w:t>
            </w:r>
            <w:r w:rsidRPr="005C1AD7">
              <w:rPr>
                <w:color w:val="0000FF"/>
                <w:cs/>
                <w:lang w:val="th-TH"/>
              </w:rPr>
              <w:t xml:space="preserve"> ข้อ 22.1.2 หุ้นสามัญ (955263) &lt;=  ข้อ 26.2 หุ้นสามัญ (955357 = 955358 x 955359)</w:t>
            </w:r>
          </w:p>
          <w:p w:rsidR="0050030C" w:rsidRDefault="001C7EF6" w:rsidP="00567C3B">
            <w:pPr>
              <w:spacing w:before="120" w:line="360" w:lineRule="auto"/>
              <w:rPr>
                <w:color w:val="0000FF"/>
                <w:cs/>
                <w:lang w:val="th-TH"/>
              </w:rPr>
            </w:pPr>
            <w:r w:rsidRPr="005C1AD7">
              <w:rPr>
                <w:color w:val="0000FF"/>
                <w:cs/>
                <w:lang w:val="th-TH"/>
              </w:rPr>
              <w:t xml:space="preserve"> </w:t>
            </w:r>
            <w:r>
              <w:rPr>
                <w:rFonts w:hint="cs"/>
                <w:color w:val="0000FF"/>
                <w:cs/>
                <w:lang w:val="th-TH"/>
              </w:rPr>
              <w:t xml:space="preserve">    </w:t>
            </w:r>
            <w:r w:rsidRPr="005C1AD7">
              <w:rPr>
                <w:color w:val="0000FF"/>
                <w:cs/>
                <w:lang w:val="th-TH"/>
              </w:rPr>
              <w:t xml:space="preserve"> ข้อ 22.1.2 หุ้นสามัญ (955263)  =  ข้อ 27.2 หุ้นสามัญ (955368 = 955369 x 955370)]</w:t>
            </w:r>
          </w:p>
          <w:p w:rsidR="0006063D" w:rsidRDefault="0006063D" w:rsidP="00567C3B">
            <w:pPr>
              <w:spacing w:before="120" w:line="360" w:lineRule="auto"/>
              <w:rPr>
                <w:color w:val="0000FF"/>
                <w:cs/>
                <w:lang w:val="th-TH"/>
              </w:rPr>
            </w:pPr>
          </w:p>
          <w:p w:rsidR="001C7EF6" w:rsidRPr="00DF240F" w:rsidRDefault="001C7EF6" w:rsidP="00567C3B">
            <w:pPr>
              <w:pStyle w:val="Header"/>
              <w:tabs>
                <w:tab w:val="clear" w:pos="4153"/>
                <w:tab w:val="clear" w:pos="8306"/>
                <w:tab w:val="left" w:pos="1260"/>
                <w:tab w:val="left" w:pos="1530"/>
                <w:tab w:val="left" w:pos="1890"/>
              </w:tabs>
              <w:spacing w:before="120" w:line="360" w:lineRule="auto"/>
              <w:rPr>
                <w:color w:val="000000" w:themeColor="text1"/>
                <w:cs/>
                <w:lang w:val="th-TH"/>
              </w:rPr>
            </w:pPr>
            <w:r w:rsidRPr="00DF240F">
              <w:rPr>
                <w:color w:val="000000" w:themeColor="text1"/>
                <w:cs/>
                <w:lang w:val="th-TH"/>
              </w:rPr>
              <w:lastRenderedPageBreak/>
              <w:t>กรณี</w:t>
            </w:r>
            <w:r w:rsidR="00277F74">
              <w:rPr>
                <w:color w:val="000000" w:themeColor="text1"/>
                <w:cs/>
                <w:lang w:val="th-TH"/>
              </w:rPr>
              <w:t>สาขาของธนาคารพาณิชย์ต่างประเทศ</w:t>
            </w:r>
            <w:r w:rsidRPr="00DF240F">
              <w:rPr>
                <w:color w:val="000000" w:themeColor="text1"/>
                <w:cs/>
                <w:lang w:val="th-TH"/>
              </w:rPr>
              <w:t xml:space="preserve"> </w:t>
            </w:r>
          </w:p>
          <w:p w:rsidR="001C7EF6" w:rsidRDefault="001C7EF6" w:rsidP="00567C3B">
            <w:pPr>
              <w:spacing w:before="120" w:line="360" w:lineRule="auto"/>
              <w:rPr>
                <w:color w:val="000000"/>
                <w:lang w:val="en-GB"/>
              </w:rPr>
            </w:pPr>
            <w:r w:rsidRPr="00C36D41">
              <w:rPr>
                <w:color w:val="0000FF"/>
                <w:cs/>
                <w:lang w:val="th-TH"/>
              </w:rPr>
              <w:t xml:space="preserve"> </w:t>
            </w:r>
            <w:r>
              <w:rPr>
                <w:rFonts w:hint="cs"/>
                <w:color w:val="C00000"/>
                <w:cs/>
                <w:lang w:val="th-TH"/>
              </w:rPr>
              <w:t xml:space="preserve">    </w:t>
            </w:r>
            <w:r w:rsidRPr="00C36D41">
              <w:rPr>
                <w:color w:val="0000FF"/>
                <w:cs/>
                <w:lang w:val="th-TH"/>
              </w:rPr>
              <w:t>สินทรัพย์</w:t>
            </w:r>
            <w:r>
              <w:rPr>
                <w:rFonts w:hint="cs"/>
                <w:color w:val="0000FF"/>
                <w:cs/>
                <w:lang w:val="th-TH"/>
              </w:rPr>
              <w:t xml:space="preserve"> (955001</w:t>
            </w:r>
            <w:r w:rsidR="00795B40">
              <w:rPr>
                <w:rFonts w:hint="cs"/>
                <w:color w:val="0000FF"/>
                <w:cs/>
                <w:lang w:val="th-TH"/>
              </w:rPr>
              <w:t xml:space="preserve"> ผลรวมรายการย่อย</w:t>
            </w:r>
            <w:r w:rsidRPr="00C36D41">
              <w:rPr>
                <w:color w:val="0000FF"/>
                <w:cs/>
                <w:lang w:val="th-TH"/>
              </w:rPr>
              <w:t>)  =  หนี้สินและส่วนของเจ้าของ</w:t>
            </w:r>
            <w:r>
              <w:rPr>
                <w:rFonts w:hint="cs"/>
                <w:color w:val="0000FF"/>
                <w:cs/>
                <w:lang w:val="th-TH"/>
              </w:rPr>
              <w:t xml:space="preserve"> (</w:t>
            </w:r>
            <w:r w:rsidRPr="00C36D41">
              <w:rPr>
                <w:color w:val="0000FF"/>
                <w:cs/>
                <w:lang w:val="th-TH"/>
              </w:rPr>
              <w:t>955187</w:t>
            </w:r>
            <w:r w:rsidR="00795B40">
              <w:rPr>
                <w:rFonts w:hint="cs"/>
                <w:color w:val="0000FF"/>
                <w:cs/>
                <w:lang w:val="th-TH"/>
              </w:rPr>
              <w:t xml:space="preserve"> ผลรวมรายการย่อย</w:t>
            </w:r>
            <w:r w:rsidRPr="00C36D41">
              <w:rPr>
                <w:rFonts w:hint="cs"/>
                <w:color w:val="0000FF"/>
                <w:cs/>
                <w:lang w:val="th-TH"/>
              </w:rPr>
              <w:t>)</w:t>
            </w:r>
            <w:r>
              <w:rPr>
                <w:rFonts w:hint="cs"/>
                <w:color w:val="0000FF"/>
                <w:cs/>
                <w:lang w:val="en-GB"/>
              </w:rPr>
              <w:t xml:space="preserve"> </w:t>
            </w:r>
            <w:r>
              <w:rPr>
                <w:color w:val="0000FF"/>
                <w:lang w:val="en-GB"/>
              </w:rPr>
              <w:t>{</w:t>
            </w:r>
            <w:r w:rsidRPr="008E34BE">
              <w:rPr>
                <w:rFonts w:hint="cs"/>
                <w:i/>
                <w:iCs/>
                <w:color w:val="0000FF"/>
                <w:cs/>
                <w:lang w:val="th-TH"/>
              </w:rPr>
              <w:t>หนี้สิน (</w:t>
            </w:r>
            <w:r w:rsidRPr="008E34BE">
              <w:rPr>
                <w:i/>
                <w:iCs/>
                <w:color w:val="0000FF"/>
                <w:cs/>
                <w:lang w:val="th-TH"/>
              </w:rPr>
              <w:t>955188</w:t>
            </w:r>
            <w:r w:rsidR="00795B40">
              <w:rPr>
                <w:rFonts w:hint="cs"/>
                <w:i/>
                <w:iCs/>
                <w:color w:val="0000FF"/>
                <w:cs/>
                <w:lang w:val="th-TH"/>
              </w:rPr>
              <w:t xml:space="preserve"> </w:t>
            </w:r>
            <w:r w:rsidR="00795B40">
              <w:rPr>
                <w:rFonts w:hint="cs"/>
                <w:color w:val="0000FF"/>
                <w:cs/>
                <w:lang w:val="th-TH"/>
              </w:rPr>
              <w:t>ผลรวมรายการย่อย</w:t>
            </w:r>
            <w:r w:rsidRPr="008E34BE">
              <w:rPr>
                <w:rFonts w:hint="cs"/>
                <w:i/>
                <w:iCs/>
                <w:color w:val="0000FF"/>
                <w:cs/>
                <w:lang w:val="th-TH"/>
              </w:rPr>
              <w:t>)</w:t>
            </w:r>
            <w:r w:rsidRPr="008E34BE">
              <w:rPr>
                <w:i/>
                <w:iCs/>
                <w:color w:val="0000FF"/>
                <w:cs/>
                <w:lang w:val="th-TH"/>
              </w:rPr>
              <w:t xml:space="preserve"> + </w:t>
            </w:r>
            <w:r w:rsidRPr="00C36D41">
              <w:rPr>
                <w:color w:val="0000FF"/>
                <w:cs/>
                <w:lang w:val="th-TH"/>
              </w:rPr>
              <w:t xml:space="preserve"> </w:t>
            </w:r>
            <w:r w:rsidRPr="008E34BE">
              <w:rPr>
                <w:i/>
                <w:iCs/>
                <w:color w:val="0000FF"/>
                <w:lang w:val="en-GB"/>
              </w:rPr>
              <w:t>22.</w:t>
            </w:r>
            <w:r w:rsidRPr="008E34BE">
              <w:rPr>
                <w:i/>
                <w:iCs/>
                <w:color w:val="0000FF"/>
                <w:cs/>
                <w:lang w:val="th-TH"/>
              </w:rPr>
              <w:t>ส่วนของเจ้าของ</w:t>
            </w:r>
            <w:r w:rsidRPr="008E34BE">
              <w:rPr>
                <w:rFonts w:hint="cs"/>
                <w:i/>
                <w:iCs/>
                <w:color w:val="0000FF"/>
                <w:cs/>
                <w:lang w:val="th-TH"/>
              </w:rPr>
              <w:t xml:space="preserve"> (</w:t>
            </w:r>
            <w:r w:rsidRPr="008E34BE">
              <w:rPr>
                <w:i/>
                <w:iCs/>
                <w:color w:val="0000FF"/>
                <w:cs/>
                <w:lang w:val="th-TH"/>
              </w:rPr>
              <w:t>955</w:t>
            </w:r>
            <w:r>
              <w:rPr>
                <w:rFonts w:hint="cs"/>
                <w:i/>
                <w:iCs/>
                <w:color w:val="0000FF"/>
                <w:cs/>
                <w:lang w:val="th-TH"/>
              </w:rPr>
              <w:t>305</w:t>
            </w:r>
            <w:r w:rsidR="00795B40">
              <w:rPr>
                <w:i/>
                <w:iCs/>
                <w:color w:val="0000FF"/>
                <w:lang w:val="en-GB"/>
              </w:rPr>
              <w:t xml:space="preserve"> </w:t>
            </w:r>
            <w:r w:rsidR="00795B40">
              <w:rPr>
                <w:rFonts w:hint="cs"/>
                <w:color w:val="0000FF"/>
                <w:cs/>
                <w:lang w:val="th-TH"/>
              </w:rPr>
              <w:t>ผลรวมรายการย่อย</w:t>
            </w:r>
            <w:r>
              <w:rPr>
                <w:i/>
                <w:iCs/>
                <w:color w:val="0000FF"/>
                <w:lang w:val="en-GB"/>
              </w:rPr>
              <w:t>)}</w:t>
            </w:r>
            <w:r w:rsidRPr="008E34BE">
              <w:rPr>
                <w:rFonts w:hint="cs"/>
                <w:color w:val="000000" w:themeColor="text1"/>
                <w:cs/>
                <w:lang w:val="th-TH"/>
              </w:rPr>
              <w:t xml:space="preserve"> </w:t>
            </w:r>
          </w:p>
          <w:p w:rsidR="009E4344" w:rsidRDefault="009E4344" w:rsidP="00567C3B">
            <w:pPr>
              <w:pStyle w:val="Header"/>
              <w:tabs>
                <w:tab w:val="clear" w:pos="4153"/>
                <w:tab w:val="clear" w:pos="8306"/>
                <w:tab w:val="left" w:pos="1260"/>
                <w:tab w:val="left" w:pos="1530"/>
                <w:tab w:val="left" w:pos="1890"/>
              </w:tabs>
              <w:spacing w:before="120" w:line="360" w:lineRule="auto"/>
              <w:rPr>
                <w:color w:val="000000" w:themeColor="text1"/>
              </w:rPr>
            </w:pPr>
          </w:p>
          <w:p w:rsidR="001C7EF6" w:rsidRPr="001C7EF6" w:rsidRDefault="001C7EF6" w:rsidP="00567C3B">
            <w:pPr>
              <w:pStyle w:val="Header"/>
              <w:tabs>
                <w:tab w:val="clear" w:pos="4153"/>
                <w:tab w:val="clear" w:pos="8306"/>
                <w:tab w:val="left" w:pos="1260"/>
                <w:tab w:val="left" w:pos="1530"/>
                <w:tab w:val="left" w:pos="1890"/>
              </w:tabs>
              <w:spacing w:before="120" w:line="360" w:lineRule="auto"/>
              <w:rPr>
                <w:color w:val="000000" w:themeColor="text1"/>
              </w:rPr>
            </w:pPr>
            <w:r w:rsidRPr="001C7EF6">
              <w:rPr>
                <w:color w:val="000000" w:themeColor="text1"/>
              </w:rPr>
              <w:t>Cross Validation:</w:t>
            </w:r>
          </w:p>
          <w:p w:rsidR="001C7EF6" w:rsidRPr="001C7EF6" w:rsidRDefault="001C7EF6" w:rsidP="00567C3B">
            <w:pPr>
              <w:pStyle w:val="Header"/>
              <w:tabs>
                <w:tab w:val="clear" w:pos="4153"/>
                <w:tab w:val="clear" w:pos="8306"/>
                <w:tab w:val="left" w:pos="1260"/>
                <w:tab w:val="left" w:pos="1530"/>
                <w:tab w:val="left" w:pos="1890"/>
              </w:tabs>
              <w:spacing w:before="120" w:line="360" w:lineRule="auto"/>
              <w:rPr>
                <w:color w:val="000000" w:themeColor="text1"/>
                <w:lang w:val="en-GB"/>
              </w:rPr>
            </w:pPr>
            <w:r w:rsidRPr="001C7EF6">
              <w:rPr>
                <w:color w:val="000000" w:themeColor="text1"/>
                <w:lang w:val="en-GB"/>
              </w:rPr>
              <w:t>DS_BLS vs DS_CAP</w:t>
            </w:r>
          </w:p>
          <w:p w:rsidR="001C7EF6" w:rsidRDefault="001C7EF6" w:rsidP="00567C3B">
            <w:pPr>
              <w:pStyle w:val="Header"/>
              <w:tabs>
                <w:tab w:val="clear" w:pos="4153"/>
                <w:tab w:val="clear" w:pos="8306"/>
                <w:tab w:val="left" w:pos="1260"/>
                <w:tab w:val="left" w:pos="1530"/>
                <w:tab w:val="left" w:pos="1890"/>
              </w:tabs>
              <w:spacing w:before="120" w:line="360" w:lineRule="auto"/>
              <w:rPr>
                <w:color w:val="0000FF"/>
                <w:lang w:val="en-GB"/>
              </w:rPr>
            </w:pPr>
            <w:r w:rsidRPr="000460A0">
              <w:rPr>
                <w:color w:val="0000FF"/>
                <w:cs/>
                <w:lang w:val="en-GB"/>
              </w:rPr>
              <w:t>ข้อมูลที่ตรวจสอบ : รายการบัญชีเกี่ยวกับส่วนของผู้ถือหุ้น</w:t>
            </w:r>
          </w:p>
          <w:p w:rsidR="001C7EF6" w:rsidRDefault="001C7EF6" w:rsidP="00567C3B">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 xml:space="preserve">รายละเอียดการตรวจสอบศึกษาได้จาก เอกสาร </w:t>
            </w:r>
            <w:r>
              <w:rPr>
                <w:color w:val="0000FF"/>
              </w:rPr>
              <w:t>Cross Validation : BLS-CAP</w:t>
            </w:r>
          </w:p>
          <w:p w:rsidR="001C7EF6" w:rsidRPr="00924340" w:rsidRDefault="001C7EF6" w:rsidP="00567C3B">
            <w:pPr>
              <w:pStyle w:val="Header"/>
              <w:tabs>
                <w:tab w:val="clear" w:pos="4153"/>
                <w:tab w:val="clear" w:pos="8306"/>
                <w:tab w:val="left" w:pos="1260"/>
                <w:tab w:val="left" w:pos="1530"/>
                <w:tab w:val="left" w:pos="1890"/>
              </w:tabs>
              <w:spacing w:before="120" w:line="360" w:lineRule="auto"/>
              <w:rPr>
                <w:color w:val="0000FF"/>
              </w:rPr>
            </w:pPr>
          </w:p>
          <w:p w:rsidR="001C7EF6" w:rsidRPr="001C7EF6" w:rsidRDefault="001C7EF6" w:rsidP="00567C3B">
            <w:pPr>
              <w:pStyle w:val="Header"/>
              <w:tabs>
                <w:tab w:val="clear" w:pos="4153"/>
                <w:tab w:val="clear" w:pos="8306"/>
                <w:tab w:val="left" w:pos="1260"/>
                <w:tab w:val="left" w:pos="1530"/>
                <w:tab w:val="left" w:pos="1890"/>
              </w:tabs>
              <w:spacing w:before="120" w:line="360" w:lineRule="auto"/>
              <w:rPr>
                <w:color w:val="000000" w:themeColor="text1"/>
                <w:lang w:val="en-GB"/>
              </w:rPr>
            </w:pPr>
            <w:r w:rsidRPr="001C7EF6">
              <w:rPr>
                <w:color w:val="000000" w:themeColor="text1"/>
                <w:lang w:val="en-GB"/>
              </w:rPr>
              <w:t>DS_BLS vs DS_IRR</w:t>
            </w:r>
          </w:p>
          <w:p w:rsidR="001C7EF6" w:rsidRDefault="001C7EF6" w:rsidP="00567C3B">
            <w:pPr>
              <w:pStyle w:val="Header"/>
              <w:tabs>
                <w:tab w:val="clear" w:pos="4153"/>
                <w:tab w:val="clear" w:pos="8306"/>
                <w:tab w:val="left" w:pos="1260"/>
                <w:tab w:val="left" w:pos="1530"/>
                <w:tab w:val="left" w:pos="1890"/>
              </w:tabs>
              <w:spacing w:before="120" w:line="360" w:lineRule="auto"/>
              <w:rPr>
                <w:color w:val="0000FF"/>
                <w:lang w:val="en-GB"/>
              </w:rPr>
            </w:pPr>
            <w:r w:rsidRPr="000460A0">
              <w:rPr>
                <w:color w:val="0000FF"/>
                <w:cs/>
                <w:lang w:val="en-GB"/>
              </w:rPr>
              <w:t xml:space="preserve">ข้อมูลที่ตรวจสอบ : </w:t>
            </w:r>
            <w:r w:rsidRPr="00924340">
              <w:rPr>
                <w:color w:val="0000FF"/>
                <w:cs/>
                <w:lang w:val="en-GB"/>
              </w:rPr>
              <w:t>รายการบัญชีในรายงานฐานะการเงิน</w:t>
            </w:r>
          </w:p>
          <w:p w:rsidR="00502804" w:rsidRPr="00924340" w:rsidRDefault="001C7EF6" w:rsidP="00567C3B">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 xml:space="preserve">รายละเอียดการตรวจสอบศึกษาได้จาก เอกสาร </w:t>
            </w:r>
            <w:r>
              <w:rPr>
                <w:color w:val="0000FF"/>
              </w:rPr>
              <w:t>Cross Validation : BLS-IRR</w:t>
            </w:r>
          </w:p>
        </w:tc>
      </w:tr>
    </w:tbl>
    <w:p w:rsidR="00F76D02" w:rsidRDefault="00F76D02" w:rsidP="00F76D02">
      <w:pPr>
        <w:pStyle w:val="Title"/>
        <w:rPr>
          <w:highlight w:val="yellow"/>
        </w:rPr>
      </w:pPr>
    </w:p>
    <w:p w:rsidR="00F76D02" w:rsidRPr="00F76D02" w:rsidRDefault="00F76D02" w:rsidP="00F76D02">
      <w:pPr>
        <w:rPr>
          <w:highlight w:val="yellow"/>
        </w:rPr>
      </w:pPr>
    </w:p>
    <w:p w:rsidR="00B1350A" w:rsidRPr="0006063D" w:rsidRDefault="00B1350A" w:rsidP="00F76D02">
      <w:pPr>
        <w:pStyle w:val="Heading3"/>
        <w:rPr>
          <w:i/>
        </w:rPr>
      </w:pPr>
      <w:bookmarkStart w:id="6" w:name="_Toc6402581"/>
      <w:r w:rsidRPr="0006063D">
        <w:lastRenderedPageBreak/>
        <w:t xml:space="preserve">Data Set  :  Branch Summary </w:t>
      </w:r>
      <w:r w:rsidRPr="0006063D">
        <w:rPr>
          <w:iCs/>
        </w:rPr>
        <w:t>(DS_BSM</w:t>
      </w:r>
      <w:r w:rsidRPr="0006063D">
        <w:t>)</w:t>
      </w:r>
      <w:bookmarkEnd w:id="6"/>
    </w:p>
    <w:p w:rsidR="00B1350A" w:rsidRPr="00EB2F3D" w:rsidRDefault="00B1350A" w:rsidP="00B1350A">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B1350A" w:rsidRPr="00EB2F3D" w:rsidRDefault="00B1350A" w:rsidP="00B1350A">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002017CE" w:rsidRPr="00EB2F3D">
        <w:rPr>
          <w:color w:val="000000" w:themeColor="text1"/>
        </w:rPr>
        <w:t xml:space="preserve">Data Set  </w:t>
      </w:r>
      <w:r w:rsidR="002017CE" w:rsidRPr="00EB2F3D">
        <w:rPr>
          <w:color w:val="000000" w:themeColor="text1"/>
          <w:cs/>
        </w:rPr>
        <w:t xml:space="preserve">ชุด </w:t>
      </w:r>
      <w:bookmarkStart w:id="7" w:name="branchsummary"/>
      <w:r w:rsidR="002017CE" w:rsidRPr="00EB2F3D">
        <w:rPr>
          <w:color w:val="000000" w:themeColor="text1"/>
        </w:rPr>
        <w:t xml:space="preserve">Branch Summary  </w:t>
      </w:r>
      <w:bookmarkEnd w:id="7"/>
      <w:r w:rsidR="002017CE" w:rsidRPr="00EB2F3D">
        <w:rPr>
          <w:color w:val="000000" w:themeColor="text1"/>
          <w:cs/>
        </w:rPr>
        <w:t>เป็นข้อมูลเกี่ยวกับสรุปเงินฝาก เงินให้สินเชื่อ (โดยให้รายงานด้วยยอดคงค้างสุทธิหลังจากหักรายได้รอตัดบัญชีแล้ว)  และสินทรัพย์รวม รายสาขา</w:t>
      </w:r>
      <w:r w:rsidRPr="00EB2F3D">
        <w:rPr>
          <w:color w:val="000000" w:themeColor="text1"/>
          <w:cs/>
        </w:rPr>
        <w:t xml:space="preserve"> </w:t>
      </w:r>
    </w:p>
    <w:p w:rsidR="00B1350A" w:rsidRPr="00EB2F3D" w:rsidRDefault="00B1350A" w:rsidP="00B1350A">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สถาบันการเงินที่ต้องรายงาน</w:t>
      </w:r>
    </w:p>
    <w:p w:rsidR="002017CE" w:rsidRPr="002017CE" w:rsidRDefault="002017CE" w:rsidP="002017CE">
      <w:pPr>
        <w:tabs>
          <w:tab w:val="left" w:pos="1260"/>
          <w:tab w:val="left" w:pos="1530"/>
          <w:tab w:val="left" w:pos="1890"/>
        </w:tabs>
        <w:spacing w:line="440" w:lineRule="exact"/>
        <w:rPr>
          <w:color w:val="000000" w:themeColor="text1"/>
        </w:rPr>
      </w:pPr>
      <w:r w:rsidRPr="002017CE">
        <w:rPr>
          <w:color w:val="000000" w:themeColor="text1"/>
          <w:cs/>
        </w:rPr>
        <w:tab/>
        <w:t>ธนาคารพาณิชย์ไทย</w:t>
      </w:r>
    </w:p>
    <w:p w:rsidR="002017CE" w:rsidRPr="002017CE" w:rsidRDefault="002017CE" w:rsidP="002017CE">
      <w:pPr>
        <w:tabs>
          <w:tab w:val="left" w:pos="1260"/>
          <w:tab w:val="left" w:pos="1530"/>
          <w:tab w:val="left" w:pos="1890"/>
        </w:tabs>
        <w:spacing w:line="440" w:lineRule="exact"/>
        <w:rPr>
          <w:color w:val="000000" w:themeColor="text1"/>
        </w:rPr>
      </w:pPr>
      <w:r w:rsidRPr="002017CE">
        <w:rPr>
          <w:color w:val="000000" w:themeColor="text1"/>
          <w:cs/>
        </w:rPr>
        <w:tab/>
        <w:t xml:space="preserve">ธนาคารพาณิชย์ไทยเพื่อรายย่อย  </w:t>
      </w:r>
    </w:p>
    <w:p w:rsidR="002017CE" w:rsidRPr="002017CE" w:rsidRDefault="002017CE" w:rsidP="002017CE">
      <w:pPr>
        <w:tabs>
          <w:tab w:val="left" w:pos="1260"/>
          <w:tab w:val="left" w:pos="1530"/>
          <w:tab w:val="left" w:pos="1890"/>
        </w:tabs>
        <w:spacing w:line="440" w:lineRule="exact"/>
        <w:rPr>
          <w:color w:val="000000" w:themeColor="text1"/>
        </w:rPr>
      </w:pPr>
      <w:r w:rsidRPr="002017CE">
        <w:rPr>
          <w:color w:val="000000" w:themeColor="text1"/>
          <w:cs/>
        </w:rPr>
        <w:tab/>
      </w:r>
      <w:r w:rsidR="00F115BA" w:rsidRPr="00F115BA">
        <w:rPr>
          <w:color w:val="000000" w:themeColor="text1"/>
          <w:cs/>
        </w:rPr>
        <w:t>ธนาคารพาณิชย์ที่เป็นบริษัทลูกของธนาคารพาณิชย์ต่างประเทศ</w:t>
      </w:r>
    </w:p>
    <w:p w:rsidR="002017CE" w:rsidRPr="002017CE" w:rsidRDefault="002017CE" w:rsidP="002017CE">
      <w:pPr>
        <w:tabs>
          <w:tab w:val="left" w:pos="1260"/>
          <w:tab w:val="left" w:pos="1530"/>
          <w:tab w:val="left" w:pos="1890"/>
        </w:tabs>
        <w:spacing w:line="440" w:lineRule="exact"/>
        <w:rPr>
          <w:color w:val="000000" w:themeColor="text1"/>
        </w:rPr>
      </w:pPr>
      <w:r w:rsidRPr="002017CE">
        <w:rPr>
          <w:color w:val="000000" w:themeColor="text1"/>
          <w:cs/>
        </w:rPr>
        <w:tab/>
      </w:r>
      <w:r w:rsidR="00F115BA" w:rsidRPr="00F115BA">
        <w:rPr>
          <w:color w:val="000000" w:themeColor="text1"/>
          <w:cs/>
        </w:rPr>
        <w:t>สาขาของธนาคารพาณิชย์ต่างประเทศ</w:t>
      </w:r>
      <w:r w:rsidRPr="002017CE">
        <w:rPr>
          <w:color w:val="000000" w:themeColor="text1"/>
          <w:cs/>
        </w:rPr>
        <w:t xml:space="preserve">  </w:t>
      </w:r>
      <w:r w:rsidRPr="002017CE">
        <w:rPr>
          <w:color w:val="000000" w:themeColor="text1"/>
        </w:rPr>
        <w:t>(</w:t>
      </w:r>
      <w:r w:rsidRPr="002017CE">
        <w:rPr>
          <w:color w:val="000000" w:themeColor="text1"/>
          <w:cs/>
        </w:rPr>
        <w:t>เฉพาะสถาบันการเงินที่มีสำนักงานสาขามากกว่า 1 แห่ง</w:t>
      </w:r>
      <w:r w:rsidRPr="002017CE">
        <w:rPr>
          <w:color w:val="000000" w:themeColor="text1"/>
        </w:rPr>
        <w:t>)</w:t>
      </w:r>
    </w:p>
    <w:p w:rsidR="00B1350A" w:rsidRPr="00EB2F3D" w:rsidRDefault="002017CE" w:rsidP="002017CE">
      <w:pPr>
        <w:pStyle w:val="Header"/>
        <w:tabs>
          <w:tab w:val="clear" w:pos="4153"/>
          <w:tab w:val="clear" w:pos="8306"/>
          <w:tab w:val="left" w:pos="1260"/>
          <w:tab w:val="left" w:pos="1530"/>
          <w:tab w:val="left" w:pos="1890"/>
        </w:tabs>
        <w:spacing w:line="440" w:lineRule="exact"/>
        <w:rPr>
          <w:color w:val="000000" w:themeColor="text1"/>
        </w:rPr>
      </w:pPr>
      <w:r w:rsidRPr="002017CE">
        <w:rPr>
          <w:color w:val="000000" w:themeColor="text1"/>
        </w:rPr>
        <w:tab/>
      </w:r>
      <w:r w:rsidRPr="002017CE">
        <w:rPr>
          <w:color w:val="000000" w:themeColor="text1"/>
          <w:cs/>
        </w:rPr>
        <w:t>สถาบันการเงิน</w:t>
      </w:r>
      <w:r w:rsidRPr="002017CE">
        <w:rPr>
          <w:rFonts w:hint="cs"/>
          <w:color w:val="000000" w:themeColor="text1"/>
          <w:cs/>
        </w:rPr>
        <w:t>เฉพาะกิจ</w:t>
      </w:r>
      <w:r w:rsidR="00B1350A" w:rsidRPr="00EB2F3D">
        <w:rPr>
          <w:color w:val="000000" w:themeColor="text1"/>
        </w:rPr>
        <w:br/>
      </w:r>
      <w:r w:rsidR="00B1350A" w:rsidRPr="00EB2F3D">
        <w:rPr>
          <w:b/>
          <w:bCs/>
          <w:color w:val="000000" w:themeColor="text1"/>
          <w:u w:val="single"/>
          <w:cs/>
        </w:rPr>
        <w:t>ลักษณะข้อมูล</w:t>
      </w:r>
    </w:p>
    <w:p w:rsidR="00B1350A" w:rsidRPr="00EB2F3D" w:rsidRDefault="00B1350A" w:rsidP="00B1350A">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Pr="00EB2F3D">
        <w:rPr>
          <w:color w:val="000000" w:themeColor="text1"/>
          <w:cs/>
        </w:rPr>
        <w:t>รายเดือน</w:t>
      </w:r>
    </w:p>
    <w:p w:rsidR="00B1350A" w:rsidRPr="00EB2F3D" w:rsidRDefault="00B1350A" w:rsidP="00B1350A">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ความถี่ในการส่งชุดข้อมูล</w:t>
      </w:r>
    </w:p>
    <w:p w:rsidR="00B1350A" w:rsidRPr="00EB2F3D" w:rsidRDefault="00B1350A" w:rsidP="00B1350A">
      <w:pPr>
        <w:pStyle w:val="Header"/>
        <w:tabs>
          <w:tab w:val="clear" w:pos="4153"/>
          <w:tab w:val="clear" w:pos="8306"/>
          <w:tab w:val="left" w:pos="1242"/>
          <w:tab w:val="left" w:pos="1530"/>
          <w:tab w:val="left" w:pos="1890"/>
        </w:tabs>
        <w:spacing w:line="440" w:lineRule="exact"/>
        <w:rPr>
          <w:color w:val="000000" w:themeColor="text1"/>
          <w:cs/>
        </w:rPr>
      </w:pPr>
      <w:r w:rsidRPr="00EB2F3D">
        <w:rPr>
          <w:color w:val="000000" w:themeColor="text1"/>
        </w:rPr>
        <w:tab/>
      </w:r>
      <w:r w:rsidRPr="00EB2F3D">
        <w:rPr>
          <w:color w:val="000000" w:themeColor="text1"/>
          <w:cs/>
        </w:rPr>
        <w:t>ทุกสิ้นเดือน</w:t>
      </w:r>
    </w:p>
    <w:p w:rsidR="00B1350A" w:rsidRPr="00EB2F3D" w:rsidRDefault="00B1350A" w:rsidP="00B1350A">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กำหนดการส่ง</w:t>
      </w:r>
    </w:p>
    <w:p w:rsidR="00B1350A" w:rsidRDefault="00B1350A" w:rsidP="00B1350A">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002017CE" w:rsidRPr="00EB2F3D">
        <w:rPr>
          <w:color w:val="000000" w:themeColor="text1"/>
          <w:cs/>
        </w:rPr>
        <w:t xml:space="preserve">ภายใน </w:t>
      </w:r>
      <w:r w:rsidR="002017CE" w:rsidRPr="00EB2F3D">
        <w:rPr>
          <w:color w:val="000000" w:themeColor="text1"/>
          <w:cs/>
          <w:lang w:val="th-TH"/>
        </w:rPr>
        <w:t>1 เดือน</w:t>
      </w:r>
      <w:r w:rsidR="002017CE" w:rsidRPr="00EB2F3D">
        <w:rPr>
          <w:color w:val="000000" w:themeColor="text1"/>
          <w:cs/>
        </w:rPr>
        <w:t xml:space="preserve"> นับจากวันสิ้นเดือนที่รายงาน</w:t>
      </w:r>
    </w:p>
    <w:p w:rsidR="009E4344" w:rsidRPr="00EB2F3D" w:rsidRDefault="009E4344" w:rsidP="00B1350A">
      <w:pPr>
        <w:pStyle w:val="Header"/>
        <w:tabs>
          <w:tab w:val="clear" w:pos="4153"/>
          <w:tab w:val="clear" w:pos="8306"/>
          <w:tab w:val="left" w:pos="1260"/>
          <w:tab w:val="left" w:pos="1530"/>
          <w:tab w:val="left" w:pos="1890"/>
        </w:tabs>
        <w:spacing w:line="440" w:lineRule="exact"/>
        <w:rPr>
          <w:color w:val="000000" w:themeColor="text1"/>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2017CE" w:rsidRPr="002017CE" w:rsidTr="00DC2346">
        <w:trPr>
          <w:trHeight w:val="728"/>
          <w:tblHeader/>
        </w:trPr>
        <w:tc>
          <w:tcPr>
            <w:tcW w:w="2241" w:type="dxa"/>
            <w:tcBorders>
              <w:bottom w:val="single" w:sz="4" w:space="0" w:color="auto"/>
            </w:tcBorders>
            <w:shd w:val="clear" w:color="auto" w:fill="CCFFFF"/>
          </w:tcPr>
          <w:p w:rsidR="002017CE" w:rsidRPr="002017CE" w:rsidRDefault="002017CE" w:rsidP="00C23966">
            <w:pPr>
              <w:tabs>
                <w:tab w:val="left" w:pos="1260"/>
                <w:tab w:val="left" w:pos="1530"/>
                <w:tab w:val="left" w:pos="1890"/>
              </w:tabs>
              <w:spacing w:before="120" w:line="360" w:lineRule="auto"/>
              <w:jc w:val="center"/>
              <w:rPr>
                <w:b/>
                <w:bCs/>
                <w:color w:val="000000" w:themeColor="text1"/>
              </w:rPr>
            </w:pPr>
            <w:r w:rsidRPr="002017CE">
              <w:rPr>
                <w:b/>
                <w:bCs/>
                <w:color w:val="000000" w:themeColor="text1"/>
              </w:rPr>
              <w:t>Data Element (field)</w:t>
            </w:r>
          </w:p>
        </w:tc>
        <w:tc>
          <w:tcPr>
            <w:tcW w:w="6225" w:type="dxa"/>
            <w:tcBorders>
              <w:bottom w:val="single" w:sz="4" w:space="0" w:color="auto"/>
            </w:tcBorders>
            <w:shd w:val="clear" w:color="auto" w:fill="CCFFFF"/>
          </w:tcPr>
          <w:p w:rsidR="002017CE" w:rsidRPr="002017CE" w:rsidRDefault="002017CE" w:rsidP="00C23966">
            <w:pPr>
              <w:tabs>
                <w:tab w:val="left" w:pos="1260"/>
                <w:tab w:val="left" w:pos="1530"/>
                <w:tab w:val="left" w:pos="1890"/>
              </w:tabs>
              <w:spacing w:before="120" w:line="360" w:lineRule="auto"/>
              <w:jc w:val="center"/>
              <w:rPr>
                <w:b/>
                <w:bCs/>
                <w:color w:val="000000" w:themeColor="text1"/>
              </w:rPr>
            </w:pPr>
            <w:r w:rsidRPr="002017CE">
              <w:rPr>
                <w:b/>
                <w:bCs/>
                <w:color w:val="000000" w:themeColor="text1"/>
                <w:cs/>
              </w:rPr>
              <w:t>คำอธิบาย</w:t>
            </w:r>
          </w:p>
        </w:tc>
        <w:tc>
          <w:tcPr>
            <w:tcW w:w="5976" w:type="dxa"/>
            <w:tcBorders>
              <w:bottom w:val="single" w:sz="4" w:space="0" w:color="auto"/>
            </w:tcBorders>
            <w:shd w:val="clear" w:color="auto" w:fill="CCFFFF"/>
          </w:tcPr>
          <w:p w:rsidR="002017CE" w:rsidRPr="002017CE" w:rsidRDefault="002017CE" w:rsidP="00C23966">
            <w:pPr>
              <w:tabs>
                <w:tab w:val="left" w:pos="1260"/>
                <w:tab w:val="left" w:pos="1530"/>
                <w:tab w:val="left" w:pos="1890"/>
              </w:tabs>
              <w:spacing w:before="120" w:line="360" w:lineRule="auto"/>
              <w:jc w:val="center"/>
              <w:rPr>
                <w:b/>
                <w:bCs/>
                <w:color w:val="000000" w:themeColor="text1"/>
              </w:rPr>
            </w:pPr>
            <w:r w:rsidRPr="002017CE">
              <w:rPr>
                <w:b/>
                <w:bCs/>
                <w:color w:val="000000" w:themeColor="text1"/>
              </w:rPr>
              <w:t>Validation Rule</w:t>
            </w:r>
          </w:p>
        </w:tc>
      </w:tr>
      <w:tr w:rsidR="002017CE" w:rsidRPr="002017CE" w:rsidTr="000B74C4">
        <w:trPr>
          <w:trHeight w:val="79"/>
        </w:trPr>
        <w:tc>
          <w:tcPr>
            <w:tcW w:w="2241" w:type="dxa"/>
            <w:tcBorders>
              <w:bottom w:val="dotted" w:sz="4" w:space="0" w:color="auto"/>
              <w:right w:val="dotted" w:sz="4" w:space="0" w:color="auto"/>
            </w:tcBorders>
          </w:tcPr>
          <w:p w:rsidR="002017CE" w:rsidRPr="002017CE" w:rsidRDefault="002017CE" w:rsidP="00C23966">
            <w:pPr>
              <w:tabs>
                <w:tab w:val="left" w:pos="1260"/>
                <w:tab w:val="left" w:pos="1530"/>
                <w:tab w:val="left" w:pos="1890"/>
              </w:tabs>
              <w:spacing w:before="120" w:line="360" w:lineRule="auto"/>
              <w:rPr>
                <w:color w:val="000000" w:themeColor="text1"/>
              </w:rPr>
            </w:pPr>
            <w:r w:rsidRPr="002017CE">
              <w:rPr>
                <w:color w:val="000000" w:themeColor="text1"/>
              </w:rPr>
              <w:br w:type="page"/>
              <w:t>Organization Id</w:t>
            </w:r>
          </w:p>
        </w:tc>
        <w:tc>
          <w:tcPr>
            <w:tcW w:w="6225" w:type="dxa"/>
            <w:tcBorders>
              <w:left w:val="dotted" w:sz="4" w:space="0" w:color="auto"/>
              <w:bottom w:val="dotted" w:sz="4" w:space="0" w:color="auto"/>
              <w:right w:val="dotted" w:sz="4" w:space="0" w:color="auto"/>
            </w:tcBorders>
          </w:tcPr>
          <w:p w:rsidR="002017CE" w:rsidRPr="002017CE" w:rsidRDefault="00816C8B" w:rsidP="00C23966">
            <w:pPr>
              <w:tabs>
                <w:tab w:val="left" w:pos="522"/>
                <w:tab w:val="left" w:pos="1260"/>
                <w:tab w:val="left" w:pos="1530"/>
                <w:tab w:val="left" w:pos="1890"/>
              </w:tabs>
              <w:spacing w:before="120" w:line="360" w:lineRule="auto"/>
              <w:rPr>
                <w:color w:val="000000" w:themeColor="text1"/>
              </w:rPr>
            </w:pPr>
            <w:r w:rsidRPr="00881A16">
              <w:rPr>
                <w:rFonts w:hint="cs"/>
                <w:color w:val="000000" w:themeColor="text1"/>
                <w:cs/>
              </w:rPr>
              <w:t>รายงานตาม</w:t>
            </w:r>
            <w:r w:rsidRPr="006A4EC9">
              <w:rPr>
                <w:cs/>
                <w:lang w:val="th-TH"/>
              </w:rPr>
              <w:t>รหัสมาตรฐานของสถาบันการเงิน</w:t>
            </w:r>
          </w:p>
          <w:p w:rsidR="002017CE" w:rsidRPr="000B74C4" w:rsidRDefault="00816C8B" w:rsidP="00C23966">
            <w:pPr>
              <w:tabs>
                <w:tab w:val="left" w:pos="522"/>
                <w:tab w:val="left" w:pos="1260"/>
                <w:tab w:val="left" w:pos="1530"/>
                <w:tab w:val="left" w:pos="1890"/>
              </w:tabs>
              <w:spacing w:before="120" w:line="360" w:lineRule="auto"/>
              <w:rPr>
                <w:color w:val="000000" w:themeColor="text1"/>
              </w:rPr>
            </w:pPr>
            <w:r>
              <w:rPr>
                <w:color w:val="000000" w:themeColor="text1"/>
                <w:lang w:val="en-GB"/>
              </w:rPr>
              <w:lastRenderedPageBreak/>
              <w:t>(</w:t>
            </w:r>
            <w:r w:rsidR="002017CE" w:rsidRPr="002017CE">
              <w:rPr>
                <w:color w:val="000000" w:themeColor="text1"/>
                <w:cs/>
              </w:rPr>
              <w:t xml:space="preserve">สำหรับ </w:t>
            </w:r>
            <w:r w:rsidR="002017CE" w:rsidRPr="002017CE">
              <w:rPr>
                <w:color w:val="000000" w:themeColor="text1"/>
              </w:rPr>
              <w:t xml:space="preserve">Data set </w:t>
            </w:r>
            <w:r w:rsidR="002017CE" w:rsidRPr="002017CE">
              <w:rPr>
                <w:color w:val="000000" w:themeColor="text1"/>
                <w:cs/>
              </w:rPr>
              <w:t>นี้ กิ</w:t>
            </w:r>
            <w:r>
              <w:rPr>
                <w:color w:val="000000" w:themeColor="text1"/>
                <w:cs/>
              </w:rPr>
              <w:t>จการวิเทศธนกิจ ไม่ต้องส่งข้อมูล</w:t>
            </w:r>
            <w:r>
              <w:rPr>
                <w:color w:val="000000" w:themeColor="text1"/>
                <w:lang w:val="en-GB"/>
              </w:rPr>
              <w:t>)</w:t>
            </w:r>
          </w:p>
        </w:tc>
        <w:tc>
          <w:tcPr>
            <w:tcW w:w="5976" w:type="dxa"/>
            <w:tcBorders>
              <w:left w:val="dotted" w:sz="4" w:space="0" w:color="auto"/>
              <w:bottom w:val="dotted" w:sz="4" w:space="0" w:color="auto"/>
            </w:tcBorders>
          </w:tcPr>
          <w:p w:rsidR="002017CE" w:rsidRPr="002017CE" w:rsidRDefault="000C379F" w:rsidP="00C23966">
            <w:pPr>
              <w:tabs>
                <w:tab w:val="left" w:pos="1260"/>
                <w:tab w:val="left" w:pos="1530"/>
                <w:tab w:val="left" w:pos="1890"/>
              </w:tabs>
              <w:spacing w:before="120" w:line="360" w:lineRule="auto"/>
              <w:rPr>
                <w:color w:val="000000" w:themeColor="text1"/>
                <w:cs/>
                <w:lang w:val="th-TH"/>
              </w:rPr>
            </w:pPr>
            <w:r>
              <w:rPr>
                <w:color w:val="000000" w:themeColor="text1"/>
              </w:rPr>
              <w:lastRenderedPageBreak/>
              <w:t>Data Set Validation</w:t>
            </w:r>
            <w:r w:rsidR="002017CE" w:rsidRPr="002017CE">
              <w:rPr>
                <w:color w:val="000000" w:themeColor="text1"/>
              </w:rPr>
              <w:t>:</w:t>
            </w:r>
          </w:p>
          <w:p w:rsidR="002017CE" w:rsidRPr="002017CE" w:rsidRDefault="002017CE" w:rsidP="00C23966">
            <w:pPr>
              <w:tabs>
                <w:tab w:val="left" w:pos="1260"/>
                <w:tab w:val="left" w:pos="1530"/>
                <w:tab w:val="left" w:pos="1890"/>
              </w:tabs>
              <w:spacing w:before="120" w:line="360" w:lineRule="auto"/>
              <w:rPr>
                <w:color w:val="000000" w:themeColor="text1"/>
                <w:cs/>
              </w:rPr>
            </w:pPr>
            <w:r w:rsidRPr="002017CE">
              <w:rPr>
                <w:color w:val="000000" w:themeColor="text1"/>
                <w:cs/>
                <w:lang w:val="th-TH"/>
              </w:rPr>
              <w:lastRenderedPageBreak/>
              <w:t>ตรวจสอบกับรหัสมาตรฐานของสถาบันการเงินที่ธนาคารแห่งประเทศไทยกำหนด</w:t>
            </w:r>
          </w:p>
        </w:tc>
      </w:tr>
      <w:tr w:rsidR="002017CE" w:rsidRPr="002017CE" w:rsidTr="00DC2346">
        <w:trPr>
          <w:trHeight w:val="1005"/>
        </w:trPr>
        <w:tc>
          <w:tcPr>
            <w:tcW w:w="2241" w:type="dxa"/>
            <w:tcBorders>
              <w:top w:val="dotted" w:sz="4" w:space="0" w:color="auto"/>
              <w:bottom w:val="dotted" w:sz="4" w:space="0" w:color="auto"/>
              <w:right w:val="dotted" w:sz="4" w:space="0" w:color="auto"/>
            </w:tcBorders>
          </w:tcPr>
          <w:p w:rsidR="002017CE" w:rsidRPr="002017CE" w:rsidRDefault="002017CE" w:rsidP="00C23966">
            <w:pPr>
              <w:tabs>
                <w:tab w:val="left" w:pos="1260"/>
                <w:tab w:val="left" w:pos="1530"/>
                <w:tab w:val="left" w:pos="1890"/>
              </w:tabs>
              <w:spacing w:before="120" w:line="360" w:lineRule="auto"/>
              <w:rPr>
                <w:color w:val="000000" w:themeColor="text1"/>
              </w:rPr>
            </w:pPr>
            <w:r w:rsidRPr="002017CE">
              <w:rPr>
                <w:color w:val="000000" w:themeColor="text1"/>
              </w:rPr>
              <w:lastRenderedPageBreak/>
              <w:t>Data Set Date</w:t>
            </w:r>
          </w:p>
        </w:tc>
        <w:tc>
          <w:tcPr>
            <w:tcW w:w="6225" w:type="dxa"/>
            <w:tcBorders>
              <w:top w:val="dotted" w:sz="4" w:space="0" w:color="auto"/>
              <w:left w:val="dotted" w:sz="4" w:space="0" w:color="auto"/>
              <w:bottom w:val="dotted" w:sz="4" w:space="0" w:color="auto"/>
              <w:right w:val="dotted" w:sz="4" w:space="0" w:color="auto"/>
            </w:tcBorders>
          </w:tcPr>
          <w:p w:rsidR="00816C8B" w:rsidRPr="002017CE" w:rsidRDefault="002017CE" w:rsidP="00816C8B">
            <w:pPr>
              <w:tabs>
                <w:tab w:val="left" w:pos="1260"/>
                <w:tab w:val="left" w:pos="1530"/>
                <w:tab w:val="left" w:pos="1890"/>
              </w:tabs>
              <w:spacing w:before="120" w:line="360" w:lineRule="auto"/>
              <w:rPr>
                <w:color w:val="000000" w:themeColor="text1"/>
              </w:rPr>
            </w:pPr>
            <w:r w:rsidRPr="002017CE">
              <w:rPr>
                <w:color w:val="000000" w:themeColor="text1"/>
                <w:cs/>
              </w:rPr>
              <w:t xml:space="preserve">วันที่ของชุดข้อมูล  </w:t>
            </w:r>
          </w:p>
          <w:p w:rsidR="002017CE" w:rsidRPr="002017CE" w:rsidRDefault="002017CE" w:rsidP="00C23966">
            <w:pPr>
              <w:tabs>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2017CE" w:rsidRPr="002017CE" w:rsidRDefault="002017CE" w:rsidP="00C23966">
            <w:pPr>
              <w:tabs>
                <w:tab w:val="left" w:pos="1260"/>
                <w:tab w:val="left" w:pos="1530"/>
                <w:tab w:val="left" w:pos="1890"/>
              </w:tabs>
              <w:spacing w:before="120" w:line="360" w:lineRule="auto"/>
              <w:rPr>
                <w:color w:val="000000" w:themeColor="text1"/>
                <w:cs/>
              </w:rPr>
            </w:pPr>
            <w:r w:rsidRPr="002017CE">
              <w:rPr>
                <w:color w:val="000000" w:themeColor="text1"/>
              </w:rPr>
              <w:t xml:space="preserve">Data Set Validation: </w:t>
            </w:r>
          </w:p>
          <w:p w:rsidR="002017CE" w:rsidRPr="002017CE" w:rsidRDefault="002017CE" w:rsidP="00C23966">
            <w:pPr>
              <w:tabs>
                <w:tab w:val="left" w:pos="1260"/>
                <w:tab w:val="left" w:pos="1530"/>
                <w:tab w:val="left" w:pos="1890"/>
              </w:tabs>
              <w:spacing w:before="120" w:line="360" w:lineRule="auto"/>
              <w:rPr>
                <w:color w:val="000000" w:themeColor="text1"/>
              </w:rPr>
            </w:pPr>
            <w:r w:rsidRPr="002017CE">
              <w:rPr>
                <w:color w:val="000000" w:themeColor="text1"/>
                <w:cs/>
              </w:rPr>
              <w:t>วันที่ต้องเป็นวันสิ้น</w:t>
            </w:r>
            <w:r w:rsidRPr="002017CE">
              <w:rPr>
                <w:color w:val="000000" w:themeColor="text1"/>
                <w:cs/>
                <w:lang w:val="th-TH"/>
              </w:rPr>
              <w:t>เดือน</w:t>
            </w:r>
            <w:r w:rsidRPr="002017CE">
              <w:rPr>
                <w:color w:val="000000" w:themeColor="text1"/>
                <w:cs/>
              </w:rPr>
              <w:t>ตามปีปฏิทิน</w:t>
            </w:r>
          </w:p>
        </w:tc>
      </w:tr>
      <w:tr w:rsidR="002017CE" w:rsidRPr="002017CE" w:rsidTr="00DC2346">
        <w:trPr>
          <w:trHeight w:val="512"/>
        </w:trPr>
        <w:tc>
          <w:tcPr>
            <w:tcW w:w="2241" w:type="dxa"/>
            <w:tcBorders>
              <w:top w:val="dotted" w:sz="4" w:space="0" w:color="auto"/>
              <w:bottom w:val="dotted" w:sz="4" w:space="0" w:color="auto"/>
              <w:right w:val="dotted" w:sz="4" w:space="0" w:color="auto"/>
            </w:tcBorders>
          </w:tcPr>
          <w:p w:rsidR="002017CE" w:rsidRPr="002017CE" w:rsidRDefault="002017CE" w:rsidP="00C23966">
            <w:pPr>
              <w:tabs>
                <w:tab w:val="left" w:pos="1260"/>
                <w:tab w:val="left" w:pos="1530"/>
                <w:tab w:val="left" w:pos="1890"/>
              </w:tabs>
              <w:spacing w:before="120" w:line="360" w:lineRule="auto"/>
              <w:rPr>
                <w:color w:val="000000" w:themeColor="text1"/>
              </w:rPr>
            </w:pPr>
            <w:r w:rsidRPr="002017CE">
              <w:rPr>
                <w:color w:val="000000" w:themeColor="text1"/>
              </w:rPr>
              <w:t>Branch Number</w:t>
            </w:r>
          </w:p>
          <w:p w:rsidR="002017CE" w:rsidRPr="002017CE" w:rsidRDefault="002017CE" w:rsidP="00C23966">
            <w:pPr>
              <w:tabs>
                <w:tab w:val="left" w:pos="1260"/>
                <w:tab w:val="left" w:pos="1530"/>
                <w:tab w:val="left" w:pos="1890"/>
              </w:tabs>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2017CE" w:rsidRPr="002017CE" w:rsidRDefault="00816C8B" w:rsidP="00C23966">
            <w:pPr>
              <w:tabs>
                <w:tab w:val="left" w:pos="252"/>
                <w:tab w:val="left" w:pos="1260"/>
                <w:tab w:val="left" w:pos="1530"/>
                <w:tab w:val="left" w:pos="1890"/>
              </w:tabs>
              <w:spacing w:before="120" w:line="360" w:lineRule="auto"/>
              <w:rPr>
                <w:color w:val="000000" w:themeColor="text1"/>
              </w:rPr>
            </w:pPr>
            <w:r w:rsidRPr="006A4EC9">
              <w:rPr>
                <w:cs/>
              </w:rPr>
              <w:t>รหัสสาขาของสถาบันการเงิน</w:t>
            </w:r>
            <w:r w:rsidRPr="00820128">
              <w:rPr>
                <w:color w:val="A6A6A6" w:themeColor="background1" w:themeShade="A6"/>
                <w:cs/>
              </w:rPr>
              <w:t xml:space="preserve"> </w:t>
            </w:r>
            <w:r w:rsidRPr="00881A16">
              <w:rPr>
                <w:rFonts w:hint="cs"/>
                <w:color w:val="000000" w:themeColor="text1"/>
                <w:cs/>
              </w:rPr>
              <w:t>รายงานตาม</w:t>
            </w:r>
            <w:r w:rsidRPr="006A4EC9">
              <w:rPr>
                <w:cs/>
                <w:lang w:val="th-TH"/>
              </w:rPr>
              <w:t>รหัสมาตรฐานของ</w:t>
            </w:r>
            <w:r>
              <w:rPr>
                <w:rFonts w:hint="cs"/>
                <w:cs/>
                <w:lang w:val="th-TH"/>
              </w:rPr>
              <w:t>สาขา</w:t>
            </w:r>
            <w:r w:rsidRPr="006A4EC9">
              <w:rPr>
                <w:cs/>
                <w:lang w:val="th-TH"/>
              </w:rPr>
              <w:t>สถาบันการเงิน</w:t>
            </w:r>
          </w:p>
        </w:tc>
        <w:tc>
          <w:tcPr>
            <w:tcW w:w="5976" w:type="dxa"/>
            <w:tcBorders>
              <w:top w:val="dotted" w:sz="4" w:space="0" w:color="auto"/>
              <w:left w:val="dotted" w:sz="4" w:space="0" w:color="auto"/>
              <w:bottom w:val="dotted" w:sz="4" w:space="0" w:color="auto"/>
            </w:tcBorders>
          </w:tcPr>
          <w:p w:rsidR="002017CE" w:rsidRPr="002017CE" w:rsidRDefault="002017CE" w:rsidP="00C23966">
            <w:pPr>
              <w:tabs>
                <w:tab w:val="left" w:pos="1260"/>
                <w:tab w:val="left" w:pos="1530"/>
                <w:tab w:val="left" w:pos="1890"/>
              </w:tabs>
              <w:spacing w:before="120" w:line="360" w:lineRule="auto"/>
              <w:rPr>
                <w:color w:val="000000" w:themeColor="text1"/>
                <w:cs/>
                <w:lang w:val="th-TH"/>
              </w:rPr>
            </w:pPr>
            <w:r w:rsidRPr="002017CE">
              <w:rPr>
                <w:color w:val="000000" w:themeColor="text1"/>
              </w:rPr>
              <w:t>Data Set Validation:</w:t>
            </w:r>
          </w:p>
          <w:p w:rsidR="002017CE" w:rsidRPr="002017CE" w:rsidRDefault="002017CE" w:rsidP="00C23966">
            <w:pPr>
              <w:tabs>
                <w:tab w:val="left" w:pos="1260"/>
                <w:tab w:val="left" w:pos="1530"/>
                <w:tab w:val="left" w:pos="1890"/>
              </w:tabs>
              <w:spacing w:before="120" w:line="360" w:lineRule="auto"/>
              <w:rPr>
                <w:color w:val="000000" w:themeColor="text1"/>
              </w:rPr>
            </w:pPr>
            <w:r w:rsidRPr="002017CE">
              <w:rPr>
                <w:color w:val="000000" w:themeColor="text1"/>
                <w:cs/>
                <w:lang w:val="th-TH"/>
              </w:rPr>
              <w:t>ตรวจสอบ</w:t>
            </w:r>
            <w:r w:rsidRPr="002017CE">
              <w:rPr>
                <w:color w:val="000000" w:themeColor="text1"/>
                <w:cs/>
              </w:rPr>
              <w:t xml:space="preserve">รหัสสาขาของ </w:t>
            </w:r>
            <w:r w:rsidRPr="002017CE">
              <w:rPr>
                <w:color w:val="000000" w:themeColor="text1"/>
              </w:rPr>
              <w:t xml:space="preserve">Organization Id </w:t>
            </w:r>
            <w:r w:rsidRPr="002017CE">
              <w:rPr>
                <w:color w:val="000000" w:themeColor="text1"/>
                <w:cs/>
                <w:lang w:val="th-TH"/>
              </w:rPr>
              <w:t>กับรหัสมาตรฐานของสถาบันการเงิน</w:t>
            </w:r>
          </w:p>
        </w:tc>
      </w:tr>
      <w:tr w:rsidR="002017CE" w:rsidRPr="002017CE" w:rsidTr="00C316F8">
        <w:trPr>
          <w:trHeight w:val="791"/>
        </w:trPr>
        <w:tc>
          <w:tcPr>
            <w:tcW w:w="2241" w:type="dxa"/>
            <w:tcBorders>
              <w:top w:val="dotted" w:sz="4" w:space="0" w:color="auto"/>
              <w:bottom w:val="dotted" w:sz="4" w:space="0" w:color="auto"/>
              <w:right w:val="dotted" w:sz="4" w:space="0" w:color="auto"/>
            </w:tcBorders>
          </w:tcPr>
          <w:p w:rsidR="002017CE" w:rsidRPr="002017CE" w:rsidRDefault="002017CE" w:rsidP="00C23966">
            <w:pPr>
              <w:tabs>
                <w:tab w:val="left" w:pos="1260"/>
                <w:tab w:val="left" w:pos="1530"/>
                <w:tab w:val="left" w:pos="1890"/>
              </w:tabs>
              <w:spacing w:before="120" w:line="360" w:lineRule="auto"/>
              <w:rPr>
                <w:color w:val="000000" w:themeColor="text1"/>
              </w:rPr>
            </w:pPr>
            <w:r w:rsidRPr="002017CE">
              <w:rPr>
                <w:color w:val="000000" w:themeColor="text1"/>
              </w:rPr>
              <w:t>Branch Summary  Item</w:t>
            </w:r>
          </w:p>
        </w:tc>
        <w:tc>
          <w:tcPr>
            <w:tcW w:w="6225" w:type="dxa"/>
            <w:tcBorders>
              <w:top w:val="dotted" w:sz="4" w:space="0" w:color="auto"/>
              <w:left w:val="dotted" w:sz="4" w:space="0" w:color="auto"/>
              <w:bottom w:val="dotted" w:sz="4" w:space="0" w:color="auto"/>
              <w:right w:val="dotted" w:sz="4" w:space="0" w:color="auto"/>
            </w:tcBorders>
          </w:tcPr>
          <w:p w:rsidR="002017CE" w:rsidRPr="002017CE" w:rsidRDefault="002017CE" w:rsidP="00C23966">
            <w:pPr>
              <w:tabs>
                <w:tab w:val="left" w:pos="1260"/>
                <w:tab w:val="left" w:pos="1530"/>
                <w:tab w:val="left" w:pos="2721"/>
                <w:tab w:val="left" w:pos="3429"/>
              </w:tabs>
              <w:spacing w:before="120" w:line="360" w:lineRule="auto"/>
              <w:rPr>
                <w:color w:val="000000" w:themeColor="text1"/>
              </w:rPr>
            </w:pPr>
            <w:r w:rsidRPr="002017CE">
              <w:rPr>
                <w:color w:val="000000" w:themeColor="text1"/>
                <w:cs/>
              </w:rPr>
              <w:t>รายการสรุปของสาขา</w:t>
            </w:r>
          </w:p>
        </w:tc>
        <w:tc>
          <w:tcPr>
            <w:tcW w:w="5976" w:type="dxa"/>
            <w:tcBorders>
              <w:top w:val="dotted" w:sz="4" w:space="0" w:color="auto"/>
              <w:left w:val="dotted" w:sz="4" w:space="0" w:color="auto"/>
              <w:bottom w:val="dotted" w:sz="4" w:space="0" w:color="auto"/>
            </w:tcBorders>
          </w:tcPr>
          <w:p w:rsidR="002017CE" w:rsidRPr="002017CE" w:rsidRDefault="002017CE" w:rsidP="00C23966">
            <w:pPr>
              <w:tabs>
                <w:tab w:val="left" w:pos="1260"/>
                <w:tab w:val="left" w:pos="1530"/>
                <w:tab w:val="left" w:pos="1890"/>
              </w:tabs>
              <w:spacing w:before="120" w:line="360" w:lineRule="auto"/>
              <w:rPr>
                <w:color w:val="000000" w:themeColor="text1"/>
              </w:rPr>
            </w:pPr>
          </w:p>
        </w:tc>
      </w:tr>
      <w:tr w:rsidR="002017CE" w:rsidRPr="002017CE" w:rsidTr="00C316F8">
        <w:trPr>
          <w:trHeight w:val="449"/>
        </w:trPr>
        <w:tc>
          <w:tcPr>
            <w:tcW w:w="2241" w:type="dxa"/>
            <w:tcBorders>
              <w:top w:val="dotted" w:sz="4" w:space="0" w:color="auto"/>
              <w:right w:val="dotted" w:sz="4" w:space="0" w:color="auto"/>
            </w:tcBorders>
          </w:tcPr>
          <w:p w:rsidR="002017CE" w:rsidRPr="002017CE" w:rsidRDefault="002017CE" w:rsidP="00C23966">
            <w:pPr>
              <w:tabs>
                <w:tab w:val="left" w:pos="1260"/>
                <w:tab w:val="left" w:pos="1530"/>
                <w:tab w:val="left" w:pos="1890"/>
              </w:tabs>
              <w:spacing w:before="120" w:line="360" w:lineRule="auto"/>
              <w:rPr>
                <w:color w:val="000000" w:themeColor="text1"/>
              </w:rPr>
            </w:pPr>
            <w:r w:rsidRPr="002017CE">
              <w:rPr>
                <w:color w:val="000000" w:themeColor="text1"/>
              </w:rPr>
              <w:t xml:space="preserve">Amount </w:t>
            </w:r>
          </w:p>
        </w:tc>
        <w:tc>
          <w:tcPr>
            <w:tcW w:w="6225" w:type="dxa"/>
            <w:tcBorders>
              <w:top w:val="dotted" w:sz="4" w:space="0" w:color="auto"/>
              <w:left w:val="dotted" w:sz="4" w:space="0" w:color="auto"/>
              <w:right w:val="dotted" w:sz="4" w:space="0" w:color="auto"/>
            </w:tcBorders>
          </w:tcPr>
          <w:p w:rsidR="002017CE" w:rsidRPr="002017CE" w:rsidRDefault="002017CE" w:rsidP="00816C8B">
            <w:pPr>
              <w:tabs>
                <w:tab w:val="left" w:pos="1260"/>
                <w:tab w:val="left" w:pos="1530"/>
                <w:tab w:val="left" w:pos="1890"/>
              </w:tabs>
              <w:spacing w:before="120" w:line="360" w:lineRule="auto"/>
              <w:rPr>
                <w:color w:val="000000" w:themeColor="text1"/>
              </w:rPr>
            </w:pPr>
            <w:r w:rsidRPr="002017CE">
              <w:rPr>
                <w:color w:val="000000" w:themeColor="text1"/>
                <w:cs/>
              </w:rPr>
              <w:t xml:space="preserve">จำนวนเงิน </w:t>
            </w:r>
            <w:r w:rsidR="001A0D10" w:rsidRPr="001A0D10">
              <w:rPr>
                <w:color w:val="000000" w:themeColor="text1"/>
                <w:cs/>
              </w:rPr>
              <w:t>(หน่วย: บาท)</w:t>
            </w:r>
            <w:r w:rsidRPr="002017CE">
              <w:rPr>
                <w:color w:val="000000" w:themeColor="text1"/>
                <w:cs/>
              </w:rPr>
              <w:t xml:space="preserve">  </w:t>
            </w:r>
          </w:p>
        </w:tc>
        <w:tc>
          <w:tcPr>
            <w:tcW w:w="5976" w:type="dxa"/>
            <w:tcBorders>
              <w:top w:val="dotted" w:sz="4" w:space="0" w:color="auto"/>
              <w:left w:val="dotted" w:sz="4" w:space="0" w:color="auto"/>
            </w:tcBorders>
          </w:tcPr>
          <w:p w:rsidR="002017CE" w:rsidRPr="002017CE" w:rsidRDefault="002017CE" w:rsidP="00C23966">
            <w:pPr>
              <w:tabs>
                <w:tab w:val="left" w:pos="1260"/>
                <w:tab w:val="left" w:pos="1530"/>
                <w:tab w:val="left" w:pos="1890"/>
              </w:tabs>
              <w:spacing w:before="120" w:line="360" w:lineRule="auto"/>
              <w:rPr>
                <w:color w:val="000000" w:themeColor="text1"/>
              </w:rPr>
            </w:pPr>
          </w:p>
        </w:tc>
      </w:tr>
    </w:tbl>
    <w:p w:rsidR="00B1350A" w:rsidRPr="002017CE" w:rsidRDefault="00B1350A" w:rsidP="00BB5C7C">
      <w:pPr>
        <w:pStyle w:val="Header"/>
        <w:tabs>
          <w:tab w:val="clear" w:pos="4153"/>
          <w:tab w:val="clear" w:pos="8306"/>
          <w:tab w:val="left" w:pos="1260"/>
          <w:tab w:val="left" w:pos="1530"/>
          <w:tab w:val="left" w:pos="1890"/>
        </w:tabs>
        <w:spacing w:after="120" w:line="440" w:lineRule="exact"/>
        <w:rPr>
          <w:color w:val="000000" w:themeColor="text1"/>
        </w:rPr>
      </w:pPr>
    </w:p>
    <w:p w:rsidR="00B1350A" w:rsidRPr="00EB2F3D" w:rsidRDefault="00B1350A">
      <w:pPr>
        <w:rPr>
          <w:color w:val="000000" w:themeColor="text1"/>
        </w:rPr>
      </w:pPr>
      <w:r w:rsidRPr="00EB2F3D">
        <w:rPr>
          <w:color w:val="000000" w:themeColor="text1"/>
        </w:rPr>
        <w:br w:type="page"/>
      </w:r>
    </w:p>
    <w:p w:rsidR="00B1350A" w:rsidRPr="00EB2F3D" w:rsidRDefault="00B1350A" w:rsidP="00FF3360">
      <w:pPr>
        <w:pStyle w:val="Heading3"/>
        <w:rPr>
          <w:i/>
        </w:rPr>
      </w:pPr>
      <w:bookmarkStart w:id="8" w:name="_Toc6402582"/>
      <w:bookmarkStart w:id="9" w:name="AppendixA"/>
      <w:r w:rsidRPr="00EB2F3D">
        <w:lastRenderedPageBreak/>
        <w:t>Data Set  :  Capital Fund</w:t>
      </w:r>
      <w:r w:rsidR="0004425B" w:rsidRPr="00EB2F3D">
        <w:t xml:space="preserve"> (DS_CAP)</w:t>
      </w:r>
      <w:bookmarkEnd w:id="8"/>
    </w:p>
    <w:p w:rsidR="00B1350A" w:rsidRPr="00EB2F3D" w:rsidRDefault="00B1350A" w:rsidP="00B1350A">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B1350A" w:rsidRPr="00EB2F3D" w:rsidRDefault="00B1350A" w:rsidP="00B1350A">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t xml:space="preserve">Data Set  </w:t>
      </w:r>
      <w:r w:rsidRPr="00EB2F3D">
        <w:rPr>
          <w:color w:val="000000" w:themeColor="text1"/>
          <w:cs/>
        </w:rPr>
        <w:t xml:space="preserve">ชุด </w:t>
      </w:r>
      <w:bookmarkStart w:id="10" w:name="CapitalFund"/>
      <w:r w:rsidRPr="00EB2F3D">
        <w:rPr>
          <w:color w:val="000000" w:themeColor="text1"/>
        </w:rPr>
        <w:t>Capital Fund</w:t>
      </w:r>
      <w:bookmarkEnd w:id="10"/>
      <w:r w:rsidRPr="00EB2F3D">
        <w:rPr>
          <w:color w:val="000000" w:themeColor="text1"/>
        </w:rPr>
        <w:t xml:space="preserve">  </w:t>
      </w:r>
      <w:r w:rsidRPr="00EB2F3D">
        <w:rPr>
          <w:color w:val="000000" w:themeColor="text1"/>
          <w:cs/>
        </w:rPr>
        <w:t xml:space="preserve">เป็นข้อมูลเกี่ยวกับเงินกองทุน ของสถาบันการเงิน  </w:t>
      </w:r>
    </w:p>
    <w:p w:rsidR="00B1350A" w:rsidRPr="00EB2F3D" w:rsidRDefault="00B1350A" w:rsidP="00B1350A">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สถาบันการเงินที่ต้องรายงาน</w:t>
      </w:r>
    </w:p>
    <w:p w:rsidR="00B1350A" w:rsidRPr="00EB2F3D" w:rsidRDefault="00B1350A" w:rsidP="00B1350A">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Pr="00EB2F3D">
        <w:rPr>
          <w:color w:val="000000" w:themeColor="text1"/>
          <w:cs/>
        </w:rPr>
        <w:t>ธนาคารพาณิชย์ไทย</w:t>
      </w:r>
    </w:p>
    <w:p w:rsidR="00B1350A" w:rsidRPr="00EB2F3D" w:rsidRDefault="00B1350A" w:rsidP="00B1350A">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t xml:space="preserve">ธนาคารพาณิชย์ไทยเพื่อรายย่อย  </w:t>
      </w:r>
    </w:p>
    <w:p w:rsidR="00B1350A" w:rsidRPr="00EB2F3D" w:rsidRDefault="00B1350A" w:rsidP="00B1350A">
      <w:pPr>
        <w:pStyle w:val="Header"/>
        <w:tabs>
          <w:tab w:val="clear" w:pos="4153"/>
          <w:tab w:val="clear" w:pos="8306"/>
          <w:tab w:val="left" w:pos="1276"/>
        </w:tabs>
        <w:spacing w:line="440" w:lineRule="exact"/>
        <w:ind w:left="1260"/>
        <w:rPr>
          <w:color w:val="000000" w:themeColor="text1"/>
          <w:cs/>
        </w:rPr>
      </w:pPr>
      <w:r w:rsidRPr="00EB2F3D">
        <w:rPr>
          <w:color w:val="000000" w:themeColor="text1"/>
          <w:cs/>
        </w:rPr>
        <w:tab/>
      </w:r>
      <w:r w:rsidR="00CC7852" w:rsidRPr="00CC7852">
        <w:rPr>
          <w:color w:val="000000" w:themeColor="text1"/>
          <w:cs/>
        </w:rPr>
        <w:t>ธนาคารพาณิชย์ที่เป็นบริษัทลูกของธนาคารพาณิชย์ต่างประเทศ</w:t>
      </w:r>
      <w:r w:rsidRPr="00EB2F3D">
        <w:rPr>
          <w:color w:val="000000" w:themeColor="text1"/>
        </w:rPr>
        <w:br/>
      </w:r>
      <w:r w:rsidRPr="00EB2F3D">
        <w:rPr>
          <w:color w:val="000000" w:themeColor="text1"/>
        </w:rPr>
        <w:tab/>
      </w:r>
      <w:r w:rsidR="00CC7852" w:rsidRPr="00CC7852">
        <w:rPr>
          <w:color w:val="000000" w:themeColor="text1"/>
          <w:cs/>
        </w:rPr>
        <w:t>สาขาของธนาคารพาณิชย์ต่างประเทศ</w:t>
      </w:r>
      <w:r w:rsidRPr="00EB2F3D">
        <w:rPr>
          <w:color w:val="000000" w:themeColor="text1"/>
          <w:cs/>
          <w:lang w:val="th-TH"/>
        </w:rPr>
        <w:t xml:space="preserve">  </w:t>
      </w:r>
      <w:r w:rsidRPr="00EB2F3D">
        <w:rPr>
          <w:color w:val="000000" w:themeColor="text1"/>
        </w:rPr>
        <w:br/>
      </w:r>
      <w:r w:rsidRPr="00EB2F3D">
        <w:rPr>
          <w:color w:val="000000" w:themeColor="text1"/>
        </w:rPr>
        <w:tab/>
      </w:r>
      <w:r w:rsidRPr="00EB2F3D">
        <w:rPr>
          <w:color w:val="000000" w:themeColor="text1"/>
          <w:cs/>
        </w:rPr>
        <w:t>บริษัทเงินทุน</w:t>
      </w:r>
      <w:r w:rsidRPr="00EB2F3D">
        <w:rPr>
          <w:color w:val="000000" w:themeColor="text1"/>
          <w:cs/>
          <w:lang w:val="th-TH"/>
        </w:rPr>
        <w:t xml:space="preserve"> </w:t>
      </w:r>
      <w:r w:rsidRPr="00EB2F3D">
        <w:rPr>
          <w:color w:val="000000" w:themeColor="text1"/>
          <w:cs/>
          <w:lang w:val="th-TH"/>
        </w:rPr>
        <w:br/>
        <w:t>บริษัทเครดิตฟองซิเอร์</w:t>
      </w:r>
    </w:p>
    <w:p w:rsidR="00B1350A" w:rsidRPr="009877C0" w:rsidRDefault="00B1350A" w:rsidP="00B1350A">
      <w:pPr>
        <w:pStyle w:val="Header"/>
        <w:tabs>
          <w:tab w:val="clear" w:pos="4153"/>
          <w:tab w:val="clear" w:pos="8306"/>
          <w:tab w:val="left" w:pos="1260"/>
          <w:tab w:val="left" w:pos="1530"/>
          <w:tab w:val="left" w:pos="1890"/>
        </w:tabs>
        <w:spacing w:line="440" w:lineRule="exact"/>
        <w:rPr>
          <w:color w:val="000000" w:themeColor="text1"/>
          <w:cs/>
        </w:rPr>
      </w:pPr>
      <w:r w:rsidRPr="00EB2F3D">
        <w:rPr>
          <w:color w:val="000000" w:themeColor="text1"/>
        </w:rPr>
        <w:t xml:space="preserve">                  </w:t>
      </w:r>
      <w:r w:rsidRPr="00EB2F3D">
        <w:rPr>
          <w:color w:val="000000" w:themeColor="text1"/>
        </w:rPr>
        <w:tab/>
      </w:r>
      <w:r w:rsidR="009877C0" w:rsidRPr="009877C0">
        <w:rPr>
          <w:color w:val="000000" w:themeColor="text1"/>
          <w:cs/>
        </w:rPr>
        <w:t>สถาบันการเงินเฉพาะกิจ</w:t>
      </w:r>
    </w:p>
    <w:p w:rsidR="00B1350A" w:rsidRPr="00EB2F3D" w:rsidRDefault="00B1350A" w:rsidP="00B1350A">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ลักษณะข้อมูล</w:t>
      </w:r>
    </w:p>
    <w:p w:rsidR="00B1350A" w:rsidRPr="00EB2F3D" w:rsidRDefault="00B1350A" w:rsidP="00B1350A">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Pr="00EB2F3D">
        <w:rPr>
          <w:color w:val="000000" w:themeColor="text1"/>
          <w:cs/>
        </w:rPr>
        <w:t>รายเดือน</w:t>
      </w:r>
    </w:p>
    <w:p w:rsidR="00B1350A" w:rsidRPr="00EB2F3D" w:rsidRDefault="00B1350A" w:rsidP="00B1350A">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ความถี่ในการส่งชุดข้อมูล</w:t>
      </w:r>
    </w:p>
    <w:p w:rsidR="00B1350A" w:rsidRPr="00EB2F3D" w:rsidRDefault="00B1350A" w:rsidP="00B1350A">
      <w:pPr>
        <w:pStyle w:val="Header"/>
        <w:tabs>
          <w:tab w:val="clear" w:pos="4153"/>
          <w:tab w:val="clear" w:pos="8306"/>
          <w:tab w:val="left" w:pos="1242"/>
          <w:tab w:val="left" w:pos="1530"/>
          <w:tab w:val="left" w:pos="1890"/>
        </w:tabs>
        <w:spacing w:line="440" w:lineRule="exact"/>
        <w:rPr>
          <w:color w:val="000000" w:themeColor="text1"/>
        </w:rPr>
      </w:pPr>
      <w:r w:rsidRPr="00EB2F3D">
        <w:rPr>
          <w:color w:val="000000" w:themeColor="text1"/>
        </w:rPr>
        <w:tab/>
      </w:r>
      <w:r w:rsidRPr="00EB2F3D">
        <w:rPr>
          <w:color w:val="000000" w:themeColor="text1"/>
          <w:cs/>
        </w:rPr>
        <w:t>ทุกสิ้นเดือน</w:t>
      </w:r>
    </w:p>
    <w:p w:rsidR="00B1350A" w:rsidRPr="00EB2F3D" w:rsidRDefault="00B1350A" w:rsidP="00B1350A">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กำหนดการส่ง</w:t>
      </w:r>
    </w:p>
    <w:p w:rsidR="00B1350A" w:rsidRDefault="00B1350A" w:rsidP="00B1350A">
      <w:pPr>
        <w:pStyle w:val="Header"/>
        <w:tabs>
          <w:tab w:val="clear" w:pos="4153"/>
          <w:tab w:val="clear" w:pos="8306"/>
          <w:tab w:val="left" w:pos="1260"/>
          <w:tab w:val="left" w:pos="1530"/>
          <w:tab w:val="left" w:pos="1890"/>
        </w:tabs>
        <w:spacing w:after="120" w:line="440" w:lineRule="exact"/>
        <w:rPr>
          <w:color w:val="000000" w:themeColor="text1"/>
          <w:cs/>
          <w:lang w:val="th-TH"/>
        </w:rPr>
      </w:pPr>
      <w:r w:rsidRPr="00EB2F3D">
        <w:rPr>
          <w:color w:val="000000" w:themeColor="text1"/>
        </w:rPr>
        <w:tab/>
      </w:r>
      <w:r w:rsidRPr="00EB2F3D">
        <w:rPr>
          <w:color w:val="000000" w:themeColor="text1"/>
          <w:cs/>
        </w:rPr>
        <w:t>ภายใน 2</w:t>
      </w:r>
      <w:r w:rsidRPr="00EB2F3D">
        <w:rPr>
          <w:color w:val="000000" w:themeColor="text1"/>
          <w:cs/>
          <w:lang w:val="th-TH"/>
        </w:rPr>
        <w:t>1 วัน</w:t>
      </w:r>
      <w:r w:rsidRPr="00EB2F3D">
        <w:rPr>
          <w:color w:val="000000" w:themeColor="text1"/>
          <w:cs/>
        </w:rPr>
        <w:t xml:space="preserve"> นับจากวันสิ้นเดือนที่รายงาน </w:t>
      </w:r>
    </w:p>
    <w:p w:rsidR="003B453C" w:rsidRPr="00EB2F3D" w:rsidRDefault="003B453C" w:rsidP="00B1350A">
      <w:pPr>
        <w:pStyle w:val="Header"/>
        <w:tabs>
          <w:tab w:val="clear" w:pos="4153"/>
          <w:tab w:val="clear" w:pos="8306"/>
          <w:tab w:val="left" w:pos="1260"/>
          <w:tab w:val="left" w:pos="1530"/>
          <w:tab w:val="left" w:pos="1890"/>
        </w:tabs>
        <w:spacing w:after="120" w:line="440" w:lineRule="exact"/>
        <w:rPr>
          <w:color w:val="000000" w:themeColor="text1"/>
          <w:cs/>
          <w:lang w:val="th-TH"/>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B2F3D" w:rsidRPr="00EB2F3D" w:rsidTr="00EE7114">
        <w:trPr>
          <w:trHeight w:val="809"/>
          <w:tblHeader/>
        </w:trPr>
        <w:tc>
          <w:tcPr>
            <w:tcW w:w="2241" w:type="dxa"/>
            <w:tcBorders>
              <w:bottom w:val="single" w:sz="4" w:space="0" w:color="auto"/>
            </w:tcBorders>
            <w:shd w:val="clear" w:color="auto" w:fill="CCFFFF"/>
          </w:tcPr>
          <w:p w:rsidR="00B1350A" w:rsidRPr="00EB2F3D" w:rsidRDefault="00B1350A" w:rsidP="000066CF">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lastRenderedPageBreak/>
              <w:t>Data Element (field)</w:t>
            </w:r>
          </w:p>
        </w:tc>
        <w:tc>
          <w:tcPr>
            <w:tcW w:w="6225" w:type="dxa"/>
            <w:tcBorders>
              <w:bottom w:val="single" w:sz="4" w:space="0" w:color="auto"/>
            </w:tcBorders>
            <w:shd w:val="clear" w:color="auto" w:fill="CCFFFF"/>
          </w:tcPr>
          <w:p w:rsidR="00B1350A" w:rsidRPr="00EB2F3D" w:rsidRDefault="00B1350A" w:rsidP="000066CF">
            <w:pPr>
              <w:pStyle w:val="Header"/>
              <w:tabs>
                <w:tab w:val="clear" w:pos="4153"/>
                <w:tab w:val="clear" w:pos="8306"/>
                <w:tab w:val="left" w:pos="1260"/>
                <w:tab w:val="left" w:pos="1530"/>
                <w:tab w:val="left" w:pos="1890"/>
              </w:tabs>
              <w:spacing w:before="120" w:line="360" w:lineRule="auto"/>
              <w:jc w:val="center"/>
              <w:rPr>
                <w:b/>
                <w:bCs/>
                <w:color w:val="000000" w:themeColor="text1"/>
                <w:cs/>
              </w:rPr>
            </w:pPr>
            <w:r w:rsidRPr="00EB2F3D">
              <w:rPr>
                <w:b/>
                <w:bCs/>
                <w:color w:val="000000" w:themeColor="text1"/>
                <w:cs/>
              </w:rPr>
              <w:t>คำอธิบาย</w:t>
            </w:r>
          </w:p>
        </w:tc>
        <w:tc>
          <w:tcPr>
            <w:tcW w:w="5976" w:type="dxa"/>
            <w:tcBorders>
              <w:bottom w:val="single" w:sz="4" w:space="0" w:color="auto"/>
            </w:tcBorders>
            <w:shd w:val="clear" w:color="auto" w:fill="CCFFFF"/>
          </w:tcPr>
          <w:p w:rsidR="00B1350A" w:rsidRPr="00EB2F3D" w:rsidRDefault="00B1350A" w:rsidP="000066CF">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t>Validation Rule</w:t>
            </w:r>
          </w:p>
        </w:tc>
      </w:tr>
      <w:tr w:rsidR="003B453C" w:rsidRPr="00EB2F3D" w:rsidTr="0006063D">
        <w:trPr>
          <w:trHeight w:hRule="exact" w:val="1324"/>
        </w:trPr>
        <w:tc>
          <w:tcPr>
            <w:tcW w:w="2241" w:type="dxa"/>
            <w:tcBorders>
              <w:bottom w:val="dotted" w:sz="4" w:space="0" w:color="auto"/>
              <w:right w:val="dotted" w:sz="4" w:space="0" w:color="auto"/>
            </w:tcBorders>
          </w:tcPr>
          <w:p w:rsidR="003B453C" w:rsidRPr="00EB2F3D" w:rsidRDefault="003B453C" w:rsidP="000066CF">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br w:type="page"/>
              <w:t>Organization Id</w:t>
            </w:r>
          </w:p>
          <w:p w:rsidR="003B453C" w:rsidRPr="00EB2F3D" w:rsidRDefault="003B453C" w:rsidP="000066CF">
            <w:pPr>
              <w:pStyle w:val="Header"/>
              <w:tabs>
                <w:tab w:val="clear" w:pos="4153"/>
                <w:tab w:val="clear" w:pos="8306"/>
                <w:tab w:val="left" w:pos="1260"/>
                <w:tab w:val="left" w:pos="1530"/>
                <w:tab w:val="left" w:pos="1890"/>
              </w:tabs>
              <w:spacing w:before="120" w:line="360" w:lineRule="auto"/>
              <w:rPr>
                <w:color w:val="000000" w:themeColor="text1"/>
              </w:rPr>
            </w:pPr>
          </w:p>
          <w:p w:rsidR="003B453C" w:rsidRPr="00EB2F3D" w:rsidRDefault="003B453C" w:rsidP="000066CF">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3B453C" w:rsidRPr="006A4EC9" w:rsidRDefault="003B453C" w:rsidP="000066CF">
            <w:pPr>
              <w:pStyle w:val="Header"/>
              <w:tabs>
                <w:tab w:val="clear" w:pos="4153"/>
                <w:tab w:val="clear" w:pos="8306"/>
                <w:tab w:val="left" w:pos="522"/>
                <w:tab w:val="left" w:pos="1260"/>
                <w:tab w:val="left" w:pos="1530"/>
                <w:tab w:val="left" w:pos="1890"/>
              </w:tabs>
              <w:spacing w:before="120" w:line="360" w:lineRule="auto"/>
              <w:rPr>
                <w:cs/>
                <w:lang w:val="th-TH"/>
              </w:rPr>
            </w:pPr>
            <w:r w:rsidRPr="006A4EC9">
              <w:rPr>
                <w:cs/>
              </w:rPr>
              <w:t>รหัสสถาบันการเงินผู้ส่งข้อมูล</w:t>
            </w:r>
            <w:r w:rsidRPr="008119D6">
              <w:rPr>
                <w:color w:val="A6A6A6" w:themeColor="background1" w:themeShade="A6"/>
                <w:cs/>
              </w:rPr>
              <w:t xml:space="preserve"> </w:t>
            </w:r>
            <w:r w:rsidRPr="00881A16">
              <w:rPr>
                <w:rFonts w:hint="cs"/>
                <w:color w:val="000000" w:themeColor="text1"/>
                <w:cs/>
              </w:rPr>
              <w:t>รายงานตาม</w:t>
            </w:r>
            <w:r w:rsidRPr="006A4EC9">
              <w:rPr>
                <w:cs/>
                <w:lang w:val="th-TH"/>
              </w:rPr>
              <w:t>รหัสมาตรฐานของสถาบันการเงิน</w:t>
            </w:r>
          </w:p>
        </w:tc>
        <w:tc>
          <w:tcPr>
            <w:tcW w:w="5976" w:type="dxa"/>
            <w:tcBorders>
              <w:left w:val="dotted" w:sz="4" w:space="0" w:color="auto"/>
              <w:bottom w:val="dotted" w:sz="4" w:space="0" w:color="auto"/>
            </w:tcBorders>
          </w:tcPr>
          <w:p w:rsidR="003B453C" w:rsidRPr="00A952C4" w:rsidRDefault="003B453C" w:rsidP="000066CF">
            <w:pPr>
              <w:pStyle w:val="Header"/>
              <w:tabs>
                <w:tab w:val="clear" w:pos="4153"/>
                <w:tab w:val="clear" w:pos="8306"/>
                <w:tab w:val="left" w:pos="1260"/>
                <w:tab w:val="left" w:pos="1530"/>
                <w:tab w:val="left" w:pos="1890"/>
              </w:tabs>
              <w:spacing w:before="120" w:line="360" w:lineRule="auto"/>
              <w:rPr>
                <w:cs/>
                <w:lang w:val="th-TH"/>
              </w:rPr>
            </w:pPr>
            <w:r w:rsidRPr="00A952C4">
              <w:rPr>
                <w:color w:val="000000" w:themeColor="text1"/>
              </w:rPr>
              <w:t>Data Set Validation:</w:t>
            </w:r>
            <w:r w:rsidRPr="00A952C4">
              <w:rPr>
                <w:cs/>
                <w:lang w:val="th-TH"/>
              </w:rPr>
              <w:t xml:space="preserve"> </w:t>
            </w:r>
          </w:p>
          <w:p w:rsidR="003B453C" w:rsidRPr="006A4EC9" w:rsidRDefault="003B453C" w:rsidP="000066CF">
            <w:pPr>
              <w:pStyle w:val="Header"/>
              <w:tabs>
                <w:tab w:val="clear" w:pos="4153"/>
                <w:tab w:val="clear" w:pos="8306"/>
                <w:tab w:val="left" w:pos="1260"/>
                <w:tab w:val="left" w:pos="1530"/>
                <w:tab w:val="left" w:pos="1890"/>
              </w:tabs>
              <w:spacing w:before="120" w:line="360" w:lineRule="auto"/>
            </w:pPr>
            <w:r w:rsidRPr="006A4EC9">
              <w:rPr>
                <w:cs/>
                <w:lang w:val="th-TH"/>
              </w:rPr>
              <w:t>ตรวจสอบกับรหัสมาตรฐานของสถาบันการเงินที่ธนาคารแห่งประเทศไทยกำหนด</w:t>
            </w:r>
          </w:p>
        </w:tc>
      </w:tr>
      <w:tr w:rsidR="003B453C" w:rsidRPr="003B453C" w:rsidTr="00EE7114">
        <w:trPr>
          <w:trHeight w:val="962"/>
        </w:trPr>
        <w:tc>
          <w:tcPr>
            <w:tcW w:w="2241" w:type="dxa"/>
            <w:tcBorders>
              <w:top w:val="dotted" w:sz="4" w:space="0" w:color="auto"/>
              <w:bottom w:val="dotted" w:sz="4" w:space="0" w:color="auto"/>
              <w:right w:val="dotted" w:sz="4" w:space="0" w:color="auto"/>
            </w:tcBorders>
          </w:tcPr>
          <w:p w:rsidR="003B453C" w:rsidRPr="00EB2F3D" w:rsidRDefault="003B453C" w:rsidP="000066CF">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 xml:space="preserve"> FI Reporting Group Id</w:t>
            </w:r>
          </w:p>
          <w:p w:rsidR="003B453C" w:rsidRPr="00EB2F3D" w:rsidRDefault="003B453C" w:rsidP="000066CF">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3B453C" w:rsidRPr="006A4EC9" w:rsidRDefault="003B453C" w:rsidP="000066CF">
            <w:pPr>
              <w:pStyle w:val="Header"/>
              <w:tabs>
                <w:tab w:val="clear" w:pos="4153"/>
                <w:tab w:val="clear" w:pos="8306"/>
                <w:tab w:val="left" w:pos="1260"/>
                <w:tab w:val="left" w:pos="1530"/>
                <w:tab w:val="left" w:pos="1890"/>
                <w:tab w:val="left" w:pos="4392"/>
                <w:tab w:val="left" w:pos="5472"/>
                <w:tab w:val="left" w:pos="6102"/>
              </w:tabs>
              <w:spacing w:before="120" w:line="360" w:lineRule="auto"/>
              <w:rPr>
                <w:cs/>
                <w:lang w:val="th-TH"/>
              </w:rPr>
            </w:pPr>
            <w:r w:rsidRPr="006A4EC9">
              <w:rPr>
                <w:cs/>
              </w:rPr>
              <w:t xml:space="preserve">ชุดข้อมูลของสถาบันการเงิน  รายงานตามประเภทสถาบันการเงินและธุรกรรม  </w:t>
            </w:r>
          </w:p>
        </w:tc>
        <w:tc>
          <w:tcPr>
            <w:tcW w:w="5976" w:type="dxa"/>
            <w:tcBorders>
              <w:top w:val="dotted" w:sz="4" w:space="0" w:color="auto"/>
              <w:left w:val="dotted" w:sz="4" w:space="0" w:color="auto"/>
              <w:bottom w:val="dotted" w:sz="4" w:space="0" w:color="auto"/>
            </w:tcBorders>
          </w:tcPr>
          <w:p w:rsidR="003B453C" w:rsidRPr="00DF240F" w:rsidRDefault="003B453C" w:rsidP="000066CF">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Data Set</w:t>
            </w:r>
            <w:r w:rsidRPr="00DF240F">
              <w:rPr>
                <w:color w:val="000000" w:themeColor="text1"/>
                <w:cs/>
              </w:rPr>
              <w:t xml:space="preserve"> </w:t>
            </w:r>
            <w:r w:rsidRPr="00DF240F">
              <w:rPr>
                <w:color w:val="000000" w:themeColor="text1"/>
              </w:rPr>
              <w:t xml:space="preserve">Validation: </w:t>
            </w:r>
          </w:p>
          <w:p w:rsidR="003B453C" w:rsidRPr="006A4EC9" w:rsidRDefault="003B453C" w:rsidP="000066CF">
            <w:pPr>
              <w:pStyle w:val="Header"/>
              <w:tabs>
                <w:tab w:val="clear" w:pos="4153"/>
                <w:tab w:val="clear" w:pos="8306"/>
                <w:tab w:val="left" w:pos="1260"/>
                <w:tab w:val="left" w:pos="1530"/>
                <w:tab w:val="left" w:pos="1890"/>
              </w:tabs>
              <w:spacing w:before="120" w:line="360" w:lineRule="auto"/>
            </w:pPr>
            <w:r>
              <w:rPr>
                <w:color w:val="000000" w:themeColor="text1"/>
                <w:cs/>
              </w:rPr>
              <w:t>ตรวจสอบ</w:t>
            </w:r>
            <w:r>
              <w:rPr>
                <w:rFonts w:hint="cs"/>
                <w:color w:val="000000" w:themeColor="text1"/>
                <w:cs/>
              </w:rPr>
              <w:t>ความสอดคล้องระหว่าง</w:t>
            </w:r>
            <w:r>
              <w:rPr>
                <w:color w:val="000000" w:themeColor="text1"/>
                <w:cs/>
              </w:rPr>
              <w:t>ชุดข้อมูล</w:t>
            </w:r>
            <w:r w:rsidRPr="00315486">
              <w:rPr>
                <w:color w:val="000000" w:themeColor="text1"/>
                <w:cs/>
              </w:rPr>
              <w:t xml:space="preserve"> </w:t>
            </w:r>
            <w:r w:rsidRPr="00315486">
              <w:rPr>
                <w:color w:val="000000" w:themeColor="text1"/>
              </w:rPr>
              <w:t>FI Reporting Group Id</w:t>
            </w:r>
            <w:r>
              <w:t xml:space="preserve"> </w:t>
            </w:r>
            <w:r>
              <w:rPr>
                <w:rFonts w:hint="cs"/>
                <w:cs/>
              </w:rPr>
              <w:t>กับ กลุ่มสถาบันการเงิน</w:t>
            </w:r>
          </w:p>
        </w:tc>
      </w:tr>
      <w:tr w:rsidR="003B453C" w:rsidRPr="00EB2F3D" w:rsidTr="00EE7114">
        <w:trPr>
          <w:trHeight w:val="755"/>
        </w:trPr>
        <w:tc>
          <w:tcPr>
            <w:tcW w:w="2241" w:type="dxa"/>
            <w:tcBorders>
              <w:top w:val="dotted" w:sz="4" w:space="0" w:color="auto"/>
              <w:bottom w:val="dotted" w:sz="4" w:space="0" w:color="auto"/>
              <w:right w:val="dotted" w:sz="4" w:space="0" w:color="auto"/>
            </w:tcBorders>
          </w:tcPr>
          <w:p w:rsidR="003B453C" w:rsidRPr="00EB2F3D" w:rsidRDefault="003B453C" w:rsidP="000066CF">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3B453C" w:rsidRPr="006A4EC9" w:rsidRDefault="003B453C" w:rsidP="000066CF">
            <w:pPr>
              <w:pStyle w:val="Header"/>
              <w:tabs>
                <w:tab w:val="clear" w:pos="4153"/>
                <w:tab w:val="clear" w:pos="8306"/>
                <w:tab w:val="left" w:pos="1260"/>
                <w:tab w:val="left" w:pos="1530"/>
                <w:tab w:val="left" w:pos="1890"/>
              </w:tabs>
              <w:spacing w:before="120" w:line="360" w:lineRule="auto"/>
            </w:pPr>
            <w:r w:rsidRPr="006A4EC9">
              <w:t>Data Set Date</w:t>
            </w:r>
          </w:p>
        </w:tc>
        <w:tc>
          <w:tcPr>
            <w:tcW w:w="5976" w:type="dxa"/>
            <w:tcBorders>
              <w:top w:val="dotted" w:sz="4" w:space="0" w:color="auto"/>
              <w:left w:val="dotted" w:sz="4" w:space="0" w:color="auto"/>
              <w:bottom w:val="dotted" w:sz="4" w:space="0" w:color="auto"/>
            </w:tcBorders>
          </w:tcPr>
          <w:p w:rsidR="0027515D" w:rsidRPr="00DF240F" w:rsidRDefault="0027515D" w:rsidP="000066CF">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Data Set</w:t>
            </w:r>
            <w:r w:rsidRPr="00DF240F">
              <w:rPr>
                <w:color w:val="000000" w:themeColor="text1"/>
                <w:cs/>
              </w:rPr>
              <w:t xml:space="preserve"> </w:t>
            </w:r>
            <w:r w:rsidRPr="00DF240F">
              <w:rPr>
                <w:color w:val="000000" w:themeColor="text1"/>
              </w:rPr>
              <w:t xml:space="preserve">Validation: </w:t>
            </w:r>
          </w:p>
          <w:p w:rsidR="003B453C" w:rsidRPr="006A4EC9" w:rsidRDefault="0027515D" w:rsidP="000066CF">
            <w:pPr>
              <w:pStyle w:val="Header"/>
              <w:tabs>
                <w:tab w:val="clear" w:pos="4153"/>
                <w:tab w:val="clear" w:pos="8306"/>
                <w:tab w:val="left" w:pos="1260"/>
                <w:tab w:val="left" w:pos="1530"/>
                <w:tab w:val="left" w:pos="1890"/>
              </w:tabs>
              <w:spacing w:before="120" w:line="360" w:lineRule="auto"/>
            </w:pPr>
            <w:r w:rsidRPr="006A4EC9">
              <w:rPr>
                <w:cs/>
              </w:rPr>
              <w:t>วันที่ต้องเป็นวันสิ้น</w:t>
            </w:r>
            <w:r w:rsidRPr="006A4EC9">
              <w:rPr>
                <w:cs/>
                <w:lang w:val="th-TH"/>
              </w:rPr>
              <w:t>เดือน</w:t>
            </w:r>
            <w:r w:rsidRPr="006A4EC9">
              <w:rPr>
                <w:cs/>
              </w:rPr>
              <w:t>ตามปีปฏิทิน</w:t>
            </w:r>
          </w:p>
        </w:tc>
      </w:tr>
      <w:tr w:rsidR="00EB2F3D" w:rsidRPr="00EB2F3D" w:rsidTr="0006063D">
        <w:trPr>
          <w:trHeight w:val="413"/>
        </w:trPr>
        <w:tc>
          <w:tcPr>
            <w:tcW w:w="2241" w:type="dxa"/>
            <w:tcBorders>
              <w:top w:val="dotted" w:sz="4" w:space="0" w:color="auto"/>
              <w:bottom w:val="dotted" w:sz="4" w:space="0" w:color="auto"/>
              <w:right w:val="dotted" w:sz="4" w:space="0" w:color="auto"/>
            </w:tcBorders>
          </w:tcPr>
          <w:p w:rsidR="00B1350A" w:rsidRPr="00EB2F3D" w:rsidRDefault="00B1350A" w:rsidP="000066CF">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Capital Fund Item</w:t>
            </w:r>
          </w:p>
        </w:tc>
        <w:tc>
          <w:tcPr>
            <w:tcW w:w="6225" w:type="dxa"/>
            <w:tcBorders>
              <w:top w:val="dotted" w:sz="4" w:space="0" w:color="auto"/>
              <w:left w:val="dotted" w:sz="4" w:space="0" w:color="auto"/>
              <w:bottom w:val="dotted" w:sz="4" w:space="0" w:color="auto"/>
              <w:right w:val="dotted" w:sz="4" w:space="0" w:color="auto"/>
            </w:tcBorders>
          </w:tcPr>
          <w:p w:rsidR="00B1350A" w:rsidRPr="00EB2F3D" w:rsidRDefault="00B1350A" w:rsidP="000066CF">
            <w:pPr>
              <w:pStyle w:val="Header"/>
              <w:tabs>
                <w:tab w:val="clear" w:pos="4153"/>
                <w:tab w:val="clear" w:pos="8306"/>
                <w:tab w:val="left" w:pos="1260"/>
                <w:tab w:val="left" w:pos="1530"/>
                <w:tab w:val="left" w:pos="2721"/>
                <w:tab w:val="left" w:pos="3429"/>
              </w:tabs>
              <w:spacing w:before="120" w:line="360" w:lineRule="auto"/>
              <w:rPr>
                <w:color w:val="000000" w:themeColor="text1"/>
                <w:cs/>
              </w:rPr>
            </w:pPr>
            <w:r w:rsidRPr="00EB2F3D">
              <w:rPr>
                <w:color w:val="000000" w:themeColor="text1"/>
                <w:cs/>
              </w:rPr>
              <w:t xml:space="preserve">รายการเงินกองทุน  </w:t>
            </w:r>
          </w:p>
        </w:tc>
        <w:tc>
          <w:tcPr>
            <w:tcW w:w="5976" w:type="dxa"/>
            <w:tcBorders>
              <w:top w:val="dotted" w:sz="4" w:space="0" w:color="auto"/>
              <w:left w:val="dotted" w:sz="4" w:space="0" w:color="auto"/>
              <w:bottom w:val="dotted" w:sz="4" w:space="0" w:color="auto"/>
            </w:tcBorders>
          </w:tcPr>
          <w:p w:rsidR="00B1350A" w:rsidRPr="00EB2F3D" w:rsidRDefault="00B1350A" w:rsidP="000066CF">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B2F3D" w:rsidTr="00EE7114">
        <w:trPr>
          <w:trHeight w:val="666"/>
        </w:trPr>
        <w:tc>
          <w:tcPr>
            <w:tcW w:w="2241" w:type="dxa"/>
            <w:tcBorders>
              <w:top w:val="dotted" w:sz="4" w:space="0" w:color="auto"/>
              <w:bottom w:val="dotted" w:sz="4" w:space="0" w:color="auto"/>
              <w:right w:val="dotted" w:sz="4" w:space="0" w:color="auto"/>
            </w:tcBorders>
          </w:tcPr>
          <w:p w:rsidR="00B1350A" w:rsidRPr="00EB2F3D" w:rsidRDefault="00B1350A" w:rsidP="000066CF">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Outstanding Amount</w:t>
            </w:r>
            <w:r w:rsidRPr="00EB2F3D">
              <w:rPr>
                <w:color w:val="000000" w:themeColor="text1"/>
                <w:cs/>
              </w:rPr>
              <w:t xml:space="preserve"> </w:t>
            </w:r>
            <w:r w:rsidRPr="00EB2F3D">
              <w:rPr>
                <w:color w:val="000000" w:themeColor="text1"/>
              </w:rPr>
              <w:t xml:space="preserve"> per Book</w:t>
            </w:r>
          </w:p>
        </w:tc>
        <w:tc>
          <w:tcPr>
            <w:tcW w:w="6225" w:type="dxa"/>
            <w:tcBorders>
              <w:top w:val="dotted" w:sz="4" w:space="0" w:color="auto"/>
              <w:left w:val="dotted" w:sz="4" w:space="0" w:color="auto"/>
              <w:bottom w:val="dotted" w:sz="4" w:space="0" w:color="auto"/>
              <w:right w:val="dotted" w:sz="4" w:space="0" w:color="auto"/>
            </w:tcBorders>
          </w:tcPr>
          <w:p w:rsidR="00B1350A" w:rsidRPr="00EB2F3D" w:rsidRDefault="00A45D61" w:rsidP="00A45D61">
            <w:pPr>
              <w:pStyle w:val="Header"/>
              <w:tabs>
                <w:tab w:val="clear" w:pos="4153"/>
                <w:tab w:val="clear" w:pos="8306"/>
                <w:tab w:val="left" w:pos="1260"/>
                <w:tab w:val="left" w:pos="1530"/>
                <w:tab w:val="left" w:pos="1890"/>
              </w:tabs>
              <w:spacing w:before="120" w:line="360" w:lineRule="auto"/>
              <w:rPr>
                <w:color w:val="000000" w:themeColor="text1"/>
              </w:rPr>
            </w:pPr>
            <w:r>
              <w:rPr>
                <w:color w:val="000000" w:themeColor="text1"/>
                <w:cs/>
              </w:rPr>
              <w:t xml:space="preserve">ยอดคงค้างตามบัญชีของรายการ </w:t>
            </w:r>
            <w:r w:rsidR="001A0D10" w:rsidRPr="001A0D10">
              <w:rPr>
                <w:color w:val="000000" w:themeColor="text1"/>
                <w:cs/>
              </w:rPr>
              <w:t>(หน่วย: บาท)</w:t>
            </w:r>
            <w:r w:rsidR="00B1350A" w:rsidRPr="00EB2F3D">
              <w:rPr>
                <w:color w:val="000000" w:themeColor="text1"/>
                <w:cs/>
              </w:rPr>
              <w:t xml:space="preserve">  </w:t>
            </w:r>
          </w:p>
        </w:tc>
        <w:tc>
          <w:tcPr>
            <w:tcW w:w="5976" w:type="dxa"/>
            <w:tcBorders>
              <w:top w:val="dotted" w:sz="4" w:space="0" w:color="auto"/>
              <w:left w:val="dotted" w:sz="4" w:space="0" w:color="auto"/>
              <w:bottom w:val="dotted" w:sz="4" w:space="0" w:color="auto"/>
            </w:tcBorders>
          </w:tcPr>
          <w:p w:rsidR="003B453C" w:rsidRPr="003B453C" w:rsidRDefault="003B453C" w:rsidP="000066CF">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Data Set</w:t>
            </w:r>
            <w:r w:rsidRPr="00DF240F">
              <w:rPr>
                <w:color w:val="000000" w:themeColor="text1"/>
                <w:cs/>
              </w:rPr>
              <w:t xml:space="preserve"> </w:t>
            </w:r>
            <w:r w:rsidRPr="00DF240F">
              <w:rPr>
                <w:color w:val="000000" w:themeColor="text1"/>
              </w:rPr>
              <w:t xml:space="preserve">Validation: </w:t>
            </w:r>
          </w:p>
          <w:p w:rsidR="00B1350A" w:rsidRPr="00C020C2" w:rsidRDefault="00B1350A" w:rsidP="000066CF">
            <w:pPr>
              <w:spacing w:before="120" w:line="360" w:lineRule="auto"/>
              <w:rPr>
                <w:color w:val="000000" w:themeColor="text1"/>
                <w:cs/>
                <w:lang w:val="th-TH"/>
              </w:rPr>
            </w:pPr>
            <w:r w:rsidRPr="00C020C2">
              <w:rPr>
                <w:color w:val="000000" w:themeColor="text1"/>
                <w:cs/>
              </w:rPr>
              <w:t xml:space="preserve">กรณีเป็นธนาคารพาณิชย์จดทะเบียนในประเทศและบริษัทเงินทุน </w:t>
            </w:r>
          </w:p>
          <w:p w:rsidR="00D17099" w:rsidRPr="001A0286" w:rsidRDefault="00D17099" w:rsidP="000066CF">
            <w:pPr>
              <w:spacing w:before="120" w:line="360" w:lineRule="auto"/>
              <w:rPr>
                <w:color w:val="0000FF"/>
              </w:rPr>
            </w:pPr>
            <w:r w:rsidRPr="001A0286">
              <w:rPr>
                <w:rFonts w:hint="cs"/>
                <w:color w:val="0000FF"/>
                <w:cs/>
              </w:rPr>
              <w:t xml:space="preserve">      </w:t>
            </w:r>
            <w:r w:rsidRPr="001A0286">
              <w:rPr>
                <w:color w:val="0000FF"/>
                <w:cs/>
              </w:rPr>
              <w:t>เงินกองทุนทั้งสิ้นตามกฎหมาย (940198</w:t>
            </w:r>
            <w:r w:rsidR="0009739A" w:rsidRPr="001A0286">
              <w:rPr>
                <w:rFonts w:hint="cs"/>
                <w:color w:val="0000FF"/>
                <w:cs/>
              </w:rPr>
              <w:t xml:space="preserve"> ผลรวมรายการย่อย</w:t>
            </w:r>
            <w:r w:rsidRPr="001A0286">
              <w:rPr>
                <w:color w:val="0000FF"/>
                <w:cs/>
              </w:rPr>
              <w:t>) = เงินกองทุนชั้นที่ 1</w:t>
            </w:r>
            <w:r w:rsidR="00C020C2">
              <w:rPr>
                <w:rFonts w:hint="cs"/>
                <w:color w:val="0000FF"/>
                <w:cs/>
              </w:rPr>
              <w:t xml:space="preserve"> </w:t>
            </w:r>
            <w:r w:rsidRPr="001A0286">
              <w:rPr>
                <w:color w:val="0000FF"/>
                <w:cs/>
              </w:rPr>
              <w:t>(940104</w:t>
            </w:r>
            <w:r w:rsidR="0009739A" w:rsidRPr="001A0286">
              <w:rPr>
                <w:rFonts w:hint="cs"/>
                <w:color w:val="0000FF"/>
                <w:cs/>
              </w:rPr>
              <w:t xml:space="preserve"> ผลรวมรายการย่อย</w:t>
            </w:r>
            <w:r w:rsidRPr="001A0286">
              <w:rPr>
                <w:color w:val="0000FF"/>
                <w:cs/>
              </w:rPr>
              <w:t>) + เงินกองทุนชั้นที่ 2  (940177</w:t>
            </w:r>
            <w:r w:rsidR="0009739A" w:rsidRPr="001A0286">
              <w:rPr>
                <w:rFonts w:hint="cs"/>
                <w:color w:val="0000FF"/>
                <w:cs/>
              </w:rPr>
              <w:t xml:space="preserve"> ผลรวมรายการย่อย</w:t>
            </w:r>
            <w:r w:rsidRPr="001A0286">
              <w:rPr>
                <w:color w:val="0000FF"/>
                <w:cs/>
              </w:rPr>
              <w:t>)</w:t>
            </w:r>
          </w:p>
          <w:p w:rsidR="00B1350A" w:rsidRDefault="00B1350A" w:rsidP="000066CF">
            <w:pPr>
              <w:spacing w:before="120" w:line="360" w:lineRule="auto"/>
              <w:rPr>
                <w:b/>
                <w:bCs/>
                <w:color w:val="0000FF"/>
              </w:rPr>
            </w:pPr>
            <w:r w:rsidRPr="00C020C2">
              <w:rPr>
                <w:color w:val="000000" w:themeColor="text1"/>
              </w:rPr>
              <w:t>Capital Fund Item Code 940233</w:t>
            </w:r>
            <w:r w:rsidRPr="00C020C2">
              <w:rPr>
                <w:color w:val="000000" w:themeColor="text1"/>
                <w:cs/>
              </w:rPr>
              <w:t xml:space="preserve"> ต้องมีค่า เท่ากับ</w:t>
            </w:r>
            <w:r w:rsidRPr="00C020C2">
              <w:rPr>
                <w:color w:val="000000" w:themeColor="text1"/>
              </w:rPr>
              <w:t xml:space="preserve"> 0</w:t>
            </w:r>
          </w:p>
          <w:p w:rsidR="00183A82" w:rsidRPr="00183A82" w:rsidRDefault="00183A82" w:rsidP="00183A82">
            <w:pPr>
              <w:spacing w:before="120" w:line="420" w:lineRule="exact"/>
              <w:rPr>
                <w:color w:val="000000" w:themeColor="text1"/>
              </w:rPr>
            </w:pPr>
            <w:r w:rsidRPr="00183A82">
              <w:rPr>
                <w:color w:val="000000" w:themeColor="text1"/>
                <w:cs/>
              </w:rPr>
              <w:t>กรณีเป็นสาขาธนาคารพาณิชย์ต่างประเทศ ไม่รวมกิจการวิเทศธนกิจ</w:t>
            </w:r>
            <w:r w:rsidRPr="00183A82">
              <w:rPr>
                <w:color w:val="000000" w:themeColor="text1"/>
              </w:rPr>
              <w:t>(</w:t>
            </w:r>
            <w:r w:rsidRPr="00183A82">
              <w:rPr>
                <w:color w:val="000000" w:themeColor="text1"/>
                <w:cs/>
              </w:rPr>
              <w:t xml:space="preserve">สินทรัพย์ตามมาตรา </w:t>
            </w:r>
            <w:r w:rsidRPr="00183A82">
              <w:rPr>
                <w:color w:val="000000" w:themeColor="text1"/>
              </w:rPr>
              <w:t xml:space="preserve">32) </w:t>
            </w:r>
          </w:p>
          <w:p w:rsidR="00183A82" w:rsidRPr="005F30D1" w:rsidRDefault="00183A82" w:rsidP="00183A82">
            <w:pPr>
              <w:spacing w:line="420" w:lineRule="exact"/>
              <w:rPr>
                <w:color w:val="0000FF"/>
              </w:rPr>
            </w:pPr>
            <w:r w:rsidRPr="005F30D1">
              <w:rPr>
                <w:color w:val="0000FF"/>
              </w:rPr>
              <w:lastRenderedPageBreak/>
              <w:t xml:space="preserve">     </w:t>
            </w:r>
            <w:r w:rsidRPr="005F30D1">
              <w:rPr>
                <w:rFonts w:hint="cs"/>
                <w:color w:val="0000FF"/>
                <w:cs/>
              </w:rPr>
              <w:t xml:space="preserve"> 1. </w:t>
            </w:r>
            <w:r w:rsidRPr="005F30D1">
              <w:rPr>
                <w:color w:val="0000FF"/>
                <w:cs/>
              </w:rPr>
              <w:t>เงินทุนสุทธิเพื่อการดำรงสินทรัพย์ตามมาตรา 32</w:t>
            </w:r>
            <w:r w:rsidRPr="005F30D1">
              <w:rPr>
                <w:rFonts w:hint="cs"/>
                <w:color w:val="0000FF"/>
                <w:cs/>
              </w:rPr>
              <w:t xml:space="preserve"> (</w:t>
            </w:r>
            <w:r w:rsidRPr="005F30D1">
              <w:rPr>
                <w:color w:val="0000FF"/>
                <w:cs/>
              </w:rPr>
              <w:t>940053</w:t>
            </w:r>
            <w:r w:rsidRPr="005F30D1">
              <w:rPr>
                <w:rFonts w:hint="cs"/>
                <w:color w:val="0000FF"/>
                <w:cs/>
              </w:rPr>
              <w:t xml:space="preserve"> ผลรวมรายการย่อย) </w:t>
            </w:r>
            <w:r w:rsidRPr="005F30D1">
              <w:rPr>
                <w:color w:val="0000FF"/>
                <w:lang w:val="en-GB"/>
              </w:rPr>
              <w:t xml:space="preserve">= 1. </w:t>
            </w:r>
            <w:r w:rsidRPr="005F30D1">
              <w:rPr>
                <w:color w:val="0000FF"/>
                <w:cs/>
              </w:rPr>
              <w:t>เงินกองทุนทั้งสิ้นก่อนรายการหัก</w:t>
            </w:r>
            <w:r w:rsidRPr="005F30D1">
              <w:rPr>
                <w:color w:val="0000FF"/>
              </w:rPr>
              <w:t xml:space="preserve"> (940077) </w:t>
            </w:r>
          </w:p>
          <w:p w:rsidR="00B1350A" w:rsidRPr="00183A82" w:rsidRDefault="00B1350A" w:rsidP="000066CF">
            <w:pPr>
              <w:pStyle w:val="Header"/>
              <w:tabs>
                <w:tab w:val="clear" w:pos="4153"/>
                <w:tab w:val="clear" w:pos="8306"/>
                <w:tab w:val="left" w:pos="1260"/>
                <w:tab w:val="left" w:pos="1530"/>
                <w:tab w:val="left" w:pos="1890"/>
              </w:tabs>
              <w:spacing w:before="120" w:line="360" w:lineRule="auto"/>
              <w:rPr>
                <w:b/>
                <w:bCs/>
                <w:color w:val="000000" w:themeColor="text1"/>
                <w:u w:val="single"/>
              </w:rPr>
            </w:pPr>
          </w:p>
          <w:p w:rsidR="00C62E64" w:rsidRPr="001C7EF6" w:rsidRDefault="00C62E64" w:rsidP="000066CF">
            <w:pPr>
              <w:pStyle w:val="Header"/>
              <w:tabs>
                <w:tab w:val="clear" w:pos="4153"/>
                <w:tab w:val="clear" w:pos="8306"/>
                <w:tab w:val="left" w:pos="1260"/>
                <w:tab w:val="left" w:pos="1530"/>
                <w:tab w:val="left" w:pos="1890"/>
              </w:tabs>
              <w:spacing w:before="120" w:line="360" w:lineRule="auto"/>
              <w:rPr>
                <w:color w:val="000000" w:themeColor="text1"/>
              </w:rPr>
            </w:pPr>
            <w:r w:rsidRPr="001C7EF6">
              <w:rPr>
                <w:color w:val="000000" w:themeColor="text1"/>
              </w:rPr>
              <w:t>Cross Validation:</w:t>
            </w:r>
          </w:p>
          <w:p w:rsidR="00C62E64" w:rsidRPr="001C7EF6" w:rsidRDefault="00C62E64" w:rsidP="000066CF">
            <w:pPr>
              <w:pStyle w:val="Header"/>
              <w:tabs>
                <w:tab w:val="clear" w:pos="4153"/>
                <w:tab w:val="clear" w:pos="8306"/>
                <w:tab w:val="left" w:pos="1260"/>
                <w:tab w:val="left" w:pos="1530"/>
                <w:tab w:val="left" w:pos="1890"/>
              </w:tabs>
              <w:spacing w:before="120" w:line="360" w:lineRule="auto"/>
              <w:rPr>
                <w:color w:val="000000" w:themeColor="text1"/>
                <w:lang w:val="en-GB"/>
              </w:rPr>
            </w:pPr>
            <w:r w:rsidRPr="001C7EF6">
              <w:rPr>
                <w:color w:val="000000" w:themeColor="text1"/>
                <w:lang w:val="en-GB"/>
              </w:rPr>
              <w:t>DS_BLS vs DS_CAP</w:t>
            </w:r>
          </w:p>
          <w:p w:rsidR="00C62E64" w:rsidRDefault="00C62E64" w:rsidP="000066CF">
            <w:pPr>
              <w:pStyle w:val="Header"/>
              <w:tabs>
                <w:tab w:val="clear" w:pos="4153"/>
                <w:tab w:val="clear" w:pos="8306"/>
                <w:tab w:val="left" w:pos="1260"/>
                <w:tab w:val="left" w:pos="1530"/>
                <w:tab w:val="left" w:pos="1890"/>
              </w:tabs>
              <w:spacing w:before="120" w:line="360" w:lineRule="auto"/>
              <w:rPr>
                <w:color w:val="0000FF"/>
                <w:lang w:val="en-GB"/>
              </w:rPr>
            </w:pPr>
            <w:r w:rsidRPr="000460A0">
              <w:rPr>
                <w:color w:val="0000FF"/>
                <w:cs/>
                <w:lang w:val="en-GB"/>
              </w:rPr>
              <w:t>ข้อมูลที่ตรวจสอบ : รายการบัญชีเกี่ยวกับส่วนของผู้ถือหุ้น</w:t>
            </w:r>
          </w:p>
          <w:p w:rsidR="00B1350A" w:rsidRPr="00C316F8" w:rsidRDefault="00C62E64" w:rsidP="00C316F8">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 xml:space="preserve">รายละเอียดการตรวจสอบศึกษาได้จาก เอกสาร </w:t>
            </w:r>
            <w:r w:rsidR="00C316F8">
              <w:rPr>
                <w:color w:val="0000FF"/>
              </w:rPr>
              <w:t>Cross Validation : BLS-CAP</w:t>
            </w:r>
          </w:p>
        </w:tc>
      </w:tr>
      <w:tr w:rsidR="00EB2F3D" w:rsidRPr="00EB2F3D" w:rsidTr="00EE7114">
        <w:trPr>
          <w:trHeight w:val="1039"/>
        </w:trPr>
        <w:tc>
          <w:tcPr>
            <w:tcW w:w="2241" w:type="dxa"/>
            <w:tcBorders>
              <w:top w:val="dotted" w:sz="4" w:space="0" w:color="auto"/>
              <w:bottom w:val="dotted" w:sz="4" w:space="0" w:color="auto"/>
              <w:right w:val="dotted" w:sz="4" w:space="0" w:color="auto"/>
            </w:tcBorders>
          </w:tcPr>
          <w:p w:rsidR="00B1350A" w:rsidRPr="00EB2F3D" w:rsidRDefault="00B1350A" w:rsidP="000066CF">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lastRenderedPageBreak/>
              <w:t>Applicable Capital Fund Amount</w:t>
            </w:r>
          </w:p>
        </w:tc>
        <w:tc>
          <w:tcPr>
            <w:tcW w:w="6225" w:type="dxa"/>
            <w:tcBorders>
              <w:top w:val="dotted" w:sz="4" w:space="0" w:color="auto"/>
              <w:left w:val="dotted" w:sz="4" w:space="0" w:color="auto"/>
              <w:bottom w:val="dotted" w:sz="4" w:space="0" w:color="auto"/>
              <w:right w:val="dotted" w:sz="4" w:space="0" w:color="auto"/>
            </w:tcBorders>
          </w:tcPr>
          <w:p w:rsidR="00A45D61" w:rsidRDefault="00B1350A" w:rsidP="00A45D61">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ยอดคงค้างของรายการเฉพาะที่สามารถนับเข้าเป็นเงินกองทุนได้</w:t>
            </w:r>
            <w:r w:rsidRPr="00EB2F3D">
              <w:rPr>
                <w:color w:val="000000" w:themeColor="text1"/>
                <w:cs/>
                <w:lang w:val="th-TH"/>
              </w:rPr>
              <w:t xml:space="preserve"> </w:t>
            </w:r>
          </w:p>
          <w:p w:rsidR="00B1350A" w:rsidRPr="00EB2F3D" w:rsidRDefault="001A0D10" w:rsidP="00A45D61">
            <w:pPr>
              <w:pStyle w:val="Header"/>
              <w:tabs>
                <w:tab w:val="clear" w:pos="4153"/>
                <w:tab w:val="clear" w:pos="8306"/>
                <w:tab w:val="left" w:pos="1260"/>
                <w:tab w:val="left" w:pos="1530"/>
                <w:tab w:val="left" w:pos="1890"/>
              </w:tabs>
              <w:spacing w:before="120" w:line="360" w:lineRule="auto"/>
              <w:rPr>
                <w:color w:val="000000" w:themeColor="text1"/>
                <w:cs/>
              </w:rPr>
            </w:pPr>
            <w:r w:rsidRPr="001A0D10">
              <w:rPr>
                <w:color w:val="000000" w:themeColor="text1"/>
                <w:cs/>
              </w:rPr>
              <w:t>(หน่วย: บาท)</w:t>
            </w:r>
            <w:r w:rsidR="00B1350A" w:rsidRPr="00EB2F3D">
              <w:rPr>
                <w:color w:val="000000" w:themeColor="text1"/>
                <w:cs/>
              </w:rPr>
              <w:t xml:space="preserve">  </w:t>
            </w:r>
          </w:p>
        </w:tc>
        <w:tc>
          <w:tcPr>
            <w:tcW w:w="5976" w:type="dxa"/>
            <w:tcBorders>
              <w:top w:val="dotted" w:sz="4" w:space="0" w:color="auto"/>
              <w:left w:val="dotted" w:sz="4" w:space="0" w:color="auto"/>
              <w:bottom w:val="dotted" w:sz="4" w:space="0" w:color="auto"/>
            </w:tcBorders>
          </w:tcPr>
          <w:p w:rsidR="00A80E67" w:rsidRPr="00A80E67" w:rsidRDefault="00A80E67" w:rsidP="000066CF">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Data Set</w:t>
            </w:r>
            <w:r w:rsidRPr="00DF240F">
              <w:rPr>
                <w:color w:val="000000" w:themeColor="text1"/>
                <w:cs/>
              </w:rPr>
              <w:t xml:space="preserve"> </w:t>
            </w:r>
            <w:r w:rsidRPr="00DF240F">
              <w:rPr>
                <w:color w:val="000000" w:themeColor="text1"/>
              </w:rPr>
              <w:t xml:space="preserve">Validation: </w:t>
            </w:r>
          </w:p>
          <w:p w:rsidR="00B1350A" w:rsidRPr="00C020C2" w:rsidRDefault="00B1350A" w:rsidP="000066CF">
            <w:pPr>
              <w:spacing w:before="120" w:line="360" w:lineRule="auto"/>
              <w:rPr>
                <w:color w:val="000000" w:themeColor="text1"/>
                <w:cs/>
                <w:lang w:val="th-TH"/>
              </w:rPr>
            </w:pPr>
            <w:r w:rsidRPr="00C020C2">
              <w:rPr>
                <w:color w:val="000000" w:themeColor="text1"/>
                <w:cs/>
              </w:rPr>
              <w:t xml:space="preserve">กรณีเป็นธนาคารพาณิชย์จดทะเบียนในประเทศและบริษัทเงินทุน </w:t>
            </w:r>
          </w:p>
          <w:p w:rsidR="00A80E67" w:rsidRPr="001A0286" w:rsidRDefault="00A80E67" w:rsidP="000066CF">
            <w:pPr>
              <w:spacing w:before="120" w:line="360" w:lineRule="auto"/>
              <w:rPr>
                <w:color w:val="0000FF"/>
              </w:rPr>
            </w:pPr>
            <w:r w:rsidRPr="001A0286">
              <w:rPr>
                <w:rFonts w:hint="cs"/>
                <w:color w:val="0000FF"/>
                <w:cs/>
              </w:rPr>
              <w:t xml:space="preserve">      </w:t>
            </w:r>
            <w:r w:rsidRPr="001A0286">
              <w:rPr>
                <w:color w:val="0000FF"/>
                <w:cs/>
              </w:rPr>
              <w:t>เงินกองทุนทั้งสิ้นตามกฎหมาย (940198</w:t>
            </w:r>
            <w:r w:rsidRPr="001A0286">
              <w:rPr>
                <w:rFonts w:hint="cs"/>
                <w:color w:val="0000FF"/>
                <w:cs/>
              </w:rPr>
              <w:t xml:space="preserve"> ผลรวมรายการย่อย</w:t>
            </w:r>
            <w:r w:rsidRPr="001A0286">
              <w:rPr>
                <w:color w:val="0000FF"/>
                <w:cs/>
              </w:rPr>
              <w:t>) = เงินกองทุนชั้นที่ 1</w:t>
            </w:r>
            <w:r w:rsidR="00C020C2">
              <w:rPr>
                <w:rFonts w:hint="cs"/>
                <w:color w:val="0000FF"/>
                <w:cs/>
              </w:rPr>
              <w:t xml:space="preserve"> </w:t>
            </w:r>
            <w:r w:rsidRPr="001A0286">
              <w:rPr>
                <w:color w:val="0000FF"/>
                <w:cs/>
              </w:rPr>
              <w:t>(940104</w:t>
            </w:r>
            <w:r w:rsidRPr="001A0286">
              <w:rPr>
                <w:rFonts w:hint="cs"/>
                <w:color w:val="0000FF"/>
                <w:cs/>
              </w:rPr>
              <w:t xml:space="preserve"> ผลรวมรายการย่อย</w:t>
            </w:r>
            <w:r w:rsidRPr="001A0286">
              <w:rPr>
                <w:color w:val="0000FF"/>
                <w:cs/>
              </w:rPr>
              <w:t>) + เงินกองทุนชั้นที่ 2  (940177</w:t>
            </w:r>
            <w:r w:rsidRPr="001A0286">
              <w:rPr>
                <w:rFonts w:hint="cs"/>
                <w:color w:val="0000FF"/>
                <w:cs/>
              </w:rPr>
              <w:t xml:space="preserve"> ผลรวมรายการย่อย</w:t>
            </w:r>
            <w:r w:rsidRPr="001A0286">
              <w:rPr>
                <w:color w:val="0000FF"/>
                <w:cs/>
              </w:rPr>
              <w:t>)</w:t>
            </w:r>
          </w:p>
          <w:p w:rsidR="00A80E67" w:rsidRPr="00A80E67" w:rsidRDefault="00A80E67" w:rsidP="000066CF">
            <w:pPr>
              <w:spacing w:before="120" w:line="360" w:lineRule="auto"/>
              <w:rPr>
                <w:b/>
                <w:bCs/>
                <w:color w:val="0000FF"/>
              </w:rPr>
            </w:pPr>
            <w:r>
              <w:rPr>
                <w:color w:val="0000FF"/>
              </w:rPr>
              <w:t xml:space="preserve"> </w:t>
            </w:r>
            <w:r w:rsidRPr="00C020C2">
              <w:rPr>
                <w:color w:val="000000" w:themeColor="text1"/>
              </w:rPr>
              <w:t>Capital Fund Item Code 940233</w:t>
            </w:r>
            <w:r w:rsidRPr="00C020C2">
              <w:rPr>
                <w:color w:val="000000" w:themeColor="text1"/>
                <w:cs/>
              </w:rPr>
              <w:t xml:space="preserve"> ต้องมีค่า เท่ากับ</w:t>
            </w:r>
            <w:r w:rsidRPr="00C020C2">
              <w:rPr>
                <w:color w:val="000000" w:themeColor="text1"/>
              </w:rPr>
              <w:t xml:space="preserve"> 0</w:t>
            </w:r>
          </w:p>
          <w:p w:rsidR="005F30D1" w:rsidRPr="00183A82" w:rsidRDefault="005F30D1" w:rsidP="005F30D1">
            <w:pPr>
              <w:spacing w:before="120" w:line="420" w:lineRule="exact"/>
              <w:rPr>
                <w:color w:val="000000" w:themeColor="text1"/>
              </w:rPr>
            </w:pPr>
            <w:r w:rsidRPr="00183A82">
              <w:rPr>
                <w:color w:val="000000" w:themeColor="text1"/>
                <w:cs/>
              </w:rPr>
              <w:t>กรณีเป็นสาขาธนาคารพาณิชย์ต่างประเทศ ไม่รวมกิจการวิเทศธนกิจ</w:t>
            </w:r>
            <w:r w:rsidRPr="00183A82">
              <w:rPr>
                <w:color w:val="000000" w:themeColor="text1"/>
              </w:rPr>
              <w:t>(</w:t>
            </w:r>
            <w:r w:rsidRPr="00183A82">
              <w:rPr>
                <w:color w:val="000000" w:themeColor="text1"/>
                <w:cs/>
              </w:rPr>
              <w:t xml:space="preserve">สินทรัพย์ตามมาตรา </w:t>
            </w:r>
            <w:r w:rsidRPr="00183A82">
              <w:rPr>
                <w:color w:val="000000" w:themeColor="text1"/>
              </w:rPr>
              <w:t xml:space="preserve">32) </w:t>
            </w:r>
          </w:p>
          <w:p w:rsidR="005F30D1" w:rsidRDefault="005F30D1" w:rsidP="005F30D1">
            <w:pPr>
              <w:spacing w:line="420" w:lineRule="exact"/>
              <w:rPr>
                <w:color w:val="000000" w:themeColor="text1"/>
              </w:rPr>
            </w:pPr>
            <w:r>
              <w:rPr>
                <w:color w:val="000000" w:themeColor="text1"/>
              </w:rPr>
              <w:lastRenderedPageBreak/>
              <w:t xml:space="preserve">     </w:t>
            </w:r>
            <w:r>
              <w:rPr>
                <w:rFonts w:hint="cs"/>
                <w:color w:val="000000" w:themeColor="text1"/>
                <w:cs/>
              </w:rPr>
              <w:t xml:space="preserve"> </w:t>
            </w:r>
            <w:r w:rsidRPr="005F30D1">
              <w:rPr>
                <w:rFonts w:hint="cs"/>
                <w:color w:val="0000FF"/>
                <w:cs/>
              </w:rPr>
              <w:t xml:space="preserve">1. </w:t>
            </w:r>
            <w:r w:rsidRPr="005F30D1">
              <w:rPr>
                <w:color w:val="0000FF"/>
                <w:cs/>
              </w:rPr>
              <w:t>เงินทุนสุทธิเพื่อการดำรงสินทรัพย์ตามมาตรา 32</w:t>
            </w:r>
            <w:r w:rsidRPr="005F30D1">
              <w:rPr>
                <w:rFonts w:hint="cs"/>
                <w:color w:val="0000FF"/>
                <w:cs/>
              </w:rPr>
              <w:t xml:space="preserve"> (</w:t>
            </w:r>
            <w:r w:rsidRPr="005F30D1">
              <w:rPr>
                <w:color w:val="0000FF"/>
                <w:cs/>
              </w:rPr>
              <w:t>940053</w:t>
            </w:r>
            <w:r w:rsidRPr="005F30D1">
              <w:rPr>
                <w:rFonts w:hint="cs"/>
                <w:color w:val="0000FF"/>
                <w:cs/>
              </w:rPr>
              <w:t xml:space="preserve"> ผลรวมรายการย่อย) </w:t>
            </w:r>
            <w:r w:rsidRPr="005F30D1">
              <w:rPr>
                <w:color w:val="0000FF"/>
                <w:lang w:val="en-GB"/>
              </w:rPr>
              <w:t xml:space="preserve">= 1. </w:t>
            </w:r>
            <w:r w:rsidRPr="005F30D1">
              <w:rPr>
                <w:color w:val="0000FF"/>
                <w:cs/>
              </w:rPr>
              <w:t>เงินกองทุนทั้งสิ้นก่อนรายการหัก</w:t>
            </w:r>
            <w:r w:rsidRPr="005F30D1">
              <w:rPr>
                <w:color w:val="0000FF"/>
              </w:rPr>
              <w:t xml:space="preserve"> (940077) </w:t>
            </w:r>
          </w:p>
          <w:p w:rsidR="00183A82" w:rsidRDefault="00183A82" w:rsidP="000066CF">
            <w:pPr>
              <w:pStyle w:val="Header"/>
              <w:tabs>
                <w:tab w:val="clear" w:pos="4153"/>
                <w:tab w:val="clear" w:pos="8306"/>
                <w:tab w:val="left" w:pos="1260"/>
                <w:tab w:val="left" w:pos="1530"/>
                <w:tab w:val="left" w:pos="1890"/>
              </w:tabs>
              <w:spacing w:before="120" w:line="360" w:lineRule="auto"/>
              <w:rPr>
                <w:color w:val="000000" w:themeColor="text1"/>
              </w:rPr>
            </w:pPr>
          </w:p>
          <w:p w:rsidR="00B1350A" w:rsidRPr="00EB2F3D" w:rsidRDefault="00B1350A" w:rsidP="000066CF">
            <w:pPr>
              <w:pStyle w:val="Header"/>
              <w:tabs>
                <w:tab w:val="clear" w:pos="4153"/>
                <w:tab w:val="clear" w:pos="8306"/>
                <w:tab w:val="left" w:pos="1260"/>
                <w:tab w:val="left" w:pos="1530"/>
                <w:tab w:val="left" w:pos="1890"/>
              </w:tabs>
              <w:spacing w:before="120" w:line="360" w:lineRule="auto"/>
              <w:rPr>
                <w:b/>
                <w:bCs/>
                <w:i/>
                <w:iCs/>
                <w:color w:val="000000" w:themeColor="text1"/>
                <w:u w:val="single"/>
              </w:rPr>
            </w:pPr>
            <w:r w:rsidRPr="00CD36CF">
              <w:rPr>
                <w:color w:val="000000" w:themeColor="text1"/>
              </w:rPr>
              <w:t>Data Set</w:t>
            </w:r>
            <w:r w:rsidR="00A80E67" w:rsidRPr="00CD36CF">
              <w:rPr>
                <w:color w:val="000000" w:themeColor="text1"/>
              </w:rPr>
              <w:t xml:space="preserve"> Validation</w:t>
            </w:r>
            <w:r w:rsidRPr="009079B9">
              <w:rPr>
                <w:color w:val="000000" w:themeColor="text1"/>
              </w:rPr>
              <w:t>:</w:t>
            </w:r>
            <w:r w:rsidRPr="00EB2F3D">
              <w:rPr>
                <w:b/>
                <w:bCs/>
                <w:i/>
                <w:iCs/>
                <w:color w:val="000000" w:themeColor="text1"/>
              </w:rPr>
              <w:t xml:space="preserve"> </w:t>
            </w:r>
            <w:r w:rsidR="00994C88">
              <w:rPr>
                <w:rFonts w:hint="cs"/>
                <w:i/>
                <w:iCs/>
                <w:color w:val="000000" w:themeColor="text1"/>
                <w:cs/>
              </w:rPr>
              <w:t>ข้อมูล</w:t>
            </w:r>
            <w:r w:rsidRPr="00EB2F3D">
              <w:rPr>
                <w:i/>
                <w:iCs/>
                <w:color w:val="000000" w:themeColor="text1"/>
                <w:cs/>
              </w:rPr>
              <w:t>ที่ไม่ได้ตรวจสอบโดยระบบ</w:t>
            </w:r>
          </w:p>
          <w:p w:rsidR="00B1350A" w:rsidRPr="00CD36CF" w:rsidRDefault="00B1350A" w:rsidP="000066CF">
            <w:pPr>
              <w:pStyle w:val="Header"/>
              <w:tabs>
                <w:tab w:val="clear" w:pos="4153"/>
                <w:tab w:val="clear" w:pos="8306"/>
                <w:tab w:val="left" w:pos="1260"/>
                <w:tab w:val="left" w:pos="1530"/>
                <w:tab w:val="left" w:pos="1890"/>
              </w:tabs>
              <w:spacing w:before="120" w:line="360" w:lineRule="auto"/>
              <w:rPr>
                <w:color w:val="000000" w:themeColor="text1"/>
                <w:u w:val="single"/>
                <w:cs/>
                <w:lang w:val="th-TH"/>
              </w:rPr>
            </w:pPr>
            <w:r w:rsidRPr="00CD36CF">
              <w:rPr>
                <w:color w:val="000000" w:themeColor="text1"/>
                <w:u w:val="single"/>
                <w:cs/>
                <w:lang w:val="th-TH"/>
              </w:rPr>
              <w:t>กรณีธนาคารพาณิชย์จดทะเบียนในประเทศ</w:t>
            </w:r>
            <w:r w:rsidRPr="00CD36CF">
              <w:rPr>
                <w:color w:val="000000" w:themeColor="text1"/>
                <w:u w:val="single"/>
                <w:cs/>
              </w:rPr>
              <w:t>และบริษัทเงินทุน</w:t>
            </w:r>
          </w:p>
          <w:p w:rsidR="00C350FD" w:rsidRPr="00C316F8" w:rsidRDefault="00B1350A" w:rsidP="000066CF">
            <w:pPr>
              <w:spacing w:before="120" w:line="360" w:lineRule="auto"/>
              <w:rPr>
                <w:color w:val="000000" w:themeColor="text1"/>
                <w:cs/>
              </w:rPr>
            </w:pPr>
            <w:r w:rsidRPr="00EB2F3D">
              <w:rPr>
                <w:color w:val="000000" w:themeColor="text1"/>
                <w:cs/>
                <w:lang w:val="th-TH"/>
              </w:rPr>
              <w:t xml:space="preserve">สำรองสำหรับสินทรัพย์จัดชั้นปกติ (ยอดคงค้างที่สามารถนับเป็นเงินกองทุนได้) </w:t>
            </w:r>
            <w:r w:rsidRPr="00EB2F3D">
              <w:rPr>
                <w:color w:val="000000" w:themeColor="text1"/>
              </w:rPr>
              <w:t>&lt;</w:t>
            </w:r>
            <w:r w:rsidRPr="00EB2F3D">
              <w:rPr>
                <w:color w:val="000000" w:themeColor="text1"/>
                <w:cs/>
              </w:rPr>
              <w:t>=</w:t>
            </w:r>
            <w:r w:rsidRPr="00EB2F3D">
              <w:rPr>
                <w:color w:val="000000" w:themeColor="text1"/>
                <w:cs/>
                <w:lang w:val="th-TH"/>
              </w:rPr>
              <w:t xml:space="preserve"> ร้อยละ 1.25 ของยอดสินทรัพย์เสี่ยงด้านเครดิตสำหรับ </w:t>
            </w:r>
            <w:proofErr w:type="spellStart"/>
            <w:r w:rsidRPr="00EB2F3D">
              <w:rPr>
                <w:color w:val="000000" w:themeColor="text1"/>
                <w:cs/>
                <w:lang w:val="th-TH"/>
              </w:rPr>
              <w:t>ธพ</w:t>
            </w:r>
            <w:proofErr w:type="spellEnd"/>
            <w:r w:rsidRPr="00EB2F3D">
              <w:rPr>
                <w:color w:val="000000" w:themeColor="text1"/>
                <w:cs/>
                <w:lang w:val="th-TH"/>
              </w:rPr>
              <w:t xml:space="preserve">. ที่เลือกคำนวณสินทรัพย์เสี่ยงด้านเครดิตวิธี </w:t>
            </w:r>
            <w:r w:rsidRPr="00EB2F3D">
              <w:rPr>
                <w:color w:val="000000" w:themeColor="text1"/>
              </w:rPr>
              <w:t xml:space="preserve">SA </w:t>
            </w:r>
            <w:r w:rsidRPr="00EB2F3D">
              <w:rPr>
                <w:color w:val="000000" w:themeColor="text1"/>
                <w:cs/>
                <w:lang w:val="th-TH"/>
              </w:rPr>
              <w:t xml:space="preserve"> และของยอดสินทรัพย์เสี่ยงด้านเครดิตที่คำนวณโดยวิธี </w:t>
            </w:r>
            <w:r w:rsidRPr="00EB2F3D">
              <w:rPr>
                <w:color w:val="000000" w:themeColor="text1"/>
              </w:rPr>
              <w:t>SA</w:t>
            </w:r>
            <w:r w:rsidRPr="00EB2F3D">
              <w:rPr>
                <w:color w:val="000000" w:themeColor="text1"/>
                <w:cs/>
                <w:lang w:val="th-TH"/>
              </w:rPr>
              <w:t xml:space="preserve"> ตามประกาศ ธปท. ว่าด้วย </w:t>
            </w:r>
            <w:r w:rsidRPr="00EB2F3D">
              <w:rPr>
                <w:color w:val="000000" w:themeColor="text1"/>
              </w:rPr>
              <w:t>“</w:t>
            </w:r>
            <w:r w:rsidRPr="00EB2F3D">
              <w:rPr>
                <w:color w:val="000000" w:themeColor="text1"/>
                <w:cs/>
                <w:lang w:val="th-TH"/>
              </w:rPr>
              <w:t xml:space="preserve">หลักเกณฑ์การคำนวณสินทรัพย์เสี่ยงด้านเครดิตสำหรับ </w:t>
            </w:r>
            <w:proofErr w:type="spellStart"/>
            <w:r w:rsidRPr="00EB2F3D">
              <w:rPr>
                <w:color w:val="000000" w:themeColor="text1"/>
                <w:cs/>
                <w:lang w:val="th-TH"/>
              </w:rPr>
              <w:t>ธพ</w:t>
            </w:r>
            <w:proofErr w:type="spellEnd"/>
            <w:r w:rsidRPr="00EB2F3D">
              <w:rPr>
                <w:color w:val="000000" w:themeColor="text1"/>
                <w:cs/>
                <w:lang w:val="th-TH"/>
              </w:rPr>
              <w:t xml:space="preserve">. โดยวิธี </w:t>
            </w:r>
            <w:proofErr w:type="spellStart"/>
            <w:r w:rsidRPr="00EB2F3D">
              <w:rPr>
                <w:color w:val="000000" w:themeColor="text1"/>
                <w:cs/>
                <w:lang w:val="th-TH"/>
              </w:rPr>
              <w:t>IRB</w:t>
            </w:r>
            <w:proofErr w:type="spellEnd"/>
            <w:r w:rsidRPr="00EB2F3D">
              <w:rPr>
                <w:color w:val="000000" w:themeColor="text1"/>
                <w:cs/>
              </w:rPr>
              <w:t>”</w:t>
            </w:r>
            <w:r w:rsidRPr="00EB2F3D">
              <w:rPr>
                <w:color w:val="000000" w:themeColor="text1"/>
                <w:cs/>
                <w:lang w:val="th-TH"/>
              </w:rPr>
              <w:t xml:space="preserve">  สำหรับ สง. ที่เลือกคำนวณสินทรัพย์เสี่ยงด้านเครดิตวิธี</w:t>
            </w:r>
            <w:r w:rsidRPr="00EB2F3D">
              <w:rPr>
                <w:color w:val="000000" w:themeColor="text1"/>
              </w:rPr>
              <w:t xml:space="preserve"> IRB </w:t>
            </w:r>
          </w:p>
        </w:tc>
      </w:tr>
      <w:tr w:rsidR="00EB2F3D" w:rsidRPr="00EB2F3D" w:rsidTr="00EE7114">
        <w:trPr>
          <w:trHeight w:val="438"/>
        </w:trPr>
        <w:tc>
          <w:tcPr>
            <w:tcW w:w="2241" w:type="dxa"/>
            <w:tcBorders>
              <w:top w:val="dotted" w:sz="4" w:space="0" w:color="auto"/>
              <w:bottom w:val="dotted" w:sz="4" w:space="0" w:color="auto"/>
              <w:right w:val="dotted" w:sz="4" w:space="0" w:color="auto"/>
            </w:tcBorders>
          </w:tcPr>
          <w:p w:rsidR="00B1350A" w:rsidRPr="00EB2F3D" w:rsidRDefault="00B1350A" w:rsidP="000066CF">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lastRenderedPageBreak/>
              <w:t>Net Capital Fund Amount</w:t>
            </w:r>
          </w:p>
        </w:tc>
        <w:tc>
          <w:tcPr>
            <w:tcW w:w="6225" w:type="dxa"/>
            <w:tcBorders>
              <w:top w:val="dotted" w:sz="4" w:space="0" w:color="auto"/>
              <w:left w:val="dotted" w:sz="4" w:space="0" w:color="auto"/>
              <w:bottom w:val="dotted" w:sz="4" w:space="0" w:color="auto"/>
              <w:right w:val="dotted" w:sz="4" w:space="0" w:color="auto"/>
            </w:tcBorders>
          </w:tcPr>
          <w:p w:rsidR="00A45D61" w:rsidRDefault="00B1350A" w:rsidP="00A45D61">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ยอดคงค้าง</w:t>
            </w:r>
            <w:r w:rsidRPr="00EB2F3D">
              <w:rPr>
                <w:color w:val="000000" w:themeColor="text1"/>
                <w:cs/>
              </w:rPr>
              <w:t xml:space="preserve">สุทธิที่สามารถนับเป็นเงินกองทุนตามกฎหมายได้  </w:t>
            </w:r>
          </w:p>
          <w:p w:rsidR="00B1350A" w:rsidRPr="00EB2F3D" w:rsidRDefault="001A0D10" w:rsidP="00A45D61">
            <w:pPr>
              <w:pStyle w:val="Header"/>
              <w:tabs>
                <w:tab w:val="clear" w:pos="4153"/>
                <w:tab w:val="clear" w:pos="8306"/>
                <w:tab w:val="left" w:pos="1260"/>
                <w:tab w:val="left" w:pos="1530"/>
                <w:tab w:val="left" w:pos="1890"/>
              </w:tabs>
              <w:spacing w:before="120" w:line="360" w:lineRule="auto"/>
              <w:rPr>
                <w:color w:val="000000" w:themeColor="text1"/>
              </w:rPr>
            </w:pPr>
            <w:r w:rsidRPr="001A0D10">
              <w:rPr>
                <w:color w:val="000000" w:themeColor="text1"/>
                <w:cs/>
              </w:rPr>
              <w:t>(หน่วย: บาท)</w:t>
            </w:r>
            <w:r w:rsidR="00B1350A" w:rsidRPr="00EB2F3D">
              <w:rPr>
                <w:color w:val="000000" w:themeColor="text1"/>
                <w:cs/>
              </w:rPr>
              <w:t xml:space="preserve">  </w:t>
            </w:r>
          </w:p>
        </w:tc>
        <w:tc>
          <w:tcPr>
            <w:tcW w:w="5976" w:type="dxa"/>
            <w:tcBorders>
              <w:top w:val="dotted" w:sz="4" w:space="0" w:color="auto"/>
              <w:left w:val="dotted" w:sz="4" w:space="0" w:color="auto"/>
              <w:bottom w:val="dotted" w:sz="4" w:space="0" w:color="auto"/>
            </w:tcBorders>
          </w:tcPr>
          <w:p w:rsidR="00183A82" w:rsidRPr="00A80E67" w:rsidRDefault="00183A82" w:rsidP="00183A82">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Data Set</w:t>
            </w:r>
            <w:r w:rsidRPr="00DF240F">
              <w:rPr>
                <w:color w:val="000000" w:themeColor="text1"/>
                <w:cs/>
              </w:rPr>
              <w:t xml:space="preserve"> </w:t>
            </w:r>
            <w:r w:rsidRPr="00DF240F">
              <w:rPr>
                <w:color w:val="000000" w:themeColor="text1"/>
              </w:rPr>
              <w:t xml:space="preserve">Validation: </w:t>
            </w:r>
          </w:p>
          <w:p w:rsidR="00B1350A" w:rsidRPr="00C62464" w:rsidRDefault="00B1350A" w:rsidP="000066CF">
            <w:pPr>
              <w:spacing w:before="120" w:line="360" w:lineRule="auto"/>
              <w:rPr>
                <w:color w:val="000000" w:themeColor="text1"/>
              </w:rPr>
            </w:pPr>
            <w:r w:rsidRPr="00C62464">
              <w:rPr>
                <w:color w:val="000000" w:themeColor="text1"/>
                <w:cs/>
              </w:rPr>
              <w:t xml:space="preserve">กรณีเป็นธนาคารพาณิชย์จดทะเบียนในประเทศและบริษัทเงินทุน </w:t>
            </w:r>
          </w:p>
          <w:p w:rsidR="00C350FD" w:rsidRPr="00EB2F3D" w:rsidRDefault="00B1350A" w:rsidP="000066CF">
            <w:pPr>
              <w:spacing w:before="120" w:line="360" w:lineRule="auto"/>
              <w:rPr>
                <w:color w:val="000000" w:themeColor="text1"/>
              </w:rPr>
            </w:pPr>
            <w:r w:rsidRPr="00EB2F3D">
              <w:rPr>
                <w:color w:val="000000" w:themeColor="text1"/>
              </w:rPr>
              <w:t>- Capital Fund Item Code</w:t>
            </w:r>
            <w:r w:rsidRPr="00EB2F3D">
              <w:rPr>
                <w:color w:val="000000" w:themeColor="text1"/>
                <w:cs/>
              </w:rPr>
              <w:t xml:space="preserve"> 940233 ต้องมีค่า เท่ากับ</w:t>
            </w:r>
            <w:r w:rsidRPr="00EB2F3D">
              <w:rPr>
                <w:color w:val="000000" w:themeColor="text1"/>
              </w:rPr>
              <w:t xml:space="preserve"> 0</w:t>
            </w:r>
          </w:p>
        </w:tc>
      </w:tr>
      <w:tr w:rsidR="00EB2F3D" w:rsidRPr="00EB2F3D" w:rsidTr="00C316F8">
        <w:trPr>
          <w:trHeight w:val="719"/>
        </w:trPr>
        <w:tc>
          <w:tcPr>
            <w:tcW w:w="2241" w:type="dxa"/>
            <w:tcBorders>
              <w:top w:val="dotted" w:sz="4" w:space="0" w:color="auto"/>
              <w:bottom w:val="dotted" w:sz="4" w:space="0" w:color="auto"/>
              <w:right w:val="dotted" w:sz="4" w:space="0" w:color="auto"/>
            </w:tcBorders>
          </w:tcPr>
          <w:p w:rsidR="00B1350A" w:rsidRPr="00EB2F3D" w:rsidRDefault="00B1350A" w:rsidP="000066CF">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Registered Capital Fund Value</w:t>
            </w:r>
          </w:p>
        </w:tc>
        <w:tc>
          <w:tcPr>
            <w:tcW w:w="6225" w:type="dxa"/>
            <w:tcBorders>
              <w:top w:val="dotted" w:sz="4" w:space="0" w:color="auto"/>
              <w:left w:val="dotted" w:sz="4" w:space="0" w:color="auto"/>
              <w:bottom w:val="dotted" w:sz="4" w:space="0" w:color="auto"/>
              <w:right w:val="dotted" w:sz="4" w:space="0" w:color="auto"/>
            </w:tcBorders>
          </w:tcPr>
          <w:p w:rsidR="00B1350A" w:rsidRPr="00EB2F3D" w:rsidRDefault="00B1350A" w:rsidP="00A45D61">
            <w:pPr>
              <w:pStyle w:val="Header"/>
              <w:tabs>
                <w:tab w:val="clear" w:pos="4153"/>
                <w:tab w:val="clear" w:pos="8306"/>
                <w:tab w:val="left" w:pos="1260"/>
                <w:tab w:val="left" w:pos="1530"/>
                <w:tab w:val="left" w:pos="1890"/>
              </w:tabs>
              <w:spacing w:before="120" w:line="360" w:lineRule="auto"/>
              <w:rPr>
                <w:color w:val="000000" w:themeColor="text1"/>
                <w:cs/>
              </w:rPr>
            </w:pPr>
            <w:r w:rsidRPr="00EB2F3D">
              <w:rPr>
                <w:color w:val="000000" w:themeColor="text1"/>
                <w:cs/>
              </w:rPr>
              <w:t xml:space="preserve">สินทรัพย์ตามมาตรา 32 จำนวนที่ได้จดทะเบียนไว้กับธนาคารแห่งประเทศไทย  </w:t>
            </w:r>
            <w:r w:rsidR="001A0D10" w:rsidRPr="001A0D10">
              <w:rPr>
                <w:color w:val="000000" w:themeColor="text1"/>
                <w:cs/>
              </w:rPr>
              <w:t>(หน่วย: บาท)</w:t>
            </w:r>
            <w:r w:rsidRPr="00EB2F3D">
              <w:rPr>
                <w:color w:val="000000" w:themeColor="text1"/>
                <w:cs/>
              </w:rPr>
              <w:t xml:space="preserve">  </w:t>
            </w:r>
          </w:p>
        </w:tc>
        <w:tc>
          <w:tcPr>
            <w:tcW w:w="5976" w:type="dxa"/>
            <w:tcBorders>
              <w:top w:val="dotted" w:sz="4" w:space="0" w:color="auto"/>
              <w:left w:val="dotted" w:sz="4" w:space="0" w:color="auto"/>
              <w:bottom w:val="dotted" w:sz="4" w:space="0" w:color="auto"/>
            </w:tcBorders>
          </w:tcPr>
          <w:p w:rsidR="00B1350A" w:rsidRPr="00EB2F3D" w:rsidRDefault="00B1350A" w:rsidP="000066CF">
            <w:pPr>
              <w:spacing w:before="120" w:line="360" w:lineRule="auto"/>
              <w:rPr>
                <w:color w:val="000000" w:themeColor="text1"/>
                <w:cs/>
              </w:rPr>
            </w:pPr>
            <w:r w:rsidRPr="00EB2F3D">
              <w:rPr>
                <w:color w:val="000000" w:themeColor="text1"/>
                <w:cs/>
              </w:rPr>
              <w:t>ใช้เฉพาะ</w:t>
            </w:r>
            <w:r w:rsidR="00277F74">
              <w:rPr>
                <w:color w:val="000000" w:themeColor="text1"/>
                <w:cs/>
              </w:rPr>
              <w:t>สาขาของธนาคารพาณิชย์ต่างประเทศ</w:t>
            </w:r>
          </w:p>
        </w:tc>
      </w:tr>
      <w:tr w:rsidR="00B1350A" w:rsidRPr="00EB2F3D" w:rsidTr="00EE7114">
        <w:trPr>
          <w:trHeight w:val="1039"/>
        </w:trPr>
        <w:tc>
          <w:tcPr>
            <w:tcW w:w="2241" w:type="dxa"/>
            <w:tcBorders>
              <w:top w:val="dotted" w:sz="4" w:space="0" w:color="auto"/>
              <w:right w:val="dotted" w:sz="4" w:space="0" w:color="auto"/>
            </w:tcBorders>
          </w:tcPr>
          <w:p w:rsidR="00B1350A" w:rsidRPr="00EB2F3D" w:rsidRDefault="00B1350A" w:rsidP="000066CF">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lastRenderedPageBreak/>
              <w:t>Applicable Capital Fund Value</w:t>
            </w:r>
          </w:p>
        </w:tc>
        <w:tc>
          <w:tcPr>
            <w:tcW w:w="6225" w:type="dxa"/>
            <w:tcBorders>
              <w:top w:val="dotted" w:sz="4" w:space="0" w:color="auto"/>
              <w:left w:val="dotted" w:sz="4" w:space="0" w:color="auto"/>
              <w:right w:val="dotted" w:sz="4" w:space="0" w:color="auto"/>
            </w:tcBorders>
          </w:tcPr>
          <w:p w:rsidR="00B1350A" w:rsidRPr="00EB2F3D" w:rsidRDefault="00B1350A" w:rsidP="00A45D61">
            <w:pPr>
              <w:pStyle w:val="Header"/>
              <w:tabs>
                <w:tab w:val="clear" w:pos="4153"/>
                <w:tab w:val="clear" w:pos="8306"/>
                <w:tab w:val="left" w:pos="1260"/>
                <w:tab w:val="left" w:pos="1530"/>
                <w:tab w:val="left" w:pos="1890"/>
              </w:tabs>
              <w:spacing w:before="120" w:line="360" w:lineRule="auto"/>
              <w:rPr>
                <w:color w:val="000000" w:themeColor="text1"/>
                <w:cs/>
              </w:rPr>
            </w:pPr>
            <w:r w:rsidRPr="00EB2F3D">
              <w:rPr>
                <w:color w:val="000000" w:themeColor="text1"/>
                <w:cs/>
              </w:rPr>
              <w:t xml:space="preserve">สินทรัพย์ตามมาตรา 32 มูลค่าตามมาตรฐานการบัญชี ณ สิ้นงวดการบัญชี 6 เดือน หรือเมื่อมีการเปลี่ยนแปลงสินทรัพย์ตามมาตรา 32 </w:t>
            </w:r>
            <w:r w:rsidRPr="00EB2F3D">
              <w:rPr>
                <w:color w:val="000000" w:themeColor="text1"/>
                <w:cs/>
                <w:lang w:val="th-TH"/>
              </w:rPr>
              <w:t xml:space="preserve"> หรือ เงินกองทุน</w:t>
            </w:r>
            <w:r w:rsidRPr="00EB2F3D">
              <w:rPr>
                <w:color w:val="000000" w:themeColor="text1"/>
                <w:cs/>
              </w:rPr>
              <w:t xml:space="preserve"> </w:t>
            </w:r>
            <w:r w:rsidR="001A0D10" w:rsidRPr="001A0D10">
              <w:rPr>
                <w:color w:val="000000" w:themeColor="text1"/>
                <w:cs/>
              </w:rPr>
              <w:t>(หน่วย: บาท)</w:t>
            </w:r>
            <w:r w:rsidRPr="00EB2F3D">
              <w:rPr>
                <w:color w:val="000000" w:themeColor="text1"/>
                <w:cs/>
              </w:rPr>
              <w:t xml:space="preserve">  </w:t>
            </w:r>
          </w:p>
        </w:tc>
        <w:tc>
          <w:tcPr>
            <w:tcW w:w="5976" w:type="dxa"/>
            <w:tcBorders>
              <w:top w:val="dotted" w:sz="4" w:space="0" w:color="auto"/>
              <w:left w:val="dotted" w:sz="4" w:space="0" w:color="auto"/>
            </w:tcBorders>
          </w:tcPr>
          <w:p w:rsidR="00B1350A" w:rsidRPr="00EB2F3D" w:rsidRDefault="00B1350A" w:rsidP="000066CF">
            <w:pPr>
              <w:spacing w:before="120" w:line="360" w:lineRule="auto"/>
              <w:rPr>
                <w:color w:val="000000" w:themeColor="text1"/>
                <w:cs/>
              </w:rPr>
            </w:pPr>
            <w:r w:rsidRPr="00EB2F3D">
              <w:rPr>
                <w:color w:val="000000" w:themeColor="text1"/>
                <w:cs/>
              </w:rPr>
              <w:t>ใช้เฉพาะ</w:t>
            </w:r>
            <w:r w:rsidR="00277F74">
              <w:rPr>
                <w:color w:val="000000" w:themeColor="text1"/>
                <w:cs/>
              </w:rPr>
              <w:t>สาขาของธนาคารพาณิชย์ต่างประเทศ</w:t>
            </w:r>
          </w:p>
        </w:tc>
      </w:tr>
    </w:tbl>
    <w:p w:rsidR="00B1350A" w:rsidRPr="00EB2F3D" w:rsidRDefault="00B1350A" w:rsidP="00B1350A">
      <w:pPr>
        <w:rPr>
          <w:color w:val="000000" w:themeColor="text1"/>
        </w:rPr>
      </w:pPr>
    </w:p>
    <w:p w:rsidR="00B2783F" w:rsidRPr="00EB2F3D" w:rsidRDefault="00B1350A" w:rsidP="00B2783F">
      <w:pPr>
        <w:pStyle w:val="Heading3"/>
        <w:rPr>
          <w:b w:val="0"/>
          <w:color w:val="000000" w:themeColor="text1"/>
        </w:rPr>
      </w:pPr>
      <w:r w:rsidRPr="00EB2F3D">
        <w:rPr>
          <w:color w:val="000000" w:themeColor="text1"/>
        </w:rPr>
        <w:br w:type="page"/>
      </w:r>
      <w:bookmarkStart w:id="11" w:name="_Toc6402583"/>
      <w:r w:rsidR="00B2783F" w:rsidRPr="00EB2F3D">
        <w:rPr>
          <w:color w:val="000000" w:themeColor="text1"/>
        </w:rPr>
        <w:lastRenderedPageBreak/>
        <w:t xml:space="preserve">Data Set  :  </w:t>
      </w:r>
      <w:bookmarkStart w:id="12" w:name="ContingentSummary"/>
      <w:r w:rsidR="00B2783F" w:rsidRPr="00EB2F3D">
        <w:rPr>
          <w:color w:val="000000" w:themeColor="text1"/>
        </w:rPr>
        <w:t>Contingent Summary</w:t>
      </w:r>
      <w:bookmarkEnd w:id="12"/>
      <w:r w:rsidR="00B2783F" w:rsidRPr="00EB2F3D">
        <w:rPr>
          <w:color w:val="000000" w:themeColor="text1"/>
        </w:rPr>
        <w:t xml:space="preserve"> (DS_COS)</w:t>
      </w:r>
      <w:bookmarkEnd w:id="11"/>
    </w:p>
    <w:p w:rsidR="00B2783F" w:rsidRPr="00EB2F3D" w:rsidRDefault="00B2783F" w:rsidP="00B2783F">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153EE6" w:rsidRPr="00153EE6" w:rsidRDefault="00B2783F" w:rsidP="00153EE6">
      <w:pPr>
        <w:tabs>
          <w:tab w:val="left" w:pos="1260"/>
          <w:tab w:val="left" w:pos="1530"/>
          <w:tab w:val="left" w:pos="1890"/>
        </w:tabs>
        <w:spacing w:line="440" w:lineRule="exact"/>
        <w:rPr>
          <w:color w:val="000000" w:themeColor="text1"/>
        </w:rPr>
      </w:pPr>
      <w:r w:rsidRPr="00EB2F3D">
        <w:rPr>
          <w:color w:val="000000" w:themeColor="text1"/>
        </w:rPr>
        <w:tab/>
      </w:r>
      <w:r w:rsidR="00153EE6" w:rsidRPr="00153EE6">
        <w:rPr>
          <w:color w:val="000000" w:themeColor="text1"/>
        </w:rPr>
        <w:t xml:space="preserve">Data Set  </w:t>
      </w:r>
      <w:r w:rsidR="00153EE6" w:rsidRPr="00153EE6">
        <w:rPr>
          <w:color w:val="000000" w:themeColor="text1"/>
          <w:cs/>
        </w:rPr>
        <w:t xml:space="preserve">ชุด </w:t>
      </w:r>
      <w:r w:rsidR="00153EE6" w:rsidRPr="00153EE6">
        <w:rPr>
          <w:color w:val="000000" w:themeColor="text1"/>
        </w:rPr>
        <w:t>Contingent Summary</w:t>
      </w:r>
      <w:r w:rsidR="00153EE6" w:rsidRPr="00153EE6">
        <w:rPr>
          <w:color w:val="000000" w:themeColor="text1"/>
          <w:cs/>
        </w:rPr>
        <w:t xml:space="preserve"> เป็นข้อมูลแสดงจำนวนเงินตามสัญญาและมูลค่าเทียบเท่าสินทรัพย์ในงบแสดงฐานะทางการเงินของรายการนอกงบแสดงฐานะทางการเงิน  ทั้งนี้</w:t>
      </w:r>
      <w:r w:rsidR="00153EE6" w:rsidRPr="00153EE6">
        <w:rPr>
          <w:color w:val="000000" w:themeColor="text1"/>
          <w:cs/>
          <w:lang w:val="en-GB"/>
        </w:rPr>
        <w:t>ให้ใช้</w:t>
      </w:r>
      <w:r w:rsidR="00153EE6" w:rsidRPr="00153EE6">
        <w:rPr>
          <w:color w:val="000000" w:themeColor="text1"/>
          <w:cs/>
        </w:rPr>
        <w:t>ค่าแปลงสภาพ (</w:t>
      </w:r>
      <w:r w:rsidR="00153EE6" w:rsidRPr="00153EE6">
        <w:rPr>
          <w:color w:val="000000" w:themeColor="text1"/>
        </w:rPr>
        <w:t xml:space="preserve">Credit Conversion Factor) </w:t>
      </w:r>
      <w:r w:rsidR="00153EE6" w:rsidRPr="00153EE6">
        <w:rPr>
          <w:color w:val="000000" w:themeColor="text1"/>
          <w:cs/>
        </w:rPr>
        <w:t xml:space="preserve">ตามที่กำหนดไว้ในหลักเกณฑ์การกำกับดูแลเงินกองทุนตาม </w:t>
      </w:r>
      <w:r w:rsidR="00153EE6" w:rsidRPr="00153EE6">
        <w:rPr>
          <w:color w:val="000000" w:themeColor="text1"/>
        </w:rPr>
        <w:t>Basel III</w:t>
      </w:r>
    </w:p>
    <w:p w:rsidR="00153EE6" w:rsidRPr="00153EE6" w:rsidRDefault="00153EE6" w:rsidP="00153EE6">
      <w:pPr>
        <w:tabs>
          <w:tab w:val="left" w:pos="1260"/>
          <w:tab w:val="left" w:pos="1530"/>
          <w:tab w:val="left" w:pos="1890"/>
        </w:tabs>
        <w:spacing w:line="440" w:lineRule="exact"/>
        <w:rPr>
          <w:color w:val="000000" w:themeColor="text1"/>
          <w:cs/>
        </w:rPr>
      </w:pPr>
      <w:r w:rsidRPr="00153EE6">
        <w:rPr>
          <w:color w:val="000000" w:themeColor="text1"/>
          <w:cs/>
        </w:rPr>
        <w:tab/>
        <w:t>ตราสารอนุพันธ์ ได้แก่ ตราสารอนุพันธ์ด้านอัตราแลกเปลี่ยน ตราสารอนุพันธ์ด้านอัตราดอกเบี้ย ตราสารอนุพันธ์ด้านตราสารหนี้ ตราสารอนุพันธ์ด้านตราสารทุน ตราสารอนุพันธ์ด้านสินค้าโภคภัณฑ์ และ ตราสารอนุพันธ์ด้านเครดิต</w:t>
      </w:r>
    </w:p>
    <w:p w:rsidR="00B2783F" w:rsidRPr="00EB2F3D" w:rsidRDefault="00B2783F" w:rsidP="00153EE6">
      <w:pPr>
        <w:tabs>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สถาบันการเงินที่ต้องรายงาน</w:t>
      </w:r>
    </w:p>
    <w:p w:rsidR="00153EE6" w:rsidRPr="00153EE6" w:rsidRDefault="00153EE6" w:rsidP="00153EE6">
      <w:pPr>
        <w:tabs>
          <w:tab w:val="left" w:pos="1260"/>
          <w:tab w:val="left" w:pos="1530"/>
          <w:tab w:val="left" w:pos="1890"/>
        </w:tabs>
        <w:spacing w:line="440" w:lineRule="exact"/>
        <w:rPr>
          <w:color w:val="000000" w:themeColor="text1"/>
        </w:rPr>
      </w:pPr>
      <w:r w:rsidRPr="00153EE6">
        <w:rPr>
          <w:color w:val="000000" w:themeColor="text1"/>
        </w:rPr>
        <w:tab/>
      </w:r>
      <w:r w:rsidRPr="00153EE6">
        <w:rPr>
          <w:color w:val="000000" w:themeColor="text1"/>
          <w:cs/>
        </w:rPr>
        <w:t>ธนาคารพาณิชย์ไทย</w:t>
      </w:r>
    </w:p>
    <w:p w:rsidR="00153EE6" w:rsidRPr="00153EE6" w:rsidRDefault="00153EE6" w:rsidP="00153EE6">
      <w:pPr>
        <w:tabs>
          <w:tab w:val="left" w:pos="1260"/>
          <w:tab w:val="left" w:pos="1530"/>
          <w:tab w:val="left" w:pos="1890"/>
        </w:tabs>
        <w:spacing w:line="440" w:lineRule="exact"/>
        <w:rPr>
          <w:color w:val="000000" w:themeColor="text1"/>
        </w:rPr>
      </w:pPr>
      <w:r w:rsidRPr="00153EE6">
        <w:rPr>
          <w:color w:val="000000" w:themeColor="text1"/>
          <w:cs/>
        </w:rPr>
        <w:tab/>
        <w:t xml:space="preserve">ธนาคารพาณิชย์ไทยเพื่อรายย่อย  </w:t>
      </w:r>
    </w:p>
    <w:p w:rsidR="00153EE6" w:rsidRPr="00153EE6" w:rsidRDefault="00153EE6" w:rsidP="00153EE6">
      <w:pPr>
        <w:tabs>
          <w:tab w:val="left" w:pos="1260"/>
          <w:tab w:val="left" w:pos="1530"/>
          <w:tab w:val="left" w:pos="1890"/>
        </w:tabs>
        <w:spacing w:line="440" w:lineRule="exact"/>
        <w:rPr>
          <w:color w:val="000000" w:themeColor="text1"/>
        </w:rPr>
      </w:pPr>
      <w:r w:rsidRPr="00153EE6">
        <w:rPr>
          <w:color w:val="000000" w:themeColor="text1"/>
          <w:cs/>
        </w:rPr>
        <w:tab/>
      </w:r>
      <w:r w:rsidR="00905C73" w:rsidRPr="00905C73">
        <w:rPr>
          <w:color w:val="000000" w:themeColor="text1"/>
          <w:cs/>
        </w:rPr>
        <w:t>ธนาคารพาณิชย์ที่เป็นบริษัทลูกของธนาคารพาณิชย์ต่างประเทศ</w:t>
      </w:r>
    </w:p>
    <w:p w:rsidR="00153EE6" w:rsidRPr="00153EE6" w:rsidRDefault="00153EE6" w:rsidP="00153EE6">
      <w:pPr>
        <w:tabs>
          <w:tab w:val="left" w:pos="1260"/>
          <w:tab w:val="left" w:pos="1530"/>
          <w:tab w:val="left" w:pos="1890"/>
        </w:tabs>
        <w:spacing w:line="440" w:lineRule="exact"/>
        <w:rPr>
          <w:color w:val="000000" w:themeColor="text1"/>
          <w:cs/>
          <w:lang w:val="th-TH"/>
        </w:rPr>
      </w:pPr>
      <w:r w:rsidRPr="00153EE6">
        <w:rPr>
          <w:color w:val="000000" w:themeColor="text1"/>
          <w:cs/>
          <w:lang w:val="th-TH"/>
        </w:rPr>
        <w:tab/>
      </w:r>
      <w:r w:rsidR="00905C73" w:rsidRPr="00905C73">
        <w:rPr>
          <w:color w:val="000000" w:themeColor="text1"/>
          <w:cs/>
          <w:lang w:val="th-TH"/>
        </w:rPr>
        <w:t>สาขาของธนาคารพาณิชย์ต่างประเทศ</w:t>
      </w:r>
    </w:p>
    <w:p w:rsidR="00153EE6" w:rsidRPr="00153EE6" w:rsidRDefault="00153EE6" w:rsidP="00153EE6">
      <w:pPr>
        <w:tabs>
          <w:tab w:val="left" w:pos="1260"/>
          <w:tab w:val="left" w:pos="1530"/>
          <w:tab w:val="left" w:pos="1890"/>
        </w:tabs>
        <w:spacing w:line="440" w:lineRule="exact"/>
        <w:rPr>
          <w:color w:val="000000" w:themeColor="text1"/>
          <w:cs/>
          <w:lang w:val="th-TH"/>
        </w:rPr>
      </w:pPr>
      <w:r w:rsidRPr="00153EE6">
        <w:rPr>
          <w:color w:val="000000" w:themeColor="text1"/>
          <w:cs/>
          <w:lang w:val="th-TH"/>
        </w:rPr>
        <w:tab/>
        <w:t>สถาบันการเงิน</w:t>
      </w:r>
      <w:r w:rsidRPr="00153EE6">
        <w:rPr>
          <w:rFonts w:hint="cs"/>
          <w:color w:val="000000" w:themeColor="text1"/>
          <w:cs/>
          <w:lang w:val="th-TH"/>
        </w:rPr>
        <w:t>เฉพาะกิจ</w:t>
      </w:r>
    </w:p>
    <w:p w:rsidR="00153EE6" w:rsidRPr="00153EE6" w:rsidRDefault="00153EE6" w:rsidP="00153EE6">
      <w:pPr>
        <w:tabs>
          <w:tab w:val="left" w:pos="1260"/>
          <w:tab w:val="left" w:pos="1530"/>
          <w:tab w:val="left" w:pos="1890"/>
        </w:tabs>
        <w:spacing w:line="440" w:lineRule="exact"/>
        <w:rPr>
          <w:color w:val="000000" w:themeColor="text1"/>
          <w:cs/>
          <w:lang w:val="th-TH"/>
        </w:rPr>
      </w:pPr>
      <w:r w:rsidRPr="00153EE6">
        <w:rPr>
          <w:color w:val="000000" w:themeColor="text1"/>
          <w:cs/>
          <w:lang w:val="th-TH"/>
        </w:rPr>
        <w:tab/>
        <w:t>บริษัทเงินทุน</w:t>
      </w:r>
    </w:p>
    <w:p w:rsidR="00B2783F" w:rsidRPr="00EB2F3D" w:rsidRDefault="00B2783F" w:rsidP="00B2783F">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ลักษณะข้อมูล</w:t>
      </w:r>
    </w:p>
    <w:p w:rsidR="00B2783F" w:rsidRPr="00EB2F3D" w:rsidRDefault="00B2783F" w:rsidP="00B2783F">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rPr>
        <w:tab/>
      </w:r>
      <w:r w:rsidRPr="00EB2F3D">
        <w:rPr>
          <w:color w:val="000000" w:themeColor="text1"/>
          <w:cs/>
        </w:rPr>
        <w:t>รายเดือน</w:t>
      </w:r>
    </w:p>
    <w:p w:rsidR="00B2783F" w:rsidRPr="00EB2F3D" w:rsidRDefault="00B2783F" w:rsidP="00B2783F">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ความถี่ในการส่งชุดข้อมูล</w:t>
      </w:r>
    </w:p>
    <w:p w:rsidR="00B2783F" w:rsidRPr="00EB2F3D" w:rsidRDefault="00B2783F" w:rsidP="00B2783F">
      <w:pPr>
        <w:pStyle w:val="Header"/>
        <w:tabs>
          <w:tab w:val="clear" w:pos="4153"/>
          <w:tab w:val="clear" w:pos="8306"/>
          <w:tab w:val="left" w:pos="1242"/>
          <w:tab w:val="left" w:pos="1530"/>
          <w:tab w:val="left" w:pos="1890"/>
        </w:tabs>
        <w:spacing w:line="440" w:lineRule="exact"/>
        <w:rPr>
          <w:color w:val="000000" w:themeColor="text1"/>
          <w:cs/>
        </w:rPr>
      </w:pPr>
      <w:r w:rsidRPr="00EB2F3D">
        <w:rPr>
          <w:color w:val="000000" w:themeColor="text1"/>
        </w:rPr>
        <w:tab/>
      </w:r>
      <w:r w:rsidRPr="00EB2F3D">
        <w:rPr>
          <w:color w:val="000000" w:themeColor="text1"/>
          <w:cs/>
          <w:lang w:val="th-TH"/>
        </w:rPr>
        <w:t xml:space="preserve"> ทุกสิ้นเดือน</w:t>
      </w:r>
    </w:p>
    <w:p w:rsidR="00B2783F" w:rsidRPr="00EB2F3D" w:rsidRDefault="00B2783F" w:rsidP="00B2783F">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กำหนดการส่ง</w:t>
      </w:r>
    </w:p>
    <w:p w:rsidR="00B2783F" w:rsidRPr="00EB2F3D" w:rsidRDefault="00B2783F" w:rsidP="00B2783F">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rPr>
        <w:tab/>
      </w:r>
      <w:r w:rsidR="00153EE6" w:rsidRPr="00153EE6">
        <w:rPr>
          <w:color w:val="000000" w:themeColor="text1"/>
          <w:cs/>
        </w:rPr>
        <w:t>ภายใน 21 วัน นับจากวันสิ้นเดือนที่รายงาน (เริ่มส่งข้อมูลงวด ธ.ค. 51)</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153EE6" w:rsidRPr="00153EE6" w:rsidTr="00E93DD7">
        <w:trPr>
          <w:trHeight w:val="728"/>
          <w:tblHeader/>
        </w:trPr>
        <w:tc>
          <w:tcPr>
            <w:tcW w:w="2241" w:type="dxa"/>
            <w:tcBorders>
              <w:bottom w:val="single" w:sz="4" w:space="0" w:color="auto"/>
            </w:tcBorders>
            <w:shd w:val="clear" w:color="auto" w:fill="CCFFFF"/>
          </w:tcPr>
          <w:p w:rsidR="00153EE6" w:rsidRPr="00153EE6" w:rsidRDefault="00153EE6" w:rsidP="00B571FE">
            <w:pPr>
              <w:tabs>
                <w:tab w:val="left" w:pos="1260"/>
                <w:tab w:val="left" w:pos="1530"/>
                <w:tab w:val="left" w:pos="1890"/>
              </w:tabs>
              <w:spacing w:before="120" w:line="360" w:lineRule="auto"/>
              <w:jc w:val="center"/>
              <w:rPr>
                <w:b/>
                <w:bCs/>
                <w:color w:val="000000" w:themeColor="text1"/>
              </w:rPr>
            </w:pPr>
            <w:r w:rsidRPr="00153EE6">
              <w:rPr>
                <w:b/>
                <w:bCs/>
                <w:color w:val="000000" w:themeColor="text1"/>
              </w:rPr>
              <w:lastRenderedPageBreak/>
              <w:t>Data Element (field)</w:t>
            </w:r>
          </w:p>
        </w:tc>
        <w:tc>
          <w:tcPr>
            <w:tcW w:w="6225" w:type="dxa"/>
            <w:tcBorders>
              <w:bottom w:val="single" w:sz="4" w:space="0" w:color="auto"/>
            </w:tcBorders>
            <w:shd w:val="clear" w:color="auto" w:fill="CCFFFF"/>
          </w:tcPr>
          <w:p w:rsidR="00153EE6" w:rsidRPr="00153EE6" w:rsidRDefault="00153EE6" w:rsidP="00B571FE">
            <w:pPr>
              <w:tabs>
                <w:tab w:val="left" w:pos="1260"/>
                <w:tab w:val="left" w:pos="1530"/>
                <w:tab w:val="left" w:pos="1890"/>
              </w:tabs>
              <w:spacing w:before="120" w:line="360" w:lineRule="auto"/>
              <w:jc w:val="center"/>
              <w:rPr>
                <w:b/>
                <w:bCs/>
                <w:color w:val="000000" w:themeColor="text1"/>
              </w:rPr>
            </w:pPr>
            <w:r w:rsidRPr="00153EE6">
              <w:rPr>
                <w:b/>
                <w:bCs/>
                <w:color w:val="000000" w:themeColor="text1"/>
                <w:cs/>
              </w:rPr>
              <w:t>คำอธิบาย</w:t>
            </w:r>
          </w:p>
        </w:tc>
        <w:tc>
          <w:tcPr>
            <w:tcW w:w="5976" w:type="dxa"/>
            <w:tcBorders>
              <w:bottom w:val="single" w:sz="4" w:space="0" w:color="auto"/>
            </w:tcBorders>
            <w:shd w:val="clear" w:color="auto" w:fill="CCFFFF"/>
          </w:tcPr>
          <w:p w:rsidR="00153EE6" w:rsidRPr="00153EE6" w:rsidRDefault="00153EE6" w:rsidP="00B571FE">
            <w:pPr>
              <w:tabs>
                <w:tab w:val="left" w:pos="1260"/>
                <w:tab w:val="left" w:pos="1540"/>
                <w:tab w:val="left" w:pos="1890"/>
                <w:tab w:val="center" w:pos="2257"/>
              </w:tabs>
              <w:spacing w:before="120" w:line="360" w:lineRule="auto"/>
              <w:jc w:val="center"/>
              <w:rPr>
                <w:b/>
                <w:bCs/>
                <w:color w:val="000000" w:themeColor="text1"/>
              </w:rPr>
            </w:pPr>
            <w:r w:rsidRPr="00153EE6">
              <w:rPr>
                <w:b/>
                <w:bCs/>
                <w:color w:val="000000" w:themeColor="text1"/>
              </w:rPr>
              <w:t>Validation Rule</w:t>
            </w:r>
          </w:p>
        </w:tc>
      </w:tr>
      <w:tr w:rsidR="00153EE6" w:rsidRPr="00153EE6" w:rsidTr="0006063D">
        <w:trPr>
          <w:trHeight w:hRule="exact" w:val="1324"/>
        </w:trPr>
        <w:tc>
          <w:tcPr>
            <w:tcW w:w="2241" w:type="dxa"/>
            <w:tcBorders>
              <w:bottom w:val="dotted" w:sz="4" w:space="0" w:color="auto"/>
              <w:right w:val="dotted" w:sz="4" w:space="0" w:color="auto"/>
            </w:tcBorders>
          </w:tcPr>
          <w:p w:rsidR="00153EE6" w:rsidRPr="00153EE6" w:rsidRDefault="00153EE6" w:rsidP="00B571FE">
            <w:pPr>
              <w:spacing w:before="120" w:line="360" w:lineRule="auto"/>
              <w:rPr>
                <w:color w:val="000000" w:themeColor="text1"/>
              </w:rPr>
            </w:pPr>
            <w:r w:rsidRPr="00153EE6">
              <w:rPr>
                <w:color w:val="000000" w:themeColor="text1"/>
              </w:rPr>
              <w:br w:type="page"/>
              <w:t>Organization Id</w:t>
            </w:r>
          </w:p>
          <w:p w:rsidR="00153EE6" w:rsidRPr="00153EE6" w:rsidRDefault="00153EE6" w:rsidP="00B571FE">
            <w:pPr>
              <w:spacing w:before="120" w:line="360" w:lineRule="auto"/>
              <w:rPr>
                <w:color w:val="000000" w:themeColor="text1"/>
              </w:rPr>
            </w:pPr>
          </w:p>
          <w:p w:rsidR="00153EE6" w:rsidRPr="00153EE6" w:rsidRDefault="00153EE6" w:rsidP="00B571FE">
            <w:pPr>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153EE6" w:rsidRPr="00153EE6" w:rsidRDefault="00A82A94" w:rsidP="00B571FE">
            <w:pPr>
              <w:spacing w:before="120" w:line="360" w:lineRule="auto"/>
              <w:rPr>
                <w:color w:val="000000" w:themeColor="text1"/>
                <w:cs/>
              </w:rPr>
            </w:pPr>
            <w:r w:rsidRPr="006A4EC9">
              <w:rPr>
                <w:cs/>
              </w:rPr>
              <w:t>รหัสสาขาของสถาบันการเงิน</w:t>
            </w:r>
            <w:r w:rsidRPr="00820128">
              <w:rPr>
                <w:color w:val="A6A6A6" w:themeColor="background1" w:themeShade="A6"/>
                <w:cs/>
              </w:rPr>
              <w:t xml:space="preserve"> </w:t>
            </w:r>
            <w:r w:rsidRPr="00881A16">
              <w:rPr>
                <w:rFonts w:hint="cs"/>
                <w:color w:val="000000" w:themeColor="text1"/>
                <w:cs/>
              </w:rPr>
              <w:t>รายงานตาม</w:t>
            </w:r>
            <w:r w:rsidRPr="006A4EC9">
              <w:rPr>
                <w:cs/>
                <w:lang w:val="th-TH"/>
              </w:rPr>
              <w:t>รหัสมาตรฐานของ</w:t>
            </w:r>
            <w:r>
              <w:rPr>
                <w:rFonts w:hint="cs"/>
                <w:cs/>
                <w:lang w:val="th-TH"/>
              </w:rPr>
              <w:t>สาขา</w:t>
            </w:r>
            <w:r w:rsidRPr="006A4EC9">
              <w:rPr>
                <w:cs/>
                <w:lang w:val="th-TH"/>
              </w:rPr>
              <w:t>สถาบันการเงิน</w:t>
            </w:r>
          </w:p>
        </w:tc>
        <w:tc>
          <w:tcPr>
            <w:tcW w:w="5976" w:type="dxa"/>
            <w:tcBorders>
              <w:left w:val="dotted" w:sz="4" w:space="0" w:color="auto"/>
              <w:bottom w:val="dotted" w:sz="4" w:space="0" w:color="auto"/>
            </w:tcBorders>
          </w:tcPr>
          <w:p w:rsidR="00153EE6" w:rsidRPr="00153EE6" w:rsidRDefault="00A75715" w:rsidP="00B571FE">
            <w:pPr>
              <w:tabs>
                <w:tab w:val="left" w:pos="1260"/>
                <w:tab w:val="left" w:pos="1530"/>
                <w:tab w:val="left" w:pos="1890"/>
              </w:tabs>
              <w:spacing w:before="120" w:line="360" w:lineRule="auto"/>
              <w:rPr>
                <w:color w:val="000000" w:themeColor="text1"/>
                <w:cs/>
                <w:lang w:val="th-TH"/>
              </w:rPr>
            </w:pPr>
            <w:r>
              <w:rPr>
                <w:color w:val="000000" w:themeColor="text1"/>
              </w:rPr>
              <w:t>Data Set Validation</w:t>
            </w:r>
            <w:r w:rsidR="00153EE6" w:rsidRPr="00153EE6">
              <w:rPr>
                <w:color w:val="000000" w:themeColor="text1"/>
              </w:rPr>
              <w:t>:</w:t>
            </w:r>
          </w:p>
          <w:p w:rsidR="00153EE6" w:rsidRPr="00153EE6" w:rsidRDefault="00153EE6" w:rsidP="00B571FE">
            <w:pPr>
              <w:spacing w:before="120" w:line="360" w:lineRule="auto"/>
              <w:rPr>
                <w:color w:val="000000" w:themeColor="text1"/>
                <w:cs/>
                <w:lang w:val="th-TH"/>
              </w:rPr>
            </w:pPr>
            <w:r w:rsidRPr="00153EE6">
              <w:rPr>
                <w:color w:val="000000" w:themeColor="text1"/>
                <w:cs/>
                <w:lang w:val="th-TH"/>
              </w:rPr>
              <w:t>ตรวจสอบกับรหัสมาตรฐานของสถาบันการเงินที่ธนาคารแห่งประเทศไทยกำหนด</w:t>
            </w:r>
          </w:p>
        </w:tc>
      </w:tr>
      <w:tr w:rsidR="00153EE6" w:rsidRPr="00153EE6" w:rsidTr="00E93DD7">
        <w:trPr>
          <w:trHeight w:val="518"/>
        </w:trPr>
        <w:tc>
          <w:tcPr>
            <w:tcW w:w="2241" w:type="dxa"/>
            <w:tcBorders>
              <w:top w:val="dotted" w:sz="4" w:space="0" w:color="auto"/>
              <w:bottom w:val="dotted" w:sz="4" w:space="0" w:color="auto"/>
              <w:right w:val="dotted" w:sz="4" w:space="0" w:color="auto"/>
            </w:tcBorders>
          </w:tcPr>
          <w:p w:rsidR="00153EE6" w:rsidRPr="00153EE6" w:rsidRDefault="00153EE6" w:rsidP="00B571FE">
            <w:pPr>
              <w:spacing w:before="120" w:line="360" w:lineRule="auto"/>
              <w:rPr>
                <w:color w:val="000000" w:themeColor="text1"/>
              </w:rPr>
            </w:pPr>
            <w:r w:rsidRPr="00153EE6">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A82A94" w:rsidRPr="00153EE6" w:rsidRDefault="00153EE6" w:rsidP="00A82A94">
            <w:pPr>
              <w:spacing w:before="120" w:line="360" w:lineRule="auto"/>
              <w:rPr>
                <w:color w:val="000000" w:themeColor="text1"/>
              </w:rPr>
            </w:pPr>
            <w:r w:rsidRPr="00153EE6">
              <w:rPr>
                <w:color w:val="000000" w:themeColor="text1"/>
                <w:cs/>
                <w:lang w:val="th-TH"/>
              </w:rPr>
              <w:t xml:space="preserve">วันที่ของชุดข้อมูล  </w:t>
            </w:r>
          </w:p>
          <w:p w:rsidR="00153EE6" w:rsidRPr="00153EE6" w:rsidRDefault="00153EE6" w:rsidP="00B571FE">
            <w:pPr>
              <w:spacing w:before="120" w:line="360" w:lineRule="auto"/>
              <w:rPr>
                <w:color w:val="000000" w:themeColor="text1"/>
                <w:cs/>
              </w:rPr>
            </w:pPr>
          </w:p>
        </w:tc>
        <w:tc>
          <w:tcPr>
            <w:tcW w:w="5976" w:type="dxa"/>
            <w:tcBorders>
              <w:top w:val="dotted" w:sz="4" w:space="0" w:color="auto"/>
              <w:left w:val="dotted" w:sz="4" w:space="0" w:color="auto"/>
              <w:bottom w:val="dotted" w:sz="4" w:space="0" w:color="auto"/>
            </w:tcBorders>
          </w:tcPr>
          <w:p w:rsidR="00153EE6" w:rsidRPr="00153EE6" w:rsidRDefault="00A75715" w:rsidP="00B571FE">
            <w:pPr>
              <w:tabs>
                <w:tab w:val="left" w:pos="1260"/>
                <w:tab w:val="left" w:pos="1530"/>
                <w:tab w:val="left" w:pos="1890"/>
              </w:tabs>
              <w:spacing w:before="120" w:line="360" w:lineRule="auto"/>
              <w:rPr>
                <w:color w:val="000000" w:themeColor="text1"/>
              </w:rPr>
            </w:pPr>
            <w:r>
              <w:rPr>
                <w:color w:val="000000" w:themeColor="text1"/>
              </w:rPr>
              <w:t>Data Set Validation</w:t>
            </w:r>
            <w:r w:rsidR="00153EE6" w:rsidRPr="00153EE6">
              <w:rPr>
                <w:color w:val="000000" w:themeColor="text1"/>
              </w:rPr>
              <w:t xml:space="preserve">: </w:t>
            </w:r>
          </w:p>
          <w:p w:rsidR="00153EE6" w:rsidRPr="00153EE6" w:rsidRDefault="00153EE6" w:rsidP="00B571FE">
            <w:pPr>
              <w:spacing w:before="120" w:line="360" w:lineRule="auto"/>
              <w:rPr>
                <w:color w:val="000000" w:themeColor="text1"/>
                <w:cs/>
              </w:rPr>
            </w:pPr>
            <w:r w:rsidRPr="00153EE6">
              <w:rPr>
                <w:color w:val="000000" w:themeColor="text1"/>
                <w:cs/>
              </w:rPr>
              <w:t>วันที่ต้องเป็นวันสิ้น</w:t>
            </w:r>
            <w:r w:rsidRPr="00153EE6">
              <w:rPr>
                <w:color w:val="000000" w:themeColor="text1"/>
                <w:cs/>
                <w:lang w:val="th-TH"/>
              </w:rPr>
              <w:t>เดือน</w:t>
            </w:r>
            <w:r w:rsidRPr="00153EE6">
              <w:rPr>
                <w:color w:val="000000" w:themeColor="text1"/>
                <w:cs/>
              </w:rPr>
              <w:t>ตามปีปฏิทิน</w:t>
            </w:r>
          </w:p>
        </w:tc>
      </w:tr>
      <w:tr w:rsidR="00153EE6" w:rsidRPr="00153EE6" w:rsidTr="00E93DD7">
        <w:trPr>
          <w:trHeight w:val="518"/>
        </w:trPr>
        <w:tc>
          <w:tcPr>
            <w:tcW w:w="2241" w:type="dxa"/>
            <w:tcBorders>
              <w:top w:val="dotted" w:sz="4" w:space="0" w:color="auto"/>
              <w:bottom w:val="dotted" w:sz="4" w:space="0" w:color="auto"/>
              <w:right w:val="dotted" w:sz="4" w:space="0" w:color="auto"/>
            </w:tcBorders>
          </w:tcPr>
          <w:p w:rsidR="00153EE6" w:rsidRPr="00153EE6" w:rsidRDefault="00153EE6" w:rsidP="00B571FE">
            <w:pPr>
              <w:spacing w:before="120" w:line="360" w:lineRule="auto"/>
              <w:rPr>
                <w:color w:val="000000" w:themeColor="text1"/>
              </w:rPr>
            </w:pPr>
            <w:r w:rsidRPr="00153EE6">
              <w:rPr>
                <w:color w:val="000000" w:themeColor="text1"/>
              </w:rPr>
              <w:t>FI Reporting Group Id</w:t>
            </w:r>
          </w:p>
          <w:p w:rsidR="00153EE6" w:rsidRPr="00153EE6" w:rsidRDefault="00153EE6" w:rsidP="00B571FE">
            <w:pPr>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9A1199" w:rsidRPr="00153EE6" w:rsidRDefault="00153EE6" w:rsidP="009A1199">
            <w:pPr>
              <w:tabs>
                <w:tab w:val="left" w:pos="1260"/>
                <w:tab w:val="left" w:pos="1530"/>
                <w:tab w:val="left" w:pos="1890"/>
              </w:tabs>
              <w:spacing w:before="120" w:line="360" w:lineRule="auto"/>
              <w:rPr>
                <w:color w:val="000000" w:themeColor="text1"/>
              </w:rPr>
            </w:pPr>
            <w:r w:rsidRPr="00153EE6">
              <w:rPr>
                <w:color w:val="000000" w:themeColor="text1"/>
                <w:cs/>
              </w:rPr>
              <w:t xml:space="preserve">ชุดข้อมูลของสถาบันการเงิน  </w:t>
            </w:r>
          </w:p>
          <w:p w:rsidR="00153EE6" w:rsidRPr="00153EE6" w:rsidRDefault="00153EE6" w:rsidP="00B571FE">
            <w:pPr>
              <w:tabs>
                <w:tab w:val="left" w:pos="115"/>
                <w:tab w:val="left" w:pos="143"/>
                <w:tab w:val="left" w:pos="395"/>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153EE6" w:rsidRPr="00153EE6" w:rsidRDefault="00A75715" w:rsidP="00B571FE">
            <w:pPr>
              <w:tabs>
                <w:tab w:val="left" w:pos="1260"/>
                <w:tab w:val="left" w:pos="1530"/>
                <w:tab w:val="left" w:pos="1890"/>
              </w:tabs>
              <w:spacing w:before="120" w:line="360" w:lineRule="auto"/>
              <w:rPr>
                <w:color w:val="000000" w:themeColor="text1"/>
                <w:cs/>
                <w:lang w:val="th-TH"/>
              </w:rPr>
            </w:pPr>
            <w:r>
              <w:rPr>
                <w:color w:val="000000" w:themeColor="text1"/>
              </w:rPr>
              <w:t>Data Set Validation</w:t>
            </w:r>
            <w:r w:rsidR="00153EE6" w:rsidRPr="00153EE6">
              <w:rPr>
                <w:color w:val="000000" w:themeColor="text1"/>
              </w:rPr>
              <w:t>:</w:t>
            </w:r>
          </w:p>
          <w:p w:rsidR="00153EE6" w:rsidRPr="00153EE6" w:rsidRDefault="00153EE6" w:rsidP="00B571FE">
            <w:pPr>
              <w:spacing w:before="120" w:line="360" w:lineRule="auto"/>
              <w:rPr>
                <w:color w:val="000000" w:themeColor="text1"/>
                <w:cs/>
              </w:rPr>
            </w:pPr>
            <w:r w:rsidRPr="00153EE6">
              <w:rPr>
                <w:color w:val="000000" w:themeColor="text1"/>
                <w:cs/>
              </w:rPr>
              <w:t>ตรวจสอบ</w:t>
            </w:r>
            <w:r w:rsidRPr="00153EE6">
              <w:rPr>
                <w:rFonts w:hint="cs"/>
                <w:color w:val="000000" w:themeColor="text1"/>
                <w:cs/>
              </w:rPr>
              <w:t xml:space="preserve">ความสอดคล้องของระหว่างชุดข้อมูล </w:t>
            </w:r>
            <w:r w:rsidRPr="00153EE6">
              <w:rPr>
                <w:color w:val="000000" w:themeColor="text1"/>
              </w:rPr>
              <w:t xml:space="preserve">FI Reporting Group Id </w:t>
            </w:r>
            <w:r w:rsidRPr="00153EE6">
              <w:rPr>
                <w:rFonts w:hint="cs"/>
                <w:color w:val="000000" w:themeColor="text1"/>
                <w:cs/>
              </w:rPr>
              <w:t>กับกลุ่มสถาบันการเงิน</w:t>
            </w:r>
          </w:p>
        </w:tc>
      </w:tr>
      <w:tr w:rsidR="00153EE6" w:rsidRPr="00153EE6" w:rsidTr="00E93DD7">
        <w:trPr>
          <w:trHeight w:val="518"/>
        </w:trPr>
        <w:tc>
          <w:tcPr>
            <w:tcW w:w="2241" w:type="dxa"/>
            <w:tcBorders>
              <w:top w:val="dotted" w:sz="4" w:space="0" w:color="auto"/>
              <w:bottom w:val="dotted" w:sz="4" w:space="0" w:color="auto"/>
              <w:right w:val="dotted" w:sz="4" w:space="0" w:color="auto"/>
            </w:tcBorders>
          </w:tcPr>
          <w:p w:rsidR="00153EE6" w:rsidRPr="00153EE6" w:rsidRDefault="00153EE6" w:rsidP="00B571FE">
            <w:pPr>
              <w:spacing w:before="120" w:line="360" w:lineRule="auto"/>
              <w:rPr>
                <w:color w:val="000000" w:themeColor="text1"/>
              </w:rPr>
            </w:pPr>
            <w:r w:rsidRPr="00153EE6">
              <w:rPr>
                <w:color w:val="000000" w:themeColor="text1"/>
              </w:rPr>
              <w:t>Credit Risk Method</w:t>
            </w:r>
          </w:p>
        </w:tc>
        <w:tc>
          <w:tcPr>
            <w:tcW w:w="6225" w:type="dxa"/>
            <w:tcBorders>
              <w:top w:val="dotted" w:sz="4" w:space="0" w:color="auto"/>
              <w:left w:val="dotted" w:sz="4" w:space="0" w:color="auto"/>
              <w:bottom w:val="dotted" w:sz="4" w:space="0" w:color="auto"/>
              <w:right w:val="dotted" w:sz="4" w:space="0" w:color="auto"/>
            </w:tcBorders>
          </w:tcPr>
          <w:p w:rsidR="00153EE6" w:rsidRPr="00153EE6" w:rsidRDefault="00153EE6" w:rsidP="00B571FE">
            <w:pPr>
              <w:spacing w:before="120" w:line="360" w:lineRule="auto"/>
              <w:rPr>
                <w:color w:val="000000" w:themeColor="text1"/>
                <w:cs/>
              </w:rPr>
            </w:pPr>
            <w:r w:rsidRPr="00153EE6">
              <w:rPr>
                <w:color w:val="000000" w:themeColor="text1"/>
                <w:cs/>
              </w:rPr>
              <w:t>วิธีที่ใช้ในการคำนวณเงินกองทุนขั้นต่ำสำหรับความเสี่ยงด้านเครดิต</w:t>
            </w:r>
          </w:p>
          <w:p w:rsidR="00153EE6" w:rsidRPr="00153EE6" w:rsidRDefault="00153EE6" w:rsidP="00B571FE">
            <w:pPr>
              <w:spacing w:before="120" w:line="360" w:lineRule="auto"/>
              <w:rPr>
                <w:color w:val="000000" w:themeColor="text1"/>
                <w:cs/>
              </w:rPr>
            </w:pPr>
          </w:p>
        </w:tc>
        <w:tc>
          <w:tcPr>
            <w:tcW w:w="5976" w:type="dxa"/>
            <w:tcBorders>
              <w:top w:val="dotted" w:sz="4" w:space="0" w:color="auto"/>
              <w:left w:val="dotted" w:sz="4" w:space="0" w:color="auto"/>
              <w:bottom w:val="dotted" w:sz="4" w:space="0" w:color="auto"/>
            </w:tcBorders>
          </w:tcPr>
          <w:p w:rsidR="00153EE6" w:rsidRPr="00153EE6" w:rsidRDefault="00153EE6" w:rsidP="00B571FE">
            <w:pPr>
              <w:spacing w:before="120" w:line="360" w:lineRule="auto"/>
              <w:rPr>
                <w:color w:val="000000" w:themeColor="text1"/>
                <w:cs/>
              </w:rPr>
            </w:pPr>
          </w:p>
        </w:tc>
      </w:tr>
      <w:tr w:rsidR="00153EE6" w:rsidRPr="00153EE6" w:rsidTr="00E93DD7">
        <w:trPr>
          <w:trHeight w:val="518"/>
        </w:trPr>
        <w:tc>
          <w:tcPr>
            <w:tcW w:w="2241" w:type="dxa"/>
            <w:tcBorders>
              <w:top w:val="dotted" w:sz="4" w:space="0" w:color="auto"/>
              <w:bottom w:val="dotted" w:sz="4" w:space="0" w:color="auto"/>
              <w:right w:val="dotted" w:sz="4" w:space="0" w:color="auto"/>
            </w:tcBorders>
          </w:tcPr>
          <w:p w:rsidR="00153EE6" w:rsidRPr="00153EE6" w:rsidRDefault="00153EE6" w:rsidP="00B571FE">
            <w:pPr>
              <w:spacing w:before="120" w:line="360" w:lineRule="auto"/>
              <w:rPr>
                <w:color w:val="000000" w:themeColor="text1"/>
              </w:rPr>
            </w:pPr>
            <w:r w:rsidRPr="00153EE6">
              <w:rPr>
                <w:color w:val="000000" w:themeColor="text1"/>
              </w:rPr>
              <w:t>Add On or Potential Future Credit Exposure</w:t>
            </w:r>
          </w:p>
        </w:tc>
        <w:tc>
          <w:tcPr>
            <w:tcW w:w="6225" w:type="dxa"/>
            <w:tcBorders>
              <w:top w:val="dotted" w:sz="4" w:space="0" w:color="auto"/>
              <w:left w:val="dotted" w:sz="4" w:space="0" w:color="auto"/>
              <w:bottom w:val="dotted" w:sz="4" w:space="0" w:color="auto"/>
              <w:right w:val="dotted" w:sz="4" w:space="0" w:color="auto"/>
            </w:tcBorders>
          </w:tcPr>
          <w:p w:rsidR="00153EE6" w:rsidRPr="00153EE6" w:rsidRDefault="00153EE6" w:rsidP="00B571FE">
            <w:pPr>
              <w:spacing w:before="120" w:line="360" w:lineRule="auto"/>
              <w:rPr>
                <w:color w:val="000000" w:themeColor="text1"/>
                <w:cs/>
              </w:rPr>
            </w:pPr>
            <w:r w:rsidRPr="00153EE6">
              <w:rPr>
                <w:color w:val="000000" w:themeColor="text1"/>
                <w:cs/>
              </w:rPr>
              <w:t xml:space="preserve">ผลรวมของมูลค่าความเสี่ยงสุทธิที่คาดว่าจะเกิดขึ้นในอนาคต ของสัญญาอนุพันธ์ทางการเงินทุกสัญญาที่คำนวณ </w:t>
            </w:r>
            <w:r w:rsidRPr="00153EE6">
              <w:rPr>
                <w:color w:val="000000" w:themeColor="text1"/>
              </w:rPr>
              <w:t xml:space="preserve">Exposure </w:t>
            </w:r>
            <w:r w:rsidRPr="00153EE6">
              <w:rPr>
                <w:color w:val="000000" w:themeColor="text1"/>
                <w:cs/>
              </w:rPr>
              <w:t>ด้วยวิธี</w:t>
            </w:r>
            <w:r w:rsidRPr="00153EE6">
              <w:rPr>
                <w:color w:val="000000" w:themeColor="text1"/>
              </w:rPr>
              <w:t xml:space="preserve"> Current </w:t>
            </w:r>
            <w:r w:rsidRPr="00153EE6">
              <w:rPr>
                <w:color w:val="000000" w:themeColor="text1"/>
                <w:cs/>
              </w:rPr>
              <w:t>และสามารถ</w:t>
            </w:r>
            <w:r w:rsidRPr="00153EE6">
              <w:rPr>
                <w:color w:val="000000" w:themeColor="text1"/>
              </w:rPr>
              <w:t xml:space="preserve"> Netting </w:t>
            </w:r>
            <w:r w:rsidRPr="00153EE6">
              <w:rPr>
                <w:color w:val="000000" w:themeColor="text1"/>
                <w:cs/>
              </w:rPr>
              <w:t xml:space="preserve">ได้ตามเกณฑ์  ของคู่สัญญาทุกราย     </w:t>
            </w:r>
          </w:p>
        </w:tc>
        <w:tc>
          <w:tcPr>
            <w:tcW w:w="5976" w:type="dxa"/>
            <w:tcBorders>
              <w:top w:val="dotted" w:sz="4" w:space="0" w:color="auto"/>
              <w:left w:val="dotted" w:sz="4" w:space="0" w:color="auto"/>
              <w:bottom w:val="dotted" w:sz="4" w:space="0" w:color="auto"/>
            </w:tcBorders>
          </w:tcPr>
          <w:p w:rsidR="00153EE6" w:rsidRPr="00153EE6" w:rsidRDefault="00A75715" w:rsidP="00B571FE">
            <w:pPr>
              <w:spacing w:before="120" w:line="360" w:lineRule="auto"/>
              <w:rPr>
                <w:color w:val="000000" w:themeColor="text1"/>
                <w:lang w:val="en-GB"/>
              </w:rPr>
            </w:pPr>
            <w:r>
              <w:rPr>
                <w:color w:val="000000" w:themeColor="text1"/>
              </w:rPr>
              <w:t>Schema Validation</w:t>
            </w:r>
            <w:r w:rsidR="00153EE6" w:rsidRPr="00153EE6">
              <w:rPr>
                <w:color w:val="000000" w:themeColor="text1"/>
              </w:rPr>
              <w:t>:</w:t>
            </w:r>
          </w:p>
          <w:p w:rsidR="00153EE6" w:rsidRPr="00153EE6" w:rsidRDefault="00153EE6" w:rsidP="00B571FE">
            <w:pPr>
              <w:spacing w:before="120" w:line="360" w:lineRule="auto"/>
              <w:rPr>
                <w:color w:val="000000" w:themeColor="text1"/>
              </w:rPr>
            </w:pPr>
            <w:r w:rsidRPr="00153EE6">
              <w:rPr>
                <w:color w:val="000000" w:themeColor="text1"/>
                <w:cs/>
                <w:lang w:val="en-GB"/>
              </w:rPr>
              <w:t>มีค่ามากกว่าหรือเท่ากับศูนย์</w:t>
            </w:r>
          </w:p>
        </w:tc>
      </w:tr>
      <w:tr w:rsidR="00153EE6" w:rsidRPr="00153EE6" w:rsidTr="00E93DD7">
        <w:trPr>
          <w:trHeight w:val="518"/>
        </w:trPr>
        <w:tc>
          <w:tcPr>
            <w:tcW w:w="2241" w:type="dxa"/>
            <w:tcBorders>
              <w:top w:val="dotted" w:sz="4" w:space="0" w:color="auto"/>
              <w:bottom w:val="dotted" w:sz="4" w:space="0" w:color="auto"/>
              <w:right w:val="dotted" w:sz="4" w:space="0" w:color="auto"/>
            </w:tcBorders>
          </w:tcPr>
          <w:p w:rsidR="00153EE6" w:rsidRPr="00153EE6" w:rsidRDefault="00153EE6" w:rsidP="00B571FE">
            <w:pPr>
              <w:spacing w:before="120" w:line="360" w:lineRule="auto"/>
              <w:rPr>
                <w:color w:val="000000" w:themeColor="text1"/>
              </w:rPr>
            </w:pPr>
            <w:r w:rsidRPr="00153EE6">
              <w:rPr>
                <w:color w:val="000000" w:themeColor="text1"/>
              </w:rPr>
              <w:t>Risk Weighted Asset Outstanding Amount</w:t>
            </w:r>
          </w:p>
        </w:tc>
        <w:tc>
          <w:tcPr>
            <w:tcW w:w="6225" w:type="dxa"/>
            <w:tcBorders>
              <w:top w:val="dotted" w:sz="4" w:space="0" w:color="auto"/>
              <w:left w:val="dotted" w:sz="4" w:space="0" w:color="auto"/>
              <w:bottom w:val="dotted" w:sz="4" w:space="0" w:color="auto"/>
              <w:right w:val="dotted" w:sz="4" w:space="0" w:color="auto"/>
            </w:tcBorders>
          </w:tcPr>
          <w:p w:rsidR="00153EE6" w:rsidRPr="00153EE6" w:rsidRDefault="00153EE6" w:rsidP="009A1199">
            <w:pPr>
              <w:spacing w:before="120" w:line="360" w:lineRule="auto"/>
              <w:rPr>
                <w:color w:val="000000" w:themeColor="text1"/>
                <w:cs/>
              </w:rPr>
            </w:pPr>
            <w:r w:rsidRPr="00153EE6">
              <w:rPr>
                <w:color w:val="000000" w:themeColor="text1"/>
                <w:cs/>
              </w:rPr>
              <w:t xml:space="preserve">ผลรวมของมูลค่าเทียบเท่าสินทรัพย์เสี่ยงด้านเครดิตของสัญญาอนุพันธ์ทางการเงินทุกสัญญาที่คำนวณ </w:t>
            </w:r>
            <w:r w:rsidRPr="00153EE6">
              <w:rPr>
                <w:color w:val="000000" w:themeColor="text1"/>
              </w:rPr>
              <w:t xml:space="preserve">Exposure </w:t>
            </w:r>
            <w:r w:rsidRPr="00153EE6">
              <w:rPr>
                <w:color w:val="000000" w:themeColor="text1"/>
                <w:cs/>
              </w:rPr>
              <w:t>ด้วยวิธี</w:t>
            </w:r>
            <w:r w:rsidRPr="00153EE6">
              <w:rPr>
                <w:color w:val="000000" w:themeColor="text1"/>
              </w:rPr>
              <w:t xml:space="preserve"> Current </w:t>
            </w:r>
            <w:r w:rsidRPr="00153EE6">
              <w:rPr>
                <w:color w:val="000000" w:themeColor="text1"/>
                <w:cs/>
              </w:rPr>
              <w:t>และสามารถ</w:t>
            </w:r>
            <w:r w:rsidRPr="00153EE6">
              <w:rPr>
                <w:color w:val="000000" w:themeColor="text1"/>
              </w:rPr>
              <w:t xml:space="preserve"> Netting </w:t>
            </w:r>
            <w:r w:rsidRPr="00153EE6">
              <w:rPr>
                <w:color w:val="000000" w:themeColor="text1"/>
                <w:cs/>
              </w:rPr>
              <w:t xml:space="preserve">ได้ตามเกณฑ์  ของคู่สัญญาทุกราย     </w:t>
            </w:r>
          </w:p>
        </w:tc>
        <w:tc>
          <w:tcPr>
            <w:tcW w:w="5976" w:type="dxa"/>
            <w:tcBorders>
              <w:top w:val="dotted" w:sz="4" w:space="0" w:color="auto"/>
              <w:left w:val="dotted" w:sz="4" w:space="0" w:color="auto"/>
              <w:bottom w:val="dotted" w:sz="4" w:space="0" w:color="auto"/>
            </w:tcBorders>
          </w:tcPr>
          <w:p w:rsidR="00153EE6" w:rsidRPr="00153EE6" w:rsidRDefault="00153EE6" w:rsidP="00B571FE">
            <w:pPr>
              <w:spacing w:before="120" w:line="360" w:lineRule="auto"/>
              <w:rPr>
                <w:color w:val="000000" w:themeColor="text1"/>
                <w:cs/>
              </w:rPr>
            </w:pPr>
          </w:p>
        </w:tc>
      </w:tr>
      <w:tr w:rsidR="00153EE6" w:rsidRPr="00153EE6" w:rsidTr="00E93DD7">
        <w:trPr>
          <w:trHeight w:val="518"/>
        </w:trPr>
        <w:tc>
          <w:tcPr>
            <w:tcW w:w="2241" w:type="dxa"/>
            <w:tcBorders>
              <w:top w:val="dotted" w:sz="4" w:space="0" w:color="auto"/>
              <w:bottom w:val="dotted" w:sz="4" w:space="0" w:color="auto"/>
              <w:right w:val="dotted" w:sz="4" w:space="0" w:color="auto"/>
            </w:tcBorders>
          </w:tcPr>
          <w:p w:rsidR="00153EE6" w:rsidRPr="00153EE6" w:rsidRDefault="00153EE6" w:rsidP="00B571FE">
            <w:pPr>
              <w:spacing w:before="120" w:line="360" w:lineRule="auto"/>
              <w:rPr>
                <w:color w:val="000000" w:themeColor="text1"/>
              </w:rPr>
            </w:pPr>
            <w:r w:rsidRPr="00153EE6">
              <w:rPr>
                <w:color w:val="000000" w:themeColor="text1"/>
              </w:rPr>
              <w:t>Net Profit &amp; Loss from Mark to Market</w:t>
            </w:r>
          </w:p>
        </w:tc>
        <w:tc>
          <w:tcPr>
            <w:tcW w:w="6225" w:type="dxa"/>
            <w:tcBorders>
              <w:top w:val="dotted" w:sz="4" w:space="0" w:color="auto"/>
              <w:left w:val="dotted" w:sz="4" w:space="0" w:color="auto"/>
              <w:bottom w:val="dotted" w:sz="4" w:space="0" w:color="auto"/>
              <w:right w:val="dotted" w:sz="4" w:space="0" w:color="auto"/>
            </w:tcBorders>
          </w:tcPr>
          <w:p w:rsidR="00153EE6" w:rsidRPr="00153EE6" w:rsidRDefault="00153EE6" w:rsidP="00B571FE">
            <w:pPr>
              <w:spacing w:before="120" w:line="360" w:lineRule="auto"/>
              <w:rPr>
                <w:color w:val="000000" w:themeColor="text1"/>
                <w:cs/>
              </w:rPr>
            </w:pPr>
            <w:r w:rsidRPr="00153EE6">
              <w:rPr>
                <w:color w:val="000000" w:themeColor="text1"/>
                <w:cs/>
              </w:rPr>
              <w:t>ผลรวมของคู่สัญญาทุกรายที่เกิดจากยอดรวมสุทธิของกำไรและขาดทุน เฉพาะยอดสุทธิที่เป็นบวก จากการวัดมูลค่ายุติธรรมของสัญญาอนุพันธ์ทาง</w:t>
            </w:r>
            <w:r w:rsidRPr="00153EE6">
              <w:rPr>
                <w:color w:val="000000" w:themeColor="text1"/>
                <w:cs/>
              </w:rPr>
              <w:lastRenderedPageBreak/>
              <w:t xml:space="preserve">การเงินทุกสัญญาที่ทำกับคู่สัญญาแต่ละรายที่คำนวณ </w:t>
            </w:r>
            <w:r w:rsidRPr="00153EE6">
              <w:rPr>
                <w:color w:val="000000" w:themeColor="text1"/>
              </w:rPr>
              <w:t xml:space="preserve">Exposure </w:t>
            </w:r>
            <w:r w:rsidRPr="00153EE6">
              <w:rPr>
                <w:color w:val="000000" w:themeColor="text1"/>
                <w:cs/>
              </w:rPr>
              <w:t>ด้วยวิธี</w:t>
            </w:r>
            <w:r w:rsidRPr="00153EE6">
              <w:rPr>
                <w:color w:val="000000" w:themeColor="text1"/>
              </w:rPr>
              <w:t xml:space="preserve"> Current </w:t>
            </w:r>
            <w:r w:rsidRPr="00153EE6">
              <w:rPr>
                <w:color w:val="000000" w:themeColor="text1"/>
                <w:cs/>
              </w:rPr>
              <w:t>และสามารถ</w:t>
            </w:r>
            <w:r w:rsidRPr="00153EE6">
              <w:rPr>
                <w:color w:val="000000" w:themeColor="text1"/>
              </w:rPr>
              <w:t xml:space="preserve"> Netting </w:t>
            </w:r>
            <w:r w:rsidRPr="00153EE6">
              <w:rPr>
                <w:color w:val="000000" w:themeColor="text1"/>
                <w:cs/>
              </w:rPr>
              <w:t>ได้ตามเกณฑ์</w:t>
            </w:r>
          </w:p>
        </w:tc>
        <w:tc>
          <w:tcPr>
            <w:tcW w:w="5976" w:type="dxa"/>
            <w:tcBorders>
              <w:top w:val="dotted" w:sz="4" w:space="0" w:color="auto"/>
              <w:left w:val="dotted" w:sz="4" w:space="0" w:color="auto"/>
              <w:bottom w:val="dotted" w:sz="4" w:space="0" w:color="auto"/>
            </w:tcBorders>
          </w:tcPr>
          <w:p w:rsidR="00153EE6" w:rsidRPr="00153EE6" w:rsidRDefault="00A75715" w:rsidP="00B571FE">
            <w:pPr>
              <w:tabs>
                <w:tab w:val="left" w:pos="-35"/>
              </w:tabs>
              <w:spacing w:before="120" w:line="360" w:lineRule="auto"/>
              <w:rPr>
                <w:color w:val="000000" w:themeColor="text1"/>
                <w:lang w:val="en-GB"/>
              </w:rPr>
            </w:pPr>
            <w:r>
              <w:rPr>
                <w:color w:val="000000" w:themeColor="text1"/>
              </w:rPr>
              <w:lastRenderedPageBreak/>
              <w:t>Schema Validation</w:t>
            </w:r>
            <w:r w:rsidR="00153EE6" w:rsidRPr="00153EE6">
              <w:rPr>
                <w:color w:val="000000" w:themeColor="text1"/>
              </w:rPr>
              <w:t>:</w:t>
            </w:r>
          </w:p>
          <w:p w:rsidR="00153EE6" w:rsidRPr="00153EE6" w:rsidRDefault="00153EE6" w:rsidP="00B571FE">
            <w:pPr>
              <w:tabs>
                <w:tab w:val="left" w:pos="-35"/>
              </w:tabs>
              <w:spacing w:before="120" w:line="360" w:lineRule="auto"/>
              <w:rPr>
                <w:color w:val="000000" w:themeColor="text1"/>
              </w:rPr>
            </w:pPr>
            <w:r w:rsidRPr="00153EE6">
              <w:rPr>
                <w:color w:val="000000" w:themeColor="text1"/>
                <w:cs/>
                <w:lang w:val="en-GB"/>
              </w:rPr>
              <w:lastRenderedPageBreak/>
              <w:t>มีค่ามากกว่าหรือเท่ากับศูนย์</w:t>
            </w:r>
          </w:p>
        </w:tc>
      </w:tr>
      <w:tr w:rsidR="00153EE6" w:rsidRPr="00153EE6" w:rsidTr="00E93DD7">
        <w:trPr>
          <w:trHeight w:val="518"/>
        </w:trPr>
        <w:tc>
          <w:tcPr>
            <w:tcW w:w="2241" w:type="dxa"/>
            <w:tcBorders>
              <w:top w:val="dotted" w:sz="4" w:space="0" w:color="auto"/>
              <w:bottom w:val="dotted" w:sz="4" w:space="0" w:color="auto"/>
              <w:right w:val="dotted" w:sz="4" w:space="0" w:color="auto"/>
            </w:tcBorders>
          </w:tcPr>
          <w:p w:rsidR="00153EE6" w:rsidRPr="00153EE6" w:rsidRDefault="00153EE6" w:rsidP="00B571FE">
            <w:pPr>
              <w:spacing w:before="120" w:line="360" w:lineRule="auto"/>
              <w:rPr>
                <w:color w:val="000000" w:themeColor="text1"/>
                <w:cs/>
              </w:rPr>
            </w:pPr>
            <w:r w:rsidRPr="00153EE6">
              <w:rPr>
                <w:color w:val="000000" w:themeColor="text1"/>
              </w:rPr>
              <w:lastRenderedPageBreak/>
              <w:t>Customer Group</w:t>
            </w:r>
          </w:p>
        </w:tc>
        <w:tc>
          <w:tcPr>
            <w:tcW w:w="6225" w:type="dxa"/>
            <w:tcBorders>
              <w:top w:val="dotted" w:sz="4" w:space="0" w:color="auto"/>
              <w:left w:val="dotted" w:sz="4" w:space="0" w:color="auto"/>
              <w:bottom w:val="dotted" w:sz="4" w:space="0" w:color="auto"/>
              <w:right w:val="dotted" w:sz="4" w:space="0" w:color="auto"/>
            </w:tcBorders>
          </w:tcPr>
          <w:p w:rsidR="00153EE6" w:rsidRPr="00153EE6" w:rsidRDefault="00153EE6" w:rsidP="00B571FE">
            <w:pPr>
              <w:spacing w:before="120" w:line="360" w:lineRule="auto"/>
              <w:rPr>
                <w:color w:val="000000" w:themeColor="text1"/>
              </w:rPr>
            </w:pPr>
            <w:r w:rsidRPr="00153EE6">
              <w:rPr>
                <w:color w:val="000000" w:themeColor="text1"/>
                <w:cs/>
              </w:rPr>
              <w:t>กลุ่มลูกหนี้ที่คำนวณความเสี่ยงด้านเครดิต</w:t>
            </w:r>
          </w:p>
          <w:p w:rsidR="00153EE6" w:rsidRPr="00153EE6" w:rsidRDefault="00153EE6" w:rsidP="00B571FE">
            <w:pPr>
              <w:spacing w:before="120" w:line="360" w:lineRule="auto"/>
              <w:rPr>
                <w:color w:val="000000" w:themeColor="text1"/>
              </w:rPr>
            </w:pPr>
            <w:r w:rsidRPr="00153EE6">
              <w:rPr>
                <w:color w:val="000000" w:themeColor="text1"/>
                <w:cs/>
              </w:rPr>
              <w:t xml:space="preserve">   ค่า </w:t>
            </w:r>
            <w:r w:rsidRPr="00153EE6">
              <w:rPr>
                <w:color w:val="000000" w:themeColor="text1"/>
              </w:rPr>
              <w:t xml:space="preserve">‘0’ </w:t>
            </w:r>
            <w:r w:rsidRPr="00153EE6">
              <w:rPr>
                <w:color w:val="000000" w:themeColor="text1"/>
                <w:cs/>
              </w:rPr>
              <w:t xml:space="preserve">เท่ากับ </w:t>
            </w:r>
            <w:r w:rsidRPr="00153EE6">
              <w:rPr>
                <w:color w:val="000000" w:themeColor="text1"/>
              </w:rPr>
              <w:t>Retail</w:t>
            </w:r>
          </w:p>
          <w:p w:rsidR="00153EE6" w:rsidRPr="00153EE6" w:rsidRDefault="00153EE6" w:rsidP="00B571FE">
            <w:pPr>
              <w:spacing w:before="120" w:line="360" w:lineRule="auto"/>
              <w:rPr>
                <w:color w:val="000000" w:themeColor="text1"/>
              </w:rPr>
            </w:pPr>
            <w:r w:rsidRPr="00153EE6">
              <w:rPr>
                <w:color w:val="000000" w:themeColor="text1"/>
                <w:cs/>
              </w:rPr>
              <w:t xml:space="preserve">   ค่า </w:t>
            </w:r>
            <w:r w:rsidRPr="00153EE6">
              <w:rPr>
                <w:color w:val="000000" w:themeColor="text1"/>
              </w:rPr>
              <w:t xml:space="preserve">‘1’ </w:t>
            </w:r>
            <w:r w:rsidRPr="00153EE6">
              <w:rPr>
                <w:color w:val="000000" w:themeColor="text1"/>
                <w:cs/>
              </w:rPr>
              <w:t>เท่ากับ</w:t>
            </w:r>
            <w:r w:rsidRPr="00153EE6">
              <w:rPr>
                <w:color w:val="000000" w:themeColor="text1"/>
              </w:rPr>
              <w:t xml:space="preserve"> Non-retail</w:t>
            </w:r>
          </w:p>
        </w:tc>
        <w:tc>
          <w:tcPr>
            <w:tcW w:w="5976" w:type="dxa"/>
            <w:tcBorders>
              <w:top w:val="dotted" w:sz="4" w:space="0" w:color="auto"/>
              <w:left w:val="dotted" w:sz="4" w:space="0" w:color="auto"/>
              <w:bottom w:val="dotted" w:sz="4" w:space="0" w:color="auto"/>
            </w:tcBorders>
          </w:tcPr>
          <w:p w:rsidR="00153EE6" w:rsidRPr="00153EE6" w:rsidRDefault="00A75715" w:rsidP="00B571FE">
            <w:pPr>
              <w:spacing w:before="120" w:line="360" w:lineRule="auto"/>
              <w:rPr>
                <w:color w:val="000000" w:themeColor="text1"/>
              </w:rPr>
            </w:pPr>
            <w:r>
              <w:rPr>
                <w:color w:val="000000" w:themeColor="text1"/>
              </w:rPr>
              <w:t>Schema Validation</w:t>
            </w:r>
            <w:r w:rsidR="00153EE6" w:rsidRPr="00153EE6">
              <w:rPr>
                <w:color w:val="000000" w:themeColor="text1"/>
              </w:rPr>
              <w:t>:</w:t>
            </w:r>
          </w:p>
          <w:p w:rsidR="00993357" w:rsidRDefault="00993357" w:rsidP="002D5985">
            <w:pPr>
              <w:spacing w:before="120" w:line="360" w:lineRule="auto"/>
              <w:rPr>
                <w:color w:val="000000" w:themeColor="text1"/>
              </w:rPr>
            </w:pPr>
            <w:r>
              <w:rPr>
                <w:rFonts w:hint="cs"/>
                <w:color w:val="000000" w:themeColor="text1"/>
                <w:cs/>
              </w:rPr>
              <w:t xml:space="preserve">ตรวจสอบ </w:t>
            </w:r>
            <w:r w:rsidRPr="00153EE6">
              <w:rPr>
                <w:color w:val="000000" w:themeColor="text1"/>
              </w:rPr>
              <w:t>Customer Group</w:t>
            </w:r>
            <w:r w:rsidRPr="00153EE6">
              <w:rPr>
                <w:color w:val="000000" w:themeColor="text1"/>
                <w:cs/>
              </w:rPr>
              <w:t xml:space="preserve"> ต้องไม่มีค่า</w:t>
            </w:r>
          </w:p>
          <w:p w:rsidR="002D5985" w:rsidRDefault="00153EE6" w:rsidP="002D5985">
            <w:pPr>
              <w:spacing w:before="120" w:line="360" w:lineRule="auto"/>
              <w:rPr>
                <w:color w:val="000000" w:themeColor="text1"/>
              </w:rPr>
            </w:pPr>
            <w:r w:rsidRPr="00153EE6">
              <w:rPr>
                <w:color w:val="000000" w:themeColor="text1"/>
                <w:cs/>
              </w:rPr>
              <w:t xml:space="preserve">กรณีที่ </w:t>
            </w:r>
            <w:r w:rsidRPr="00153EE6">
              <w:rPr>
                <w:color w:val="000000" w:themeColor="text1"/>
              </w:rPr>
              <w:t>Credit Risk Method</w:t>
            </w:r>
            <w:r w:rsidRPr="00153EE6">
              <w:rPr>
                <w:color w:val="000000" w:themeColor="text1"/>
                <w:cs/>
              </w:rPr>
              <w:t xml:space="preserve"> มีรหัสเป็น</w:t>
            </w:r>
            <w:r w:rsidR="002D5985">
              <w:rPr>
                <w:rFonts w:hint="cs"/>
                <w:color w:val="000000" w:themeColor="text1"/>
                <w:cs/>
              </w:rPr>
              <w:t xml:space="preserve"> </w:t>
            </w:r>
          </w:p>
          <w:p w:rsidR="002D5985" w:rsidRDefault="002D5985" w:rsidP="00AC6094">
            <w:pPr>
              <w:pStyle w:val="ListParagraph"/>
              <w:numPr>
                <w:ilvl w:val="0"/>
                <w:numId w:val="14"/>
              </w:numPr>
              <w:spacing w:before="120" w:line="360" w:lineRule="auto"/>
              <w:rPr>
                <w:color w:val="000000" w:themeColor="text1"/>
              </w:rPr>
            </w:pPr>
            <w:r w:rsidRPr="00ED2354">
              <w:t>Simplified Standardized Approach (SSA)</w:t>
            </w:r>
            <w:r>
              <w:rPr>
                <w:rFonts w:hint="cs"/>
                <w:cs/>
              </w:rPr>
              <w:t xml:space="preserve"> (</w:t>
            </w:r>
            <w:r w:rsidR="00153EE6" w:rsidRPr="002D5985">
              <w:rPr>
                <w:color w:val="000000" w:themeColor="text1"/>
                <w:cs/>
              </w:rPr>
              <w:t>447</w:t>
            </w:r>
            <w:r w:rsidR="00153EE6" w:rsidRPr="002D5985">
              <w:rPr>
                <w:color w:val="000000" w:themeColor="text1"/>
              </w:rPr>
              <w:t>001</w:t>
            </w:r>
            <w:r w:rsidRPr="002D5985">
              <w:rPr>
                <w:color w:val="000000" w:themeColor="text1"/>
              </w:rPr>
              <w:t>)</w:t>
            </w:r>
            <w:r w:rsidR="00153EE6" w:rsidRPr="002D5985">
              <w:rPr>
                <w:color w:val="000000" w:themeColor="text1"/>
                <w:cs/>
              </w:rPr>
              <w:t xml:space="preserve"> </w:t>
            </w:r>
          </w:p>
          <w:p w:rsidR="00153EE6" w:rsidRPr="00993357" w:rsidRDefault="002D5985" w:rsidP="00AC6094">
            <w:pPr>
              <w:pStyle w:val="ListParagraph"/>
              <w:numPr>
                <w:ilvl w:val="0"/>
                <w:numId w:val="14"/>
              </w:numPr>
              <w:spacing w:before="120" w:line="360" w:lineRule="auto"/>
              <w:rPr>
                <w:color w:val="000000" w:themeColor="text1"/>
                <w:cs/>
              </w:rPr>
            </w:pPr>
            <w:r w:rsidRPr="00ED2354">
              <w:t>Standardized Approach (SA)</w:t>
            </w:r>
            <w:r>
              <w:rPr>
                <w:color w:val="000000" w:themeColor="text1"/>
              </w:rPr>
              <w:t xml:space="preserve"> (</w:t>
            </w:r>
            <w:r w:rsidR="00D86DC0" w:rsidRPr="00153EE6">
              <w:rPr>
                <w:color w:val="000000" w:themeColor="text1"/>
                <w:cs/>
              </w:rPr>
              <w:t>447</w:t>
            </w:r>
            <w:r w:rsidR="00D86DC0" w:rsidRPr="00153EE6">
              <w:rPr>
                <w:color w:val="000000" w:themeColor="text1"/>
              </w:rPr>
              <w:t>00</w:t>
            </w:r>
            <w:r w:rsidR="00D86DC0">
              <w:rPr>
                <w:color w:val="000000" w:themeColor="text1"/>
                <w:cs/>
              </w:rPr>
              <w:t>2</w:t>
            </w:r>
            <w:r w:rsidR="00D86DC0">
              <w:rPr>
                <w:rFonts w:hint="cs"/>
                <w:color w:val="000000" w:themeColor="text1"/>
                <w:cs/>
              </w:rPr>
              <w:t>)</w:t>
            </w:r>
          </w:p>
        </w:tc>
      </w:tr>
      <w:tr w:rsidR="00153EE6" w:rsidRPr="00153EE6" w:rsidTr="00E93DD7">
        <w:trPr>
          <w:trHeight w:val="518"/>
        </w:trPr>
        <w:tc>
          <w:tcPr>
            <w:tcW w:w="2241" w:type="dxa"/>
            <w:tcBorders>
              <w:top w:val="dotted" w:sz="4" w:space="0" w:color="auto"/>
              <w:bottom w:val="dotted" w:sz="4" w:space="0" w:color="auto"/>
              <w:right w:val="dotted" w:sz="4" w:space="0" w:color="auto"/>
            </w:tcBorders>
          </w:tcPr>
          <w:p w:rsidR="00153EE6" w:rsidRPr="00153EE6" w:rsidRDefault="00153EE6" w:rsidP="00B571FE">
            <w:pPr>
              <w:spacing w:before="120" w:line="360" w:lineRule="auto"/>
              <w:rPr>
                <w:color w:val="000000" w:themeColor="text1"/>
              </w:rPr>
            </w:pPr>
            <w:r w:rsidRPr="00153EE6">
              <w:rPr>
                <w:color w:val="000000" w:themeColor="text1"/>
              </w:rPr>
              <w:t>Contingent Type</w:t>
            </w:r>
          </w:p>
        </w:tc>
        <w:tc>
          <w:tcPr>
            <w:tcW w:w="6225" w:type="dxa"/>
            <w:tcBorders>
              <w:top w:val="dotted" w:sz="4" w:space="0" w:color="auto"/>
              <w:left w:val="dotted" w:sz="4" w:space="0" w:color="auto"/>
              <w:bottom w:val="dotted" w:sz="4" w:space="0" w:color="auto"/>
              <w:right w:val="dotted" w:sz="4" w:space="0" w:color="auto"/>
            </w:tcBorders>
          </w:tcPr>
          <w:p w:rsidR="00153EE6" w:rsidRPr="00153EE6" w:rsidRDefault="00153EE6" w:rsidP="00B571FE">
            <w:pPr>
              <w:spacing w:before="120" w:line="360" w:lineRule="auto"/>
              <w:rPr>
                <w:color w:val="000000" w:themeColor="text1"/>
              </w:rPr>
            </w:pPr>
            <w:r w:rsidRPr="00153EE6">
              <w:rPr>
                <w:color w:val="000000" w:themeColor="text1"/>
                <w:cs/>
              </w:rPr>
              <w:t>ประเภทภาระผูกพัน ใช้</w:t>
            </w:r>
            <w:r w:rsidRPr="00153EE6">
              <w:rPr>
                <w:color w:val="000000" w:themeColor="text1"/>
              </w:rPr>
              <w:t xml:space="preserve"> classification </w:t>
            </w:r>
            <w:r w:rsidRPr="00153EE6">
              <w:rPr>
                <w:color w:val="000000" w:themeColor="text1"/>
                <w:cs/>
              </w:rPr>
              <w:t xml:space="preserve">ของภาระผูกพันใน </w:t>
            </w:r>
            <w:r w:rsidRPr="00153EE6">
              <w:rPr>
                <w:color w:val="000000" w:themeColor="text1"/>
              </w:rPr>
              <w:t>Arrangement Type (</w:t>
            </w:r>
            <w:r w:rsidRPr="00153EE6">
              <w:rPr>
                <w:color w:val="000000" w:themeColor="text1"/>
                <w:cs/>
              </w:rPr>
              <w:t xml:space="preserve">ยกเว้นรายการ ภาระผูกพันอื่น ๆ ที่มีค่า </w:t>
            </w:r>
            <w:r w:rsidRPr="00153EE6">
              <w:rPr>
                <w:color w:val="000000" w:themeColor="text1"/>
              </w:rPr>
              <w:t xml:space="preserve">CCF = 0.5 </w:t>
            </w:r>
            <w:proofErr w:type="spellStart"/>
            <w:r w:rsidRPr="00153EE6">
              <w:rPr>
                <w:color w:val="000000" w:themeColor="text1"/>
              </w:rPr>
              <w:t>Cl_code</w:t>
            </w:r>
            <w:proofErr w:type="spellEnd"/>
            <w:r w:rsidRPr="00153EE6">
              <w:rPr>
                <w:color w:val="000000" w:themeColor="text1"/>
              </w:rPr>
              <w:t xml:space="preserve"> 018286)</w:t>
            </w:r>
          </w:p>
        </w:tc>
        <w:tc>
          <w:tcPr>
            <w:tcW w:w="5976" w:type="dxa"/>
            <w:tcBorders>
              <w:top w:val="dotted" w:sz="4" w:space="0" w:color="auto"/>
              <w:left w:val="dotted" w:sz="4" w:space="0" w:color="auto"/>
              <w:bottom w:val="dotted" w:sz="4" w:space="0" w:color="auto"/>
            </w:tcBorders>
          </w:tcPr>
          <w:p w:rsidR="00153EE6" w:rsidRPr="00153EE6" w:rsidRDefault="00153EE6" w:rsidP="00B571FE">
            <w:pPr>
              <w:spacing w:before="120" w:line="360" w:lineRule="auto"/>
              <w:rPr>
                <w:color w:val="000000" w:themeColor="text1"/>
                <w:cs/>
              </w:rPr>
            </w:pPr>
          </w:p>
        </w:tc>
      </w:tr>
      <w:tr w:rsidR="00153EE6" w:rsidRPr="00153EE6" w:rsidTr="00E93DD7">
        <w:trPr>
          <w:trHeight w:val="518"/>
        </w:trPr>
        <w:tc>
          <w:tcPr>
            <w:tcW w:w="2241" w:type="dxa"/>
            <w:tcBorders>
              <w:top w:val="dotted" w:sz="4" w:space="0" w:color="auto"/>
              <w:bottom w:val="dotted" w:sz="4" w:space="0" w:color="auto"/>
              <w:right w:val="dotted" w:sz="4" w:space="0" w:color="auto"/>
            </w:tcBorders>
          </w:tcPr>
          <w:p w:rsidR="00153EE6" w:rsidRPr="00153EE6" w:rsidRDefault="00153EE6" w:rsidP="00B571FE">
            <w:pPr>
              <w:spacing w:before="120" w:line="360" w:lineRule="auto"/>
              <w:rPr>
                <w:color w:val="000000" w:themeColor="text1"/>
              </w:rPr>
            </w:pPr>
            <w:r w:rsidRPr="00153EE6">
              <w:rPr>
                <w:color w:val="000000" w:themeColor="text1"/>
              </w:rPr>
              <w:t>Exposure Method</w:t>
            </w:r>
          </w:p>
        </w:tc>
        <w:tc>
          <w:tcPr>
            <w:tcW w:w="6225" w:type="dxa"/>
            <w:tcBorders>
              <w:top w:val="dotted" w:sz="4" w:space="0" w:color="auto"/>
              <w:left w:val="dotted" w:sz="4" w:space="0" w:color="auto"/>
              <w:bottom w:val="dotted" w:sz="4" w:space="0" w:color="auto"/>
              <w:right w:val="dotted" w:sz="4" w:space="0" w:color="auto"/>
            </w:tcBorders>
          </w:tcPr>
          <w:p w:rsidR="00153EE6" w:rsidRPr="00153EE6" w:rsidRDefault="00153EE6" w:rsidP="00B571FE">
            <w:pPr>
              <w:tabs>
                <w:tab w:val="left" w:pos="2880"/>
              </w:tabs>
              <w:spacing w:before="120" w:line="360" w:lineRule="auto"/>
              <w:ind w:left="72"/>
              <w:rPr>
                <w:color w:val="000000" w:themeColor="text1"/>
                <w:cs/>
                <w:lang w:val="th-TH"/>
              </w:rPr>
            </w:pPr>
            <w:r w:rsidRPr="00153EE6">
              <w:rPr>
                <w:color w:val="000000" w:themeColor="text1"/>
                <w:cs/>
              </w:rPr>
              <w:t xml:space="preserve">วิธีที่ใช้คำนวณ </w:t>
            </w:r>
            <w:r w:rsidRPr="00153EE6">
              <w:rPr>
                <w:color w:val="000000" w:themeColor="text1"/>
              </w:rPr>
              <w:t xml:space="preserve">Exposure </w:t>
            </w:r>
            <w:r w:rsidRPr="00153EE6">
              <w:rPr>
                <w:color w:val="000000" w:themeColor="text1"/>
                <w:cs/>
              </w:rPr>
              <w:t>ของตราสารอนุพันธ์</w:t>
            </w:r>
            <w:r w:rsidRPr="00153EE6">
              <w:rPr>
                <w:color w:val="000000" w:themeColor="text1"/>
                <w:cs/>
                <w:lang w:val="th-TH"/>
              </w:rPr>
              <w:t xml:space="preserve">   ให้ใส่รหัสที่มีค่าเท่ากับ</w:t>
            </w:r>
          </w:p>
          <w:p w:rsidR="00153EE6" w:rsidRPr="00153EE6" w:rsidRDefault="00153EE6" w:rsidP="00B571FE">
            <w:pPr>
              <w:spacing w:before="120" w:line="360" w:lineRule="auto"/>
              <w:rPr>
                <w:color w:val="000000" w:themeColor="text1"/>
              </w:rPr>
            </w:pPr>
            <w:r w:rsidRPr="00153EE6">
              <w:rPr>
                <w:color w:val="000000" w:themeColor="text1"/>
                <w:cs/>
              </w:rPr>
              <w:t xml:space="preserve">   รหัส </w:t>
            </w:r>
            <w:r w:rsidRPr="00153EE6">
              <w:rPr>
                <w:color w:val="000000" w:themeColor="text1"/>
              </w:rPr>
              <w:t xml:space="preserve">‘440001’ </w:t>
            </w:r>
            <w:r w:rsidRPr="00153EE6">
              <w:rPr>
                <w:color w:val="000000" w:themeColor="text1"/>
                <w:cs/>
              </w:rPr>
              <w:t xml:space="preserve">สำหรับวิธี </w:t>
            </w:r>
            <w:r w:rsidRPr="00153EE6">
              <w:rPr>
                <w:color w:val="000000" w:themeColor="text1"/>
              </w:rPr>
              <w:t xml:space="preserve">Original </w:t>
            </w:r>
          </w:p>
          <w:p w:rsidR="00153EE6" w:rsidRPr="00153EE6" w:rsidRDefault="00153EE6" w:rsidP="00B571FE">
            <w:pPr>
              <w:spacing w:before="120" w:line="360" w:lineRule="auto"/>
              <w:rPr>
                <w:color w:val="000000" w:themeColor="text1"/>
              </w:rPr>
            </w:pPr>
            <w:r w:rsidRPr="00153EE6">
              <w:rPr>
                <w:color w:val="000000" w:themeColor="text1"/>
                <w:cs/>
              </w:rPr>
              <w:t xml:space="preserve">   รหัส </w:t>
            </w:r>
            <w:r w:rsidRPr="00153EE6">
              <w:rPr>
                <w:color w:val="000000" w:themeColor="text1"/>
              </w:rPr>
              <w:t>‘440008’</w:t>
            </w:r>
            <w:r w:rsidRPr="00153EE6">
              <w:rPr>
                <w:color w:val="000000" w:themeColor="text1"/>
                <w:cs/>
              </w:rPr>
              <w:t xml:space="preserve"> สำหรับวิธี </w:t>
            </w:r>
            <w:r w:rsidRPr="00153EE6">
              <w:rPr>
                <w:color w:val="000000" w:themeColor="text1"/>
              </w:rPr>
              <w:t>Current</w:t>
            </w:r>
          </w:p>
          <w:p w:rsidR="00153EE6" w:rsidRPr="00153EE6" w:rsidRDefault="00153EE6" w:rsidP="00B571FE">
            <w:pPr>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2D5985" w:rsidRDefault="002D5985" w:rsidP="002D5985">
            <w:pPr>
              <w:spacing w:before="120" w:line="360" w:lineRule="auto"/>
              <w:rPr>
                <w:color w:val="000000" w:themeColor="text1"/>
              </w:rPr>
            </w:pPr>
            <w:r>
              <w:rPr>
                <w:color w:val="000000" w:themeColor="text1"/>
              </w:rPr>
              <w:t>Schema Validation</w:t>
            </w:r>
            <w:r w:rsidRPr="00153EE6">
              <w:rPr>
                <w:color w:val="000000" w:themeColor="text1"/>
              </w:rPr>
              <w:t>:</w:t>
            </w:r>
          </w:p>
          <w:p w:rsidR="002D5985" w:rsidRDefault="002D5985" w:rsidP="002D5985">
            <w:pPr>
              <w:pStyle w:val="Header"/>
              <w:tabs>
                <w:tab w:val="clear" w:pos="4153"/>
                <w:tab w:val="clear" w:pos="8306"/>
                <w:tab w:val="left" w:pos="1260"/>
                <w:tab w:val="left" w:pos="1530"/>
                <w:tab w:val="left" w:pos="1890"/>
              </w:tabs>
              <w:spacing w:before="120" w:line="360" w:lineRule="auto"/>
              <w:rPr>
                <w:color w:val="000000" w:themeColor="text1"/>
              </w:rPr>
            </w:pPr>
            <w:r w:rsidRPr="006A4EC9">
              <w:rPr>
                <w:cs/>
                <w:lang w:val="th-TH"/>
              </w:rPr>
              <w:t>ตรวจสอบ</w:t>
            </w:r>
            <w:r>
              <w:rPr>
                <w:rFonts w:hint="cs"/>
                <w:cs/>
              </w:rPr>
              <w:t xml:space="preserve"> </w:t>
            </w:r>
            <w:r w:rsidRPr="00153EE6">
              <w:rPr>
                <w:color w:val="000000" w:themeColor="text1"/>
              </w:rPr>
              <w:t xml:space="preserve">Exposure </w:t>
            </w:r>
            <w:r>
              <w:rPr>
                <w:color w:val="000000" w:themeColor="text1"/>
              </w:rPr>
              <w:t>Method</w:t>
            </w:r>
            <w:r w:rsidRPr="00153EE6">
              <w:rPr>
                <w:color w:val="000000" w:themeColor="text1"/>
                <w:cs/>
              </w:rPr>
              <w:t xml:space="preserve"> </w:t>
            </w:r>
            <w:r>
              <w:rPr>
                <w:rFonts w:hint="cs"/>
                <w:color w:val="000000" w:themeColor="text1"/>
                <w:cs/>
              </w:rPr>
              <w:t>จะ</w:t>
            </w:r>
            <w:r w:rsidRPr="00153EE6">
              <w:rPr>
                <w:color w:val="000000" w:themeColor="text1"/>
                <w:cs/>
              </w:rPr>
              <w:t>มีรหัส</w:t>
            </w:r>
            <w:r>
              <w:rPr>
                <w:rFonts w:hint="cs"/>
                <w:color w:val="000000" w:themeColor="text1"/>
                <w:cs/>
              </w:rPr>
              <w:t xml:space="preserve"> </w:t>
            </w:r>
            <w:r>
              <w:rPr>
                <w:color w:val="000000" w:themeColor="text1"/>
                <w:lang w:val="en-GB"/>
              </w:rPr>
              <w:t>=</w:t>
            </w:r>
            <w:r w:rsidRPr="00153EE6">
              <w:rPr>
                <w:color w:val="000000" w:themeColor="text1"/>
                <w:cs/>
              </w:rPr>
              <w:t xml:space="preserve"> วิธี </w:t>
            </w:r>
            <w:r w:rsidRPr="00153EE6">
              <w:rPr>
                <w:color w:val="000000" w:themeColor="text1"/>
              </w:rPr>
              <w:t>Original</w:t>
            </w:r>
            <w:r w:rsidR="00993357">
              <w:rPr>
                <w:color w:val="000000" w:themeColor="text1"/>
              </w:rPr>
              <w:t xml:space="preserve"> (</w:t>
            </w:r>
            <w:r w:rsidR="00993357" w:rsidRPr="00153EE6">
              <w:rPr>
                <w:color w:val="000000" w:themeColor="text1"/>
              </w:rPr>
              <w:t>440001</w:t>
            </w:r>
            <w:r w:rsidRPr="00153EE6">
              <w:rPr>
                <w:color w:val="000000" w:themeColor="text1"/>
                <w:cs/>
              </w:rPr>
              <w:t>)</w:t>
            </w:r>
          </w:p>
          <w:p w:rsidR="002D5985" w:rsidRDefault="002D5985" w:rsidP="002D5985">
            <w:pPr>
              <w:tabs>
                <w:tab w:val="left" w:pos="390"/>
              </w:tabs>
              <w:spacing w:before="120" w:line="360" w:lineRule="auto"/>
              <w:rPr>
                <w:color w:val="000000" w:themeColor="text1"/>
              </w:rPr>
            </w:pPr>
            <w:r>
              <w:rPr>
                <w:rFonts w:hint="cs"/>
                <w:color w:val="000000" w:themeColor="text1"/>
                <w:cs/>
              </w:rPr>
              <w:t>ถ้า</w:t>
            </w:r>
            <w:r w:rsidRPr="00153EE6">
              <w:rPr>
                <w:color w:val="000000" w:themeColor="text1"/>
                <w:cs/>
              </w:rPr>
              <w:t xml:space="preserve"> </w:t>
            </w:r>
            <w:r w:rsidRPr="00153EE6">
              <w:rPr>
                <w:color w:val="000000" w:themeColor="text1"/>
              </w:rPr>
              <w:t>Contingent Type</w:t>
            </w:r>
            <w:r w:rsidRPr="00153EE6">
              <w:rPr>
                <w:color w:val="000000" w:themeColor="text1"/>
                <w:cs/>
              </w:rPr>
              <w:t xml:space="preserve"> มีรหัสเป็นรหัสย่อย ภายใต้</w:t>
            </w:r>
          </w:p>
          <w:p w:rsidR="002D5985" w:rsidRPr="006A12BD" w:rsidRDefault="002D5985" w:rsidP="00AC6094">
            <w:pPr>
              <w:pStyle w:val="ListParagraph"/>
              <w:numPr>
                <w:ilvl w:val="0"/>
                <w:numId w:val="14"/>
              </w:numPr>
              <w:tabs>
                <w:tab w:val="left" w:pos="390"/>
              </w:tabs>
              <w:spacing w:before="120" w:line="360" w:lineRule="auto"/>
              <w:rPr>
                <w:color w:val="000000" w:themeColor="text1"/>
                <w:spacing w:val="-4"/>
              </w:rPr>
            </w:pPr>
            <w:r w:rsidRPr="006A12BD">
              <w:rPr>
                <w:color w:val="000000" w:themeColor="text1"/>
                <w:spacing w:val="-4"/>
                <w:cs/>
              </w:rPr>
              <w:t>อนุพันธ์ด้านอัตราแลกเปลี่ยน</w:t>
            </w:r>
            <w:r>
              <w:rPr>
                <w:rFonts w:hint="cs"/>
                <w:color w:val="000000" w:themeColor="text1"/>
                <w:spacing w:val="-4"/>
                <w:cs/>
              </w:rPr>
              <w:t xml:space="preserve"> (</w:t>
            </w:r>
            <w:r w:rsidRPr="006A12BD">
              <w:rPr>
                <w:color w:val="000000" w:themeColor="text1"/>
                <w:cs/>
              </w:rPr>
              <w:t>018081</w:t>
            </w:r>
            <w:r w:rsidRPr="006A12BD">
              <w:rPr>
                <w:color w:val="000000" w:themeColor="text1"/>
                <w:spacing w:val="-4"/>
                <w:cs/>
              </w:rPr>
              <w:t xml:space="preserve">)  </w:t>
            </w:r>
            <w:r w:rsidRPr="006A12BD">
              <w:rPr>
                <w:rFonts w:hint="cs"/>
                <w:color w:val="000000" w:themeColor="text1"/>
                <w:spacing w:val="-4"/>
                <w:cs/>
              </w:rPr>
              <w:t xml:space="preserve"> </w:t>
            </w:r>
          </w:p>
          <w:p w:rsidR="002D5985" w:rsidRPr="006A12BD" w:rsidRDefault="002D5985" w:rsidP="00AC6094">
            <w:pPr>
              <w:pStyle w:val="ListParagraph"/>
              <w:numPr>
                <w:ilvl w:val="0"/>
                <w:numId w:val="14"/>
              </w:numPr>
              <w:tabs>
                <w:tab w:val="left" w:pos="390"/>
              </w:tabs>
              <w:spacing w:before="120" w:line="360" w:lineRule="auto"/>
              <w:rPr>
                <w:color w:val="000000" w:themeColor="text1"/>
              </w:rPr>
            </w:pPr>
            <w:r w:rsidRPr="006A12BD">
              <w:rPr>
                <w:color w:val="000000" w:themeColor="text1"/>
                <w:spacing w:val="-4"/>
                <w:cs/>
              </w:rPr>
              <w:t xml:space="preserve">อนุพันธ์ด้านอัตราดอกเบี้ย </w:t>
            </w:r>
            <w:r>
              <w:rPr>
                <w:color w:val="000000" w:themeColor="text1"/>
                <w:spacing w:val="-4"/>
              </w:rPr>
              <w:t>(</w:t>
            </w:r>
            <w:r w:rsidRPr="006A12BD">
              <w:rPr>
                <w:color w:val="000000" w:themeColor="text1"/>
                <w:spacing w:val="-4"/>
                <w:cs/>
              </w:rPr>
              <w:t>018087</w:t>
            </w:r>
            <w:r w:rsidRPr="006A12BD">
              <w:rPr>
                <w:color w:val="000000" w:themeColor="text1"/>
                <w:spacing w:val="-4"/>
              </w:rPr>
              <w:t>)</w:t>
            </w:r>
          </w:p>
          <w:p w:rsidR="002D5985" w:rsidRDefault="002D5985" w:rsidP="002D5985">
            <w:pPr>
              <w:pStyle w:val="Header"/>
              <w:tabs>
                <w:tab w:val="clear" w:pos="4153"/>
                <w:tab w:val="clear" w:pos="8306"/>
                <w:tab w:val="left" w:pos="1260"/>
                <w:tab w:val="left" w:pos="1530"/>
                <w:tab w:val="left" w:pos="1890"/>
              </w:tabs>
              <w:spacing w:before="120" w:line="360" w:lineRule="auto"/>
              <w:rPr>
                <w:color w:val="000000" w:themeColor="text1"/>
              </w:rPr>
            </w:pPr>
            <w:r w:rsidRPr="006A4EC9">
              <w:rPr>
                <w:cs/>
                <w:lang w:val="th-TH"/>
              </w:rPr>
              <w:t>ตรวจสอบ</w:t>
            </w:r>
            <w:r>
              <w:rPr>
                <w:rFonts w:hint="cs"/>
                <w:cs/>
              </w:rPr>
              <w:t xml:space="preserve"> </w:t>
            </w:r>
            <w:r w:rsidRPr="00153EE6">
              <w:rPr>
                <w:color w:val="000000" w:themeColor="text1"/>
              </w:rPr>
              <w:t xml:space="preserve">Exposure </w:t>
            </w:r>
            <w:r>
              <w:rPr>
                <w:color w:val="000000" w:themeColor="text1"/>
              </w:rPr>
              <w:t>Method</w:t>
            </w:r>
            <w:r>
              <w:rPr>
                <w:rFonts w:hint="cs"/>
                <w:color w:val="000000" w:themeColor="text1"/>
                <w:cs/>
              </w:rPr>
              <w:t xml:space="preserve"> จะ</w:t>
            </w:r>
            <w:r w:rsidRPr="00153EE6">
              <w:rPr>
                <w:color w:val="000000" w:themeColor="text1"/>
                <w:cs/>
              </w:rPr>
              <w:t>มีรหัส</w:t>
            </w:r>
            <w:r>
              <w:rPr>
                <w:rFonts w:hint="cs"/>
                <w:color w:val="000000" w:themeColor="text1"/>
                <w:cs/>
              </w:rPr>
              <w:t xml:space="preserve"> </w:t>
            </w:r>
            <w:r>
              <w:rPr>
                <w:color w:val="000000" w:themeColor="text1"/>
                <w:lang w:val="en-GB"/>
              </w:rPr>
              <w:t>=</w:t>
            </w:r>
            <w:r w:rsidRPr="00153EE6">
              <w:rPr>
                <w:color w:val="000000" w:themeColor="text1"/>
                <w:cs/>
              </w:rPr>
              <w:t xml:space="preserve"> วิธี </w:t>
            </w:r>
            <w:r>
              <w:rPr>
                <w:color w:val="000000" w:themeColor="text1"/>
                <w:lang w:val="en-GB"/>
              </w:rPr>
              <w:t>Current</w:t>
            </w:r>
            <w:r w:rsidR="00993357">
              <w:rPr>
                <w:color w:val="000000" w:themeColor="text1"/>
                <w:lang w:val="en-GB"/>
              </w:rPr>
              <w:t xml:space="preserve"> (</w:t>
            </w:r>
            <w:r w:rsidR="00993357" w:rsidRPr="00153EE6">
              <w:rPr>
                <w:color w:val="000000" w:themeColor="text1"/>
              </w:rPr>
              <w:t>44000</w:t>
            </w:r>
            <w:r w:rsidR="00993357">
              <w:rPr>
                <w:color w:val="000000" w:themeColor="text1"/>
              </w:rPr>
              <w:t>8</w:t>
            </w:r>
            <w:r w:rsidRPr="00153EE6">
              <w:rPr>
                <w:color w:val="000000" w:themeColor="text1"/>
                <w:cs/>
              </w:rPr>
              <w:t>)</w:t>
            </w:r>
          </w:p>
          <w:p w:rsidR="002D5985" w:rsidRDefault="002D5985" w:rsidP="002D5985">
            <w:pPr>
              <w:tabs>
                <w:tab w:val="left" w:pos="390"/>
              </w:tabs>
              <w:spacing w:before="120" w:line="360" w:lineRule="auto"/>
              <w:rPr>
                <w:color w:val="000000" w:themeColor="text1"/>
                <w:cs/>
              </w:rPr>
            </w:pPr>
            <w:r>
              <w:rPr>
                <w:rFonts w:hint="cs"/>
                <w:color w:val="000000" w:themeColor="text1"/>
                <w:cs/>
              </w:rPr>
              <w:t>ถ้า</w:t>
            </w:r>
            <w:r w:rsidRPr="00153EE6">
              <w:rPr>
                <w:color w:val="000000" w:themeColor="text1"/>
                <w:cs/>
              </w:rPr>
              <w:t xml:space="preserve"> </w:t>
            </w:r>
            <w:r w:rsidRPr="00153EE6">
              <w:rPr>
                <w:color w:val="000000" w:themeColor="text1"/>
              </w:rPr>
              <w:t>Contingent Type</w:t>
            </w:r>
            <w:r w:rsidRPr="00153EE6">
              <w:rPr>
                <w:color w:val="000000" w:themeColor="text1"/>
                <w:cs/>
              </w:rPr>
              <w:t xml:space="preserve"> มีรหัสเป็นรหัสย่อย ภายใต้</w:t>
            </w:r>
          </w:p>
          <w:p w:rsidR="002D5985" w:rsidRDefault="002D5985" w:rsidP="00AC6094">
            <w:pPr>
              <w:pStyle w:val="ListParagraph"/>
              <w:numPr>
                <w:ilvl w:val="0"/>
                <w:numId w:val="14"/>
              </w:numPr>
              <w:tabs>
                <w:tab w:val="left" w:pos="390"/>
              </w:tabs>
              <w:spacing w:before="120" w:line="360" w:lineRule="auto"/>
              <w:rPr>
                <w:color w:val="000000" w:themeColor="text1"/>
                <w:spacing w:val="-4"/>
              </w:rPr>
            </w:pPr>
            <w:r>
              <w:rPr>
                <w:rFonts w:hint="cs"/>
                <w:color w:val="000000" w:themeColor="text1"/>
                <w:spacing w:val="-4"/>
                <w:cs/>
              </w:rPr>
              <w:lastRenderedPageBreak/>
              <w:t>ตราสารอนุพันธ์(</w:t>
            </w:r>
            <w:r w:rsidRPr="006A12BD">
              <w:rPr>
                <w:color w:val="000000" w:themeColor="text1"/>
                <w:cs/>
              </w:rPr>
              <w:t>01808</w:t>
            </w:r>
            <w:r>
              <w:rPr>
                <w:rFonts w:hint="cs"/>
                <w:color w:val="000000" w:themeColor="text1"/>
                <w:cs/>
              </w:rPr>
              <w:t>0</w:t>
            </w:r>
            <w:r w:rsidRPr="006A12BD">
              <w:rPr>
                <w:color w:val="000000" w:themeColor="text1"/>
                <w:spacing w:val="-4"/>
                <w:cs/>
              </w:rPr>
              <w:t xml:space="preserve">)  </w:t>
            </w:r>
            <w:r w:rsidRPr="006A12BD">
              <w:rPr>
                <w:rFonts w:hint="cs"/>
                <w:color w:val="000000" w:themeColor="text1"/>
                <w:spacing w:val="-4"/>
                <w:cs/>
              </w:rPr>
              <w:t xml:space="preserve"> </w:t>
            </w:r>
          </w:p>
          <w:p w:rsidR="002D5985" w:rsidRDefault="002D5985" w:rsidP="002D5985">
            <w:pPr>
              <w:pStyle w:val="ListParagraph"/>
              <w:tabs>
                <w:tab w:val="left" w:pos="390"/>
              </w:tabs>
              <w:spacing w:before="120" w:line="360" w:lineRule="auto"/>
              <w:rPr>
                <w:color w:val="000000" w:themeColor="text1"/>
                <w:spacing w:val="-4"/>
              </w:rPr>
            </w:pPr>
          </w:p>
          <w:p w:rsidR="00153EE6" w:rsidRPr="000B74C4" w:rsidRDefault="002D5985" w:rsidP="00B571FE">
            <w:pPr>
              <w:tabs>
                <w:tab w:val="left" w:pos="390"/>
              </w:tabs>
              <w:spacing w:before="120" w:line="360" w:lineRule="auto"/>
              <w:rPr>
                <w:color w:val="000000" w:themeColor="text1"/>
                <w:spacing w:val="-4"/>
                <w:cs/>
              </w:rPr>
            </w:pPr>
            <w:r w:rsidRPr="00153EE6">
              <w:rPr>
                <w:color w:val="000000" w:themeColor="text1"/>
                <w:cs/>
              </w:rPr>
              <w:t>ถ้าไม่เป็นไปตามเงื่อนไข</w:t>
            </w:r>
            <w:r>
              <w:rPr>
                <w:rFonts w:hint="cs"/>
                <w:color w:val="000000" w:themeColor="text1"/>
                <w:cs/>
              </w:rPr>
              <w:t xml:space="preserve"> </w:t>
            </w:r>
            <w:r w:rsidRPr="00153EE6">
              <w:rPr>
                <w:color w:val="000000" w:themeColor="text1"/>
              </w:rPr>
              <w:t xml:space="preserve">Exposure </w:t>
            </w:r>
            <w:r>
              <w:rPr>
                <w:color w:val="000000" w:themeColor="text1"/>
              </w:rPr>
              <w:t>Method</w:t>
            </w:r>
            <w:r w:rsidRPr="00153EE6">
              <w:rPr>
                <w:color w:val="000000" w:themeColor="text1"/>
                <w:cs/>
              </w:rPr>
              <w:t xml:space="preserve"> ต้องไม่มีค่า</w:t>
            </w:r>
          </w:p>
        </w:tc>
      </w:tr>
      <w:tr w:rsidR="00153EE6" w:rsidRPr="00153EE6" w:rsidTr="00E93DD7">
        <w:trPr>
          <w:trHeight w:val="518"/>
        </w:trPr>
        <w:tc>
          <w:tcPr>
            <w:tcW w:w="2241" w:type="dxa"/>
            <w:tcBorders>
              <w:top w:val="dotted" w:sz="4" w:space="0" w:color="auto"/>
              <w:bottom w:val="dotted" w:sz="4" w:space="0" w:color="auto"/>
              <w:right w:val="dotted" w:sz="4" w:space="0" w:color="auto"/>
            </w:tcBorders>
          </w:tcPr>
          <w:p w:rsidR="00153EE6" w:rsidRPr="00153EE6" w:rsidRDefault="00153EE6" w:rsidP="00B571FE">
            <w:pPr>
              <w:spacing w:before="120" w:line="360" w:lineRule="auto"/>
              <w:rPr>
                <w:color w:val="000000" w:themeColor="text1"/>
              </w:rPr>
            </w:pPr>
            <w:r w:rsidRPr="00153EE6">
              <w:rPr>
                <w:color w:val="000000" w:themeColor="text1"/>
              </w:rPr>
              <w:lastRenderedPageBreak/>
              <w:t>Booking Type</w:t>
            </w:r>
          </w:p>
        </w:tc>
        <w:tc>
          <w:tcPr>
            <w:tcW w:w="6225" w:type="dxa"/>
            <w:tcBorders>
              <w:top w:val="dotted" w:sz="4" w:space="0" w:color="auto"/>
              <w:left w:val="dotted" w:sz="4" w:space="0" w:color="auto"/>
              <w:bottom w:val="dotted" w:sz="4" w:space="0" w:color="auto"/>
              <w:right w:val="dotted" w:sz="4" w:space="0" w:color="auto"/>
            </w:tcBorders>
          </w:tcPr>
          <w:p w:rsidR="00153EE6" w:rsidRPr="00153EE6" w:rsidRDefault="00153EE6" w:rsidP="00B571FE">
            <w:pPr>
              <w:spacing w:before="120" w:line="360" w:lineRule="auto"/>
              <w:rPr>
                <w:color w:val="000000" w:themeColor="text1"/>
              </w:rPr>
            </w:pPr>
            <w:r w:rsidRPr="00153EE6">
              <w:rPr>
                <w:color w:val="000000" w:themeColor="text1"/>
                <w:cs/>
              </w:rPr>
              <w:t xml:space="preserve">ประเภทบัญชีของตราสารอนุพันธ์ </w:t>
            </w:r>
          </w:p>
          <w:p w:rsidR="00153EE6" w:rsidRPr="00153EE6" w:rsidRDefault="00153EE6" w:rsidP="00B571FE">
            <w:pPr>
              <w:spacing w:before="120" w:line="360" w:lineRule="auto"/>
              <w:rPr>
                <w:color w:val="000000" w:themeColor="text1"/>
                <w:cs/>
              </w:rPr>
            </w:pPr>
          </w:p>
        </w:tc>
        <w:tc>
          <w:tcPr>
            <w:tcW w:w="5976" w:type="dxa"/>
            <w:tcBorders>
              <w:top w:val="dotted" w:sz="4" w:space="0" w:color="auto"/>
              <w:left w:val="dotted" w:sz="4" w:space="0" w:color="auto"/>
              <w:bottom w:val="dotted" w:sz="4" w:space="0" w:color="auto"/>
            </w:tcBorders>
          </w:tcPr>
          <w:p w:rsidR="00153EE6" w:rsidRDefault="00A75715" w:rsidP="00B571FE">
            <w:pPr>
              <w:spacing w:before="120" w:line="360" w:lineRule="auto"/>
              <w:rPr>
                <w:color w:val="000000" w:themeColor="text1"/>
              </w:rPr>
            </w:pPr>
            <w:r>
              <w:rPr>
                <w:color w:val="000000" w:themeColor="text1"/>
              </w:rPr>
              <w:t>Schema Validation</w:t>
            </w:r>
            <w:r w:rsidR="00153EE6" w:rsidRPr="00153EE6">
              <w:rPr>
                <w:color w:val="000000" w:themeColor="text1"/>
              </w:rPr>
              <w:t>:</w:t>
            </w:r>
          </w:p>
          <w:p w:rsidR="008E2113" w:rsidRDefault="008E2113" w:rsidP="008E2113">
            <w:pPr>
              <w:pStyle w:val="Header"/>
              <w:tabs>
                <w:tab w:val="clear" w:pos="4153"/>
                <w:tab w:val="clear" w:pos="8306"/>
                <w:tab w:val="left" w:pos="1260"/>
                <w:tab w:val="left" w:pos="1530"/>
                <w:tab w:val="left" w:pos="1890"/>
              </w:tabs>
              <w:spacing w:before="120" w:line="360" w:lineRule="auto"/>
              <w:rPr>
                <w:color w:val="000000" w:themeColor="text1"/>
                <w:cs/>
              </w:rPr>
            </w:pPr>
            <w:r w:rsidRPr="006A4EC9">
              <w:rPr>
                <w:cs/>
                <w:lang w:val="th-TH"/>
              </w:rPr>
              <w:t>ตรวจสอบ</w:t>
            </w:r>
            <w:r>
              <w:rPr>
                <w:rFonts w:hint="cs"/>
                <w:cs/>
              </w:rPr>
              <w:t xml:space="preserve"> </w:t>
            </w:r>
            <w:r w:rsidRPr="00153EE6">
              <w:rPr>
                <w:color w:val="000000" w:themeColor="text1"/>
              </w:rPr>
              <w:t>Booking Type</w:t>
            </w:r>
            <w:r>
              <w:rPr>
                <w:rFonts w:hint="cs"/>
                <w:color w:val="000000" w:themeColor="text1"/>
                <w:cs/>
              </w:rPr>
              <w:t xml:space="preserve"> จะต้อง</w:t>
            </w:r>
            <w:r w:rsidRPr="00153EE6">
              <w:rPr>
                <w:color w:val="000000" w:themeColor="text1"/>
                <w:cs/>
              </w:rPr>
              <w:t>มี</w:t>
            </w:r>
            <w:r>
              <w:rPr>
                <w:rFonts w:hint="cs"/>
                <w:color w:val="000000" w:themeColor="text1"/>
                <w:cs/>
              </w:rPr>
              <w:t>ค่า</w:t>
            </w:r>
          </w:p>
          <w:p w:rsidR="008E2113" w:rsidRDefault="008E2113" w:rsidP="008E2113">
            <w:pPr>
              <w:tabs>
                <w:tab w:val="left" w:pos="390"/>
              </w:tabs>
              <w:spacing w:before="120" w:line="360" w:lineRule="auto"/>
              <w:rPr>
                <w:color w:val="000000" w:themeColor="text1"/>
                <w:cs/>
              </w:rPr>
            </w:pPr>
            <w:r>
              <w:rPr>
                <w:rFonts w:hint="cs"/>
                <w:color w:val="000000" w:themeColor="text1"/>
                <w:cs/>
              </w:rPr>
              <w:t>ถ้า</w:t>
            </w:r>
            <w:r w:rsidRPr="00153EE6">
              <w:rPr>
                <w:color w:val="000000" w:themeColor="text1"/>
                <w:cs/>
              </w:rPr>
              <w:t xml:space="preserve"> </w:t>
            </w:r>
            <w:r w:rsidRPr="00153EE6">
              <w:rPr>
                <w:color w:val="000000" w:themeColor="text1"/>
              </w:rPr>
              <w:t>Contingent Type</w:t>
            </w:r>
            <w:r w:rsidRPr="00153EE6">
              <w:rPr>
                <w:color w:val="000000" w:themeColor="text1"/>
                <w:cs/>
              </w:rPr>
              <w:t xml:space="preserve"> มีรหัสเป็นรหัสย่อย ภายใต้</w:t>
            </w:r>
          </w:p>
          <w:p w:rsidR="008E2113" w:rsidRDefault="008E2113" w:rsidP="00AC6094">
            <w:pPr>
              <w:pStyle w:val="ListParagraph"/>
              <w:numPr>
                <w:ilvl w:val="0"/>
                <w:numId w:val="14"/>
              </w:numPr>
              <w:tabs>
                <w:tab w:val="left" w:pos="390"/>
              </w:tabs>
              <w:spacing w:before="120" w:line="360" w:lineRule="auto"/>
              <w:rPr>
                <w:color w:val="000000" w:themeColor="text1"/>
                <w:spacing w:val="-4"/>
              </w:rPr>
            </w:pPr>
            <w:r>
              <w:rPr>
                <w:rFonts w:hint="cs"/>
                <w:color w:val="000000" w:themeColor="text1"/>
                <w:spacing w:val="-4"/>
                <w:cs/>
              </w:rPr>
              <w:t>ตราสารอนุพันธ์</w:t>
            </w:r>
            <w:r w:rsidR="002D5985">
              <w:rPr>
                <w:rFonts w:hint="cs"/>
                <w:color w:val="000000" w:themeColor="text1"/>
                <w:spacing w:val="-4"/>
                <w:cs/>
              </w:rPr>
              <w:t xml:space="preserve"> (</w:t>
            </w:r>
            <w:r w:rsidR="002D5985" w:rsidRPr="006A12BD">
              <w:rPr>
                <w:color w:val="000000" w:themeColor="text1"/>
                <w:cs/>
              </w:rPr>
              <w:t>01808</w:t>
            </w:r>
            <w:r w:rsidR="002D5985">
              <w:rPr>
                <w:rFonts w:hint="cs"/>
                <w:color w:val="000000" w:themeColor="text1"/>
                <w:cs/>
              </w:rPr>
              <w:t>0</w:t>
            </w:r>
            <w:r w:rsidRPr="006A12BD">
              <w:rPr>
                <w:color w:val="000000" w:themeColor="text1"/>
                <w:spacing w:val="-4"/>
                <w:cs/>
              </w:rPr>
              <w:t xml:space="preserve">)  </w:t>
            </w:r>
            <w:r w:rsidRPr="006A12BD">
              <w:rPr>
                <w:rFonts w:hint="cs"/>
                <w:color w:val="000000" w:themeColor="text1"/>
                <w:spacing w:val="-4"/>
                <w:cs/>
              </w:rPr>
              <w:t xml:space="preserve"> </w:t>
            </w:r>
          </w:p>
          <w:p w:rsidR="008E2113" w:rsidRDefault="008E2113" w:rsidP="008E2113">
            <w:pPr>
              <w:pStyle w:val="ListParagraph"/>
              <w:tabs>
                <w:tab w:val="left" w:pos="390"/>
              </w:tabs>
              <w:spacing w:before="120" w:line="360" w:lineRule="auto"/>
              <w:rPr>
                <w:color w:val="000000" w:themeColor="text1"/>
                <w:spacing w:val="-4"/>
              </w:rPr>
            </w:pPr>
          </w:p>
          <w:p w:rsidR="008E2113" w:rsidRPr="00153EE6" w:rsidRDefault="008E2113" w:rsidP="008E2113">
            <w:pPr>
              <w:tabs>
                <w:tab w:val="left" w:pos="390"/>
              </w:tabs>
              <w:spacing w:before="120" w:line="360" w:lineRule="auto"/>
              <w:rPr>
                <w:color w:val="000000" w:themeColor="text1"/>
              </w:rPr>
            </w:pPr>
            <w:r w:rsidRPr="00153EE6">
              <w:rPr>
                <w:color w:val="000000" w:themeColor="text1"/>
                <w:cs/>
              </w:rPr>
              <w:t>ถ้าไม่เป็นไปตามเงื่อนไข</w:t>
            </w:r>
            <w:r>
              <w:rPr>
                <w:rFonts w:hint="cs"/>
                <w:color w:val="000000" w:themeColor="text1"/>
                <w:cs/>
              </w:rPr>
              <w:t xml:space="preserve"> </w:t>
            </w:r>
            <w:r w:rsidRPr="00153EE6">
              <w:rPr>
                <w:color w:val="000000" w:themeColor="text1"/>
              </w:rPr>
              <w:t>Booking Type</w:t>
            </w:r>
            <w:r>
              <w:rPr>
                <w:rFonts w:hint="cs"/>
                <w:color w:val="000000" w:themeColor="text1"/>
                <w:cs/>
              </w:rPr>
              <w:t xml:space="preserve"> </w:t>
            </w:r>
            <w:r w:rsidRPr="00153EE6">
              <w:rPr>
                <w:color w:val="000000" w:themeColor="text1"/>
                <w:cs/>
              </w:rPr>
              <w:t>ต้องไม่มีค่า</w:t>
            </w:r>
          </w:p>
        </w:tc>
      </w:tr>
      <w:tr w:rsidR="00153EE6" w:rsidRPr="00153EE6" w:rsidTr="00E93DD7">
        <w:trPr>
          <w:trHeight w:val="518"/>
        </w:trPr>
        <w:tc>
          <w:tcPr>
            <w:tcW w:w="2241" w:type="dxa"/>
            <w:tcBorders>
              <w:top w:val="dotted" w:sz="4" w:space="0" w:color="auto"/>
              <w:bottom w:val="dotted" w:sz="4" w:space="0" w:color="auto"/>
              <w:right w:val="dotted" w:sz="4" w:space="0" w:color="auto"/>
            </w:tcBorders>
          </w:tcPr>
          <w:p w:rsidR="00153EE6" w:rsidRPr="00153EE6" w:rsidRDefault="00153EE6" w:rsidP="00B571FE">
            <w:pPr>
              <w:spacing w:before="120" w:line="360" w:lineRule="auto"/>
              <w:rPr>
                <w:color w:val="000000" w:themeColor="text1"/>
              </w:rPr>
            </w:pPr>
            <w:r w:rsidRPr="00153EE6">
              <w:rPr>
                <w:color w:val="000000" w:themeColor="text1"/>
              </w:rPr>
              <w:t>Netting Type</w:t>
            </w:r>
          </w:p>
        </w:tc>
        <w:tc>
          <w:tcPr>
            <w:tcW w:w="6225" w:type="dxa"/>
            <w:tcBorders>
              <w:top w:val="dotted" w:sz="4" w:space="0" w:color="auto"/>
              <w:left w:val="dotted" w:sz="4" w:space="0" w:color="auto"/>
              <w:bottom w:val="dotted" w:sz="4" w:space="0" w:color="auto"/>
              <w:right w:val="dotted" w:sz="4" w:space="0" w:color="auto"/>
            </w:tcBorders>
          </w:tcPr>
          <w:p w:rsidR="00153EE6" w:rsidRPr="00153EE6" w:rsidRDefault="00153EE6" w:rsidP="00B571FE">
            <w:pPr>
              <w:spacing w:before="120" w:line="360" w:lineRule="auto"/>
              <w:rPr>
                <w:color w:val="000000" w:themeColor="text1"/>
              </w:rPr>
            </w:pPr>
            <w:r w:rsidRPr="00153EE6">
              <w:rPr>
                <w:color w:val="000000" w:themeColor="text1"/>
                <w:cs/>
              </w:rPr>
              <w:t>สถานะของการหักกลบลบหนี้ระหว่างกัน (</w:t>
            </w:r>
            <w:r w:rsidRPr="00153EE6">
              <w:rPr>
                <w:color w:val="000000" w:themeColor="text1"/>
              </w:rPr>
              <w:t>Netting)</w:t>
            </w:r>
          </w:p>
          <w:p w:rsidR="00153EE6" w:rsidRPr="00153EE6" w:rsidRDefault="00153EE6" w:rsidP="00B571FE">
            <w:pPr>
              <w:spacing w:before="120" w:line="360" w:lineRule="auto"/>
              <w:rPr>
                <w:color w:val="000000" w:themeColor="text1"/>
                <w:cs/>
              </w:rPr>
            </w:pPr>
            <w:r w:rsidRPr="00153EE6">
              <w:rPr>
                <w:color w:val="000000" w:themeColor="text1"/>
                <w:cs/>
              </w:rPr>
              <w:t xml:space="preserve">ค่า </w:t>
            </w:r>
            <w:r w:rsidRPr="00153EE6">
              <w:rPr>
                <w:color w:val="000000" w:themeColor="text1"/>
              </w:rPr>
              <w:t xml:space="preserve">‘0’  </w:t>
            </w:r>
            <w:r w:rsidRPr="00153EE6">
              <w:rPr>
                <w:color w:val="000000" w:themeColor="text1"/>
                <w:cs/>
              </w:rPr>
              <w:t xml:space="preserve">เท่ากับ ไม่มี </w:t>
            </w:r>
            <w:r w:rsidRPr="00153EE6">
              <w:rPr>
                <w:color w:val="000000" w:themeColor="text1"/>
              </w:rPr>
              <w:t>Netting</w:t>
            </w:r>
          </w:p>
          <w:p w:rsidR="00153EE6" w:rsidRPr="00153EE6" w:rsidRDefault="00153EE6" w:rsidP="00B571FE">
            <w:pPr>
              <w:spacing w:before="120" w:line="360" w:lineRule="auto"/>
              <w:rPr>
                <w:color w:val="000000" w:themeColor="text1"/>
                <w:cs/>
              </w:rPr>
            </w:pPr>
            <w:r w:rsidRPr="00153EE6">
              <w:rPr>
                <w:color w:val="000000" w:themeColor="text1"/>
                <w:cs/>
              </w:rPr>
              <w:t xml:space="preserve">ค่า </w:t>
            </w:r>
            <w:r w:rsidRPr="00153EE6">
              <w:rPr>
                <w:color w:val="000000" w:themeColor="text1"/>
              </w:rPr>
              <w:t xml:space="preserve">‘1’  </w:t>
            </w:r>
            <w:r w:rsidRPr="00153EE6">
              <w:rPr>
                <w:color w:val="000000" w:themeColor="text1"/>
                <w:cs/>
              </w:rPr>
              <w:t xml:space="preserve">เท่ากับ มี </w:t>
            </w:r>
            <w:r w:rsidRPr="00153EE6">
              <w:rPr>
                <w:color w:val="000000" w:themeColor="text1"/>
              </w:rPr>
              <w:t>Netting</w:t>
            </w:r>
          </w:p>
        </w:tc>
        <w:tc>
          <w:tcPr>
            <w:tcW w:w="5976" w:type="dxa"/>
            <w:tcBorders>
              <w:top w:val="dotted" w:sz="4" w:space="0" w:color="auto"/>
              <w:left w:val="dotted" w:sz="4" w:space="0" w:color="auto"/>
              <w:bottom w:val="dotted" w:sz="4" w:space="0" w:color="auto"/>
            </w:tcBorders>
          </w:tcPr>
          <w:p w:rsidR="00153EE6" w:rsidRDefault="00153EE6" w:rsidP="00B571FE">
            <w:pPr>
              <w:spacing w:before="120" w:line="360" w:lineRule="auto"/>
              <w:rPr>
                <w:color w:val="000000" w:themeColor="text1"/>
              </w:rPr>
            </w:pPr>
            <w:r w:rsidRPr="00153EE6">
              <w:rPr>
                <w:color w:val="000000" w:themeColor="text1"/>
              </w:rPr>
              <w:t xml:space="preserve">Schema </w:t>
            </w:r>
            <w:r w:rsidR="00A75715">
              <w:rPr>
                <w:color w:val="000000" w:themeColor="text1"/>
              </w:rPr>
              <w:t>Validation</w:t>
            </w:r>
            <w:r w:rsidRPr="00153EE6">
              <w:rPr>
                <w:color w:val="000000" w:themeColor="text1"/>
              </w:rPr>
              <w:t>:</w:t>
            </w:r>
          </w:p>
          <w:p w:rsidR="008E2113" w:rsidRPr="008E2113" w:rsidRDefault="008E2113" w:rsidP="008E2113">
            <w:pPr>
              <w:pStyle w:val="Header"/>
              <w:tabs>
                <w:tab w:val="clear" w:pos="4153"/>
                <w:tab w:val="clear" w:pos="8306"/>
                <w:tab w:val="left" w:pos="1260"/>
                <w:tab w:val="left" w:pos="1530"/>
                <w:tab w:val="left" w:pos="1890"/>
              </w:tabs>
              <w:spacing w:before="120" w:line="360" w:lineRule="auto"/>
              <w:rPr>
                <w:color w:val="000000" w:themeColor="text1"/>
                <w:cs/>
              </w:rPr>
            </w:pPr>
            <w:r w:rsidRPr="006A4EC9">
              <w:rPr>
                <w:cs/>
                <w:lang w:val="th-TH"/>
              </w:rPr>
              <w:t>ตรวจสอบ</w:t>
            </w:r>
            <w:r>
              <w:rPr>
                <w:rFonts w:hint="cs"/>
                <w:cs/>
              </w:rPr>
              <w:t xml:space="preserve"> </w:t>
            </w:r>
            <w:r w:rsidRPr="00153EE6">
              <w:rPr>
                <w:color w:val="000000" w:themeColor="text1"/>
              </w:rPr>
              <w:t>Netting Type</w:t>
            </w:r>
            <w:r>
              <w:rPr>
                <w:rFonts w:hint="cs"/>
                <w:color w:val="000000" w:themeColor="text1"/>
                <w:cs/>
              </w:rPr>
              <w:t xml:space="preserve"> จะต้อง</w:t>
            </w:r>
            <w:r w:rsidRPr="00153EE6">
              <w:rPr>
                <w:color w:val="000000" w:themeColor="text1"/>
                <w:cs/>
              </w:rPr>
              <w:t>มี</w:t>
            </w:r>
            <w:r>
              <w:rPr>
                <w:rFonts w:hint="cs"/>
                <w:color w:val="000000" w:themeColor="text1"/>
                <w:cs/>
              </w:rPr>
              <w:t xml:space="preserve">ค่า </w:t>
            </w:r>
            <w:r w:rsidRPr="00153EE6">
              <w:rPr>
                <w:color w:val="000000" w:themeColor="text1"/>
                <w:cs/>
              </w:rPr>
              <w:t xml:space="preserve">และค่าที่เป็นไปได้คือ </w:t>
            </w:r>
            <w:r w:rsidRPr="00153EE6">
              <w:rPr>
                <w:color w:val="000000" w:themeColor="text1"/>
              </w:rPr>
              <w:t xml:space="preserve">‘0’ </w:t>
            </w:r>
            <w:r w:rsidRPr="00153EE6">
              <w:rPr>
                <w:color w:val="000000" w:themeColor="text1"/>
                <w:cs/>
              </w:rPr>
              <w:t xml:space="preserve">กับ </w:t>
            </w:r>
            <w:r w:rsidRPr="00153EE6">
              <w:rPr>
                <w:color w:val="000000" w:themeColor="text1"/>
              </w:rPr>
              <w:t>‘1’</w:t>
            </w:r>
          </w:p>
          <w:p w:rsidR="008E2113" w:rsidRDefault="008E2113" w:rsidP="008E2113">
            <w:pPr>
              <w:tabs>
                <w:tab w:val="left" w:pos="390"/>
              </w:tabs>
              <w:spacing w:before="120" w:line="360" w:lineRule="auto"/>
              <w:rPr>
                <w:color w:val="000000" w:themeColor="text1"/>
                <w:cs/>
              </w:rPr>
            </w:pPr>
            <w:r>
              <w:rPr>
                <w:rFonts w:hint="cs"/>
                <w:color w:val="000000" w:themeColor="text1"/>
                <w:cs/>
              </w:rPr>
              <w:t>ถ้า</w:t>
            </w:r>
            <w:r w:rsidRPr="00153EE6">
              <w:rPr>
                <w:color w:val="000000" w:themeColor="text1"/>
                <w:cs/>
              </w:rPr>
              <w:t xml:space="preserve"> </w:t>
            </w:r>
            <w:r w:rsidRPr="00153EE6">
              <w:rPr>
                <w:color w:val="000000" w:themeColor="text1"/>
              </w:rPr>
              <w:t>Contingent Type</w:t>
            </w:r>
            <w:r w:rsidRPr="00153EE6">
              <w:rPr>
                <w:color w:val="000000" w:themeColor="text1"/>
                <w:cs/>
              </w:rPr>
              <w:t xml:space="preserve"> มีรหัสเป็นรหัสย่อย ภายใต้</w:t>
            </w:r>
          </w:p>
          <w:p w:rsidR="008E2113" w:rsidRDefault="008E2113" w:rsidP="00AC6094">
            <w:pPr>
              <w:pStyle w:val="ListParagraph"/>
              <w:numPr>
                <w:ilvl w:val="0"/>
                <w:numId w:val="14"/>
              </w:numPr>
              <w:tabs>
                <w:tab w:val="left" w:pos="390"/>
              </w:tabs>
              <w:spacing w:before="120" w:line="360" w:lineRule="auto"/>
              <w:rPr>
                <w:color w:val="000000" w:themeColor="text1"/>
                <w:spacing w:val="-4"/>
              </w:rPr>
            </w:pPr>
            <w:r>
              <w:rPr>
                <w:rFonts w:hint="cs"/>
                <w:color w:val="000000" w:themeColor="text1"/>
                <w:spacing w:val="-4"/>
                <w:cs/>
              </w:rPr>
              <w:t>ตราสารอนุพันธ์</w:t>
            </w:r>
            <w:r w:rsidR="002D5985">
              <w:rPr>
                <w:rFonts w:hint="cs"/>
                <w:color w:val="000000" w:themeColor="text1"/>
                <w:spacing w:val="-4"/>
                <w:cs/>
              </w:rPr>
              <w:t xml:space="preserve"> (</w:t>
            </w:r>
            <w:r w:rsidR="002D5985" w:rsidRPr="006A12BD">
              <w:rPr>
                <w:color w:val="000000" w:themeColor="text1"/>
                <w:cs/>
              </w:rPr>
              <w:t>01808</w:t>
            </w:r>
            <w:r w:rsidR="002D5985">
              <w:rPr>
                <w:rFonts w:hint="cs"/>
                <w:color w:val="000000" w:themeColor="text1"/>
                <w:cs/>
              </w:rPr>
              <w:t>0</w:t>
            </w:r>
            <w:r w:rsidRPr="006A12BD">
              <w:rPr>
                <w:color w:val="000000" w:themeColor="text1"/>
                <w:spacing w:val="-4"/>
                <w:cs/>
              </w:rPr>
              <w:t xml:space="preserve">)  </w:t>
            </w:r>
            <w:r w:rsidRPr="006A12BD">
              <w:rPr>
                <w:rFonts w:hint="cs"/>
                <w:color w:val="000000" w:themeColor="text1"/>
                <w:spacing w:val="-4"/>
                <w:cs/>
              </w:rPr>
              <w:t xml:space="preserve"> </w:t>
            </w:r>
          </w:p>
          <w:p w:rsidR="008E2113" w:rsidRDefault="008E2113" w:rsidP="008E2113">
            <w:pPr>
              <w:pStyle w:val="ListParagraph"/>
              <w:tabs>
                <w:tab w:val="left" w:pos="390"/>
              </w:tabs>
              <w:spacing w:before="120" w:line="360" w:lineRule="auto"/>
              <w:rPr>
                <w:color w:val="000000" w:themeColor="text1"/>
                <w:spacing w:val="-4"/>
              </w:rPr>
            </w:pPr>
          </w:p>
          <w:p w:rsidR="00153EE6" w:rsidRPr="00153EE6" w:rsidRDefault="008E2113" w:rsidP="000B74C4">
            <w:pPr>
              <w:tabs>
                <w:tab w:val="left" w:pos="390"/>
              </w:tabs>
              <w:spacing w:before="120" w:line="360" w:lineRule="auto"/>
              <w:rPr>
                <w:color w:val="000000" w:themeColor="text1"/>
                <w:cs/>
              </w:rPr>
            </w:pPr>
            <w:r w:rsidRPr="00153EE6">
              <w:rPr>
                <w:color w:val="000000" w:themeColor="text1"/>
                <w:cs/>
              </w:rPr>
              <w:t>ถ้าไม่เป็นไปตามเงื่อนไข</w:t>
            </w:r>
            <w:r>
              <w:rPr>
                <w:rFonts w:hint="cs"/>
                <w:color w:val="000000" w:themeColor="text1"/>
                <w:cs/>
              </w:rPr>
              <w:t xml:space="preserve"> </w:t>
            </w:r>
            <w:r w:rsidRPr="00153EE6">
              <w:rPr>
                <w:color w:val="000000" w:themeColor="text1"/>
              </w:rPr>
              <w:t>Netting Type</w:t>
            </w:r>
            <w:r>
              <w:rPr>
                <w:rFonts w:hint="cs"/>
                <w:color w:val="000000" w:themeColor="text1"/>
                <w:cs/>
              </w:rPr>
              <w:t xml:space="preserve"> </w:t>
            </w:r>
            <w:r w:rsidRPr="00153EE6">
              <w:rPr>
                <w:color w:val="000000" w:themeColor="text1"/>
                <w:cs/>
              </w:rPr>
              <w:t>ต้องไม่มีค่า</w:t>
            </w:r>
          </w:p>
        </w:tc>
      </w:tr>
      <w:tr w:rsidR="00153EE6" w:rsidRPr="00153EE6" w:rsidTr="00E93DD7">
        <w:trPr>
          <w:trHeight w:val="518"/>
        </w:trPr>
        <w:tc>
          <w:tcPr>
            <w:tcW w:w="2241" w:type="dxa"/>
            <w:tcBorders>
              <w:top w:val="dotted" w:sz="4" w:space="0" w:color="auto"/>
              <w:bottom w:val="dotted" w:sz="4" w:space="0" w:color="auto"/>
              <w:right w:val="dotted" w:sz="4" w:space="0" w:color="auto"/>
            </w:tcBorders>
          </w:tcPr>
          <w:p w:rsidR="00153EE6" w:rsidRPr="00153EE6" w:rsidRDefault="00153EE6" w:rsidP="00B571FE">
            <w:pPr>
              <w:spacing w:before="120" w:line="360" w:lineRule="auto"/>
              <w:rPr>
                <w:color w:val="000000" w:themeColor="text1"/>
              </w:rPr>
            </w:pPr>
            <w:r w:rsidRPr="00153EE6">
              <w:rPr>
                <w:color w:val="000000" w:themeColor="text1"/>
              </w:rPr>
              <w:t>CCF Rate</w:t>
            </w:r>
          </w:p>
        </w:tc>
        <w:tc>
          <w:tcPr>
            <w:tcW w:w="6225" w:type="dxa"/>
            <w:tcBorders>
              <w:top w:val="dotted" w:sz="4" w:space="0" w:color="auto"/>
              <w:left w:val="dotted" w:sz="4" w:space="0" w:color="auto"/>
              <w:bottom w:val="dotted" w:sz="4" w:space="0" w:color="auto"/>
              <w:right w:val="dotted" w:sz="4" w:space="0" w:color="auto"/>
            </w:tcBorders>
          </w:tcPr>
          <w:p w:rsidR="00153EE6" w:rsidRPr="00153EE6" w:rsidRDefault="00153EE6" w:rsidP="00B571FE">
            <w:pPr>
              <w:spacing w:before="120" w:line="360" w:lineRule="auto"/>
              <w:rPr>
                <w:color w:val="000000" w:themeColor="text1"/>
              </w:rPr>
            </w:pPr>
            <w:r w:rsidRPr="00153EE6">
              <w:rPr>
                <w:color w:val="000000" w:themeColor="text1"/>
                <w:cs/>
              </w:rPr>
              <w:t xml:space="preserve">ระบุค่า </w:t>
            </w:r>
            <w:r w:rsidRPr="00153EE6">
              <w:rPr>
                <w:color w:val="000000" w:themeColor="text1"/>
              </w:rPr>
              <w:t>Credit Conversion Factor</w:t>
            </w:r>
            <w:r w:rsidRPr="00153EE6">
              <w:rPr>
                <w:color w:val="000000" w:themeColor="text1"/>
                <w:cs/>
              </w:rPr>
              <w:t xml:space="preserve"> ตามหลักเกณฑ์การกำกับดูแลเงินกองทุนตาม </w:t>
            </w:r>
            <w:r w:rsidRPr="00153EE6">
              <w:rPr>
                <w:color w:val="000000" w:themeColor="text1"/>
              </w:rPr>
              <w:t>Basel III</w:t>
            </w:r>
            <w:r w:rsidRPr="00153EE6">
              <w:rPr>
                <w:color w:val="000000" w:themeColor="text1"/>
                <w:cs/>
              </w:rPr>
              <w:t xml:space="preserve"> เช่น</w:t>
            </w:r>
          </w:p>
          <w:p w:rsidR="00153EE6" w:rsidRPr="00153EE6" w:rsidRDefault="00153EE6" w:rsidP="00B571FE">
            <w:pPr>
              <w:tabs>
                <w:tab w:val="left" w:pos="345"/>
              </w:tabs>
              <w:spacing w:before="120" w:line="360" w:lineRule="auto"/>
              <w:rPr>
                <w:color w:val="000000" w:themeColor="text1"/>
              </w:rPr>
            </w:pPr>
            <w:r w:rsidRPr="00153EE6">
              <w:rPr>
                <w:color w:val="000000" w:themeColor="text1"/>
                <w:cs/>
              </w:rPr>
              <w:lastRenderedPageBreak/>
              <w:t xml:space="preserve">  ค่า </w:t>
            </w:r>
            <w:r w:rsidRPr="00153EE6">
              <w:rPr>
                <w:color w:val="000000" w:themeColor="text1"/>
              </w:rPr>
              <w:t xml:space="preserve">Credit Conversion Factor  </w:t>
            </w:r>
            <w:r w:rsidRPr="00153EE6">
              <w:rPr>
                <w:color w:val="000000" w:themeColor="text1"/>
                <w:cs/>
              </w:rPr>
              <w:t>ร้อยละ 5</w:t>
            </w:r>
            <w:r w:rsidRPr="00153EE6">
              <w:rPr>
                <w:color w:val="000000" w:themeColor="text1"/>
              </w:rPr>
              <w:t xml:space="preserve">     CCF Rate </w:t>
            </w:r>
            <w:r w:rsidRPr="00153EE6">
              <w:rPr>
                <w:color w:val="000000" w:themeColor="text1"/>
                <w:cs/>
              </w:rPr>
              <w:t>เท่ากับ  0.05</w:t>
            </w:r>
          </w:p>
          <w:p w:rsidR="00153EE6" w:rsidRPr="00153EE6" w:rsidRDefault="00153EE6" w:rsidP="00B571FE">
            <w:pPr>
              <w:tabs>
                <w:tab w:val="left" w:pos="1260"/>
                <w:tab w:val="left" w:pos="1530"/>
                <w:tab w:val="left" w:pos="1890"/>
              </w:tabs>
              <w:spacing w:before="120" w:line="360" w:lineRule="auto"/>
              <w:rPr>
                <w:color w:val="000000" w:themeColor="text1"/>
              </w:rPr>
            </w:pPr>
            <w:r w:rsidRPr="00153EE6">
              <w:rPr>
                <w:color w:val="000000" w:themeColor="text1"/>
                <w:cs/>
              </w:rPr>
              <w:t xml:space="preserve">  ค่า </w:t>
            </w:r>
            <w:r w:rsidRPr="00153EE6">
              <w:rPr>
                <w:color w:val="000000" w:themeColor="text1"/>
              </w:rPr>
              <w:t xml:space="preserve">Credit Conversion Factor  </w:t>
            </w:r>
            <w:r w:rsidRPr="00153EE6">
              <w:rPr>
                <w:color w:val="000000" w:themeColor="text1"/>
                <w:cs/>
              </w:rPr>
              <w:t xml:space="preserve">ร้อยละ 20   </w:t>
            </w:r>
            <w:r w:rsidRPr="00153EE6">
              <w:rPr>
                <w:color w:val="000000" w:themeColor="text1"/>
              </w:rPr>
              <w:t xml:space="preserve"> CCF Rate </w:t>
            </w:r>
            <w:r w:rsidRPr="00153EE6">
              <w:rPr>
                <w:color w:val="000000" w:themeColor="text1"/>
                <w:cs/>
              </w:rPr>
              <w:t xml:space="preserve">เท่ากับ  0.2  </w:t>
            </w:r>
          </w:p>
          <w:p w:rsidR="00153EE6" w:rsidRPr="00153EE6" w:rsidRDefault="00153EE6" w:rsidP="00B571FE">
            <w:pPr>
              <w:tabs>
                <w:tab w:val="left" w:pos="1260"/>
                <w:tab w:val="left" w:pos="1530"/>
                <w:tab w:val="left" w:pos="1890"/>
              </w:tabs>
              <w:spacing w:before="120" w:line="360" w:lineRule="auto"/>
              <w:rPr>
                <w:color w:val="000000" w:themeColor="text1"/>
                <w:cs/>
              </w:rPr>
            </w:pPr>
            <w:r w:rsidRPr="00153EE6">
              <w:rPr>
                <w:color w:val="000000" w:themeColor="text1"/>
              </w:rPr>
              <w:t>(</w:t>
            </w:r>
            <w:r w:rsidRPr="00153EE6">
              <w:rPr>
                <w:color w:val="000000" w:themeColor="text1"/>
                <w:cs/>
              </w:rPr>
              <w:t xml:space="preserve">กรณี สง. ที่ใช้วิธี </w:t>
            </w:r>
            <w:r w:rsidRPr="00153EE6">
              <w:rPr>
                <w:color w:val="000000" w:themeColor="text1"/>
              </w:rPr>
              <w:t xml:space="preserve">IRB </w:t>
            </w:r>
            <w:r w:rsidRPr="00153EE6">
              <w:rPr>
                <w:color w:val="000000" w:themeColor="text1"/>
                <w:cs/>
              </w:rPr>
              <w:t xml:space="preserve">ให้รายงาน </w:t>
            </w:r>
            <w:r w:rsidRPr="00153EE6">
              <w:rPr>
                <w:color w:val="000000" w:themeColor="text1"/>
              </w:rPr>
              <w:t xml:space="preserve">CCF </w:t>
            </w:r>
            <w:r w:rsidRPr="00153EE6">
              <w:rPr>
                <w:color w:val="000000" w:themeColor="text1"/>
                <w:cs/>
              </w:rPr>
              <w:t xml:space="preserve">ของอนุพันธ์ทางการเงิน </w:t>
            </w:r>
            <w:r w:rsidRPr="00153EE6">
              <w:rPr>
                <w:color w:val="000000" w:themeColor="text1"/>
              </w:rPr>
              <w:t>= 0</w:t>
            </w:r>
            <w:r w:rsidRPr="00153EE6">
              <w:rPr>
                <w:color w:val="000000" w:themeColor="text1"/>
                <w:cs/>
              </w:rPr>
              <w:t>)</w:t>
            </w:r>
          </w:p>
        </w:tc>
        <w:tc>
          <w:tcPr>
            <w:tcW w:w="5976" w:type="dxa"/>
            <w:tcBorders>
              <w:top w:val="dotted" w:sz="4" w:space="0" w:color="auto"/>
              <w:left w:val="dotted" w:sz="4" w:space="0" w:color="auto"/>
              <w:bottom w:val="dotted" w:sz="4" w:space="0" w:color="auto"/>
            </w:tcBorders>
          </w:tcPr>
          <w:p w:rsidR="00153EE6" w:rsidRPr="00153EE6" w:rsidRDefault="00153EE6" w:rsidP="00B571FE">
            <w:pPr>
              <w:spacing w:before="120" w:line="360" w:lineRule="auto"/>
              <w:rPr>
                <w:color w:val="000000" w:themeColor="text1"/>
                <w:cs/>
              </w:rPr>
            </w:pPr>
          </w:p>
        </w:tc>
      </w:tr>
      <w:tr w:rsidR="00153EE6" w:rsidRPr="00153EE6" w:rsidTr="00E93DD7">
        <w:trPr>
          <w:trHeight w:val="518"/>
        </w:trPr>
        <w:tc>
          <w:tcPr>
            <w:tcW w:w="2241" w:type="dxa"/>
            <w:tcBorders>
              <w:top w:val="dotted" w:sz="4" w:space="0" w:color="auto"/>
              <w:bottom w:val="dotted" w:sz="4" w:space="0" w:color="auto"/>
              <w:right w:val="dotted" w:sz="4" w:space="0" w:color="auto"/>
            </w:tcBorders>
          </w:tcPr>
          <w:p w:rsidR="00153EE6" w:rsidRPr="00153EE6" w:rsidRDefault="00153EE6" w:rsidP="00B571FE">
            <w:pPr>
              <w:spacing w:before="120" w:line="360" w:lineRule="auto"/>
              <w:rPr>
                <w:color w:val="000000" w:themeColor="text1"/>
              </w:rPr>
            </w:pPr>
            <w:r w:rsidRPr="00153EE6">
              <w:rPr>
                <w:color w:val="000000" w:themeColor="text1"/>
              </w:rPr>
              <w:t>RWA Rate</w:t>
            </w:r>
          </w:p>
        </w:tc>
        <w:tc>
          <w:tcPr>
            <w:tcW w:w="6225" w:type="dxa"/>
            <w:tcBorders>
              <w:top w:val="dotted" w:sz="4" w:space="0" w:color="auto"/>
              <w:left w:val="dotted" w:sz="4" w:space="0" w:color="auto"/>
              <w:bottom w:val="dotted" w:sz="4" w:space="0" w:color="auto"/>
              <w:right w:val="dotted" w:sz="4" w:space="0" w:color="auto"/>
            </w:tcBorders>
          </w:tcPr>
          <w:p w:rsidR="00153EE6" w:rsidRPr="00153EE6" w:rsidRDefault="00153EE6" w:rsidP="00B571FE">
            <w:pPr>
              <w:spacing w:before="120" w:line="360" w:lineRule="auto"/>
              <w:rPr>
                <w:color w:val="000000" w:themeColor="text1"/>
              </w:rPr>
            </w:pPr>
            <w:r w:rsidRPr="00153EE6">
              <w:rPr>
                <w:color w:val="000000" w:themeColor="text1"/>
                <w:cs/>
              </w:rPr>
              <w:t xml:space="preserve">ระบุน้ำหนักความเสี่ยงของรายการใน </w:t>
            </w:r>
            <w:r w:rsidRPr="00153EE6">
              <w:rPr>
                <w:color w:val="000000" w:themeColor="text1"/>
              </w:rPr>
              <w:t>Arrangement Type</w:t>
            </w:r>
            <w:r w:rsidRPr="00153EE6">
              <w:rPr>
                <w:color w:val="000000" w:themeColor="text1"/>
                <w:cs/>
              </w:rPr>
              <w:t xml:space="preserve"> เช่น</w:t>
            </w:r>
          </w:p>
          <w:p w:rsidR="00153EE6" w:rsidRPr="00153EE6" w:rsidRDefault="00153EE6" w:rsidP="00B571FE">
            <w:pPr>
              <w:spacing w:before="120" w:line="360" w:lineRule="auto"/>
              <w:rPr>
                <w:color w:val="000000" w:themeColor="text1"/>
              </w:rPr>
            </w:pPr>
            <w:r w:rsidRPr="00153EE6">
              <w:rPr>
                <w:color w:val="000000" w:themeColor="text1"/>
                <w:cs/>
              </w:rPr>
              <w:t xml:space="preserve">             น้ำหนักความเสี่ยง ร้อยละ 20</w:t>
            </w:r>
            <w:r w:rsidRPr="00153EE6">
              <w:rPr>
                <w:color w:val="000000" w:themeColor="text1"/>
              </w:rPr>
              <w:t xml:space="preserve">     RWA Rate  </w:t>
            </w:r>
            <w:r w:rsidRPr="00153EE6">
              <w:rPr>
                <w:color w:val="000000" w:themeColor="text1"/>
                <w:cs/>
              </w:rPr>
              <w:t xml:space="preserve">เท่ากับ  0.2  </w:t>
            </w:r>
          </w:p>
          <w:p w:rsidR="00153EE6" w:rsidRPr="00153EE6" w:rsidRDefault="00153EE6" w:rsidP="00B571FE">
            <w:pPr>
              <w:tabs>
                <w:tab w:val="left" w:pos="1260"/>
                <w:tab w:val="left" w:pos="1530"/>
                <w:tab w:val="left" w:pos="1890"/>
              </w:tabs>
              <w:spacing w:before="120" w:line="360" w:lineRule="auto"/>
              <w:rPr>
                <w:color w:val="000000" w:themeColor="text1"/>
              </w:rPr>
            </w:pPr>
            <w:r w:rsidRPr="00153EE6">
              <w:rPr>
                <w:color w:val="000000" w:themeColor="text1"/>
                <w:cs/>
              </w:rPr>
              <w:t xml:space="preserve">             น้ำหนักความเสี่ยง ร้อยละ 50     </w:t>
            </w:r>
            <w:r w:rsidRPr="00153EE6">
              <w:rPr>
                <w:color w:val="000000" w:themeColor="text1"/>
              </w:rPr>
              <w:t xml:space="preserve">RWA Rate  </w:t>
            </w:r>
            <w:r w:rsidRPr="00153EE6">
              <w:rPr>
                <w:color w:val="000000" w:themeColor="text1"/>
                <w:cs/>
              </w:rPr>
              <w:t>เท่ากับ  0.5</w:t>
            </w:r>
          </w:p>
          <w:p w:rsidR="00153EE6" w:rsidRPr="00153EE6" w:rsidRDefault="00153EE6" w:rsidP="00B571FE">
            <w:pPr>
              <w:tabs>
                <w:tab w:val="left" w:pos="1260"/>
                <w:tab w:val="left" w:pos="1530"/>
                <w:tab w:val="left" w:pos="1890"/>
              </w:tabs>
              <w:spacing w:before="120" w:line="360" w:lineRule="auto"/>
              <w:rPr>
                <w:color w:val="000000" w:themeColor="text1"/>
                <w:cs/>
              </w:rPr>
            </w:pPr>
            <w:r w:rsidRPr="00153EE6">
              <w:rPr>
                <w:color w:val="000000" w:themeColor="text1"/>
              </w:rPr>
              <w:t>(</w:t>
            </w:r>
            <w:r w:rsidRPr="00153EE6">
              <w:rPr>
                <w:color w:val="000000" w:themeColor="text1"/>
                <w:cs/>
              </w:rPr>
              <w:t xml:space="preserve">กรณี สง. ที่ใช้วิธี </w:t>
            </w:r>
            <w:r w:rsidRPr="00153EE6">
              <w:rPr>
                <w:color w:val="000000" w:themeColor="text1"/>
              </w:rPr>
              <w:t xml:space="preserve">IRB </w:t>
            </w:r>
            <w:r w:rsidRPr="00153EE6">
              <w:rPr>
                <w:color w:val="000000" w:themeColor="text1"/>
                <w:cs/>
              </w:rPr>
              <w:t xml:space="preserve">ให้รายงาน </w:t>
            </w:r>
            <w:r w:rsidRPr="00153EE6">
              <w:rPr>
                <w:color w:val="000000" w:themeColor="text1"/>
              </w:rPr>
              <w:t>RWA= 0</w:t>
            </w:r>
            <w:r w:rsidRPr="00153EE6">
              <w:rPr>
                <w:color w:val="000000" w:themeColor="text1"/>
                <w:cs/>
              </w:rPr>
              <w:t>)</w:t>
            </w:r>
          </w:p>
        </w:tc>
        <w:tc>
          <w:tcPr>
            <w:tcW w:w="5976" w:type="dxa"/>
            <w:tcBorders>
              <w:top w:val="dotted" w:sz="4" w:space="0" w:color="auto"/>
              <w:left w:val="dotted" w:sz="4" w:space="0" w:color="auto"/>
              <w:bottom w:val="dotted" w:sz="4" w:space="0" w:color="auto"/>
            </w:tcBorders>
          </w:tcPr>
          <w:p w:rsidR="00153EE6" w:rsidRPr="00153EE6" w:rsidRDefault="00153EE6" w:rsidP="00B571FE">
            <w:pPr>
              <w:spacing w:before="120" w:line="360" w:lineRule="auto"/>
              <w:rPr>
                <w:color w:val="000000" w:themeColor="text1"/>
                <w:cs/>
              </w:rPr>
            </w:pPr>
          </w:p>
        </w:tc>
      </w:tr>
      <w:tr w:rsidR="00153EE6" w:rsidRPr="00153EE6" w:rsidTr="00E93DD7">
        <w:trPr>
          <w:trHeight w:val="518"/>
        </w:trPr>
        <w:tc>
          <w:tcPr>
            <w:tcW w:w="2241" w:type="dxa"/>
            <w:tcBorders>
              <w:top w:val="dotted" w:sz="4" w:space="0" w:color="auto"/>
              <w:bottom w:val="dotted" w:sz="4" w:space="0" w:color="auto"/>
              <w:right w:val="dotted" w:sz="4" w:space="0" w:color="auto"/>
            </w:tcBorders>
          </w:tcPr>
          <w:p w:rsidR="00153EE6" w:rsidRPr="00153EE6" w:rsidRDefault="00153EE6" w:rsidP="00B571FE">
            <w:pPr>
              <w:spacing w:before="120" w:line="360" w:lineRule="auto"/>
              <w:rPr>
                <w:color w:val="000000" w:themeColor="text1"/>
              </w:rPr>
            </w:pPr>
            <w:r w:rsidRPr="00153EE6">
              <w:rPr>
                <w:color w:val="000000" w:themeColor="text1"/>
              </w:rPr>
              <w:t>Involved Party Type</w:t>
            </w:r>
          </w:p>
        </w:tc>
        <w:tc>
          <w:tcPr>
            <w:tcW w:w="6225" w:type="dxa"/>
            <w:tcBorders>
              <w:top w:val="dotted" w:sz="4" w:space="0" w:color="auto"/>
              <w:left w:val="dotted" w:sz="4" w:space="0" w:color="auto"/>
              <w:bottom w:val="dotted" w:sz="4" w:space="0" w:color="auto"/>
              <w:right w:val="dotted" w:sz="4" w:space="0" w:color="auto"/>
            </w:tcBorders>
          </w:tcPr>
          <w:p w:rsidR="00153EE6" w:rsidRPr="00153EE6" w:rsidRDefault="00153EE6" w:rsidP="009A1199">
            <w:pPr>
              <w:spacing w:before="120" w:line="360" w:lineRule="auto"/>
              <w:rPr>
                <w:color w:val="000000" w:themeColor="text1"/>
              </w:rPr>
            </w:pPr>
            <w:r w:rsidRPr="00153EE6">
              <w:rPr>
                <w:color w:val="000000" w:themeColor="text1"/>
                <w:cs/>
              </w:rPr>
              <w:t>ประเภทของผู้ทำสัญญา (</w:t>
            </w:r>
            <w:r w:rsidRPr="00153EE6">
              <w:rPr>
                <w:color w:val="000000" w:themeColor="text1"/>
              </w:rPr>
              <w:t xml:space="preserve">Involved party) </w:t>
            </w:r>
          </w:p>
        </w:tc>
        <w:tc>
          <w:tcPr>
            <w:tcW w:w="5976" w:type="dxa"/>
            <w:tcBorders>
              <w:top w:val="dotted" w:sz="4" w:space="0" w:color="auto"/>
              <w:left w:val="dotted" w:sz="4" w:space="0" w:color="auto"/>
              <w:bottom w:val="dotted" w:sz="4" w:space="0" w:color="auto"/>
            </w:tcBorders>
          </w:tcPr>
          <w:p w:rsidR="00153EE6" w:rsidRPr="00153EE6" w:rsidRDefault="00153EE6" w:rsidP="00B571FE">
            <w:pPr>
              <w:spacing w:before="120" w:line="360" w:lineRule="auto"/>
              <w:rPr>
                <w:color w:val="000000" w:themeColor="text1"/>
                <w:cs/>
              </w:rPr>
            </w:pPr>
          </w:p>
        </w:tc>
      </w:tr>
      <w:tr w:rsidR="00153EE6" w:rsidRPr="00153EE6" w:rsidTr="00E93DD7">
        <w:trPr>
          <w:trHeight w:val="518"/>
        </w:trPr>
        <w:tc>
          <w:tcPr>
            <w:tcW w:w="2241" w:type="dxa"/>
            <w:tcBorders>
              <w:top w:val="dotted" w:sz="4" w:space="0" w:color="auto"/>
              <w:bottom w:val="dotted" w:sz="4" w:space="0" w:color="auto"/>
              <w:right w:val="dotted" w:sz="4" w:space="0" w:color="auto"/>
            </w:tcBorders>
          </w:tcPr>
          <w:p w:rsidR="00153EE6" w:rsidRPr="00153EE6" w:rsidRDefault="00153EE6" w:rsidP="00B571FE">
            <w:pPr>
              <w:spacing w:before="120" w:line="360" w:lineRule="auto"/>
              <w:rPr>
                <w:color w:val="000000" w:themeColor="text1"/>
              </w:rPr>
            </w:pPr>
            <w:r w:rsidRPr="00153EE6">
              <w:rPr>
                <w:color w:val="000000" w:themeColor="text1"/>
              </w:rPr>
              <w:t>Arrangement Currency Flag</w:t>
            </w:r>
          </w:p>
        </w:tc>
        <w:tc>
          <w:tcPr>
            <w:tcW w:w="6225" w:type="dxa"/>
            <w:tcBorders>
              <w:top w:val="dotted" w:sz="4" w:space="0" w:color="auto"/>
              <w:left w:val="dotted" w:sz="4" w:space="0" w:color="auto"/>
              <w:bottom w:val="dotted" w:sz="4" w:space="0" w:color="auto"/>
              <w:right w:val="dotted" w:sz="4" w:space="0" w:color="auto"/>
            </w:tcBorders>
          </w:tcPr>
          <w:p w:rsidR="00153EE6" w:rsidRPr="00153EE6" w:rsidRDefault="00153EE6" w:rsidP="00B571FE">
            <w:pPr>
              <w:spacing w:before="120" w:line="360" w:lineRule="auto"/>
              <w:rPr>
                <w:color w:val="000000" w:themeColor="text1"/>
              </w:rPr>
            </w:pPr>
            <w:r w:rsidRPr="00153EE6">
              <w:rPr>
                <w:color w:val="000000" w:themeColor="text1"/>
                <w:cs/>
              </w:rPr>
              <w:t>ประเภทสกุลเงินของสัญญา</w:t>
            </w:r>
          </w:p>
          <w:p w:rsidR="00153EE6" w:rsidRPr="00153EE6" w:rsidRDefault="00153EE6" w:rsidP="00B571FE">
            <w:pPr>
              <w:spacing w:before="120" w:line="360" w:lineRule="auto"/>
              <w:rPr>
                <w:color w:val="000000" w:themeColor="text1"/>
              </w:rPr>
            </w:pPr>
            <w:r w:rsidRPr="00153EE6">
              <w:rPr>
                <w:color w:val="000000" w:themeColor="text1"/>
                <w:cs/>
              </w:rPr>
              <w:t xml:space="preserve">   ค่า </w:t>
            </w:r>
            <w:r w:rsidRPr="00153EE6">
              <w:rPr>
                <w:color w:val="000000" w:themeColor="text1"/>
              </w:rPr>
              <w:t xml:space="preserve">‘0’ </w:t>
            </w:r>
            <w:r w:rsidRPr="00153EE6">
              <w:rPr>
                <w:color w:val="000000" w:themeColor="text1"/>
                <w:cs/>
              </w:rPr>
              <w:t>เท่ากับ เงินตราต่างประเทศ</w:t>
            </w:r>
          </w:p>
          <w:p w:rsidR="00153EE6" w:rsidRPr="00153EE6" w:rsidRDefault="00153EE6" w:rsidP="00B571FE">
            <w:pPr>
              <w:spacing w:before="120" w:line="360" w:lineRule="auto"/>
              <w:rPr>
                <w:color w:val="000000" w:themeColor="text1"/>
                <w:cs/>
              </w:rPr>
            </w:pPr>
            <w:r w:rsidRPr="00153EE6">
              <w:rPr>
                <w:color w:val="000000" w:themeColor="text1"/>
                <w:cs/>
              </w:rPr>
              <w:t xml:space="preserve">   ค่า </w:t>
            </w:r>
            <w:r w:rsidRPr="00153EE6">
              <w:rPr>
                <w:color w:val="000000" w:themeColor="text1"/>
              </w:rPr>
              <w:t xml:space="preserve">‘1’ </w:t>
            </w:r>
            <w:r w:rsidRPr="00153EE6">
              <w:rPr>
                <w:color w:val="000000" w:themeColor="text1"/>
                <w:cs/>
              </w:rPr>
              <w:t>เท่ากับ เงินบาท</w:t>
            </w:r>
          </w:p>
        </w:tc>
        <w:tc>
          <w:tcPr>
            <w:tcW w:w="5976" w:type="dxa"/>
            <w:tcBorders>
              <w:top w:val="dotted" w:sz="4" w:space="0" w:color="auto"/>
              <w:left w:val="dotted" w:sz="4" w:space="0" w:color="auto"/>
              <w:bottom w:val="dotted" w:sz="4" w:space="0" w:color="auto"/>
            </w:tcBorders>
          </w:tcPr>
          <w:p w:rsidR="00153EE6" w:rsidRPr="00153EE6" w:rsidRDefault="00153EE6" w:rsidP="00B571FE">
            <w:pPr>
              <w:spacing w:before="120" w:line="360" w:lineRule="auto"/>
              <w:rPr>
                <w:color w:val="000000" w:themeColor="text1"/>
              </w:rPr>
            </w:pPr>
          </w:p>
        </w:tc>
      </w:tr>
      <w:tr w:rsidR="00153EE6" w:rsidRPr="00153EE6" w:rsidTr="00E93DD7">
        <w:trPr>
          <w:trHeight w:val="518"/>
        </w:trPr>
        <w:tc>
          <w:tcPr>
            <w:tcW w:w="2241" w:type="dxa"/>
            <w:tcBorders>
              <w:top w:val="dotted" w:sz="4" w:space="0" w:color="auto"/>
              <w:bottom w:val="dotted" w:sz="4" w:space="0" w:color="auto"/>
              <w:right w:val="dotted" w:sz="4" w:space="0" w:color="auto"/>
            </w:tcBorders>
          </w:tcPr>
          <w:p w:rsidR="00153EE6" w:rsidRPr="00153EE6" w:rsidRDefault="00153EE6" w:rsidP="00B571FE">
            <w:pPr>
              <w:spacing w:before="120" w:line="360" w:lineRule="auto"/>
              <w:rPr>
                <w:color w:val="000000" w:themeColor="text1"/>
              </w:rPr>
            </w:pPr>
            <w:r w:rsidRPr="00153EE6">
              <w:rPr>
                <w:color w:val="000000" w:themeColor="text1"/>
              </w:rPr>
              <w:t>Notional Principal Amount</w:t>
            </w:r>
          </w:p>
        </w:tc>
        <w:tc>
          <w:tcPr>
            <w:tcW w:w="6225" w:type="dxa"/>
            <w:tcBorders>
              <w:top w:val="dotted" w:sz="4" w:space="0" w:color="auto"/>
              <w:left w:val="dotted" w:sz="4" w:space="0" w:color="auto"/>
              <w:bottom w:val="dotted" w:sz="4" w:space="0" w:color="auto"/>
              <w:right w:val="dotted" w:sz="4" w:space="0" w:color="auto"/>
            </w:tcBorders>
          </w:tcPr>
          <w:p w:rsidR="00153EE6" w:rsidRPr="00153EE6" w:rsidRDefault="00153EE6" w:rsidP="00B571FE">
            <w:pPr>
              <w:spacing w:before="120" w:line="360" w:lineRule="auto"/>
              <w:rPr>
                <w:color w:val="000000" w:themeColor="text1"/>
              </w:rPr>
            </w:pPr>
            <w:r w:rsidRPr="00153EE6">
              <w:rPr>
                <w:color w:val="000000" w:themeColor="text1"/>
                <w:cs/>
              </w:rPr>
              <w:t xml:space="preserve">ยอดรวมของภาระผูกพันก่อนหัก </w:t>
            </w:r>
            <w:r w:rsidRPr="00153EE6">
              <w:rPr>
                <w:color w:val="000000" w:themeColor="text1"/>
              </w:rPr>
              <w:t>Specific Provision</w:t>
            </w:r>
          </w:p>
        </w:tc>
        <w:tc>
          <w:tcPr>
            <w:tcW w:w="5976" w:type="dxa"/>
            <w:tcBorders>
              <w:top w:val="dotted" w:sz="4" w:space="0" w:color="auto"/>
              <w:left w:val="dotted" w:sz="4" w:space="0" w:color="auto"/>
              <w:bottom w:val="dotted" w:sz="4" w:space="0" w:color="auto"/>
            </w:tcBorders>
          </w:tcPr>
          <w:p w:rsidR="00153EE6" w:rsidRPr="00153EE6" w:rsidRDefault="00153EE6" w:rsidP="00B571FE">
            <w:pPr>
              <w:spacing w:before="120" w:line="360" w:lineRule="auto"/>
              <w:rPr>
                <w:color w:val="000000" w:themeColor="text1"/>
                <w:cs/>
              </w:rPr>
            </w:pPr>
          </w:p>
        </w:tc>
      </w:tr>
      <w:tr w:rsidR="00153EE6" w:rsidRPr="00153EE6" w:rsidTr="00E93DD7">
        <w:trPr>
          <w:trHeight w:val="518"/>
        </w:trPr>
        <w:tc>
          <w:tcPr>
            <w:tcW w:w="2241" w:type="dxa"/>
            <w:tcBorders>
              <w:top w:val="dotted" w:sz="4" w:space="0" w:color="auto"/>
              <w:bottom w:val="dotted" w:sz="4" w:space="0" w:color="auto"/>
              <w:right w:val="dotted" w:sz="4" w:space="0" w:color="auto"/>
            </w:tcBorders>
          </w:tcPr>
          <w:p w:rsidR="00153EE6" w:rsidRPr="00153EE6" w:rsidRDefault="00153EE6" w:rsidP="00B571FE">
            <w:pPr>
              <w:spacing w:before="120" w:line="360" w:lineRule="auto"/>
              <w:rPr>
                <w:color w:val="000000" w:themeColor="text1"/>
              </w:rPr>
            </w:pPr>
            <w:r w:rsidRPr="00153EE6">
              <w:rPr>
                <w:color w:val="000000" w:themeColor="text1"/>
              </w:rPr>
              <w:t>Specific Provision</w:t>
            </w:r>
          </w:p>
        </w:tc>
        <w:tc>
          <w:tcPr>
            <w:tcW w:w="6225" w:type="dxa"/>
            <w:tcBorders>
              <w:top w:val="dotted" w:sz="4" w:space="0" w:color="auto"/>
              <w:left w:val="dotted" w:sz="4" w:space="0" w:color="auto"/>
              <w:bottom w:val="dotted" w:sz="4" w:space="0" w:color="auto"/>
              <w:right w:val="dotted" w:sz="4" w:space="0" w:color="auto"/>
            </w:tcBorders>
          </w:tcPr>
          <w:p w:rsidR="00153EE6" w:rsidRPr="00153EE6" w:rsidRDefault="00153EE6" w:rsidP="009A1199">
            <w:pPr>
              <w:spacing w:before="120" w:line="360" w:lineRule="auto"/>
              <w:rPr>
                <w:color w:val="000000" w:themeColor="text1"/>
                <w:cs/>
              </w:rPr>
            </w:pPr>
            <w:r w:rsidRPr="00153EE6">
              <w:rPr>
                <w:color w:val="000000" w:themeColor="text1"/>
                <w:cs/>
              </w:rPr>
              <w:t>เงินสำรองส่วนที่นำมาหักก่อนคำนวณสินทรัพย์เสี่ยง</w:t>
            </w:r>
          </w:p>
        </w:tc>
        <w:tc>
          <w:tcPr>
            <w:tcW w:w="5976" w:type="dxa"/>
            <w:tcBorders>
              <w:top w:val="dotted" w:sz="4" w:space="0" w:color="auto"/>
              <w:left w:val="dotted" w:sz="4" w:space="0" w:color="auto"/>
              <w:bottom w:val="dotted" w:sz="4" w:space="0" w:color="auto"/>
            </w:tcBorders>
          </w:tcPr>
          <w:p w:rsidR="00153EE6" w:rsidRPr="00153EE6" w:rsidRDefault="00153EE6" w:rsidP="00B571FE">
            <w:pPr>
              <w:spacing w:before="120" w:line="360" w:lineRule="auto"/>
              <w:rPr>
                <w:color w:val="000000" w:themeColor="text1"/>
                <w:cs/>
              </w:rPr>
            </w:pPr>
          </w:p>
        </w:tc>
      </w:tr>
      <w:tr w:rsidR="00153EE6" w:rsidRPr="00153EE6" w:rsidTr="00E93DD7">
        <w:trPr>
          <w:trHeight w:val="518"/>
        </w:trPr>
        <w:tc>
          <w:tcPr>
            <w:tcW w:w="2241" w:type="dxa"/>
            <w:tcBorders>
              <w:top w:val="dotted" w:sz="4" w:space="0" w:color="auto"/>
              <w:bottom w:val="dotted" w:sz="4" w:space="0" w:color="auto"/>
              <w:right w:val="dotted" w:sz="4" w:space="0" w:color="auto"/>
            </w:tcBorders>
          </w:tcPr>
          <w:p w:rsidR="00153EE6" w:rsidRPr="00153EE6" w:rsidRDefault="00153EE6" w:rsidP="00B571FE">
            <w:pPr>
              <w:spacing w:before="120" w:line="360" w:lineRule="auto"/>
              <w:rPr>
                <w:color w:val="000000" w:themeColor="text1"/>
              </w:rPr>
            </w:pPr>
            <w:r w:rsidRPr="00153EE6">
              <w:rPr>
                <w:color w:val="000000" w:themeColor="text1"/>
              </w:rPr>
              <w:t>Net Credit Equivalent Amount</w:t>
            </w:r>
          </w:p>
        </w:tc>
        <w:tc>
          <w:tcPr>
            <w:tcW w:w="6225" w:type="dxa"/>
            <w:tcBorders>
              <w:top w:val="dotted" w:sz="4" w:space="0" w:color="auto"/>
              <w:left w:val="dotted" w:sz="4" w:space="0" w:color="auto"/>
              <w:bottom w:val="dotted" w:sz="4" w:space="0" w:color="auto"/>
              <w:right w:val="dotted" w:sz="4" w:space="0" w:color="auto"/>
            </w:tcBorders>
          </w:tcPr>
          <w:p w:rsidR="00153EE6" w:rsidRPr="00153EE6" w:rsidRDefault="00153EE6" w:rsidP="00B571FE">
            <w:pPr>
              <w:spacing w:before="120" w:line="360" w:lineRule="auto"/>
              <w:rPr>
                <w:color w:val="000000" w:themeColor="text1"/>
                <w:highlight w:val="green"/>
              </w:rPr>
            </w:pPr>
            <w:r w:rsidRPr="00153EE6">
              <w:rPr>
                <w:color w:val="000000" w:themeColor="text1"/>
                <w:cs/>
              </w:rPr>
              <w:t xml:space="preserve">มูลค่าเทียบเท่าสินทรัพย์ของรายการนอกงบแสดงฐานะทางการเงิน และ </w:t>
            </w:r>
            <w:r w:rsidRPr="00153EE6">
              <w:rPr>
                <w:color w:val="000000" w:themeColor="text1"/>
              </w:rPr>
              <w:t xml:space="preserve">Repo-style transaction </w:t>
            </w:r>
          </w:p>
          <w:p w:rsidR="00153EE6" w:rsidRPr="00153EE6" w:rsidRDefault="00153EE6" w:rsidP="00B571FE">
            <w:pPr>
              <w:spacing w:before="120" w:line="360" w:lineRule="auto"/>
              <w:rPr>
                <w:color w:val="000000" w:themeColor="text1"/>
              </w:rPr>
            </w:pPr>
            <w:r w:rsidRPr="00153EE6">
              <w:rPr>
                <w:color w:val="000000" w:themeColor="text1"/>
                <w:cs/>
              </w:rPr>
              <w:lastRenderedPageBreak/>
              <w:t xml:space="preserve">กรณีเป็นตราสารอนุพันธ์ที่คำนวณ  </w:t>
            </w:r>
            <w:r w:rsidRPr="00153EE6">
              <w:rPr>
                <w:color w:val="000000" w:themeColor="text1"/>
              </w:rPr>
              <w:t xml:space="preserve">Exposure </w:t>
            </w:r>
            <w:r w:rsidRPr="00153EE6">
              <w:rPr>
                <w:color w:val="000000" w:themeColor="text1"/>
                <w:cs/>
              </w:rPr>
              <w:t xml:space="preserve">ด้วยวิธี </w:t>
            </w:r>
            <w:r w:rsidRPr="00153EE6">
              <w:rPr>
                <w:color w:val="000000" w:themeColor="text1"/>
              </w:rPr>
              <w:t>Current</w:t>
            </w:r>
            <w:r w:rsidRPr="00153EE6">
              <w:rPr>
                <w:color w:val="000000" w:themeColor="text1"/>
                <w:cs/>
              </w:rPr>
              <w:t xml:space="preserve">  จะเป็นมูลค่าก่อนรวมผลกำไรจากวัดมูลค่ายุติธรรม </w:t>
            </w:r>
          </w:p>
          <w:p w:rsidR="00153EE6" w:rsidRPr="00153EE6" w:rsidRDefault="00153EE6" w:rsidP="00B571FE">
            <w:pPr>
              <w:spacing w:before="120" w:line="360" w:lineRule="auto"/>
              <w:rPr>
                <w:color w:val="000000" w:themeColor="text1"/>
              </w:rPr>
            </w:pPr>
            <w:r w:rsidRPr="00153EE6">
              <w:rPr>
                <w:color w:val="000000" w:themeColor="text1"/>
                <w:cs/>
              </w:rPr>
              <w:t xml:space="preserve">     วิธี </w:t>
            </w:r>
            <w:r w:rsidRPr="00153EE6">
              <w:rPr>
                <w:color w:val="000000" w:themeColor="text1"/>
              </w:rPr>
              <w:t xml:space="preserve">SA </w:t>
            </w:r>
            <w:r w:rsidRPr="00153EE6">
              <w:rPr>
                <w:color w:val="000000" w:themeColor="text1"/>
                <w:cs/>
              </w:rPr>
              <w:t xml:space="preserve">หลังหัก </w:t>
            </w:r>
            <w:r w:rsidRPr="00153EE6">
              <w:rPr>
                <w:color w:val="000000" w:themeColor="text1"/>
              </w:rPr>
              <w:t>Specific Provision</w:t>
            </w:r>
          </w:p>
          <w:p w:rsidR="00153EE6" w:rsidRPr="00153EE6" w:rsidRDefault="00153EE6" w:rsidP="00AC2BA2">
            <w:pPr>
              <w:spacing w:before="120" w:line="360" w:lineRule="auto"/>
              <w:rPr>
                <w:color w:val="000000" w:themeColor="text1"/>
              </w:rPr>
            </w:pPr>
            <w:r w:rsidRPr="00153EE6">
              <w:rPr>
                <w:color w:val="000000" w:themeColor="text1"/>
                <w:cs/>
              </w:rPr>
              <w:t xml:space="preserve">     วิธี </w:t>
            </w:r>
            <w:r w:rsidRPr="00153EE6">
              <w:rPr>
                <w:color w:val="000000" w:themeColor="text1"/>
              </w:rPr>
              <w:t xml:space="preserve">IRB </w:t>
            </w:r>
            <w:r w:rsidRPr="00153EE6">
              <w:rPr>
                <w:color w:val="000000" w:themeColor="text1"/>
                <w:cs/>
              </w:rPr>
              <w:t xml:space="preserve">ก่อนหัก </w:t>
            </w:r>
            <w:r w:rsidRPr="00153EE6">
              <w:rPr>
                <w:color w:val="000000" w:themeColor="text1"/>
              </w:rPr>
              <w:t>Specific Provision</w:t>
            </w:r>
          </w:p>
        </w:tc>
        <w:tc>
          <w:tcPr>
            <w:tcW w:w="5976" w:type="dxa"/>
            <w:tcBorders>
              <w:top w:val="dotted" w:sz="4" w:space="0" w:color="auto"/>
              <w:left w:val="dotted" w:sz="4" w:space="0" w:color="auto"/>
              <w:bottom w:val="dotted" w:sz="4" w:space="0" w:color="auto"/>
            </w:tcBorders>
          </w:tcPr>
          <w:p w:rsidR="00153EE6" w:rsidRPr="00153EE6" w:rsidRDefault="00153EE6" w:rsidP="00B571FE">
            <w:pPr>
              <w:spacing w:before="120" w:line="360" w:lineRule="auto"/>
              <w:rPr>
                <w:color w:val="000000" w:themeColor="text1"/>
                <w:cs/>
              </w:rPr>
            </w:pPr>
          </w:p>
        </w:tc>
      </w:tr>
      <w:tr w:rsidR="00153EE6" w:rsidRPr="00153EE6" w:rsidTr="00E93DD7">
        <w:trPr>
          <w:trHeight w:val="518"/>
        </w:trPr>
        <w:tc>
          <w:tcPr>
            <w:tcW w:w="2241" w:type="dxa"/>
            <w:tcBorders>
              <w:top w:val="dotted" w:sz="4" w:space="0" w:color="auto"/>
              <w:bottom w:val="dotted" w:sz="4" w:space="0" w:color="auto"/>
              <w:right w:val="dotted" w:sz="4" w:space="0" w:color="auto"/>
            </w:tcBorders>
          </w:tcPr>
          <w:p w:rsidR="00153EE6" w:rsidRPr="00153EE6" w:rsidRDefault="00153EE6" w:rsidP="00B571FE">
            <w:pPr>
              <w:spacing w:before="120" w:line="360" w:lineRule="auto"/>
              <w:rPr>
                <w:color w:val="000000" w:themeColor="text1"/>
              </w:rPr>
            </w:pPr>
            <w:r w:rsidRPr="00153EE6">
              <w:rPr>
                <w:color w:val="000000" w:themeColor="text1"/>
              </w:rPr>
              <w:t xml:space="preserve">Profit from Mark to Market </w:t>
            </w:r>
          </w:p>
        </w:tc>
        <w:tc>
          <w:tcPr>
            <w:tcW w:w="6225" w:type="dxa"/>
            <w:tcBorders>
              <w:top w:val="dotted" w:sz="4" w:space="0" w:color="auto"/>
              <w:left w:val="dotted" w:sz="4" w:space="0" w:color="auto"/>
              <w:bottom w:val="dotted" w:sz="4" w:space="0" w:color="auto"/>
              <w:right w:val="dotted" w:sz="4" w:space="0" w:color="auto"/>
            </w:tcBorders>
          </w:tcPr>
          <w:p w:rsidR="00153EE6" w:rsidRPr="00153EE6" w:rsidRDefault="00153EE6" w:rsidP="00B571FE">
            <w:pPr>
              <w:spacing w:before="120" w:line="360" w:lineRule="auto"/>
              <w:rPr>
                <w:color w:val="000000" w:themeColor="text1"/>
              </w:rPr>
            </w:pPr>
            <w:r w:rsidRPr="00153EE6">
              <w:rPr>
                <w:color w:val="000000" w:themeColor="text1"/>
                <w:cs/>
              </w:rPr>
              <w:t xml:space="preserve">ผลกำไรทั้งสิ้นจากการวัดมูลค่ายุติธรรม กรณีคำนวณ </w:t>
            </w:r>
            <w:r w:rsidRPr="00153EE6">
              <w:rPr>
                <w:color w:val="000000" w:themeColor="text1"/>
              </w:rPr>
              <w:t xml:space="preserve">Exposure </w:t>
            </w:r>
            <w:r w:rsidRPr="00153EE6">
              <w:rPr>
                <w:color w:val="000000" w:themeColor="text1"/>
                <w:cs/>
              </w:rPr>
              <w:t xml:space="preserve">ด้วยวิธี </w:t>
            </w:r>
            <w:r w:rsidRPr="00153EE6">
              <w:rPr>
                <w:color w:val="000000" w:themeColor="text1"/>
              </w:rPr>
              <w:t>Current</w:t>
            </w:r>
          </w:p>
        </w:tc>
        <w:tc>
          <w:tcPr>
            <w:tcW w:w="5976" w:type="dxa"/>
            <w:tcBorders>
              <w:top w:val="dotted" w:sz="4" w:space="0" w:color="auto"/>
              <w:left w:val="dotted" w:sz="4" w:space="0" w:color="auto"/>
              <w:bottom w:val="dotted" w:sz="4" w:space="0" w:color="auto"/>
            </w:tcBorders>
          </w:tcPr>
          <w:p w:rsidR="00153EE6" w:rsidRDefault="00A75715" w:rsidP="00B571FE">
            <w:pPr>
              <w:spacing w:before="120" w:line="360" w:lineRule="auto"/>
              <w:rPr>
                <w:color w:val="000000" w:themeColor="text1"/>
              </w:rPr>
            </w:pPr>
            <w:r>
              <w:rPr>
                <w:color w:val="000000" w:themeColor="text1"/>
              </w:rPr>
              <w:t>Schema Validation</w:t>
            </w:r>
            <w:r w:rsidR="00153EE6" w:rsidRPr="00153EE6">
              <w:rPr>
                <w:color w:val="000000" w:themeColor="text1"/>
              </w:rPr>
              <w:t>:</w:t>
            </w:r>
          </w:p>
          <w:p w:rsidR="00450C6F" w:rsidRDefault="00450C6F" w:rsidP="00450C6F">
            <w:pPr>
              <w:pStyle w:val="Header"/>
              <w:tabs>
                <w:tab w:val="clear" w:pos="4153"/>
                <w:tab w:val="clear" w:pos="8306"/>
                <w:tab w:val="left" w:pos="1260"/>
                <w:tab w:val="left" w:pos="1530"/>
                <w:tab w:val="left" w:pos="1890"/>
              </w:tabs>
              <w:spacing w:before="120" w:line="360" w:lineRule="auto"/>
              <w:rPr>
                <w:color w:val="000000" w:themeColor="text1"/>
                <w:cs/>
              </w:rPr>
            </w:pPr>
            <w:r w:rsidRPr="006A4EC9">
              <w:rPr>
                <w:cs/>
                <w:lang w:val="th-TH"/>
              </w:rPr>
              <w:t>ตรวจสอบ</w:t>
            </w:r>
            <w:r>
              <w:rPr>
                <w:rFonts w:hint="cs"/>
                <w:cs/>
              </w:rPr>
              <w:t xml:space="preserve"> </w:t>
            </w:r>
            <w:r w:rsidRPr="00153EE6">
              <w:rPr>
                <w:color w:val="000000" w:themeColor="text1"/>
              </w:rPr>
              <w:t xml:space="preserve">Profit from Mark to Market </w:t>
            </w:r>
            <w:r>
              <w:rPr>
                <w:rFonts w:hint="cs"/>
                <w:color w:val="000000" w:themeColor="text1"/>
                <w:cs/>
              </w:rPr>
              <w:t>จะต้อง</w:t>
            </w:r>
            <w:r w:rsidRPr="00153EE6">
              <w:rPr>
                <w:color w:val="000000" w:themeColor="text1"/>
                <w:cs/>
              </w:rPr>
              <w:t>มี</w:t>
            </w:r>
            <w:r>
              <w:rPr>
                <w:rFonts w:hint="cs"/>
                <w:color w:val="000000" w:themeColor="text1"/>
                <w:cs/>
              </w:rPr>
              <w:t>ค่า</w:t>
            </w:r>
          </w:p>
          <w:p w:rsidR="00450C6F" w:rsidRDefault="00450C6F" w:rsidP="00450C6F">
            <w:pPr>
              <w:tabs>
                <w:tab w:val="left" w:pos="390"/>
              </w:tabs>
              <w:spacing w:before="120" w:line="360" w:lineRule="auto"/>
              <w:rPr>
                <w:color w:val="000000" w:themeColor="text1"/>
                <w:cs/>
              </w:rPr>
            </w:pPr>
            <w:r>
              <w:rPr>
                <w:rFonts w:hint="cs"/>
                <w:color w:val="000000" w:themeColor="text1"/>
                <w:cs/>
              </w:rPr>
              <w:t>ถ้า</w:t>
            </w:r>
            <w:r w:rsidRPr="00153EE6">
              <w:rPr>
                <w:color w:val="000000" w:themeColor="text1"/>
                <w:cs/>
              </w:rPr>
              <w:t xml:space="preserve"> </w:t>
            </w:r>
            <w:r w:rsidRPr="00153EE6">
              <w:rPr>
                <w:color w:val="000000" w:themeColor="text1"/>
              </w:rPr>
              <w:t>Contingent Type</w:t>
            </w:r>
            <w:r w:rsidRPr="00153EE6">
              <w:rPr>
                <w:color w:val="000000" w:themeColor="text1"/>
                <w:cs/>
              </w:rPr>
              <w:t xml:space="preserve"> มีรหัสเป็นรหัสย่อย ภายใต้</w:t>
            </w:r>
          </w:p>
          <w:p w:rsidR="009F70E9" w:rsidRDefault="00450C6F" w:rsidP="00AC6094">
            <w:pPr>
              <w:pStyle w:val="ListParagraph"/>
              <w:numPr>
                <w:ilvl w:val="0"/>
                <w:numId w:val="14"/>
              </w:numPr>
              <w:tabs>
                <w:tab w:val="left" w:pos="390"/>
              </w:tabs>
              <w:spacing w:before="120" w:line="360" w:lineRule="auto"/>
              <w:rPr>
                <w:color w:val="000000" w:themeColor="text1"/>
                <w:spacing w:val="-4"/>
              </w:rPr>
            </w:pPr>
            <w:r>
              <w:rPr>
                <w:rFonts w:hint="cs"/>
                <w:color w:val="000000" w:themeColor="text1"/>
                <w:spacing w:val="-4"/>
                <w:cs/>
              </w:rPr>
              <w:t>ตราสารอนุพันธ์</w:t>
            </w:r>
            <w:r w:rsidR="002D5985">
              <w:rPr>
                <w:rFonts w:hint="cs"/>
                <w:color w:val="000000" w:themeColor="text1"/>
                <w:spacing w:val="-4"/>
                <w:cs/>
              </w:rPr>
              <w:t xml:space="preserve"> (</w:t>
            </w:r>
            <w:r w:rsidR="002D5985" w:rsidRPr="006A12BD">
              <w:rPr>
                <w:color w:val="000000" w:themeColor="text1"/>
                <w:cs/>
              </w:rPr>
              <w:t>01808</w:t>
            </w:r>
            <w:r w:rsidR="002D5985">
              <w:rPr>
                <w:rFonts w:hint="cs"/>
                <w:color w:val="000000" w:themeColor="text1"/>
                <w:cs/>
              </w:rPr>
              <w:t>0</w:t>
            </w:r>
            <w:r w:rsidRPr="006A12BD">
              <w:rPr>
                <w:color w:val="000000" w:themeColor="text1"/>
                <w:spacing w:val="-4"/>
                <w:cs/>
              </w:rPr>
              <w:t>)</w:t>
            </w:r>
          </w:p>
          <w:p w:rsidR="00450C6F" w:rsidRPr="009F70E9" w:rsidRDefault="009F70E9" w:rsidP="009F70E9">
            <w:pPr>
              <w:tabs>
                <w:tab w:val="left" w:pos="390"/>
              </w:tabs>
              <w:spacing w:before="120" w:line="360" w:lineRule="auto"/>
              <w:rPr>
                <w:color w:val="000000" w:themeColor="text1"/>
                <w:spacing w:val="-4"/>
              </w:rPr>
            </w:pPr>
            <w:r>
              <w:rPr>
                <w:rFonts w:hint="cs"/>
                <w:color w:val="000000" w:themeColor="text1"/>
                <w:spacing w:val="-4"/>
                <w:cs/>
              </w:rPr>
              <w:t xml:space="preserve">และ </w:t>
            </w:r>
            <w:r w:rsidR="00450C6F" w:rsidRPr="009F70E9">
              <w:rPr>
                <w:color w:val="000000" w:themeColor="text1"/>
                <w:spacing w:val="-4"/>
                <w:cs/>
              </w:rPr>
              <w:t xml:space="preserve">  </w:t>
            </w:r>
            <w:r w:rsidR="00450C6F" w:rsidRPr="009F70E9">
              <w:rPr>
                <w:rFonts w:hint="cs"/>
                <w:color w:val="000000" w:themeColor="text1"/>
                <w:spacing w:val="-4"/>
                <w:cs/>
              </w:rPr>
              <w:t xml:space="preserve"> </w:t>
            </w:r>
          </w:p>
          <w:p w:rsidR="00450C6F" w:rsidRDefault="009F70E9" w:rsidP="009F70E9">
            <w:pPr>
              <w:tabs>
                <w:tab w:val="left" w:pos="390"/>
              </w:tabs>
              <w:spacing w:before="120" w:line="360" w:lineRule="auto"/>
              <w:ind w:left="360"/>
              <w:rPr>
                <w:color w:val="000000" w:themeColor="text1"/>
              </w:rPr>
            </w:pPr>
            <w:r w:rsidRPr="00153EE6">
              <w:rPr>
                <w:color w:val="000000" w:themeColor="text1"/>
              </w:rPr>
              <w:t xml:space="preserve">Exposure </w:t>
            </w:r>
            <w:r>
              <w:rPr>
                <w:color w:val="000000" w:themeColor="text1"/>
              </w:rPr>
              <w:t>Method</w:t>
            </w:r>
            <w:r>
              <w:rPr>
                <w:rFonts w:hint="cs"/>
                <w:color w:val="000000" w:themeColor="text1"/>
                <w:cs/>
              </w:rPr>
              <w:t xml:space="preserve">  </w:t>
            </w:r>
            <w:r>
              <w:rPr>
                <w:color w:val="000000" w:themeColor="text1"/>
                <w:lang w:val="en-GB"/>
              </w:rPr>
              <w:t>=</w:t>
            </w:r>
            <w:r w:rsidRPr="00153EE6">
              <w:rPr>
                <w:color w:val="000000" w:themeColor="text1"/>
                <w:cs/>
              </w:rPr>
              <w:t xml:space="preserve"> วิธี </w:t>
            </w:r>
            <w:r>
              <w:rPr>
                <w:color w:val="000000" w:themeColor="text1"/>
                <w:lang w:val="en-GB"/>
              </w:rPr>
              <w:t>Current</w:t>
            </w:r>
            <w:r w:rsidR="00993357">
              <w:rPr>
                <w:color w:val="000000" w:themeColor="text1"/>
                <w:lang w:val="en-GB"/>
              </w:rPr>
              <w:t xml:space="preserve"> (</w:t>
            </w:r>
            <w:r w:rsidR="00993357" w:rsidRPr="00153EE6">
              <w:rPr>
                <w:color w:val="000000" w:themeColor="text1"/>
              </w:rPr>
              <w:t>44000</w:t>
            </w:r>
            <w:r w:rsidR="00993357">
              <w:rPr>
                <w:color w:val="000000" w:themeColor="text1"/>
              </w:rPr>
              <w:t>8</w:t>
            </w:r>
            <w:r w:rsidRPr="00153EE6">
              <w:rPr>
                <w:color w:val="000000" w:themeColor="text1"/>
                <w:cs/>
              </w:rPr>
              <w:t>)</w:t>
            </w:r>
          </w:p>
          <w:p w:rsidR="009F70E9" w:rsidRPr="009F70E9" w:rsidRDefault="009F70E9" w:rsidP="009F70E9">
            <w:pPr>
              <w:tabs>
                <w:tab w:val="left" w:pos="390"/>
              </w:tabs>
              <w:spacing w:before="120" w:line="360" w:lineRule="auto"/>
              <w:ind w:left="360"/>
              <w:rPr>
                <w:color w:val="000000" w:themeColor="text1"/>
                <w:spacing w:val="-4"/>
              </w:rPr>
            </w:pPr>
          </w:p>
          <w:p w:rsidR="00153EE6" w:rsidRPr="00153EE6" w:rsidRDefault="00450C6F" w:rsidP="007335F5">
            <w:pPr>
              <w:tabs>
                <w:tab w:val="left" w:pos="390"/>
              </w:tabs>
              <w:spacing w:before="120" w:line="360" w:lineRule="auto"/>
              <w:rPr>
                <w:color w:val="000000" w:themeColor="text1"/>
                <w:cs/>
              </w:rPr>
            </w:pPr>
            <w:r w:rsidRPr="00153EE6">
              <w:rPr>
                <w:color w:val="000000" w:themeColor="text1"/>
                <w:cs/>
              </w:rPr>
              <w:t>ถ้าไม่เป็นไปตามเงื่อนไข</w:t>
            </w:r>
            <w:r>
              <w:rPr>
                <w:rFonts w:hint="cs"/>
                <w:color w:val="000000" w:themeColor="text1"/>
                <w:cs/>
              </w:rPr>
              <w:t xml:space="preserve"> </w:t>
            </w:r>
            <w:r w:rsidR="009F70E9" w:rsidRPr="00153EE6">
              <w:rPr>
                <w:color w:val="000000" w:themeColor="text1"/>
              </w:rPr>
              <w:t xml:space="preserve">Profit from Mark to Market </w:t>
            </w:r>
            <w:r w:rsidRPr="00153EE6">
              <w:rPr>
                <w:color w:val="000000" w:themeColor="text1"/>
                <w:cs/>
              </w:rPr>
              <w:t>ต้องไม่มีค่า</w:t>
            </w:r>
          </w:p>
        </w:tc>
      </w:tr>
      <w:tr w:rsidR="00153EE6" w:rsidRPr="00153EE6" w:rsidTr="00E93DD7">
        <w:trPr>
          <w:trHeight w:val="518"/>
        </w:trPr>
        <w:tc>
          <w:tcPr>
            <w:tcW w:w="2241" w:type="dxa"/>
            <w:tcBorders>
              <w:top w:val="dotted" w:sz="4" w:space="0" w:color="auto"/>
              <w:right w:val="dotted" w:sz="4" w:space="0" w:color="auto"/>
            </w:tcBorders>
          </w:tcPr>
          <w:p w:rsidR="00153EE6" w:rsidRPr="00153EE6" w:rsidRDefault="00153EE6" w:rsidP="00B571FE">
            <w:pPr>
              <w:spacing w:before="120" w:line="360" w:lineRule="auto"/>
              <w:rPr>
                <w:color w:val="000000" w:themeColor="text1"/>
              </w:rPr>
            </w:pPr>
            <w:r w:rsidRPr="00153EE6">
              <w:rPr>
                <w:color w:val="000000" w:themeColor="text1"/>
              </w:rPr>
              <w:t>Loss from Mark to Market</w:t>
            </w:r>
          </w:p>
        </w:tc>
        <w:tc>
          <w:tcPr>
            <w:tcW w:w="6225" w:type="dxa"/>
            <w:tcBorders>
              <w:top w:val="dotted" w:sz="4" w:space="0" w:color="auto"/>
              <w:left w:val="dotted" w:sz="4" w:space="0" w:color="auto"/>
              <w:right w:val="dotted" w:sz="4" w:space="0" w:color="auto"/>
            </w:tcBorders>
          </w:tcPr>
          <w:p w:rsidR="00153EE6" w:rsidRPr="00153EE6" w:rsidRDefault="00153EE6" w:rsidP="00B571FE">
            <w:pPr>
              <w:spacing w:before="120" w:line="360" w:lineRule="auto"/>
              <w:rPr>
                <w:color w:val="000000" w:themeColor="text1"/>
              </w:rPr>
            </w:pPr>
            <w:r w:rsidRPr="00153EE6">
              <w:rPr>
                <w:color w:val="000000" w:themeColor="text1"/>
                <w:cs/>
              </w:rPr>
              <w:t xml:space="preserve">ผลขาดทุนทั้งสิ้นจากการวัดมูลค่ายุติธรรม กรณีคำนวณ </w:t>
            </w:r>
            <w:r w:rsidRPr="00153EE6">
              <w:rPr>
                <w:color w:val="000000" w:themeColor="text1"/>
              </w:rPr>
              <w:t xml:space="preserve">Exposure </w:t>
            </w:r>
            <w:r w:rsidRPr="00153EE6">
              <w:rPr>
                <w:color w:val="000000" w:themeColor="text1"/>
                <w:cs/>
              </w:rPr>
              <w:t xml:space="preserve">ด้วยวิธี </w:t>
            </w:r>
            <w:r w:rsidRPr="00153EE6">
              <w:rPr>
                <w:color w:val="000000" w:themeColor="text1"/>
              </w:rPr>
              <w:t>Current</w:t>
            </w:r>
          </w:p>
          <w:p w:rsidR="00153EE6" w:rsidRPr="00153EE6" w:rsidRDefault="00153EE6" w:rsidP="00B571FE">
            <w:pPr>
              <w:spacing w:before="120" w:line="360" w:lineRule="auto"/>
              <w:rPr>
                <w:color w:val="000000" w:themeColor="text1"/>
                <w:cs/>
              </w:rPr>
            </w:pPr>
          </w:p>
        </w:tc>
        <w:tc>
          <w:tcPr>
            <w:tcW w:w="5976" w:type="dxa"/>
            <w:tcBorders>
              <w:top w:val="dotted" w:sz="4" w:space="0" w:color="auto"/>
              <w:left w:val="dotted" w:sz="4" w:space="0" w:color="auto"/>
            </w:tcBorders>
          </w:tcPr>
          <w:p w:rsidR="00153EE6" w:rsidRPr="00153EE6" w:rsidRDefault="00A75715" w:rsidP="00B571FE">
            <w:pPr>
              <w:spacing w:before="120" w:line="360" w:lineRule="auto"/>
              <w:rPr>
                <w:color w:val="000000" w:themeColor="text1"/>
              </w:rPr>
            </w:pPr>
            <w:r>
              <w:rPr>
                <w:color w:val="000000" w:themeColor="text1"/>
              </w:rPr>
              <w:t>Schema Validation</w:t>
            </w:r>
            <w:r w:rsidR="00153EE6" w:rsidRPr="00153EE6">
              <w:rPr>
                <w:color w:val="000000" w:themeColor="text1"/>
              </w:rPr>
              <w:t>:</w:t>
            </w:r>
          </w:p>
          <w:p w:rsidR="009F70E9" w:rsidRDefault="009F70E9" w:rsidP="009F70E9">
            <w:pPr>
              <w:pStyle w:val="Header"/>
              <w:tabs>
                <w:tab w:val="clear" w:pos="4153"/>
                <w:tab w:val="clear" w:pos="8306"/>
                <w:tab w:val="left" w:pos="1260"/>
                <w:tab w:val="left" w:pos="1530"/>
                <w:tab w:val="left" w:pos="1890"/>
              </w:tabs>
              <w:spacing w:before="120" w:line="360" w:lineRule="auto"/>
              <w:rPr>
                <w:color w:val="000000" w:themeColor="text1"/>
                <w:cs/>
              </w:rPr>
            </w:pPr>
            <w:r w:rsidRPr="006A4EC9">
              <w:rPr>
                <w:cs/>
                <w:lang w:val="th-TH"/>
              </w:rPr>
              <w:t>ตรวจสอบ</w:t>
            </w:r>
            <w:r>
              <w:rPr>
                <w:rFonts w:hint="cs"/>
                <w:cs/>
              </w:rPr>
              <w:t xml:space="preserve"> </w:t>
            </w:r>
            <w:r w:rsidRPr="00153EE6">
              <w:rPr>
                <w:color w:val="000000" w:themeColor="text1"/>
              </w:rPr>
              <w:t>Loss from Mark to Market</w:t>
            </w:r>
            <w:r>
              <w:rPr>
                <w:rFonts w:hint="cs"/>
                <w:color w:val="000000" w:themeColor="text1"/>
                <w:cs/>
              </w:rPr>
              <w:t xml:space="preserve"> จะต้อง</w:t>
            </w:r>
            <w:r w:rsidRPr="00153EE6">
              <w:rPr>
                <w:color w:val="000000" w:themeColor="text1"/>
                <w:cs/>
              </w:rPr>
              <w:t>มี</w:t>
            </w:r>
            <w:r>
              <w:rPr>
                <w:rFonts w:hint="cs"/>
                <w:color w:val="000000" w:themeColor="text1"/>
                <w:cs/>
              </w:rPr>
              <w:t>ค่า</w:t>
            </w:r>
          </w:p>
          <w:p w:rsidR="009F70E9" w:rsidRDefault="009F70E9" w:rsidP="009F70E9">
            <w:pPr>
              <w:tabs>
                <w:tab w:val="left" w:pos="390"/>
              </w:tabs>
              <w:spacing w:before="120" w:line="360" w:lineRule="auto"/>
              <w:rPr>
                <w:color w:val="000000" w:themeColor="text1"/>
                <w:cs/>
              </w:rPr>
            </w:pPr>
            <w:r>
              <w:rPr>
                <w:rFonts w:hint="cs"/>
                <w:color w:val="000000" w:themeColor="text1"/>
                <w:cs/>
              </w:rPr>
              <w:t>ถ้า</w:t>
            </w:r>
            <w:r w:rsidRPr="00153EE6">
              <w:rPr>
                <w:color w:val="000000" w:themeColor="text1"/>
                <w:cs/>
              </w:rPr>
              <w:t xml:space="preserve"> </w:t>
            </w:r>
            <w:r w:rsidRPr="00153EE6">
              <w:rPr>
                <w:color w:val="000000" w:themeColor="text1"/>
              </w:rPr>
              <w:t>Contingent Type</w:t>
            </w:r>
            <w:r w:rsidRPr="00153EE6">
              <w:rPr>
                <w:color w:val="000000" w:themeColor="text1"/>
                <w:cs/>
              </w:rPr>
              <w:t xml:space="preserve"> มีรหัสเป็นรหัสย่อย ภายใต้</w:t>
            </w:r>
          </w:p>
          <w:p w:rsidR="002D5985" w:rsidRDefault="002D5985" w:rsidP="00AC6094">
            <w:pPr>
              <w:pStyle w:val="ListParagraph"/>
              <w:numPr>
                <w:ilvl w:val="0"/>
                <w:numId w:val="14"/>
              </w:numPr>
              <w:tabs>
                <w:tab w:val="left" w:pos="390"/>
              </w:tabs>
              <w:spacing w:before="120" w:line="360" w:lineRule="auto"/>
              <w:rPr>
                <w:color w:val="000000" w:themeColor="text1"/>
                <w:spacing w:val="-4"/>
              </w:rPr>
            </w:pPr>
            <w:r>
              <w:rPr>
                <w:rFonts w:hint="cs"/>
                <w:color w:val="000000" w:themeColor="text1"/>
                <w:spacing w:val="-4"/>
                <w:cs/>
              </w:rPr>
              <w:t>ตราสารอนุพันธ์ (</w:t>
            </w:r>
            <w:r w:rsidRPr="006A12BD">
              <w:rPr>
                <w:color w:val="000000" w:themeColor="text1"/>
                <w:cs/>
              </w:rPr>
              <w:t>01808</w:t>
            </w:r>
            <w:r>
              <w:rPr>
                <w:rFonts w:hint="cs"/>
                <w:color w:val="000000" w:themeColor="text1"/>
                <w:cs/>
              </w:rPr>
              <w:t>0</w:t>
            </w:r>
            <w:r w:rsidRPr="006A12BD">
              <w:rPr>
                <w:color w:val="000000" w:themeColor="text1"/>
                <w:spacing w:val="-4"/>
                <w:cs/>
              </w:rPr>
              <w:t>)</w:t>
            </w:r>
          </w:p>
          <w:p w:rsidR="009F70E9" w:rsidRPr="009F70E9" w:rsidRDefault="009F70E9" w:rsidP="009F70E9">
            <w:pPr>
              <w:tabs>
                <w:tab w:val="left" w:pos="390"/>
              </w:tabs>
              <w:spacing w:before="120" w:line="360" w:lineRule="auto"/>
              <w:rPr>
                <w:color w:val="000000" w:themeColor="text1"/>
                <w:spacing w:val="-4"/>
              </w:rPr>
            </w:pPr>
            <w:r>
              <w:rPr>
                <w:rFonts w:hint="cs"/>
                <w:color w:val="000000" w:themeColor="text1"/>
                <w:spacing w:val="-4"/>
                <w:cs/>
              </w:rPr>
              <w:lastRenderedPageBreak/>
              <w:t xml:space="preserve">และ </w:t>
            </w:r>
            <w:r w:rsidRPr="009F70E9">
              <w:rPr>
                <w:color w:val="000000" w:themeColor="text1"/>
                <w:spacing w:val="-4"/>
                <w:cs/>
              </w:rPr>
              <w:t xml:space="preserve">  </w:t>
            </w:r>
            <w:r w:rsidRPr="009F70E9">
              <w:rPr>
                <w:rFonts w:hint="cs"/>
                <w:color w:val="000000" w:themeColor="text1"/>
                <w:spacing w:val="-4"/>
                <w:cs/>
              </w:rPr>
              <w:t xml:space="preserve"> </w:t>
            </w:r>
          </w:p>
          <w:p w:rsidR="009F70E9" w:rsidRDefault="009F70E9" w:rsidP="009F70E9">
            <w:pPr>
              <w:tabs>
                <w:tab w:val="left" w:pos="390"/>
              </w:tabs>
              <w:spacing w:before="120" w:line="360" w:lineRule="auto"/>
              <w:ind w:left="360"/>
              <w:rPr>
                <w:color w:val="000000" w:themeColor="text1"/>
              </w:rPr>
            </w:pPr>
            <w:r w:rsidRPr="00153EE6">
              <w:rPr>
                <w:color w:val="000000" w:themeColor="text1"/>
              </w:rPr>
              <w:t xml:space="preserve">Exposure </w:t>
            </w:r>
            <w:r>
              <w:rPr>
                <w:color w:val="000000" w:themeColor="text1"/>
              </w:rPr>
              <w:t>Method</w:t>
            </w:r>
            <w:r>
              <w:rPr>
                <w:rFonts w:hint="cs"/>
                <w:color w:val="000000" w:themeColor="text1"/>
                <w:cs/>
              </w:rPr>
              <w:t xml:space="preserve">  </w:t>
            </w:r>
            <w:r>
              <w:rPr>
                <w:color w:val="000000" w:themeColor="text1"/>
                <w:lang w:val="en-GB"/>
              </w:rPr>
              <w:t>=</w:t>
            </w:r>
            <w:r w:rsidRPr="00153EE6">
              <w:rPr>
                <w:color w:val="000000" w:themeColor="text1"/>
                <w:cs/>
              </w:rPr>
              <w:t xml:space="preserve"> </w:t>
            </w:r>
            <w:r w:rsidR="003265E7" w:rsidRPr="00153EE6">
              <w:rPr>
                <w:color w:val="000000" w:themeColor="text1"/>
                <w:cs/>
              </w:rPr>
              <w:t xml:space="preserve">วิธี </w:t>
            </w:r>
            <w:r w:rsidR="003265E7">
              <w:rPr>
                <w:color w:val="000000" w:themeColor="text1"/>
                <w:lang w:val="en-GB"/>
              </w:rPr>
              <w:t>Current (</w:t>
            </w:r>
            <w:r w:rsidR="003265E7" w:rsidRPr="00153EE6">
              <w:rPr>
                <w:color w:val="000000" w:themeColor="text1"/>
              </w:rPr>
              <w:t>44000</w:t>
            </w:r>
            <w:r w:rsidR="003265E7">
              <w:rPr>
                <w:color w:val="000000" w:themeColor="text1"/>
              </w:rPr>
              <w:t>8</w:t>
            </w:r>
            <w:r w:rsidR="003265E7" w:rsidRPr="00153EE6">
              <w:rPr>
                <w:color w:val="000000" w:themeColor="text1"/>
                <w:cs/>
              </w:rPr>
              <w:t>)</w:t>
            </w:r>
          </w:p>
          <w:p w:rsidR="009F70E9" w:rsidRPr="009F70E9" w:rsidRDefault="009F70E9" w:rsidP="009F70E9">
            <w:pPr>
              <w:tabs>
                <w:tab w:val="left" w:pos="390"/>
              </w:tabs>
              <w:spacing w:before="120" w:line="360" w:lineRule="auto"/>
              <w:ind w:left="360"/>
              <w:rPr>
                <w:color w:val="000000" w:themeColor="text1"/>
                <w:spacing w:val="-4"/>
              </w:rPr>
            </w:pPr>
          </w:p>
          <w:p w:rsidR="00153EE6" w:rsidRPr="00153EE6" w:rsidRDefault="009F70E9" w:rsidP="007335F5">
            <w:pPr>
              <w:tabs>
                <w:tab w:val="left" w:pos="390"/>
              </w:tabs>
              <w:spacing w:before="120" w:line="360" w:lineRule="auto"/>
              <w:rPr>
                <w:color w:val="000000" w:themeColor="text1"/>
                <w:cs/>
              </w:rPr>
            </w:pPr>
            <w:r w:rsidRPr="00153EE6">
              <w:rPr>
                <w:color w:val="000000" w:themeColor="text1"/>
                <w:cs/>
              </w:rPr>
              <w:t>ถ้าไม่เป็นไปตามเงื่อนไข</w:t>
            </w:r>
            <w:r>
              <w:rPr>
                <w:rFonts w:hint="cs"/>
                <w:color w:val="000000" w:themeColor="text1"/>
                <w:cs/>
              </w:rPr>
              <w:t xml:space="preserve"> </w:t>
            </w:r>
            <w:r w:rsidRPr="00153EE6">
              <w:rPr>
                <w:color w:val="000000" w:themeColor="text1"/>
              </w:rPr>
              <w:t>Loss from Mark to Market</w:t>
            </w:r>
            <w:r w:rsidRPr="00153EE6">
              <w:rPr>
                <w:color w:val="000000" w:themeColor="text1"/>
                <w:cs/>
              </w:rPr>
              <w:t xml:space="preserve"> ต้องไม่มีค่า</w:t>
            </w:r>
          </w:p>
        </w:tc>
      </w:tr>
    </w:tbl>
    <w:p w:rsidR="001A35CD" w:rsidRPr="00EB2F3D" w:rsidRDefault="001A35CD">
      <w:pPr>
        <w:rPr>
          <w:color w:val="000000" w:themeColor="text1"/>
        </w:rPr>
      </w:pPr>
    </w:p>
    <w:p w:rsidR="001A35CD" w:rsidRPr="00EB2F3D" w:rsidRDefault="001A35CD">
      <w:pPr>
        <w:rPr>
          <w:color w:val="000000" w:themeColor="text1"/>
        </w:rPr>
      </w:pPr>
      <w:r w:rsidRPr="00EB2F3D">
        <w:rPr>
          <w:color w:val="000000" w:themeColor="text1"/>
        </w:rPr>
        <w:br w:type="page"/>
      </w:r>
    </w:p>
    <w:p w:rsidR="001A35CD" w:rsidRPr="00EB2F3D" w:rsidRDefault="001A35CD" w:rsidP="001A35CD">
      <w:pPr>
        <w:pStyle w:val="Heading3"/>
        <w:ind w:left="360"/>
        <w:jc w:val="center"/>
        <w:rPr>
          <w:color w:val="000000" w:themeColor="text1"/>
        </w:rPr>
      </w:pPr>
      <w:bookmarkStart w:id="13" w:name="_Toc6402584"/>
      <w:r w:rsidRPr="00EB2F3D">
        <w:rPr>
          <w:color w:val="000000" w:themeColor="text1"/>
        </w:rPr>
        <w:lastRenderedPageBreak/>
        <w:t xml:space="preserve">Data Set  :  Credit Risk </w:t>
      </w:r>
      <w:r w:rsidRPr="00EB2F3D">
        <w:rPr>
          <w:color w:val="000000" w:themeColor="text1"/>
          <w:lang w:val="en-GB"/>
        </w:rPr>
        <w:t>Internal Ratings-Based</w:t>
      </w:r>
      <w:r w:rsidRPr="00EB2F3D">
        <w:rPr>
          <w:color w:val="000000" w:themeColor="text1"/>
        </w:rPr>
        <w:t xml:space="preserve"> Approach (DS_CRI)</w:t>
      </w:r>
      <w:bookmarkEnd w:id="13"/>
    </w:p>
    <w:p w:rsidR="001A35CD" w:rsidRPr="00EB2F3D" w:rsidRDefault="001A35CD" w:rsidP="001A35CD">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1A35CD" w:rsidRPr="00EB2F3D" w:rsidRDefault="001A35CD" w:rsidP="001A35CD">
      <w:pPr>
        <w:tabs>
          <w:tab w:val="left" w:pos="1260"/>
          <w:tab w:val="left" w:pos="1530"/>
          <w:tab w:val="left" w:pos="1890"/>
        </w:tabs>
        <w:spacing w:line="440" w:lineRule="exact"/>
        <w:rPr>
          <w:color w:val="000000" w:themeColor="text1"/>
        </w:rPr>
      </w:pPr>
      <w:r w:rsidRPr="00EB2F3D">
        <w:rPr>
          <w:color w:val="000000" w:themeColor="text1"/>
        </w:rPr>
        <w:tab/>
      </w:r>
      <w:r w:rsidR="003178A4" w:rsidRPr="003178A4">
        <w:rPr>
          <w:color w:val="000000" w:themeColor="text1"/>
        </w:rPr>
        <w:t xml:space="preserve">Data Set  </w:t>
      </w:r>
      <w:r w:rsidR="003178A4" w:rsidRPr="003178A4">
        <w:rPr>
          <w:color w:val="000000" w:themeColor="text1"/>
          <w:cs/>
        </w:rPr>
        <w:t xml:space="preserve">ชุด </w:t>
      </w:r>
      <w:r w:rsidR="003178A4" w:rsidRPr="003178A4">
        <w:rPr>
          <w:color w:val="000000" w:themeColor="text1"/>
        </w:rPr>
        <w:t xml:space="preserve">Credit Risk Internal Ratings-Based Approach </w:t>
      </w:r>
      <w:r w:rsidR="003178A4" w:rsidRPr="003178A4">
        <w:rPr>
          <w:color w:val="000000" w:themeColor="text1"/>
          <w:cs/>
        </w:rPr>
        <w:t xml:space="preserve">เป็นข้อมูลสินทรัพย์เสี่ยงด้านเครดิตที่คำนวณจากข้อมูลสินทรัพย์และรายการนอกงบแสดงฐานะการเงิน ยกเว้น ฐานะที่เกี่ยวข้องกับตราสารทุน สินทรัพย์อื่น และฐานะที่เกี่ยวข้องกับธุรกรรม </w:t>
      </w:r>
      <w:proofErr w:type="spellStart"/>
      <w:r w:rsidR="003178A4" w:rsidRPr="003178A4">
        <w:rPr>
          <w:color w:val="000000" w:themeColor="text1"/>
        </w:rPr>
        <w:t>Securitisation</w:t>
      </w:r>
      <w:proofErr w:type="spellEnd"/>
      <w:r w:rsidR="003178A4" w:rsidRPr="003178A4">
        <w:rPr>
          <w:color w:val="000000" w:themeColor="text1"/>
        </w:rPr>
        <w:t xml:space="preserve"> </w:t>
      </w:r>
      <w:r w:rsidR="003178A4" w:rsidRPr="003178A4">
        <w:rPr>
          <w:color w:val="000000" w:themeColor="text1"/>
          <w:cs/>
        </w:rPr>
        <w:t xml:space="preserve">โดยใช้ข้อมูลจากระบบ </w:t>
      </w:r>
      <w:r w:rsidR="003178A4" w:rsidRPr="003178A4">
        <w:rPr>
          <w:color w:val="000000" w:themeColor="text1"/>
        </w:rPr>
        <w:t xml:space="preserve">Internal Rating </w:t>
      </w:r>
      <w:r w:rsidR="003178A4" w:rsidRPr="003178A4">
        <w:rPr>
          <w:color w:val="000000" w:themeColor="text1"/>
          <w:cs/>
        </w:rPr>
        <w:t>ของสถาบันการเงินเป็นหลักในการคำนวณหาค่าองค์ประกอบความเสี่ยงต่าง ๆ เพื่อนำมาแทนค่าในสูตรการคำนวณหาเงินกองทุนและสินทรัพย์เสี่ยงตามที่ ธปท. กำหนด  และ มูลค่าความเสียหายที่คาดว่าจะเกิดขึ้น (</w:t>
      </w:r>
      <w:r w:rsidR="003178A4" w:rsidRPr="003178A4">
        <w:rPr>
          <w:color w:val="000000" w:themeColor="text1"/>
        </w:rPr>
        <w:t xml:space="preserve">Expected loss) </w:t>
      </w:r>
      <w:r w:rsidR="003178A4" w:rsidRPr="003178A4">
        <w:rPr>
          <w:color w:val="000000" w:themeColor="text1"/>
          <w:cs/>
        </w:rPr>
        <w:t xml:space="preserve">ของสินทรัพย์แต่ละประเภท  สำหรับสถาบันการเงินที่คำนวณเงินกองทุนขั้นต่ำ ตามหลักเกณฑ์  </w:t>
      </w:r>
      <w:r w:rsidR="003178A4" w:rsidRPr="003178A4">
        <w:rPr>
          <w:color w:val="000000" w:themeColor="text1"/>
        </w:rPr>
        <w:t xml:space="preserve">Basel III </w:t>
      </w:r>
      <w:r w:rsidR="003178A4" w:rsidRPr="003178A4">
        <w:rPr>
          <w:color w:val="000000" w:themeColor="text1"/>
          <w:cs/>
        </w:rPr>
        <w:t xml:space="preserve">วิธี </w:t>
      </w:r>
      <w:r w:rsidR="003178A4" w:rsidRPr="003178A4">
        <w:rPr>
          <w:color w:val="000000" w:themeColor="text1"/>
        </w:rPr>
        <w:t>IRB</w:t>
      </w:r>
    </w:p>
    <w:p w:rsidR="001A35CD" w:rsidRPr="00EB2F3D" w:rsidRDefault="001A35CD" w:rsidP="001A35CD">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สถาบันการเงินที่ต้องรายงาน</w:t>
      </w:r>
    </w:p>
    <w:p w:rsidR="003178A4" w:rsidRDefault="003178A4" w:rsidP="003178A4">
      <w:pPr>
        <w:pStyle w:val="Header"/>
        <w:tabs>
          <w:tab w:val="left" w:pos="1260"/>
          <w:tab w:val="left" w:pos="1530"/>
          <w:tab w:val="left" w:pos="1890"/>
        </w:tabs>
        <w:spacing w:line="440" w:lineRule="exact"/>
        <w:rPr>
          <w:color w:val="000000" w:themeColor="text1"/>
          <w:cs/>
        </w:rPr>
      </w:pPr>
      <w:r>
        <w:rPr>
          <w:color w:val="000000" w:themeColor="text1"/>
        </w:rPr>
        <w:tab/>
      </w:r>
      <w:r>
        <w:rPr>
          <w:rFonts w:hint="cs"/>
          <w:color w:val="000000" w:themeColor="text1"/>
          <w:cs/>
        </w:rPr>
        <w:t>ธนาคารพาณิชย์ไทย</w:t>
      </w:r>
    </w:p>
    <w:p w:rsidR="003178A4" w:rsidRDefault="003178A4" w:rsidP="003178A4">
      <w:pPr>
        <w:pStyle w:val="Header"/>
        <w:tabs>
          <w:tab w:val="left" w:pos="1260"/>
          <w:tab w:val="left" w:pos="1530"/>
          <w:tab w:val="left" w:pos="1890"/>
        </w:tabs>
        <w:spacing w:line="440" w:lineRule="exact"/>
        <w:rPr>
          <w:color w:val="000000" w:themeColor="text1"/>
        </w:rPr>
      </w:pPr>
      <w:r>
        <w:rPr>
          <w:rFonts w:hint="cs"/>
          <w:color w:val="000000" w:themeColor="text1"/>
          <w:cs/>
        </w:rPr>
        <w:tab/>
        <w:t xml:space="preserve">ธนาคารพาณิชย์ไทยเพื่อรายย่อย  </w:t>
      </w:r>
    </w:p>
    <w:p w:rsidR="003178A4" w:rsidRDefault="003178A4" w:rsidP="003178A4">
      <w:pPr>
        <w:pStyle w:val="Header"/>
        <w:tabs>
          <w:tab w:val="left" w:pos="1260"/>
          <w:tab w:val="left" w:pos="1530"/>
          <w:tab w:val="left" w:pos="1890"/>
        </w:tabs>
        <w:spacing w:line="440" w:lineRule="exact"/>
        <w:rPr>
          <w:color w:val="000000" w:themeColor="text1"/>
          <w:cs/>
        </w:rPr>
      </w:pPr>
      <w:r>
        <w:rPr>
          <w:rFonts w:hint="cs"/>
          <w:color w:val="000000" w:themeColor="text1"/>
          <w:cs/>
        </w:rPr>
        <w:tab/>
      </w:r>
      <w:r w:rsidR="00B62671" w:rsidRPr="00B62671">
        <w:rPr>
          <w:color w:val="000000" w:themeColor="text1"/>
          <w:cs/>
        </w:rPr>
        <w:t>ธนาคารพาณิชย์ที่เป็นบริษัทลูกของธนาคารพาณิชย์ต่างประเทศ</w:t>
      </w:r>
    </w:p>
    <w:p w:rsidR="001A35CD" w:rsidRPr="00EB2F3D" w:rsidRDefault="003178A4" w:rsidP="003178A4">
      <w:pPr>
        <w:pStyle w:val="Header"/>
        <w:tabs>
          <w:tab w:val="clear" w:pos="4153"/>
          <w:tab w:val="clear" w:pos="8306"/>
          <w:tab w:val="left" w:pos="1260"/>
          <w:tab w:val="left" w:pos="1530"/>
          <w:tab w:val="left" w:pos="1890"/>
        </w:tabs>
        <w:spacing w:line="440" w:lineRule="exact"/>
        <w:rPr>
          <w:color w:val="000000" w:themeColor="text1"/>
          <w:cs/>
          <w:lang w:val="th-TH"/>
        </w:rPr>
      </w:pPr>
      <w:r>
        <w:rPr>
          <w:rFonts w:hint="cs"/>
          <w:color w:val="000000" w:themeColor="text1"/>
          <w:cs/>
          <w:lang w:val="th-TH"/>
        </w:rPr>
        <w:tab/>
      </w:r>
      <w:r w:rsidR="00B62671" w:rsidRPr="00B62671">
        <w:rPr>
          <w:color w:val="000000" w:themeColor="text1"/>
          <w:cs/>
          <w:lang w:val="th-TH"/>
        </w:rPr>
        <w:t>สาขาของธนาคารพาณิชย์ต่างประเทศ</w:t>
      </w:r>
    </w:p>
    <w:p w:rsidR="001A35CD" w:rsidRPr="00EB2F3D" w:rsidRDefault="001A35CD" w:rsidP="001A35CD">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ลักษณะข้อมูล</w:t>
      </w:r>
    </w:p>
    <w:p w:rsidR="001A35CD" w:rsidRPr="00EB2F3D" w:rsidRDefault="001A35CD" w:rsidP="001A35CD">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rPr>
        <w:tab/>
      </w:r>
      <w:r w:rsidRPr="00EB2F3D">
        <w:rPr>
          <w:color w:val="000000" w:themeColor="text1"/>
          <w:cs/>
        </w:rPr>
        <w:t>รายเดือน</w:t>
      </w:r>
    </w:p>
    <w:p w:rsidR="001A35CD" w:rsidRPr="00EB2F3D" w:rsidRDefault="001A35CD" w:rsidP="001A35CD">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ความถี่ในการส่งชุดข้อมูล</w:t>
      </w:r>
    </w:p>
    <w:p w:rsidR="001A35CD" w:rsidRPr="00EB2F3D" w:rsidRDefault="001A35CD" w:rsidP="001A35CD">
      <w:pPr>
        <w:pStyle w:val="Header"/>
        <w:tabs>
          <w:tab w:val="clear" w:pos="4153"/>
          <w:tab w:val="clear" w:pos="8306"/>
          <w:tab w:val="left" w:pos="1242"/>
          <w:tab w:val="left" w:pos="1530"/>
          <w:tab w:val="left" w:pos="1890"/>
        </w:tabs>
        <w:spacing w:line="440" w:lineRule="exact"/>
        <w:rPr>
          <w:color w:val="000000" w:themeColor="text1"/>
          <w:cs/>
        </w:rPr>
      </w:pPr>
      <w:r w:rsidRPr="00EB2F3D">
        <w:rPr>
          <w:color w:val="000000" w:themeColor="text1"/>
        </w:rPr>
        <w:tab/>
      </w:r>
      <w:r w:rsidRPr="00EB2F3D">
        <w:rPr>
          <w:color w:val="000000" w:themeColor="text1"/>
          <w:cs/>
          <w:lang w:val="th-TH"/>
        </w:rPr>
        <w:t xml:space="preserve"> ทุกสิ้นเดือน</w:t>
      </w:r>
    </w:p>
    <w:p w:rsidR="001A35CD" w:rsidRPr="00EB2F3D" w:rsidRDefault="001A35CD" w:rsidP="001A35CD">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กำหนดการส่ง</w:t>
      </w:r>
    </w:p>
    <w:p w:rsidR="001A35CD" w:rsidRPr="00EB2F3D" w:rsidRDefault="001A35CD" w:rsidP="001A35CD">
      <w:pPr>
        <w:pStyle w:val="Header"/>
        <w:tabs>
          <w:tab w:val="clear" w:pos="4153"/>
          <w:tab w:val="clear" w:pos="8306"/>
          <w:tab w:val="left" w:pos="1260"/>
          <w:tab w:val="left" w:pos="1530"/>
          <w:tab w:val="left" w:pos="1890"/>
        </w:tabs>
        <w:spacing w:line="440" w:lineRule="exact"/>
        <w:rPr>
          <w:color w:val="000000" w:themeColor="text1"/>
          <w:cs/>
        </w:rPr>
      </w:pPr>
      <w:r w:rsidRPr="00EB2F3D">
        <w:rPr>
          <w:color w:val="000000" w:themeColor="text1"/>
        </w:rPr>
        <w:tab/>
      </w:r>
      <w:r w:rsidR="003178A4">
        <w:rPr>
          <w:rFonts w:hint="cs"/>
          <w:color w:val="000000" w:themeColor="text1"/>
          <w:cs/>
        </w:rPr>
        <w:t>ภายใน 21 วัน นับจากวันสิ้นเดือนที่รายงาน (เริ่มส่งข้อมูลงวด ธ.ค. 5</w:t>
      </w:r>
      <w:r w:rsidR="003178A4">
        <w:rPr>
          <w:color w:val="000000" w:themeColor="text1"/>
        </w:rPr>
        <w:t>2</w:t>
      </w:r>
      <w:r w:rsidR="003178A4">
        <w:rPr>
          <w:rFonts w:hint="cs"/>
          <w:color w:val="000000" w:themeColor="text1"/>
          <w:cs/>
        </w:rPr>
        <w:t>)</w:t>
      </w:r>
    </w:p>
    <w:p w:rsidR="001A35CD" w:rsidRDefault="001A35CD" w:rsidP="001A35CD">
      <w:pPr>
        <w:rPr>
          <w:color w:val="000000" w:themeColor="text1"/>
        </w:rPr>
      </w:pPr>
    </w:p>
    <w:p w:rsidR="00112D31" w:rsidRDefault="00112D31" w:rsidP="001A35CD">
      <w:pPr>
        <w:rPr>
          <w:color w:val="000000" w:themeColor="text1"/>
        </w:rPr>
      </w:pPr>
    </w:p>
    <w:p w:rsidR="00112D31" w:rsidRPr="00EB2F3D" w:rsidRDefault="00112D31" w:rsidP="001A35CD">
      <w:pPr>
        <w:rPr>
          <w:color w:val="000000" w:themeColor="text1"/>
        </w:rPr>
      </w:pPr>
    </w:p>
    <w:tbl>
      <w:tblPr>
        <w:tblW w:w="14448" w:type="dxa"/>
        <w:tblInd w:w="10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4A0" w:firstRow="1" w:lastRow="0" w:firstColumn="1" w:lastColumn="0" w:noHBand="0" w:noVBand="1"/>
      </w:tblPr>
      <w:tblGrid>
        <w:gridCol w:w="2242"/>
        <w:gridCol w:w="6228"/>
        <w:gridCol w:w="5978"/>
      </w:tblGrid>
      <w:tr w:rsidR="00112D31" w:rsidRPr="00112D31" w:rsidTr="0058766A">
        <w:trPr>
          <w:trHeight w:val="728"/>
          <w:tblHeader/>
        </w:trPr>
        <w:tc>
          <w:tcPr>
            <w:tcW w:w="2241" w:type="dxa"/>
            <w:tcBorders>
              <w:top w:val="single" w:sz="4" w:space="0" w:color="auto"/>
              <w:bottom w:val="single" w:sz="4" w:space="0" w:color="auto"/>
              <w:right w:val="single" w:sz="4" w:space="0" w:color="auto"/>
            </w:tcBorders>
            <w:shd w:val="clear" w:color="auto" w:fill="CCFFFF"/>
            <w:hideMark/>
          </w:tcPr>
          <w:p w:rsidR="00112D31" w:rsidRPr="00112D31" w:rsidRDefault="00112D31" w:rsidP="00CF044A">
            <w:pPr>
              <w:tabs>
                <w:tab w:val="left" w:pos="1260"/>
                <w:tab w:val="left" w:pos="1530"/>
                <w:tab w:val="left" w:pos="1890"/>
                <w:tab w:val="center" w:pos="4153"/>
                <w:tab w:val="right" w:pos="8306"/>
              </w:tabs>
              <w:spacing w:before="120" w:line="360" w:lineRule="auto"/>
              <w:jc w:val="center"/>
              <w:rPr>
                <w:b/>
                <w:bCs/>
                <w:color w:val="000000" w:themeColor="text1"/>
                <w:cs/>
              </w:rPr>
            </w:pPr>
            <w:r w:rsidRPr="00112D31">
              <w:rPr>
                <w:b/>
                <w:bCs/>
                <w:color w:val="000000" w:themeColor="text1"/>
              </w:rPr>
              <w:lastRenderedPageBreak/>
              <w:t>Data Element (field)</w:t>
            </w:r>
          </w:p>
        </w:tc>
        <w:tc>
          <w:tcPr>
            <w:tcW w:w="6225" w:type="dxa"/>
            <w:tcBorders>
              <w:top w:val="single" w:sz="4" w:space="0" w:color="auto"/>
              <w:left w:val="single" w:sz="4" w:space="0" w:color="auto"/>
              <w:bottom w:val="single" w:sz="4" w:space="0" w:color="auto"/>
              <w:right w:val="single" w:sz="4" w:space="0" w:color="auto"/>
            </w:tcBorders>
            <w:shd w:val="clear" w:color="auto" w:fill="CCFFFF"/>
            <w:hideMark/>
          </w:tcPr>
          <w:p w:rsidR="00112D31" w:rsidRPr="00112D31" w:rsidRDefault="00112D31" w:rsidP="00CF044A">
            <w:pPr>
              <w:tabs>
                <w:tab w:val="left" w:pos="1260"/>
                <w:tab w:val="left" w:pos="1530"/>
                <w:tab w:val="left" w:pos="1890"/>
                <w:tab w:val="center" w:pos="4153"/>
                <w:tab w:val="right" w:pos="8306"/>
              </w:tabs>
              <w:spacing w:before="120" w:line="360" w:lineRule="auto"/>
              <w:jc w:val="center"/>
              <w:rPr>
                <w:b/>
                <w:bCs/>
                <w:color w:val="000000" w:themeColor="text1"/>
              </w:rPr>
            </w:pPr>
            <w:r w:rsidRPr="00112D31">
              <w:rPr>
                <w:rFonts w:hint="cs"/>
                <w:b/>
                <w:bCs/>
                <w:color w:val="000000" w:themeColor="text1"/>
                <w:cs/>
              </w:rPr>
              <w:t>คำอธิบาย</w:t>
            </w:r>
          </w:p>
        </w:tc>
        <w:tc>
          <w:tcPr>
            <w:tcW w:w="5976" w:type="dxa"/>
            <w:tcBorders>
              <w:top w:val="single" w:sz="4" w:space="0" w:color="auto"/>
              <w:left w:val="single" w:sz="4" w:space="0" w:color="auto"/>
              <w:bottom w:val="single" w:sz="4" w:space="0" w:color="auto"/>
            </w:tcBorders>
            <w:shd w:val="clear" w:color="auto" w:fill="CCFFFF"/>
            <w:hideMark/>
          </w:tcPr>
          <w:p w:rsidR="00112D31" w:rsidRPr="00112D31" w:rsidRDefault="00112D31" w:rsidP="00CF044A">
            <w:pPr>
              <w:tabs>
                <w:tab w:val="left" w:pos="1260"/>
                <w:tab w:val="left" w:pos="1540"/>
                <w:tab w:val="left" w:pos="1890"/>
                <w:tab w:val="center" w:pos="2257"/>
                <w:tab w:val="center" w:pos="4153"/>
                <w:tab w:val="right" w:pos="8306"/>
              </w:tabs>
              <w:spacing w:before="120" w:line="360" w:lineRule="auto"/>
              <w:jc w:val="center"/>
              <w:rPr>
                <w:b/>
                <w:bCs/>
                <w:color w:val="000000" w:themeColor="text1"/>
              </w:rPr>
            </w:pPr>
            <w:r w:rsidRPr="00112D31">
              <w:rPr>
                <w:b/>
                <w:bCs/>
                <w:color w:val="000000" w:themeColor="text1"/>
              </w:rPr>
              <w:t>Validation Rule</w:t>
            </w:r>
          </w:p>
        </w:tc>
      </w:tr>
      <w:tr w:rsidR="00112D31" w:rsidRPr="00112D31" w:rsidTr="0058766A">
        <w:trPr>
          <w:trHeight w:hRule="exact" w:val="1324"/>
        </w:trPr>
        <w:tc>
          <w:tcPr>
            <w:tcW w:w="2241" w:type="dxa"/>
            <w:tcBorders>
              <w:top w:val="single" w:sz="4" w:space="0" w:color="auto"/>
              <w:bottom w:val="dotted" w:sz="4" w:space="0" w:color="auto"/>
            </w:tcBorders>
          </w:tcPr>
          <w:p w:rsidR="00112D31" w:rsidRPr="00112D31" w:rsidRDefault="00112D31" w:rsidP="00CF044A">
            <w:pPr>
              <w:spacing w:before="120" w:line="360" w:lineRule="auto"/>
              <w:rPr>
                <w:color w:val="000000" w:themeColor="text1"/>
              </w:rPr>
            </w:pPr>
            <w:r w:rsidRPr="00112D31">
              <w:rPr>
                <w:color w:val="000000" w:themeColor="text1"/>
              </w:rPr>
              <w:br w:type="page"/>
              <w:t>Organization Id</w:t>
            </w:r>
          </w:p>
          <w:p w:rsidR="00112D31" w:rsidRPr="00112D31" w:rsidRDefault="00112D31" w:rsidP="00CF044A">
            <w:pPr>
              <w:spacing w:before="120" w:line="360" w:lineRule="auto"/>
              <w:rPr>
                <w:color w:val="000000" w:themeColor="text1"/>
              </w:rPr>
            </w:pPr>
          </w:p>
          <w:p w:rsidR="00112D31" w:rsidRPr="00112D31" w:rsidRDefault="00112D31" w:rsidP="00CF044A">
            <w:pPr>
              <w:spacing w:before="120" w:line="360" w:lineRule="auto"/>
              <w:rPr>
                <w:color w:val="000000" w:themeColor="text1"/>
              </w:rPr>
            </w:pPr>
          </w:p>
        </w:tc>
        <w:tc>
          <w:tcPr>
            <w:tcW w:w="6225" w:type="dxa"/>
            <w:tcBorders>
              <w:top w:val="single" w:sz="4" w:space="0" w:color="auto"/>
              <w:bottom w:val="dotted" w:sz="4" w:space="0" w:color="auto"/>
            </w:tcBorders>
            <w:hideMark/>
          </w:tcPr>
          <w:p w:rsidR="00112D31" w:rsidRPr="00112D31" w:rsidRDefault="00112D31" w:rsidP="00CF044A">
            <w:pPr>
              <w:spacing w:before="120" w:line="360" w:lineRule="auto"/>
              <w:rPr>
                <w:color w:val="000000" w:themeColor="text1"/>
              </w:rPr>
            </w:pPr>
            <w:r w:rsidRPr="00112D31">
              <w:rPr>
                <w:rFonts w:hint="cs"/>
                <w:color w:val="000000" w:themeColor="text1"/>
                <w:cs/>
              </w:rPr>
              <w:t xml:space="preserve">รหัสสถาบันการเงินผู้ส่งข้อมูล </w:t>
            </w:r>
          </w:p>
        </w:tc>
        <w:tc>
          <w:tcPr>
            <w:tcW w:w="5976" w:type="dxa"/>
            <w:tcBorders>
              <w:top w:val="single" w:sz="4" w:space="0" w:color="auto"/>
              <w:bottom w:val="dotted" w:sz="4" w:space="0" w:color="auto"/>
            </w:tcBorders>
            <w:hideMark/>
          </w:tcPr>
          <w:p w:rsidR="00C20288" w:rsidRPr="00DF240F" w:rsidRDefault="00C20288" w:rsidP="00C20288">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Data Set</w:t>
            </w:r>
            <w:r w:rsidRPr="00DF240F">
              <w:rPr>
                <w:rFonts w:hint="cs"/>
                <w:color w:val="000000" w:themeColor="text1"/>
                <w:cs/>
              </w:rPr>
              <w:t xml:space="preserve"> </w:t>
            </w:r>
            <w:r w:rsidRPr="00DF240F">
              <w:rPr>
                <w:color w:val="000000" w:themeColor="text1"/>
              </w:rPr>
              <w:t xml:space="preserve">Validation: </w:t>
            </w:r>
          </w:p>
          <w:p w:rsidR="00112D31" w:rsidRPr="00112D31" w:rsidRDefault="00112D31" w:rsidP="00CF044A">
            <w:pPr>
              <w:spacing w:before="120" w:line="360" w:lineRule="auto"/>
              <w:rPr>
                <w:color w:val="000000" w:themeColor="text1"/>
              </w:rPr>
            </w:pPr>
            <w:r w:rsidRPr="00112D31">
              <w:rPr>
                <w:rFonts w:hint="cs"/>
                <w:color w:val="000000" w:themeColor="text1"/>
                <w:cs/>
                <w:lang w:val="th-TH"/>
              </w:rPr>
              <w:t>ตรวจสอบกับรหัสมาตรฐานของสถาบันการเงินที่ธนาคารแห่งประเทศไทยกำหนด</w:t>
            </w:r>
          </w:p>
        </w:tc>
      </w:tr>
      <w:tr w:rsidR="00112D31" w:rsidRPr="00112D31" w:rsidTr="0058766A">
        <w:trPr>
          <w:trHeight w:val="518"/>
        </w:trPr>
        <w:tc>
          <w:tcPr>
            <w:tcW w:w="2241" w:type="dxa"/>
            <w:tcBorders>
              <w:top w:val="dotted" w:sz="4" w:space="0" w:color="auto"/>
              <w:bottom w:val="dotted" w:sz="4" w:space="0" w:color="auto"/>
            </w:tcBorders>
          </w:tcPr>
          <w:p w:rsidR="00112D31" w:rsidRPr="00112D31" w:rsidRDefault="00112D31" w:rsidP="00CF044A">
            <w:pPr>
              <w:spacing w:before="120" w:line="360" w:lineRule="auto"/>
              <w:rPr>
                <w:color w:val="000000" w:themeColor="text1"/>
                <w:cs/>
              </w:rPr>
            </w:pPr>
            <w:r w:rsidRPr="00112D31">
              <w:rPr>
                <w:color w:val="000000" w:themeColor="text1"/>
              </w:rPr>
              <w:t>FI Reporting Group Id</w:t>
            </w:r>
          </w:p>
          <w:p w:rsidR="00112D31" w:rsidRPr="00112D31" w:rsidRDefault="00112D31" w:rsidP="00CF044A">
            <w:pPr>
              <w:spacing w:before="120" w:line="360" w:lineRule="auto"/>
              <w:rPr>
                <w:color w:val="000000" w:themeColor="text1"/>
              </w:rPr>
            </w:pPr>
          </w:p>
        </w:tc>
        <w:tc>
          <w:tcPr>
            <w:tcW w:w="6225" w:type="dxa"/>
            <w:tcBorders>
              <w:top w:val="dotted" w:sz="4" w:space="0" w:color="auto"/>
              <w:bottom w:val="dotted" w:sz="4" w:space="0" w:color="auto"/>
            </w:tcBorders>
            <w:hideMark/>
          </w:tcPr>
          <w:p w:rsidR="00112D31" w:rsidRPr="00112D31" w:rsidRDefault="00112D31" w:rsidP="00F5341B">
            <w:pPr>
              <w:spacing w:before="120" w:line="360" w:lineRule="auto"/>
              <w:rPr>
                <w:color w:val="000000" w:themeColor="text1"/>
              </w:rPr>
            </w:pPr>
            <w:r w:rsidRPr="00112D31">
              <w:rPr>
                <w:rFonts w:hint="cs"/>
                <w:color w:val="000000" w:themeColor="text1"/>
                <w:cs/>
              </w:rPr>
              <w:t xml:space="preserve">ชุดข้อมูลของสถาบันการเงิน  </w:t>
            </w:r>
          </w:p>
        </w:tc>
        <w:tc>
          <w:tcPr>
            <w:tcW w:w="5976" w:type="dxa"/>
            <w:tcBorders>
              <w:top w:val="dotted" w:sz="4" w:space="0" w:color="auto"/>
              <w:bottom w:val="dotted" w:sz="4" w:space="0" w:color="auto"/>
            </w:tcBorders>
            <w:hideMark/>
          </w:tcPr>
          <w:p w:rsidR="00E561FB" w:rsidRPr="00DF240F" w:rsidRDefault="00E561FB" w:rsidP="00E561FB">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Data Set</w:t>
            </w:r>
            <w:r w:rsidRPr="00DF240F">
              <w:rPr>
                <w:color w:val="000000" w:themeColor="text1"/>
                <w:cs/>
              </w:rPr>
              <w:t xml:space="preserve"> </w:t>
            </w:r>
            <w:r w:rsidRPr="00DF240F">
              <w:rPr>
                <w:color w:val="000000" w:themeColor="text1"/>
              </w:rPr>
              <w:t xml:space="preserve">Validation: </w:t>
            </w:r>
          </w:p>
          <w:p w:rsidR="00112D31" w:rsidRPr="00E561FB" w:rsidRDefault="00E561FB" w:rsidP="00E561FB">
            <w:pPr>
              <w:pStyle w:val="Header"/>
              <w:tabs>
                <w:tab w:val="clear" w:pos="4153"/>
                <w:tab w:val="clear" w:pos="8306"/>
                <w:tab w:val="left" w:pos="1260"/>
                <w:tab w:val="left" w:pos="1530"/>
                <w:tab w:val="left" w:pos="1890"/>
              </w:tabs>
              <w:spacing w:before="120" w:line="360" w:lineRule="auto"/>
              <w:rPr>
                <w:cs/>
              </w:rPr>
            </w:pPr>
            <w:r>
              <w:rPr>
                <w:color w:val="000000" w:themeColor="text1"/>
                <w:cs/>
              </w:rPr>
              <w:t>ตรวจสอบ</w:t>
            </w:r>
            <w:r>
              <w:rPr>
                <w:rFonts w:hint="cs"/>
                <w:color w:val="000000" w:themeColor="text1"/>
                <w:cs/>
              </w:rPr>
              <w:t>ความสอดคล้องระหว่าง</w:t>
            </w:r>
            <w:r>
              <w:rPr>
                <w:color w:val="000000" w:themeColor="text1"/>
                <w:cs/>
              </w:rPr>
              <w:t>ชุดข้อมูล</w:t>
            </w:r>
            <w:r w:rsidRPr="00315486">
              <w:rPr>
                <w:color w:val="000000" w:themeColor="text1"/>
                <w:cs/>
              </w:rPr>
              <w:t xml:space="preserve"> </w:t>
            </w:r>
            <w:r w:rsidRPr="00315486">
              <w:rPr>
                <w:color w:val="000000" w:themeColor="text1"/>
              </w:rPr>
              <w:t>FI Reporting Group Id</w:t>
            </w:r>
            <w:r>
              <w:t xml:space="preserve"> </w:t>
            </w:r>
            <w:r>
              <w:rPr>
                <w:rFonts w:hint="cs"/>
                <w:cs/>
              </w:rPr>
              <w:t>กับ กลุ่มสถาบันการเงิน</w:t>
            </w:r>
          </w:p>
        </w:tc>
      </w:tr>
      <w:tr w:rsidR="00112D31" w:rsidRPr="00112D31" w:rsidTr="0058766A">
        <w:trPr>
          <w:trHeight w:val="518"/>
        </w:trPr>
        <w:tc>
          <w:tcPr>
            <w:tcW w:w="2241"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rPr>
            </w:pPr>
            <w:r w:rsidRPr="00112D31">
              <w:rPr>
                <w:color w:val="000000" w:themeColor="text1"/>
              </w:rPr>
              <w:t>Data Set Date</w:t>
            </w:r>
          </w:p>
        </w:tc>
        <w:tc>
          <w:tcPr>
            <w:tcW w:w="6225"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rPr>
            </w:pPr>
            <w:r w:rsidRPr="00112D31">
              <w:rPr>
                <w:rFonts w:hint="cs"/>
                <w:color w:val="000000" w:themeColor="text1"/>
                <w:cs/>
                <w:lang w:val="th-TH"/>
              </w:rPr>
              <w:t xml:space="preserve">วันที่ของชุดข้อมูล  </w:t>
            </w:r>
          </w:p>
        </w:tc>
        <w:tc>
          <w:tcPr>
            <w:tcW w:w="5976" w:type="dxa"/>
            <w:tcBorders>
              <w:top w:val="dotted" w:sz="4" w:space="0" w:color="auto"/>
              <w:bottom w:val="dotted" w:sz="4" w:space="0" w:color="auto"/>
            </w:tcBorders>
            <w:hideMark/>
          </w:tcPr>
          <w:p w:rsidR="00112D31" w:rsidRPr="00112D31" w:rsidRDefault="00F5341B" w:rsidP="00CF044A">
            <w:pPr>
              <w:spacing w:before="120" w:line="360" w:lineRule="auto"/>
              <w:rPr>
                <w:color w:val="000000" w:themeColor="text1"/>
              </w:rPr>
            </w:pPr>
            <w:r>
              <w:rPr>
                <w:color w:val="000000" w:themeColor="text1"/>
              </w:rPr>
              <w:t>Dataset</w:t>
            </w:r>
            <w:r w:rsidR="0028123E">
              <w:rPr>
                <w:color w:val="000000" w:themeColor="text1"/>
              </w:rPr>
              <w:t xml:space="preserve"> Validation</w:t>
            </w:r>
            <w:r w:rsidR="00112D31" w:rsidRPr="00112D31">
              <w:rPr>
                <w:color w:val="000000" w:themeColor="text1"/>
              </w:rPr>
              <w:t>:</w:t>
            </w:r>
          </w:p>
          <w:p w:rsidR="00112D31" w:rsidRPr="00112D31" w:rsidRDefault="00112D31" w:rsidP="00CF044A">
            <w:pPr>
              <w:spacing w:before="120" w:line="360" w:lineRule="auto"/>
              <w:rPr>
                <w:color w:val="000000" w:themeColor="text1"/>
                <w:cs/>
              </w:rPr>
            </w:pPr>
            <w:r w:rsidRPr="00112D31">
              <w:rPr>
                <w:rFonts w:hint="cs"/>
                <w:color w:val="000000" w:themeColor="text1"/>
                <w:cs/>
              </w:rPr>
              <w:t>วันที่ต้องเป็นวันสิ้น</w:t>
            </w:r>
            <w:r w:rsidRPr="00112D31">
              <w:rPr>
                <w:rFonts w:hint="cs"/>
                <w:color w:val="000000" w:themeColor="text1"/>
                <w:cs/>
                <w:lang w:val="th-TH"/>
              </w:rPr>
              <w:t>เดือน</w:t>
            </w:r>
            <w:r w:rsidRPr="00112D31">
              <w:rPr>
                <w:rFonts w:hint="cs"/>
                <w:color w:val="000000" w:themeColor="text1"/>
                <w:cs/>
              </w:rPr>
              <w:t>ตามปีปฏิทิน</w:t>
            </w:r>
          </w:p>
        </w:tc>
      </w:tr>
      <w:tr w:rsidR="00112D31" w:rsidRPr="00112D31" w:rsidTr="0058766A">
        <w:trPr>
          <w:trHeight w:val="518"/>
        </w:trPr>
        <w:tc>
          <w:tcPr>
            <w:tcW w:w="2241"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cs/>
              </w:rPr>
            </w:pPr>
            <w:r w:rsidRPr="00112D31">
              <w:rPr>
                <w:color w:val="000000" w:themeColor="text1"/>
              </w:rPr>
              <w:t>Credit Risk Method</w:t>
            </w:r>
          </w:p>
        </w:tc>
        <w:tc>
          <w:tcPr>
            <w:tcW w:w="6225"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cs/>
              </w:rPr>
            </w:pPr>
            <w:r w:rsidRPr="00112D31">
              <w:rPr>
                <w:rFonts w:hint="cs"/>
                <w:color w:val="000000" w:themeColor="text1"/>
                <w:cs/>
              </w:rPr>
              <w:t>วิธีที่ใช้ในการคำนวณเงินกองทุนขั้นต่ำสำหรับความเสี่ยงด้านเครดิต</w:t>
            </w:r>
          </w:p>
        </w:tc>
        <w:tc>
          <w:tcPr>
            <w:tcW w:w="5976"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rPr>
            </w:pPr>
            <w:r w:rsidRPr="00112D31">
              <w:rPr>
                <w:color w:val="000000" w:themeColor="text1"/>
              </w:rPr>
              <w:t xml:space="preserve"> </w:t>
            </w:r>
          </w:p>
        </w:tc>
      </w:tr>
      <w:tr w:rsidR="00112D31" w:rsidRPr="00112D31" w:rsidTr="0058766A">
        <w:trPr>
          <w:trHeight w:val="518"/>
        </w:trPr>
        <w:tc>
          <w:tcPr>
            <w:tcW w:w="2241"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cs/>
              </w:rPr>
            </w:pPr>
            <w:r w:rsidRPr="00112D31">
              <w:rPr>
                <w:color w:val="000000" w:themeColor="text1"/>
              </w:rPr>
              <w:t>CRM Method</w:t>
            </w:r>
          </w:p>
        </w:tc>
        <w:tc>
          <w:tcPr>
            <w:tcW w:w="6225"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rPr>
            </w:pPr>
            <w:r w:rsidRPr="00112D31">
              <w:rPr>
                <w:rFonts w:hint="cs"/>
                <w:color w:val="000000" w:themeColor="text1"/>
                <w:cs/>
                <w:lang w:val="th-TH"/>
              </w:rPr>
              <w:t xml:space="preserve">วิธี </w:t>
            </w:r>
            <w:r w:rsidRPr="00112D31">
              <w:rPr>
                <w:color w:val="000000" w:themeColor="text1"/>
              </w:rPr>
              <w:t xml:space="preserve">CRM </w:t>
            </w:r>
            <w:r w:rsidRPr="00112D31">
              <w:rPr>
                <w:rFonts w:hint="cs"/>
                <w:color w:val="000000" w:themeColor="text1"/>
                <w:cs/>
                <w:lang w:val="th-TH"/>
              </w:rPr>
              <w:t>หลักประกันทางการเงิน</w:t>
            </w:r>
          </w:p>
        </w:tc>
        <w:tc>
          <w:tcPr>
            <w:tcW w:w="5976"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rPr>
            </w:pPr>
          </w:p>
        </w:tc>
      </w:tr>
      <w:tr w:rsidR="00112D31" w:rsidRPr="00112D31" w:rsidTr="0058766A">
        <w:trPr>
          <w:trHeight w:val="518"/>
        </w:trPr>
        <w:tc>
          <w:tcPr>
            <w:tcW w:w="2241"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cs/>
              </w:rPr>
            </w:pPr>
            <w:r w:rsidRPr="00112D31">
              <w:rPr>
                <w:color w:val="000000" w:themeColor="text1"/>
              </w:rPr>
              <w:t>Credit Risk Type</w:t>
            </w:r>
          </w:p>
        </w:tc>
        <w:tc>
          <w:tcPr>
            <w:tcW w:w="6225"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rPr>
            </w:pPr>
            <w:r w:rsidRPr="00112D31">
              <w:rPr>
                <w:rFonts w:hint="cs"/>
                <w:color w:val="000000" w:themeColor="text1"/>
                <w:cs/>
              </w:rPr>
              <w:t>ประเภทของกลุ่มลูกหนี้</w:t>
            </w:r>
          </w:p>
        </w:tc>
        <w:tc>
          <w:tcPr>
            <w:tcW w:w="5976"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rPr>
            </w:pPr>
          </w:p>
        </w:tc>
      </w:tr>
      <w:tr w:rsidR="00112D31" w:rsidRPr="00112D31" w:rsidTr="0058766A">
        <w:trPr>
          <w:trHeight w:val="518"/>
        </w:trPr>
        <w:tc>
          <w:tcPr>
            <w:tcW w:w="2241"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cs/>
              </w:rPr>
            </w:pPr>
            <w:r w:rsidRPr="00112D31">
              <w:rPr>
                <w:color w:val="000000" w:themeColor="text1"/>
              </w:rPr>
              <w:t>Credit Risk Item</w:t>
            </w:r>
          </w:p>
        </w:tc>
        <w:tc>
          <w:tcPr>
            <w:tcW w:w="6225"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rPr>
            </w:pPr>
            <w:r w:rsidRPr="00112D31">
              <w:rPr>
                <w:rFonts w:hint="cs"/>
                <w:color w:val="000000" w:themeColor="text1"/>
                <w:cs/>
              </w:rPr>
              <w:t>รายการความเสี่ยงด้านเครดิต</w:t>
            </w:r>
          </w:p>
        </w:tc>
        <w:tc>
          <w:tcPr>
            <w:tcW w:w="5976"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rPr>
            </w:pPr>
            <w:r w:rsidRPr="00112D31">
              <w:rPr>
                <w:color w:val="000000" w:themeColor="text1"/>
              </w:rPr>
              <w:t xml:space="preserve"> </w:t>
            </w:r>
          </w:p>
        </w:tc>
      </w:tr>
      <w:tr w:rsidR="00112D31" w:rsidRPr="00112D31" w:rsidTr="0058766A">
        <w:trPr>
          <w:trHeight w:val="518"/>
        </w:trPr>
        <w:tc>
          <w:tcPr>
            <w:tcW w:w="2241"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cs/>
              </w:rPr>
            </w:pPr>
            <w:r w:rsidRPr="00112D31">
              <w:rPr>
                <w:rFonts w:hint="cs"/>
                <w:color w:val="000000" w:themeColor="text1"/>
                <w:cs/>
              </w:rPr>
              <w:t xml:space="preserve"> </w:t>
            </w:r>
            <w:r w:rsidRPr="00112D31">
              <w:rPr>
                <w:color w:val="000000" w:themeColor="text1"/>
              </w:rPr>
              <w:t>Portfolio Type</w:t>
            </w:r>
          </w:p>
        </w:tc>
        <w:tc>
          <w:tcPr>
            <w:tcW w:w="6225"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rPr>
            </w:pPr>
            <w:r w:rsidRPr="00112D31">
              <w:rPr>
                <w:rFonts w:hint="cs"/>
                <w:color w:val="000000" w:themeColor="text1"/>
                <w:cs/>
              </w:rPr>
              <w:t>ประเภทของ</w:t>
            </w:r>
            <w:r w:rsidRPr="00112D31">
              <w:rPr>
                <w:color w:val="000000" w:themeColor="text1"/>
              </w:rPr>
              <w:t xml:space="preserve"> Portfolio </w:t>
            </w:r>
          </w:p>
          <w:p w:rsidR="00112D31" w:rsidRPr="00112D31" w:rsidRDefault="00112D31" w:rsidP="00CF044A">
            <w:pPr>
              <w:spacing w:before="120" w:line="360" w:lineRule="auto"/>
              <w:rPr>
                <w:color w:val="000000" w:themeColor="text1"/>
              </w:rPr>
            </w:pPr>
            <w:r w:rsidRPr="00112D31">
              <w:rPr>
                <w:rFonts w:hint="cs"/>
                <w:color w:val="000000" w:themeColor="text1"/>
                <w:cs/>
              </w:rPr>
              <w:t xml:space="preserve">- กรณีที่ </w:t>
            </w:r>
            <w:r w:rsidRPr="00112D31">
              <w:rPr>
                <w:color w:val="000000" w:themeColor="text1"/>
              </w:rPr>
              <w:t xml:space="preserve">Credit Risk Item </w:t>
            </w:r>
            <w:r w:rsidRPr="00112D31">
              <w:rPr>
                <w:rFonts w:hint="cs"/>
                <w:color w:val="000000" w:themeColor="text1"/>
                <w:cs/>
              </w:rPr>
              <w:t xml:space="preserve">มี </w:t>
            </w:r>
            <w:r w:rsidRPr="00112D31">
              <w:rPr>
                <w:color w:val="000000" w:themeColor="text1"/>
              </w:rPr>
              <w:t xml:space="preserve">PD Range </w:t>
            </w:r>
            <w:r w:rsidRPr="00112D31">
              <w:rPr>
                <w:rFonts w:hint="cs"/>
                <w:color w:val="000000" w:themeColor="text1"/>
                <w:cs/>
              </w:rPr>
              <w:t>มากกว่า 1 กลุ่ม และ</w:t>
            </w:r>
            <w:r w:rsidRPr="00112D31">
              <w:rPr>
                <w:color w:val="000000" w:themeColor="text1"/>
              </w:rPr>
              <w:t xml:space="preserve"> Credit Risk Item</w:t>
            </w:r>
            <w:r w:rsidRPr="00112D31">
              <w:rPr>
                <w:rFonts w:hint="cs"/>
                <w:color w:val="000000" w:themeColor="text1"/>
                <w:cs/>
              </w:rPr>
              <w:t xml:space="preserve"> เป็นรายการสินทรัพย์ในงบดุล ให้ใส่รหัสย่อยของ </w:t>
            </w:r>
            <w:r w:rsidRPr="00112D31">
              <w:rPr>
                <w:color w:val="000000" w:themeColor="text1"/>
              </w:rPr>
              <w:t xml:space="preserve"> Credit Risk Item</w:t>
            </w:r>
            <w:r w:rsidRPr="00112D31">
              <w:rPr>
                <w:rFonts w:hint="cs"/>
                <w:color w:val="000000" w:themeColor="text1"/>
                <w:cs/>
              </w:rPr>
              <w:t xml:space="preserve"> ดังกล่าวแล้วตามด้วยชื่อของประเภท</w:t>
            </w:r>
            <w:r w:rsidRPr="00112D31">
              <w:rPr>
                <w:color w:val="000000" w:themeColor="text1"/>
              </w:rPr>
              <w:t xml:space="preserve"> Portfolio </w:t>
            </w:r>
            <w:r w:rsidRPr="00112D31">
              <w:rPr>
                <w:rFonts w:hint="cs"/>
                <w:color w:val="000000" w:themeColor="text1"/>
                <w:cs/>
              </w:rPr>
              <w:t xml:space="preserve">ใน </w:t>
            </w:r>
            <w:r w:rsidRPr="00112D31">
              <w:rPr>
                <w:color w:val="000000" w:themeColor="text1"/>
              </w:rPr>
              <w:t xml:space="preserve">Element </w:t>
            </w:r>
            <w:r w:rsidRPr="00112D31">
              <w:rPr>
                <w:rFonts w:hint="cs"/>
                <w:color w:val="000000" w:themeColor="text1"/>
                <w:cs/>
              </w:rPr>
              <w:t>ของ</w:t>
            </w:r>
            <w:r w:rsidRPr="00112D31">
              <w:rPr>
                <w:color w:val="000000" w:themeColor="text1"/>
              </w:rPr>
              <w:t xml:space="preserve"> Portfolio Type</w:t>
            </w:r>
            <w:r w:rsidRPr="00112D31">
              <w:rPr>
                <w:rFonts w:hint="cs"/>
                <w:color w:val="000000" w:themeColor="text1"/>
                <w:cs/>
              </w:rPr>
              <w:t xml:space="preserve"> ส่วนกรณีที่</w:t>
            </w:r>
            <w:r w:rsidRPr="00112D31">
              <w:rPr>
                <w:color w:val="000000" w:themeColor="text1"/>
              </w:rPr>
              <w:t xml:space="preserve"> Credit Risk Item</w:t>
            </w:r>
            <w:r w:rsidRPr="00112D31">
              <w:rPr>
                <w:rFonts w:hint="cs"/>
                <w:color w:val="000000" w:themeColor="text1"/>
                <w:cs/>
              </w:rPr>
              <w:t xml:space="preserve"> เป็นรายการนอกงบดุลและธุรกรรม</w:t>
            </w:r>
            <w:r w:rsidRPr="00112D31">
              <w:rPr>
                <w:rFonts w:hint="cs"/>
                <w:color w:val="000000" w:themeColor="text1"/>
                <w:cs/>
              </w:rPr>
              <w:lastRenderedPageBreak/>
              <w:t>ตลาดซื้อคืน (</w:t>
            </w:r>
            <w:r w:rsidRPr="00112D31">
              <w:rPr>
                <w:color w:val="000000" w:themeColor="text1"/>
              </w:rPr>
              <w:t>Repo-style transaction)</w:t>
            </w:r>
            <w:r w:rsidRPr="00112D31">
              <w:rPr>
                <w:rFonts w:hint="cs"/>
                <w:color w:val="000000" w:themeColor="text1"/>
                <w:cs/>
              </w:rPr>
              <w:t xml:space="preserve"> ให้ใส่รหัสย่อยของ</w:t>
            </w:r>
            <w:r w:rsidRPr="00112D31">
              <w:rPr>
                <w:color w:val="000000" w:themeColor="text1"/>
              </w:rPr>
              <w:t xml:space="preserve"> Credit Risk Item</w:t>
            </w:r>
            <w:r w:rsidRPr="00112D31">
              <w:rPr>
                <w:rFonts w:hint="cs"/>
                <w:color w:val="000000" w:themeColor="text1"/>
                <w:cs/>
              </w:rPr>
              <w:t xml:space="preserve"> ที่เป็นรายการสินทรัพย์ในงบดุลของ </w:t>
            </w:r>
            <w:r w:rsidRPr="00112D31">
              <w:rPr>
                <w:color w:val="000000" w:themeColor="text1"/>
              </w:rPr>
              <w:t>Credit Risk Type</w:t>
            </w:r>
            <w:r w:rsidRPr="00112D31">
              <w:rPr>
                <w:rFonts w:hint="cs"/>
                <w:color w:val="000000" w:themeColor="text1"/>
                <w:cs/>
              </w:rPr>
              <w:t>ของรายการนอกงบดุลและธุรกรรมตลาดซื้อคืน (</w:t>
            </w:r>
            <w:r w:rsidRPr="00112D31">
              <w:rPr>
                <w:color w:val="000000" w:themeColor="text1"/>
              </w:rPr>
              <w:t>Repo-style transaction)</w:t>
            </w:r>
            <w:r w:rsidRPr="00112D31">
              <w:rPr>
                <w:rFonts w:hint="cs"/>
                <w:color w:val="000000" w:themeColor="text1"/>
                <w:cs/>
              </w:rPr>
              <w:t xml:space="preserve"> นั้น แล้วตามด้วยชื่อของประเภท</w:t>
            </w:r>
            <w:r w:rsidRPr="00112D31">
              <w:rPr>
                <w:color w:val="000000" w:themeColor="text1"/>
              </w:rPr>
              <w:t xml:space="preserve"> Portfolio </w:t>
            </w:r>
            <w:r w:rsidRPr="00112D31">
              <w:rPr>
                <w:rFonts w:hint="cs"/>
                <w:color w:val="000000" w:themeColor="text1"/>
                <w:cs/>
              </w:rPr>
              <w:t xml:space="preserve">ใน </w:t>
            </w:r>
            <w:r w:rsidRPr="00112D31">
              <w:rPr>
                <w:color w:val="000000" w:themeColor="text1"/>
              </w:rPr>
              <w:t xml:space="preserve">Element </w:t>
            </w:r>
            <w:r w:rsidRPr="00112D31">
              <w:rPr>
                <w:rFonts w:hint="cs"/>
                <w:color w:val="000000" w:themeColor="text1"/>
                <w:cs/>
              </w:rPr>
              <w:t>ของ</w:t>
            </w:r>
            <w:r w:rsidRPr="00112D31">
              <w:rPr>
                <w:color w:val="000000" w:themeColor="text1"/>
              </w:rPr>
              <w:t xml:space="preserve"> Portfolio Type</w:t>
            </w:r>
            <w:r w:rsidRPr="00112D31">
              <w:rPr>
                <w:rFonts w:hint="cs"/>
                <w:color w:val="000000" w:themeColor="text1"/>
                <w:cs/>
              </w:rPr>
              <w:t xml:space="preserve">  เช่น กรณีที่ </w:t>
            </w:r>
            <w:r w:rsidRPr="00112D31">
              <w:rPr>
                <w:color w:val="000000" w:themeColor="text1"/>
              </w:rPr>
              <w:t>Credit Risk Item</w:t>
            </w:r>
            <w:r w:rsidRPr="00112D31">
              <w:rPr>
                <w:rFonts w:hint="cs"/>
                <w:color w:val="000000" w:themeColor="text1"/>
                <w:cs/>
              </w:rPr>
              <w:t xml:space="preserve"> เป็นรายการสินทรัพย์ในงบดุล รหัส 446081 (ข้อ4.2 วงเงินหมุนเวียนเพื่อรายย่อย)  </w:t>
            </w:r>
            <w:r w:rsidRPr="00112D31">
              <w:rPr>
                <w:color w:val="000000" w:themeColor="text1"/>
              </w:rPr>
              <w:t>Portfolio Type</w:t>
            </w:r>
            <w:r w:rsidRPr="00112D31">
              <w:rPr>
                <w:rFonts w:hint="cs"/>
                <w:color w:val="000000" w:themeColor="text1"/>
                <w:cs/>
              </w:rPr>
              <w:t xml:space="preserve">  จะเป็น</w:t>
            </w:r>
            <w:r w:rsidRPr="00112D31">
              <w:rPr>
                <w:color w:val="000000" w:themeColor="text1"/>
              </w:rPr>
              <w:t xml:space="preserve">446081CreditCard  , 446081PersonalCredit  </w:t>
            </w:r>
            <w:r w:rsidRPr="00112D31">
              <w:rPr>
                <w:rFonts w:hint="cs"/>
                <w:color w:val="000000" w:themeColor="text1"/>
                <w:cs/>
              </w:rPr>
              <w:t xml:space="preserve">เป็นต้น   กรณีที่ </w:t>
            </w:r>
            <w:r w:rsidRPr="00112D31">
              <w:rPr>
                <w:color w:val="000000" w:themeColor="text1"/>
              </w:rPr>
              <w:t>Credit Risk Item</w:t>
            </w:r>
            <w:r w:rsidRPr="00112D31">
              <w:rPr>
                <w:rFonts w:hint="cs"/>
                <w:color w:val="000000" w:themeColor="text1"/>
                <w:cs/>
              </w:rPr>
              <w:t xml:space="preserve"> เป็นรายการนอกงบดุลและธุรกรรมตลาดซื้อคืน (</w:t>
            </w:r>
            <w:r w:rsidRPr="00112D31">
              <w:rPr>
                <w:color w:val="000000" w:themeColor="text1"/>
              </w:rPr>
              <w:t>Repo-style transaction)</w:t>
            </w:r>
            <w:r w:rsidRPr="00112D31">
              <w:rPr>
                <w:rFonts w:hint="cs"/>
                <w:color w:val="000000" w:themeColor="text1"/>
                <w:cs/>
              </w:rPr>
              <w:t xml:space="preserve"> รหัส</w:t>
            </w:r>
            <w:r w:rsidRPr="00112D31">
              <w:rPr>
                <w:color w:val="000000" w:themeColor="text1"/>
              </w:rPr>
              <w:t xml:space="preserve"> 446120</w:t>
            </w:r>
            <w:r w:rsidRPr="00112D31">
              <w:rPr>
                <w:rFonts w:hint="cs"/>
                <w:color w:val="000000" w:themeColor="text1"/>
                <w:cs/>
              </w:rPr>
              <w:t xml:space="preserve"> โดยรายการนอกงบดุลดังกล่าวเป็นของวงเงินหมุนเวียนเพื่อรายย่อย (รหัส 446081)  </w:t>
            </w:r>
            <w:r w:rsidRPr="00112D31">
              <w:rPr>
                <w:rFonts w:hint="cs"/>
                <w:color w:val="000000" w:themeColor="text1"/>
                <w:cs/>
                <w:lang w:val="en-GB"/>
              </w:rPr>
              <w:t xml:space="preserve">และ </w:t>
            </w:r>
            <w:r w:rsidRPr="00112D31">
              <w:rPr>
                <w:color w:val="000000" w:themeColor="text1"/>
              </w:rPr>
              <w:t xml:space="preserve">Credit Risk Type </w:t>
            </w:r>
            <w:r w:rsidRPr="00112D31">
              <w:rPr>
                <w:rFonts w:hint="cs"/>
                <w:color w:val="000000" w:themeColor="text1"/>
                <w:cs/>
              </w:rPr>
              <w:t xml:space="preserve">รหัส 449017   </w:t>
            </w:r>
            <w:r w:rsidRPr="00112D31">
              <w:rPr>
                <w:color w:val="000000" w:themeColor="text1"/>
              </w:rPr>
              <w:t>Portfolio Type</w:t>
            </w:r>
            <w:r w:rsidRPr="00112D31">
              <w:rPr>
                <w:rFonts w:hint="cs"/>
                <w:color w:val="000000" w:themeColor="text1"/>
                <w:cs/>
              </w:rPr>
              <w:t xml:space="preserve"> จะเป็น</w:t>
            </w:r>
            <w:r w:rsidRPr="00112D31">
              <w:rPr>
                <w:color w:val="000000" w:themeColor="text1"/>
              </w:rPr>
              <w:t xml:space="preserve">446081CreditCard  , 446081PersonalCredit  </w:t>
            </w:r>
            <w:r w:rsidRPr="00112D31">
              <w:rPr>
                <w:rFonts w:hint="cs"/>
                <w:color w:val="000000" w:themeColor="text1"/>
                <w:cs/>
              </w:rPr>
              <w:t xml:space="preserve">เป็นต้น   </w:t>
            </w:r>
          </w:p>
          <w:p w:rsidR="00112D31" w:rsidRPr="00112D31" w:rsidRDefault="00112D31" w:rsidP="00CF044A">
            <w:pPr>
              <w:spacing w:before="120" w:line="360" w:lineRule="auto"/>
              <w:rPr>
                <w:color w:val="000000" w:themeColor="text1"/>
              </w:rPr>
            </w:pPr>
            <w:r w:rsidRPr="00112D31">
              <w:rPr>
                <w:rFonts w:hint="cs"/>
                <w:color w:val="000000" w:themeColor="text1"/>
                <w:cs/>
              </w:rPr>
              <w:t xml:space="preserve">- กรณีที่ </w:t>
            </w:r>
            <w:r w:rsidRPr="00112D31">
              <w:rPr>
                <w:color w:val="000000" w:themeColor="text1"/>
              </w:rPr>
              <w:t xml:space="preserve">Credit Risk Item </w:t>
            </w:r>
            <w:r w:rsidRPr="00112D31">
              <w:rPr>
                <w:rFonts w:hint="cs"/>
                <w:color w:val="000000" w:themeColor="text1"/>
                <w:cs/>
              </w:rPr>
              <w:t xml:space="preserve">มี </w:t>
            </w:r>
            <w:r w:rsidRPr="00112D31">
              <w:rPr>
                <w:color w:val="000000" w:themeColor="text1"/>
              </w:rPr>
              <w:t xml:space="preserve">PD Range </w:t>
            </w:r>
            <w:r w:rsidRPr="00112D31">
              <w:rPr>
                <w:rFonts w:hint="cs"/>
                <w:color w:val="000000" w:themeColor="text1"/>
                <w:cs/>
              </w:rPr>
              <w:t xml:space="preserve">1 กลุ่ม และ </w:t>
            </w:r>
            <w:r w:rsidRPr="00112D31">
              <w:rPr>
                <w:color w:val="000000" w:themeColor="text1"/>
              </w:rPr>
              <w:t>Credit Risk Item</w:t>
            </w:r>
            <w:r w:rsidRPr="00112D31">
              <w:rPr>
                <w:rFonts w:hint="cs"/>
                <w:color w:val="000000" w:themeColor="text1"/>
                <w:cs/>
              </w:rPr>
              <w:t xml:space="preserve"> เป็นรายการนอกงบดุล และ ธุรกรรมตลาดซื้อคืน (</w:t>
            </w:r>
            <w:r w:rsidRPr="00112D31">
              <w:rPr>
                <w:color w:val="000000" w:themeColor="text1"/>
              </w:rPr>
              <w:t>Repo-style transaction)</w:t>
            </w:r>
            <w:r w:rsidRPr="00112D31">
              <w:rPr>
                <w:rFonts w:hint="cs"/>
                <w:color w:val="000000" w:themeColor="text1"/>
                <w:cs/>
              </w:rPr>
              <w:t xml:space="preserve"> ของ </w:t>
            </w:r>
            <w:r w:rsidRPr="00112D31">
              <w:rPr>
                <w:color w:val="000000" w:themeColor="text1"/>
              </w:rPr>
              <w:t>Credit Risk Type</w:t>
            </w:r>
            <w:r w:rsidRPr="00112D31">
              <w:rPr>
                <w:rFonts w:hint="cs"/>
                <w:color w:val="000000" w:themeColor="text1"/>
                <w:cs/>
              </w:rPr>
              <w:t xml:space="preserve"> ที่มีรหัสเป็น449016 (ข้อ 3.ลูกหนี้ธุรกิจเอกชน) และรหัส 449017 (ข้อ4. ลูกหนี้รายย่อย)  ให้ใส่รหัสย่อยของ </w:t>
            </w:r>
            <w:r w:rsidRPr="00112D31">
              <w:rPr>
                <w:color w:val="000000" w:themeColor="text1"/>
              </w:rPr>
              <w:t xml:space="preserve"> Credit Risk Item</w:t>
            </w:r>
            <w:r w:rsidRPr="00112D31">
              <w:rPr>
                <w:rFonts w:hint="cs"/>
                <w:color w:val="000000" w:themeColor="text1"/>
                <w:cs/>
              </w:rPr>
              <w:t xml:space="preserve"> ภายใต้รหัส 446070 (ข้อ 3.ลูกหนี้ธุรกิจเอกชน)และ รหัสย่อยภายใต้รหัส 446079(ข้อ4. ลูกหนี้รายย่อย) ใน </w:t>
            </w:r>
            <w:r w:rsidRPr="00112D31">
              <w:rPr>
                <w:color w:val="000000" w:themeColor="text1"/>
              </w:rPr>
              <w:t xml:space="preserve">Element </w:t>
            </w:r>
            <w:r w:rsidRPr="00112D31">
              <w:rPr>
                <w:rFonts w:hint="cs"/>
                <w:color w:val="000000" w:themeColor="text1"/>
                <w:cs/>
              </w:rPr>
              <w:t>ของ</w:t>
            </w:r>
            <w:r w:rsidRPr="00112D31">
              <w:rPr>
                <w:color w:val="000000" w:themeColor="text1"/>
              </w:rPr>
              <w:t xml:space="preserve"> Portfolio Type</w:t>
            </w:r>
            <w:r w:rsidRPr="00112D31">
              <w:rPr>
                <w:rFonts w:hint="cs"/>
                <w:color w:val="000000" w:themeColor="text1"/>
                <w:cs/>
              </w:rPr>
              <w:t xml:space="preserve">  เช่น </w:t>
            </w:r>
            <w:r w:rsidRPr="00112D31">
              <w:rPr>
                <w:rFonts w:hint="cs"/>
                <w:color w:val="000000" w:themeColor="text1"/>
                <w:cs/>
                <w:lang w:val="en-GB"/>
              </w:rPr>
              <w:t xml:space="preserve">กรณีรายงาน </w:t>
            </w:r>
            <w:r w:rsidRPr="00112D31">
              <w:rPr>
                <w:color w:val="000000" w:themeColor="text1"/>
              </w:rPr>
              <w:t xml:space="preserve">Credit Risk Type </w:t>
            </w:r>
            <w:r w:rsidRPr="00112D31">
              <w:rPr>
                <w:rFonts w:hint="cs"/>
                <w:color w:val="000000" w:themeColor="text1"/>
                <w:cs/>
              </w:rPr>
              <w:t>รหัส 449016และ</w:t>
            </w:r>
            <w:r w:rsidRPr="00112D31">
              <w:rPr>
                <w:color w:val="000000" w:themeColor="text1"/>
              </w:rPr>
              <w:t xml:space="preserve"> Credit Risk Item</w:t>
            </w:r>
            <w:r w:rsidRPr="00112D31">
              <w:rPr>
                <w:rFonts w:hint="cs"/>
                <w:color w:val="000000" w:themeColor="text1"/>
                <w:cs/>
              </w:rPr>
              <w:t xml:space="preserve"> รหัส</w:t>
            </w:r>
            <w:r w:rsidRPr="00112D31">
              <w:rPr>
                <w:color w:val="000000" w:themeColor="text1"/>
              </w:rPr>
              <w:t xml:space="preserve"> 446120</w:t>
            </w:r>
            <w:r w:rsidRPr="00112D31">
              <w:rPr>
                <w:rFonts w:hint="cs"/>
                <w:color w:val="000000" w:themeColor="text1"/>
                <w:cs/>
              </w:rPr>
              <w:t xml:space="preserve"> โดยรายการนอกงบดุลดังกล่าวเป็นของสินเชื่อเพื่อสินค้าโภคภัณฑ์  </w:t>
            </w:r>
            <w:r w:rsidRPr="00112D31">
              <w:rPr>
                <w:color w:val="000000" w:themeColor="text1"/>
              </w:rPr>
              <w:t>Portfolio Type</w:t>
            </w:r>
            <w:r w:rsidRPr="00112D31">
              <w:rPr>
                <w:rFonts w:hint="cs"/>
                <w:color w:val="000000" w:themeColor="text1"/>
                <w:cs/>
              </w:rPr>
              <w:t xml:space="preserve"> </w:t>
            </w:r>
            <w:r w:rsidRPr="00112D31">
              <w:rPr>
                <w:rFonts w:hint="cs"/>
                <w:color w:val="000000" w:themeColor="text1"/>
                <w:cs/>
                <w:lang w:val="en-GB"/>
              </w:rPr>
              <w:t xml:space="preserve">จะเป็น </w:t>
            </w:r>
            <w:r w:rsidRPr="00112D31">
              <w:rPr>
                <w:color w:val="000000" w:themeColor="text1"/>
              </w:rPr>
              <w:t>4460</w:t>
            </w:r>
            <w:r w:rsidRPr="00112D31">
              <w:rPr>
                <w:rFonts w:hint="cs"/>
                <w:color w:val="000000" w:themeColor="text1"/>
                <w:cs/>
              </w:rPr>
              <w:t>77 เป็นต้น</w:t>
            </w:r>
          </w:p>
        </w:tc>
        <w:tc>
          <w:tcPr>
            <w:tcW w:w="5976" w:type="dxa"/>
            <w:tcBorders>
              <w:top w:val="dotted" w:sz="4" w:space="0" w:color="auto"/>
              <w:bottom w:val="dotted" w:sz="4" w:space="0" w:color="auto"/>
            </w:tcBorders>
          </w:tcPr>
          <w:p w:rsidR="00112D31" w:rsidRPr="00112D31" w:rsidRDefault="00112D31" w:rsidP="00CF044A">
            <w:pPr>
              <w:spacing w:before="120" w:line="360" w:lineRule="auto"/>
              <w:rPr>
                <w:color w:val="000000" w:themeColor="text1"/>
                <w:cs/>
              </w:rPr>
            </w:pPr>
          </w:p>
        </w:tc>
      </w:tr>
      <w:tr w:rsidR="00112D31" w:rsidRPr="00112D31" w:rsidTr="0058766A">
        <w:trPr>
          <w:trHeight w:val="518"/>
        </w:trPr>
        <w:tc>
          <w:tcPr>
            <w:tcW w:w="2241"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cs/>
              </w:rPr>
            </w:pPr>
            <w:r w:rsidRPr="00112D31">
              <w:rPr>
                <w:color w:val="000000" w:themeColor="text1"/>
              </w:rPr>
              <w:lastRenderedPageBreak/>
              <w:t>Asset Value Correlation</w:t>
            </w:r>
          </w:p>
        </w:tc>
        <w:tc>
          <w:tcPr>
            <w:tcW w:w="6225"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rPr>
            </w:pPr>
            <w:r w:rsidRPr="00112D31">
              <w:rPr>
                <w:rFonts w:hint="cs"/>
                <w:color w:val="000000" w:themeColor="text1"/>
                <w:cs/>
              </w:rPr>
              <w:t>การปรับเพิ่มค่าสหสัมพันธ์ สำหรับลูกหนี้ที่เข้าข่ายเป็นบริษัทที่ประกอบธุรกิจทางการเงินที่ต้องปรับเพิ่มค่าสหสัมพันธ์ (</w:t>
            </w:r>
            <w:r w:rsidRPr="00112D31">
              <w:rPr>
                <w:color w:val="000000" w:themeColor="text1"/>
              </w:rPr>
              <w:t xml:space="preserve">Asset Value Correlation : AVC) </w:t>
            </w:r>
          </w:p>
          <w:p w:rsidR="00112D31" w:rsidRPr="00112D31" w:rsidRDefault="00112D31" w:rsidP="00CF044A">
            <w:pPr>
              <w:spacing w:before="120" w:line="360" w:lineRule="auto"/>
              <w:rPr>
                <w:color w:val="000000" w:themeColor="text1"/>
              </w:rPr>
            </w:pPr>
            <w:r w:rsidRPr="00112D31">
              <w:rPr>
                <w:color w:val="000000" w:themeColor="text1"/>
              </w:rPr>
              <w:t xml:space="preserve">     </w:t>
            </w:r>
            <w:r w:rsidR="0020742B">
              <w:rPr>
                <w:rFonts w:hint="cs"/>
                <w:color w:val="000000" w:themeColor="text1"/>
                <w:cs/>
              </w:rPr>
              <w:t xml:space="preserve">ค่า </w:t>
            </w:r>
            <w:r w:rsidR="0020742B">
              <w:rPr>
                <w:color w:val="000000" w:themeColor="text1"/>
              </w:rPr>
              <w:t xml:space="preserve">‘0’ </w:t>
            </w:r>
            <w:r w:rsidR="0020742B">
              <w:rPr>
                <w:rFonts w:hint="cs"/>
                <w:color w:val="000000" w:themeColor="text1"/>
                <w:cs/>
              </w:rPr>
              <w:t>เท่ากับ</w:t>
            </w:r>
            <w:r w:rsidRPr="00112D31">
              <w:rPr>
                <w:color w:val="000000" w:themeColor="text1"/>
              </w:rPr>
              <w:t xml:space="preserve"> </w:t>
            </w:r>
            <w:r w:rsidRPr="00112D31">
              <w:rPr>
                <w:rFonts w:hint="cs"/>
                <w:color w:val="000000" w:themeColor="text1"/>
                <w:cs/>
              </w:rPr>
              <w:t>ไม่ต้องปรับเพิ่มค่าสหสัมพันธ์</w:t>
            </w:r>
          </w:p>
          <w:p w:rsidR="00112D31" w:rsidRPr="00112D31" w:rsidRDefault="00112D31" w:rsidP="00CF044A">
            <w:pPr>
              <w:spacing w:before="120" w:line="360" w:lineRule="auto"/>
              <w:rPr>
                <w:color w:val="000000" w:themeColor="text1"/>
              </w:rPr>
            </w:pPr>
            <w:r w:rsidRPr="00112D31">
              <w:rPr>
                <w:color w:val="000000" w:themeColor="text1"/>
              </w:rPr>
              <w:t xml:space="preserve">     </w:t>
            </w:r>
            <w:r w:rsidR="0020742B">
              <w:rPr>
                <w:rFonts w:hint="cs"/>
                <w:color w:val="000000" w:themeColor="text1"/>
                <w:cs/>
              </w:rPr>
              <w:t xml:space="preserve">ค่า </w:t>
            </w:r>
            <w:r w:rsidR="0020742B">
              <w:rPr>
                <w:color w:val="000000" w:themeColor="text1"/>
              </w:rPr>
              <w:t xml:space="preserve">‘1’ </w:t>
            </w:r>
            <w:r w:rsidR="0020742B">
              <w:rPr>
                <w:rFonts w:hint="cs"/>
                <w:color w:val="000000" w:themeColor="text1"/>
                <w:cs/>
              </w:rPr>
              <w:t>เท่ากับ</w:t>
            </w:r>
            <w:r w:rsidRPr="00112D31">
              <w:rPr>
                <w:color w:val="000000" w:themeColor="text1"/>
              </w:rPr>
              <w:t xml:space="preserve"> </w:t>
            </w:r>
            <w:r w:rsidRPr="00112D31">
              <w:rPr>
                <w:rFonts w:hint="cs"/>
                <w:color w:val="000000" w:themeColor="text1"/>
                <w:cs/>
              </w:rPr>
              <w:t>ต้องปรับเพิ่มค่าสหสัมพันธ์</w:t>
            </w:r>
          </w:p>
        </w:tc>
        <w:tc>
          <w:tcPr>
            <w:tcW w:w="5976" w:type="dxa"/>
            <w:tcBorders>
              <w:top w:val="dotted" w:sz="4" w:space="0" w:color="auto"/>
              <w:bottom w:val="dotted" w:sz="4" w:space="0" w:color="auto"/>
            </w:tcBorders>
          </w:tcPr>
          <w:p w:rsidR="00112D31" w:rsidRPr="00112D31" w:rsidRDefault="00112D31" w:rsidP="00CF044A">
            <w:pPr>
              <w:spacing w:before="120" w:line="360" w:lineRule="auto"/>
              <w:rPr>
                <w:color w:val="000000" w:themeColor="text1"/>
                <w:cs/>
              </w:rPr>
            </w:pPr>
          </w:p>
        </w:tc>
      </w:tr>
      <w:tr w:rsidR="00112D31" w:rsidRPr="00112D31" w:rsidTr="0058766A">
        <w:trPr>
          <w:trHeight w:val="518"/>
        </w:trPr>
        <w:tc>
          <w:tcPr>
            <w:tcW w:w="2241"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cs/>
              </w:rPr>
            </w:pPr>
            <w:r w:rsidRPr="00112D31">
              <w:rPr>
                <w:color w:val="000000" w:themeColor="text1"/>
              </w:rPr>
              <w:t>Double Default Method</w:t>
            </w:r>
          </w:p>
        </w:tc>
        <w:tc>
          <w:tcPr>
            <w:tcW w:w="6225"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rPr>
            </w:pPr>
            <w:r w:rsidRPr="00112D31">
              <w:rPr>
                <w:rFonts w:hint="cs"/>
                <w:color w:val="000000" w:themeColor="text1"/>
                <w:cs/>
              </w:rPr>
              <w:t>วิธีปรับลดความเสี่ยงด้านเครดิต</w:t>
            </w:r>
          </w:p>
          <w:p w:rsidR="00112D31" w:rsidRPr="00112D31" w:rsidRDefault="00112D31" w:rsidP="00CF044A">
            <w:pPr>
              <w:spacing w:before="120" w:line="360" w:lineRule="auto"/>
              <w:rPr>
                <w:color w:val="000000" w:themeColor="text1"/>
                <w:cs/>
              </w:rPr>
            </w:pPr>
            <w:r w:rsidRPr="00112D31">
              <w:rPr>
                <w:rFonts w:hint="cs"/>
                <w:color w:val="000000" w:themeColor="text1"/>
                <w:cs/>
              </w:rPr>
              <w:t xml:space="preserve">     </w:t>
            </w:r>
            <w:r w:rsidR="0020742B">
              <w:rPr>
                <w:rFonts w:hint="cs"/>
                <w:color w:val="000000" w:themeColor="text1"/>
                <w:cs/>
              </w:rPr>
              <w:t xml:space="preserve">ค่า </w:t>
            </w:r>
            <w:r w:rsidRPr="00112D31">
              <w:rPr>
                <w:color w:val="000000" w:themeColor="text1"/>
              </w:rPr>
              <w:t>‘</w:t>
            </w:r>
            <w:r w:rsidRPr="00112D31">
              <w:rPr>
                <w:rFonts w:hint="cs"/>
                <w:color w:val="000000" w:themeColor="text1"/>
                <w:cs/>
              </w:rPr>
              <w:t>0</w:t>
            </w:r>
            <w:r w:rsidRPr="00112D31">
              <w:rPr>
                <w:color w:val="000000" w:themeColor="text1"/>
              </w:rPr>
              <w:t>’</w:t>
            </w:r>
            <w:r w:rsidRPr="00112D31">
              <w:rPr>
                <w:rFonts w:hint="cs"/>
                <w:color w:val="000000" w:themeColor="text1"/>
                <w:cs/>
              </w:rPr>
              <w:t xml:space="preserve"> </w:t>
            </w:r>
            <w:r w:rsidR="0020742B">
              <w:rPr>
                <w:rFonts w:hint="cs"/>
                <w:color w:val="000000" w:themeColor="text1"/>
                <w:cs/>
              </w:rPr>
              <w:t>เท่ากับ</w:t>
            </w:r>
            <w:r w:rsidRPr="00112D31">
              <w:rPr>
                <w:color w:val="000000" w:themeColor="text1"/>
              </w:rPr>
              <w:t xml:space="preserve"> </w:t>
            </w:r>
            <w:r w:rsidRPr="00112D31">
              <w:rPr>
                <w:rFonts w:hint="cs"/>
                <w:color w:val="000000" w:themeColor="text1"/>
                <w:cs/>
              </w:rPr>
              <w:t xml:space="preserve">ไม่ใช้วิธี </w:t>
            </w:r>
            <w:r w:rsidRPr="00112D31">
              <w:rPr>
                <w:color w:val="000000" w:themeColor="text1"/>
              </w:rPr>
              <w:t xml:space="preserve"> Double Default</w:t>
            </w:r>
          </w:p>
          <w:p w:rsidR="00112D31" w:rsidRPr="00112D31" w:rsidRDefault="00112D31" w:rsidP="00CF044A">
            <w:pPr>
              <w:spacing w:before="120" w:line="360" w:lineRule="auto"/>
              <w:rPr>
                <w:color w:val="000000" w:themeColor="text1"/>
              </w:rPr>
            </w:pPr>
            <w:r w:rsidRPr="00112D31">
              <w:rPr>
                <w:color w:val="000000" w:themeColor="text1"/>
              </w:rPr>
              <w:t xml:space="preserve">     </w:t>
            </w:r>
            <w:r w:rsidR="0020742B">
              <w:rPr>
                <w:rFonts w:hint="cs"/>
                <w:color w:val="000000" w:themeColor="text1"/>
                <w:cs/>
              </w:rPr>
              <w:t xml:space="preserve">ค่า </w:t>
            </w:r>
            <w:r w:rsidR="0020742B">
              <w:rPr>
                <w:color w:val="000000" w:themeColor="text1"/>
              </w:rPr>
              <w:t xml:space="preserve">‘1’ </w:t>
            </w:r>
            <w:r w:rsidR="0020742B">
              <w:rPr>
                <w:rFonts w:hint="cs"/>
                <w:color w:val="000000" w:themeColor="text1"/>
                <w:cs/>
              </w:rPr>
              <w:t>เท่ากับ</w:t>
            </w:r>
            <w:r w:rsidRPr="00112D31">
              <w:rPr>
                <w:rFonts w:hint="cs"/>
                <w:color w:val="000000" w:themeColor="text1"/>
                <w:cs/>
              </w:rPr>
              <w:t xml:space="preserve"> ใช้วิธี </w:t>
            </w:r>
            <w:r w:rsidRPr="00112D31">
              <w:rPr>
                <w:color w:val="000000" w:themeColor="text1"/>
              </w:rPr>
              <w:t xml:space="preserve"> Double Default</w:t>
            </w:r>
          </w:p>
        </w:tc>
        <w:tc>
          <w:tcPr>
            <w:tcW w:w="5976" w:type="dxa"/>
            <w:tcBorders>
              <w:top w:val="dotted" w:sz="4" w:space="0" w:color="auto"/>
              <w:bottom w:val="dotted" w:sz="4" w:space="0" w:color="auto"/>
            </w:tcBorders>
            <w:hideMark/>
          </w:tcPr>
          <w:p w:rsidR="00112D31" w:rsidRPr="00112D31" w:rsidRDefault="0028123E" w:rsidP="00CF044A">
            <w:pPr>
              <w:spacing w:before="120" w:line="360" w:lineRule="auto"/>
              <w:rPr>
                <w:color w:val="000000" w:themeColor="text1"/>
              </w:rPr>
            </w:pPr>
            <w:r>
              <w:rPr>
                <w:color w:val="000000" w:themeColor="text1"/>
              </w:rPr>
              <w:t>Schema Validation</w:t>
            </w:r>
            <w:r w:rsidR="00112D31" w:rsidRPr="00112D31">
              <w:rPr>
                <w:color w:val="000000" w:themeColor="text1"/>
              </w:rPr>
              <w:t>:</w:t>
            </w:r>
          </w:p>
          <w:p w:rsidR="00B37048" w:rsidRDefault="00B37048" w:rsidP="00B37048">
            <w:pPr>
              <w:spacing w:before="120" w:line="360" w:lineRule="auto"/>
              <w:rPr>
                <w:color w:val="000000" w:themeColor="text1"/>
              </w:rPr>
            </w:pPr>
            <w:r>
              <w:rPr>
                <w:rFonts w:hint="cs"/>
                <w:color w:val="000000" w:themeColor="text1"/>
                <w:cs/>
              </w:rPr>
              <w:t xml:space="preserve">ตรวจสอบ </w:t>
            </w:r>
            <w:r w:rsidR="00112D31" w:rsidRPr="00112D31">
              <w:rPr>
                <w:rFonts w:hint="cs"/>
                <w:color w:val="000000" w:themeColor="text1"/>
                <w:cs/>
              </w:rPr>
              <w:t xml:space="preserve"> </w:t>
            </w:r>
            <w:r w:rsidR="00112D31" w:rsidRPr="00112D31">
              <w:rPr>
                <w:color w:val="000000" w:themeColor="text1"/>
              </w:rPr>
              <w:t>Double Default Method</w:t>
            </w:r>
            <w:r>
              <w:rPr>
                <w:rFonts w:hint="cs"/>
                <w:color w:val="000000" w:themeColor="text1"/>
                <w:cs/>
              </w:rPr>
              <w:t xml:space="preserve">  </w:t>
            </w:r>
            <w:r w:rsidR="00112D31" w:rsidRPr="00112D31">
              <w:rPr>
                <w:rFonts w:hint="cs"/>
                <w:color w:val="000000" w:themeColor="text1"/>
                <w:cs/>
              </w:rPr>
              <w:t>มีค่า</w:t>
            </w:r>
            <w:r>
              <w:rPr>
                <w:rFonts w:hint="cs"/>
                <w:color w:val="000000" w:themeColor="text1"/>
                <w:cs/>
              </w:rPr>
              <w:t xml:space="preserve"> </w:t>
            </w:r>
            <w:r>
              <w:rPr>
                <w:color w:val="000000" w:themeColor="text1"/>
                <w:lang w:val="en-GB"/>
              </w:rPr>
              <w:t xml:space="preserve">= </w:t>
            </w:r>
            <w:r w:rsidR="00112D31" w:rsidRPr="00112D31">
              <w:rPr>
                <w:rFonts w:hint="cs"/>
                <w:color w:val="000000" w:themeColor="text1"/>
                <w:cs/>
              </w:rPr>
              <w:t xml:space="preserve"> </w:t>
            </w:r>
            <w:r w:rsidR="00112D31" w:rsidRPr="00112D31">
              <w:rPr>
                <w:color w:val="000000" w:themeColor="text1"/>
              </w:rPr>
              <w:t>‘1’</w:t>
            </w:r>
            <w:r w:rsidR="00112D31" w:rsidRPr="00112D31">
              <w:rPr>
                <w:rFonts w:hint="cs"/>
                <w:color w:val="000000" w:themeColor="text1"/>
                <w:cs/>
              </w:rPr>
              <w:t xml:space="preserve"> </w:t>
            </w:r>
          </w:p>
          <w:p w:rsidR="00112D31" w:rsidRPr="00112D31" w:rsidRDefault="00B37048" w:rsidP="00B37048">
            <w:pPr>
              <w:spacing w:before="120" w:line="360" w:lineRule="auto"/>
              <w:rPr>
                <w:color w:val="000000" w:themeColor="text1"/>
                <w:cs/>
              </w:rPr>
            </w:pPr>
            <w:r>
              <w:rPr>
                <w:rFonts w:hint="cs"/>
                <w:color w:val="000000" w:themeColor="text1"/>
                <w:cs/>
              </w:rPr>
              <w:t>ถ้า</w:t>
            </w:r>
            <w:r w:rsidR="00112D31" w:rsidRPr="00112D31">
              <w:rPr>
                <w:rFonts w:hint="cs"/>
                <w:color w:val="000000" w:themeColor="text1"/>
                <w:cs/>
              </w:rPr>
              <w:t xml:space="preserve"> </w:t>
            </w:r>
            <w:r w:rsidR="00112D31" w:rsidRPr="00112D31">
              <w:rPr>
                <w:color w:val="000000" w:themeColor="text1"/>
              </w:rPr>
              <w:t xml:space="preserve">Credit Risk Item </w:t>
            </w:r>
            <w:r w:rsidR="00112D31" w:rsidRPr="00112D31">
              <w:rPr>
                <w:rFonts w:hint="cs"/>
                <w:color w:val="000000" w:themeColor="text1"/>
                <w:cs/>
              </w:rPr>
              <w:t>มีรหัสเป็น 446069</w:t>
            </w:r>
            <w:r w:rsidR="00112D31" w:rsidRPr="00112D31">
              <w:rPr>
                <w:color w:val="000000" w:themeColor="text1"/>
              </w:rPr>
              <w:t xml:space="preserve">, 446071, 446072, 446073, 446083, 446120, 446121, 446124, 446125, 446132, 446129, 446161, 446162 </w:t>
            </w:r>
            <w:r w:rsidR="00112D31" w:rsidRPr="00112D31">
              <w:rPr>
                <w:rFonts w:hint="cs"/>
                <w:color w:val="000000" w:themeColor="text1"/>
                <w:cs/>
              </w:rPr>
              <w:t xml:space="preserve">และ </w:t>
            </w:r>
            <w:r w:rsidR="00112D31" w:rsidRPr="00112D31">
              <w:rPr>
                <w:color w:val="000000" w:themeColor="text1"/>
              </w:rPr>
              <w:t>446163</w:t>
            </w:r>
          </w:p>
        </w:tc>
      </w:tr>
      <w:tr w:rsidR="00112D31" w:rsidRPr="00112D31" w:rsidTr="0058766A">
        <w:trPr>
          <w:trHeight w:val="518"/>
        </w:trPr>
        <w:tc>
          <w:tcPr>
            <w:tcW w:w="2241"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rPr>
            </w:pPr>
            <w:r w:rsidRPr="00112D31">
              <w:rPr>
                <w:color w:val="000000" w:themeColor="text1"/>
              </w:rPr>
              <w:t>Grade</w:t>
            </w:r>
          </w:p>
        </w:tc>
        <w:tc>
          <w:tcPr>
            <w:tcW w:w="6225"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rPr>
            </w:pPr>
            <w:r w:rsidRPr="00112D31">
              <w:rPr>
                <w:rFonts w:hint="cs"/>
                <w:color w:val="000000" w:themeColor="text1"/>
                <w:cs/>
              </w:rPr>
              <w:t xml:space="preserve">เกรดหรือลำดับชั้นของลูกหนี้ และในกรณีของรายการที่เป็นรหัสย่อย ของลูกหนี้ธุรกิจเอกชน กลุ่มพิเศษที่ใช้วิธี </w:t>
            </w:r>
            <w:r w:rsidRPr="00112D31">
              <w:rPr>
                <w:color w:val="000000" w:themeColor="text1"/>
              </w:rPr>
              <w:t xml:space="preserve">Supervisory Slotting Criteria </w:t>
            </w:r>
            <w:r w:rsidRPr="00112D31">
              <w:rPr>
                <w:rFonts w:hint="cs"/>
                <w:color w:val="000000" w:themeColor="text1"/>
                <w:cs/>
              </w:rPr>
              <w:t>ในการคำนวณเงินกองทุน (รหัส446074) ให้แทนค่า</w:t>
            </w:r>
            <w:r w:rsidRPr="00112D31">
              <w:rPr>
                <w:color w:val="000000" w:themeColor="text1"/>
              </w:rPr>
              <w:t xml:space="preserve"> Rating</w:t>
            </w:r>
            <w:r w:rsidRPr="00112D31">
              <w:rPr>
                <w:rFonts w:hint="cs"/>
                <w:color w:val="000000" w:themeColor="text1"/>
                <w:cs/>
              </w:rPr>
              <w:t xml:space="preserve"> ที่ได้เทียบเคียงแล้วสำหรับ ค่า </w:t>
            </w:r>
            <w:r w:rsidRPr="00112D31">
              <w:rPr>
                <w:color w:val="000000" w:themeColor="text1"/>
              </w:rPr>
              <w:t xml:space="preserve">Internal Rating </w:t>
            </w:r>
            <w:r w:rsidRPr="00112D31">
              <w:rPr>
                <w:rFonts w:hint="cs"/>
                <w:color w:val="000000" w:themeColor="text1"/>
                <w:cs/>
              </w:rPr>
              <w:t xml:space="preserve">ของสง.กับ </w:t>
            </w:r>
            <w:r w:rsidRPr="00112D31">
              <w:rPr>
                <w:color w:val="000000" w:themeColor="text1"/>
              </w:rPr>
              <w:t xml:space="preserve">Rating </w:t>
            </w:r>
            <w:r w:rsidRPr="00112D31">
              <w:rPr>
                <w:rFonts w:hint="cs"/>
                <w:color w:val="000000" w:themeColor="text1"/>
                <w:cs/>
              </w:rPr>
              <w:t xml:space="preserve">ตามที่ธปท.กำหนด ดังนี้ </w:t>
            </w:r>
          </w:p>
          <w:p w:rsidR="00112D31" w:rsidRPr="00112D31" w:rsidRDefault="00112D31" w:rsidP="00CF044A">
            <w:pPr>
              <w:spacing w:before="120" w:line="360" w:lineRule="auto"/>
              <w:ind w:left="720"/>
              <w:rPr>
                <w:color w:val="000000" w:themeColor="text1"/>
                <w:cs/>
              </w:rPr>
            </w:pPr>
            <w:r w:rsidRPr="00112D31">
              <w:rPr>
                <w:rFonts w:hint="cs"/>
                <w:color w:val="000000" w:themeColor="text1"/>
                <w:cs/>
              </w:rPr>
              <w:t xml:space="preserve">ดีมาก       ด้วย   เกรด 1  </w:t>
            </w:r>
            <w:r w:rsidRPr="00112D31">
              <w:rPr>
                <w:color w:val="000000" w:themeColor="text1"/>
              </w:rPr>
              <w:t xml:space="preserve">    </w:t>
            </w:r>
          </w:p>
          <w:p w:rsidR="00112D31" w:rsidRPr="00112D31" w:rsidRDefault="00112D31" w:rsidP="00CF044A">
            <w:pPr>
              <w:spacing w:before="120" w:line="360" w:lineRule="auto"/>
              <w:ind w:left="720"/>
              <w:rPr>
                <w:color w:val="000000" w:themeColor="text1"/>
              </w:rPr>
            </w:pPr>
            <w:r w:rsidRPr="00112D31">
              <w:rPr>
                <w:rFonts w:hint="cs"/>
                <w:color w:val="000000" w:themeColor="text1"/>
                <w:cs/>
              </w:rPr>
              <w:t>ดีมาก*</w:t>
            </w:r>
            <w:r w:rsidRPr="00112D31">
              <w:rPr>
                <w:color w:val="000000" w:themeColor="text1"/>
              </w:rPr>
              <w:t xml:space="preserve">   </w:t>
            </w:r>
            <w:r w:rsidR="00FD4498">
              <w:rPr>
                <w:color w:val="000000" w:themeColor="text1"/>
              </w:rPr>
              <w:t xml:space="preserve"> </w:t>
            </w:r>
            <w:r w:rsidRPr="00112D31">
              <w:rPr>
                <w:rFonts w:hint="cs"/>
                <w:color w:val="000000" w:themeColor="text1"/>
                <w:cs/>
              </w:rPr>
              <w:t xml:space="preserve">ด้วย   เกรด 2  </w:t>
            </w:r>
            <w:r w:rsidRPr="00112D31">
              <w:rPr>
                <w:color w:val="000000" w:themeColor="text1"/>
              </w:rPr>
              <w:t xml:space="preserve">    </w:t>
            </w:r>
          </w:p>
          <w:p w:rsidR="00112D31" w:rsidRPr="00112D31" w:rsidRDefault="00112D31" w:rsidP="00CF044A">
            <w:pPr>
              <w:spacing w:before="120" w:line="360" w:lineRule="auto"/>
              <w:ind w:left="720"/>
              <w:rPr>
                <w:color w:val="000000" w:themeColor="text1"/>
              </w:rPr>
            </w:pPr>
            <w:r w:rsidRPr="00112D31">
              <w:rPr>
                <w:rFonts w:hint="cs"/>
                <w:color w:val="000000" w:themeColor="text1"/>
                <w:cs/>
              </w:rPr>
              <w:t>ดี</w:t>
            </w:r>
            <w:r w:rsidRPr="00112D31">
              <w:rPr>
                <w:color w:val="000000" w:themeColor="text1"/>
              </w:rPr>
              <w:t xml:space="preserve">         </w:t>
            </w:r>
            <w:r w:rsidR="00C22D2B">
              <w:rPr>
                <w:color w:val="000000" w:themeColor="text1"/>
              </w:rPr>
              <w:t xml:space="preserve"> </w:t>
            </w:r>
            <w:r w:rsidR="00FD4498">
              <w:rPr>
                <w:color w:val="000000" w:themeColor="text1"/>
              </w:rPr>
              <w:t xml:space="preserve"> </w:t>
            </w:r>
            <w:r w:rsidRPr="00112D31">
              <w:rPr>
                <w:rFonts w:hint="cs"/>
                <w:color w:val="000000" w:themeColor="text1"/>
                <w:cs/>
              </w:rPr>
              <w:t xml:space="preserve">ด้วย   เกรด 3  </w:t>
            </w:r>
            <w:r w:rsidRPr="00112D31">
              <w:rPr>
                <w:color w:val="000000" w:themeColor="text1"/>
              </w:rPr>
              <w:t xml:space="preserve">    </w:t>
            </w:r>
          </w:p>
          <w:p w:rsidR="00112D31" w:rsidRPr="00112D31" w:rsidRDefault="00112D31" w:rsidP="00CF044A">
            <w:pPr>
              <w:spacing w:before="120" w:line="360" w:lineRule="auto"/>
              <w:ind w:left="720"/>
              <w:rPr>
                <w:color w:val="000000" w:themeColor="text1"/>
              </w:rPr>
            </w:pPr>
            <w:r w:rsidRPr="00112D31">
              <w:rPr>
                <w:rFonts w:hint="cs"/>
                <w:color w:val="000000" w:themeColor="text1"/>
                <w:cs/>
              </w:rPr>
              <w:t>ดี*</w:t>
            </w:r>
            <w:r w:rsidRPr="00112D31">
              <w:rPr>
                <w:color w:val="000000" w:themeColor="text1"/>
              </w:rPr>
              <w:t xml:space="preserve">        </w:t>
            </w:r>
            <w:r w:rsidR="00FD4498">
              <w:rPr>
                <w:rFonts w:hint="cs"/>
                <w:color w:val="000000" w:themeColor="text1"/>
                <w:cs/>
              </w:rPr>
              <w:t xml:space="preserve"> </w:t>
            </w:r>
            <w:r w:rsidRPr="00112D31">
              <w:rPr>
                <w:rFonts w:hint="cs"/>
                <w:color w:val="000000" w:themeColor="text1"/>
                <w:cs/>
              </w:rPr>
              <w:t xml:space="preserve">ด้วย   เกรด 4   </w:t>
            </w:r>
            <w:r w:rsidRPr="00112D31">
              <w:rPr>
                <w:color w:val="000000" w:themeColor="text1"/>
              </w:rPr>
              <w:t xml:space="preserve">    </w:t>
            </w:r>
          </w:p>
          <w:p w:rsidR="00112D31" w:rsidRPr="00112D31" w:rsidRDefault="00112D31" w:rsidP="00CF044A">
            <w:pPr>
              <w:spacing w:before="120" w:line="360" w:lineRule="auto"/>
              <w:ind w:left="720"/>
              <w:rPr>
                <w:color w:val="000000" w:themeColor="text1"/>
              </w:rPr>
            </w:pPr>
            <w:r w:rsidRPr="00112D31">
              <w:rPr>
                <w:rFonts w:hint="cs"/>
                <w:color w:val="000000" w:themeColor="text1"/>
                <w:cs/>
              </w:rPr>
              <w:lastRenderedPageBreak/>
              <w:t>พอใช้</w:t>
            </w:r>
            <w:r w:rsidRPr="00112D31">
              <w:rPr>
                <w:color w:val="000000" w:themeColor="text1"/>
              </w:rPr>
              <w:t xml:space="preserve">    </w:t>
            </w:r>
            <w:r w:rsidRPr="00112D31">
              <w:rPr>
                <w:rFonts w:hint="cs"/>
                <w:color w:val="000000" w:themeColor="text1"/>
                <w:cs/>
              </w:rPr>
              <w:t xml:space="preserve">ด้วย   เกรด 5  </w:t>
            </w:r>
            <w:r w:rsidRPr="00112D31">
              <w:rPr>
                <w:color w:val="000000" w:themeColor="text1"/>
              </w:rPr>
              <w:t xml:space="preserve">    </w:t>
            </w:r>
          </w:p>
          <w:p w:rsidR="00112D31" w:rsidRPr="00112D31" w:rsidRDefault="00112D31" w:rsidP="00CF044A">
            <w:pPr>
              <w:spacing w:before="120" w:line="360" w:lineRule="auto"/>
              <w:ind w:left="720"/>
              <w:rPr>
                <w:color w:val="000000" w:themeColor="text1"/>
              </w:rPr>
            </w:pPr>
            <w:r w:rsidRPr="00112D31">
              <w:rPr>
                <w:rFonts w:hint="cs"/>
                <w:color w:val="000000" w:themeColor="text1"/>
                <w:cs/>
              </w:rPr>
              <w:t>อ่อน</w:t>
            </w:r>
            <w:r w:rsidRPr="00112D31">
              <w:rPr>
                <w:color w:val="000000" w:themeColor="text1"/>
              </w:rPr>
              <w:t xml:space="preserve">      </w:t>
            </w:r>
            <w:r w:rsidRPr="00112D31">
              <w:rPr>
                <w:rFonts w:hint="cs"/>
                <w:color w:val="000000" w:themeColor="text1"/>
                <w:cs/>
              </w:rPr>
              <w:t xml:space="preserve">ด้วย   เกรด 6 </w:t>
            </w:r>
            <w:r w:rsidRPr="00112D31">
              <w:rPr>
                <w:color w:val="000000" w:themeColor="text1"/>
              </w:rPr>
              <w:t xml:space="preserve">    </w:t>
            </w:r>
          </w:p>
          <w:p w:rsidR="00112D31" w:rsidRPr="00112D31" w:rsidRDefault="00112D31" w:rsidP="00CF044A">
            <w:pPr>
              <w:spacing w:before="120" w:line="360" w:lineRule="auto"/>
              <w:ind w:left="720"/>
              <w:rPr>
                <w:color w:val="000000" w:themeColor="text1"/>
              </w:rPr>
            </w:pPr>
            <w:r w:rsidRPr="00112D31">
              <w:rPr>
                <w:rFonts w:hint="cs"/>
                <w:color w:val="000000" w:themeColor="text1"/>
                <w:cs/>
              </w:rPr>
              <w:t xml:space="preserve">ผิดนัดชำระหนี้    ด้วย   เกรด 7  </w:t>
            </w:r>
            <w:r w:rsidRPr="00112D31">
              <w:rPr>
                <w:color w:val="000000" w:themeColor="text1"/>
              </w:rPr>
              <w:t xml:space="preserve">    </w:t>
            </w:r>
          </w:p>
          <w:p w:rsidR="00112D31" w:rsidRPr="00112D31" w:rsidRDefault="00112D31" w:rsidP="00CF044A">
            <w:pPr>
              <w:spacing w:before="120" w:line="360" w:lineRule="auto"/>
              <w:rPr>
                <w:color w:val="000000" w:themeColor="text1"/>
              </w:rPr>
            </w:pPr>
            <w:r w:rsidRPr="00112D31">
              <w:rPr>
                <w:rFonts w:hint="cs"/>
                <w:color w:val="000000" w:themeColor="text1"/>
                <w:cs/>
              </w:rPr>
              <w:t>โดยที่ * คือ เกรดดีมากและดีที่มีน้ำหนักความเสี่ยง</w:t>
            </w:r>
            <w:proofErr w:type="spellStart"/>
            <w:r w:rsidRPr="00112D31">
              <w:rPr>
                <w:rFonts w:hint="cs"/>
                <w:color w:val="000000" w:themeColor="text1"/>
                <w:cs/>
              </w:rPr>
              <w:t>เที่เข้า</w:t>
            </w:r>
            <w:proofErr w:type="spellEnd"/>
            <w:r w:rsidRPr="00112D31">
              <w:rPr>
                <w:rFonts w:hint="cs"/>
                <w:color w:val="000000" w:themeColor="text1"/>
                <w:cs/>
              </w:rPr>
              <w:t xml:space="preserve">เงื่อนไขตามที่ธปท.กำหนดสำหรับกรณีที่สินเชื่อกลุ่มพิเศษ ให้แสดงทุกเกรดหรือลำดับชั้นของลูกหนี้ </w:t>
            </w:r>
          </w:p>
        </w:tc>
        <w:tc>
          <w:tcPr>
            <w:tcW w:w="5976" w:type="dxa"/>
            <w:tcBorders>
              <w:top w:val="dotted" w:sz="4" w:space="0" w:color="auto"/>
              <w:bottom w:val="dotted" w:sz="4" w:space="0" w:color="auto"/>
            </w:tcBorders>
          </w:tcPr>
          <w:p w:rsidR="00112D31" w:rsidRPr="00112D31" w:rsidRDefault="00112D31" w:rsidP="00CF044A">
            <w:pPr>
              <w:spacing w:before="120" w:line="360" w:lineRule="auto"/>
              <w:rPr>
                <w:color w:val="000000" w:themeColor="text1"/>
                <w:cs/>
              </w:rPr>
            </w:pPr>
          </w:p>
        </w:tc>
      </w:tr>
      <w:tr w:rsidR="00112D31" w:rsidRPr="00112D31" w:rsidTr="0058766A">
        <w:trPr>
          <w:trHeight w:val="518"/>
        </w:trPr>
        <w:tc>
          <w:tcPr>
            <w:tcW w:w="2241"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cs/>
              </w:rPr>
            </w:pPr>
            <w:r w:rsidRPr="00112D31">
              <w:rPr>
                <w:color w:val="000000" w:themeColor="text1"/>
              </w:rPr>
              <w:t>Lower Bound</w:t>
            </w:r>
          </w:p>
        </w:tc>
        <w:tc>
          <w:tcPr>
            <w:tcW w:w="6225"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rPr>
            </w:pPr>
            <w:r w:rsidRPr="00112D31">
              <w:rPr>
                <w:rFonts w:hint="cs"/>
                <w:color w:val="000000" w:themeColor="text1"/>
                <w:cs/>
              </w:rPr>
              <w:t>ค่าความน่าจะเป็นต่ำสุดที่ลูกหนี้จะผิดนัดชำระหนี้</w:t>
            </w:r>
          </w:p>
        </w:tc>
        <w:tc>
          <w:tcPr>
            <w:tcW w:w="5976" w:type="dxa"/>
            <w:tcBorders>
              <w:top w:val="dotted" w:sz="4" w:space="0" w:color="auto"/>
              <w:bottom w:val="dotted" w:sz="4" w:space="0" w:color="auto"/>
            </w:tcBorders>
            <w:hideMark/>
          </w:tcPr>
          <w:p w:rsidR="00112D31" w:rsidRPr="00112D31" w:rsidRDefault="0028123E" w:rsidP="00CF044A">
            <w:pPr>
              <w:spacing w:before="120" w:line="360" w:lineRule="auto"/>
              <w:rPr>
                <w:color w:val="000000" w:themeColor="text1"/>
              </w:rPr>
            </w:pPr>
            <w:r>
              <w:rPr>
                <w:color w:val="000000" w:themeColor="text1"/>
              </w:rPr>
              <w:t>Schema Validation</w:t>
            </w:r>
            <w:r w:rsidR="00112D31" w:rsidRPr="00112D31">
              <w:rPr>
                <w:color w:val="000000" w:themeColor="text1"/>
              </w:rPr>
              <w:t>:</w:t>
            </w:r>
          </w:p>
          <w:p w:rsidR="00112D31" w:rsidRPr="00112D31" w:rsidRDefault="00112D31" w:rsidP="00CF044A">
            <w:pPr>
              <w:spacing w:before="120" w:line="360" w:lineRule="auto"/>
              <w:rPr>
                <w:color w:val="000000" w:themeColor="text1"/>
                <w:cs/>
              </w:rPr>
            </w:pPr>
            <w:r w:rsidRPr="00112D31">
              <w:rPr>
                <w:rFonts w:hint="cs"/>
                <w:color w:val="000000" w:themeColor="text1"/>
                <w:cs/>
                <w:lang w:val="en-GB"/>
              </w:rPr>
              <w:t xml:space="preserve">ค่า </w:t>
            </w:r>
            <w:r w:rsidRPr="00112D31">
              <w:rPr>
                <w:color w:val="000000" w:themeColor="text1"/>
              </w:rPr>
              <w:t>Lower Bound</w:t>
            </w:r>
            <w:r w:rsidRPr="00112D31">
              <w:rPr>
                <w:rFonts w:hint="cs"/>
                <w:color w:val="000000" w:themeColor="text1"/>
                <w:cs/>
                <w:lang w:val="en-GB"/>
              </w:rPr>
              <w:t xml:space="preserve"> </w:t>
            </w:r>
            <w:r w:rsidRPr="00112D31">
              <w:rPr>
                <w:rFonts w:hint="cs"/>
                <w:color w:val="000000" w:themeColor="text1"/>
                <w:cs/>
              </w:rPr>
              <w:t>ต้องมีค่าน้อยกว่าหรือเท่ากับ ค่า</w:t>
            </w:r>
            <w:r w:rsidRPr="00112D31">
              <w:rPr>
                <w:rFonts w:hint="cs"/>
                <w:color w:val="000000" w:themeColor="text1"/>
                <w:cs/>
                <w:lang w:val="en-GB"/>
              </w:rPr>
              <w:t xml:space="preserve"> </w:t>
            </w:r>
            <w:r w:rsidRPr="00112D31">
              <w:rPr>
                <w:color w:val="000000" w:themeColor="text1"/>
              </w:rPr>
              <w:t>Upper Bound</w:t>
            </w:r>
          </w:p>
        </w:tc>
      </w:tr>
      <w:tr w:rsidR="00112D31" w:rsidRPr="00112D31" w:rsidTr="0058766A">
        <w:trPr>
          <w:trHeight w:val="518"/>
        </w:trPr>
        <w:tc>
          <w:tcPr>
            <w:tcW w:w="2241"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cs/>
              </w:rPr>
            </w:pPr>
            <w:r w:rsidRPr="00112D31">
              <w:rPr>
                <w:color w:val="000000" w:themeColor="text1"/>
              </w:rPr>
              <w:t>Upper Bound</w:t>
            </w:r>
          </w:p>
        </w:tc>
        <w:tc>
          <w:tcPr>
            <w:tcW w:w="6225"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rPr>
            </w:pPr>
            <w:r w:rsidRPr="00112D31">
              <w:rPr>
                <w:rFonts w:hint="cs"/>
                <w:color w:val="000000" w:themeColor="text1"/>
                <w:cs/>
              </w:rPr>
              <w:t>ค่าความน่าจะเป็นสูงสุดที่ลูกหนี้จะผิดนัดชำระหนี้</w:t>
            </w:r>
          </w:p>
        </w:tc>
        <w:tc>
          <w:tcPr>
            <w:tcW w:w="5976" w:type="dxa"/>
            <w:tcBorders>
              <w:top w:val="dotted" w:sz="4" w:space="0" w:color="auto"/>
              <w:bottom w:val="dotted" w:sz="4" w:space="0" w:color="auto"/>
            </w:tcBorders>
            <w:hideMark/>
          </w:tcPr>
          <w:p w:rsidR="00112D31" w:rsidRPr="00112D31" w:rsidRDefault="0028123E" w:rsidP="00CF044A">
            <w:pPr>
              <w:spacing w:before="120" w:line="360" w:lineRule="auto"/>
              <w:rPr>
                <w:color w:val="000000" w:themeColor="text1"/>
              </w:rPr>
            </w:pPr>
            <w:r>
              <w:rPr>
                <w:color w:val="000000" w:themeColor="text1"/>
              </w:rPr>
              <w:t>Schema Validation</w:t>
            </w:r>
            <w:r w:rsidR="00112D31" w:rsidRPr="00112D31">
              <w:rPr>
                <w:color w:val="000000" w:themeColor="text1"/>
              </w:rPr>
              <w:t>:</w:t>
            </w:r>
          </w:p>
          <w:p w:rsidR="00112D31" w:rsidRPr="00112D31" w:rsidRDefault="00112D31" w:rsidP="00CF044A">
            <w:pPr>
              <w:spacing w:before="120" w:line="360" w:lineRule="auto"/>
              <w:rPr>
                <w:color w:val="000000" w:themeColor="text1"/>
                <w:cs/>
              </w:rPr>
            </w:pPr>
            <w:r w:rsidRPr="00112D31">
              <w:rPr>
                <w:rFonts w:hint="cs"/>
                <w:color w:val="000000" w:themeColor="text1"/>
                <w:cs/>
                <w:lang w:val="en-GB"/>
              </w:rPr>
              <w:t xml:space="preserve">ค่า </w:t>
            </w:r>
            <w:r w:rsidRPr="00112D31">
              <w:rPr>
                <w:color w:val="000000" w:themeColor="text1"/>
              </w:rPr>
              <w:t>Upper Bound</w:t>
            </w:r>
            <w:r w:rsidRPr="00112D31">
              <w:rPr>
                <w:rFonts w:hint="cs"/>
                <w:color w:val="000000" w:themeColor="text1"/>
                <w:cs/>
              </w:rPr>
              <w:t xml:space="preserve"> ต้องมีค่ามากกว่าหรือเท่ากับ ค่า </w:t>
            </w:r>
            <w:r w:rsidRPr="00112D31">
              <w:rPr>
                <w:color w:val="000000" w:themeColor="text1"/>
              </w:rPr>
              <w:t>Lower Bound</w:t>
            </w:r>
            <w:r w:rsidRPr="00112D31">
              <w:rPr>
                <w:rFonts w:hint="cs"/>
                <w:color w:val="000000" w:themeColor="text1"/>
                <w:cs/>
              </w:rPr>
              <w:t xml:space="preserve"> </w:t>
            </w:r>
          </w:p>
        </w:tc>
      </w:tr>
      <w:tr w:rsidR="00112D31" w:rsidRPr="00112D31" w:rsidTr="0058766A">
        <w:trPr>
          <w:trHeight w:val="518"/>
        </w:trPr>
        <w:tc>
          <w:tcPr>
            <w:tcW w:w="2241"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cs/>
              </w:rPr>
            </w:pPr>
            <w:r w:rsidRPr="00112D31">
              <w:rPr>
                <w:color w:val="000000" w:themeColor="text1"/>
              </w:rPr>
              <w:t>Estimated PD</w:t>
            </w:r>
          </w:p>
        </w:tc>
        <w:tc>
          <w:tcPr>
            <w:tcW w:w="6225" w:type="dxa"/>
            <w:tcBorders>
              <w:top w:val="dotted" w:sz="4" w:space="0" w:color="auto"/>
              <w:bottom w:val="dotted" w:sz="4" w:space="0" w:color="auto"/>
            </w:tcBorders>
            <w:hideMark/>
          </w:tcPr>
          <w:p w:rsidR="00A123D1" w:rsidRPr="00112D31" w:rsidRDefault="00112D31" w:rsidP="00CF044A">
            <w:pPr>
              <w:spacing w:before="120" w:line="360" w:lineRule="auto"/>
              <w:rPr>
                <w:color w:val="000000" w:themeColor="text1"/>
              </w:rPr>
            </w:pPr>
            <w:r w:rsidRPr="00112D31">
              <w:rPr>
                <w:rFonts w:hint="cs"/>
                <w:color w:val="000000" w:themeColor="text1"/>
                <w:cs/>
              </w:rPr>
              <w:t xml:space="preserve">ค่าประมาณการของความน่าจะเป็นที่ลูกหนี้จะผิดนัดชำระหนี้ </w:t>
            </w:r>
            <w:r w:rsidRPr="00112D31">
              <w:rPr>
                <w:color w:val="000000" w:themeColor="text1"/>
              </w:rPr>
              <w:t>(PD)</w:t>
            </w:r>
            <w:r w:rsidRPr="00112D31">
              <w:rPr>
                <w:rFonts w:hint="cs"/>
                <w:color w:val="000000" w:themeColor="text1"/>
                <w:cs/>
              </w:rPr>
              <w:t xml:space="preserve"> ที่ สง.  ใช้เป็นตัวแทนของค่า</w:t>
            </w:r>
            <w:r w:rsidRPr="00112D31">
              <w:rPr>
                <w:color w:val="000000" w:themeColor="text1"/>
              </w:rPr>
              <w:t xml:space="preserve"> PD</w:t>
            </w:r>
            <w:r w:rsidRPr="00112D31">
              <w:rPr>
                <w:rFonts w:hint="cs"/>
                <w:color w:val="000000" w:themeColor="text1"/>
                <w:cs/>
              </w:rPr>
              <w:t xml:space="preserve"> ของแต่ละเกรด</w:t>
            </w:r>
          </w:p>
        </w:tc>
        <w:tc>
          <w:tcPr>
            <w:tcW w:w="5976" w:type="dxa"/>
            <w:tcBorders>
              <w:top w:val="dotted" w:sz="4" w:space="0" w:color="auto"/>
              <w:bottom w:val="dotted" w:sz="4" w:space="0" w:color="auto"/>
            </w:tcBorders>
          </w:tcPr>
          <w:p w:rsidR="00112D31" w:rsidRPr="00112D31" w:rsidRDefault="00112D31" w:rsidP="00CF044A">
            <w:pPr>
              <w:spacing w:before="120" w:line="360" w:lineRule="auto"/>
              <w:rPr>
                <w:color w:val="000000" w:themeColor="text1"/>
                <w:cs/>
              </w:rPr>
            </w:pPr>
          </w:p>
        </w:tc>
      </w:tr>
      <w:tr w:rsidR="00112D31" w:rsidRPr="00112D31" w:rsidTr="0058766A">
        <w:trPr>
          <w:trHeight w:val="518"/>
        </w:trPr>
        <w:tc>
          <w:tcPr>
            <w:tcW w:w="2241"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cs/>
              </w:rPr>
            </w:pPr>
            <w:r w:rsidRPr="00112D31">
              <w:rPr>
                <w:color w:val="000000" w:themeColor="text1"/>
              </w:rPr>
              <w:t>Notional Principal Amount</w:t>
            </w:r>
          </w:p>
        </w:tc>
        <w:tc>
          <w:tcPr>
            <w:tcW w:w="6225"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rPr>
            </w:pPr>
            <w:r w:rsidRPr="00112D31">
              <w:rPr>
                <w:rFonts w:hint="cs"/>
                <w:color w:val="000000" w:themeColor="text1"/>
                <w:cs/>
              </w:rPr>
              <w:t>ยอดรวมของจำนวนเงินตามสัญญาของรายการนอกงบแสดงฐานะการเงิน  และ</w:t>
            </w:r>
            <w:r w:rsidRPr="00112D31">
              <w:rPr>
                <w:color w:val="000000" w:themeColor="text1"/>
              </w:rPr>
              <w:t xml:space="preserve"> Repo-style transaction</w:t>
            </w:r>
            <w:r w:rsidRPr="00112D31">
              <w:rPr>
                <w:rFonts w:hint="cs"/>
                <w:color w:val="000000" w:themeColor="text1"/>
                <w:cs/>
              </w:rPr>
              <w:t xml:space="preserve"> ที่ไม่อยู่ภายใต้</w:t>
            </w:r>
            <w:r w:rsidRPr="00112D31">
              <w:rPr>
                <w:color w:val="000000" w:themeColor="text1"/>
              </w:rPr>
              <w:t xml:space="preserve"> Master netting agreement</w:t>
            </w:r>
            <w:r w:rsidRPr="00112D31">
              <w:rPr>
                <w:rFonts w:hint="cs"/>
                <w:color w:val="000000" w:themeColor="text1"/>
                <w:cs/>
              </w:rPr>
              <w:t xml:space="preserve"> (</w:t>
            </w:r>
            <w:r w:rsidRPr="00112D31">
              <w:rPr>
                <w:color w:val="000000" w:themeColor="text1"/>
              </w:rPr>
              <w:t xml:space="preserve">Repo transaction </w:t>
            </w:r>
            <w:r w:rsidRPr="00112D31">
              <w:rPr>
                <w:rFonts w:hint="cs"/>
                <w:color w:val="000000" w:themeColor="text1"/>
                <w:cs/>
              </w:rPr>
              <w:t xml:space="preserve">และ </w:t>
            </w:r>
            <w:r w:rsidRPr="00112D31">
              <w:rPr>
                <w:color w:val="000000" w:themeColor="text1"/>
              </w:rPr>
              <w:t xml:space="preserve">Securities borrowing and lending) </w:t>
            </w:r>
            <w:r w:rsidRPr="00112D31">
              <w:rPr>
                <w:rFonts w:hint="cs"/>
                <w:color w:val="000000" w:themeColor="text1"/>
                <w:cs/>
              </w:rPr>
              <w:t xml:space="preserve">โดยสำหรับ </w:t>
            </w:r>
            <w:r w:rsidRPr="00112D31">
              <w:rPr>
                <w:color w:val="000000" w:themeColor="text1"/>
              </w:rPr>
              <w:t xml:space="preserve">OTC Derivatives </w:t>
            </w:r>
            <w:r w:rsidRPr="00112D31">
              <w:rPr>
                <w:rFonts w:hint="cs"/>
                <w:color w:val="000000" w:themeColor="text1"/>
                <w:cs/>
              </w:rPr>
              <w:t xml:space="preserve">ให้หมายถึง ยอดรวมจำนวนเงินตามสัญญาอนุพันธ์ทางการเงิน </w:t>
            </w:r>
            <w:r w:rsidRPr="00112D31">
              <w:rPr>
                <w:color w:val="000000" w:themeColor="text1"/>
              </w:rPr>
              <w:t xml:space="preserve">  </w:t>
            </w:r>
          </w:p>
          <w:p w:rsidR="00112D31" w:rsidRPr="00112D31" w:rsidRDefault="00112D31" w:rsidP="00CF044A">
            <w:pPr>
              <w:spacing w:before="120" w:line="360" w:lineRule="auto"/>
              <w:rPr>
                <w:color w:val="000000" w:themeColor="text1"/>
              </w:rPr>
            </w:pPr>
            <w:r w:rsidRPr="00112D31">
              <w:rPr>
                <w:rFonts w:hint="cs"/>
                <w:color w:val="000000" w:themeColor="text1"/>
                <w:cs/>
              </w:rPr>
              <w:lastRenderedPageBreak/>
              <w:t xml:space="preserve">ก่อนรายการปรับเพิ่ม/ลด </w:t>
            </w:r>
            <w:r w:rsidRPr="00112D31">
              <w:rPr>
                <w:color w:val="000000" w:themeColor="text1"/>
              </w:rPr>
              <w:t xml:space="preserve"> Specific provision </w:t>
            </w:r>
            <w:r w:rsidRPr="00112D31">
              <w:rPr>
                <w:rFonts w:hint="cs"/>
                <w:color w:val="000000" w:themeColor="text1"/>
                <w:cs/>
              </w:rPr>
              <w:t>และก่อนการปรับลดความเสี่ยงด้านเครดิต</w:t>
            </w:r>
          </w:p>
          <w:p w:rsidR="00112D31" w:rsidRPr="00112D31" w:rsidRDefault="00112D31" w:rsidP="00CF044A">
            <w:pPr>
              <w:spacing w:before="120" w:line="360" w:lineRule="auto"/>
              <w:rPr>
                <w:color w:val="000000" w:themeColor="text1"/>
              </w:rPr>
            </w:pPr>
          </w:p>
        </w:tc>
        <w:tc>
          <w:tcPr>
            <w:tcW w:w="5976" w:type="dxa"/>
            <w:tcBorders>
              <w:top w:val="dotted" w:sz="4" w:space="0" w:color="auto"/>
              <w:bottom w:val="dotted" w:sz="4" w:space="0" w:color="auto"/>
            </w:tcBorders>
            <w:hideMark/>
          </w:tcPr>
          <w:p w:rsidR="00112D31" w:rsidRPr="00112D31" w:rsidRDefault="0028123E" w:rsidP="00CF044A">
            <w:pPr>
              <w:spacing w:before="120" w:line="360" w:lineRule="auto"/>
              <w:rPr>
                <w:color w:val="000000" w:themeColor="text1"/>
              </w:rPr>
            </w:pPr>
            <w:r>
              <w:rPr>
                <w:color w:val="000000" w:themeColor="text1"/>
              </w:rPr>
              <w:lastRenderedPageBreak/>
              <w:t>Schema Validation</w:t>
            </w:r>
            <w:r w:rsidR="00112D31" w:rsidRPr="00112D31">
              <w:rPr>
                <w:color w:val="000000" w:themeColor="text1"/>
              </w:rPr>
              <w:t>:</w:t>
            </w:r>
          </w:p>
          <w:p w:rsidR="00112D31" w:rsidRPr="00112D31" w:rsidRDefault="00112D31" w:rsidP="00AC6094">
            <w:pPr>
              <w:numPr>
                <w:ilvl w:val="0"/>
                <w:numId w:val="15"/>
              </w:numPr>
              <w:tabs>
                <w:tab w:val="num" w:pos="73"/>
              </w:tabs>
              <w:spacing w:before="120" w:line="360" w:lineRule="auto"/>
              <w:ind w:left="357" w:hanging="284"/>
              <w:rPr>
                <w:color w:val="000000" w:themeColor="text1"/>
              </w:rPr>
            </w:pPr>
            <w:r w:rsidRPr="00112D31">
              <w:rPr>
                <w:rFonts w:hint="cs"/>
                <w:color w:val="000000" w:themeColor="text1"/>
                <w:cs/>
              </w:rPr>
              <w:t xml:space="preserve">ถ้า  </w:t>
            </w:r>
            <w:r w:rsidRPr="00112D31">
              <w:rPr>
                <w:color w:val="000000" w:themeColor="text1"/>
              </w:rPr>
              <w:t>Double Default Method</w:t>
            </w:r>
            <w:r w:rsidRPr="00112D31">
              <w:rPr>
                <w:rFonts w:hint="cs"/>
                <w:color w:val="000000" w:themeColor="text1"/>
                <w:cs/>
              </w:rPr>
              <w:t xml:space="preserve">  เป็น  </w:t>
            </w:r>
            <w:r w:rsidRPr="00112D31">
              <w:rPr>
                <w:color w:val="000000" w:themeColor="text1"/>
              </w:rPr>
              <w:t>‘</w:t>
            </w:r>
            <w:r w:rsidRPr="00112D31">
              <w:rPr>
                <w:rFonts w:hint="cs"/>
                <w:color w:val="000000" w:themeColor="text1"/>
                <w:cs/>
              </w:rPr>
              <w:t>0</w:t>
            </w:r>
            <w:r w:rsidRPr="00112D31">
              <w:rPr>
                <w:color w:val="000000" w:themeColor="text1"/>
              </w:rPr>
              <w:t xml:space="preserve">’ </w:t>
            </w:r>
            <w:r w:rsidRPr="00112D31">
              <w:rPr>
                <w:rFonts w:hint="cs"/>
                <w:color w:val="000000" w:themeColor="text1"/>
                <w:cs/>
              </w:rPr>
              <w:t xml:space="preserve">และ </w:t>
            </w:r>
            <w:r w:rsidRPr="00112D31">
              <w:rPr>
                <w:color w:val="000000" w:themeColor="text1"/>
              </w:rPr>
              <w:t xml:space="preserve">Credit Risk Item </w:t>
            </w:r>
            <w:r w:rsidRPr="00112D31">
              <w:rPr>
                <w:rFonts w:hint="cs"/>
                <w:color w:val="000000" w:themeColor="text1"/>
                <w:cs/>
              </w:rPr>
              <w:t>มีรหัสเป็น</w:t>
            </w:r>
          </w:p>
          <w:p w:rsidR="00112D31" w:rsidRPr="00112D31" w:rsidRDefault="00112D31" w:rsidP="00AC6094">
            <w:pPr>
              <w:numPr>
                <w:ilvl w:val="1"/>
                <w:numId w:val="15"/>
              </w:numPr>
              <w:tabs>
                <w:tab w:val="left" w:pos="73"/>
              </w:tabs>
              <w:spacing w:before="120" w:line="360" w:lineRule="auto"/>
              <w:rPr>
                <w:color w:val="000000" w:themeColor="text1"/>
              </w:rPr>
            </w:pPr>
            <w:r w:rsidRPr="00112D31">
              <w:rPr>
                <w:rFonts w:hint="cs"/>
                <w:color w:val="000000" w:themeColor="text1"/>
                <w:cs/>
              </w:rPr>
              <w:lastRenderedPageBreak/>
              <w:t>รหัสย่อย ภายใต้รหัส  446118 (รายการนอกงบแสดงฐานะการเงิน</w:t>
            </w:r>
            <w:r w:rsidRPr="00112D31">
              <w:rPr>
                <w:color w:val="000000" w:themeColor="text1"/>
              </w:rPr>
              <w:t xml:space="preserve">) </w:t>
            </w:r>
            <w:r w:rsidRPr="00112D31">
              <w:rPr>
                <w:rFonts w:hint="cs"/>
                <w:color w:val="000000" w:themeColor="text1"/>
                <w:cs/>
              </w:rPr>
              <w:t>ยกเว้น ในส่วนของรหัสย่อย ภายใต้รหัส</w:t>
            </w:r>
            <w:r w:rsidRPr="00112D31">
              <w:rPr>
                <w:color w:val="000000" w:themeColor="text1"/>
              </w:rPr>
              <w:t xml:space="preserve"> 446149 </w:t>
            </w:r>
            <w:r w:rsidRPr="00112D31">
              <w:rPr>
                <w:rFonts w:hint="cs"/>
                <w:color w:val="000000" w:themeColor="text1"/>
                <w:cs/>
              </w:rPr>
              <w:t xml:space="preserve">(ข้อ 3. ฐานะที่เกี่ยวข้องกับธุรกรรม </w:t>
            </w:r>
            <w:proofErr w:type="spellStart"/>
            <w:r w:rsidRPr="00112D31">
              <w:rPr>
                <w:color w:val="000000" w:themeColor="text1"/>
              </w:rPr>
              <w:t>Securitisation</w:t>
            </w:r>
            <w:proofErr w:type="spellEnd"/>
            <w:r w:rsidRPr="00112D31">
              <w:rPr>
                <w:color w:val="000000" w:themeColor="text1"/>
              </w:rPr>
              <w:t>)</w:t>
            </w:r>
          </w:p>
          <w:p w:rsidR="00112D31" w:rsidRPr="00112D31" w:rsidRDefault="00112D31" w:rsidP="00AC6094">
            <w:pPr>
              <w:numPr>
                <w:ilvl w:val="1"/>
                <w:numId w:val="15"/>
              </w:numPr>
              <w:tabs>
                <w:tab w:val="left" w:pos="215"/>
              </w:tabs>
              <w:spacing w:before="120" w:line="360" w:lineRule="auto"/>
              <w:rPr>
                <w:color w:val="000000" w:themeColor="text1"/>
              </w:rPr>
            </w:pPr>
            <w:r w:rsidRPr="00112D31">
              <w:rPr>
                <w:rFonts w:hint="cs"/>
                <w:color w:val="000000" w:themeColor="text1"/>
                <w:cs/>
              </w:rPr>
              <w:t xml:space="preserve">รหัสย่อย 446161 (ข้อ 1.1 </w:t>
            </w:r>
            <w:r w:rsidRPr="00112D31">
              <w:rPr>
                <w:color w:val="000000" w:themeColor="text1"/>
              </w:rPr>
              <w:t>Repo-style transaction</w:t>
            </w:r>
            <w:r w:rsidRPr="00112D31">
              <w:rPr>
                <w:rFonts w:hint="cs"/>
                <w:color w:val="000000" w:themeColor="text1"/>
                <w:cs/>
              </w:rPr>
              <w:t xml:space="preserve"> ) ภายใต้ </w:t>
            </w:r>
            <w:r w:rsidRPr="00112D31">
              <w:rPr>
                <w:color w:val="000000" w:themeColor="text1"/>
              </w:rPr>
              <w:t>Repo-style transaction</w:t>
            </w:r>
            <w:r w:rsidRPr="00112D31">
              <w:rPr>
                <w:rFonts w:hint="cs"/>
                <w:color w:val="000000" w:themeColor="text1"/>
                <w:cs/>
              </w:rPr>
              <w:t xml:space="preserve">  แบบไม่มี </w:t>
            </w:r>
            <w:r w:rsidRPr="00112D31">
              <w:rPr>
                <w:color w:val="000000" w:themeColor="text1"/>
              </w:rPr>
              <w:t>Netting Agreement</w:t>
            </w:r>
            <w:r w:rsidRPr="00112D31">
              <w:rPr>
                <w:rFonts w:hint="cs"/>
                <w:color w:val="000000" w:themeColor="text1"/>
                <w:cs/>
              </w:rPr>
              <w:t xml:space="preserve"> (รหัส </w:t>
            </w:r>
            <w:r w:rsidRPr="00112D31">
              <w:rPr>
                <w:color w:val="000000" w:themeColor="text1"/>
              </w:rPr>
              <w:t>446</w:t>
            </w:r>
            <w:r w:rsidRPr="00112D31">
              <w:rPr>
                <w:rFonts w:hint="cs"/>
                <w:color w:val="000000" w:themeColor="text1"/>
                <w:cs/>
              </w:rPr>
              <w:t>131</w:t>
            </w:r>
            <w:r w:rsidRPr="00112D31">
              <w:rPr>
                <w:color w:val="000000" w:themeColor="text1"/>
              </w:rPr>
              <w:t>)</w:t>
            </w:r>
            <w:r w:rsidRPr="00112D31">
              <w:rPr>
                <w:rFonts w:hint="cs"/>
                <w:color w:val="000000" w:themeColor="text1"/>
                <w:cs/>
              </w:rPr>
              <w:t xml:space="preserve">  </w:t>
            </w:r>
          </w:p>
          <w:p w:rsidR="00112D31" w:rsidRPr="00112D31" w:rsidRDefault="00112D31" w:rsidP="00CF044A">
            <w:pPr>
              <w:tabs>
                <w:tab w:val="left" w:pos="215"/>
              </w:tabs>
              <w:spacing w:before="120" w:line="360" w:lineRule="auto"/>
              <w:ind w:left="215"/>
              <w:rPr>
                <w:color w:val="000000" w:themeColor="text1"/>
              </w:rPr>
            </w:pPr>
            <w:r w:rsidRPr="00112D31">
              <w:rPr>
                <w:rFonts w:hint="cs"/>
                <w:color w:val="000000" w:themeColor="text1"/>
                <w:cs/>
              </w:rPr>
              <w:t xml:space="preserve">แล้ว </w:t>
            </w:r>
            <w:r w:rsidRPr="00112D31">
              <w:rPr>
                <w:color w:val="000000" w:themeColor="text1"/>
              </w:rPr>
              <w:t>Notional Principal Amount</w:t>
            </w:r>
            <w:r w:rsidRPr="00112D31">
              <w:rPr>
                <w:rFonts w:hint="cs"/>
                <w:color w:val="000000" w:themeColor="text1"/>
                <w:cs/>
              </w:rPr>
              <w:t xml:space="preserve"> ต้องมีค่า</w:t>
            </w:r>
          </w:p>
          <w:p w:rsidR="00112D31" w:rsidRPr="00112D31" w:rsidRDefault="00112D31" w:rsidP="00AC6094">
            <w:pPr>
              <w:numPr>
                <w:ilvl w:val="0"/>
                <w:numId w:val="15"/>
              </w:numPr>
              <w:tabs>
                <w:tab w:val="num" w:pos="73"/>
              </w:tabs>
              <w:spacing w:before="120" w:line="360" w:lineRule="auto"/>
              <w:ind w:left="357" w:hanging="284"/>
              <w:rPr>
                <w:color w:val="000000" w:themeColor="text1"/>
              </w:rPr>
            </w:pPr>
            <w:r w:rsidRPr="00112D31">
              <w:rPr>
                <w:rFonts w:hint="cs"/>
                <w:color w:val="000000" w:themeColor="text1"/>
                <w:cs/>
              </w:rPr>
              <w:t xml:space="preserve">ถ้า  </w:t>
            </w:r>
            <w:r w:rsidRPr="00112D31">
              <w:rPr>
                <w:color w:val="000000" w:themeColor="text1"/>
              </w:rPr>
              <w:t>Double Default Method</w:t>
            </w:r>
            <w:r w:rsidRPr="00112D31">
              <w:rPr>
                <w:rFonts w:hint="cs"/>
                <w:color w:val="000000" w:themeColor="text1"/>
                <w:cs/>
              </w:rPr>
              <w:t xml:space="preserve">  เป็น  </w:t>
            </w:r>
            <w:r w:rsidRPr="00112D31">
              <w:rPr>
                <w:color w:val="000000" w:themeColor="text1"/>
              </w:rPr>
              <w:t>‘</w:t>
            </w:r>
            <w:r w:rsidRPr="00112D31">
              <w:rPr>
                <w:rFonts w:hint="cs"/>
                <w:color w:val="000000" w:themeColor="text1"/>
                <w:cs/>
              </w:rPr>
              <w:t>0</w:t>
            </w:r>
            <w:r w:rsidRPr="00112D31">
              <w:rPr>
                <w:color w:val="000000" w:themeColor="text1"/>
              </w:rPr>
              <w:t xml:space="preserve">’ </w:t>
            </w:r>
            <w:r w:rsidRPr="00112D31">
              <w:rPr>
                <w:rFonts w:hint="cs"/>
                <w:color w:val="000000" w:themeColor="text1"/>
                <w:cs/>
              </w:rPr>
              <w:t xml:space="preserve">และ </w:t>
            </w:r>
            <w:r w:rsidRPr="00112D31">
              <w:rPr>
                <w:color w:val="000000" w:themeColor="text1"/>
              </w:rPr>
              <w:t xml:space="preserve">Credit Risk Item </w:t>
            </w:r>
            <w:r w:rsidRPr="00112D31">
              <w:rPr>
                <w:rFonts w:hint="cs"/>
                <w:color w:val="000000" w:themeColor="text1"/>
                <w:cs/>
              </w:rPr>
              <w:t>มีรหัสเป็น</w:t>
            </w:r>
          </w:p>
          <w:p w:rsidR="00112D31" w:rsidRPr="00112D31" w:rsidRDefault="00112D31" w:rsidP="00CF044A">
            <w:pPr>
              <w:spacing w:before="120" w:line="360" w:lineRule="auto"/>
              <w:ind w:left="357"/>
              <w:rPr>
                <w:color w:val="000000" w:themeColor="text1"/>
              </w:rPr>
            </w:pPr>
            <w:r w:rsidRPr="00112D31">
              <w:rPr>
                <w:rFonts w:hint="cs"/>
                <w:color w:val="000000" w:themeColor="text1"/>
                <w:cs/>
              </w:rPr>
              <w:t xml:space="preserve">รหัสย่อย </w:t>
            </w:r>
            <w:r w:rsidRPr="00112D31">
              <w:rPr>
                <w:color w:val="000000" w:themeColor="text1"/>
              </w:rPr>
              <w:t>446162 (</w:t>
            </w:r>
            <w:r w:rsidRPr="00112D31">
              <w:rPr>
                <w:rFonts w:hint="cs"/>
                <w:color w:val="000000" w:themeColor="text1"/>
                <w:cs/>
              </w:rPr>
              <w:t>ข้อ</w:t>
            </w:r>
            <w:r w:rsidRPr="00112D31">
              <w:rPr>
                <w:color w:val="000000" w:themeColor="text1"/>
              </w:rPr>
              <w:t>1.2 Reverse Repo transaction)</w:t>
            </w:r>
            <w:r w:rsidRPr="00112D31">
              <w:rPr>
                <w:rFonts w:hint="cs"/>
                <w:color w:val="000000" w:themeColor="text1"/>
                <w:cs/>
              </w:rPr>
              <w:t xml:space="preserve"> กับ </w:t>
            </w:r>
            <w:r w:rsidRPr="00112D31">
              <w:rPr>
                <w:color w:val="000000" w:themeColor="text1"/>
              </w:rPr>
              <w:t>44616</w:t>
            </w:r>
            <w:r w:rsidRPr="00112D31">
              <w:rPr>
                <w:rFonts w:hint="cs"/>
                <w:color w:val="000000" w:themeColor="text1"/>
                <w:cs/>
              </w:rPr>
              <w:t>3</w:t>
            </w:r>
            <w:r w:rsidRPr="00112D31">
              <w:rPr>
                <w:color w:val="000000" w:themeColor="text1"/>
              </w:rPr>
              <w:t xml:space="preserve"> (</w:t>
            </w:r>
            <w:r w:rsidRPr="00112D31">
              <w:rPr>
                <w:rFonts w:hint="cs"/>
                <w:color w:val="000000" w:themeColor="text1"/>
                <w:cs/>
              </w:rPr>
              <w:t>ข้อ</w:t>
            </w:r>
            <w:r w:rsidRPr="00112D31">
              <w:rPr>
                <w:color w:val="000000" w:themeColor="text1"/>
              </w:rPr>
              <w:t>1.</w:t>
            </w:r>
            <w:r w:rsidRPr="00112D31">
              <w:rPr>
                <w:rFonts w:hint="cs"/>
                <w:color w:val="000000" w:themeColor="text1"/>
                <w:cs/>
              </w:rPr>
              <w:t>3</w:t>
            </w:r>
            <w:r w:rsidRPr="00112D31">
              <w:rPr>
                <w:color w:val="000000" w:themeColor="text1"/>
              </w:rPr>
              <w:t xml:space="preserve"> Securities borrowing and lending)</w:t>
            </w:r>
            <w:r w:rsidRPr="00112D31">
              <w:rPr>
                <w:rFonts w:hint="cs"/>
                <w:color w:val="000000" w:themeColor="text1"/>
                <w:cs/>
              </w:rPr>
              <w:t xml:space="preserve">  ภายใต้ </w:t>
            </w:r>
            <w:r w:rsidRPr="00112D31">
              <w:rPr>
                <w:color w:val="000000" w:themeColor="text1"/>
              </w:rPr>
              <w:t xml:space="preserve"> Repo-style transaction</w:t>
            </w:r>
            <w:r w:rsidRPr="00112D31">
              <w:rPr>
                <w:rFonts w:hint="cs"/>
                <w:color w:val="000000" w:themeColor="text1"/>
                <w:cs/>
              </w:rPr>
              <w:t xml:space="preserve">  แบบไม่มี </w:t>
            </w:r>
            <w:r w:rsidRPr="00112D31">
              <w:rPr>
                <w:color w:val="000000" w:themeColor="text1"/>
              </w:rPr>
              <w:t>Netting Agreement</w:t>
            </w:r>
            <w:r w:rsidRPr="00112D31">
              <w:rPr>
                <w:rFonts w:hint="cs"/>
                <w:color w:val="000000" w:themeColor="text1"/>
                <w:cs/>
              </w:rPr>
              <w:t xml:space="preserve"> (รหัส </w:t>
            </w:r>
            <w:r w:rsidRPr="00112D31">
              <w:rPr>
                <w:color w:val="000000" w:themeColor="text1"/>
              </w:rPr>
              <w:t>446</w:t>
            </w:r>
            <w:r w:rsidRPr="00112D31">
              <w:rPr>
                <w:rFonts w:hint="cs"/>
                <w:color w:val="000000" w:themeColor="text1"/>
                <w:cs/>
              </w:rPr>
              <w:t>131</w:t>
            </w:r>
            <w:r w:rsidRPr="00112D31">
              <w:rPr>
                <w:color w:val="000000" w:themeColor="text1"/>
              </w:rPr>
              <w:t>)</w:t>
            </w:r>
            <w:r w:rsidRPr="00112D31">
              <w:rPr>
                <w:rFonts w:hint="cs"/>
                <w:color w:val="000000" w:themeColor="text1"/>
                <w:cs/>
              </w:rPr>
              <w:t xml:space="preserve"> แล้ว</w:t>
            </w:r>
            <w:r w:rsidRPr="00112D31">
              <w:rPr>
                <w:color w:val="000000" w:themeColor="text1"/>
              </w:rPr>
              <w:t xml:space="preserve"> Notional Principal Amount</w:t>
            </w:r>
            <w:r w:rsidRPr="00112D31">
              <w:rPr>
                <w:rFonts w:hint="cs"/>
                <w:color w:val="000000" w:themeColor="text1"/>
                <w:cs/>
              </w:rPr>
              <w:t xml:space="preserve"> จะมีค่าหรือไม่มีค่าก็ได้</w:t>
            </w:r>
          </w:p>
          <w:p w:rsidR="00112D31" w:rsidRPr="00112D31" w:rsidRDefault="00112D31" w:rsidP="00CF044A">
            <w:pPr>
              <w:spacing w:before="120" w:line="360" w:lineRule="auto"/>
              <w:rPr>
                <w:color w:val="000000" w:themeColor="text1"/>
              </w:rPr>
            </w:pPr>
            <w:r w:rsidRPr="00112D31">
              <w:rPr>
                <w:rFonts w:hint="cs"/>
                <w:color w:val="000000" w:themeColor="text1"/>
                <w:cs/>
              </w:rPr>
              <w:t xml:space="preserve">ถ้าไม่เป็นไปตามเงื่อนไขต้องไม่มีค่า  รวมทั้งกรณีที่ </w:t>
            </w:r>
            <w:r w:rsidRPr="00112D31">
              <w:rPr>
                <w:color w:val="000000" w:themeColor="text1"/>
              </w:rPr>
              <w:t>Double Default Method</w:t>
            </w:r>
            <w:r w:rsidRPr="00112D31">
              <w:rPr>
                <w:rFonts w:hint="cs"/>
                <w:color w:val="000000" w:themeColor="text1"/>
                <w:cs/>
              </w:rPr>
              <w:t xml:space="preserve">  เป็น  </w:t>
            </w:r>
            <w:r w:rsidRPr="00112D31">
              <w:rPr>
                <w:color w:val="000000" w:themeColor="text1"/>
              </w:rPr>
              <w:t>‘</w:t>
            </w:r>
            <w:r w:rsidRPr="00112D31">
              <w:rPr>
                <w:rFonts w:hint="cs"/>
                <w:color w:val="000000" w:themeColor="text1"/>
                <w:cs/>
              </w:rPr>
              <w:t>1</w:t>
            </w:r>
            <w:r w:rsidRPr="00112D31">
              <w:rPr>
                <w:color w:val="000000" w:themeColor="text1"/>
              </w:rPr>
              <w:t>’</w:t>
            </w:r>
          </w:p>
        </w:tc>
      </w:tr>
      <w:tr w:rsidR="00112D31" w:rsidRPr="00112D31" w:rsidTr="0058766A">
        <w:trPr>
          <w:trHeight w:val="518"/>
        </w:trPr>
        <w:tc>
          <w:tcPr>
            <w:tcW w:w="2241"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cs/>
              </w:rPr>
            </w:pPr>
            <w:r w:rsidRPr="00112D31">
              <w:rPr>
                <w:color w:val="000000" w:themeColor="text1"/>
              </w:rPr>
              <w:lastRenderedPageBreak/>
              <w:t>Gross Credit Equivalent Amount</w:t>
            </w:r>
          </w:p>
        </w:tc>
        <w:tc>
          <w:tcPr>
            <w:tcW w:w="6225"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rPr>
            </w:pPr>
            <w:r w:rsidRPr="00112D31">
              <w:rPr>
                <w:rFonts w:hint="cs"/>
                <w:color w:val="000000" w:themeColor="text1"/>
                <w:cs/>
              </w:rPr>
              <w:t>ยอดรวมของมูลค่ารายการสินทรัพย์ในงบแสดงฐานะการเงิน  ธุรกรรมซื้อโดยมีสัญญาจะขายคืน (</w:t>
            </w:r>
            <w:r w:rsidRPr="00112D31">
              <w:rPr>
                <w:color w:val="000000" w:themeColor="text1"/>
              </w:rPr>
              <w:t xml:space="preserve">Reverse Repo) </w:t>
            </w:r>
            <w:r w:rsidRPr="00112D31">
              <w:rPr>
                <w:rFonts w:hint="cs"/>
                <w:color w:val="000000" w:themeColor="text1"/>
                <w:cs/>
              </w:rPr>
              <w:t>และลูกหนี้ที่เกิดจากการวางเงินสดเป็นหลักประกันในการยืมหลักทรัพย์ (</w:t>
            </w:r>
            <w:r w:rsidRPr="00112D31">
              <w:rPr>
                <w:color w:val="000000" w:themeColor="text1"/>
              </w:rPr>
              <w:t>Securities Borrowing)</w:t>
            </w:r>
            <w:r w:rsidRPr="00112D31">
              <w:rPr>
                <w:rFonts w:hint="cs"/>
                <w:color w:val="000000" w:themeColor="text1"/>
                <w:cs/>
              </w:rPr>
              <w:t xml:space="preserve"> ตามธุรกรรมการยืมและให้ยืมหลักทรัพย์ (</w:t>
            </w:r>
            <w:r w:rsidRPr="00112D31">
              <w:rPr>
                <w:color w:val="000000" w:themeColor="text1"/>
              </w:rPr>
              <w:t xml:space="preserve">Securities Borrowing and Lending </w:t>
            </w:r>
            <w:r w:rsidRPr="00112D31">
              <w:rPr>
                <w:color w:val="000000" w:themeColor="text1"/>
              </w:rPr>
              <w:lastRenderedPageBreak/>
              <w:t xml:space="preserve">(SBL) </w:t>
            </w:r>
            <w:r w:rsidRPr="00112D31">
              <w:rPr>
                <w:rFonts w:hint="cs"/>
                <w:color w:val="000000" w:themeColor="text1"/>
                <w:cs/>
              </w:rPr>
              <w:t>ที่ไม่อยู่ภายใต้</w:t>
            </w:r>
            <w:r w:rsidRPr="00112D31">
              <w:rPr>
                <w:color w:val="000000" w:themeColor="text1"/>
              </w:rPr>
              <w:t xml:space="preserve"> Master netting agreement </w:t>
            </w:r>
            <w:r w:rsidRPr="00112D31">
              <w:rPr>
                <w:rFonts w:hint="cs"/>
                <w:color w:val="000000" w:themeColor="text1"/>
                <w:cs/>
              </w:rPr>
              <w:t xml:space="preserve">และยอดรวมของมูลค่าเทียบเท่าสินทรัพย์ในงบแสดงฐานะการเงินของรายการ </w:t>
            </w:r>
            <w:r w:rsidRPr="00112D31">
              <w:rPr>
                <w:color w:val="000000" w:themeColor="text1"/>
              </w:rPr>
              <w:t>OTC Derivatives</w:t>
            </w:r>
          </w:p>
          <w:p w:rsidR="00112D31" w:rsidRPr="00112D31" w:rsidRDefault="00112D31" w:rsidP="00CF044A">
            <w:pPr>
              <w:spacing w:before="120" w:line="360" w:lineRule="auto"/>
              <w:rPr>
                <w:color w:val="000000" w:themeColor="text1"/>
              </w:rPr>
            </w:pPr>
            <w:r w:rsidRPr="00112D31">
              <w:rPr>
                <w:rFonts w:hint="cs"/>
                <w:color w:val="000000" w:themeColor="text1"/>
                <w:cs/>
              </w:rPr>
              <w:t xml:space="preserve">ก่อนรายการปรับเพิ่ม/ลด </w:t>
            </w:r>
            <w:r w:rsidRPr="00112D31">
              <w:rPr>
                <w:color w:val="000000" w:themeColor="text1"/>
              </w:rPr>
              <w:t xml:space="preserve"> Specific provision </w:t>
            </w:r>
            <w:r w:rsidRPr="00112D31">
              <w:rPr>
                <w:rFonts w:hint="cs"/>
                <w:color w:val="000000" w:themeColor="text1"/>
                <w:cs/>
              </w:rPr>
              <w:t>และก่อนการปรับลดความเสี่ยงด้านเครดิต</w:t>
            </w:r>
          </w:p>
          <w:p w:rsidR="00112D31" w:rsidRPr="00112D31" w:rsidRDefault="00112D31" w:rsidP="00CF044A">
            <w:pPr>
              <w:spacing w:before="120" w:line="360" w:lineRule="auto"/>
              <w:rPr>
                <w:color w:val="000000" w:themeColor="text1"/>
              </w:rPr>
            </w:pPr>
          </w:p>
        </w:tc>
        <w:tc>
          <w:tcPr>
            <w:tcW w:w="5976" w:type="dxa"/>
            <w:tcBorders>
              <w:top w:val="dotted" w:sz="4" w:space="0" w:color="auto"/>
              <w:bottom w:val="dotted" w:sz="4" w:space="0" w:color="auto"/>
            </w:tcBorders>
            <w:hideMark/>
          </w:tcPr>
          <w:p w:rsidR="00112D31" w:rsidRPr="00112D31" w:rsidRDefault="0028123E" w:rsidP="00CF044A">
            <w:pPr>
              <w:spacing w:before="120" w:line="360" w:lineRule="auto"/>
              <w:rPr>
                <w:color w:val="000000" w:themeColor="text1"/>
              </w:rPr>
            </w:pPr>
            <w:r>
              <w:rPr>
                <w:color w:val="000000" w:themeColor="text1"/>
              </w:rPr>
              <w:lastRenderedPageBreak/>
              <w:t>Schema Validation</w:t>
            </w:r>
            <w:r w:rsidR="00112D31" w:rsidRPr="00112D31">
              <w:rPr>
                <w:color w:val="000000" w:themeColor="text1"/>
              </w:rPr>
              <w:t>:</w:t>
            </w:r>
          </w:p>
          <w:p w:rsidR="00112D31" w:rsidRPr="00112D31" w:rsidRDefault="00112D31" w:rsidP="00AC6094">
            <w:pPr>
              <w:numPr>
                <w:ilvl w:val="0"/>
                <w:numId w:val="16"/>
              </w:numPr>
              <w:tabs>
                <w:tab w:val="num" w:pos="0"/>
              </w:tabs>
              <w:spacing w:before="120" w:line="360" w:lineRule="auto"/>
              <w:ind w:left="215" w:hanging="215"/>
              <w:rPr>
                <w:color w:val="000000" w:themeColor="text1"/>
              </w:rPr>
            </w:pPr>
            <w:r w:rsidRPr="00112D31">
              <w:rPr>
                <w:rFonts w:hint="cs"/>
                <w:color w:val="000000" w:themeColor="text1"/>
                <w:cs/>
              </w:rPr>
              <w:t xml:space="preserve">ถ้า  </w:t>
            </w:r>
            <w:r w:rsidRPr="00112D31">
              <w:rPr>
                <w:color w:val="000000" w:themeColor="text1"/>
              </w:rPr>
              <w:t>Double Default Method</w:t>
            </w:r>
            <w:r w:rsidRPr="00112D31">
              <w:rPr>
                <w:rFonts w:hint="cs"/>
                <w:color w:val="000000" w:themeColor="text1"/>
                <w:cs/>
              </w:rPr>
              <w:t xml:space="preserve">  เป็น  </w:t>
            </w:r>
            <w:r w:rsidRPr="00112D31">
              <w:rPr>
                <w:color w:val="000000" w:themeColor="text1"/>
              </w:rPr>
              <w:t>‘</w:t>
            </w:r>
            <w:r w:rsidRPr="00112D31">
              <w:rPr>
                <w:rFonts w:hint="cs"/>
                <w:color w:val="000000" w:themeColor="text1"/>
                <w:cs/>
              </w:rPr>
              <w:t>0</w:t>
            </w:r>
            <w:r w:rsidRPr="00112D31">
              <w:rPr>
                <w:color w:val="000000" w:themeColor="text1"/>
              </w:rPr>
              <w:t xml:space="preserve">’ </w:t>
            </w:r>
            <w:r w:rsidRPr="00112D31">
              <w:rPr>
                <w:rFonts w:hint="cs"/>
                <w:color w:val="000000" w:themeColor="text1"/>
                <w:cs/>
              </w:rPr>
              <w:t xml:space="preserve">และ </w:t>
            </w:r>
            <w:r w:rsidRPr="00112D31">
              <w:rPr>
                <w:color w:val="000000" w:themeColor="text1"/>
              </w:rPr>
              <w:t xml:space="preserve">Credit Risk Item </w:t>
            </w:r>
            <w:r w:rsidRPr="00112D31">
              <w:rPr>
                <w:rFonts w:hint="cs"/>
                <w:color w:val="000000" w:themeColor="text1"/>
                <w:cs/>
              </w:rPr>
              <w:t>มีรหัสเป็น</w:t>
            </w:r>
          </w:p>
          <w:p w:rsidR="00112D31" w:rsidRPr="00112D31" w:rsidRDefault="00112D31" w:rsidP="00AC6094">
            <w:pPr>
              <w:numPr>
                <w:ilvl w:val="1"/>
                <w:numId w:val="16"/>
              </w:numPr>
              <w:tabs>
                <w:tab w:val="left" w:pos="301"/>
              </w:tabs>
              <w:spacing w:before="120" w:line="360" w:lineRule="auto"/>
              <w:rPr>
                <w:color w:val="000000" w:themeColor="text1"/>
              </w:rPr>
            </w:pPr>
            <w:r w:rsidRPr="00112D31">
              <w:rPr>
                <w:rFonts w:hint="cs"/>
                <w:color w:val="000000" w:themeColor="text1"/>
                <w:cs/>
              </w:rPr>
              <w:lastRenderedPageBreak/>
              <w:t xml:space="preserve">รหัสย่อย ภายใต้รหัส 446067 (วิธี </w:t>
            </w:r>
            <w:r w:rsidRPr="00112D31">
              <w:rPr>
                <w:color w:val="000000" w:themeColor="text1"/>
              </w:rPr>
              <w:t xml:space="preserve">Internal Ratings-Based Approach (IRB)) </w:t>
            </w:r>
            <w:r w:rsidRPr="00112D31">
              <w:rPr>
                <w:rFonts w:hint="cs"/>
                <w:color w:val="000000" w:themeColor="text1"/>
                <w:cs/>
              </w:rPr>
              <w:t>ยกเว้น ในส่วนของรหัสย่อย ภายใต้รหัส</w:t>
            </w:r>
            <w:r w:rsidRPr="00112D31">
              <w:rPr>
                <w:color w:val="000000" w:themeColor="text1"/>
              </w:rPr>
              <w:t xml:space="preserve"> 446084</w:t>
            </w:r>
            <w:r w:rsidRPr="00112D31">
              <w:rPr>
                <w:rFonts w:hint="cs"/>
                <w:color w:val="000000" w:themeColor="text1"/>
                <w:cs/>
              </w:rPr>
              <w:t xml:space="preserve"> (ข้อ </w:t>
            </w:r>
            <w:r w:rsidRPr="00112D31">
              <w:rPr>
                <w:color w:val="000000" w:themeColor="text1"/>
              </w:rPr>
              <w:t xml:space="preserve">5. </w:t>
            </w:r>
            <w:r w:rsidRPr="00112D31">
              <w:rPr>
                <w:rFonts w:hint="cs"/>
                <w:color w:val="000000" w:themeColor="text1"/>
                <w:cs/>
              </w:rPr>
              <w:t>ฐานะที่เกี่ยวข้องกับตราสารทุน</w:t>
            </w:r>
            <w:r w:rsidRPr="00112D31">
              <w:rPr>
                <w:color w:val="000000" w:themeColor="text1"/>
              </w:rPr>
              <w:t xml:space="preserve">) </w:t>
            </w:r>
            <w:r w:rsidRPr="00112D31">
              <w:rPr>
                <w:rFonts w:hint="cs"/>
                <w:color w:val="000000" w:themeColor="text1"/>
                <w:cs/>
              </w:rPr>
              <w:t xml:space="preserve">รหัสย่อย ภายใต้รหัส </w:t>
            </w:r>
            <w:r w:rsidRPr="00112D31">
              <w:rPr>
                <w:color w:val="000000" w:themeColor="text1"/>
              </w:rPr>
              <w:t>446106 (</w:t>
            </w:r>
            <w:r w:rsidRPr="00112D31">
              <w:rPr>
                <w:rFonts w:hint="cs"/>
                <w:color w:val="000000" w:themeColor="text1"/>
                <w:cs/>
              </w:rPr>
              <w:t xml:space="preserve">ข้อ </w:t>
            </w:r>
            <w:r w:rsidRPr="00112D31">
              <w:rPr>
                <w:color w:val="000000" w:themeColor="text1"/>
              </w:rPr>
              <w:t xml:space="preserve">6. </w:t>
            </w:r>
            <w:r w:rsidRPr="00112D31">
              <w:rPr>
                <w:rFonts w:hint="cs"/>
                <w:color w:val="000000" w:themeColor="text1"/>
                <w:cs/>
              </w:rPr>
              <w:t xml:space="preserve">สินทรัพย์อื่น) และ รหัสย่อย ภายใต้รหัส </w:t>
            </w:r>
            <w:r w:rsidRPr="00112D31">
              <w:rPr>
                <w:color w:val="000000" w:themeColor="text1"/>
              </w:rPr>
              <w:t>446142 (</w:t>
            </w:r>
            <w:r w:rsidRPr="00112D31">
              <w:rPr>
                <w:rFonts w:hint="cs"/>
                <w:color w:val="000000" w:themeColor="text1"/>
                <w:cs/>
              </w:rPr>
              <w:t xml:space="preserve">ข้อ </w:t>
            </w:r>
            <w:r w:rsidRPr="00112D31">
              <w:rPr>
                <w:color w:val="000000" w:themeColor="text1"/>
              </w:rPr>
              <w:t xml:space="preserve">7. </w:t>
            </w:r>
            <w:r w:rsidRPr="00112D31">
              <w:rPr>
                <w:rFonts w:hint="cs"/>
                <w:color w:val="000000" w:themeColor="text1"/>
                <w:cs/>
              </w:rPr>
              <w:t xml:space="preserve">ฐานะที่เกี่ยวข้องกับธุรกรรม </w:t>
            </w:r>
            <w:proofErr w:type="spellStart"/>
            <w:r w:rsidRPr="00112D31">
              <w:rPr>
                <w:color w:val="000000" w:themeColor="text1"/>
              </w:rPr>
              <w:t>Securitisation</w:t>
            </w:r>
            <w:proofErr w:type="spellEnd"/>
            <w:r w:rsidRPr="00112D31">
              <w:rPr>
                <w:color w:val="000000" w:themeColor="text1"/>
              </w:rPr>
              <w:t>)</w:t>
            </w:r>
          </w:p>
          <w:p w:rsidR="00112D31" w:rsidRPr="00112D31" w:rsidRDefault="00112D31" w:rsidP="00AC6094">
            <w:pPr>
              <w:numPr>
                <w:ilvl w:val="1"/>
                <w:numId w:val="16"/>
              </w:numPr>
              <w:tabs>
                <w:tab w:val="left" w:pos="301"/>
              </w:tabs>
              <w:spacing w:before="120" w:line="360" w:lineRule="auto"/>
              <w:rPr>
                <w:color w:val="000000" w:themeColor="text1"/>
              </w:rPr>
            </w:pPr>
            <w:r w:rsidRPr="00112D31">
              <w:rPr>
                <w:rFonts w:hint="cs"/>
                <w:color w:val="000000" w:themeColor="text1"/>
                <w:cs/>
              </w:rPr>
              <w:t>รหัสย่อย ภายใต้รหัส 446118 (รายการนอกงบแสดงฐานะการเงิน) เฉพาะในส่วนของรหัสย่อย ภายใต้รหัส 446123 (ข้อ 2.1 อนุพันธ์ทางการเงินนอกตลาด (</w:t>
            </w:r>
            <w:r w:rsidRPr="00112D31">
              <w:rPr>
                <w:color w:val="000000" w:themeColor="text1"/>
              </w:rPr>
              <w:t>Over the Counter))</w:t>
            </w:r>
          </w:p>
          <w:p w:rsidR="00112D31" w:rsidRPr="00112D31" w:rsidRDefault="00112D31" w:rsidP="00AC6094">
            <w:pPr>
              <w:numPr>
                <w:ilvl w:val="1"/>
                <w:numId w:val="16"/>
              </w:numPr>
              <w:tabs>
                <w:tab w:val="left" w:pos="301"/>
              </w:tabs>
              <w:spacing w:before="120" w:line="360" w:lineRule="auto"/>
              <w:rPr>
                <w:color w:val="000000" w:themeColor="text1"/>
              </w:rPr>
            </w:pPr>
            <w:r w:rsidRPr="00112D31">
              <w:rPr>
                <w:rFonts w:hint="cs"/>
                <w:color w:val="000000" w:themeColor="text1"/>
                <w:cs/>
              </w:rPr>
              <w:t>รหัสย่อย 44616</w:t>
            </w:r>
            <w:r w:rsidRPr="00112D31">
              <w:rPr>
                <w:color w:val="000000" w:themeColor="text1"/>
              </w:rPr>
              <w:t>2</w:t>
            </w:r>
            <w:r w:rsidRPr="00112D31">
              <w:rPr>
                <w:rFonts w:hint="cs"/>
                <w:color w:val="000000" w:themeColor="text1"/>
                <w:cs/>
              </w:rPr>
              <w:t xml:space="preserve"> (ข้อ</w:t>
            </w:r>
            <w:r w:rsidRPr="00112D31">
              <w:rPr>
                <w:color w:val="000000" w:themeColor="text1"/>
              </w:rPr>
              <w:t>1.2 Reverse Repo transaction</w:t>
            </w:r>
            <w:r w:rsidRPr="00112D31">
              <w:rPr>
                <w:rFonts w:hint="cs"/>
                <w:color w:val="000000" w:themeColor="text1"/>
                <w:cs/>
              </w:rPr>
              <w:t xml:space="preserve">) ภายใต้ </w:t>
            </w:r>
            <w:r w:rsidRPr="00112D31">
              <w:rPr>
                <w:color w:val="000000" w:themeColor="text1"/>
              </w:rPr>
              <w:t>Repo-style transaction</w:t>
            </w:r>
            <w:r w:rsidRPr="00112D31">
              <w:rPr>
                <w:rFonts w:hint="cs"/>
                <w:color w:val="000000" w:themeColor="text1"/>
                <w:cs/>
              </w:rPr>
              <w:t xml:space="preserve">  แบบไม่มี </w:t>
            </w:r>
            <w:r w:rsidRPr="00112D31">
              <w:rPr>
                <w:color w:val="000000" w:themeColor="text1"/>
              </w:rPr>
              <w:t>Netting Agreement</w:t>
            </w:r>
            <w:r w:rsidRPr="00112D31">
              <w:rPr>
                <w:rFonts w:hint="cs"/>
                <w:color w:val="000000" w:themeColor="text1"/>
                <w:cs/>
              </w:rPr>
              <w:t xml:space="preserve"> (รหัส </w:t>
            </w:r>
            <w:r w:rsidRPr="00112D31">
              <w:rPr>
                <w:color w:val="000000" w:themeColor="text1"/>
              </w:rPr>
              <w:t>446</w:t>
            </w:r>
            <w:r w:rsidRPr="00112D31">
              <w:rPr>
                <w:rFonts w:hint="cs"/>
                <w:color w:val="000000" w:themeColor="text1"/>
                <w:cs/>
              </w:rPr>
              <w:t>131</w:t>
            </w:r>
            <w:r w:rsidRPr="00112D31">
              <w:rPr>
                <w:color w:val="000000" w:themeColor="text1"/>
              </w:rPr>
              <w:t>)</w:t>
            </w:r>
          </w:p>
          <w:p w:rsidR="00112D31" w:rsidRPr="00112D31" w:rsidRDefault="00112D31" w:rsidP="00CF044A">
            <w:pPr>
              <w:tabs>
                <w:tab w:val="left" w:pos="215"/>
              </w:tabs>
              <w:spacing w:before="120" w:line="360" w:lineRule="auto"/>
              <w:ind w:left="215"/>
              <w:rPr>
                <w:color w:val="000000" w:themeColor="text1"/>
              </w:rPr>
            </w:pPr>
            <w:r w:rsidRPr="00112D31">
              <w:rPr>
                <w:rFonts w:hint="cs"/>
                <w:color w:val="000000" w:themeColor="text1"/>
                <w:cs/>
              </w:rPr>
              <w:t xml:space="preserve"> แล้ว </w:t>
            </w:r>
            <w:r w:rsidRPr="00112D31">
              <w:rPr>
                <w:color w:val="000000" w:themeColor="text1"/>
              </w:rPr>
              <w:t>Gross Credit Equivalent Amount</w:t>
            </w:r>
            <w:r w:rsidRPr="00112D31">
              <w:rPr>
                <w:rFonts w:hint="cs"/>
                <w:color w:val="000000" w:themeColor="text1"/>
                <w:cs/>
              </w:rPr>
              <w:t xml:space="preserve"> ต้องมีค่า</w:t>
            </w:r>
          </w:p>
          <w:p w:rsidR="00112D31" w:rsidRPr="00112D31" w:rsidRDefault="00112D31" w:rsidP="00AC6094">
            <w:pPr>
              <w:numPr>
                <w:ilvl w:val="0"/>
                <w:numId w:val="16"/>
              </w:numPr>
              <w:tabs>
                <w:tab w:val="num" w:pos="0"/>
              </w:tabs>
              <w:spacing w:before="120" w:line="360" w:lineRule="auto"/>
              <w:ind w:left="141" w:hanging="215"/>
              <w:rPr>
                <w:color w:val="000000" w:themeColor="text1"/>
              </w:rPr>
            </w:pPr>
            <w:r w:rsidRPr="00112D31">
              <w:rPr>
                <w:rFonts w:hint="cs"/>
                <w:color w:val="000000" w:themeColor="text1"/>
                <w:cs/>
              </w:rPr>
              <w:t xml:space="preserve">ถ้า  </w:t>
            </w:r>
            <w:r w:rsidRPr="00112D31">
              <w:rPr>
                <w:color w:val="000000" w:themeColor="text1"/>
              </w:rPr>
              <w:t>Double Default Method</w:t>
            </w:r>
            <w:r w:rsidRPr="00112D31">
              <w:rPr>
                <w:rFonts w:hint="cs"/>
                <w:color w:val="000000" w:themeColor="text1"/>
                <w:cs/>
              </w:rPr>
              <w:t xml:space="preserve">  เป็น  </w:t>
            </w:r>
            <w:r w:rsidRPr="00112D31">
              <w:rPr>
                <w:color w:val="000000" w:themeColor="text1"/>
              </w:rPr>
              <w:t>‘</w:t>
            </w:r>
            <w:r w:rsidRPr="00112D31">
              <w:rPr>
                <w:rFonts w:hint="cs"/>
                <w:color w:val="000000" w:themeColor="text1"/>
                <w:cs/>
              </w:rPr>
              <w:t>0</w:t>
            </w:r>
            <w:r w:rsidRPr="00112D31">
              <w:rPr>
                <w:color w:val="000000" w:themeColor="text1"/>
              </w:rPr>
              <w:t xml:space="preserve">’ </w:t>
            </w:r>
            <w:r w:rsidRPr="00112D31">
              <w:rPr>
                <w:rFonts w:hint="cs"/>
                <w:color w:val="000000" w:themeColor="text1"/>
                <w:cs/>
              </w:rPr>
              <w:t xml:space="preserve">และ </w:t>
            </w:r>
            <w:r w:rsidRPr="00112D31">
              <w:rPr>
                <w:color w:val="000000" w:themeColor="text1"/>
              </w:rPr>
              <w:t xml:space="preserve">Credit Risk Item </w:t>
            </w:r>
            <w:r w:rsidRPr="00112D31">
              <w:rPr>
                <w:rFonts w:hint="cs"/>
                <w:color w:val="000000" w:themeColor="text1"/>
                <w:cs/>
              </w:rPr>
              <w:t>มีรหัสเป็น</w:t>
            </w:r>
            <w:r w:rsidRPr="00112D31">
              <w:rPr>
                <w:color w:val="000000" w:themeColor="text1"/>
              </w:rPr>
              <w:t xml:space="preserve">  </w:t>
            </w:r>
            <w:r w:rsidRPr="00112D31">
              <w:rPr>
                <w:rFonts w:hint="cs"/>
                <w:color w:val="000000" w:themeColor="text1"/>
                <w:cs/>
              </w:rPr>
              <w:t xml:space="preserve">รหัสย่อย </w:t>
            </w:r>
            <w:r w:rsidRPr="00112D31">
              <w:rPr>
                <w:color w:val="000000" w:themeColor="text1"/>
              </w:rPr>
              <w:t>446161 (</w:t>
            </w:r>
            <w:r w:rsidRPr="00112D31">
              <w:rPr>
                <w:rFonts w:hint="cs"/>
                <w:color w:val="000000" w:themeColor="text1"/>
                <w:cs/>
              </w:rPr>
              <w:t xml:space="preserve">ข้อ 1.1 </w:t>
            </w:r>
            <w:r w:rsidRPr="00112D31">
              <w:rPr>
                <w:color w:val="000000" w:themeColor="text1"/>
              </w:rPr>
              <w:t>Repo-style transaction)</w:t>
            </w:r>
            <w:r w:rsidRPr="00112D31">
              <w:rPr>
                <w:rFonts w:hint="cs"/>
                <w:color w:val="000000" w:themeColor="text1"/>
                <w:cs/>
              </w:rPr>
              <w:t xml:space="preserve"> กับ </w:t>
            </w:r>
            <w:r w:rsidRPr="00112D31">
              <w:rPr>
                <w:color w:val="000000" w:themeColor="text1"/>
              </w:rPr>
              <w:t>44616</w:t>
            </w:r>
            <w:r w:rsidRPr="00112D31">
              <w:rPr>
                <w:rFonts w:hint="cs"/>
                <w:color w:val="000000" w:themeColor="text1"/>
                <w:cs/>
              </w:rPr>
              <w:t>3</w:t>
            </w:r>
            <w:r w:rsidRPr="00112D31">
              <w:rPr>
                <w:color w:val="000000" w:themeColor="text1"/>
              </w:rPr>
              <w:t xml:space="preserve"> (</w:t>
            </w:r>
            <w:r w:rsidRPr="00112D31">
              <w:rPr>
                <w:rFonts w:hint="cs"/>
                <w:color w:val="000000" w:themeColor="text1"/>
                <w:cs/>
              </w:rPr>
              <w:t>ข้อ</w:t>
            </w:r>
            <w:r w:rsidRPr="00112D31">
              <w:rPr>
                <w:color w:val="000000" w:themeColor="text1"/>
              </w:rPr>
              <w:t>1.</w:t>
            </w:r>
            <w:r w:rsidRPr="00112D31">
              <w:rPr>
                <w:rFonts w:hint="cs"/>
                <w:color w:val="000000" w:themeColor="text1"/>
                <w:cs/>
              </w:rPr>
              <w:t>3</w:t>
            </w:r>
            <w:r w:rsidRPr="00112D31">
              <w:rPr>
                <w:color w:val="000000" w:themeColor="text1"/>
              </w:rPr>
              <w:t xml:space="preserve"> Securities borrowing and lending)</w:t>
            </w:r>
            <w:r w:rsidRPr="00112D31">
              <w:rPr>
                <w:rFonts w:hint="cs"/>
                <w:color w:val="000000" w:themeColor="text1"/>
                <w:cs/>
              </w:rPr>
              <w:t xml:space="preserve">  ภายใต้ </w:t>
            </w:r>
            <w:r w:rsidRPr="00112D31">
              <w:rPr>
                <w:color w:val="000000" w:themeColor="text1"/>
              </w:rPr>
              <w:t xml:space="preserve"> Repo-style transaction</w:t>
            </w:r>
            <w:r w:rsidRPr="00112D31">
              <w:rPr>
                <w:rFonts w:hint="cs"/>
                <w:color w:val="000000" w:themeColor="text1"/>
                <w:cs/>
              </w:rPr>
              <w:t xml:space="preserve">  แบบไม่มี </w:t>
            </w:r>
            <w:r w:rsidRPr="00112D31">
              <w:rPr>
                <w:color w:val="000000" w:themeColor="text1"/>
              </w:rPr>
              <w:t>Netting Agreement</w:t>
            </w:r>
            <w:r w:rsidRPr="00112D31">
              <w:rPr>
                <w:rFonts w:hint="cs"/>
                <w:color w:val="000000" w:themeColor="text1"/>
                <w:cs/>
              </w:rPr>
              <w:t xml:space="preserve"> (รหัส </w:t>
            </w:r>
            <w:r w:rsidRPr="00112D31">
              <w:rPr>
                <w:color w:val="000000" w:themeColor="text1"/>
                <w:spacing w:val="-2"/>
              </w:rPr>
              <w:t>446</w:t>
            </w:r>
            <w:r w:rsidRPr="00112D31">
              <w:rPr>
                <w:rFonts w:hint="cs"/>
                <w:color w:val="000000" w:themeColor="text1"/>
                <w:spacing w:val="-2"/>
                <w:cs/>
              </w:rPr>
              <w:t>131</w:t>
            </w:r>
            <w:r w:rsidRPr="00112D31">
              <w:rPr>
                <w:color w:val="000000" w:themeColor="text1"/>
                <w:spacing w:val="-2"/>
              </w:rPr>
              <w:t>)</w:t>
            </w:r>
            <w:r w:rsidRPr="00112D31">
              <w:rPr>
                <w:rFonts w:hint="cs"/>
                <w:color w:val="000000" w:themeColor="text1"/>
                <w:spacing w:val="-2"/>
                <w:cs/>
              </w:rPr>
              <w:t xml:space="preserve"> ที่</w:t>
            </w:r>
            <w:r w:rsidRPr="00112D31">
              <w:rPr>
                <w:color w:val="000000" w:themeColor="text1"/>
                <w:spacing w:val="-2"/>
              </w:rPr>
              <w:t xml:space="preserve"> Gross Credit Equivalent Amount</w:t>
            </w:r>
            <w:r w:rsidRPr="00112D31">
              <w:rPr>
                <w:rFonts w:hint="cs"/>
                <w:color w:val="000000" w:themeColor="text1"/>
                <w:spacing w:val="-2"/>
                <w:cs/>
              </w:rPr>
              <w:t xml:space="preserve"> จะมีค่าหรือไม่มีค่าก็ได้</w:t>
            </w:r>
          </w:p>
          <w:p w:rsidR="00112D31" w:rsidRPr="00112D31" w:rsidRDefault="00112D31" w:rsidP="00CF044A">
            <w:pPr>
              <w:spacing w:before="120" w:line="360" w:lineRule="auto"/>
              <w:rPr>
                <w:color w:val="000000" w:themeColor="text1"/>
              </w:rPr>
            </w:pPr>
            <w:r w:rsidRPr="00112D31">
              <w:rPr>
                <w:rFonts w:hint="cs"/>
                <w:color w:val="000000" w:themeColor="text1"/>
                <w:cs/>
              </w:rPr>
              <w:lastRenderedPageBreak/>
              <w:t xml:space="preserve">ถ้าไม่เป็นไปตามเงื่อนไขต้องไม่มีค่า รวมทั้งกรณีที่ </w:t>
            </w:r>
            <w:r w:rsidRPr="00112D31">
              <w:rPr>
                <w:color w:val="000000" w:themeColor="text1"/>
              </w:rPr>
              <w:t>Double Default Method</w:t>
            </w:r>
            <w:r w:rsidRPr="00112D31">
              <w:rPr>
                <w:rFonts w:hint="cs"/>
                <w:color w:val="000000" w:themeColor="text1"/>
                <w:cs/>
              </w:rPr>
              <w:t xml:space="preserve">  เป็น  </w:t>
            </w:r>
            <w:r w:rsidRPr="00112D31">
              <w:rPr>
                <w:color w:val="000000" w:themeColor="text1"/>
              </w:rPr>
              <w:t>‘</w:t>
            </w:r>
            <w:r w:rsidRPr="00112D31">
              <w:rPr>
                <w:rFonts w:hint="cs"/>
                <w:color w:val="000000" w:themeColor="text1"/>
                <w:cs/>
              </w:rPr>
              <w:t>1</w:t>
            </w:r>
            <w:r w:rsidRPr="00112D31">
              <w:rPr>
                <w:color w:val="000000" w:themeColor="text1"/>
              </w:rPr>
              <w:t>’</w:t>
            </w:r>
          </w:p>
        </w:tc>
      </w:tr>
      <w:tr w:rsidR="00112D31" w:rsidRPr="00112D31" w:rsidTr="0058766A">
        <w:trPr>
          <w:trHeight w:val="1169"/>
        </w:trPr>
        <w:tc>
          <w:tcPr>
            <w:tcW w:w="2241"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rPr>
            </w:pPr>
            <w:r w:rsidRPr="00112D31">
              <w:rPr>
                <w:color w:val="000000" w:themeColor="text1"/>
              </w:rPr>
              <w:lastRenderedPageBreak/>
              <w:t>Adjustment Item</w:t>
            </w:r>
          </w:p>
        </w:tc>
        <w:tc>
          <w:tcPr>
            <w:tcW w:w="6225"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rPr>
            </w:pPr>
            <w:r w:rsidRPr="00112D31">
              <w:rPr>
                <w:rFonts w:hint="cs"/>
                <w:color w:val="000000" w:themeColor="text1"/>
                <w:cs/>
              </w:rPr>
              <w:t xml:space="preserve">รายการปรับเพิ่ม / ลดเพื่อคำนวณหา </w:t>
            </w:r>
            <w:r w:rsidRPr="00112D31">
              <w:rPr>
                <w:color w:val="000000" w:themeColor="text1"/>
              </w:rPr>
              <w:t xml:space="preserve">Net Credit Equivalent Amount </w:t>
            </w:r>
            <w:r w:rsidRPr="00112D31">
              <w:rPr>
                <w:rFonts w:hint="cs"/>
                <w:color w:val="000000" w:themeColor="text1"/>
                <w:cs/>
              </w:rPr>
              <w:t>ของรายการสินทรัพย์ในงบแสดงฐานะการเงิน  เช่น ส่วนที่ตีราคาเพิ่มของที่ดินและอาคาร  ดอกผลเช่าซื้อรอการตัดบัญชี</w:t>
            </w:r>
          </w:p>
        </w:tc>
        <w:tc>
          <w:tcPr>
            <w:tcW w:w="5976" w:type="dxa"/>
            <w:tcBorders>
              <w:top w:val="dotted" w:sz="4" w:space="0" w:color="auto"/>
              <w:bottom w:val="dotted" w:sz="4" w:space="0" w:color="auto"/>
            </w:tcBorders>
            <w:hideMark/>
          </w:tcPr>
          <w:p w:rsidR="00112D31" w:rsidRPr="00112D31" w:rsidRDefault="0028123E" w:rsidP="00CF044A">
            <w:pPr>
              <w:spacing w:before="120" w:line="360" w:lineRule="auto"/>
              <w:rPr>
                <w:color w:val="000000" w:themeColor="text1"/>
              </w:rPr>
            </w:pPr>
            <w:r>
              <w:rPr>
                <w:color w:val="000000" w:themeColor="text1"/>
              </w:rPr>
              <w:t>Schema Validation</w:t>
            </w:r>
            <w:r w:rsidR="00112D31" w:rsidRPr="00112D31">
              <w:rPr>
                <w:color w:val="000000" w:themeColor="text1"/>
              </w:rPr>
              <w:t>:</w:t>
            </w:r>
          </w:p>
          <w:p w:rsidR="00112D31" w:rsidRPr="00112D31" w:rsidRDefault="00112D31" w:rsidP="00CF044A">
            <w:pPr>
              <w:spacing w:before="120" w:line="360" w:lineRule="auto"/>
              <w:rPr>
                <w:color w:val="000000" w:themeColor="text1"/>
              </w:rPr>
            </w:pPr>
            <w:r w:rsidRPr="00112D31">
              <w:rPr>
                <w:rFonts w:hint="cs"/>
                <w:color w:val="000000" w:themeColor="text1"/>
                <w:cs/>
              </w:rPr>
              <w:t xml:space="preserve">มีค่าได้เมื่อ </w:t>
            </w:r>
            <w:r w:rsidRPr="00112D31">
              <w:rPr>
                <w:color w:val="000000" w:themeColor="text1"/>
              </w:rPr>
              <w:t>Double Default Method</w:t>
            </w:r>
            <w:r w:rsidRPr="00112D31">
              <w:rPr>
                <w:rFonts w:hint="cs"/>
                <w:color w:val="000000" w:themeColor="text1"/>
                <w:cs/>
              </w:rPr>
              <w:t xml:space="preserve">  เป็น  </w:t>
            </w:r>
            <w:r w:rsidRPr="00112D31">
              <w:rPr>
                <w:color w:val="000000" w:themeColor="text1"/>
              </w:rPr>
              <w:t>‘</w:t>
            </w:r>
            <w:r w:rsidRPr="00112D31">
              <w:rPr>
                <w:rFonts w:hint="cs"/>
                <w:color w:val="000000" w:themeColor="text1"/>
                <w:cs/>
              </w:rPr>
              <w:t>0</w:t>
            </w:r>
            <w:r w:rsidRPr="00112D31">
              <w:rPr>
                <w:color w:val="000000" w:themeColor="text1"/>
              </w:rPr>
              <w:t>’</w:t>
            </w:r>
          </w:p>
        </w:tc>
      </w:tr>
      <w:tr w:rsidR="00112D31" w:rsidRPr="00112D31" w:rsidTr="0058766A">
        <w:trPr>
          <w:trHeight w:val="518"/>
        </w:trPr>
        <w:tc>
          <w:tcPr>
            <w:tcW w:w="2241"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cs/>
              </w:rPr>
            </w:pPr>
            <w:r w:rsidRPr="00112D31">
              <w:rPr>
                <w:color w:val="000000" w:themeColor="text1"/>
              </w:rPr>
              <w:t>Net Credit Equivalent Amount</w:t>
            </w:r>
          </w:p>
        </w:tc>
        <w:tc>
          <w:tcPr>
            <w:tcW w:w="6225"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cs/>
              </w:rPr>
            </w:pPr>
            <w:r w:rsidRPr="00112D31">
              <w:rPr>
                <w:rFonts w:hint="cs"/>
                <w:color w:val="000000" w:themeColor="text1"/>
                <w:cs/>
              </w:rPr>
              <w:t xml:space="preserve">ยอดสุทธิของสินทรัพย์ในงบแสดงฐานะการเงินและนอกงบแสดงฐานะการเงิน  ที่หัก </w:t>
            </w:r>
            <w:r w:rsidRPr="00112D31">
              <w:rPr>
                <w:color w:val="000000" w:themeColor="text1"/>
              </w:rPr>
              <w:t>Adjustment Item</w:t>
            </w:r>
            <w:r w:rsidRPr="00112D31">
              <w:rPr>
                <w:rFonts w:hint="cs"/>
                <w:color w:val="000000" w:themeColor="text1"/>
                <w:cs/>
              </w:rPr>
              <w:t xml:space="preserve"> แล้ว แต่ก่อนหัก</w:t>
            </w:r>
            <w:r w:rsidRPr="00112D31">
              <w:rPr>
                <w:color w:val="000000" w:themeColor="text1"/>
              </w:rPr>
              <w:t xml:space="preserve"> Specific provision</w:t>
            </w:r>
            <w:r w:rsidRPr="00112D31">
              <w:rPr>
                <w:rFonts w:hint="cs"/>
                <w:color w:val="000000" w:themeColor="text1"/>
                <w:cs/>
              </w:rPr>
              <w:t xml:space="preserve"> </w:t>
            </w:r>
            <w:r w:rsidRPr="00112D31">
              <w:rPr>
                <w:rFonts w:hint="cs"/>
                <w:color w:val="000000" w:themeColor="text1"/>
                <w:cs/>
                <w:lang w:val="en-GB"/>
              </w:rPr>
              <w:t>และ</w:t>
            </w:r>
            <w:r w:rsidRPr="00112D31">
              <w:rPr>
                <w:rFonts w:hint="cs"/>
                <w:color w:val="000000" w:themeColor="text1"/>
                <w:cs/>
              </w:rPr>
              <w:t>ปรับลดความเสี่ยงด้านเครดิต ยกเว้น</w:t>
            </w:r>
          </w:p>
          <w:p w:rsidR="00112D31" w:rsidRPr="00112D31" w:rsidRDefault="00112D31" w:rsidP="00AC6094">
            <w:pPr>
              <w:numPr>
                <w:ilvl w:val="1"/>
                <w:numId w:val="17"/>
              </w:numPr>
              <w:spacing w:before="120" w:line="360" w:lineRule="auto"/>
              <w:ind w:left="888"/>
              <w:rPr>
                <w:color w:val="000000" w:themeColor="text1"/>
              </w:rPr>
            </w:pPr>
            <w:r w:rsidRPr="00112D31">
              <w:rPr>
                <w:rFonts w:hint="cs"/>
                <w:color w:val="000000" w:themeColor="text1"/>
                <w:cs/>
              </w:rPr>
              <w:t>กรณี</w:t>
            </w:r>
            <w:r w:rsidRPr="00112D31">
              <w:rPr>
                <w:color w:val="000000" w:themeColor="text1"/>
              </w:rPr>
              <w:t xml:space="preserve"> Repo-style transaction</w:t>
            </w:r>
            <w:r w:rsidRPr="00112D31">
              <w:rPr>
                <w:rFonts w:hint="cs"/>
                <w:color w:val="000000" w:themeColor="text1"/>
                <w:cs/>
              </w:rPr>
              <w:t xml:space="preserve"> ที่อยู่ภายใต้</w:t>
            </w:r>
            <w:r w:rsidRPr="00112D31">
              <w:rPr>
                <w:color w:val="000000" w:themeColor="text1"/>
              </w:rPr>
              <w:t xml:space="preserve"> Master netting agreement </w:t>
            </w:r>
            <w:r w:rsidRPr="00112D31">
              <w:rPr>
                <w:rFonts w:hint="cs"/>
                <w:color w:val="000000" w:themeColor="text1"/>
                <w:cs/>
              </w:rPr>
              <w:t xml:space="preserve">ให้รายงานด้วยยอดหลักการ </w:t>
            </w:r>
            <w:r w:rsidRPr="00112D31">
              <w:rPr>
                <w:color w:val="000000" w:themeColor="text1"/>
              </w:rPr>
              <w:t>netting</w:t>
            </w:r>
            <w:r w:rsidRPr="00112D31">
              <w:rPr>
                <w:rFonts w:hint="cs"/>
                <w:color w:val="000000" w:themeColor="text1"/>
                <w:cs/>
              </w:rPr>
              <w:t xml:space="preserve"> ซึ่งมีค่าเท่ากับ</w:t>
            </w:r>
            <w:r w:rsidRPr="00112D31">
              <w:rPr>
                <w:color w:val="000000" w:themeColor="text1"/>
              </w:rPr>
              <w:t xml:space="preserve"> E* </w:t>
            </w:r>
            <w:r w:rsidRPr="00112D31">
              <w:rPr>
                <w:rFonts w:hint="cs"/>
                <w:color w:val="000000" w:themeColor="text1"/>
                <w:cs/>
              </w:rPr>
              <w:t xml:space="preserve"> ตามสูตรที่ ธปท. กำหนด</w:t>
            </w:r>
          </w:p>
          <w:p w:rsidR="00112D31" w:rsidRPr="00112D31" w:rsidRDefault="00112D31" w:rsidP="00AC6094">
            <w:pPr>
              <w:numPr>
                <w:ilvl w:val="1"/>
                <w:numId w:val="17"/>
              </w:numPr>
              <w:spacing w:before="120" w:line="360" w:lineRule="auto"/>
              <w:ind w:left="888"/>
              <w:rPr>
                <w:color w:val="000000" w:themeColor="text1"/>
              </w:rPr>
            </w:pPr>
            <w:r w:rsidRPr="00112D31">
              <w:rPr>
                <w:rFonts w:hint="cs"/>
                <w:color w:val="000000" w:themeColor="text1"/>
                <w:cs/>
              </w:rPr>
              <w:t>กรณีธุรกิจการให้เช่าแบบ</w:t>
            </w:r>
            <w:proofErr w:type="spellStart"/>
            <w:r w:rsidRPr="00112D31">
              <w:rPr>
                <w:rFonts w:hint="cs"/>
                <w:color w:val="000000" w:themeColor="text1"/>
                <w:cs/>
              </w:rPr>
              <w:t>ลิสซิ่ง</w:t>
            </w:r>
            <w:proofErr w:type="spellEnd"/>
            <w:r w:rsidRPr="00112D31">
              <w:rPr>
                <w:rFonts w:hint="cs"/>
                <w:color w:val="000000" w:themeColor="text1"/>
                <w:cs/>
              </w:rPr>
              <w:t xml:space="preserve"> </w:t>
            </w:r>
            <w:r w:rsidRPr="00112D31">
              <w:rPr>
                <w:color w:val="000000" w:themeColor="text1"/>
              </w:rPr>
              <w:t>(Leasing)</w:t>
            </w:r>
            <w:r w:rsidRPr="00112D31">
              <w:rPr>
                <w:rFonts w:hint="cs"/>
                <w:color w:val="000000" w:themeColor="text1"/>
                <w:cs/>
              </w:rPr>
              <w:t xml:space="preserve"> ที่มี</w:t>
            </w:r>
            <w:r w:rsidRPr="00112D31">
              <w:rPr>
                <w:color w:val="000000" w:themeColor="text1"/>
              </w:rPr>
              <w:t xml:space="preserve"> Residual value risk </w:t>
            </w:r>
            <w:r w:rsidRPr="00112D31">
              <w:rPr>
                <w:rFonts w:hint="cs"/>
                <w:color w:val="000000" w:themeColor="text1"/>
                <w:cs/>
              </w:rPr>
              <w:t>ให้รายงานด้วยผลรวมของกระแสเงินค่าเช่าที่ผู้เช่าต้องจ่ายให้ สง. ผู้ให้เช่า คิดลดด้วยอัตราดอกเบี้ยที่เหมาะสม</w:t>
            </w:r>
          </w:p>
          <w:p w:rsidR="00E561FB" w:rsidRPr="00112D31" w:rsidRDefault="00112D31" w:rsidP="00A123D1">
            <w:pPr>
              <w:spacing w:before="120" w:line="360" w:lineRule="auto"/>
              <w:rPr>
                <w:color w:val="000000" w:themeColor="text1"/>
              </w:rPr>
            </w:pPr>
            <w:r w:rsidRPr="00112D31">
              <w:rPr>
                <w:rFonts w:hint="cs"/>
                <w:color w:val="000000" w:themeColor="text1"/>
                <w:cs/>
              </w:rPr>
              <w:t>กรณีลูกหนี้ที่รับซื้อมา ให้รายงานด้วยค่า</w:t>
            </w:r>
            <w:r w:rsidRPr="00112D31">
              <w:rPr>
                <w:color w:val="000000" w:themeColor="text1"/>
              </w:rPr>
              <w:t xml:space="preserve"> EAD </w:t>
            </w:r>
            <w:r w:rsidRPr="00112D31">
              <w:rPr>
                <w:rFonts w:hint="cs"/>
                <w:color w:val="000000" w:themeColor="text1"/>
                <w:cs/>
              </w:rPr>
              <w:t>สำหรับ</w:t>
            </w:r>
            <w:r w:rsidRPr="00112D31">
              <w:rPr>
                <w:color w:val="000000" w:themeColor="text1"/>
              </w:rPr>
              <w:t xml:space="preserve"> Default risk </w:t>
            </w:r>
            <w:r w:rsidRPr="00112D31">
              <w:rPr>
                <w:rFonts w:hint="cs"/>
                <w:color w:val="000000" w:themeColor="text1"/>
                <w:cs/>
              </w:rPr>
              <w:t xml:space="preserve">ก่อนปรับลดความเสี่ยงด้านเครดิต ซึ่งมีค่าเท่ากับมูลค่ายอดหนี้ที่รับซื้อมาหักด้วยเงินกองทุนสำหรับ </w:t>
            </w:r>
            <w:r w:rsidRPr="00112D31">
              <w:rPr>
                <w:color w:val="000000" w:themeColor="text1"/>
              </w:rPr>
              <w:t xml:space="preserve">Dilution risk </w:t>
            </w:r>
            <w:r w:rsidRPr="00112D31">
              <w:rPr>
                <w:rFonts w:hint="cs"/>
                <w:color w:val="000000" w:themeColor="text1"/>
                <w:cs/>
              </w:rPr>
              <w:t>ก่อนการปรับลดความเสี่ยงด้านเครดิต</w:t>
            </w:r>
          </w:p>
        </w:tc>
        <w:tc>
          <w:tcPr>
            <w:tcW w:w="5976" w:type="dxa"/>
            <w:tcBorders>
              <w:top w:val="dotted" w:sz="4" w:space="0" w:color="auto"/>
              <w:bottom w:val="dotted" w:sz="4" w:space="0" w:color="auto"/>
            </w:tcBorders>
            <w:hideMark/>
          </w:tcPr>
          <w:p w:rsidR="00112D31" w:rsidRPr="00112D31" w:rsidRDefault="0028123E" w:rsidP="00CF044A">
            <w:pPr>
              <w:spacing w:before="120" w:line="360" w:lineRule="auto"/>
              <w:rPr>
                <w:color w:val="000000" w:themeColor="text1"/>
              </w:rPr>
            </w:pPr>
            <w:r>
              <w:rPr>
                <w:color w:val="000000" w:themeColor="text1"/>
              </w:rPr>
              <w:t>Schema Validation</w:t>
            </w:r>
            <w:r w:rsidR="00112D31" w:rsidRPr="00112D31">
              <w:rPr>
                <w:color w:val="000000" w:themeColor="text1"/>
              </w:rPr>
              <w:t>:</w:t>
            </w:r>
          </w:p>
          <w:p w:rsidR="00112D31" w:rsidRPr="00112D31" w:rsidRDefault="00112D31" w:rsidP="00CF044A">
            <w:pPr>
              <w:spacing w:before="120" w:line="360" w:lineRule="auto"/>
              <w:rPr>
                <w:color w:val="000000" w:themeColor="text1"/>
              </w:rPr>
            </w:pPr>
            <w:r w:rsidRPr="00112D31">
              <w:rPr>
                <w:rFonts w:hint="cs"/>
                <w:color w:val="000000" w:themeColor="text1"/>
                <w:cs/>
              </w:rPr>
              <w:t xml:space="preserve">ต้องมีค่า เมื่อ </w:t>
            </w:r>
            <w:r w:rsidRPr="00112D31">
              <w:rPr>
                <w:color w:val="000000" w:themeColor="text1"/>
              </w:rPr>
              <w:t>Double Default Method</w:t>
            </w:r>
            <w:r w:rsidRPr="00112D31">
              <w:rPr>
                <w:rFonts w:hint="cs"/>
                <w:color w:val="000000" w:themeColor="text1"/>
                <w:cs/>
              </w:rPr>
              <w:t xml:space="preserve">  เป็น  </w:t>
            </w:r>
            <w:r w:rsidRPr="00112D31">
              <w:rPr>
                <w:color w:val="000000" w:themeColor="text1"/>
              </w:rPr>
              <w:t>‘</w:t>
            </w:r>
            <w:r w:rsidRPr="00112D31">
              <w:rPr>
                <w:rFonts w:hint="cs"/>
                <w:color w:val="000000" w:themeColor="text1"/>
                <w:cs/>
              </w:rPr>
              <w:t>0</w:t>
            </w:r>
            <w:r w:rsidRPr="00112D31">
              <w:rPr>
                <w:color w:val="000000" w:themeColor="text1"/>
              </w:rPr>
              <w:t>’</w:t>
            </w:r>
          </w:p>
        </w:tc>
      </w:tr>
      <w:tr w:rsidR="00112D31" w:rsidRPr="00112D31" w:rsidTr="0058766A">
        <w:trPr>
          <w:trHeight w:val="518"/>
        </w:trPr>
        <w:tc>
          <w:tcPr>
            <w:tcW w:w="2241"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cs/>
              </w:rPr>
            </w:pPr>
            <w:r w:rsidRPr="00112D31">
              <w:rPr>
                <w:color w:val="000000" w:themeColor="text1"/>
              </w:rPr>
              <w:t>Decrease in EAD</w:t>
            </w:r>
          </w:p>
        </w:tc>
        <w:tc>
          <w:tcPr>
            <w:tcW w:w="6225"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cs/>
              </w:rPr>
            </w:pPr>
            <w:r w:rsidRPr="00112D31">
              <w:rPr>
                <w:color w:val="000000" w:themeColor="text1"/>
              </w:rPr>
              <w:t xml:space="preserve">EAD </w:t>
            </w:r>
            <w:r w:rsidRPr="00112D31">
              <w:rPr>
                <w:rFonts w:hint="cs"/>
                <w:color w:val="000000" w:themeColor="text1"/>
                <w:cs/>
              </w:rPr>
              <w:t>ที่ลดลงจากการค้ำประกันและอนุพันธ์ด้านเครดิต</w:t>
            </w:r>
          </w:p>
          <w:p w:rsidR="00112D31" w:rsidRPr="00112D31" w:rsidRDefault="00112D31" w:rsidP="00CF044A">
            <w:pPr>
              <w:spacing w:before="120" w:line="360" w:lineRule="auto"/>
              <w:rPr>
                <w:color w:val="000000" w:themeColor="text1"/>
              </w:rPr>
            </w:pPr>
          </w:p>
        </w:tc>
        <w:tc>
          <w:tcPr>
            <w:tcW w:w="5976" w:type="dxa"/>
            <w:tcBorders>
              <w:top w:val="dotted" w:sz="4" w:space="0" w:color="auto"/>
              <w:bottom w:val="dotted" w:sz="4" w:space="0" w:color="auto"/>
            </w:tcBorders>
            <w:hideMark/>
          </w:tcPr>
          <w:p w:rsidR="00112D31" w:rsidRPr="00112D31" w:rsidRDefault="0028123E" w:rsidP="00CF044A">
            <w:pPr>
              <w:spacing w:before="120" w:line="360" w:lineRule="auto"/>
              <w:rPr>
                <w:color w:val="000000" w:themeColor="text1"/>
              </w:rPr>
            </w:pPr>
            <w:r>
              <w:rPr>
                <w:color w:val="000000" w:themeColor="text1"/>
              </w:rPr>
              <w:t>Schema Validation</w:t>
            </w:r>
            <w:r w:rsidR="00112D31" w:rsidRPr="00112D31">
              <w:rPr>
                <w:color w:val="000000" w:themeColor="text1"/>
              </w:rPr>
              <w:t>:</w:t>
            </w:r>
          </w:p>
          <w:p w:rsidR="00112D31" w:rsidRPr="00112D31" w:rsidRDefault="00112D31" w:rsidP="00CF044A">
            <w:pPr>
              <w:spacing w:before="120" w:line="360" w:lineRule="auto"/>
              <w:rPr>
                <w:color w:val="000000" w:themeColor="text1"/>
                <w:cs/>
              </w:rPr>
            </w:pPr>
            <w:r w:rsidRPr="00112D31">
              <w:rPr>
                <w:rFonts w:hint="cs"/>
                <w:color w:val="000000" w:themeColor="text1"/>
                <w:cs/>
              </w:rPr>
              <w:t xml:space="preserve">มีค่าได้เมื่อ </w:t>
            </w:r>
            <w:r w:rsidRPr="00112D31">
              <w:rPr>
                <w:color w:val="000000" w:themeColor="text1"/>
              </w:rPr>
              <w:t>Double Default Method</w:t>
            </w:r>
            <w:r w:rsidRPr="00112D31">
              <w:rPr>
                <w:rFonts w:hint="cs"/>
                <w:color w:val="000000" w:themeColor="text1"/>
                <w:cs/>
              </w:rPr>
              <w:t xml:space="preserve">  เป็น  </w:t>
            </w:r>
            <w:r w:rsidRPr="00112D31">
              <w:rPr>
                <w:color w:val="000000" w:themeColor="text1"/>
              </w:rPr>
              <w:t>‘</w:t>
            </w:r>
            <w:r w:rsidRPr="00112D31">
              <w:rPr>
                <w:rFonts w:hint="cs"/>
                <w:color w:val="000000" w:themeColor="text1"/>
                <w:cs/>
              </w:rPr>
              <w:t>0</w:t>
            </w:r>
            <w:r w:rsidRPr="00112D31">
              <w:rPr>
                <w:color w:val="000000" w:themeColor="text1"/>
              </w:rPr>
              <w:t>’</w:t>
            </w:r>
          </w:p>
        </w:tc>
      </w:tr>
      <w:tr w:rsidR="00112D31" w:rsidRPr="00112D31" w:rsidTr="0058766A">
        <w:trPr>
          <w:trHeight w:val="518"/>
        </w:trPr>
        <w:tc>
          <w:tcPr>
            <w:tcW w:w="2241"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cs/>
              </w:rPr>
            </w:pPr>
            <w:r w:rsidRPr="00112D31">
              <w:rPr>
                <w:color w:val="000000" w:themeColor="text1"/>
              </w:rPr>
              <w:lastRenderedPageBreak/>
              <w:t>Increase in EAD</w:t>
            </w:r>
          </w:p>
        </w:tc>
        <w:tc>
          <w:tcPr>
            <w:tcW w:w="6225"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rPr>
            </w:pPr>
            <w:r w:rsidRPr="00112D31">
              <w:rPr>
                <w:color w:val="000000" w:themeColor="text1"/>
              </w:rPr>
              <w:t xml:space="preserve">EAD </w:t>
            </w:r>
            <w:r w:rsidRPr="00112D31">
              <w:rPr>
                <w:rFonts w:hint="cs"/>
                <w:color w:val="000000" w:themeColor="text1"/>
                <w:cs/>
              </w:rPr>
              <w:t>ที่เพิ่มขึ้นจากการค้ำประกันและอนุพันธ์ด้านเครดิต</w:t>
            </w:r>
          </w:p>
        </w:tc>
        <w:tc>
          <w:tcPr>
            <w:tcW w:w="5976" w:type="dxa"/>
            <w:tcBorders>
              <w:top w:val="dotted" w:sz="4" w:space="0" w:color="auto"/>
              <w:bottom w:val="dotted" w:sz="4" w:space="0" w:color="auto"/>
            </w:tcBorders>
          </w:tcPr>
          <w:p w:rsidR="00112D31" w:rsidRPr="00112D31" w:rsidRDefault="00112D31" w:rsidP="00CF044A">
            <w:pPr>
              <w:spacing w:before="120" w:line="360" w:lineRule="auto"/>
              <w:rPr>
                <w:color w:val="000000" w:themeColor="text1"/>
                <w:cs/>
              </w:rPr>
            </w:pPr>
          </w:p>
        </w:tc>
      </w:tr>
      <w:tr w:rsidR="00112D31" w:rsidRPr="00112D31" w:rsidTr="0058766A">
        <w:trPr>
          <w:trHeight w:val="518"/>
        </w:trPr>
        <w:tc>
          <w:tcPr>
            <w:tcW w:w="2241"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cs/>
              </w:rPr>
            </w:pPr>
            <w:r w:rsidRPr="00112D31">
              <w:rPr>
                <w:color w:val="000000" w:themeColor="text1"/>
              </w:rPr>
              <w:t>Collateral Type</w:t>
            </w:r>
          </w:p>
        </w:tc>
        <w:tc>
          <w:tcPr>
            <w:tcW w:w="6225"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rPr>
            </w:pPr>
            <w:r w:rsidRPr="00112D31">
              <w:rPr>
                <w:rFonts w:hint="cs"/>
                <w:color w:val="000000" w:themeColor="text1"/>
                <w:cs/>
              </w:rPr>
              <w:t>ประเภทหลักประกัน ให้ สง. ที่ใช้วิธี</w:t>
            </w:r>
            <w:r w:rsidRPr="00112D31">
              <w:rPr>
                <w:color w:val="000000" w:themeColor="text1"/>
              </w:rPr>
              <w:t xml:space="preserve"> AIRB </w:t>
            </w:r>
            <w:r w:rsidRPr="00112D31">
              <w:rPr>
                <w:rFonts w:hint="cs"/>
                <w:color w:val="000000" w:themeColor="text1"/>
                <w:cs/>
              </w:rPr>
              <w:t xml:space="preserve">ระบุประเภทหลักประกัน (กรณีค่าประมาณการ </w:t>
            </w:r>
            <w:r w:rsidRPr="00112D31">
              <w:rPr>
                <w:color w:val="000000" w:themeColor="text1"/>
              </w:rPr>
              <w:t xml:space="preserve">LGD </w:t>
            </w:r>
            <w:r w:rsidRPr="00112D31">
              <w:rPr>
                <w:rFonts w:hint="cs"/>
                <w:color w:val="000000" w:themeColor="text1"/>
                <w:cs/>
              </w:rPr>
              <w:t xml:space="preserve">ขึ้นอยู่กับประเภทหลักประกัน) </w:t>
            </w:r>
          </w:p>
        </w:tc>
        <w:tc>
          <w:tcPr>
            <w:tcW w:w="5976" w:type="dxa"/>
            <w:tcBorders>
              <w:top w:val="dotted" w:sz="4" w:space="0" w:color="auto"/>
              <w:bottom w:val="dotted" w:sz="4" w:space="0" w:color="auto"/>
            </w:tcBorders>
          </w:tcPr>
          <w:p w:rsidR="00112D31" w:rsidRPr="00112D31" w:rsidRDefault="00112D31" w:rsidP="00CF044A">
            <w:pPr>
              <w:spacing w:before="120" w:line="360" w:lineRule="auto"/>
              <w:rPr>
                <w:color w:val="000000" w:themeColor="text1"/>
                <w:cs/>
              </w:rPr>
            </w:pPr>
          </w:p>
        </w:tc>
      </w:tr>
      <w:tr w:rsidR="00112D31" w:rsidRPr="00112D31" w:rsidTr="0058766A">
        <w:trPr>
          <w:trHeight w:val="518"/>
        </w:trPr>
        <w:tc>
          <w:tcPr>
            <w:tcW w:w="2241"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cs/>
              </w:rPr>
            </w:pPr>
            <w:r w:rsidRPr="00112D31">
              <w:rPr>
                <w:color w:val="000000" w:themeColor="text1"/>
              </w:rPr>
              <w:t>LGD Rate</w:t>
            </w:r>
          </w:p>
        </w:tc>
        <w:tc>
          <w:tcPr>
            <w:tcW w:w="6225"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lang w:val="en-GB"/>
              </w:rPr>
            </w:pPr>
            <w:r w:rsidRPr="00112D31">
              <w:rPr>
                <w:rFonts w:hint="cs"/>
                <w:color w:val="000000" w:themeColor="text1"/>
                <w:cs/>
              </w:rPr>
              <w:t xml:space="preserve">ค่าความเสียหายที่อาจจะเกิดขึ้นเมื่อลูกหนี้ผิดนัดชำระหนี้ที่พิจารณาจากหลักประกันและการหักกลบหนี้ในงบแสดงฐานะการเงิน  </w:t>
            </w:r>
            <w:r w:rsidRPr="00112D31">
              <w:rPr>
                <w:rFonts w:hint="cs"/>
                <w:color w:val="000000" w:themeColor="text1"/>
                <w:cs/>
                <w:lang w:val="en-GB"/>
              </w:rPr>
              <w:t>เช่น</w:t>
            </w:r>
          </w:p>
          <w:p w:rsidR="00112D31" w:rsidRPr="00112D31" w:rsidRDefault="00112D31" w:rsidP="00CF044A">
            <w:pPr>
              <w:spacing w:before="120" w:line="360" w:lineRule="auto"/>
              <w:rPr>
                <w:color w:val="000000" w:themeColor="text1"/>
                <w:cs/>
              </w:rPr>
            </w:pPr>
            <w:r w:rsidRPr="00112D31">
              <w:rPr>
                <w:rFonts w:hint="cs"/>
                <w:color w:val="000000" w:themeColor="text1"/>
                <w:cs/>
              </w:rPr>
              <w:t xml:space="preserve">ค่าความเสียหายที่อาจจะเกิดขึ้นเมื่อลูกหนี้ผิดนัดชำระหนี้ </w:t>
            </w:r>
            <w:r w:rsidRPr="00112D31">
              <w:rPr>
                <w:rFonts w:hint="cs"/>
                <w:color w:val="000000" w:themeColor="text1"/>
                <w:cs/>
                <w:lang w:val="en-GB"/>
              </w:rPr>
              <w:t xml:space="preserve">ร้อยละ </w:t>
            </w:r>
            <w:r w:rsidRPr="00112D31">
              <w:rPr>
                <w:color w:val="000000" w:themeColor="text1"/>
                <w:lang w:val="en-GB"/>
              </w:rPr>
              <w:t xml:space="preserve">35 </w:t>
            </w:r>
            <w:r w:rsidRPr="00112D31">
              <w:rPr>
                <w:color w:val="000000" w:themeColor="text1"/>
              </w:rPr>
              <w:t xml:space="preserve">LGD Rate </w:t>
            </w:r>
            <w:r w:rsidRPr="00112D31">
              <w:rPr>
                <w:rFonts w:hint="cs"/>
                <w:color w:val="000000" w:themeColor="text1"/>
                <w:cs/>
              </w:rPr>
              <w:t>เท่ากับ 0.</w:t>
            </w:r>
            <w:r w:rsidRPr="00112D31">
              <w:rPr>
                <w:color w:val="000000" w:themeColor="text1"/>
              </w:rPr>
              <w:t>35</w:t>
            </w:r>
          </w:p>
          <w:p w:rsidR="00112D31" w:rsidRPr="00112D31" w:rsidRDefault="00112D31" w:rsidP="00CF044A">
            <w:pPr>
              <w:spacing w:before="120" w:line="360" w:lineRule="auto"/>
              <w:rPr>
                <w:color w:val="000000" w:themeColor="text1"/>
              </w:rPr>
            </w:pPr>
            <w:r w:rsidRPr="00112D31">
              <w:rPr>
                <w:rFonts w:hint="cs"/>
                <w:color w:val="000000" w:themeColor="text1"/>
                <w:cs/>
              </w:rPr>
              <w:t xml:space="preserve">ค่าความเสียหายที่อาจจะเกิดขึ้นเมื่อลูกหนี้ผิดนัดชำระหนี้ </w:t>
            </w:r>
            <w:r w:rsidRPr="00112D31">
              <w:rPr>
                <w:rFonts w:hint="cs"/>
                <w:color w:val="000000" w:themeColor="text1"/>
                <w:cs/>
                <w:lang w:val="en-GB"/>
              </w:rPr>
              <w:t xml:space="preserve">ร้อยละ </w:t>
            </w:r>
            <w:r w:rsidRPr="00112D31">
              <w:rPr>
                <w:color w:val="000000" w:themeColor="text1"/>
                <w:lang w:val="en-GB"/>
              </w:rPr>
              <w:t xml:space="preserve">75 </w:t>
            </w:r>
            <w:r w:rsidRPr="00112D31">
              <w:rPr>
                <w:color w:val="000000" w:themeColor="text1"/>
              </w:rPr>
              <w:t xml:space="preserve">LGD Rate </w:t>
            </w:r>
            <w:r w:rsidRPr="00112D31">
              <w:rPr>
                <w:rFonts w:hint="cs"/>
                <w:color w:val="000000" w:themeColor="text1"/>
                <w:cs/>
              </w:rPr>
              <w:t>เท่ากับ 0.</w:t>
            </w:r>
            <w:r w:rsidRPr="00112D31">
              <w:rPr>
                <w:color w:val="000000" w:themeColor="text1"/>
              </w:rPr>
              <w:t>75</w:t>
            </w:r>
          </w:p>
        </w:tc>
        <w:tc>
          <w:tcPr>
            <w:tcW w:w="5976" w:type="dxa"/>
            <w:tcBorders>
              <w:top w:val="dotted" w:sz="4" w:space="0" w:color="auto"/>
              <w:bottom w:val="dotted" w:sz="4" w:space="0" w:color="auto"/>
            </w:tcBorders>
            <w:hideMark/>
          </w:tcPr>
          <w:p w:rsidR="00112D31" w:rsidRPr="00112D31" w:rsidRDefault="00112D31" w:rsidP="00CF044A">
            <w:pPr>
              <w:tabs>
                <w:tab w:val="left" w:pos="-7"/>
              </w:tabs>
              <w:spacing w:before="120" w:line="360" w:lineRule="auto"/>
              <w:ind w:left="-21"/>
              <w:rPr>
                <w:color w:val="000000" w:themeColor="text1"/>
                <w:cs/>
              </w:rPr>
            </w:pPr>
            <w:r w:rsidRPr="00112D31">
              <w:rPr>
                <w:rFonts w:hint="cs"/>
                <w:color w:val="000000" w:themeColor="text1"/>
                <w:cs/>
              </w:rPr>
              <w:t xml:space="preserve"> </w:t>
            </w:r>
          </w:p>
        </w:tc>
      </w:tr>
      <w:tr w:rsidR="00112D31" w:rsidRPr="00112D31" w:rsidTr="0058766A">
        <w:trPr>
          <w:trHeight w:val="518"/>
        </w:trPr>
        <w:tc>
          <w:tcPr>
            <w:tcW w:w="2241"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cs/>
              </w:rPr>
            </w:pPr>
            <w:r w:rsidRPr="00112D31">
              <w:rPr>
                <w:color w:val="000000" w:themeColor="text1"/>
              </w:rPr>
              <w:t xml:space="preserve">EAD </w:t>
            </w:r>
            <w:r w:rsidRPr="00112D31">
              <w:rPr>
                <w:color w:val="000000" w:themeColor="text1"/>
                <w:lang w:val="en-GB"/>
              </w:rPr>
              <w:t xml:space="preserve">after </w:t>
            </w:r>
            <w:r w:rsidRPr="00112D31">
              <w:rPr>
                <w:color w:val="000000" w:themeColor="text1"/>
              </w:rPr>
              <w:t>CRM</w:t>
            </w:r>
          </w:p>
        </w:tc>
        <w:tc>
          <w:tcPr>
            <w:tcW w:w="6225"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rPr>
            </w:pPr>
            <w:r w:rsidRPr="00112D31">
              <w:rPr>
                <w:rFonts w:hint="cs"/>
                <w:color w:val="000000" w:themeColor="text1"/>
                <w:cs/>
              </w:rPr>
              <w:t xml:space="preserve">ยอดรวมของสินทรัพย์ในงบแสดงฐานะการเงิน  และนอกงบแสดงฐานะการเงิน  หลังปรับปรุงรายการที่เกี่ยวข้อง แยกตามค่า </w:t>
            </w:r>
            <w:r w:rsidRPr="00112D31">
              <w:rPr>
                <w:color w:val="000000" w:themeColor="text1"/>
              </w:rPr>
              <w:t>LGD</w:t>
            </w:r>
          </w:p>
          <w:p w:rsidR="00112D31" w:rsidRPr="00112D31" w:rsidRDefault="00112D31" w:rsidP="00CF044A">
            <w:pPr>
              <w:spacing w:before="120" w:line="360" w:lineRule="auto"/>
              <w:rPr>
                <w:color w:val="000000" w:themeColor="text1"/>
              </w:rPr>
            </w:pPr>
          </w:p>
        </w:tc>
        <w:tc>
          <w:tcPr>
            <w:tcW w:w="5976" w:type="dxa"/>
            <w:tcBorders>
              <w:top w:val="dotted" w:sz="4" w:space="0" w:color="auto"/>
              <w:bottom w:val="dotted" w:sz="4" w:space="0" w:color="auto"/>
            </w:tcBorders>
            <w:hideMark/>
          </w:tcPr>
          <w:p w:rsidR="00112D31" w:rsidRPr="00112D31" w:rsidRDefault="0028123E" w:rsidP="00CF044A">
            <w:pPr>
              <w:spacing w:before="120" w:line="360" w:lineRule="auto"/>
              <w:rPr>
                <w:color w:val="000000" w:themeColor="text1"/>
              </w:rPr>
            </w:pPr>
            <w:r>
              <w:rPr>
                <w:color w:val="000000" w:themeColor="text1"/>
              </w:rPr>
              <w:t>Schema Validation</w:t>
            </w:r>
            <w:r w:rsidR="00112D31" w:rsidRPr="00112D31">
              <w:rPr>
                <w:color w:val="000000" w:themeColor="text1"/>
              </w:rPr>
              <w:t>:</w:t>
            </w:r>
          </w:p>
          <w:p w:rsidR="00112D31" w:rsidRPr="00112D31" w:rsidRDefault="00112D31" w:rsidP="00CF044A">
            <w:pPr>
              <w:spacing w:before="120" w:line="360" w:lineRule="auto"/>
              <w:rPr>
                <w:color w:val="000000" w:themeColor="text1"/>
              </w:rPr>
            </w:pPr>
            <w:r w:rsidRPr="00112D31">
              <w:rPr>
                <w:rFonts w:hint="cs"/>
                <w:color w:val="000000" w:themeColor="text1"/>
                <w:cs/>
              </w:rPr>
              <w:t xml:space="preserve">ในแต่ละ </w:t>
            </w:r>
            <w:r w:rsidRPr="00112D31">
              <w:rPr>
                <w:color w:val="000000" w:themeColor="text1"/>
              </w:rPr>
              <w:t>Grade</w:t>
            </w:r>
            <w:r w:rsidRPr="00112D31">
              <w:rPr>
                <w:rFonts w:hint="cs"/>
                <w:color w:val="000000" w:themeColor="text1"/>
                <w:cs/>
                <w:lang w:val="en-GB"/>
              </w:rPr>
              <w:t xml:space="preserve"> ของ</w:t>
            </w:r>
            <w:r w:rsidRPr="00112D31">
              <w:rPr>
                <w:color w:val="000000" w:themeColor="text1"/>
              </w:rPr>
              <w:t xml:space="preserve"> Credit Risk Item, Credit Risk Type, Portfolio Type, Asset Value Correlation</w:t>
            </w:r>
            <w:r w:rsidRPr="00112D31">
              <w:rPr>
                <w:rFonts w:hint="cs"/>
                <w:color w:val="000000" w:themeColor="text1"/>
                <w:cs/>
              </w:rPr>
              <w:t xml:space="preserve"> </w:t>
            </w:r>
            <w:r w:rsidRPr="00112D31">
              <w:rPr>
                <w:rFonts w:hint="cs"/>
                <w:color w:val="000000" w:themeColor="text1"/>
                <w:cs/>
                <w:lang w:val="en-GB"/>
              </w:rPr>
              <w:t xml:space="preserve">และ </w:t>
            </w:r>
            <w:r w:rsidRPr="00112D31">
              <w:rPr>
                <w:color w:val="000000" w:themeColor="text1"/>
              </w:rPr>
              <w:t>Double Default Method</w:t>
            </w:r>
            <w:r w:rsidRPr="00112D31">
              <w:rPr>
                <w:rFonts w:hint="cs"/>
                <w:color w:val="000000" w:themeColor="text1"/>
                <w:cs/>
                <w:lang w:val="en-GB"/>
              </w:rPr>
              <w:t xml:space="preserve"> หนึ่งๆ  ผลรวมของ</w:t>
            </w:r>
            <w:r w:rsidRPr="00112D31">
              <w:rPr>
                <w:color w:val="000000" w:themeColor="text1"/>
                <w:lang w:val="en-GB"/>
              </w:rPr>
              <w:t xml:space="preserve"> EAD after </w:t>
            </w:r>
            <w:r w:rsidRPr="00112D31">
              <w:rPr>
                <w:color w:val="000000" w:themeColor="text1"/>
              </w:rPr>
              <w:t>CRM</w:t>
            </w:r>
            <w:r w:rsidRPr="00112D31">
              <w:rPr>
                <w:rFonts w:hint="cs"/>
                <w:color w:val="000000" w:themeColor="text1"/>
                <w:cs/>
                <w:lang w:val="en-GB"/>
              </w:rPr>
              <w:t xml:space="preserve">  ต้องเท่ากับ </w:t>
            </w:r>
            <w:r w:rsidRPr="00112D31">
              <w:rPr>
                <w:color w:val="000000" w:themeColor="text1"/>
                <w:lang w:val="en-GB"/>
              </w:rPr>
              <w:t xml:space="preserve">Net </w:t>
            </w:r>
            <w:r w:rsidRPr="00112D31">
              <w:rPr>
                <w:color w:val="000000" w:themeColor="text1"/>
              </w:rPr>
              <w:t>Credit Equivalent Amount</w:t>
            </w:r>
            <w:r w:rsidRPr="00112D31">
              <w:rPr>
                <w:color w:val="000000" w:themeColor="text1"/>
                <w:lang w:val="en-GB"/>
              </w:rPr>
              <w:t xml:space="preserve"> </w:t>
            </w:r>
            <w:r w:rsidRPr="00112D31">
              <w:rPr>
                <w:rFonts w:hint="cs"/>
                <w:color w:val="000000" w:themeColor="text1"/>
                <w:cs/>
                <w:lang w:val="en-GB"/>
              </w:rPr>
              <w:t>หัก</w:t>
            </w:r>
            <w:r w:rsidRPr="00112D31">
              <w:rPr>
                <w:color w:val="000000" w:themeColor="text1"/>
                <w:lang w:val="en-GB"/>
              </w:rPr>
              <w:t xml:space="preserve"> Decrease in EAD</w:t>
            </w:r>
            <w:r w:rsidRPr="00112D31">
              <w:rPr>
                <w:rFonts w:hint="cs"/>
                <w:color w:val="000000" w:themeColor="text1"/>
                <w:cs/>
                <w:lang w:val="en-GB"/>
              </w:rPr>
              <w:t xml:space="preserve"> บวก </w:t>
            </w:r>
            <w:r w:rsidRPr="00112D31">
              <w:rPr>
                <w:color w:val="000000" w:themeColor="text1"/>
                <w:lang w:val="en-GB"/>
              </w:rPr>
              <w:t xml:space="preserve">Increase in EAD  </w:t>
            </w:r>
          </w:p>
        </w:tc>
      </w:tr>
      <w:tr w:rsidR="00112D31" w:rsidRPr="00112D31" w:rsidTr="0058766A">
        <w:trPr>
          <w:trHeight w:val="518"/>
        </w:trPr>
        <w:tc>
          <w:tcPr>
            <w:tcW w:w="2241"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rPr>
            </w:pPr>
            <w:r w:rsidRPr="00112D31">
              <w:rPr>
                <w:color w:val="000000" w:themeColor="text1"/>
              </w:rPr>
              <w:t>Protection Seller PD</w:t>
            </w:r>
          </w:p>
        </w:tc>
        <w:tc>
          <w:tcPr>
            <w:tcW w:w="6225"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rPr>
            </w:pPr>
            <w:r w:rsidRPr="00112D31">
              <w:rPr>
                <w:rFonts w:hint="cs"/>
                <w:color w:val="000000" w:themeColor="text1"/>
                <w:cs/>
              </w:rPr>
              <w:t>ค่าเฉลี่ย</w:t>
            </w:r>
            <w:r w:rsidRPr="00112D31">
              <w:rPr>
                <w:color w:val="000000" w:themeColor="text1"/>
              </w:rPr>
              <w:t xml:space="preserve"> PD </w:t>
            </w:r>
            <w:r w:rsidRPr="00112D31">
              <w:rPr>
                <w:rFonts w:hint="cs"/>
                <w:color w:val="000000" w:themeColor="text1"/>
                <w:cs/>
              </w:rPr>
              <w:t>ของ</w:t>
            </w:r>
            <w:r w:rsidRPr="00112D31">
              <w:rPr>
                <w:color w:val="000000" w:themeColor="text1"/>
              </w:rPr>
              <w:t xml:space="preserve"> Protection seller </w:t>
            </w:r>
            <w:r w:rsidRPr="00112D31">
              <w:rPr>
                <w:rFonts w:hint="cs"/>
                <w:color w:val="000000" w:themeColor="text1"/>
                <w:cs/>
              </w:rPr>
              <w:t>สำหรับลูกหนี้ในแต่ละเกรด ถ่วงน้ำหนักด้วยยอดรวม</w:t>
            </w:r>
            <w:r w:rsidRPr="00112D31">
              <w:rPr>
                <w:color w:val="000000" w:themeColor="text1"/>
              </w:rPr>
              <w:t xml:space="preserve"> EAD </w:t>
            </w:r>
            <w:r w:rsidRPr="00112D31">
              <w:rPr>
                <w:rFonts w:hint="cs"/>
                <w:color w:val="000000" w:themeColor="text1"/>
                <w:cs/>
              </w:rPr>
              <w:t>ส่วนที่มีการประกันความเสี่ยงด้านเครดิตจาก</w:t>
            </w:r>
            <w:r w:rsidRPr="00112D31">
              <w:rPr>
                <w:color w:val="000000" w:themeColor="text1"/>
              </w:rPr>
              <w:t xml:space="preserve"> Protection seller </w:t>
            </w:r>
            <w:r w:rsidRPr="00112D31">
              <w:rPr>
                <w:rFonts w:hint="cs"/>
                <w:color w:val="000000" w:themeColor="text1"/>
                <w:cs/>
              </w:rPr>
              <w:t>สำหรับค่า</w:t>
            </w:r>
            <w:r w:rsidRPr="00112D31">
              <w:rPr>
                <w:color w:val="000000" w:themeColor="text1"/>
              </w:rPr>
              <w:t xml:space="preserve"> PD </w:t>
            </w:r>
            <w:r w:rsidRPr="00112D31">
              <w:rPr>
                <w:rFonts w:hint="cs"/>
                <w:color w:val="000000" w:themeColor="text1"/>
                <w:cs/>
              </w:rPr>
              <w:t>ของ</w:t>
            </w:r>
            <w:r w:rsidRPr="00112D31">
              <w:rPr>
                <w:color w:val="000000" w:themeColor="text1"/>
              </w:rPr>
              <w:t xml:space="preserve"> Protection seller </w:t>
            </w:r>
            <w:r w:rsidRPr="00112D31">
              <w:rPr>
                <w:rFonts w:hint="cs"/>
                <w:color w:val="000000" w:themeColor="text1"/>
                <w:cs/>
              </w:rPr>
              <w:t xml:space="preserve">ที่แตกต่างกันแต่ละค่า </w:t>
            </w:r>
          </w:p>
        </w:tc>
        <w:tc>
          <w:tcPr>
            <w:tcW w:w="5976" w:type="dxa"/>
            <w:tcBorders>
              <w:top w:val="dotted" w:sz="4" w:space="0" w:color="auto"/>
              <w:bottom w:val="dotted" w:sz="4" w:space="0" w:color="auto"/>
            </w:tcBorders>
            <w:hideMark/>
          </w:tcPr>
          <w:p w:rsidR="00112D31" w:rsidRPr="00112D31" w:rsidRDefault="0028123E" w:rsidP="00CF044A">
            <w:pPr>
              <w:spacing w:before="120" w:line="360" w:lineRule="auto"/>
              <w:rPr>
                <w:color w:val="000000" w:themeColor="text1"/>
              </w:rPr>
            </w:pPr>
            <w:r>
              <w:rPr>
                <w:color w:val="000000" w:themeColor="text1"/>
              </w:rPr>
              <w:t>Schema Validation</w:t>
            </w:r>
            <w:r w:rsidR="00112D31" w:rsidRPr="00112D31">
              <w:rPr>
                <w:color w:val="000000" w:themeColor="text1"/>
              </w:rPr>
              <w:t>:</w:t>
            </w:r>
          </w:p>
          <w:p w:rsidR="00112D31" w:rsidRPr="00112D31" w:rsidRDefault="00112D31" w:rsidP="00CF044A">
            <w:pPr>
              <w:spacing w:before="120" w:line="360" w:lineRule="auto"/>
              <w:rPr>
                <w:color w:val="000000" w:themeColor="text1"/>
                <w:cs/>
              </w:rPr>
            </w:pPr>
            <w:r w:rsidRPr="00112D31">
              <w:rPr>
                <w:rFonts w:hint="cs"/>
                <w:color w:val="000000" w:themeColor="text1"/>
                <w:cs/>
              </w:rPr>
              <w:t xml:space="preserve">มีค่าเมื่อ </w:t>
            </w:r>
            <w:r w:rsidRPr="00112D31">
              <w:rPr>
                <w:color w:val="000000" w:themeColor="text1"/>
              </w:rPr>
              <w:t>Double Default Method</w:t>
            </w:r>
            <w:r w:rsidRPr="00112D31">
              <w:rPr>
                <w:rFonts w:hint="cs"/>
                <w:color w:val="000000" w:themeColor="text1"/>
                <w:cs/>
              </w:rPr>
              <w:t xml:space="preserve"> เป็น  </w:t>
            </w:r>
            <w:r w:rsidRPr="00112D31">
              <w:rPr>
                <w:color w:val="000000" w:themeColor="text1"/>
              </w:rPr>
              <w:t>‘</w:t>
            </w:r>
            <w:r w:rsidRPr="00112D31">
              <w:rPr>
                <w:rFonts w:hint="cs"/>
                <w:color w:val="000000" w:themeColor="text1"/>
                <w:cs/>
              </w:rPr>
              <w:t>1</w:t>
            </w:r>
            <w:r w:rsidRPr="00112D31">
              <w:rPr>
                <w:color w:val="000000" w:themeColor="text1"/>
              </w:rPr>
              <w:t>’</w:t>
            </w:r>
            <w:r w:rsidRPr="00112D31">
              <w:rPr>
                <w:rFonts w:hint="cs"/>
                <w:color w:val="000000" w:themeColor="text1"/>
                <w:cs/>
              </w:rPr>
              <w:t xml:space="preserve"> และไม่มีค่ากรณีที่ </w:t>
            </w:r>
            <w:r w:rsidRPr="00112D31">
              <w:rPr>
                <w:color w:val="000000" w:themeColor="text1"/>
              </w:rPr>
              <w:t>Double Default Method</w:t>
            </w:r>
            <w:r w:rsidRPr="00112D31">
              <w:rPr>
                <w:rFonts w:hint="cs"/>
                <w:color w:val="000000" w:themeColor="text1"/>
                <w:cs/>
              </w:rPr>
              <w:t xml:space="preserve"> เป็น </w:t>
            </w:r>
            <w:r w:rsidRPr="00112D31">
              <w:rPr>
                <w:color w:val="000000" w:themeColor="text1"/>
              </w:rPr>
              <w:t>‘</w:t>
            </w:r>
            <w:r w:rsidRPr="00112D31">
              <w:rPr>
                <w:rFonts w:hint="cs"/>
                <w:color w:val="000000" w:themeColor="text1"/>
                <w:cs/>
              </w:rPr>
              <w:t>0</w:t>
            </w:r>
            <w:r w:rsidRPr="00112D31">
              <w:rPr>
                <w:color w:val="000000" w:themeColor="text1"/>
              </w:rPr>
              <w:t>’</w:t>
            </w:r>
          </w:p>
        </w:tc>
      </w:tr>
      <w:tr w:rsidR="00112D31" w:rsidRPr="00112D31" w:rsidTr="0058766A">
        <w:trPr>
          <w:trHeight w:val="518"/>
        </w:trPr>
        <w:tc>
          <w:tcPr>
            <w:tcW w:w="2241"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cs/>
                <w:lang w:val="en-GB"/>
              </w:rPr>
            </w:pPr>
            <w:r w:rsidRPr="00112D31">
              <w:rPr>
                <w:color w:val="000000" w:themeColor="text1"/>
                <w:lang w:val="en-GB"/>
              </w:rPr>
              <w:lastRenderedPageBreak/>
              <w:t>Effective Maturity</w:t>
            </w:r>
          </w:p>
        </w:tc>
        <w:tc>
          <w:tcPr>
            <w:tcW w:w="6225"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rPr>
            </w:pPr>
            <w:r w:rsidRPr="00112D31">
              <w:rPr>
                <w:rFonts w:hint="cs"/>
                <w:color w:val="000000" w:themeColor="text1"/>
                <w:cs/>
              </w:rPr>
              <w:t>ค่าเฉลี่ยของระยะเวลาครบกำหนดของหนี้ (ปี) สำหรับลูกหนี้ในแต่ละเกรด ถ่วงน้ำหนักด้วยยอดรวม</w:t>
            </w:r>
            <w:r w:rsidRPr="00112D31">
              <w:rPr>
                <w:color w:val="000000" w:themeColor="text1"/>
              </w:rPr>
              <w:t xml:space="preserve"> EAD </w:t>
            </w:r>
            <w:r w:rsidRPr="00112D31">
              <w:rPr>
                <w:rFonts w:hint="cs"/>
                <w:color w:val="000000" w:themeColor="text1"/>
                <w:cs/>
              </w:rPr>
              <w:t>สำหรับค่า</w:t>
            </w:r>
            <w:r w:rsidRPr="00112D31">
              <w:rPr>
                <w:color w:val="000000" w:themeColor="text1"/>
              </w:rPr>
              <w:t xml:space="preserve"> M </w:t>
            </w:r>
            <w:r w:rsidRPr="00112D31">
              <w:rPr>
                <w:rFonts w:hint="cs"/>
                <w:color w:val="000000" w:themeColor="text1"/>
                <w:cs/>
              </w:rPr>
              <w:t>ที่แตกต่างกันแต่ละค่า</w:t>
            </w:r>
          </w:p>
        </w:tc>
        <w:tc>
          <w:tcPr>
            <w:tcW w:w="5976" w:type="dxa"/>
            <w:tcBorders>
              <w:top w:val="dotted" w:sz="4" w:space="0" w:color="auto"/>
              <w:bottom w:val="dotted" w:sz="4" w:space="0" w:color="auto"/>
            </w:tcBorders>
            <w:hideMark/>
          </w:tcPr>
          <w:p w:rsidR="00112D31" w:rsidRPr="00112D31" w:rsidRDefault="0028123E" w:rsidP="00CF044A">
            <w:pPr>
              <w:spacing w:before="120" w:line="360" w:lineRule="auto"/>
              <w:rPr>
                <w:color w:val="000000" w:themeColor="text1"/>
              </w:rPr>
            </w:pPr>
            <w:r>
              <w:rPr>
                <w:color w:val="000000" w:themeColor="text1"/>
              </w:rPr>
              <w:t>Schema Validation</w:t>
            </w:r>
            <w:r w:rsidR="00112D31" w:rsidRPr="00112D31">
              <w:rPr>
                <w:color w:val="000000" w:themeColor="text1"/>
              </w:rPr>
              <w:t>:</w:t>
            </w:r>
          </w:p>
          <w:p w:rsidR="00112D31" w:rsidRPr="00112D31" w:rsidRDefault="00112D31" w:rsidP="00CF044A">
            <w:pPr>
              <w:spacing w:before="120" w:line="360" w:lineRule="auto"/>
              <w:rPr>
                <w:color w:val="000000" w:themeColor="text1"/>
              </w:rPr>
            </w:pPr>
            <w:r w:rsidRPr="00112D31">
              <w:rPr>
                <w:rFonts w:hint="cs"/>
                <w:color w:val="000000" w:themeColor="text1"/>
                <w:cs/>
                <w:lang w:val="en-GB"/>
              </w:rPr>
              <w:t xml:space="preserve">ค่า </w:t>
            </w:r>
            <w:r w:rsidRPr="00112D31">
              <w:rPr>
                <w:color w:val="000000" w:themeColor="text1"/>
                <w:lang w:val="en-GB"/>
              </w:rPr>
              <w:t>Effective Maturity</w:t>
            </w:r>
            <w:r w:rsidRPr="00112D31">
              <w:rPr>
                <w:rFonts w:hint="cs"/>
                <w:color w:val="000000" w:themeColor="text1"/>
                <w:cs/>
              </w:rPr>
              <w:t xml:space="preserve"> ต้องมีค่าอยู่ในช่วง</w:t>
            </w:r>
            <w:r w:rsidRPr="00112D31">
              <w:rPr>
                <w:rFonts w:hint="cs"/>
                <w:color w:val="000000" w:themeColor="text1"/>
                <w:cs/>
                <w:lang w:val="en-GB"/>
              </w:rPr>
              <w:t>ตั้งแต่</w:t>
            </w:r>
            <w:r w:rsidRPr="00112D31">
              <w:rPr>
                <w:rFonts w:hint="cs"/>
                <w:color w:val="000000" w:themeColor="text1"/>
                <w:cs/>
              </w:rPr>
              <w:t xml:space="preserve"> 0 ถึง 5</w:t>
            </w:r>
          </w:p>
        </w:tc>
      </w:tr>
      <w:tr w:rsidR="00112D31" w:rsidRPr="00112D31" w:rsidTr="0058766A">
        <w:trPr>
          <w:trHeight w:val="518"/>
        </w:trPr>
        <w:tc>
          <w:tcPr>
            <w:tcW w:w="2241"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rPr>
            </w:pPr>
            <w:r w:rsidRPr="00112D31">
              <w:rPr>
                <w:color w:val="000000" w:themeColor="text1"/>
              </w:rPr>
              <w:t>Dilution risk</w:t>
            </w:r>
          </w:p>
        </w:tc>
        <w:tc>
          <w:tcPr>
            <w:tcW w:w="6225" w:type="dxa"/>
            <w:tcBorders>
              <w:top w:val="dotted" w:sz="4" w:space="0" w:color="auto"/>
              <w:bottom w:val="dotted" w:sz="4" w:space="0" w:color="auto"/>
            </w:tcBorders>
            <w:hideMark/>
          </w:tcPr>
          <w:p w:rsidR="00112D31" w:rsidRPr="00112D31" w:rsidRDefault="00112D31" w:rsidP="00A123D1">
            <w:pPr>
              <w:tabs>
                <w:tab w:val="left" w:pos="1260"/>
                <w:tab w:val="left" w:pos="1530"/>
                <w:tab w:val="left" w:pos="1890"/>
              </w:tabs>
              <w:spacing w:before="120" w:line="360" w:lineRule="auto"/>
              <w:rPr>
                <w:color w:val="000000" w:themeColor="text1"/>
              </w:rPr>
            </w:pPr>
            <w:r w:rsidRPr="00112D31">
              <w:rPr>
                <w:rFonts w:hint="cs"/>
                <w:color w:val="000000" w:themeColor="text1"/>
                <w:cs/>
              </w:rPr>
              <w:t>สินทรัพย์เสี่ยงที่เกิดจาก</w:t>
            </w:r>
            <w:r w:rsidRPr="00112D31">
              <w:rPr>
                <w:color w:val="000000" w:themeColor="text1"/>
              </w:rPr>
              <w:t xml:space="preserve"> Dilution risk (</w:t>
            </w:r>
            <w:r w:rsidRPr="00112D31">
              <w:rPr>
                <w:rFonts w:hint="cs"/>
                <w:color w:val="000000" w:themeColor="text1"/>
                <w:cs/>
              </w:rPr>
              <w:t xml:space="preserve">ความเสี่ยงที่ยอดหนี้ที่ สง. รับซื้อมาอาจมีมูลค่าลดลงได้ เนื่องจากผู้ขายลูกหนี้มีข้อตกลงกับลูกหนี้) </w:t>
            </w:r>
            <w:r w:rsidRPr="00112D31">
              <w:rPr>
                <w:rFonts w:hint="cs"/>
                <w:color w:val="000000" w:themeColor="text1"/>
                <w:cs/>
                <w:lang w:val="en-GB"/>
              </w:rPr>
              <w:t>โดยการรายงานให้เป็นไปตาม</w:t>
            </w:r>
            <w:r w:rsidRPr="00112D31">
              <w:rPr>
                <w:rFonts w:hint="cs"/>
                <w:color w:val="000000" w:themeColor="text1"/>
                <w:cs/>
              </w:rPr>
              <w:t xml:space="preserve">หลักเกณฑ์การคำนวณสินทรัพย์เสี่ยงด้านเครดิตของสถาบันการเงินที่ใช้วิธี </w:t>
            </w:r>
            <w:r w:rsidRPr="00112D31">
              <w:rPr>
                <w:color w:val="000000" w:themeColor="text1"/>
              </w:rPr>
              <w:t>IRB</w:t>
            </w:r>
          </w:p>
        </w:tc>
        <w:tc>
          <w:tcPr>
            <w:tcW w:w="5976" w:type="dxa"/>
            <w:tcBorders>
              <w:top w:val="dotted" w:sz="4" w:space="0" w:color="auto"/>
              <w:bottom w:val="dotted" w:sz="4" w:space="0" w:color="auto"/>
            </w:tcBorders>
          </w:tcPr>
          <w:p w:rsidR="00112D31" w:rsidRPr="00112D31" w:rsidRDefault="00112D31" w:rsidP="00CF044A">
            <w:pPr>
              <w:spacing w:before="120" w:line="360" w:lineRule="auto"/>
              <w:rPr>
                <w:color w:val="000000" w:themeColor="text1"/>
                <w:cs/>
                <w:lang w:val="en-GB"/>
              </w:rPr>
            </w:pPr>
          </w:p>
        </w:tc>
      </w:tr>
      <w:tr w:rsidR="00112D31" w:rsidRPr="00112D31" w:rsidTr="0058766A">
        <w:trPr>
          <w:trHeight w:val="518"/>
        </w:trPr>
        <w:tc>
          <w:tcPr>
            <w:tcW w:w="2241"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cs/>
              </w:rPr>
            </w:pPr>
            <w:r w:rsidRPr="00112D31">
              <w:rPr>
                <w:color w:val="000000" w:themeColor="text1"/>
              </w:rPr>
              <w:t>Residual value risk</w:t>
            </w:r>
          </w:p>
        </w:tc>
        <w:tc>
          <w:tcPr>
            <w:tcW w:w="6225" w:type="dxa"/>
            <w:tcBorders>
              <w:top w:val="dotted" w:sz="4" w:space="0" w:color="auto"/>
              <w:bottom w:val="dotted" w:sz="4" w:space="0" w:color="auto"/>
            </w:tcBorders>
            <w:hideMark/>
          </w:tcPr>
          <w:p w:rsidR="00112D31" w:rsidRPr="00112D31" w:rsidRDefault="00112D31" w:rsidP="00A123D1">
            <w:pPr>
              <w:spacing w:before="120" w:line="360" w:lineRule="auto"/>
              <w:rPr>
                <w:color w:val="000000" w:themeColor="text1"/>
              </w:rPr>
            </w:pPr>
            <w:r w:rsidRPr="00112D31">
              <w:rPr>
                <w:rFonts w:hint="cs"/>
                <w:color w:val="000000" w:themeColor="text1"/>
                <w:cs/>
              </w:rPr>
              <w:t>สินทรัพย์เสี่ยงที่เกิดจาก</w:t>
            </w:r>
            <w:r w:rsidRPr="00112D31">
              <w:rPr>
                <w:color w:val="000000" w:themeColor="text1"/>
              </w:rPr>
              <w:t xml:space="preserve"> Residual value risk</w:t>
            </w:r>
            <w:r w:rsidRPr="00112D31">
              <w:rPr>
                <w:rFonts w:hint="cs"/>
                <w:color w:val="000000" w:themeColor="text1"/>
                <w:cs/>
              </w:rPr>
              <w:t xml:space="preserve"> (ความเสี่ยงที่เกิดจากความเสียหายจากการที่มูลค่ายุติธรรมของทรัพย์สินลดลงต่ำกว่ามูลค่าซาก ของธุรกรรมการให้เช่าแบบ</w:t>
            </w:r>
            <w:proofErr w:type="spellStart"/>
            <w:r w:rsidRPr="00112D31">
              <w:rPr>
                <w:rFonts w:hint="cs"/>
                <w:color w:val="000000" w:themeColor="text1"/>
                <w:cs/>
              </w:rPr>
              <w:t>ลิสซิ่ง</w:t>
            </w:r>
            <w:proofErr w:type="spellEnd"/>
            <w:r w:rsidRPr="00112D31">
              <w:rPr>
                <w:rFonts w:hint="cs"/>
                <w:color w:val="000000" w:themeColor="text1"/>
                <w:cs/>
              </w:rPr>
              <w:t>)</w:t>
            </w:r>
          </w:p>
        </w:tc>
        <w:tc>
          <w:tcPr>
            <w:tcW w:w="5976" w:type="dxa"/>
            <w:tcBorders>
              <w:top w:val="dotted" w:sz="4" w:space="0" w:color="auto"/>
              <w:bottom w:val="dotted" w:sz="4" w:space="0" w:color="auto"/>
            </w:tcBorders>
          </w:tcPr>
          <w:p w:rsidR="00112D31" w:rsidRPr="00112D31" w:rsidRDefault="00112D31" w:rsidP="00CF044A">
            <w:pPr>
              <w:spacing w:before="120" w:line="360" w:lineRule="auto"/>
              <w:rPr>
                <w:color w:val="000000" w:themeColor="text1"/>
                <w:cs/>
              </w:rPr>
            </w:pPr>
          </w:p>
        </w:tc>
      </w:tr>
      <w:tr w:rsidR="00112D31" w:rsidRPr="00112D31" w:rsidTr="0058766A">
        <w:trPr>
          <w:trHeight w:val="518"/>
        </w:trPr>
        <w:tc>
          <w:tcPr>
            <w:tcW w:w="2241" w:type="dxa"/>
            <w:tcBorders>
              <w:top w:val="dotted" w:sz="4" w:space="0" w:color="auto"/>
              <w:bottom w:val="dotted" w:sz="4" w:space="0" w:color="auto"/>
            </w:tcBorders>
            <w:hideMark/>
          </w:tcPr>
          <w:p w:rsidR="00112D31" w:rsidRPr="00112D31" w:rsidRDefault="00112D31" w:rsidP="00CF044A">
            <w:pPr>
              <w:spacing w:before="120" w:line="360" w:lineRule="auto"/>
              <w:rPr>
                <w:color w:val="000000" w:themeColor="text1"/>
                <w:cs/>
              </w:rPr>
            </w:pPr>
            <w:r w:rsidRPr="00112D31">
              <w:rPr>
                <w:color w:val="000000" w:themeColor="text1"/>
              </w:rPr>
              <w:t>Risk Weighted Asset Outstanding Amount</w:t>
            </w:r>
          </w:p>
        </w:tc>
        <w:tc>
          <w:tcPr>
            <w:tcW w:w="6225" w:type="dxa"/>
            <w:tcBorders>
              <w:top w:val="dotted" w:sz="4" w:space="0" w:color="auto"/>
              <w:bottom w:val="dotted" w:sz="4" w:space="0" w:color="auto"/>
            </w:tcBorders>
            <w:hideMark/>
          </w:tcPr>
          <w:p w:rsidR="00112D31" w:rsidRPr="00112D31" w:rsidRDefault="00112D31" w:rsidP="00A123D1">
            <w:pPr>
              <w:spacing w:before="120" w:line="360" w:lineRule="auto"/>
              <w:rPr>
                <w:color w:val="000000" w:themeColor="text1"/>
              </w:rPr>
            </w:pPr>
            <w:r w:rsidRPr="00112D31">
              <w:rPr>
                <w:rFonts w:hint="cs"/>
                <w:color w:val="000000" w:themeColor="text1"/>
                <w:cs/>
              </w:rPr>
              <w:t>มูลค่าสินทรัพย์เสี่ยงด้านเครดิตทั้งสิ้น ซึ่งเท่ากับผลรวมของมูลค่าสินทรัพย์เสี่ยงจาก</w:t>
            </w:r>
            <w:r w:rsidRPr="00112D31">
              <w:rPr>
                <w:color w:val="000000" w:themeColor="text1"/>
              </w:rPr>
              <w:t xml:space="preserve"> Default risk</w:t>
            </w:r>
            <w:r w:rsidRPr="00112D31">
              <w:rPr>
                <w:rFonts w:hint="cs"/>
                <w:color w:val="000000" w:themeColor="text1"/>
              </w:rPr>
              <w:t>,</w:t>
            </w:r>
            <w:r w:rsidRPr="00112D31">
              <w:rPr>
                <w:rFonts w:hint="cs"/>
                <w:color w:val="000000" w:themeColor="text1"/>
                <w:cs/>
              </w:rPr>
              <w:t xml:space="preserve"> </w:t>
            </w:r>
            <w:r w:rsidRPr="00112D31">
              <w:rPr>
                <w:color w:val="000000" w:themeColor="text1"/>
              </w:rPr>
              <w:t>Dilution risk</w:t>
            </w:r>
            <w:r w:rsidRPr="00112D31">
              <w:rPr>
                <w:rFonts w:hint="cs"/>
                <w:color w:val="000000" w:themeColor="text1"/>
                <w:cs/>
              </w:rPr>
              <w:t xml:space="preserve"> และ</w:t>
            </w:r>
            <w:r w:rsidRPr="00112D31">
              <w:rPr>
                <w:color w:val="000000" w:themeColor="text1"/>
              </w:rPr>
              <w:t xml:space="preserve"> Residual value risk</w:t>
            </w:r>
            <w:r w:rsidRPr="00112D31">
              <w:rPr>
                <w:rFonts w:hint="cs"/>
                <w:color w:val="000000" w:themeColor="text1"/>
                <w:cs/>
              </w:rPr>
              <w:t xml:space="preserve"> หลังคูณ </w:t>
            </w:r>
            <w:r w:rsidRPr="00112D31">
              <w:rPr>
                <w:color w:val="000000" w:themeColor="text1"/>
              </w:rPr>
              <w:t>Scaling Factor (</w:t>
            </w:r>
            <w:r w:rsidRPr="00112D31">
              <w:rPr>
                <w:rFonts w:hint="cs"/>
                <w:color w:val="000000" w:themeColor="text1"/>
                <w:cs/>
              </w:rPr>
              <w:t xml:space="preserve">ค่าที่ใช้ในการปรับเพิ่มมูลค่าสินทรัพย์เสี่ยงด้านเครดิตของสง.ที่ใช้วิธี </w:t>
            </w:r>
            <w:r w:rsidRPr="00112D31">
              <w:rPr>
                <w:color w:val="000000" w:themeColor="text1"/>
              </w:rPr>
              <w:t>IRB)</w:t>
            </w:r>
          </w:p>
        </w:tc>
        <w:tc>
          <w:tcPr>
            <w:tcW w:w="5976" w:type="dxa"/>
            <w:tcBorders>
              <w:top w:val="dotted" w:sz="4" w:space="0" w:color="auto"/>
              <w:bottom w:val="dotted" w:sz="4" w:space="0" w:color="auto"/>
            </w:tcBorders>
          </w:tcPr>
          <w:p w:rsidR="00112D31" w:rsidRPr="00112D31" w:rsidRDefault="00112D31" w:rsidP="00CF044A">
            <w:pPr>
              <w:spacing w:before="120" w:line="360" w:lineRule="auto"/>
              <w:rPr>
                <w:color w:val="000000" w:themeColor="text1"/>
              </w:rPr>
            </w:pPr>
          </w:p>
        </w:tc>
      </w:tr>
      <w:tr w:rsidR="00112D31" w:rsidRPr="00112D31" w:rsidTr="0058766A">
        <w:trPr>
          <w:trHeight w:val="518"/>
        </w:trPr>
        <w:tc>
          <w:tcPr>
            <w:tcW w:w="2241" w:type="dxa"/>
            <w:tcBorders>
              <w:top w:val="dotted" w:sz="4" w:space="0" w:color="auto"/>
              <w:bottom w:val="single" w:sz="4" w:space="0" w:color="auto"/>
            </w:tcBorders>
            <w:hideMark/>
          </w:tcPr>
          <w:p w:rsidR="00112D31" w:rsidRPr="00112D31" w:rsidRDefault="00112D31" w:rsidP="00CF044A">
            <w:pPr>
              <w:spacing w:before="120" w:line="360" w:lineRule="auto"/>
              <w:rPr>
                <w:color w:val="000000" w:themeColor="text1"/>
                <w:cs/>
              </w:rPr>
            </w:pPr>
            <w:r w:rsidRPr="00112D31">
              <w:rPr>
                <w:color w:val="000000" w:themeColor="text1"/>
              </w:rPr>
              <w:t>Expected  Loss</w:t>
            </w:r>
          </w:p>
        </w:tc>
        <w:tc>
          <w:tcPr>
            <w:tcW w:w="6225" w:type="dxa"/>
            <w:tcBorders>
              <w:top w:val="dotted" w:sz="4" w:space="0" w:color="auto"/>
              <w:bottom w:val="single" w:sz="4" w:space="0" w:color="auto"/>
            </w:tcBorders>
            <w:hideMark/>
          </w:tcPr>
          <w:p w:rsidR="00112D31" w:rsidRPr="00112D31" w:rsidRDefault="00112D31" w:rsidP="00CF044A">
            <w:pPr>
              <w:spacing w:before="120" w:line="360" w:lineRule="auto"/>
              <w:rPr>
                <w:color w:val="000000" w:themeColor="text1"/>
              </w:rPr>
            </w:pPr>
            <w:r w:rsidRPr="00112D31">
              <w:rPr>
                <w:rFonts w:hint="cs"/>
                <w:color w:val="000000" w:themeColor="text1"/>
                <w:cs/>
              </w:rPr>
              <w:t>มูลค่าของความเสียหายที่คาดว่าจะเกิดขึ้น</w:t>
            </w:r>
          </w:p>
        </w:tc>
        <w:tc>
          <w:tcPr>
            <w:tcW w:w="5976" w:type="dxa"/>
            <w:tcBorders>
              <w:top w:val="dotted" w:sz="4" w:space="0" w:color="auto"/>
              <w:bottom w:val="single" w:sz="4" w:space="0" w:color="auto"/>
            </w:tcBorders>
          </w:tcPr>
          <w:p w:rsidR="00112D31" w:rsidRPr="00112D31" w:rsidRDefault="00112D31" w:rsidP="00CF044A">
            <w:pPr>
              <w:spacing w:before="120" w:line="360" w:lineRule="auto"/>
              <w:rPr>
                <w:color w:val="000000" w:themeColor="text1"/>
                <w:cs/>
              </w:rPr>
            </w:pPr>
          </w:p>
        </w:tc>
      </w:tr>
    </w:tbl>
    <w:p w:rsidR="007B5BBB" w:rsidRDefault="007B5BBB" w:rsidP="007B5BBB">
      <w:pPr>
        <w:rPr>
          <w:highlight w:val="yellow"/>
        </w:rPr>
      </w:pPr>
    </w:p>
    <w:p w:rsidR="007B5BBB" w:rsidRDefault="007B5BBB" w:rsidP="007B5BBB">
      <w:pPr>
        <w:rPr>
          <w:highlight w:val="yellow"/>
        </w:rPr>
      </w:pPr>
    </w:p>
    <w:p w:rsidR="007B5BBB" w:rsidRDefault="007B5BBB" w:rsidP="007B5BBB">
      <w:pPr>
        <w:rPr>
          <w:highlight w:val="yellow"/>
        </w:rPr>
      </w:pPr>
    </w:p>
    <w:p w:rsidR="007B5BBB" w:rsidRDefault="007B5BBB" w:rsidP="007B5BBB">
      <w:pPr>
        <w:rPr>
          <w:highlight w:val="yellow"/>
        </w:rPr>
      </w:pPr>
    </w:p>
    <w:p w:rsidR="007B5BBB" w:rsidRDefault="007B5BBB" w:rsidP="007B5BBB">
      <w:pPr>
        <w:rPr>
          <w:highlight w:val="yellow"/>
        </w:rPr>
      </w:pPr>
    </w:p>
    <w:p w:rsidR="007B5BBB" w:rsidRDefault="007B5BBB" w:rsidP="007B5BBB">
      <w:pPr>
        <w:rPr>
          <w:highlight w:val="yellow"/>
        </w:rPr>
      </w:pPr>
    </w:p>
    <w:p w:rsidR="007B5BBB" w:rsidRDefault="007B5BBB" w:rsidP="007B5BBB">
      <w:pPr>
        <w:rPr>
          <w:highlight w:val="yellow"/>
        </w:rPr>
      </w:pPr>
    </w:p>
    <w:p w:rsidR="007B5BBB" w:rsidRDefault="007B5BBB" w:rsidP="007B5BBB">
      <w:pPr>
        <w:rPr>
          <w:highlight w:val="yellow"/>
        </w:rPr>
      </w:pPr>
    </w:p>
    <w:p w:rsidR="001A35CD" w:rsidRPr="00EA1BDF" w:rsidRDefault="001A35CD" w:rsidP="000879E6">
      <w:pPr>
        <w:pStyle w:val="Heading3"/>
        <w:ind w:left="4860"/>
      </w:pPr>
      <w:bookmarkStart w:id="14" w:name="_Toc6402585"/>
      <w:r w:rsidRPr="00EA1BDF">
        <w:lastRenderedPageBreak/>
        <w:t>Data Set  :  Credit Risk Standardized Approach (DS_CRS)</w:t>
      </w:r>
      <w:bookmarkEnd w:id="14"/>
    </w:p>
    <w:p w:rsidR="001A35CD" w:rsidRPr="00EB2F3D" w:rsidRDefault="001A35CD" w:rsidP="001A35CD">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F03D27" w:rsidRDefault="001A35CD" w:rsidP="00F03D27">
      <w:pPr>
        <w:tabs>
          <w:tab w:val="left" w:pos="1260"/>
          <w:tab w:val="left" w:pos="1530"/>
          <w:tab w:val="left" w:pos="1890"/>
        </w:tabs>
        <w:spacing w:line="440" w:lineRule="exact"/>
        <w:rPr>
          <w:color w:val="000000" w:themeColor="text1"/>
        </w:rPr>
      </w:pPr>
      <w:r w:rsidRPr="00EB2F3D">
        <w:rPr>
          <w:color w:val="000000" w:themeColor="text1"/>
        </w:rPr>
        <w:tab/>
      </w:r>
      <w:r w:rsidR="00F03D27">
        <w:rPr>
          <w:color w:val="000000" w:themeColor="text1"/>
        </w:rPr>
        <w:t xml:space="preserve">Data Set  </w:t>
      </w:r>
      <w:r w:rsidR="00F03D27">
        <w:rPr>
          <w:rFonts w:hint="cs"/>
          <w:color w:val="000000" w:themeColor="text1"/>
          <w:cs/>
        </w:rPr>
        <w:t xml:space="preserve">ชุด </w:t>
      </w:r>
      <w:r w:rsidR="00F03D27">
        <w:rPr>
          <w:color w:val="000000" w:themeColor="text1"/>
        </w:rPr>
        <w:t xml:space="preserve">Credit Risk </w:t>
      </w:r>
      <w:r w:rsidR="00F03D27" w:rsidRPr="007B5BBB">
        <w:rPr>
          <w:b/>
          <w:bCs/>
          <w:color w:val="000000" w:themeColor="text1"/>
        </w:rPr>
        <w:t>Standardized</w:t>
      </w:r>
      <w:r w:rsidR="00F03D27">
        <w:rPr>
          <w:color w:val="000000" w:themeColor="text1"/>
        </w:rPr>
        <w:t xml:space="preserve"> Approach </w:t>
      </w:r>
      <w:r w:rsidR="00F03D27">
        <w:rPr>
          <w:rFonts w:hint="cs"/>
          <w:color w:val="000000" w:themeColor="text1"/>
          <w:cs/>
        </w:rPr>
        <w:t xml:space="preserve"> เป็นข้อมูลการคำนวณสินทรัพย์เสี่ยงด้านเครดิตที่คำนวณจากสินทรัพย์และรายการนอกงบแสดงฐานะการเงินถ่วงน้ำหนักความเสี่ยงตามที่ ธปท.กำหนด  ของ</w:t>
      </w:r>
    </w:p>
    <w:p w:rsidR="00F03D27" w:rsidRDefault="00F03D27" w:rsidP="00AC6094">
      <w:pPr>
        <w:numPr>
          <w:ilvl w:val="0"/>
          <w:numId w:val="27"/>
        </w:numPr>
        <w:tabs>
          <w:tab w:val="left" w:pos="1260"/>
          <w:tab w:val="num" w:pos="1540"/>
          <w:tab w:val="left" w:pos="1890"/>
        </w:tabs>
        <w:spacing w:line="440" w:lineRule="exact"/>
        <w:ind w:firstLine="540"/>
        <w:rPr>
          <w:color w:val="000000" w:themeColor="text1"/>
        </w:rPr>
      </w:pPr>
      <w:r>
        <w:rPr>
          <w:rFonts w:hint="cs"/>
          <w:color w:val="000000" w:themeColor="text1"/>
          <w:cs/>
        </w:rPr>
        <w:t xml:space="preserve">วิธี </w:t>
      </w:r>
      <w:r>
        <w:rPr>
          <w:color w:val="000000" w:themeColor="text1"/>
        </w:rPr>
        <w:t xml:space="preserve">Simplified Standardized Approach (SSA) </w:t>
      </w:r>
    </w:p>
    <w:p w:rsidR="00F03D27" w:rsidRDefault="00F03D27" w:rsidP="00AC6094">
      <w:pPr>
        <w:numPr>
          <w:ilvl w:val="0"/>
          <w:numId w:val="27"/>
        </w:numPr>
        <w:tabs>
          <w:tab w:val="left" w:pos="1260"/>
          <w:tab w:val="num" w:pos="1540"/>
          <w:tab w:val="left" w:pos="1890"/>
        </w:tabs>
        <w:spacing w:line="440" w:lineRule="exact"/>
        <w:ind w:firstLine="540"/>
        <w:rPr>
          <w:color w:val="000000" w:themeColor="text1"/>
        </w:rPr>
      </w:pPr>
      <w:r>
        <w:rPr>
          <w:rFonts w:hint="cs"/>
          <w:color w:val="000000" w:themeColor="text1"/>
          <w:cs/>
        </w:rPr>
        <w:t xml:space="preserve">วิธี </w:t>
      </w:r>
      <w:r>
        <w:rPr>
          <w:color w:val="000000" w:themeColor="text1"/>
        </w:rPr>
        <w:t xml:space="preserve">Standardized Approach </w:t>
      </w:r>
      <w:r>
        <w:rPr>
          <w:rFonts w:hint="cs"/>
          <w:color w:val="000000" w:themeColor="text1"/>
          <w:cs/>
        </w:rPr>
        <w:t xml:space="preserve"> </w:t>
      </w:r>
      <w:r>
        <w:rPr>
          <w:color w:val="000000" w:themeColor="text1"/>
        </w:rPr>
        <w:t xml:space="preserve">(SA) </w:t>
      </w:r>
    </w:p>
    <w:p w:rsidR="00F03D27" w:rsidRDefault="00F03D27" w:rsidP="00AC6094">
      <w:pPr>
        <w:numPr>
          <w:ilvl w:val="0"/>
          <w:numId w:val="27"/>
        </w:numPr>
        <w:tabs>
          <w:tab w:val="left" w:pos="1260"/>
          <w:tab w:val="num" w:pos="1540"/>
          <w:tab w:val="left" w:pos="1890"/>
        </w:tabs>
        <w:spacing w:line="440" w:lineRule="exact"/>
        <w:ind w:firstLine="540"/>
        <w:rPr>
          <w:color w:val="000000" w:themeColor="text1"/>
        </w:rPr>
      </w:pPr>
      <w:r>
        <w:rPr>
          <w:rFonts w:hint="cs"/>
          <w:color w:val="000000" w:themeColor="text1"/>
          <w:cs/>
        </w:rPr>
        <w:t>วิธี</w:t>
      </w:r>
      <w:r>
        <w:rPr>
          <w:rFonts w:hint="cs"/>
          <w:b/>
          <w:bCs/>
          <w:color w:val="000000" w:themeColor="text1"/>
          <w:cs/>
          <w:lang w:val="en-GB"/>
        </w:rPr>
        <w:t xml:space="preserve"> </w:t>
      </w:r>
      <w:r>
        <w:rPr>
          <w:color w:val="000000" w:themeColor="text1"/>
        </w:rPr>
        <w:t>Internal Ratings-Based Approach (IRB)</w:t>
      </w:r>
      <w:r>
        <w:rPr>
          <w:rFonts w:hint="cs"/>
          <w:color w:val="000000" w:themeColor="text1"/>
          <w:cs/>
        </w:rPr>
        <w:t xml:space="preserve"> </w:t>
      </w:r>
      <w:r>
        <w:rPr>
          <w:color w:val="000000" w:themeColor="text1"/>
        </w:rPr>
        <w:t xml:space="preserve"> </w:t>
      </w:r>
      <w:r>
        <w:rPr>
          <w:rFonts w:hint="cs"/>
          <w:color w:val="000000" w:themeColor="text1"/>
          <w:cs/>
        </w:rPr>
        <w:t xml:space="preserve"> สำหรับ </w:t>
      </w:r>
    </w:p>
    <w:p w:rsidR="00F03D27" w:rsidRDefault="00F03D27" w:rsidP="00AC6094">
      <w:pPr>
        <w:numPr>
          <w:ilvl w:val="1"/>
          <w:numId w:val="27"/>
        </w:numPr>
        <w:tabs>
          <w:tab w:val="clear" w:pos="792"/>
          <w:tab w:val="left" w:pos="1260"/>
          <w:tab w:val="left" w:pos="1530"/>
          <w:tab w:val="left" w:pos="1890"/>
        </w:tabs>
        <w:spacing w:line="440" w:lineRule="exact"/>
        <w:ind w:left="1918"/>
        <w:rPr>
          <w:color w:val="000000" w:themeColor="text1"/>
        </w:rPr>
      </w:pPr>
      <w:r>
        <w:rPr>
          <w:rFonts w:hint="cs"/>
          <w:color w:val="000000" w:themeColor="text1"/>
          <w:cs/>
        </w:rPr>
        <w:t xml:space="preserve">สินทรัพย์เสี่ยงที่ไม่มีนัยสำคัญที่คำนวณด้วยวิธี </w:t>
      </w:r>
      <w:r>
        <w:rPr>
          <w:color w:val="000000" w:themeColor="text1"/>
        </w:rPr>
        <w:t>SA</w:t>
      </w:r>
      <w:r>
        <w:rPr>
          <w:rFonts w:hint="cs"/>
          <w:color w:val="000000" w:themeColor="text1"/>
          <w:cs/>
        </w:rPr>
        <w:t xml:space="preserve"> </w:t>
      </w:r>
    </w:p>
    <w:p w:rsidR="00F03D27" w:rsidRDefault="00F03D27" w:rsidP="00AC6094">
      <w:pPr>
        <w:numPr>
          <w:ilvl w:val="1"/>
          <w:numId w:val="27"/>
        </w:numPr>
        <w:tabs>
          <w:tab w:val="clear" w:pos="792"/>
          <w:tab w:val="left" w:pos="1260"/>
          <w:tab w:val="left" w:pos="1530"/>
          <w:tab w:val="left" w:pos="1890"/>
        </w:tabs>
        <w:spacing w:line="440" w:lineRule="exact"/>
        <w:ind w:left="1918"/>
        <w:rPr>
          <w:color w:val="000000" w:themeColor="text1"/>
        </w:rPr>
      </w:pPr>
      <w:r>
        <w:rPr>
          <w:rFonts w:hint="cs"/>
          <w:color w:val="000000" w:themeColor="text1"/>
          <w:cs/>
        </w:rPr>
        <w:t xml:space="preserve">ฐานะที่เกี่ยวข้องกับตราสารทุนในกรณีที่มีนัยสำคัญ แต่ได้รับการยกเว้นการคำนวณโดยวิธี </w:t>
      </w:r>
      <w:r>
        <w:rPr>
          <w:color w:val="000000" w:themeColor="text1"/>
        </w:rPr>
        <w:t>IRB</w:t>
      </w:r>
    </w:p>
    <w:p w:rsidR="00F03D27" w:rsidRDefault="00F03D27" w:rsidP="00AC6094">
      <w:pPr>
        <w:numPr>
          <w:ilvl w:val="1"/>
          <w:numId w:val="27"/>
        </w:numPr>
        <w:tabs>
          <w:tab w:val="clear" w:pos="792"/>
          <w:tab w:val="left" w:pos="1260"/>
          <w:tab w:val="left" w:pos="1530"/>
          <w:tab w:val="left" w:pos="1890"/>
        </w:tabs>
        <w:spacing w:line="440" w:lineRule="exact"/>
        <w:ind w:left="1918"/>
        <w:rPr>
          <w:color w:val="000000" w:themeColor="text1"/>
        </w:rPr>
      </w:pPr>
      <w:r>
        <w:rPr>
          <w:rFonts w:hint="cs"/>
          <w:color w:val="000000" w:themeColor="text1"/>
          <w:cs/>
        </w:rPr>
        <w:t xml:space="preserve">ฐานะที่เกี่ยวข้องกับตราสารทุนในกรณีที่มีนัยสำคัญ ที่คำนวณโดยวิธี </w:t>
      </w:r>
      <w:r>
        <w:rPr>
          <w:color w:val="000000" w:themeColor="text1"/>
        </w:rPr>
        <w:t>Market based</w:t>
      </w:r>
    </w:p>
    <w:p w:rsidR="00F03D27" w:rsidRDefault="00F03D27" w:rsidP="00AC6094">
      <w:pPr>
        <w:numPr>
          <w:ilvl w:val="1"/>
          <w:numId w:val="27"/>
        </w:numPr>
        <w:tabs>
          <w:tab w:val="clear" w:pos="792"/>
          <w:tab w:val="left" w:pos="1260"/>
          <w:tab w:val="left" w:pos="1530"/>
          <w:tab w:val="left" w:pos="1890"/>
        </w:tabs>
        <w:spacing w:line="440" w:lineRule="exact"/>
        <w:ind w:left="1918"/>
        <w:rPr>
          <w:color w:val="000000" w:themeColor="text1"/>
        </w:rPr>
      </w:pPr>
      <w:r>
        <w:rPr>
          <w:rFonts w:hint="cs"/>
          <w:color w:val="000000" w:themeColor="text1"/>
          <w:cs/>
          <w:lang w:val="en-GB"/>
        </w:rPr>
        <w:t>สินทรัพย์อื่น</w:t>
      </w:r>
    </w:p>
    <w:p w:rsidR="00F03D27" w:rsidRDefault="00F03D27" w:rsidP="00AC6094">
      <w:pPr>
        <w:numPr>
          <w:ilvl w:val="1"/>
          <w:numId w:val="27"/>
        </w:numPr>
        <w:tabs>
          <w:tab w:val="clear" w:pos="792"/>
          <w:tab w:val="left" w:pos="1260"/>
          <w:tab w:val="left" w:pos="1530"/>
          <w:tab w:val="left" w:pos="1890"/>
        </w:tabs>
        <w:spacing w:line="440" w:lineRule="exact"/>
        <w:ind w:left="1918"/>
        <w:rPr>
          <w:color w:val="000000" w:themeColor="text1"/>
        </w:rPr>
      </w:pPr>
      <w:r>
        <w:rPr>
          <w:rFonts w:hint="cs"/>
          <w:color w:val="000000" w:themeColor="text1"/>
          <w:cs/>
        </w:rPr>
        <w:t xml:space="preserve">ฐานะที่เกี่ยวข้องกับธุรกรรม </w:t>
      </w:r>
      <w:proofErr w:type="spellStart"/>
      <w:r>
        <w:rPr>
          <w:color w:val="000000" w:themeColor="text1"/>
        </w:rPr>
        <w:t>Securitisation</w:t>
      </w:r>
      <w:proofErr w:type="spellEnd"/>
    </w:p>
    <w:p w:rsidR="001A35CD" w:rsidRPr="00EB2F3D" w:rsidRDefault="001A35CD" w:rsidP="00F03D27">
      <w:pPr>
        <w:tabs>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สถาบันการเงินที่ต้องรายงาน</w:t>
      </w:r>
      <w:bookmarkStart w:id="15" w:name="EquityPosition_Conso"/>
      <w:bookmarkEnd w:id="15"/>
    </w:p>
    <w:p w:rsidR="00F03D27" w:rsidRPr="00F03D27" w:rsidRDefault="00F03D27" w:rsidP="00F03D27">
      <w:pPr>
        <w:tabs>
          <w:tab w:val="left" w:pos="1260"/>
          <w:tab w:val="left" w:pos="1530"/>
          <w:tab w:val="left" w:pos="1890"/>
          <w:tab w:val="center" w:pos="4153"/>
          <w:tab w:val="right" w:pos="8306"/>
        </w:tabs>
        <w:spacing w:line="440" w:lineRule="exact"/>
        <w:rPr>
          <w:color w:val="000000" w:themeColor="text1"/>
          <w:cs/>
        </w:rPr>
      </w:pPr>
      <w:r w:rsidRPr="00F03D27">
        <w:rPr>
          <w:color w:val="000000" w:themeColor="text1"/>
        </w:rPr>
        <w:tab/>
      </w:r>
      <w:r w:rsidRPr="00F03D27">
        <w:rPr>
          <w:rFonts w:hint="cs"/>
          <w:color w:val="000000" w:themeColor="text1"/>
          <w:cs/>
        </w:rPr>
        <w:t>ธนาคารพาณิชย์ไทย</w:t>
      </w:r>
    </w:p>
    <w:p w:rsidR="00F03D27" w:rsidRPr="00F03D27" w:rsidRDefault="00F03D27" w:rsidP="00F03D27">
      <w:pPr>
        <w:tabs>
          <w:tab w:val="left" w:pos="1260"/>
          <w:tab w:val="left" w:pos="1530"/>
          <w:tab w:val="left" w:pos="1890"/>
          <w:tab w:val="center" w:pos="4153"/>
          <w:tab w:val="right" w:pos="8306"/>
        </w:tabs>
        <w:spacing w:line="440" w:lineRule="exact"/>
        <w:rPr>
          <w:color w:val="000000" w:themeColor="text1"/>
          <w:cs/>
        </w:rPr>
      </w:pPr>
      <w:r w:rsidRPr="00F03D27">
        <w:rPr>
          <w:rFonts w:hint="cs"/>
          <w:color w:val="000000" w:themeColor="text1"/>
          <w:cs/>
        </w:rPr>
        <w:tab/>
        <w:t xml:space="preserve">ธนาคารพาณิชย์ไทยเพื่อรายย่อย  </w:t>
      </w:r>
    </w:p>
    <w:p w:rsidR="00F03D27" w:rsidRPr="00F03D27" w:rsidRDefault="00F03D27" w:rsidP="00F03D27">
      <w:pPr>
        <w:tabs>
          <w:tab w:val="left" w:pos="1260"/>
          <w:tab w:val="left" w:pos="1530"/>
          <w:tab w:val="left" w:pos="1890"/>
          <w:tab w:val="center" w:pos="4153"/>
          <w:tab w:val="right" w:pos="8306"/>
        </w:tabs>
        <w:spacing w:line="440" w:lineRule="exact"/>
        <w:rPr>
          <w:color w:val="000000" w:themeColor="text1"/>
          <w:cs/>
        </w:rPr>
      </w:pPr>
      <w:r w:rsidRPr="00F03D27">
        <w:rPr>
          <w:rFonts w:hint="cs"/>
          <w:color w:val="000000" w:themeColor="text1"/>
          <w:cs/>
        </w:rPr>
        <w:tab/>
      </w:r>
      <w:r w:rsidR="00E351C3" w:rsidRPr="00E351C3">
        <w:rPr>
          <w:color w:val="000000" w:themeColor="text1"/>
          <w:cs/>
        </w:rPr>
        <w:t>ธนาคารพาณิชย์ที่เป็นบริษัทลูกของธนาคารพาณิชย์ต่างประเทศ</w:t>
      </w:r>
    </w:p>
    <w:p w:rsidR="00F03D27" w:rsidRPr="00F03D27" w:rsidRDefault="00F03D27" w:rsidP="00F03D27">
      <w:pPr>
        <w:tabs>
          <w:tab w:val="left" w:pos="1260"/>
          <w:tab w:val="left" w:pos="1530"/>
          <w:tab w:val="left" w:pos="1890"/>
          <w:tab w:val="center" w:pos="4153"/>
          <w:tab w:val="right" w:pos="8306"/>
        </w:tabs>
        <w:spacing w:line="440" w:lineRule="exact"/>
        <w:rPr>
          <w:color w:val="000000" w:themeColor="text1"/>
          <w:cs/>
        </w:rPr>
      </w:pPr>
      <w:r w:rsidRPr="00F03D27">
        <w:rPr>
          <w:rFonts w:hint="cs"/>
          <w:color w:val="000000" w:themeColor="text1"/>
          <w:cs/>
          <w:lang w:val="th-TH"/>
        </w:rPr>
        <w:tab/>
      </w:r>
      <w:r w:rsidR="00E351C3" w:rsidRPr="00E351C3">
        <w:rPr>
          <w:color w:val="000000" w:themeColor="text1"/>
          <w:cs/>
          <w:lang w:val="th-TH"/>
        </w:rPr>
        <w:t>สาขาของธนาคารพาณิชย์ต่างประเทศ</w:t>
      </w:r>
    </w:p>
    <w:p w:rsidR="00F03D27" w:rsidRPr="00F03D27" w:rsidRDefault="00F03D27" w:rsidP="00F03D27">
      <w:pPr>
        <w:tabs>
          <w:tab w:val="left" w:pos="1260"/>
          <w:tab w:val="left" w:pos="1530"/>
          <w:tab w:val="left" w:pos="1890"/>
          <w:tab w:val="center" w:pos="4153"/>
          <w:tab w:val="right" w:pos="8306"/>
        </w:tabs>
        <w:spacing w:line="440" w:lineRule="exact"/>
        <w:rPr>
          <w:color w:val="000000" w:themeColor="text1"/>
          <w:cs/>
          <w:lang w:val="th-TH"/>
        </w:rPr>
      </w:pPr>
      <w:r w:rsidRPr="00F03D27">
        <w:rPr>
          <w:rFonts w:hint="cs"/>
          <w:color w:val="000000" w:themeColor="text1"/>
          <w:cs/>
          <w:lang w:val="th-TH"/>
        </w:rPr>
        <w:tab/>
        <w:t>สถาบันการเงินเฉพาะกิจ</w:t>
      </w:r>
    </w:p>
    <w:p w:rsidR="00F03D27" w:rsidRPr="00F03D27" w:rsidRDefault="00F03D27" w:rsidP="00F03D27">
      <w:pPr>
        <w:tabs>
          <w:tab w:val="left" w:pos="1260"/>
          <w:tab w:val="left" w:pos="1530"/>
          <w:tab w:val="left" w:pos="1890"/>
          <w:tab w:val="center" w:pos="4153"/>
          <w:tab w:val="right" w:pos="8306"/>
        </w:tabs>
        <w:spacing w:line="440" w:lineRule="exact"/>
        <w:rPr>
          <w:color w:val="000000" w:themeColor="text1"/>
          <w:cs/>
          <w:lang w:val="th-TH"/>
        </w:rPr>
      </w:pPr>
      <w:r w:rsidRPr="00F03D27">
        <w:rPr>
          <w:rFonts w:hint="cs"/>
          <w:color w:val="000000" w:themeColor="text1"/>
          <w:cs/>
          <w:lang w:val="th-TH"/>
        </w:rPr>
        <w:tab/>
        <w:t>บริษัทเงินทุน</w:t>
      </w:r>
    </w:p>
    <w:p w:rsidR="00D252C3" w:rsidRPr="00EB2F3D" w:rsidRDefault="00D252C3" w:rsidP="001A35CD">
      <w:pPr>
        <w:pStyle w:val="Header"/>
        <w:tabs>
          <w:tab w:val="clear" w:pos="4153"/>
          <w:tab w:val="clear" w:pos="8306"/>
          <w:tab w:val="left" w:pos="1260"/>
          <w:tab w:val="left" w:pos="1530"/>
          <w:tab w:val="left" w:pos="1890"/>
        </w:tabs>
        <w:spacing w:line="440" w:lineRule="exact"/>
        <w:rPr>
          <w:color w:val="000000" w:themeColor="text1"/>
          <w:cs/>
          <w:lang w:val="th-TH"/>
        </w:rPr>
      </w:pPr>
    </w:p>
    <w:p w:rsidR="001A35CD" w:rsidRPr="00EB2F3D" w:rsidRDefault="001A35CD" w:rsidP="001A35CD">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lastRenderedPageBreak/>
        <w:t>ลักษณะข้อมูล</w:t>
      </w:r>
    </w:p>
    <w:p w:rsidR="001A35CD" w:rsidRPr="00EB2F3D" w:rsidRDefault="001A35CD" w:rsidP="001A35CD">
      <w:pPr>
        <w:pStyle w:val="Header"/>
        <w:tabs>
          <w:tab w:val="clear" w:pos="4153"/>
          <w:tab w:val="clear" w:pos="8306"/>
          <w:tab w:val="left" w:pos="1260"/>
          <w:tab w:val="left" w:pos="1530"/>
          <w:tab w:val="left" w:pos="1890"/>
        </w:tabs>
        <w:spacing w:line="360" w:lineRule="exact"/>
        <w:rPr>
          <w:color w:val="000000" w:themeColor="text1"/>
          <w:cs/>
          <w:lang w:val="th-TH"/>
        </w:rPr>
      </w:pPr>
      <w:r w:rsidRPr="00EB2F3D">
        <w:rPr>
          <w:color w:val="000000" w:themeColor="text1"/>
        </w:rPr>
        <w:tab/>
      </w:r>
      <w:r w:rsidRPr="00EB2F3D">
        <w:rPr>
          <w:color w:val="000000" w:themeColor="text1"/>
          <w:cs/>
        </w:rPr>
        <w:t>รายเดือน</w:t>
      </w:r>
    </w:p>
    <w:p w:rsidR="001A35CD" w:rsidRPr="00EB2F3D" w:rsidRDefault="001A35CD" w:rsidP="001A35CD">
      <w:pPr>
        <w:pStyle w:val="Header"/>
        <w:tabs>
          <w:tab w:val="clear" w:pos="4153"/>
          <w:tab w:val="clear" w:pos="8306"/>
          <w:tab w:val="left" w:pos="1260"/>
          <w:tab w:val="left" w:pos="1530"/>
          <w:tab w:val="left" w:pos="1890"/>
        </w:tabs>
        <w:spacing w:line="360" w:lineRule="exact"/>
        <w:rPr>
          <w:b/>
          <w:bCs/>
          <w:color w:val="000000" w:themeColor="text1"/>
          <w:u w:val="single"/>
        </w:rPr>
      </w:pPr>
      <w:r w:rsidRPr="00EB2F3D">
        <w:rPr>
          <w:b/>
          <w:bCs/>
          <w:color w:val="000000" w:themeColor="text1"/>
          <w:u w:val="single"/>
          <w:cs/>
        </w:rPr>
        <w:t>ความถี่ในการส่งชุดข้อมูล</w:t>
      </w:r>
    </w:p>
    <w:p w:rsidR="001A35CD" w:rsidRPr="00EB2F3D" w:rsidRDefault="001A35CD" w:rsidP="001A35CD">
      <w:pPr>
        <w:pStyle w:val="Header"/>
        <w:tabs>
          <w:tab w:val="clear" w:pos="4153"/>
          <w:tab w:val="clear" w:pos="8306"/>
          <w:tab w:val="left" w:pos="1242"/>
          <w:tab w:val="left" w:pos="1530"/>
          <w:tab w:val="left" w:pos="1890"/>
        </w:tabs>
        <w:spacing w:line="360" w:lineRule="exact"/>
        <w:rPr>
          <w:color w:val="000000" w:themeColor="text1"/>
          <w:cs/>
        </w:rPr>
      </w:pPr>
      <w:r w:rsidRPr="00EB2F3D">
        <w:rPr>
          <w:color w:val="000000" w:themeColor="text1"/>
        </w:rPr>
        <w:tab/>
      </w:r>
      <w:r w:rsidRPr="00EB2F3D">
        <w:rPr>
          <w:color w:val="000000" w:themeColor="text1"/>
          <w:cs/>
          <w:lang w:val="th-TH"/>
        </w:rPr>
        <w:t xml:space="preserve"> ทุกสิ้นเดือน</w:t>
      </w:r>
    </w:p>
    <w:p w:rsidR="001A35CD" w:rsidRPr="00EB2F3D" w:rsidRDefault="001A35CD" w:rsidP="001A35CD">
      <w:pPr>
        <w:pStyle w:val="Header"/>
        <w:tabs>
          <w:tab w:val="clear" w:pos="4153"/>
          <w:tab w:val="clear" w:pos="8306"/>
          <w:tab w:val="left" w:pos="1260"/>
          <w:tab w:val="left" w:pos="1530"/>
          <w:tab w:val="left" w:pos="1890"/>
        </w:tabs>
        <w:spacing w:line="360" w:lineRule="exact"/>
        <w:rPr>
          <w:b/>
          <w:bCs/>
          <w:color w:val="000000" w:themeColor="text1"/>
          <w:u w:val="single"/>
        </w:rPr>
      </w:pPr>
      <w:r w:rsidRPr="00EB2F3D">
        <w:rPr>
          <w:b/>
          <w:bCs/>
          <w:color w:val="000000" w:themeColor="text1"/>
          <w:u w:val="single"/>
          <w:cs/>
        </w:rPr>
        <w:t>กำหนดการส่ง</w:t>
      </w:r>
    </w:p>
    <w:p w:rsidR="00E90403" w:rsidRPr="00E90403" w:rsidRDefault="001A35CD" w:rsidP="00E90403">
      <w:pPr>
        <w:pStyle w:val="Header"/>
        <w:tabs>
          <w:tab w:val="clear" w:pos="4153"/>
          <w:tab w:val="clear" w:pos="8306"/>
          <w:tab w:val="left" w:pos="1260"/>
          <w:tab w:val="left" w:pos="1530"/>
          <w:tab w:val="left" w:pos="1890"/>
        </w:tabs>
        <w:spacing w:after="240" w:line="360" w:lineRule="exact"/>
        <w:rPr>
          <w:color w:val="000000" w:themeColor="text1"/>
          <w:cs/>
          <w:lang w:val="th-TH"/>
        </w:rPr>
      </w:pPr>
      <w:r w:rsidRPr="00EB2F3D">
        <w:rPr>
          <w:color w:val="000000" w:themeColor="text1"/>
        </w:rPr>
        <w:tab/>
      </w:r>
      <w:r w:rsidR="00F03D27" w:rsidRPr="00F03D27">
        <w:rPr>
          <w:color w:val="000000" w:themeColor="text1"/>
          <w:cs/>
        </w:rPr>
        <w:t>ภายใน 21 วัน นับจากวันสิ้นเดือนที่รายงาน (เริ่มส่งข้อมูลงวด ธ.ค. 51)</w:t>
      </w:r>
    </w:p>
    <w:tbl>
      <w:tblPr>
        <w:tblW w:w="144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42"/>
        <w:gridCol w:w="6228"/>
        <w:gridCol w:w="5978"/>
      </w:tblGrid>
      <w:tr w:rsidR="00F03D27" w:rsidRPr="00F03D27" w:rsidTr="00E90403">
        <w:trPr>
          <w:tblHeader/>
        </w:trPr>
        <w:tc>
          <w:tcPr>
            <w:tcW w:w="2241" w:type="dxa"/>
            <w:tcBorders>
              <w:top w:val="single" w:sz="4" w:space="0" w:color="auto"/>
              <w:left w:val="single" w:sz="4" w:space="0" w:color="auto"/>
              <w:bottom w:val="single" w:sz="4" w:space="0" w:color="auto"/>
              <w:right w:val="single" w:sz="4" w:space="0" w:color="auto"/>
            </w:tcBorders>
            <w:shd w:val="clear" w:color="auto" w:fill="CCFFFF"/>
            <w:hideMark/>
          </w:tcPr>
          <w:p w:rsidR="00F03D27" w:rsidRPr="00F03D27" w:rsidRDefault="00F03D27" w:rsidP="00630236">
            <w:pPr>
              <w:tabs>
                <w:tab w:val="left" w:pos="1260"/>
                <w:tab w:val="left" w:pos="1530"/>
                <w:tab w:val="left" w:pos="1890"/>
                <w:tab w:val="center" w:pos="4153"/>
                <w:tab w:val="right" w:pos="8306"/>
              </w:tabs>
              <w:spacing w:before="120" w:line="360" w:lineRule="auto"/>
              <w:jc w:val="center"/>
              <w:rPr>
                <w:b/>
                <w:bCs/>
                <w:color w:val="000000" w:themeColor="text1"/>
                <w:cs/>
              </w:rPr>
            </w:pPr>
            <w:r w:rsidRPr="00F03D27">
              <w:rPr>
                <w:b/>
                <w:bCs/>
                <w:color w:val="000000" w:themeColor="text1"/>
              </w:rPr>
              <w:t>Data Element (field)</w:t>
            </w:r>
          </w:p>
        </w:tc>
        <w:tc>
          <w:tcPr>
            <w:tcW w:w="6225" w:type="dxa"/>
            <w:tcBorders>
              <w:top w:val="single" w:sz="4" w:space="0" w:color="auto"/>
              <w:left w:val="single" w:sz="4" w:space="0" w:color="auto"/>
              <w:bottom w:val="single" w:sz="4" w:space="0" w:color="auto"/>
              <w:right w:val="single" w:sz="4" w:space="0" w:color="auto"/>
            </w:tcBorders>
            <w:shd w:val="clear" w:color="auto" w:fill="CCFFFF"/>
            <w:hideMark/>
          </w:tcPr>
          <w:p w:rsidR="00F03D27" w:rsidRPr="00F03D27" w:rsidRDefault="00F03D27" w:rsidP="00630236">
            <w:pPr>
              <w:tabs>
                <w:tab w:val="left" w:pos="1260"/>
                <w:tab w:val="left" w:pos="1530"/>
                <w:tab w:val="left" w:pos="1890"/>
                <w:tab w:val="center" w:pos="4153"/>
                <w:tab w:val="right" w:pos="8306"/>
              </w:tabs>
              <w:spacing w:before="120" w:line="360" w:lineRule="auto"/>
              <w:jc w:val="center"/>
              <w:rPr>
                <w:b/>
                <w:bCs/>
                <w:color w:val="000000" w:themeColor="text1"/>
              </w:rPr>
            </w:pPr>
            <w:r w:rsidRPr="00F03D27">
              <w:rPr>
                <w:rFonts w:hint="cs"/>
                <w:b/>
                <w:bCs/>
                <w:color w:val="000000" w:themeColor="text1"/>
                <w:cs/>
              </w:rPr>
              <w:t>คำอธิบาย</w:t>
            </w:r>
          </w:p>
        </w:tc>
        <w:tc>
          <w:tcPr>
            <w:tcW w:w="5976" w:type="dxa"/>
            <w:tcBorders>
              <w:top w:val="single" w:sz="4" w:space="0" w:color="auto"/>
              <w:left w:val="single" w:sz="4" w:space="0" w:color="auto"/>
              <w:bottom w:val="single" w:sz="4" w:space="0" w:color="auto"/>
              <w:right w:val="single" w:sz="4" w:space="0" w:color="auto"/>
            </w:tcBorders>
            <w:shd w:val="clear" w:color="auto" w:fill="CCFFFF"/>
            <w:hideMark/>
          </w:tcPr>
          <w:p w:rsidR="00F03D27" w:rsidRPr="00F03D27" w:rsidRDefault="00F03D27" w:rsidP="00630236">
            <w:pPr>
              <w:tabs>
                <w:tab w:val="left" w:pos="1260"/>
                <w:tab w:val="left" w:pos="1540"/>
                <w:tab w:val="left" w:pos="1890"/>
                <w:tab w:val="center" w:pos="2257"/>
                <w:tab w:val="center" w:pos="4153"/>
                <w:tab w:val="right" w:pos="8306"/>
              </w:tabs>
              <w:spacing w:before="120" w:line="360" w:lineRule="auto"/>
              <w:jc w:val="center"/>
              <w:rPr>
                <w:b/>
                <w:bCs/>
                <w:color w:val="000000" w:themeColor="text1"/>
              </w:rPr>
            </w:pPr>
            <w:r w:rsidRPr="00F03D27">
              <w:rPr>
                <w:b/>
                <w:bCs/>
                <w:color w:val="000000" w:themeColor="text1"/>
              </w:rPr>
              <w:t>Validation Rule</w:t>
            </w:r>
          </w:p>
        </w:tc>
      </w:tr>
      <w:tr w:rsidR="00F03D27" w:rsidRPr="00F03D27" w:rsidTr="005556ED">
        <w:trPr>
          <w:trHeight w:hRule="exact" w:val="1351"/>
        </w:trPr>
        <w:tc>
          <w:tcPr>
            <w:tcW w:w="2241" w:type="dxa"/>
            <w:tcBorders>
              <w:top w:val="single" w:sz="4" w:space="0" w:color="auto"/>
              <w:left w:val="single" w:sz="4" w:space="0" w:color="auto"/>
              <w:bottom w:val="dotted" w:sz="4" w:space="0" w:color="auto"/>
              <w:right w:val="dotted" w:sz="4" w:space="0" w:color="auto"/>
            </w:tcBorders>
          </w:tcPr>
          <w:p w:rsidR="00F03D27" w:rsidRPr="00F03D27" w:rsidRDefault="00F03D27" w:rsidP="00630236">
            <w:pPr>
              <w:spacing w:before="120" w:line="360" w:lineRule="auto"/>
              <w:rPr>
                <w:color w:val="000000" w:themeColor="text1"/>
              </w:rPr>
            </w:pPr>
            <w:r w:rsidRPr="00F03D27">
              <w:rPr>
                <w:color w:val="000000" w:themeColor="text1"/>
              </w:rPr>
              <w:br w:type="page"/>
              <w:t>Organization Id</w:t>
            </w:r>
          </w:p>
          <w:p w:rsidR="00F03D27" w:rsidRPr="00F03D27" w:rsidRDefault="00F03D27" w:rsidP="00630236">
            <w:pPr>
              <w:spacing w:before="120" w:line="360" w:lineRule="auto"/>
              <w:rPr>
                <w:color w:val="000000" w:themeColor="text1"/>
              </w:rPr>
            </w:pPr>
          </w:p>
          <w:p w:rsidR="00F03D27" w:rsidRPr="00F03D27" w:rsidRDefault="00F03D27" w:rsidP="00630236">
            <w:pPr>
              <w:spacing w:before="120" w:line="360" w:lineRule="auto"/>
              <w:rPr>
                <w:color w:val="000000" w:themeColor="text1"/>
              </w:rPr>
            </w:pPr>
          </w:p>
        </w:tc>
        <w:tc>
          <w:tcPr>
            <w:tcW w:w="6225" w:type="dxa"/>
            <w:tcBorders>
              <w:top w:val="single" w:sz="4" w:space="0" w:color="auto"/>
              <w:left w:val="dotted" w:sz="4" w:space="0" w:color="auto"/>
              <w:bottom w:val="dotted" w:sz="4" w:space="0" w:color="auto"/>
              <w:right w:val="dotted" w:sz="4" w:space="0" w:color="auto"/>
            </w:tcBorders>
            <w:hideMark/>
          </w:tcPr>
          <w:p w:rsidR="00F03D27" w:rsidRPr="00F03D27" w:rsidRDefault="00F03D27" w:rsidP="00630236">
            <w:pPr>
              <w:spacing w:before="120" w:line="360" w:lineRule="auto"/>
              <w:rPr>
                <w:color w:val="000000" w:themeColor="text1"/>
              </w:rPr>
            </w:pPr>
            <w:r w:rsidRPr="00F03D27">
              <w:rPr>
                <w:rFonts w:hint="cs"/>
                <w:color w:val="000000" w:themeColor="text1"/>
                <w:cs/>
              </w:rPr>
              <w:t xml:space="preserve">รหัสสถาบันการเงินผู้ส่งข้อมูล </w:t>
            </w:r>
          </w:p>
        </w:tc>
        <w:tc>
          <w:tcPr>
            <w:tcW w:w="5976" w:type="dxa"/>
            <w:tcBorders>
              <w:top w:val="single" w:sz="4" w:space="0" w:color="auto"/>
              <w:left w:val="dotted" w:sz="4" w:space="0" w:color="auto"/>
              <w:bottom w:val="dotted" w:sz="4" w:space="0" w:color="auto"/>
              <w:right w:val="single" w:sz="4" w:space="0" w:color="auto"/>
            </w:tcBorders>
            <w:hideMark/>
          </w:tcPr>
          <w:p w:rsidR="00C20288" w:rsidRPr="00DF240F" w:rsidRDefault="00C20288" w:rsidP="00C20288">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Data Set</w:t>
            </w:r>
            <w:r w:rsidRPr="00DF240F">
              <w:rPr>
                <w:rFonts w:hint="cs"/>
                <w:color w:val="000000" w:themeColor="text1"/>
                <w:cs/>
              </w:rPr>
              <w:t xml:space="preserve"> </w:t>
            </w:r>
            <w:r w:rsidRPr="00DF240F">
              <w:rPr>
                <w:color w:val="000000" w:themeColor="text1"/>
              </w:rPr>
              <w:t xml:space="preserve">Validation: </w:t>
            </w:r>
          </w:p>
          <w:p w:rsidR="00F03D27" w:rsidRPr="00F03D27" w:rsidRDefault="00F03D27" w:rsidP="00630236">
            <w:pPr>
              <w:spacing w:before="120" w:line="360" w:lineRule="auto"/>
              <w:rPr>
                <w:color w:val="000000" w:themeColor="text1"/>
              </w:rPr>
            </w:pPr>
            <w:r w:rsidRPr="00F03D27">
              <w:rPr>
                <w:rFonts w:hint="cs"/>
                <w:color w:val="000000" w:themeColor="text1"/>
                <w:cs/>
              </w:rPr>
              <w:t>ตรวจสอบกับรหัสมาตรฐานของสถาบันการเงินที่ธนาคารแห่งประเทศไทยกำหนด</w:t>
            </w:r>
          </w:p>
        </w:tc>
      </w:tr>
      <w:tr w:rsidR="00F03D27" w:rsidRPr="00F03D27" w:rsidTr="00E90403">
        <w:tc>
          <w:tcPr>
            <w:tcW w:w="2241" w:type="dxa"/>
            <w:tcBorders>
              <w:top w:val="dotted" w:sz="4" w:space="0" w:color="auto"/>
              <w:left w:val="single" w:sz="4" w:space="0" w:color="auto"/>
              <w:bottom w:val="dotted" w:sz="4" w:space="0" w:color="auto"/>
              <w:right w:val="dotted" w:sz="4" w:space="0" w:color="auto"/>
            </w:tcBorders>
          </w:tcPr>
          <w:p w:rsidR="00F03D27" w:rsidRPr="00F03D27" w:rsidRDefault="00F03D27" w:rsidP="00630236">
            <w:pPr>
              <w:spacing w:before="120" w:line="360" w:lineRule="auto"/>
              <w:rPr>
                <w:color w:val="000000" w:themeColor="text1"/>
              </w:rPr>
            </w:pPr>
            <w:r w:rsidRPr="00F03D27">
              <w:rPr>
                <w:color w:val="000000" w:themeColor="text1"/>
              </w:rPr>
              <w:t>FI Reporting Group Id</w:t>
            </w:r>
          </w:p>
          <w:p w:rsidR="00F03D27" w:rsidRPr="00F03D27" w:rsidRDefault="00F03D27" w:rsidP="00630236">
            <w:pPr>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hideMark/>
          </w:tcPr>
          <w:p w:rsidR="00F03D27" w:rsidRPr="00F03D27" w:rsidRDefault="00F03D27" w:rsidP="00630236">
            <w:pPr>
              <w:spacing w:before="120" w:line="360" w:lineRule="auto"/>
              <w:rPr>
                <w:color w:val="000000" w:themeColor="text1"/>
              </w:rPr>
            </w:pPr>
            <w:r w:rsidRPr="00F03D27">
              <w:rPr>
                <w:rFonts w:hint="cs"/>
                <w:color w:val="000000" w:themeColor="text1"/>
                <w:cs/>
              </w:rPr>
              <w:t xml:space="preserve">ชุดข้อมูลของสถาบันการเงิน  รายงานชุดรวมทุกสำนักงาน </w:t>
            </w:r>
          </w:p>
          <w:p w:rsidR="00F03D27" w:rsidRPr="00F03D27" w:rsidRDefault="00F03D27" w:rsidP="00630236">
            <w:pPr>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hideMark/>
          </w:tcPr>
          <w:p w:rsidR="00E561FB" w:rsidRPr="00DF240F" w:rsidRDefault="00E561FB" w:rsidP="00E561FB">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Data Set</w:t>
            </w:r>
            <w:r w:rsidRPr="00DF240F">
              <w:rPr>
                <w:color w:val="000000" w:themeColor="text1"/>
                <w:cs/>
              </w:rPr>
              <w:t xml:space="preserve"> </w:t>
            </w:r>
            <w:r w:rsidRPr="00DF240F">
              <w:rPr>
                <w:color w:val="000000" w:themeColor="text1"/>
              </w:rPr>
              <w:t xml:space="preserve">Validation: </w:t>
            </w:r>
          </w:p>
          <w:p w:rsidR="00F03D27" w:rsidRPr="00E561FB" w:rsidRDefault="00E561FB" w:rsidP="00E561FB">
            <w:pPr>
              <w:pStyle w:val="Header"/>
              <w:tabs>
                <w:tab w:val="clear" w:pos="4153"/>
                <w:tab w:val="clear" w:pos="8306"/>
                <w:tab w:val="left" w:pos="1260"/>
                <w:tab w:val="left" w:pos="1530"/>
                <w:tab w:val="left" w:pos="1890"/>
              </w:tabs>
              <w:spacing w:before="120" w:line="360" w:lineRule="auto"/>
            </w:pPr>
            <w:r>
              <w:rPr>
                <w:color w:val="000000" w:themeColor="text1"/>
                <w:cs/>
              </w:rPr>
              <w:t>ตรวจสอบ</w:t>
            </w:r>
            <w:r>
              <w:rPr>
                <w:rFonts w:hint="cs"/>
                <w:color w:val="000000" w:themeColor="text1"/>
                <w:cs/>
              </w:rPr>
              <w:t>ความสอดคล้องระหว่าง</w:t>
            </w:r>
            <w:r>
              <w:rPr>
                <w:color w:val="000000" w:themeColor="text1"/>
                <w:cs/>
              </w:rPr>
              <w:t>ชุดข้อมูล</w:t>
            </w:r>
            <w:r w:rsidRPr="00315486">
              <w:rPr>
                <w:color w:val="000000" w:themeColor="text1"/>
                <w:cs/>
              </w:rPr>
              <w:t xml:space="preserve"> </w:t>
            </w:r>
            <w:r w:rsidRPr="00315486">
              <w:rPr>
                <w:color w:val="000000" w:themeColor="text1"/>
              </w:rPr>
              <w:t>FI Reporting Group Id</w:t>
            </w:r>
            <w:r>
              <w:t xml:space="preserve"> </w:t>
            </w:r>
            <w:r>
              <w:rPr>
                <w:rFonts w:hint="cs"/>
                <w:cs/>
              </w:rPr>
              <w:t>กับ กลุ่มสถาบันการเงิน</w:t>
            </w:r>
          </w:p>
        </w:tc>
      </w:tr>
      <w:tr w:rsidR="00F03D27" w:rsidRPr="00F03D27" w:rsidTr="00E90403">
        <w:tc>
          <w:tcPr>
            <w:tcW w:w="2241" w:type="dxa"/>
            <w:tcBorders>
              <w:top w:val="dotted" w:sz="4" w:space="0" w:color="auto"/>
              <w:left w:val="single" w:sz="4" w:space="0" w:color="auto"/>
              <w:bottom w:val="dotted" w:sz="4" w:space="0" w:color="auto"/>
              <w:right w:val="dotted" w:sz="4" w:space="0" w:color="auto"/>
            </w:tcBorders>
            <w:hideMark/>
          </w:tcPr>
          <w:p w:rsidR="00F03D27" w:rsidRPr="00F03D27" w:rsidRDefault="00F03D27" w:rsidP="00630236">
            <w:pPr>
              <w:spacing w:before="120" w:line="360" w:lineRule="auto"/>
              <w:rPr>
                <w:color w:val="000000" w:themeColor="text1"/>
              </w:rPr>
            </w:pPr>
            <w:r w:rsidRPr="00F03D27">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hideMark/>
          </w:tcPr>
          <w:p w:rsidR="00F03D27" w:rsidRPr="00F03D27" w:rsidRDefault="00F03D27" w:rsidP="00630236">
            <w:pPr>
              <w:spacing w:before="120" w:line="360" w:lineRule="auto"/>
              <w:rPr>
                <w:color w:val="000000" w:themeColor="text1"/>
              </w:rPr>
            </w:pPr>
            <w:r w:rsidRPr="00F03D27">
              <w:rPr>
                <w:rFonts w:hint="cs"/>
                <w:color w:val="000000" w:themeColor="text1"/>
                <w:cs/>
              </w:rPr>
              <w:t xml:space="preserve">วันที่ของชุดข้อมูล  </w:t>
            </w:r>
          </w:p>
          <w:p w:rsidR="00F03D27" w:rsidRPr="00F03D27" w:rsidRDefault="00F03D27" w:rsidP="00630236">
            <w:pPr>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hideMark/>
          </w:tcPr>
          <w:p w:rsidR="00F03D27" w:rsidRPr="00F03D27" w:rsidRDefault="00C20288" w:rsidP="00C20288">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Data Set</w:t>
            </w:r>
            <w:r w:rsidRPr="00DF240F">
              <w:rPr>
                <w:rFonts w:hint="cs"/>
                <w:color w:val="000000" w:themeColor="text1"/>
                <w:cs/>
              </w:rPr>
              <w:t xml:space="preserve"> </w:t>
            </w:r>
            <w:r w:rsidRPr="00DF240F">
              <w:rPr>
                <w:color w:val="000000" w:themeColor="text1"/>
              </w:rPr>
              <w:t xml:space="preserve">Validation: </w:t>
            </w:r>
          </w:p>
          <w:p w:rsidR="00F03D27" w:rsidRPr="00F03D27" w:rsidRDefault="00F03D27" w:rsidP="00630236">
            <w:pPr>
              <w:spacing w:before="120" w:line="360" w:lineRule="auto"/>
              <w:rPr>
                <w:color w:val="000000" w:themeColor="text1"/>
                <w:cs/>
              </w:rPr>
            </w:pPr>
            <w:r w:rsidRPr="00F03D27">
              <w:rPr>
                <w:rFonts w:hint="cs"/>
                <w:color w:val="000000" w:themeColor="text1"/>
                <w:cs/>
              </w:rPr>
              <w:t>วันที่ต้องเป็นวันสิ้นเดือนตามปีปฏิทิน</w:t>
            </w:r>
          </w:p>
        </w:tc>
      </w:tr>
      <w:tr w:rsidR="00F03D27" w:rsidRPr="00F03D27" w:rsidTr="00E90403">
        <w:tc>
          <w:tcPr>
            <w:tcW w:w="2241" w:type="dxa"/>
            <w:tcBorders>
              <w:top w:val="dotted" w:sz="4" w:space="0" w:color="auto"/>
              <w:left w:val="single" w:sz="4" w:space="0" w:color="auto"/>
              <w:bottom w:val="dotted" w:sz="4" w:space="0" w:color="auto"/>
              <w:right w:val="dotted" w:sz="4" w:space="0" w:color="auto"/>
            </w:tcBorders>
            <w:hideMark/>
          </w:tcPr>
          <w:p w:rsidR="00F03D27" w:rsidRPr="00F03D27" w:rsidRDefault="00F03D27" w:rsidP="00630236">
            <w:pPr>
              <w:spacing w:before="120" w:line="360" w:lineRule="auto"/>
              <w:rPr>
                <w:color w:val="000000" w:themeColor="text1"/>
                <w:cs/>
              </w:rPr>
            </w:pPr>
            <w:r w:rsidRPr="00F03D27">
              <w:rPr>
                <w:color w:val="000000" w:themeColor="text1"/>
              </w:rPr>
              <w:t>Credit Risk Method</w:t>
            </w:r>
          </w:p>
        </w:tc>
        <w:tc>
          <w:tcPr>
            <w:tcW w:w="6225" w:type="dxa"/>
            <w:tcBorders>
              <w:top w:val="dotted" w:sz="4" w:space="0" w:color="auto"/>
              <w:left w:val="dotted" w:sz="4" w:space="0" w:color="auto"/>
              <w:bottom w:val="dotted" w:sz="4" w:space="0" w:color="auto"/>
              <w:right w:val="dotted" w:sz="4" w:space="0" w:color="auto"/>
            </w:tcBorders>
            <w:hideMark/>
          </w:tcPr>
          <w:p w:rsidR="00F03D27" w:rsidRPr="00F03D27" w:rsidRDefault="00F03D27" w:rsidP="00630236">
            <w:pPr>
              <w:spacing w:before="120" w:line="360" w:lineRule="auto"/>
              <w:rPr>
                <w:color w:val="000000" w:themeColor="text1"/>
                <w:cs/>
              </w:rPr>
            </w:pPr>
            <w:r w:rsidRPr="00F03D27">
              <w:rPr>
                <w:rFonts w:hint="cs"/>
                <w:color w:val="000000" w:themeColor="text1"/>
                <w:cs/>
              </w:rPr>
              <w:t>วิธีที่ใช้ในการคำนวณเงินกองทุนขั้นต่ำสำหรับความเสี่ยงด้านเครดิต</w:t>
            </w:r>
          </w:p>
        </w:tc>
        <w:tc>
          <w:tcPr>
            <w:tcW w:w="5976" w:type="dxa"/>
            <w:tcBorders>
              <w:top w:val="dotted" w:sz="4" w:space="0" w:color="auto"/>
              <w:left w:val="dotted" w:sz="4" w:space="0" w:color="auto"/>
              <w:bottom w:val="dotted" w:sz="4" w:space="0" w:color="auto"/>
              <w:right w:val="single" w:sz="4" w:space="0" w:color="auto"/>
            </w:tcBorders>
            <w:hideMark/>
          </w:tcPr>
          <w:p w:rsidR="00F03D27" w:rsidRPr="00F03D27" w:rsidRDefault="00F03D27" w:rsidP="00630236">
            <w:pPr>
              <w:spacing w:before="120" w:line="360" w:lineRule="auto"/>
              <w:rPr>
                <w:color w:val="000000" w:themeColor="text1"/>
              </w:rPr>
            </w:pPr>
            <w:r w:rsidRPr="00F03D27">
              <w:rPr>
                <w:color w:val="000000" w:themeColor="text1"/>
              </w:rPr>
              <w:t xml:space="preserve"> </w:t>
            </w:r>
          </w:p>
        </w:tc>
      </w:tr>
      <w:tr w:rsidR="00F03D27" w:rsidRPr="00F03D27" w:rsidTr="00E90403">
        <w:tc>
          <w:tcPr>
            <w:tcW w:w="2241" w:type="dxa"/>
            <w:tcBorders>
              <w:top w:val="dotted" w:sz="4" w:space="0" w:color="auto"/>
              <w:left w:val="single" w:sz="4" w:space="0" w:color="auto"/>
              <w:bottom w:val="dotted" w:sz="4" w:space="0" w:color="auto"/>
              <w:right w:val="dotted" w:sz="4" w:space="0" w:color="auto"/>
            </w:tcBorders>
            <w:hideMark/>
          </w:tcPr>
          <w:p w:rsidR="00F03D27" w:rsidRPr="00F03D27" w:rsidRDefault="00F03D27" w:rsidP="00630236">
            <w:pPr>
              <w:spacing w:before="120" w:line="360" w:lineRule="auto"/>
              <w:rPr>
                <w:color w:val="000000" w:themeColor="text1"/>
                <w:cs/>
              </w:rPr>
            </w:pPr>
            <w:r w:rsidRPr="00F03D27">
              <w:rPr>
                <w:color w:val="000000" w:themeColor="text1"/>
              </w:rPr>
              <w:t>CRM Method</w:t>
            </w:r>
          </w:p>
        </w:tc>
        <w:tc>
          <w:tcPr>
            <w:tcW w:w="6225" w:type="dxa"/>
            <w:tcBorders>
              <w:top w:val="dotted" w:sz="4" w:space="0" w:color="auto"/>
              <w:left w:val="dotted" w:sz="4" w:space="0" w:color="auto"/>
              <w:bottom w:val="dotted" w:sz="4" w:space="0" w:color="auto"/>
              <w:right w:val="dotted" w:sz="4" w:space="0" w:color="auto"/>
            </w:tcBorders>
            <w:hideMark/>
          </w:tcPr>
          <w:p w:rsidR="00F03D27" w:rsidRPr="00F03D27" w:rsidRDefault="00F03D27" w:rsidP="00630236">
            <w:pPr>
              <w:spacing w:before="120" w:line="360" w:lineRule="auto"/>
              <w:rPr>
                <w:color w:val="000000" w:themeColor="text1"/>
                <w:cs/>
                <w:lang w:val="th-TH"/>
              </w:rPr>
            </w:pPr>
            <w:r w:rsidRPr="00F03D27">
              <w:rPr>
                <w:rFonts w:hint="cs"/>
                <w:color w:val="000000" w:themeColor="text1"/>
                <w:cs/>
                <w:lang w:val="th-TH"/>
              </w:rPr>
              <w:t xml:space="preserve">วิธี </w:t>
            </w:r>
            <w:proofErr w:type="spellStart"/>
            <w:r w:rsidRPr="00F03D27">
              <w:rPr>
                <w:rFonts w:hint="cs"/>
                <w:color w:val="000000" w:themeColor="text1"/>
                <w:cs/>
                <w:lang w:val="th-TH"/>
              </w:rPr>
              <w:t>CRM</w:t>
            </w:r>
            <w:proofErr w:type="spellEnd"/>
            <w:r w:rsidRPr="00F03D27">
              <w:rPr>
                <w:rFonts w:hint="cs"/>
                <w:color w:val="000000" w:themeColor="text1"/>
                <w:cs/>
                <w:lang w:val="th-TH"/>
              </w:rPr>
              <w:t xml:space="preserve"> หลักประกันทางการเงิน</w:t>
            </w:r>
          </w:p>
        </w:tc>
        <w:tc>
          <w:tcPr>
            <w:tcW w:w="5976" w:type="dxa"/>
            <w:tcBorders>
              <w:top w:val="dotted" w:sz="4" w:space="0" w:color="auto"/>
              <w:left w:val="dotted" w:sz="4" w:space="0" w:color="auto"/>
              <w:bottom w:val="dotted" w:sz="4" w:space="0" w:color="auto"/>
              <w:right w:val="single" w:sz="4" w:space="0" w:color="auto"/>
            </w:tcBorders>
            <w:hideMark/>
          </w:tcPr>
          <w:p w:rsidR="00F03D27" w:rsidRPr="00F03D27" w:rsidRDefault="00F03D27" w:rsidP="00630236">
            <w:pPr>
              <w:tabs>
                <w:tab w:val="left" w:pos="1260"/>
                <w:tab w:val="left" w:pos="1530"/>
                <w:tab w:val="left" w:pos="1890"/>
              </w:tabs>
              <w:spacing w:before="120" w:line="360" w:lineRule="auto"/>
              <w:rPr>
                <w:color w:val="000000" w:themeColor="text1"/>
                <w:cs/>
              </w:rPr>
            </w:pPr>
          </w:p>
        </w:tc>
      </w:tr>
      <w:tr w:rsidR="00F03D27" w:rsidRPr="00F03D27" w:rsidTr="00E90403">
        <w:tc>
          <w:tcPr>
            <w:tcW w:w="2241" w:type="dxa"/>
            <w:tcBorders>
              <w:top w:val="dotted" w:sz="4" w:space="0" w:color="auto"/>
              <w:left w:val="single" w:sz="4" w:space="0" w:color="auto"/>
              <w:bottom w:val="dotted" w:sz="4" w:space="0" w:color="auto"/>
              <w:right w:val="dotted" w:sz="4" w:space="0" w:color="auto"/>
            </w:tcBorders>
            <w:hideMark/>
          </w:tcPr>
          <w:p w:rsidR="00F03D27" w:rsidRPr="00F03D27" w:rsidRDefault="00F03D27" w:rsidP="00630236">
            <w:pPr>
              <w:spacing w:before="120" w:line="360" w:lineRule="auto"/>
              <w:rPr>
                <w:color w:val="000000" w:themeColor="text1"/>
                <w:cs/>
              </w:rPr>
            </w:pPr>
            <w:r w:rsidRPr="00F03D27">
              <w:rPr>
                <w:color w:val="000000" w:themeColor="text1"/>
              </w:rPr>
              <w:t>Credit Risk Type</w:t>
            </w:r>
          </w:p>
        </w:tc>
        <w:tc>
          <w:tcPr>
            <w:tcW w:w="6225" w:type="dxa"/>
            <w:tcBorders>
              <w:top w:val="dotted" w:sz="4" w:space="0" w:color="auto"/>
              <w:left w:val="dotted" w:sz="4" w:space="0" w:color="auto"/>
              <w:bottom w:val="dotted" w:sz="4" w:space="0" w:color="auto"/>
              <w:right w:val="dotted" w:sz="4" w:space="0" w:color="auto"/>
            </w:tcBorders>
            <w:hideMark/>
          </w:tcPr>
          <w:p w:rsidR="00F03D27" w:rsidRPr="00F03D27" w:rsidRDefault="00F03D27" w:rsidP="00630236">
            <w:pPr>
              <w:spacing w:before="120" w:line="360" w:lineRule="auto"/>
              <w:rPr>
                <w:color w:val="000000" w:themeColor="text1"/>
              </w:rPr>
            </w:pPr>
            <w:r w:rsidRPr="00F03D27">
              <w:rPr>
                <w:rFonts w:hint="cs"/>
                <w:color w:val="000000" w:themeColor="text1"/>
                <w:cs/>
              </w:rPr>
              <w:t>ประเภทของกลุ่มลูกหนี้</w:t>
            </w:r>
          </w:p>
        </w:tc>
        <w:tc>
          <w:tcPr>
            <w:tcW w:w="5976" w:type="dxa"/>
            <w:tcBorders>
              <w:top w:val="dotted" w:sz="4" w:space="0" w:color="auto"/>
              <w:left w:val="dotted" w:sz="4" w:space="0" w:color="auto"/>
              <w:bottom w:val="dotted" w:sz="4" w:space="0" w:color="auto"/>
              <w:right w:val="single" w:sz="4" w:space="0" w:color="auto"/>
            </w:tcBorders>
            <w:hideMark/>
          </w:tcPr>
          <w:p w:rsidR="000817B3" w:rsidRPr="00DF240F" w:rsidRDefault="000817B3" w:rsidP="000817B3">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 xml:space="preserve">Schema Validation: </w:t>
            </w:r>
          </w:p>
          <w:p w:rsidR="000817B3" w:rsidRPr="000817B3" w:rsidRDefault="000817B3" w:rsidP="000817B3">
            <w:pPr>
              <w:pStyle w:val="Header"/>
              <w:tabs>
                <w:tab w:val="clear" w:pos="4153"/>
                <w:tab w:val="clear" w:pos="8306"/>
                <w:tab w:val="left" w:pos="1260"/>
                <w:tab w:val="left" w:pos="1530"/>
                <w:tab w:val="left" w:pos="1890"/>
              </w:tabs>
              <w:spacing w:before="120" w:line="360" w:lineRule="auto"/>
              <w:rPr>
                <w:cs/>
              </w:rPr>
            </w:pPr>
            <w:r w:rsidRPr="006A4EC9">
              <w:rPr>
                <w:cs/>
                <w:lang w:val="th-TH"/>
              </w:rPr>
              <w:lastRenderedPageBreak/>
              <w:t>ตรวจสอบ</w:t>
            </w:r>
            <w:r>
              <w:rPr>
                <w:rFonts w:hint="cs"/>
                <w:cs/>
              </w:rPr>
              <w:t xml:space="preserve"> </w:t>
            </w:r>
            <w:r w:rsidRPr="000817B3">
              <w:rPr>
                <w:color w:val="000000" w:themeColor="text1"/>
              </w:rPr>
              <w:t xml:space="preserve">Credit Risk Type </w:t>
            </w:r>
            <w:r>
              <w:rPr>
                <w:rFonts w:hint="cs"/>
                <w:color w:val="000000" w:themeColor="text1"/>
                <w:cs/>
              </w:rPr>
              <w:t>จะมีค่า</w:t>
            </w:r>
            <w:r w:rsidRPr="000817B3">
              <w:rPr>
                <w:color w:val="000000" w:themeColor="text1"/>
              </w:rPr>
              <w:t xml:space="preserve"> 449002 </w:t>
            </w:r>
            <w:r>
              <w:rPr>
                <w:color w:val="000000" w:themeColor="text1"/>
                <w:lang w:val="en-GB"/>
              </w:rPr>
              <w:t>to</w:t>
            </w:r>
            <w:r w:rsidRPr="000817B3">
              <w:rPr>
                <w:color w:val="000000" w:themeColor="text1"/>
              </w:rPr>
              <w:t xml:space="preserve"> 449012 </w:t>
            </w:r>
            <w:r>
              <w:rPr>
                <w:rFonts w:hint="cs"/>
                <w:cs/>
              </w:rPr>
              <w:t>เท่านั้น</w:t>
            </w:r>
          </w:p>
          <w:p w:rsidR="00F03D27" w:rsidRPr="00F03D27" w:rsidRDefault="000817B3" w:rsidP="005556ED">
            <w:pPr>
              <w:tabs>
                <w:tab w:val="left" w:pos="498"/>
              </w:tabs>
              <w:spacing w:before="120" w:line="360" w:lineRule="auto"/>
              <w:rPr>
                <w:color w:val="000000" w:themeColor="text1"/>
              </w:rPr>
            </w:pPr>
            <w:r>
              <w:rPr>
                <w:rFonts w:hint="cs"/>
                <w:cs/>
                <w:lang w:val="th-TH"/>
              </w:rPr>
              <w:t xml:space="preserve">ถ้า </w:t>
            </w:r>
            <w:r>
              <w:rPr>
                <w:color w:val="000000" w:themeColor="text1"/>
              </w:rPr>
              <w:t xml:space="preserve">Credit Risk Method </w:t>
            </w:r>
            <w:r>
              <w:rPr>
                <w:rFonts w:hint="cs"/>
                <w:color w:val="000000" w:themeColor="text1"/>
                <w:cs/>
              </w:rPr>
              <w:t xml:space="preserve">มีค่า </w:t>
            </w:r>
            <w:r>
              <w:rPr>
                <w:color w:val="000000" w:themeColor="text1"/>
                <w:lang w:val="en-GB"/>
              </w:rPr>
              <w:t>=</w:t>
            </w:r>
            <w:r w:rsidRPr="000817B3">
              <w:rPr>
                <w:color w:val="000000" w:themeColor="text1"/>
              </w:rPr>
              <w:t xml:space="preserve"> 447001 or 447002 </w:t>
            </w:r>
          </w:p>
        </w:tc>
      </w:tr>
      <w:tr w:rsidR="00F03D27" w:rsidRPr="00F03D27" w:rsidTr="00E90403">
        <w:tc>
          <w:tcPr>
            <w:tcW w:w="2241" w:type="dxa"/>
            <w:tcBorders>
              <w:top w:val="dotted" w:sz="4" w:space="0" w:color="auto"/>
              <w:left w:val="single" w:sz="4" w:space="0" w:color="auto"/>
              <w:bottom w:val="dotted" w:sz="4" w:space="0" w:color="auto"/>
              <w:right w:val="dotted" w:sz="4" w:space="0" w:color="auto"/>
            </w:tcBorders>
            <w:hideMark/>
          </w:tcPr>
          <w:p w:rsidR="00F03D27" w:rsidRPr="00F03D27" w:rsidRDefault="00F03D27" w:rsidP="00630236">
            <w:pPr>
              <w:spacing w:before="120" w:line="360" w:lineRule="auto"/>
              <w:rPr>
                <w:color w:val="000000" w:themeColor="text1"/>
                <w:cs/>
              </w:rPr>
            </w:pPr>
            <w:r w:rsidRPr="00F03D27">
              <w:rPr>
                <w:color w:val="000000" w:themeColor="text1"/>
              </w:rPr>
              <w:lastRenderedPageBreak/>
              <w:t>Credit Risk Item</w:t>
            </w:r>
          </w:p>
        </w:tc>
        <w:tc>
          <w:tcPr>
            <w:tcW w:w="6225" w:type="dxa"/>
            <w:tcBorders>
              <w:top w:val="dotted" w:sz="4" w:space="0" w:color="auto"/>
              <w:left w:val="dotted" w:sz="4" w:space="0" w:color="auto"/>
              <w:bottom w:val="dotted" w:sz="4" w:space="0" w:color="auto"/>
              <w:right w:val="dotted" w:sz="4" w:space="0" w:color="auto"/>
            </w:tcBorders>
            <w:hideMark/>
          </w:tcPr>
          <w:p w:rsidR="00F03D27" w:rsidRPr="00F03D27" w:rsidRDefault="00F03D27" w:rsidP="00630236">
            <w:pPr>
              <w:spacing w:before="120" w:line="360" w:lineRule="auto"/>
              <w:rPr>
                <w:color w:val="000000" w:themeColor="text1"/>
              </w:rPr>
            </w:pPr>
            <w:r w:rsidRPr="00F03D27">
              <w:rPr>
                <w:rFonts w:hint="cs"/>
                <w:color w:val="000000" w:themeColor="text1"/>
                <w:cs/>
              </w:rPr>
              <w:t>รายการความเสี่ยงด้านเครดิต</w:t>
            </w:r>
          </w:p>
          <w:p w:rsidR="00F03D27" w:rsidRPr="00F03D27" w:rsidRDefault="00F03D27" w:rsidP="00630236">
            <w:pPr>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hideMark/>
          </w:tcPr>
          <w:p w:rsidR="00F03D27" w:rsidRPr="00F03D27" w:rsidRDefault="00121969" w:rsidP="00630236">
            <w:pPr>
              <w:tabs>
                <w:tab w:val="left" w:pos="498"/>
              </w:tabs>
              <w:spacing w:before="120" w:line="360" w:lineRule="auto"/>
              <w:rPr>
                <w:color w:val="000000" w:themeColor="text1"/>
              </w:rPr>
            </w:pPr>
            <w:r>
              <w:rPr>
                <w:color w:val="000000" w:themeColor="text1"/>
              </w:rPr>
              <w:t>Schema Validation</w:t>
            </w:r>
            <w:r w:rsidR="00F03D27" w:rsidRPr="00F03D27">
              <w:rPr>
                <w:color w:val="000000" w:themeColor="text1"/>
              </w:rPr>
              <w:t>:</w:t>
            </w:r>
          </w:p>
          <w:p w:rsidR="00F03D27" w:rsidRPr="00F03D27" w:rsidRDefault="00F03D27" w:rsidP="00630236">
            <w:pPr>
              <w:tabs>
                <w:tab w:val="left" w:pos="498"/>
              </w:tabs>
              <w:spacing w:before="120" w:line="360" w:lineRule="auto"/>
              <w:rPr>
                <w:color w:val="000000" w:themeColor="text1"/>
                <w:cs/>
              </w:rPr>
            </w:pPr>
            <w:r w:rsidRPr="00F03D27">
              <w:rPr>
                <w:rFonts w:hint="cs"/>
                <w:color w:val="000000" w:themeColor="text1"/>
                <w:cs/>
              </w:rPr>
              <w:t xml:space="preserve">ค่าที่เป็นไปได้ คือ ค่าที่มีรหัสเป็น </w:t>
            </w:r>
          </w:p>
          <w:p w:rsidR="00F03D27" w:rsidRPr="00F03D27" w:rsidRDefault="00F03D27" w:rsidP="00AC6094">
            <w:pPr>
              <w:numPr>
                <w:ilvl w:val="0"/>
                <w:numId w:val="28"/>
              </w:numPr>
              <w:tabs>
                <w:tab w:val="num" w:pos="0"/>
                <w:tab w:val="left" w:pos="215"/>
              </w:tabs>
              <w:spacing w:before="120" w:line="360" w:lineRule="auto"/>
              <w:ind w:left="0" w:firstLine="0"/>
              <w:rPr>
                <w:color w:val="000000" w:themeColor="text1"/>
              </w:rPr>
            </w:pPr>
            <w:r w:rsidRPr="00F03D27">
              <w:rPr>
                <w:rFonts w:hint="cs"/>
                <w:color w:val="000000" w:themeColor="text1"/>
                <w:cs/>
              </w:rPr>
              <w:t xml:space="preserve">รหัสย่อย ภายใต้รหัส 446002 (วิธี </w:t>
            </w:r>
            <w:r w:rsidRPr="00F03D27">
              <w:rPr>
                <w:color w:val="000000" w:themeColor="text1"/>
              </w:rPr>
              <w:t xml:space="preserve">Standardized Approach (SA) </w:t>
            </w:r>
            <w:r w:rsidRPr="00F03D27">
              <w:rPr>
                <w:rFonts w:hint="cs"/>
                <w:color w:val="000000" w:themeColor="text1"/>
                <w:cs/>
              </w:rPr>
              <w:t xml:space="preserve">และ </w:t>
            </w:r>
            <w:r w:rsidRPr="00F03D27">
              <w:rPr>
                <w:color w:val="000000" w:themeColor="text1"/>
              </w:rPr>
              <w:t>Simplified Standardized Approach (SSA))</w:t>
            </w:r>
            <w:r w:rsidRPr="00F03D27">
              <w:rPr>
                <w:rFonts w:hint="cs"/>
                <w:color w:val="000000" w:themeColor="text1"/>
                <w:cs/>
              </w:rPr>
              <w:t xml:space="preserve">  </w:t>
            </w:r>
          </w:p>
          <w:p w:rsidR="00F03D27" w:rsidRPr="00F03D27" w:rsidRDefault="00F03D27" w:rsidP="00AC6094">
            <w:pPr>
              <w:numPr>
                <w:ilvl w:val="0"/>
                <w:numId w:val="28"/>
              </w:numPr>
              <w:tabs>
                <w:tab w:val="num" w:pos="215"/>
                <w:tab w:val="left" w:pos="498"/>
              </w:tabs>
              <w:spacing w:before="120" w:line="360" w:lineRule="auto"/>
              <w:ind w:left="0" w:firstLine="0"/>
              <w:rPr>
                <w:color w:val="000000" w:themeColor="text1"/>
              </w:rPr>
            </w:pPr>
            <w:r w:rsidRPr="00F03D27">
              <w:rPr>
                <w:rFonts w:hint="cs"/>
                <w:color w:val="000000" w:themeColor="text1"/>
                <w:cs/>
              </w:rPr>
              <w:t xml:space="preserve">รหัสย่อย ภายใต้รหัส 446067 (วิธี </w:t>
            </w:r>
            <w:r w:rsidRPr="00F03D27">
              <w:rPr>
                <w:color w:val="000000" w:themeColor="text1"/>
              </w:rPr>
              <w:t xml:space="preserve">Internal Ratings-Based Approach (IRB)) </w:t>
            </w:r>
            <w:r w:rsidRPr="00F03D27">
              <w:rPr>
                <w:rFonts w:hint="cs"/>
                <w:color w:val="000000" w:themeColor="text1"/>
                <w:cs/>
              </w:rPr>
              <w:t>เฉพาะในส่วนของรหัสย่อย ภายใต้รหัส</w:t>
            </w:r>
            <w:r w:rsidRPr="00F03D27">
              <w:rPr>
                <w:color w:val="000000" w:themeColor="text1"/>
              </w:rPr>
              <w:t xml:space="preserve"> 446084</w:t>
            </w:r>
            <w:r w:rsidRPr="00F03D27">
              <w:rPr>
                <w:rFonts w:hint="cs"/>
                <w:color w:val="000000" w:themeColor="text1"/>
                <w:cs/>
              </w:rPr>
              <w:t xml:space="preserve"> </w:t>
            </w:r>
            <w:r w:rsidRPr="00F03D27">
              <w:rPr>
                <w:color w:val="000000" w:themeColor="text1"/>
              </w:rPr>
              <w:t>(</w:t>
            </w:r>
            <w:r w:rsidRPr="00F03D27">
              <w:rPr>
                <w:rFonts w:hint="cs"/>
                <w:color w:val="000000" w:themeColor="text1"/>
                <w:cs/>
                <w:lang w:val="en-GB"/>
              </w:rPr>
              <w:t xml:space="preserve">ข้อ 5. </w:t>
            </w:r>
            <w:r w:rsidRPr="00F03D27">
              <w:rPr>
                <w:rFonts w:hint="cs"/>
                <w:color w:val="000000" w:themeColor="text1"/>
                <w:cs/>
              </w:rPr>
              <w:t>ฐานะที่เกี่ยวข้องกับตราสารทุน</w:t>
            </w:r>
            <w:r w:rsidRPr="00F03D27">
              <w:rPr>
                <w:color w:val="000000" w:themeColor="text1"/>
              </w:rPr>
              <w:t>)</w:t>
            </w:r>
          </w:p>
          <w:p w:rsidR="00F03D27" w:rsidRPr="00F03D27" w:rsidRDefault="00F03D27" w:rsidP="00AC6094">
            <w:pPr>
              <w:numPr>
                <w:ilvl w:val="1"/>
                <w:numId w:val="28"/>
              </w:numPr>
              <w:tabs>
                <w:tab w:val="num" w:pos="498"/>
              </w:tabs>
              <w:spacing w:before="120" w:line="360" w:lineRule="auto"/>
              <w:ind w:left="215" w:firstLine="0"/>
              <w:rPr>
                <w:color w:val="000000" w:themeColor="text1"/>
              </w:rPr>
            </w:pPr>
            <w:r w:rsidRPr="00F03D27">
              <w:rPr>
                <w:rFonts w:hint="cs"/>
                <w:color w:val="000000" w:themeColor="text1"/>
                <w:cs/>
              </w:rPr>
              <w:t xml:space="preserve">ข้อ 5.1 กรณีไม่มีนัยสำคัญ (ใช้วิธี </w:t>
            </w:r>
            <w:r w:rsidRPr="00F03D27">
              <w:rPr>
                <w:color w:val="000000" w:themeColor="text1"/>
              </w:rPr>
              <w:t>SA)</w:t>
            </w:r>
          </w:p>
          <w:p w:rsidR="00F03D27" w:rsidRPr="00F03D27" w:rsidRDefault="00F03D27" w:rsidP="00AC6094">
            <w:pPr>
              <w:numPr>
                <w:ilvl w:val="1"/>
                <w:numId w:val="28"/>
              </w:numPr>
              <w:tabs>
                <w:tab w:val="num" w:pos="498"/>
              </w:tabs>
              <w:spacing w:before="120" w:line="360" w:lineRule="auto"/>
              <w:ind w:left="215" w:firstLine="0"/>
              <w:rPr>
                <w:color w:val="000000" w:themeColor="text1"/>
              </w:rPr>
            </w:pPr>
            <w:r w:rsidRPr="00F03D27">
              <w:rPr>
                <w:rFonts w:hint="cs"/>
                <w:color w:val="000000" w:themeColor="text1"/>
                <w:cs/>
              </w:rPr>
              <w:t>ข้อ 5.2 กรณีมีนัยสำคัญ</w:t>
            </w:r>
          </w:p>
          <w:p w:rsidR="00F03D27" w:rsidRPr="00F03D27" w:rsidRDefault="00F03D27" w:rsidP="00630236">
            <w:pPr>
              <w:tabs>
                <w:tab w:val="left" w:pos="498"/>
              </w:tabs>
              <w:spacing w:before="120" w:line="360" w:lineRule="auto"/>
              <w:ind w:left="1635" w:hanging="1137"/>
              <w:rPr>
                <w:color w:val="000000" w:themeColor="text1"/>
              </w:rPr>
            </w:pPr>
            <w:r w:rsidRPr="00F03D27">
              <w:rPr>
                <w:rFonts w:hint="cs"/>
                <w:color w:val="000000" w:themeColor="text1"/>
                <w:cs/>
              </w:rPr>
              <w:t xml:space="preserve">5.2.1 ตราสารทุนที่ได้รับการยกเว้นการคำนวณโดยวิธี </w:t>
            </w:r>
            <w:r w:rsidRPr="00F03D27">
              <w:rPr>
                <w:color w:val="000000" w:themeColor="text1"/>
              </w:rPr>
              <w:t>IRB  (</w:t>
            </w:r>
            <w:r w:rsidRPr="00F03D27">
              <w:rPr>
                <w:rFonts w:hint="cs"/>
                <w:color w:val="000000" w:themeColor="text1"/>
                <w:cs/>
              </w:rPr>
              <w:t xml:space="preserve">ใช้ วิธี </w:t>
            </w:r>
            <w:r w:rsidRPr="00F03D27">
              <w:rPr>
                <w:color w:val="000000" w:themeColor="text1"/>
              </w:rPr>
              <w:t>SA)</w:t>
            </w:r>
          </w:p>
          <w:p w:rsidR="00F03D27" w:rsidRPr="00F03D27" w:rsidRDefault="00F03D27" w:rsidP="00630236">
            <w:pPr>
              <w:tabs>
                <w:tab w:val="left" w:pos="498"/>
              </w:tabs>
              <w:spacing w:before="120" w:line="360" w:lineRule="auto"/>
              <w:ind w:left="782"/>
              <w:rPr>
                <w:color w:val="000000" w:themeColor="text1"/>
              </w:rPr>
            </w:pPr>
            <w:r w:rsidRPr="00F03D27">
              <w:rPr>
                <w:color w:val="000000" w:themeColor="text1"/>
              </w:rPr>
              <w:t xml:space="preserve">5.2.1.1 </w:t>
            </w:r>
            <w:r w:rsidRPr="00F03D27">
              <w:rPr>
                <w:rFonts w:hint="cs"/>
                <w:color w:val="000000" w:themeColor="text1"/>
                <w:cs/>
              </w:rPr>
              <w:t>ตราสารทุน ณ วันที่ประกาศ ธปท. มีผลบังคับใช้</w:t>
            </w:r>
          </w:p>
          <w:p w:rsidR="00F03D27" w:rsidRPr="00F03D27" w:rsidRDefault="00F03D27" w:rsidP="00630236">
            <w:pPr>
              <w:tabs>
                <w:tab w:val="left" w:pos="498"/>
              </w:tabs>
              <w:spacing w:before="120" w:line="360" w:lineRule="auto"/>
              <w:ind w:left="782"/>
              <w:rPr>
                <w:color w:val="000000" w:themeColor="text1"/>
              </w:rPr>
            </w:pPr>
            <w:r w:rsidRPr="00F03D27">
              <w:rPr>
                <w:rFonts w:hint="cs"/>
                <w:color w:val="000000" w:themeColor="text1"/>
                <w:cs/>
              </w:rPr>
              <w:t>5.2.1.2 ตราสารทุนหลังวันที่ประกาศ ธปท. มีผลบังคับใช้</w:t>
            </w:r>
          </w:p>
          <w:p w:rsidR="00F03D27" w:rsidRPr="00F03D27" w:rsidRDefault="00F03D27" w:rsidP="00630236">
            <w:pPr>
              <w:tabs>
                <w:tab w:val="left" w:pos="498"/>
              </w:tabs>
              <w:spacing w:before="120" w:line="360" w:lineRule="auto"/>
              <w:ind w:left="888" w:hanging="390"/>
              <w:rPr>
                <w:color w:val="000000" w:themeColor="text1"/>
              </w:rPr>
            </w:pPr>
            <w:r w:rsidRPr="00F03D27">
              <w:rPr>
                <w:rFonts w:hint="cs"/>
                <w:color w:val="000000" w:themeColor="text1"/>
                <w:cs/>
              </w:rPr>
              <w:t xml:space="preserve">5.2.2 ตราสารทุนที่คำนวณโดยวิธี </w:t>
            </w:r>
            <w:r w:rsidRPr="00F03D27">
              <w:rPr>
                <w:color w:val="000000" w:themeColor="text1"/>
              </w:rPr>
              <w:t>Market Based</w:t>
            </w:r>
          </w:p>
          <w:p w:rsidR="00F03D27" w:rsidRPr="00F03D27" w:rsidRDefault="00F03D27" w:rsidP="00630236">
            <w:pPr>
              <w:tabs>
                <w:tab w:val="left" w:pos="498"/>
              </w:tabs>
              <w:spacing w:before="120" w:line="360" w:lineRule="auto"/>
              <w:ind w:left="782"/>
              <w:rPr>
                <w:color w:val="000000" w:themeColor="text1"/>
              </w:rPr>
            </w:pPr>
            <w:r w:rsidRPr="00F03D27">
              <w:rPr>
                <w:color w:val="000000" w:themeColor="text1"/>
              </w:rPr>
              <w:t>5.2.2.1</w:t>
            </w:r>
            <w:r w:rsidRPr="00F03D27">
              <w:rPr>
                <w:rFonts w:hint="cs"/>
                <w:color w:val="000000" w:themeColor="text1"/>
                <w:cs/>
              </w:rPr>
              <w:t xml:space="preserve"> วิธี </w:t>
            </w:r>
            <w:r w:rsidRPr="00F03D27">
              <w:rPr>
                <w:color w:val="000000" w:themeColor="text1"/>
              </w:rPr>
              <w:t>Simple Risk Weight</w:t>
            </w:r>
          </w:p>
          <w:p w:rsidR="00F03D27" w:rsidRPr="00F03D27" w:rsidRDefault="00F03D27" w:rsidP="00630236">
            <w:pPr>
              <w:tabs>
                <w:tab w:val="left" w:pos="498"/>
              </w:tabs>
              <w:spacing w:before="120" w:line="360" w:lineRule="auto"/>
              <w:ind w:left="1065"/>
              <w:rPr>
                <w:color w:val="000000" w:themeColor="text1"/>
              </w:rPr>
            </w:pPr>
            <w:r w:rsidRPr="00F03D27">
              <w:rPr>
                <w:color w:val="000000" w:themeColor="text1"/>
              </w:rPr>
              <w:lastRenderedPageBreak/>
              <w:t xml:space="preserve">5.2.2.1.1 </w:t>
            </w:r>
            <w:r w:rsidRPr="00F03D27">
              <w:rPr>
                <w:rFonts w:hint="cs"/>
                <w:color w:val="000000" w:themeColor="text1"/>
                <w:cs/>
              </w:rPr>
              <w:t>ตราสารทุนที่จดทะเบียนในตลาดหลักทรัพย์ที่เป็นที่ยอมรับ</w:t>
            </w:r>
          </w:p>
          <w:p w:rsidR="00F03D27" w:rsidRPr="00F03D27" w:rsidRDefault="00F03D27" w:rsidP="00630236">
            <w:pPr>
              <w:tabs>
                <w:tab w:val="left" w:pos="498"/>
              </w:tabs>
              <w:spacing w:before="120" w:line="360" w:lineRule="auto"/>
              <w:ind w:left="1065"/>
              <w:rPr>
                <w:color w:val="000000" w:themeColor="text1"/>
              </w:rPr>
            </w:pPr>
            <w:r w:rsidRPr="00F03D27">
              <w:rPr>
                <w:rFonts w:hint="cs"/>
                <w:color w:val="000000" w:themeColor="text1"/>
                <w:cs/>
              </w:rPr>
              <w:t>5.2.2.1.2 ตราสารทุนอื่น</w:t>
            </w:r>
          </w:p>
          <w:p w:rsidR="00F03D27" w:rsidRPr="00F03D27" w:rsidRDefault="00F03D27" w:rsidP="00630236">
            <w:pPr>
              <w:tabs>
                <w:tab w:val="left" w:pos="498"/>
              </w:tabs>
              <w:spacing w:before="120" w:line="360" w:lineRule="auto"/>
              <w:ind w:left="782"/>
              <w:rPr>
                <w:color w:val="000000" w:themeColor="text1"/>
              </w:rPr>
            </w:pPr>
            <w:r w:rsidRPr="00F03D27">
              <w:rPr>
                <w:color w:val="000000" w:themeColor="text1"/>
              </w:rPr>
              <w:t>5.2.2.2</w:t>
            </w:r>
            <w:r w:rsidRPr="00F03D27">
              <w:rPr>
                <w:rFonts w:hint="cs"/>
                <w:color w:val="000000" w:themeColor="text1"/>
                <w:cs/>
              </w:rPr>
              <w:t xml:space="preserve"> วิธี </w:t>
            </w:r>
            <w:r w:rsidRPr="00F03D27">
              <w:rPr>
                <w:color w:val="000000" w:themeColor="text1"/>
              </w:rPr>
              <w:t>Internal Model (</w:t>
            </w:r>
            <w:proofErr w:type="spellStart"/>
            <w:r w:rsidRPr="00F03D27">
              <w:rPr>
                <w:color w:val="000000" w:themeColor="text1"/>
              </w:rPr>
              <w:t>VaR</w:t>
            </w:r>
            <w:proofErr w:type="spellEnd"/>
            <w:r w:rsidRPr="00F03D27">
              <w:rPr>
                <w:color w:val="000000" w:themeColor="text1"/>
              </w:rPr>
              <w:t>)</w:t>
            </w:r>
          </w:p>
          <w:p w:rsidR="00F03D27" w:rsidRPr="00F03D27" w:rsidRDefault="00F03D27" w:rsidP="00630236">
            <w:pPr>
              <w:tabs>
                <w:tab w:val="left" w:pos="498"/>
              </w:tabs>
              <w:spacing w:before="120" w:line="360" w:lineRule="auto"/>
              <w:ind w:left="1065"/>
              <w:rPr>
                <w:color w:val="000000" w:themeColor="text1"/>
              </w:rPr>
            </w:pPr>
            <w:r w:rsidRPr="00F03D27">
              <w:rPr>
                <w:color w:val="000000" w:themeColor="text1"/>
              </w:rPr>
              <w:t>5.2.2.2.1</w:t>
            </w:r>
            <w:r w:rsidRPr="00F03D27">
              <w:rPr>
                <w:rFonts w:hint="cs"/>
                <w:color w:val="000000" w:themeColor="text1"/>
                <w:cs/>
              </w:rPr>
              <w:t xml:space="preserve"> ตราสารทุนที่เข้าข่ายต้องใช้น้ำหนักความเสี่ยงขั้นต่ำ</w:t>
            </w:r>
          </w:p>
          <w:p w:rsidR="00F03D27" w:rsidRPr="00F03D27" w:rsidRDefault="00F03D27" w:rsidP="00630236">
            <w:pPr>
              <w:tabs>
                <w:tab w:val="left" w:pos="498"/>
                <w:tab w:val="left" w:pos="2058"/>
                <w:tab w:val="left" w:pos="2341"/>
                <w:tab w:val="left" w:pos="3050"/>
              </w:tabs>
              <w:spacing w:before="120" w:line="360" w:lineRule="auto"/>
              <w:ind w:left="1347"/>
              <w:rPr>
                <w:color w:val="000000" w:themeColor="text1"/>
              </w:rPr>
            </w:pPr>
            <w:r w:rsidRPr="00F03D27">
              <w:rPr>
                <w:rFonts w:hint="cs"/>
                <w:color w:val="000000" w:themeColor="text1"/>
                <w:cs/>
              </w:rPr>
              <w:t>5.2.2.2.1.1 ตราสารทุนที่จดทะเบียนในตลาดหลักทรัพย์ที่เป็นที่ยอมรับ</w:t>
            </w:r>
          </w:p>
          <w:p w:rsidR="00F03D27" w:rsidRPr="00F03D27" w:rsidRDefault="00F03D27" w:rsidP="00630236">
            <w:pPr>
              <w:tabs>
                <w:tab w:val="left" w:pos="498"/>
                <w:tab w:val="left" w:pos="2341"/>
              </w:tabs>
              <w:spacing w:before="120" w:line="360" w:lineRule="auto"/>
              <w:ind w:left="1349"/>
              <w:rPr>
                <w:color w:val="000000" w:themeColor="text1"/>
              </w:rPr>
            </w:pPr>
            <w:r w:rsidRPr="00F03D27">
              <w:rPr>
                <w:rFonts w:hint="cs"/>
                <w:color w:val="000000" w:themeColor="text1"/>
                <w:cs/>
              </w:rPr>
              <w:t>5.2.2.2.1.2 ตราสารทุนอื่น</w:t>
            </w:r>
          </w:p>
          <w:p w:rsidR="00F03D27" w:rsidRPr="00F03D27" w:rsidRDefault="00F03D27" w:rsidP="00630236">
            <w:pPr>
              <w:tabs>
                <w:tab w:val="left" w:pos="498"/>
                <w:tab w:val="left" w:pos="2341"/>
              </w:tabs>
              <w:spacing w:before="120" w:line="360" w:lineRule="auto"/>
              <w:ind w:left="1065"/>
              <w:rPr>
                <w:color w:val="000000" w:themeColor="text1"/>
              </w:rPr>
            </w:pPr>
            <w:r w:rsidRPr="00F03D27">
              <w:rPr>
                <w:rFonts w:hint="cs"/>
                <w:color w:val="000000" w:themeColor="text1"/>
                <w:cs/>
              </w:rPr>
              <w:t>5.2.2.2.2 ตราสารทุนที่ไม่เข้าข่ายต้องใช้น้ำหนักความเสี่ยงขั้นต่ำ</w:t>
            </w:r>
          </w:p>
          <w:p w:rsidR="00F03D27" w:rsidRPr="00F03D27" w:rsidRDefault="00F03D27" w:rsidP="00630236">
            <w:pPr>
              <w:tabs>
                <w:tab w:val="left" w:pos="498"/>
                <w:tab w:val="left" w:pos="2341"/>
              </w:tabs>
              <w:spacing w:before="120" w:line="360" w:lineRule="auto"/>
              <w:ind w:left="1349"/>
              <w:rPr>
                <w:color w:val="000000" w:themeColor="text1"/>
              </w:rPr>
            </w:pPr>
            <w:r w:rsidRPr="00F03D27">
              <w:rPr>
                <w:rFonts w:hint="cs"/>
                <w:color w:val="000000" w:themeColor="text1"/>
                <w:cs/>
              </w:rPr>
              <w:t>5.2.2.2.2.1 ตราสารทุนที่จดทะเบียนในตลาดหลักทรัพย์ที่เป็นที่ยอมรับ</w:t>
            </w:r>
          </w:p>
          <w:p w:rsidR="00F03D27" w:rsidRPr="00F03D27" w:rsidRDefault="00F03D27" w:rsidP="00630236">
            <w:pPr>
              <w:tabs>
                <w:tab w:val="num" w:pos="390"/>
                <w:tab w:val="left" w:pos="498"/>
              </w:tabs>
              <w:spacing w:before="120" w:line="360" w:lineRule="auto"/>
              <w:ind w:left="1349"/>
              <w:rPr>
                <w:color w:val="000000" w:themeColor="text1"/>
              </w:rPr>
            </w:pPr>
            <w:r w:rsidRPr="00F03D27">
              <w:rPr>
                <w:color w:val="000000" w:themeColor="text1"/>
              </w:rPr>
              <w:t xml:space="preserve">5.2.2.2.2.2 </w:t>
            </w:r>
            <w:r w:rsidRPr="00F03D27">
              <w:rPr>
                <w:rFonts w:hint="cs"/>
                <w:color w:val="000000" w:themeColor="text1"/>
                <w:cs/>
              </w:rPr>
              <w:t>ตราสารทุนอื่น</w:t>
            </w:r>
          </w:p>
          <w:p w:rsidR="00F03D27" w:rsidRPr="00F03D27" w:rsidRDefault="00F03D27" w:rsidP="00630236">
            <w:pPr>
              <w:tabs>
                <w:tab w:val="num" w:pos="390"/>
                <w:tab w:val="left" w:pos="498"/>
              </w:tabs>
              <w:spacing w:before="120" w:line="360" w:lineRule="auto"/>
              <w:rPr>
                <w:color w:val="000000" w:themeColor="text1"/>
              </w:rPr>
            </w:pPr>
            <w:r w:rsidRPr="00F03D27">
              <w:rPr>
                <w:rFonts w:hint="cs"/>
                <w:color w:val="000000" w:themeColor="text1"/>
                <w:cs/>
              </w:rPr>
              <w:t>และรหัสย่อย ภายใต้รหัส 446106 (ข้อ 6. สินทรัพย์อื่น</w:t>
            </w:r>
            <w:r w:rsidRPr="00F03D27">
              <w:rPr>
                <w:color w:val="000000" w:themeColor="text1"/>
              </w:rPr>
              <w:t xml:space="preserve">) </w:t>
            </w:r>
            <w:r w:rsidRPr="00F03D27">
              <w:rPr>
                <w:rFonts w:hint="cs"/>
                <w:color w:val="000000" w:themeColor="text1"/>
                <w:cs/>
              </w:rPr>
              <w:t xml:space="preserve">กับ รหัสย่อย ภายใต้รหัส 446142 (ข้อ 7. ฐานะที่เกี่ยวข้องกับธุรกรรม </w:t>
            </w:r>
            <w:proofErr w:type="spellStart"/>
            <w:r w:rsidRPr="00F03D27">
              <w:rPr>
                <w:color w:val="000000" w:themeColor="text1"/>
              </w:rPr>
              <w:t>Securitisation</w:t>
            </w:r>
            <w:proofErr w:type="spellEnd"/>
            <w:r w:rsidRPr="00F03D27">
              <w:rPr>
                <w:color w:val="000000" w:themeColor="text1"/>
              </w:rPr>
              <w:t>)</w:t>
            </w:r>
          </w:p>
          <w:p w:rsidR="00F03D27" w:rsidRPr="00F03D27" w:rsidRDefault="00F03D27" w:rsidP="00AC6094">
            <w:pPr>
              <w:numPr>
                <w:ilvl w:val="0"/>
                <w:numId w:val="28"/>
              </w:numPr>
              <w:tabs>
                <w:tab w:val="num" w:pos="284"/>
                <w:tab w:val="left" w:pos="498"/>
              </w:tabs>
              <w:spacing w:before="120" w:line="360" w:lineRule="auto"/>
              <w:ind w:left="0" w:firstLine="141"/>
              <w:rPr>
                <w:color w:val="000000" w:themeColor="text1"/>
                <w:cs/>
              </w:rPr>
            </w:pPr>
            <w:r w:rsidRPr="00F03D27">
              <w:rPr>
                <w:rFonts w:hint="cs"/>
                <w:color w:val="000000" w:themeColor="text1"/>
                <w:cs/>
              </w:rPr>
              <w:t>รหัสย่อย ภายใต้รหัส 446118 (รายการนอกงบแสดงฐานะการเงิน</w:t>
            </w:r>
            <w:r w:rsidRPr="00F03D27">
              <w:rPr>
                <w:color w:val="000000" w:themeColor="text1"/>
              </w:rPr>
              <w:t>)</w:t>
            </w:r>
          </w:p>
          <w:p w:rsidR="00F03D27" w:rsidRPr="00F03D27" w:rsidRDefault="00F03D27" w:rsidP="00AC6094">
            <w:pPr>
              <w:numPr>
                <w:ilvl w:val="0"/>
                <w:numId w:val="28"/>
              </w:numPr>
              <w:tabs>
                <w:tab w:val="num" w:pos="284"/>
                <w:tab w:val="left" w:pos="498"/>
              </w:tabs>
              <w:spacing w:before="120" w:line="360" w:lineRule="auto"/>
              <w:ind w:left="0" w:firstLine="141"/>
              <w:rPr>
                <w:color w:val="000000" w:themeColor="text1"/>
              </w:rPr>
            </w:pPr>
            <w:r w:rsidRPr="00F03D27">
              <w:rPr>
                <w:rFonts w:hint="cs"/>
                <w:color w:val="000000" w:themeColor="text1"/>
                <w:cs/>
              </w:rPr>
              <w:lastRenderedPageBreak/>
              <w:t>รหัสย่อย ภายใต้รหัส 446130 (ธุรกรรมตลาดซื้อคืน (</w:t>
            </w:r>
            <w:r w:rsidRPr="00F03D27">
              <w:rPr>
                <w:color w:val="000000" w:themeColor="text1"/>
              </w:rPr>
              <w:t>Repo-style transaction))</w:t>
            </w:r>
          </w:p>
        </w:tc>
      </w:tr>
      <w:tr w:rsidR="00F03D27" w:rsidRPr="00F03D27" w:rsidTr="00E90403">
        <w:tc>
          <w:tcPr>
            <w:tcW w:w="2241" w:type="dxa"/>
            <w:tcBorders>
              <w:top w:val="dotted" w:sz="4" w:space="0" w:color="auto"/>
              <w:left w:val="single" w:sz="4" w:space="0" w:color="auto"/>
              <w:bottom w:val="dotted" w:sz="4" w:space="0" w:color="auto"/>
              <w:right w:val="dotted" w:sz="4" w:space="0" w:color="auto"/>
            </w:tcBorders>
            <w:hideMark/>
          </w:tcPr>
          <w:p w:rsidR="00F03D27" w:rsidRPr="00F03D27" w:rsidRDefault="00F03D27" w:rsidP="00630236">
            <w:pPr>
              <w:spacing w:before="120" w:line="360" w:lineRule="auto"/>
              <w:rPr>
                <w:color w:val="000000" w:themeColor="text1"/>
              </w:rPr>
            </w:pPr>
            <w:r w:rsidRPr="00F03D27">
              <w:rPr>
                <w:color w:val="000000" w:themeColor="text1"/>
              </w:rPr>
              <w:lastRenderedPageBreak/>
              <w:t>FTD Adjustment</w:t>
            </w:r>
          </w:p>
        </w:tc>
        <w:tc>
          <w:tcPr>
            <w:tcW w:w="6225" w:type="dxa"/>
            <w:tcBorders>
              <w:top w:val="dotted" w:sz="4" w:space="0" w:color="auto"/>
              <w:left w:val="dotted" w:sz="4" w:space="0" w:color="auto"/>
              <w:bottom w:val="dotted" w:sz="4" w:space="0" w:color="auto"/>
              <w:right w:val="dotted" w:sz="4" w:space="0" w:color="auto"/>
            </w:tcBorders>
            <w:hideMark/>
          </w:tcPr>
          <w:p w:rsidR="00F03D27" w:rsidRPr="00F03D27" w:rsidRDefault="00F03D27" w:rsidP="00630236">
            <w:pPr>
              <w:spacing w:before="120" w:line="360" w:lineRule="auto"/>
              <w:rPr>
                <w:color w:val="000000" w:themeColor="text1"/>
              </w:rPr>
            </w:pPr>
            <w:r w:rsidRPr="00F03D27">
              <w:rPr>
                <w:rFonts w:hint="cs"/>
                <w:color w:val="000000" w:themeColor="text1"/>
                <w:cs/>
              </w:rPr>
              <w:t xml:space="preserve">จำนวนเงินของรายการปรับปรุงสินทรัพย์เสี่ยงของงธุรกรรม </w:t>
            </w:r>
            <w:r w:rsidRPr="00F03D27">
              <w:rPr>
                <w:color w:val="000000" w:themeColor="text1"/>
              </w:rPr>
              <w:t>First-to-default Credit Derivatives</w:t>
            </w:r>
          </w:p>
        </w:tc>
        <w:tc>
          <w:tcPr>
            <w:tcW w:w="5976" w:type="dxa"/>
            <w:tcBorders>
              <w:top w:val="dotted" w:sz="4" w:space="0" w:color="auto"/>
              <w:left w:val="dotted" w:sz="4" w:space="0" w:color="auto"/>
              <w:bottom w:val="dotted" w:sz="4" w:space="0" w:color="auto"/>
              <w:right w:val="single" w:sz="4" w:space="0" w:color="auto"/>
            </w:tcBorders>
            <w:hideMark/>
          </w:tcPr>
          <w:p w:rsidR="00F03D27" w:rsidRPr="00F03D27" w:rsidRDefault="00121969" w:rsidP="00630236">
            <w:pPr>
              <w:spacing w:before="120" w:line="360" w:lineRule="auto"/>
              <w:rPr>
                <w:color w:val="000000" w:themeColor="text1"/>
              </w:rPr>
            </w:pPr>
            <w:r>
              <w:rPr>
                <w:color w:val="000000" w:themeColor="text1"/>
              </w:rPr>
              <w:t>Schema Validation</w:t>
            </w:r>
            <w:r w:rsidR="00F03D27" w:rsidRPr="00F03D27">
              <w:rPr>
                <w:color w:val="000000" w:themeColor="text1"/>
              </w:rPr>
              <w:t>:</w:t>
            </w:r>
          </w:p>
          <w:p w:rsidR="00F03D27" w:rsidRPr="00F03D27" w:rsidRDefault="00F03D27" w:rsidP="00630236">
            <w:pPr>
              <w:spacing w:before="120" w:line="360" w:lineRule="auto"/>
              <w:rPr>
                <w:color w:val="000000" w:themeColor="text1"/>
              </w:rPr>
            </w:pPr>
            <w:r w:rsidRPr="00F03D27">
              <w:rPr>
                <w:rFonts w:hint="cs"/>
                <w:color w:val="000000" w:themeColor="text1"/>
                <w:cs/>
              </w:rPr>
              <w:t xml:space="preserve">มีค่าเมื่อ </w:t>
            </w:r>
          </w:p>
          <w:p w:rsidR="00F03D27" w:rsidRPr="00F03D27" w:rsidRDefault="00F03D27" w:rsidP="00AC6094">
            <w:pPr>
              <w:numPr>
                <w:ilvl w:val="0"/>
                <w:numId w:val="29"/>
              </w:numPr>
              <w:tabs>
                <w:tab w:val="num" w:pos="0"/>
                <w:tab w:val="left" w:pos="390"/>
              </w:tabs>
              <w:spacing w:before="120" w:line="360" w:lineRule="auto"/>
              <w:ind w:left="0" w:firstLine="141"/>
              <w:rPr>
                <w:color w:val="000000" w:themeColor="text1"/>
              </w:rPr>
            </w:pPr>
            <w:r w:rsidRPr="00F03D27">
              <w:rPr>
                <w:color w:val="000000" w:themeColor="text1"/>
              </w:rPr>
              <w:t>Credit Risk Type</w:t>
            </w:r>
            <w:r w:rsidRPr="00F03D27">
              <w:rPr>
                <w:rFonts w:hint="cs"/>
                <w:color w:val="000000" w:themeColor="text1"/>
                <w:cs/>
              </w:rPr>
              <w:t xml:space="preserve"> มีรหัสเป็น </w:t>
            </w:r>
            <w:r w:rsidRPr="00F03D27">
              <w:rPr>
                <w:color w:val="000000" w:themeColor="text1"/>
              </w:rPr>
              <w:t xml:space="preserve">449012 </w:t>
            </w:r>
            <w:r w:rsidRPr="00F03D27">
              <w:rPr>
                <w:rFonts w:hint="cs"/>
                <w:color w:val="000000" w:themeColor="text1"/>
                <w:cs/>
              </w:rPr>
              <w:t xml:space="preserve">(ข้อ 11. ผู้ขายประกันความเสี่ยงด้านเครดิตประเภท </w:t>
            </w:r>
            <w:r w:rsidRPr="00F03D27">
              <w:rPr>
                <w:color w:val="000000" w:themeColor="text1"/>
              </w:rPr>
              <w:t xml:space="preserve">First-to-default Credit Derivatives </w:t>
            </w:r>
            <w:r w:rsidRPr="00F03D27">
              <w:rPr>
                <w:rFonts w:hint="cs"/>
                <w:color w:val="000000" w:themeColor="text1"/>
                <w:cs/>
              </w:rPr>
              <w:t xml:space="preserve">และธุรกรรม </w:t>
            </w:r>
            <w:r w:rsidRPr="00F03D27">
              <w:rPr>
                <w:color w:val="000000" w:themeColor="text1"/>
              </w:rPr>
              <w:t>Securitization</w:t>
            </w:r>
            <w:r w:rsidRPr="00F03D27">
              <w:rPr>
                <w:rFonts w:hint="cs"/>
                <w:color w:val="000000" w:themeColor="text1"/>
                <w:cs/>
              </w:rPr>
              <w:t>) และ</w:t>
            </w:r>
          </w:p>
          <w:p w:rsidR="00F03D27" w:rsidRPr="00F03D27" w:rsidRDefault="00F03D27" w:rsidP="00AC6094">
            <w:pPr>
              <w:numPr>
                <w:ilvl w:val="0"/>
                <w:numId w:val="29"/>
              </w:numPr>
              <w:tabs>
                <w:tab w:val="num" w:pos="0"/>
                <w:tab w:val="left" w:pos="390"/>
              </w:tabs>
              <w:spacing w:before="120" w:line="360" w:lineRule="auto"/>
              <w:ind w:left="0" w:firstLine="141"/>
              <w:rPr>
                <w:color w:val="000000" w:themeColor="text1"/>
              </w:rPr>
            </w:pPr>
            <w:r w:rsidRPr="00F03D27">
              <w:rPr>
                <w:color w:val="000000" w:themeColor="text1"/>
              </w:rPr>
              <w:t xml:space="preserve">Credit Risk Item </w:t>
            </w:r>
            <w:r w:rsidRPr="00F03D27">
              <w:rPr>
                <w:rFonts w:hint="cs"/>
                <w:color w:val="000000" w:themeColor="text1"/>
                <w:cs/>
              </w:rPr>
              <w:t xml:space="preserve">มีรหัสเป็น </w:t>
            </w:r>
            <w:r w:rsidRPr="00F03D27">
              <w:rPr>
                <w:color w:val="000000" w:themeColor="text1"/>
              </w:rPr>
              <w:t xml:space="preserve">446063 </w:t>
            </w:r>
            <w:r w:rsidRPr="00F03D27">
              <w:rPr>
                <w:rFonts w:hint="cs"/>
                <w:color w:val="000000" w:themeColor="text1"/>
                <w:cs/>
              </w:rPr>
              <w:t>(ข้อ 11.</w:t>
            </w:r>
            <w:r w:rsidRPr="00F03D27">
              <w:rPr>
                <w:color w:val="000000" w:themeColor="text1"/>
              </w:rPr>
              <w:t xml:space="preserve">1 </w:t>
            </w:r>
            <w:r w:rsidRPr="00F03D27">
              <w:rPr>
                <w:rFonts w:hint="cs"/>
                <w:color w:val="000000" w:themeColor="text1"/>
                <w:cs/>
              </w:rPr>
              <w:t xml:space="preserve">เงินลงทุนในตราสาร </w:t>
            </w:r>
            <w:r w:rsidRPr="00F03D27">
              <w:rPr>
                <w:color w:val="000000" w:themeColor="text1"/>
              </w:rPr>
              <w:t xml:space="preserve">First-to-default Credit  Linked  Note </w:t>
            </w:r>
            <w:r w:rsidRPr="00F03D27">
              <w:rPr>
                <w:rFonts w:hint="cs"/>
                <w:color w:val="000000" w:themeColor="text1"/>
                <w:cs/>
              </w:rPr>
              <w:t xml:space="preserve">ที่มี </w:t>
            </w:r>
            <w:r w:rsidRPr="00F03D27">
              <w:rPr>
                <w:color w:val="000000" w:themeColor="text1"/>
              </w:rPr>
              <w:t>Rating)</w:t>
            </w:r>
          </w:p>
          <w:p w:rsidR="00F03D27" w:rsidRPr="00F03D27" w:rsidRDefault="00F03D27" w:rsidP="00630236">
            <w:pPr>
              <w:spacing w:before="120" w:line="360" w:lineRule="auto"/>
              <w:rPr>
                <w:color w:val="000000" w:themeColor="text1"/>
              </w:rPr>
            </w:pPr>
            <w:r w:rsidRPr="00F03D27">
              <w:rPr>
                <w:rFonts w:hint="cs"/>
                <w:color w:val="000000" w:themeColor="text1"/>
                <w:cs/>
              </w:rPr>
              <w:t>ถ้าไม่เป็นไปตามเงื่อนไขต้องไม่มีค่า</w:t>
            </w:r>
          </w:p>
        </w:tc>
      </w:tr>
      <w:tr w:rsidR="00F03D27" w:rsidRPr="00F03D27" w:rsidTr="00E90403">
        <w:tc>
          <w:tcPr>
            <w:tcW w:w="2241" w:type="dxa"/>
            <w:tcBorders>
              <w:top w:val="dotted" w:sz="4" w:space="0" w:color="auto"/>
              <w:left w:val="single" w:sz="4" w:space="0" w:color="auto"/>
              <w:bottom w:val="dotted" w:sz="4" w:space="0" w:color="auto"/>
              <w:right w:val="dotted" w:sz="4" w:space="0" w:color="auto"/>
            </w:tcBorders>
            <w:hideMark/>
          </w:tcPr>
          <w:p w:rsidR="00F03D27" w:rsidRPr="00F03D27" w:rsidRDefault="00F03D27" w:rsidP="00630236">
            <w:pPr>
              <w:spacing w:before="120" w:line="360" w:lineRule="auto"/>
              <w:rPr>
                <w:color w:val="000000" w:themeColor="text1"/>
              </w:rPr>
            </w:pPr>
            <w:r w:rsidRPr="00F03D27">
              <w:rPr>
                <w:color w:val="000000" w:themeColor="text1"/>
              </w:rPr>
              <w:t>CCF Rate</w:t>
            </w:r>
          </w:p>
        </w:tc>
        <w:tc>
          <w:tcPr>
            <w:tcW w:w="6225" w:type="dxa"/>
            <w:tcBorders>
              <w:top w:val="dotted" w:sz="4" w:space="0" w:color="auto"/>
              <w:left w:val="dotted" w:sz="4" w:space="0" w:color="auto"/>
              <w:bottom w:val="dotted" w:sz="4" w:space="0" w:color="auto"/>
              <w:right w:val="dotted" w:sz="4" w:space="0" w:color="auto"/>
            </w:tcBorders>
            <w:hideMark/>
          </w:tcPr>
          <w:p w:rsidR="00F03D27" w:rsidRPr="00F03D27" w:rsidRDefault="00F03D27" w:rsidP="00630236">
            <w:pPr>
              <w:spacing w:before="120" w:line="360" w:lineRule="auto"/>
              <w:rPr>
                <w:color w:val="000000" w:themeColor="text1"/>
                <w:lang w:val="en-GB"/>
              </w:rPr>
            </w:pPr>
            <w:r w:rsidRPr="00F03D27">
              <w:rPr>
                <w:rFonts w:hint="cs"/>
                <w:color w:val="000000" w:themeColor="text1"/>
                <w:cs/>
              </w:rPr>
              <w:t xml:space="preserve">ระบุค่า </w:t>
            </w:r>
            <w:r w:rsidRPr="00F03D27">
              <w:rPr>
                <w:color w:val="000000" w:themeColor="text1"/>
              </w:rPr>
              <w:t>Credit Conversion Factor</w:t>
            </w:r>
            <w:r w:rsidRPr="00F03D27">
              <w:rPr>
                <w:rFonts w:hint="cs"/>
                <w:color w:val="000000" w:themeColor="text1"/>
                <w:cs/>
              </w:rPr>
              <w:t xml:space="preserve"> ตามหลักเกณฑ์การกำกับดูแลเงินกองทุนตาม </w:t>
            </w:r>
            <w:r w:rsidRPr="00F03D27">
              <w:rPr>
                <w:color w:val="000000" w:themeColor="text1"/>
              </w:rPr>
              <w:t>Basel III</w:t>
            </w:r>
            <w:r w:rsidRPr="00F03D27">
              <w:rPr>
                <w:rFonts w:hint="cs"/>
                <w:color w:val="000000" w:themeColor="text1"/>
                <w:cs/>
              </w:rPr>
              <w:t xml:space="preserve">  </w:t>
            </w:r>
            <w:r w:rsidRPr="00F03D27">
              <w:rPr>
                <w:rFonts w:hint="cs"/>
                <w:color w:val="000000" w:themeColor="text1"/>
                <w:cs/>
                <w:lang w:val="en-GB"/>
              </w:rPr>
              <w:t>เช่น</w:t>
            </w:r>
          </w:p>
          <w:p w:rsidR="00F03D27" w:rsidRPr="00F03D27" w:rsidRDefault="00F03D27" w:rsidP="00630236">
            <w:pPr>
              <w:spacing w:before="120" w:line="360" w:lineRule="auto"/>
              <w:ind w:left="345"/>
              <w:rPr>
                <w:color w:val="000000" w:themeColor="text1"/>
                <w:cs/>
              </w:rPr>
            </w:pPr>
            <w:r w:rsidRPr="00F03D27">
              <w:rPr>
                <w:rFonts w:hint="cs"/>
                <w:color w:val="000000" w:themeColor="text1"/>
                <w:cs/>
              </w:rPr>
              <w:t xml:space="preserve">ค่า </w:t>
            </w:r>
            <w:r w:rsidRPr="00F03D27">
              <w:rPr>
                <w:color w:val="000000" w:themeColor="text1"/>
              </w:rPr>
              <w:t>Credit Conversion Factor</w:t>
            </w:r>
            <w:r w:rsidRPr="00F03D27">
              <w:rPr>
                <w:rFonts w:hint="cs"/>
                <w:color w:val="000000" w:themeColor="text1"/>
                <w:cs/>
              </w:rPr>
              <w:t xml:space="preserve"> </w:t>
            </w:r>
            <w:r w:rsidRPr="00F03D27">
              <w:rPr>
                <w:color w:val="000000" w:themeColor="text1"/>
              </w:rPr>
              <w:t xml:space="preserve"> </w:t>
            </w:r>
            <w:r w:rsidRPr="00F03D27">
              <w:rPr>
                <w:rFonts w:hint="cs"/>
                <w:color w:val="000000" w:themeColor="text1"/>
                <w:cs/>
                <w:lang w:val="en-GB"/>
              </w:rPr>
              <w:t xml:space="preserve">ร้อยละ 5     </w:t>
            </w:r>
            <w:r w:rsidRPr="00F03D27">
              <w:rPr>
                <w:color w:val="000000" w:themeColor="text1"/>
              </w:rPr>
              <w:t>CCF Rate</w:t>
            </w:r>
            <w:r w:rsidRPr="00F03D27">
              <w:rPr>
                <w:rFonts w:hint="cs"/>
                <w:color w:val="000000" w:themeColor="text1"/>
                <w:cs/>
              </w:rPr>
              <w:t xml:space="preserve"> เท่ากับ  0.05</w:t>
            </w:r>
          </w:p>
          <w:p w:rsidR="00F03D27" w:rsidRPr="00F03D27" w:rsidRDefault="00F03D27" w:rsidP="00630236">
            <w:pPr>
              <w:spacing w:before="120" w:line="360" w:lineRule="auto"/>
              <w:rPr>
                <w:color w:val="000000" w:themeColor="text1"/>
              </w:rPr>
            </w:pPr>
            <w:r w:rsidRPr="00F03D27">
              <w:rPr>
                <w:rFonts w:hint="cs"/>
                <w:color w:val="000000" w:themeColor="text1"/>
                <w:cs/>
              </w:rPr>
              <w:t xml:space="preserve">     ค่า </w:t>
            </w:r>
            <w:r w:rsidRPr="00F03D27">
              <w:rPr>
                <w:color w:val="000000" w:themeColor="text1"/>
              </w:rPr>
              <w:t>Credit Conversion Factor</w:t>
            </w:r>
            <w:r w:rsidRPr="00F03D27">
              <w:rPr>
                <w:rFonts w:hint="cs"/>
                <w:color w:val="000000" w:themeColor="text1"/>
                <w:cs/>
              </w:rPr>
              <w:t xml:space="preserve"> </w:t>
            </w:r>
            <w:r w:rsidRPr="00F03D27">
              <w:rPr>
                <w:color w:val="000000" w:themeColor="text1"/>
              </w:rPr>
              <w:t xml:space="preserve"> </w:t>
            </w:r>
            <w:r w:rsidRPr="00F03D27">
              <w:rPr>
                <w:rFonts w:hint="cs"/>
                <w:color w:val="000000" w:themeColor="text1"/>
                <w:cs/>
                <w:lang w:val="en-GB"/>
              </w:rPr>
              <w:t xml:space="preserve">ร้อยละ 20   </w:t>
            </w:r>
            <w:r w:rsidRPr="00F03D27">
              <w:rPr>
                <w:color w:val="000000" w:themeColor="text1"/>
              </w:rPr>
              <w:t>CCF Rate</w:t>
            </w:r>
            <w:r w:rsidRPr="00F03D27">
              <w:rPr>
                <w:rFonts w:hint="cs"/>
                <w:color w:val="000000" w:themeColor="text1"/>
                <w:cs/>
              </w:rPr>
              <w:t xml:space="preserve"> เท่ากับ  0.2  </w:t>
            </w:r>
          </w:p>
        </w:tc>
        <w:tc>
          <w:tcPr>
            <w:tcW w:w="5976" w:type="dxa"/>
            <w:tcBorders>
              <w:top w:val="dotted" w:sz="4" w:space="0" w:color="auto"/>
              <w:left w:val="dotted" w:sz="4" w:space="0" w:color="auto"/>
              <w:bottom w:val="dotted" w:sz="4" w:space="0" w:color="auto"/>
              <w:right w:val="single" w:sz="4" w:space="0" w:color="auto"/>
            </w:tcBorders>
            <w:hideMark/>
          </w:tcPr>
          <w:p w:rsidR="00F03D27" w:rsidRPr="00F03D27" w:rsidRDefault="00121969" w:rsidP="00630236">
            <w:pPr>
              <w:spacing w:before="120" w:line="360" w:lineRule="auto"/>
              <w:rPr>
                <w:color w:val="000000" w:themeColor="text1"/>
              </w:rPr>
            </w:pPr>
            <w:r>
              <w:rPr>
                <w:color w:val="000000" w:themeColor="text1"/>
              </w:rPr>
              <w:t>Schema Validation</w:t>
            </w:r>
            <w:r w:rsidR="00F03D27" w:rsidRPr="00F03D27">
              <w:rPr>
                <w:color w:val="000000" w:themeColor="text1"/>
              </w:rPr>
              <w:t>:</w:t>
            </w:r>
          </w:p>
          <w:p w:rsidR="00F03D27" w:rsidRPr="00F03D27" w:rsidRDefault="00F03D27" w:rsidP="00630236">
            <w:pPr>
              <w:spacing w:before="120" w:line="360" w:lineRule="auto"/>
              <w:rPr>
                <w:color w:val="000000" w:themeColor="text1"/>
                <w:cs/>
              </w:rPr>
            </w:pPr>
            <w:r w:rsidRPr="00F03D27">
              <w:rPr>
                <w:rFonts w:hint="cs"/>
                <w:color w:val="000000" w:themeColor="text1"/>
                <w:cs/>
              </w:rPr>
              <w:t xml:space="preserve">มีค่าเมื่อ </w:t>
            </w:r>
            <w:r w:rsidRPr="00F03D27">
              <w:rPr>
                <w:color w:val="000000" w:themeColor="text1"/>
              </w:rPr>
              <w:t xml:space="preserve">Credit Risk Item </w:t>
            </w:r>
            <w:r w:rsidRPr="00F03D27">
              <w:rPr>
                <w:rFonts w:hint="cs"/>
                <w:color w:val="000000" w:themeColor="text1"/>
                <w:cs/>
              </w:rPr>
              <w:t>มีรหัสเป็น</w:t>
            </w:r>
          </w:p>
          <w:p w:rsidR="00F03D27" w:rsidRPr="00F03D27" w:rsidRDefault="00F03D27" w:rsidP="00AC6094">
            <w:pPr>
              <w:numPr>
                <w:ilvl w:val="1"/>
                <w:numId w:val="30"/>
              </w:numPr>
              <w:tabs>
                <w:tab w:val="num" w:pos="215"/>
              </w:tabs>
              <w:spacing w:before="120" w:line="360" w:lineRule="auto"/>
              <w:ind w:left="215" w:hanging="215"/>
              <w:rPr>
                <w:color w:val="000000" w:themeColor="text1"/>
              </w:rPr>
            </w:pPr>
            <w:r w:rsidRPr="00F03D27">
              <w:rPr>
                <w:rFonts w:hint="cs"/>
                <w:color w:val="000000" w:themeColor="text1"/>
                <w:cs/>
              </w:rPr>
              <w:t xml:space="preserve">รหัสย่อย ภายใต้รหัส </w:t>
            </w:r>
            <w:r w:rsidRPr="00F03D27">
              <w:rPr>
                <w:color w:val="000000" w:themeColor="text1"/>
              </w:rPr>
              <w:t>446118</w:t>
            </w:r>
            <w:r w:rsidRPr="00F03D27">
              <w:rPr>
                <w:rFonts w:hint="cs"/>
                <w:color w:val="000000" w:themeColor="text1"/>
                <w:cs/>
              </w:rPr>
              <w:t xml:space="preserve"> (รายการนอกงบแสดงฐานะการเงิน</w:t>
            </w:r>
            <w:r w:rsidRPr="00F03D27">
              <w:rPr>
                <w:color w:val="000000" w:themeColor="text1"/>
              </w:rPr>
              <w:t xml:space="preserve">) </w:t>
            </w:r>
            <w:r w:rsidRPr="00F03D27">
              <w:rPr>
                <w:rFonts w:hint="cs"/>
                <w:color w:val="000000" w:themeColor="text1"/>
                <w:cs/>
              </w:rPr>
              <w:t>ยกเว้น</w:t>
            </w:r>
            <w:r w:rsidRPr="00F03D27">
              <w:rPr>
                <w:rFonts w:hint="cs"/>
                <w:color w:val="000000" w:themeColor="text1"/>
                <w:cs/>
                <w:lang w:val="en-GB"/>
              </w:rPr>
              <w:t xml:space="preserve"> กรณี</w:t>
            </w:r>
            <w:r w:rsidRPr="00F03D27">
              <w:rPr>
                <w:color w:val="000000" w:themeColor="text1"/>
              </w:rPr>
              <w:t xml:space="preserve"> Credit Risk Item </w:t>
            </w:r>
            <w:r w:rsidRPr="00F03D27">
              <w:rPr>
                <w:rFonts w:hint="cs"/>
                <w:color w:val="000000" w:themeColor="text1"/>
                <w:cs/>
              </w:rPr>
              <w:t>ที่มีรหัสเป็น</w:t>
            </w:r>
            <w:r w:rsidRPr="00F03D27">
              <w:rPr>
                <w:rFonts w:hint="cs"/>
                <w:color w:val="000000" w:themeColor="text1"/>
                <w:cs/>
                <w:lang w:val="en-GB"/>
              </w:rPr>
              <w:t xml:space="preserve"> 446125 กับ 446128 ของรายการที่ใช้วิธี </w:t>
            </w:r>
            <w:r w:rsidRPr="00F03D27">
              <w:rPr>
                <w:color w:val="000000" w:themeColor="text1"/>
              </w:rPr>
              <w:t>Current Exposure Method</w:t>
            </w:r>
            <w:r w:rsidRPr="00F03D27">
              <w:rPr>
                <w:rFonts w:hint="cs"/>
                <w:color w:val="000000" w:themeColor="text1"/>
                <w:cs/>
              </w:rPr>
              <w:t xml:space="preserve"> และที่สามารถ </w:t>
            </w:r>
            <w:r w:rsidRPr="00F03D27">
              <w:rPr>
                <w:color w:val="000000" w:themeColor="text1"/>
              </w:rPr>
              <w:t xml:space="preserve">Netting </w:t>
            </w:r>
            <w:r w:rsidRPr="00F03D27">
              <w:rPr>
                <w:rFonts w:hint="cs"/>
                <w:color w:val="000000" w:themeColor="text1"/>
                <w:cs/>
              </w:rPr>
              <w:t>กันได้ตามเกณฑ์</w:t>
            </w:r>
          </w:p>
          <w:p w:rsidR="00F03D27" w:rsidRPr="00F03D27" w:rsidRDefault="00F03D27" w:rsidP="00AC6094">
            <w:pPr>
              <w:numPr>
                <w:ilvl w:val="1"/>
                <w:numId w:val="30"/>
              </w:numPr>
              <w:tabs>
                <w:tab w:val="num" w:pos="215"/>
              </w:tabs>
              <w:spacing w:before="120" w:line="360" w:lineRule="auto"/>
              <w:ind w:left="215" w:hanging="215"/>
              <w:rPr>
                <w:color w:val="000000" w:themeColor="text1"/>
              </w:rPr>
            </w:pPr>
            <w:r w:rsidRPr="00F03D27">
              <w:rPr>
                <w:rFonts w:hint="cs"/>
                <w:color w:val="000000" w:themeColor="text1"/>
                <w:cs/>
              </w:rPr>
              <w:t xml:space="preserve">รหัสย่อย 446161 (ข้อ 1.1 </w:t>
            </w:r>
            <w:r w:rsidRPr="00F03D27">
              <w:rPr>
                <w:color w:val="000000" w:themeColor="text1"/>
              </w:rPr>
              <w:t>Repo-style transaction</w:t>
            </w:r>
            <w:r w:rsidRPr="00F03D27">
              <w:rPr>
                <w:rFonts w:hint="cs"/>
                <w:color w:val="000000" w:themeColor="text1"/>
                <w:cs/>
              </w:rPr>
              <w:t xml:space="preserve"> ) ภายใต้ </w:t>
            </w:r>
            <w:r w:rsidRPr="00F03D27">
              <w:rPr>
                <w:color w:val="000000" w:themeColor="text1"/>
              </w:rPr>
              <w:t>Repo-style transaction</w:t>
            </w:r>
            <w:r w:rsidRPr="00F03D27">
              <w:rPr>
                <w:rFonts w:hint="cs"/>
                <w:color w:val="000000" w:themeColor="text1"/>
                <w:cs/>
              </w:rPr>
              <w:t xml:space="preserve">  แบบไม่มี </w:t>
            </w:r>
            <w:r w:rsidRPr="00F03D27">
              <w:rPr>
                <w:color w:val="000000" w:themeColor="text1"/>
              </w:rPr>
              <w:t>Netting Agreement</w:t>
            </w:r>
            <w:r w:rsidRPr="00F03D27">
              <w:rPr>
                <w:rFonts w:hint="cs"/>
                <w:color w:val="000000" w:themeColor="text1"/>
                <w:cs/>
              </w:rPr>
              <w:t xml:space="preserve"> (รหัส </w:t>
            </w:r>
            <w:r w:rsidRPr="00F03D27">
              <w:rPr>
                <w:color w:val="000000" w:themeColor="text1"/>
              </w:rPr>
              <w:t>446</w:t>
            </w:r>
            <w:r w:rsidRPr="00F03D27">
              <w:rPr>
                <w:rFonts w:hint="cs"/>
                <w:color w:val="000000" w:themeColor="text1"/>
                <w:cs/>
              </w:rPr>
              <w:t>131</w:t>
            </w:r>
            <w:r w:rsidRPr="00F03D27">
              <w:rPr>
                <w:color w:val="000000" w:themeColor="text1"/>
              </w:rPr>
              <w:t>)</w:t>
            </w:r>
            <w:r w:rsidRPr="00F03D27">
              <w:rPr>
                <w:rFonts w:hint="cs"/>
                <w:color w:val="000000" w:themeColor="text1"/>
                <w:cs/>
              </w:rPr>
              <w:t xml:space="preserve">  </w:t>
            </w:r>
            <w:r w:rsidRPr="00F03D27">
              <w:rPr>
                <w:rFonts w:hint="cs"/>
                <w:color w:val="000000" w:themeColor="text1"/>
                <w:cs/>
              </w:rPr>
              <w:lastRenderedPageBreak/>
              <w:t xml:space="preserve">ยกเว้น  รหัสย่อย </w:t>
            </w:r>
            <w:r w:rsidRPr="00F03D27">
              <w:rPr>
                <w:color w:val="000000" w:themeColor="text1"/>
              </w:rPr>
              <w:t>446162 (</w:t>
            </w:r>
            <w:r w:rsidRPr="00F03D27">
              <w:rPr>
                <w:rFonts w:hint="cs"/>
                <w:color w:val="000000" w:themeColor="text1"/>
                <w:cs/>
              </w:rPr>
              <w:t>ข้อ</w:t>
            </w:r>
            <w:r w:rsidRPr="00F03D27">
              <w:rPr>
                <w:color w:val="000000" w:themeColor="text1"/>
              </w:rPr>
              <w:t>1.2 Reverse Repo transaction)</w:t>
            </w:r>
            <w:r w:rsidRPr="00F03D27">
              <w:rPr>
                <w:rFonts w:hint="cs"/>
                <w:color w:val="000000" w:themeColor="text1"/>
                <w:cs/>
              </w:rPr>
              <w:t xml:space="preserve"> กับ </w:t>
            </w:r>
            <w:r w:rsidRPr="00F03D27">
              <w:rPr>
                <w:color w:val="000000" w:themeColor="text1"/>
              </w:rPr>
              <w:t>44616</w:t>
            </w:r>
            <w:r w:rsidRPr="00F03D27">
              <w:rPr>
                <w:rFonts w:hint="cs"/>
                <w:color w:val="000000" w:themeColor="text1"/>
                <w:cs/>
              </w:rPr>
              <w:t>3</w:t>
            </w:r>
            <w:r w:rsidRPr="00F03D27">
              <w:rPr>
                <w:color w:val="000000" w:themeColor="text1"/>
              </w:rPr>
              <w:t xml:space="preserve">   (</w:t>
            </w:r>
            <w:r w:rsidRPr="00F03D27">
              <w:rPr>
                <w:rFonts w:hint="cs"/>
                <w:color w:val="000000" w:themeColor="text1"/>
                <w:cs/>
              </w:rPr>
              <w:t>ข้อ</w:t>
            </w:r>
            <w:r w:rsidRPr="00F03D27">
              <w:rPr>
                <w:color w:val="000000" w:themeColor="text1"/>
              </w:rPr>
              <w:t>1.</w:t>
            </w:r>
            <w:r w:rsidRPr="00F03D27">
              <w:rPr>
                <w:rFonts w:hint="cs"/>
                <w:color w:val="000000" w:themeColor="text1"/>
                <w:cs/>
              </w:rPr>
              <w:t>3</w:t>
            </w:r>
            <w:r w:rsidRPr="00F03D27">
              <w:rPr>
                <w:color w:val="000000" w:themeColor="text1"/>
              </w:rPr>
              <w:t xml:space="preserve"> Securities borrowing and lending)</w:t>
            </w:r>
            <w:r w:rsidRPr="00F03D27">
              <w:rPr>
                <w:rFonts w:hint="cs"/>
                <w:color w:val="000000" w:themeColor="text1"/>
                <w:cs/>
              </w:rPr>
              <w:t xml:space="preserve"> ภายใต้ </w:t>
            </w:r>
            <w:r w:rsidRPr="00F03D27">
              <w:rPr>
                <w:color w:val="000000" w:themeColor="text1"/>
              </w:rPr>
              <w:t>Repo-style transaction</w:t>
            </w:r>
            <w:r w:rsidRPr="00F03D27">
              <w:rPr>
                <w:rFonts w:hint="cs"/>
                <w:color w:val="000000" w:themeColor="text1"/>
                <w:cs/>
              </w:rPr>
              <w:t xml:space="preserve">  แบบไม่มี </w:t>
            </w:r>
            <w:r w:rsidRPr="00F03D27">
              <w:rPr>
                <w:color w:val="000000" w:themeColor="text1"/>
              </w:rPr>
              <w:t>Netting Agreement</w:t>
            </w:r>
            <w:r w:rsidRPr="00F03D27">
              <w:rPr>
                <w:rFonts w:hint="cs"/>
                <w:color w:val="000000" w:themeColor="text1"/>
                <w:cs/>
              </w:rPr>
              <w:t xml:space="preserve"> (รหัส </w:t>
            </w:r>
            <w:r w:rsidRPr="00F03D27">
              <w:rPr>
                <w:color w:val="000000" w:themeColor="text1"/>
              </w:rPr>
              <w:t>446</w:t>
            </w:r>
            <w:r w:rsidRPr="00F03D27">
              <w:rPr>
                <w:rFonts w:hint="cs"/>
                <w:color w:val="000000" w:themeColor="text1"/>
                <w:cs/>
              </w:rPr>
              <w:t>131</w:t>
            </w:r>
            <w:r w:rsidRPr="00F03D27">
              <w:rPr>
                <w:color w:val="000000" w:themeColor="text1"/>
              </w:rPr>
              <w:t>)</w:t>
            </w:r>
            <w:r w:rsidRPr="00F03D27">
              <w:rPr>
                <w:rFonts w:hint="cs"/>
                <w:color w:val="000000" w:themeColor="text1"/>
                <w:cs/>
              </w:rPr>
              <w:t xml:space="preserve"> ที่ค่า </w:t>
            </w:r>
            <w:r w:rsidRPr="00F03D27">
              <w:rPr>
                <w:color w:val="000000" w:themeColor="text1"/>
              </w:rPr>
              <w:t xml:space="preserve">CCF Rate </w:t>
            </w:r>
            <w:r w:rsidRPr="00F03D27">
              <w:rPr>
                <w:rFonts w:hint="cs"/>
                <w:color w:val="000000" w:themeColor="text1"/>
                <w:cs/>
              </w:rPr>
              <w:t xml:space="preserve">จะมีค่าหรือไม่มีค่าก็ได้ </w:t>
            </w:r>
          </w:p>
          <w:p w:rsidR="00F03D27" w:rsidRPr="00F03D27" w:rsidRDefault="00F03D27" w:rsidP="00630236">
            <w:pPr>
              <w:spacing w:before="120" w:line="360" w:lineRule="auto"/>
              <w:rPr>
                <w:color w:val="000000" w:themeColor="text1"/>
                <w:cs/>
              </w:rPr>
            </w:pPr>
            <w:r w:rsidRPr="00F03D27">
              <w:rPr>
                <w:rFonts w:hint="cs"/>
                <w:color w:val="000000" w:themeColor="text1"/>
                <w:cs/>
              </w:rPr>
              <w:t xml:space="preserve">ถ้าไม่เป็นไปตามเงื่อนไขต้องไม่มีค่า </w:t>
            </w:r>
          </w:p>
        </w:tc>
      </w:tr>
      <w:tr w:rsidR="00F03D27" w:rsidRPr="00F03D27" w:rsidTr="00E90403">
        <w:tc>
          <w:tcPr>
            <w:tcW w:w="2241" w:type="dxa"/>
            <w:tcBorders>
              <w:top w:val="dotted" w:sz="4" w:space="0" w:color="auto"/>
              <w:left w:val="single" w:sz="4" w:space="0" w:color="auto"/>
              <w:bottom w:val="dotted" w:sz="4" w:space="0" w:color="auto"/>
              <w:right w:val="dotted" w:sz="4" w:space="0" w:color="auto"/>
            </w:tcBorders>
            <w:hideMark/>
          </w:tcPr>
          <w:p w:rsidR="00F03D27" w:rsidRPr="00F03D27" w:rsidRDefault="00F03D27" w:rsidP="00630236">
            <w:pPr>
              <w:spacing w:before="120" w:line="360" w:lineRule="auto"/>
              <w:rPr>
                <w:color w:val="000000" w:themeColor="text1"/>
              </w:rPr>
            </w:pPr>
            <w:r w:rsidRPr="00F03D27">
              <w:rPr>
                <w:color w:val="000000" w:themeColor="text1"/>
              </w:rPr>
              <w:lastRenderedPageBreak/>
              <w:t>RWA Rate</w:t>
            </w:r>
          </w:p>
        </w:tc>
        <w:tc>
          <w:tcPr>
            <w:tcW w:w="6225" w:type="dxa"/>
            <w:tcBorders>
              <w:top w:val="dotted" w:sz="4" w:space="0" w:color="auto"/>
              <w:left w:val="dotted" w:sz="4" w:space="0" w:color="auto"/>
              <w:bottom w:val="dotted" w:sz="4" w:space="0" w:color="auto"/>
              <w:right w:val="dotted" w:sz="4" w:space="0" w:color="auto"/>
            </w:tcBorders>
            <w:hideMark/>
          </w:tcPr>
          <w:p w:rsidR="00F03D27" w:rsidRPr="00F03D27" w:rsidRDefault="00F03D27" w:rsidP="00630236">
            <w:pPr>
              <w:spacing w:before="120" w:line="360" w:lineRule="auto"/>
              <w:rPr>
                <w:color w:val="000000" w:themeColor="text1"/>
                <w:lang w:val="en-GB"/>
              </w:rPr>
            </w:pPr>
            <w:r w:rsidRPr="00F03D27">
              <w:rPr>
                <w:rFonts w:hint="cs"/>
                <w:color w:val="000000" w:themeColor="text1"/>
                <w:cs/>
              </w:rPr>
              <w:t xml:space="preserve">ระบุน้ำหนักความเสี่ยง </w:t>
            </w:r>
            <w:r w:rsidRPr="00F03D27">
              <w:rPr>
                <w:rFonts w:hint="cs"/>
                <w:color w:val="000000" w:themeColor="text1"/>
                <w:cs/>
                <w:lang w:val="en-GB"/>
              </w:rPr>
              <w:t>เช่น</w:t>
            </w:r>
          </w:p>
          <w:p w:rsidR="00F03D27" w:rsidRPr="00F03D27" w:rsidRDefault="00F03D27" w:rsidP="00630236">
            <w:pPr>
              <w:spacing w:before="120" w:line="360" w:lineRule="auto"/>
              <w:ind w:left="639"/>
              <w:rPr>
                <w:color w:val="000000" w:themeColor="text1"/>
                <w:cs/>
              </w:rPr>
            </w:pPr>
            <w:r w:rsidRPr="00F03D27">
              <w:rPr>
                <w:rFonts w:hint="cs"/>
                <w:color w:val="000000" w:themeColor="text1"/>
                <w:cs/>
              </w:rPr>
              <w:t xml:space="preserve">น้ำหนักความเสี่ยง </w:t>
            </w:r>
            <w:r w:rsidRPr="00F03D27">
              <w:rPr>
                <w:rFonts w:hint="cs"/>
                <w:color w:val="000000" w:themeColor="text1"/>
                <w:cs/>
                <w:lang w:val="en-GB"/>
              </w:rPr>
              <w:t xml:space="preserve">ร้อยละ 20     </w:t>
            </w:r>
            <w:r w:rsidRPr="00F03D27">
              <w:rPr>
                <w:color w:val="000000" w:themeColor="text1"/>
              </w:rPr>
              <w:t xml:space="preserve">RWA Rate  </w:t>
            </w:r>
            <w:r w:rsidRPr="00F03D27">
              <w:rPr>
                <w:rFonts w:hint="cs"/>
                <w:color w:val="000000" w:themeColor="text1"/>
                <w:cs/>
              </w:rPr>
              <w:t xml:space="preserve">เท่ากับ  0.2  </w:t>
            </w:r>
          </w:p>
          <w:p w:rsidR="00F03D27" w:rsidRPr="00F03D27" w:rsidRDefault="00F03D27" w:rsidP="00630236">
            <w:pPr>
              <w:spacing w:before="120" w:line="360" w:lineRule="auto"/>
              <w:ind w:left="639"/>
              <w:rPr>
                <w:color w:val="000000" w:themeColor="text1"/>
              </w:rPr>
            </w:pPr>
            <w:r w:rsidRPr="00F03D27">
              <w:rPr>
                <w:rFonts w:hint="cs"/>
                <w:color w:val="000000" w:themeColor="text1"/>
                <w:cs/>
              </w:rPr>
              <w:t xml:space="preserve">น้ำหนักความเสี่ยง </w:t>
            </w:r>
            <w:r w:rsidRPr="00F03D27">
              <w:rPr>
                <w:rFonts w:hint="cs"/>
                <w:color w:val="000000" w:themeColor="text1"/>
                <w:cs/>
                <w:lang w:val="en-GB"/>
              </w:rPr>
              <w:t xml:space="preserve">ร้อยละ 50     </w:t>
            </w:r>
            <w:r w:rsidRPr="00F03D27">
              <w:rPr>
                <w:color w:val="000000" w:themeColor="text1"/>
              </w:rPr>
              <w:t xml:space="preserve">RWA Rate  </w:t>
            </w:r>
            <w:r w:rsidRPr="00F03D27">
              <w:rPr>
                <w:rFonts w:hint="cs"/>
                <w:color w:val="000000" w:themeColor="text1"/>
                <w:cs/>
              </w:rPr>
              <w:t xml:space="preserve">เท่ากับ  0.5  </w:t>
            </w:r>
          </w:p>
          <w:p w:rsidR="00F03D27" w:rsidRPr="00F03D27" w:rsidRDefault="00F03D27" w:rsidP="00630236">
            <w:pPr>
              <w:spacing w:before="120" w:line="360" w:lineRule="auto"/>
              <w:rPr>
                <w:color w:val="000000" w:themeColor="text1"/>
              </w:rPr>
            </w:pPr>
            <w:r w:rsidRPr="00F03D27">
              <w:rPr>
                <w:color w:val="000000" w:themeColor="text1"/>
              </w:rPr>
              <w:t>(</w:t>
            </w:r>
            <w:r w:rsidRPr="00F03D27">
              <w:rPr>
                <w:rFonts w:hint="cs"/>
                <w:color w:val="000000" w:themeColor="text1"/>
                <w:cs/>
              </w:rPr>
              <w:t xml:space="preserve">กรณีอนุพันธ์ทางการเงินที่อยู่ในตลาด </w:t>
            </w:r>
            <w:r w:rsidRPr="00F03D27">
              <w:rPr>
                <w:color w:val="000000" w:themeColor="text1"/>
              </w:rPr>
              <w:t xml:space="preserve">Exchange </w:t>
            </w:r>
            <w:r w:rsidRPr="00F03D27">
              <w:rPr>
                <w:rFonts w:hint="cs"/>
                <w:color w:val="000000" w:themeColor="text1"/>
                <w:cs/>
              </w:rPr>
              <w:t xml:space="preserve">ให้รายงาน </w:t>
            </w:r>
            <w:r w:rsidRPr="00F03D27">
              <w:rPr>
                <w:color w:val="000000" w:themeColor="text1"/>
              </w:rPr>
              <w:t xml:space="preserve">RWA = 0) </w:t>
            </w:r>
          </w:p>
        </w:tc>
        <w:tc>
          <w:tcPr>
            <w:tcW w:w="5976" w:type="dxa"/>
            <w:tcBorders>
              <w:top w:val="dotted" w:sz="4" w:space="0" w:color="auto"/>
              <w:left w:val="dotted" w:sz="4" w:space="0" w:color="auto"/>
              <w:bottom w:val="dotted" w:sz="4" w:space="0" w:color="auto"/>
              <w:right w:val="single" w:sz="4" w:space="0" w:color="auto"/>
            </w:tcBorders>
          </w:tcPr>
          <w:p w:rsidR="00F03D27" w:rsidRPr="00F03D27" w:rsidRDefault="00F03D27" w:rsidP="00630236">
            <w:pPr>
              <w:spacing w:before="120" w:line="360" w:lineRule="auto"/>
              <w:rPr>
                <w:color w:val="000000" w:themeColor="text1"/>
                <w:cs/>
              </w:rPr>
            </w:pPr>
          </w:p>
        </w:tc>
      </w:tr>
      <w:tr w:rsidR="00F03D27" w:rsidRPr="00F03D27" w:rsidTr="00E90403">
        <w:tc>
          <w:tcPr>
            <w:tcW w:w="2241" w:type="dxa"/>
            <w:tcBorders>
              <w:top w:val="dotted" w:sz="4" w:space="0" w:color="auto"/>
              <w:left w:val="single" w:sz="4" w:space="0" w:color="auto"/>
              <w:bottom w:val="dotted" w:sz="4" w:space="0" w:color="auto"/>
              <w:right w:val="dotted" w:sz="4" w:space="0" w:color="auto"/>
            </w:tcBorders>
            <w:hideMark/>
          </w:tcPr>
          <w:p w:rsidR="00F03D27" w:rsidRPr="00F03D27" w:rsidRDefault="00F03D27" w:rsidP="00630236">
            <w:pPr>
              <w:spacing w:before="120" w:line="360" w:lineRule="auto"/>
              <w:rPr>
                <w:color w:val="000000" w:themeColor="text1"/>
                <w:cs/>
              </w:rPr>
            </w:pPr>
            <w:r w:rsidRPr="00F03D27">
              <w:rPr>
                <w:color w:val="000000" w:themeColor="text1"/>
              </w:rPr>
              <w:t xml:space="preserve"> Gross Credit Equivalent Amount</w:t>
            </w:r>
          </w:p>
        </w:tc>
        <w:tc>
          <w:tcPr>
            <w:tcW w:w="6225" w:type="dxa"/>
            <w:tcBorders>
              <w:top w:val="dotted" w:sz="4" w:space="0" w:color="auto"/>
              <w:left w:val="dotted" w:sz="4" w:space="0" w:color="auto"/>
              <w:bottom w:val="dotted" w:sz="4" w:space="0" w:color="auto"/>
              <w:right w:val="dotted" w:sz="4" w:space="0" w:color="auto"/>
            </w:tcBorders>
            <w:hideMark/>
          </w:tcPr>
          <w:p w:rsidR="00F03D27" w:rsidRPr="00F03D27" w:rsidRDefault="00F03D27" w:rsidP="00630236">
            <w:pPr>
              <w:tabs>
                <w:tab w:val="left" w:pos="720"/>
                <w:tab w:val="center" w:pos="4153"/>
                <w:tab w:val="right" w:pos="8306"/>
              </w:tabs>
              <w:spacing w:before="120" w:line="360" w:lineRule="auto"/>
              <w:rPr>
                <w:color w:val="000000" w:themeColor="text1"/>
              </w:rPr>
            </w:pPr>
            <w:r w:rsidRPr="00F03D27">
              <w:rPr>
                <w:rFonts w:hint="cs"/>
                <w:color w:val="000000" w:themeColor="text1"/>
                <w:cs/>
              </w:rPr>
              <w:t>ยอดรวมของมูลค่ารายการสินทรัพย์ในงบแสดงฐานะการเงิน  ธุรกรรมซื้อโดยมีสัญญาจะขายคืน (</w:t>
            </w:r>
            <w:r w:rsidRPr="00F03D27">
              <w:rPr>
                <w:color w:val="000000" w:themeColor="text1"/>
              </w:rPr>
              <w:t xml:space="preserve">Reverse Repo) </w:t>
            </w:r>
            <w:r w:rsidRPr="00F03D27">
              <w:rPr>
                <w:rFonts w:hint="cs"/>
                <w:color w:val="000000" w:themeColor="text1"/>
                <w:cs/>
              </w:rPr>
              <w:t>และลูกหนี้ที่เกิดจากการวางเงินสดเป็นหลักประกันในการยืมหลักทรัพย์ (</w:t>
            </w:r>
            <w:r w:rsidRPr="00F03D27">
              <w:rPr>
                <w:color w:val="000000" w:themeColor="text1"/>
              </w:rPr>
              <w:t>Securities Borrowing)</w:t>
            </w:r>
            <w:r w:rsidRPr="00F03D27">
              <w:rPr>
                <w:rFonts w:hint="cs"/>
                <w:color w:val="000000" w:themeColor="text1"/>
                <w:cs/>
              </w:rPr>
              <w:t xml:space="preserve"> ตามธุรกรรมการยืมและให้ยืมหลักทรัพย์ (</w:t>
            </w:r>
            <w:r w:rsidRPr="00F03D27">
              <w:rPr>
                <w:color w:val="000000" w:themeColor="text1"/>
              </w:rPr>
              <w:t>Securities Borrowing and Lending (SBL)</w:t>
            </w:r>
            <w:r w:rsidRPr="00F03D27">
              <w:rPr>
                <w:rFonts w:hint="cs"/>
                <w:color w:val="000000" w:themeColor="text1"/>
                <w:cs/>
              </w:rPr>
              <w:t xml:space="preserve"> ที่ไม่อยู่ภายใต้</w:t>
            </w:r>
            <w:r w:rsidRPr="00F03D27">
              <w:rPr>
                <w:color w:val="000000" w:themeColor="text1"/>
              </w:rPr>
              <w:t xml:space="preserve"> Master netting agreement  </w:t>
            </w:r>
            <w:r w:rsidRPr="00F03D27">
              <w:rPr>
                <w:rFonts w:hint="cs"/>
                <w:color w:val="000000" w:themeColor="text1"/>
                <w:cs/>
              </w:rPr>
              <w:t xml:space="preserve"> และยอดรวมของมูลค่าเทียบเท่าสินทรัพย์ในงบแสดงฐานะการเงินของรายการ</w:t>
            </w:r>
            <w:r w:rsidRPr="00F03D27">
              <w:rPr>
                <w:rFonts w:hint="cs"/>
                <w:color w:val="000000" w:themeColor="text1"/>
                <w:cs/>
                <w:lang w:val="en-GB"/>
              </w:rPr>
              <w:t xml:space="preserve"> </w:t>
            </w:r>
            <w:r w:rsidRPr="00F03D27">
              <w:rPr>
                <w:color w:val="000000" w:themeColor="text1"/>
              </w:rPr>
              <w:t>OTC Derivatives</w:t>
            </w:r>
          </w:p>
          <w:p w:rsidR="00F03D27" w:rsidRPr="00F03D27" w:rsidRDefault="00F03D27" w:rsidP="00630236">
            <w:pPr>
              <w:tabs>
                <w:tab w:val="left" w:pos="720"/>
                <w:tab w:val="center" w:pos="4153"/>
                <w:tab w:val="right" w:pos="8306"/>
              </w:tabs>
              <w:spacing w:before="120" w:line="360" w:lineRule="auto"/>
              <w:rPr>
                <w:color w:val="000000" w:themeColor="text1"/>
              </w:rPr>
            </w:pPr>
            <w:r w:rsidRPr="00F03D27">
              <w:rPr>
                <w:rFonts w:hint="cs"/>
                <w:color w:val="000000" w:themeColor="text1"/>
                <w:cs/>
              </w:rPr>
              <w:t xml:space="preserve">ก่อนรายการปรับเพิ่ม/ลด </w:t>
            </w:r>
            <w:r w:rsidRPr="00F03D27">
              <w:rPr>
                <w:color w:val="000000" w:themeColor="text1"/>
              </w:rPr>
              <w:t xml:space="preserve"> Specific provision </w:t>
            </w:r>
            <w:r w:rsidRPr="00F03D27">
              <w:rPr>
                <w:rFonts w:hint="cs"/>
                <w:color w:val="000000" w:themeColor="text1"/>
                <w:cs/>
              </w:rPr>
              <w:t>และก่อนการปรับลดความเสี่ยงด้านเครดิต</w:t>
            </w:r>
          </w:p>
          <w:p w:rsidR="00F03D27" w:rsidRPr="00F03D27" w:rsidRDefault="00F03D27" w:rsidP="00630236">
            <w:pPr>
              <w:tabs>
                <w:tab w:val="left" w:pos="720"/>
                <w:tab w:val="center" w:pos="4153"/>
                <w:tab w:val="right" w:pos="8306"/>
              </w:tabs>
              <w:spacing w:before="120" w:line="360" w:lineRule="auto"/>
              <w:rPr>
                <w:color w:val="000000" w:themeColor="text1"/>
                <w:cs/>
              </w:rPr>
            </w:pPr>
          </w:p>
        </w:tc>
        <w:tc>
          <w:tcPr>
            <w:tcW w:w="5976" w:type="dxa"/>
            <w:tcBorders>
              <w:top w:val="dotted" w:sz="4" w:space="0" w:color="auto"/>
              <w:left w:val="dotted" w:sz="4" w:space="0" w:color="auto"/>
              <w:bottom w:val="dotted" w:sz="4" w:space="0" w:color="auto"/>
              <w:right w:val="single" w:sz="4" w:space="0" w:color="auto"/>
            </w:tcBorders>
            <w:hideMark/>
          </w:tcPr>
          <w:p w:rsidR="00F03D27" w:rsidRPr="00F03D27" w:rsidRDefault="00121969" w:rsidP="00630236">
            <w:pPr>
              <w:spacing w:before="120" w:line="360" w:lineRule="auto"/>
              <w:rPr>
                <w:color w:val="000000" w:themeColor="text1"/>
              </w:rPr>
            </w:pPr>
            <w:r>
              <w:rPr>
                <w:color w:val="000000" w:themeColor="text1"/>
              </w:rPr>
              <w:t>Schema Validation</w:t>
            </w:r>
            <w:r w:rsidR="00F03D27" w:rsidRPr="00F03D27">
              <w:rPr>
                <w:color w:val="000000" w:themeColor="text1"/>
              </w:rPr>
              <w:t>:</w:t>
            </w:r>
          </w:p>
          <w:p w:rsidR="00F03D27" w:rsidRPr="00F03D27" w:rsidRDefault="00F03D27" w:rsidP="00630236">
            <w:pPr>
              <w:spacing w:before="120" w:line="360" w:lineRule="auto"/>
              <w:rPr>
                <w:color w:val="000000" w:themeColor="text1"/>
                <w:cs/>
              </w:rPr>
            </w:pPr>
            <w:r w:rsidRPr="00F03D27">
              <w:rPr>
                <w:rFonts w:hint="cs"/>
                <w:color w:val="000000" w:themeColor="text1"/>
                <w:cs/>
              </w:rPr>
              <w:t xml:space="preserve">มีค่าเมื่อ </w:t>
            </w:r>
            <w:r w:rsidRPr="00F03D27">
              <w:rPr>
                <w:color w:val="000000" w:themeColor="text1"/>
              </w:rPr>
              <w:t xml:space="preserve">Credit Risk Item </w:t>
            </w:r>
            <w:r w:rsidRPr="00F03D27">
              <w:rPr>
                <w:rFonts w:hint="cs"/>
                <w:color w:val="000000" w:themeColor="text1"/>
                <w:cs/>
              </w:rPr>
              <w:t>มีรหัสเป็น</w:t>
            </w:r>
          </w:p>
          <w:p w:rsidR="00F03D27" w:rsidRPr="00F03D27" w:rsidRDefault="00F03D27" w:rsidP="00AC6094">
            <w:pPr>
              <w:numPr>
                <w:ilvl w:val="0"/>
                <w:numId w:val="31"/>
              </w:numPr>
              <w:tabs>
                <w:tab w:val="left" w:pos="73"/>
                <w:tab w:val="left" w:pos="141"/>
                <w:tab w:val="num" w:pos="215"/>
              </w:tabs>
              <w:spacing w:before="120" w:line="360" w:lineRule="auto"/>
              <w:ind w:left="0" w:firstLine="0"/>
              <w:rPr>
                <w:color w:val="000000" w:themeColor="text1"/>
              </w:rPr>
            </w:pPr>
            <w:r w:rsidRPr="00F03D27">
              <w:rPr>
                <w:rFonts w:hint="cs"/>
                <w:color w:val="000000" w:themeColor="text1"/>
                <w:cs/>
              </w:rPr>
              <w:t>รหัสย่อย ภายใต้รหัส</w:t>
            </w:r>
            <w:r w:rsidRPr="00F03D27">
              <w:rPr>
                <w:color w:val="000000" w:themeColor="text1"/>
              </w:rPr>
              <w:t xml:space="preserve"> 446002 (</w:t>
            </w:r>
            <w:r w:rsidRPr="00F03D27">
              <w:rPr>
                <w:rFonts w:hint="cs"/>
                <w:color w:val="000000" w:themeColor="text1"/>
                <w:cs/>
              </w:rPr>
              <w:t xml:space="preserve">วิธี </w:t>
            </w:r>
            <w:r w:rsidRPr="00F03D27">
              <w:rPr>
                <w:color w:val="000000" w:themeColor="text1"/>
              </w:rPr>
              <w:t xml:space="preserve">Standardized Approach (SA) </w:t>
            </w:r>
            <w:r w:rsidRPr="00F03D27">
              <w:rPr>
                <w:rFonts w:hint="cs"/>
                <w:color w:val="000000" w:themeColor="text1"/>
                <w:cs/>
              </w:rPr>
              <w:t xml:space="preserve">และ </w:t>
            </w:r>
            <w:r w:rsidRPr="00F03D27">
              <w:rPr>
                <w:color w:val="000000" w:themeColor="text1"/>
              </w:rPr>
              <w:t>Simplified Standardized Approach (SSA)</w:t>
            </w:r>
            <w:r w:rsidRPr="00F03D27">
              <w:rPr>
                <w:rFonts w:hint="cs"/>
                <w:color w:val="000000" w:themeColor="text1"/>
                <w:cs/>
              </w:rPr>
              <w:t xml:space="preserve">)  </w:t>
            </w:r>
          </w:p>
          <w:p w:rsidR="00F03D27" w:rsidRPr="00F03D27" w:rsidRDefault="00F03D27" w:rsidP="00AC6094">
            <w:pPr>
              <w:numPr>
                <w:ilvl w:val="0"/>
                <w:numId w:val="31"/>
              </w:numPr>
              <w:tabs>
                <w:tab w:val="left" w:pos="215"/>
                <w:tab w:val="left" w:pos="639"/>
              </w:tabs>
              <w:spacing w:before="120" w:line="360" w:lineRule="auto"/>
              <w:ind w:left="0" w:firstLine="0"/>
              <w:rPr>
                <w:color w:val="000000" w:themeColor="text1"/>
              </w:rPr>
            </w:pPr>
            <w:r w:rsidRPr="00F03D27">
              <w:rPr>
                <w:rFonts w:hint="cs"/>
                <w:color w:val="000000" w:themeColor="text1"/>
                <w:cs/>
              </w:rPr>
              <w:t>รหัสย่อย ภายใต้รหัส</w:t>
            </w:r>
            <w:r w:rsidRPr="00F03D27">
              <w:rPr>
                <w:color w:val="000000" w:themeColor="text1"/>
              </w:rPr>
              <w:t xml:space="preserve"> 446067</w:t>
            </w:r>
            <w:r w:rsidRPr="00F03D27">
              <w:rPr>
                <w:rFonts w:hint="cs"/>
                <w:color w:val="000000" w:themeColor="text1"/>
                <w:cs/>
              </w:rPr>
              <w:t xml:space="preserve"> (วิธี </w:t>
            </w:r>
            <w:r w:rsidRPr="00F03D27">
              <w:rPr>
                <w:color w:val="000000" w:themeColor="text1"/>
              </w:rPr>
              <w:t xml:space="preserve">Internal Ratings-Based Approach (IRB)) </w:t>
            </w:r>
            <w:r w:rsidRPr="00F03D27">
              <w:rPr>
                <w:rFonts w:hint="cs"/>
                <w:color w:val="000000" w:themeColor="text1"/>
                <w:cs/>
              </w:rPr>
              <w:t>เฉพาะในส่วนของรหัสย่อย ภายใต้รหัส 446084 (ข้อ 5. ฐานะที่เกี่ยวข้องกับตราสารทุน)</w:t>
            </w:r>
          </w:p>
          <w:p w:rsidR="00F03D27" w:rsidRPr="00F03D27" w:rsidRDefault="00F03D27" w:rsidP="00AC6094">
            <w:pPr>
              <w:numPr>
                <w:ilvl w:val="1"/>
                <w:numId w:val="32"/>
              </w:numPr>
              <w:tabs>
                <w:tab w:val="left" w:pos="357"/>
              </w:tabs>
              <w:spacing w:before="120" w:line="360" w:lineRule="auto"/>
              <w:ind w:left="73" w:firstLine="0"/>
              <w:rPr>
                <w:color w:val="000000" w:themeColor="text1"/>
              </w:rPr>
            </w:pPr>
            <w:r w:rsidRPr="00F03D27">
              <w:rPr>
                <w:rFonts w:hint="cs"/>
                <w:color w:val="000000" w:themeColor="text1"/>
                <w:cs/>
              </w:rPr>
              <w:t xml:space="preserve">ข้อ 5.1 กรณีไม่มีนัยสำคัญ (ใช้วิธี </w:t>
            </w:r>
            <w:r w:rsidRPr="00F03D27">
              <w:rPr>
                <w:color w:val="000000" w:themeColor="text1"/>
              </w:rPr>
              <w:t>SA)</w:t>
            </w:r>
          </w:p>
          <w:p w:rsidR="00F03D27" w:rsidRPr="00F03D27" w:rsidRDefault="00F03D27" w:rsidP="00AC6094">
            <w:pPr>
              <w:numPr>
                <w:ilvl w:val="1"/>
                <w:numId w:val="32"/>
              </w:numPr>
              <w:spacing w:before="120" w:line="360" w:lineRule="auto"/>
              <w:ind w:left="357" w:hanging="284"/>
              <w:rPr>
                <w:color w:val="000000" w:themeColor="text1"/>
              </w:rPr>
            </w:pPr>
            <w:r w:rsidRPr="00F03D27">
              <w:rPr>
                <w:rFonts w:hint="cs"/>
                <w:color w:val="000000" w:themeColor="text1"/>
                <w:cs/>
              </w:rPr>
              <w:t>ข้อ 5.2 กรณีมีนัยสำคัญ</w:t>
            </w:r>
          </w:p>
          <w:p w:rsidR="00F03D27" w:rsidRPr="00F03D27" w:rsidRDefault="00F03D27" w:rsidP="00630236">
            <w:pPr>
              <w:spacing w:before="120" w:line="360" w:lineRule="auto"/>
              <w:ind w:left="357"/>
              <w:rPr>
                <w:color w:val="000000" w:themeColor="text1"/>
              </w:rPr>
            </w:pPr>
            <w:r w:rsidRPr="00F03D27">
              <w:rPr>
                <w:rFonts w:hint="cs"/>
                <w:color w:val="000000" w:themeColor="text1"/>
                <w:cs/>
              </w:rPr>
              <w:lastRenderedPageBreak/>
              <w:t xml:space="preserve">5.2.1 ตราสารทุนที่ได้รับการยกเว้นการคำนวณโดยวิธี </w:t>
            </w:r>
            <w:r w:rsidRPr="00F03D27">
              <w:rPr>
                <w:color w:val="000000" w:themeColor="text1"/>
              </w:rPr>
              <w:t>IRB  (</w:t>
            </w:r>
            <w:r w:rsidRPr="00F03D27">
              <w:rPr>
                <w:rFonts w:hint="cs"/>
                <w:color w:val="000000" w:themeColor="text1"/>
                <w:cs/>
              </w:rPr>
              <w:t xml:space="preserve">ใช้ วิธี </w:t>
            </w:r>
            <w:r w:rsidRPr="00F03D27">
              <w:rPr>
                <w:color w:val="000000" w:themeColor="text1"/>
              </w:rPr>
              <w:t>SA)</w:t>
            </w:r>
          </w:p>
          <w:p w:rsidR="00F03D27" w:rsidRPr="00F03D27" w:rsidRDefault="00F03D27" w:rsidP="00630236">
            <w:pPr>
              <w:spacing w:before="120" w:line="360" w:lineRule="auto"/>
              <w:ind w:left="498"/>
              <w:rPr>
                <w:color w:val="000000" w:themeColor="text1"/>
              </w:rPr>
            </w:pPr>
            <w:r w:rsidRPr="00F03D27">
              <w:rPr>
                <w:color w:val="000000" w:themeColor="text1"/>
              </w:rPr>
              <w:t xml:space="preserve">5.2.1.1 </w:t>
            </w:r>
            <w:r w:rsidRPr="00F03D27">
              <w:rPr>
                <w:rFonts w:hint="cs"/>
                <w:color w:val="000000" w:themeColor="text1"/>
                <w:cs/>
              </w:rPr>
              <w:t>ตราสารทุน ณ วันที่ประกาศ ธปท. มีผลบังคับใช้</w:t>
            </w:r>
          </w:p>
          <w:p w:rsidR="00F03D27" w:rsidRPr="00F03D27" w:rsidRDefault="00F03D27" w:rsidP="00630236">
            <w:pPr>
              <w:spacing w:before="120" w:line="360" w:lineRule="auto"/>
              <w:ind w:left="498"/>
              <w:rPr>
                <w:color w:val="000000" w:themeColor="text1"/>
              </w:rPr>
            </w:pPr>
            <w:r w:rsidRPr="00F03D27">
              <w:rPr>
                <w:rFonts w:hint="cs"/>
                <w:color w:val="000000" w:themeColor="text1"/>
                <w:cs/>
              </w:rPr>
              <w:t>5.2.1.2 ตราสารทุนหลังวันที่ประกาศ ธปท. มีผลบังคับใช้</w:t>
            </w:r>
          </w:p>
          <w:p w:rsidR="00F03D27" w:rsidRPr="00F03D27" w:rsidRDefault="00F03D27" w:rsidP="00630236">
            <w:pPr>
              <w:spacing w:before="120" w:line="360" w:lineRule="auto"/>
              <w:ind w:left="357"/>
              <w:rPr>
                <w:color w:val="000000" w:themeColor="text1"/>
              </w:rPr>
            </w:pPr>
            <w:r w:rsidRPr="00F03D27">
              <w:rPr>
                <w:rFonts w:hint="cs"/>
                <w:color w:val="000000" w:themeColor="text1"/>
                <w:cs/>
              </w:rPr>
              <w:t xml:space="preserve">5.2.2 ตราสารทุนที่คำนวณโดยวิธี </w:t>
            </w:r>
            <w:r w:rsidRPr="00F03D27">
              <w:rPr>
                <w:color w:val="000000" w:themeColor="text1"/>
              </w:rPr>
              <w:t>Market Based</w:t>
            </w:r>
          </w:p>
          <w:p w:rsidR="00F03D27" w:rsidRPr="00F03D27" w:rsidRDefault="00F03D27" w:rsidP="00630236">
            <w:pPr>
              <w:spacing w:before="120" w:line="360" w:lineRule="auto"/>
              <w:ind w:left="498"/>
              <w:rPr>
                <w:color w:val="000000" w:themeColor="text1"/>
              </w:rPr>
            </w:pPr>
            <w:r w:rsidRPr="00F03D27">
              <w:rPr>
                <w:color w:val="000000" w:themeColor="text1"/>
              </w:rPr>
              <w:t>5.2.2.1</w:t>
            </w:r>
            <w:r w:rsidRPr="00F03D27">
              <w:rPr>
                <w:rFonts w:hint="cs"/>
                <w:color w:val="000000" w:themeColor="text1"/>
                <w:cs/>
              </w:rPr>
              <w:t xml:space="preserve"> วิธี </w:t>
            </w:r>
            <w:r w:rsidRPr="00F03D27">
              <w:rPr>
                <w:color w:val="000000" w:themeColor="text1"/>
              </w:rPr>
              <w:t>Simple Risk Weight</w:t>
            </w:r>
          </w:p>
          <w:p w:rsidR="00F03D27" w:rsidRPr="00F03D27" w:rsidRDefault="00F03D27" w:rsidP="00630236">
            <w:pPr>
              <w:spacing w:before="120" w:line="360" w:lineRule="auto"/>
              <w:ind w:left="640"/>
              <w:rPr>
                <w:color w:val="000000" w:themeColor="text1"/>
              </w:rPr>
            </w:pPr>
            <w:r w:rsidRPr="00F03D27">
              <w:rPr>
                <w:color w:val="000000" w:themeColor="text1"/>
              </w:rPr>
              <w:t xml:space="preserve">5.2.2.1.1 </w:t>
            </w:r>
            <w:r w:rsidRPr="00F03D27">
              <w:rPr>
                <w:rFonts w:hint="cs"/>
                <w:color w:val="000000" w:themeColor="text1"/>
                <w:cs/>
              </w:rPr>
              <w:t>ตราสารทุนที่จดทะเบียนในตลาดหลักทรัพย์ที่เป็นที่ยอมรับ</w:t>
            </w:r>
          </w:p>
          <w:p w:rsidR="00F03D27" w:rsidRPr="00F03D27" w:rsidRDefault="00F03D27" w:rsidP="00630236">
            <w:pPr>
              <w:spacing w:before="120" w:line="360" w:lineRule="auto"/>
              <w:ind w:left="640"/>
              <w:rPr>
                <w:color w:val="000000" w:themeColor="text1"/>
              </w:rPr>
            </w:pPr>
            <w:r w:rsidRPr="00F03D27">
              <w:rPr>
                <w:rFonts w:hint="cs"/>
                <w:color w:val="000000" w:themeColor="text1"/>
                <w:cs/>
              </w:rPr>
              <w:t>5.2.2.1.2 ตราสารทุนอื่น</w:t>
            </w:r>
          </w:p>
          <w:p w:rsidR="00F03D27" w:rsidRPr="00F03D27" w:rsidRDefault="00F03D27" w:rsidP="00630236">
            <w:pPr>
              <w:spacing w:before="120" w:line="360" w:lineRule="auto"/>
              <w:ind w:left="498"/>
              <w:rPr>
                <w:color w:val="000000" w:themeColor="text1"/>
              </w:rPr>
            </w:pPr>
            <w:r w:rsidRPr="00F03D27">
              <w:rPr>
                <w:color w:val="000000" w:themeColor="text1"/>
              </w:rPr>
              <w:t>5.2.2.2</w:t>
            </w:r>
            <w:r w:rsidRPr="00F03D27">
              <w:rPr>
                <w:rFonts w:hint="cs"/>
                <w:color w:val="000000" w:themeColor="text1"/>
                <w:cs/>
              </w:rPr>
              <w:t xml:space="preserve"> วิธี </w:t>
            </w:r>
            <w:r w:rsidRPr="00F03D27">
              <w:rPr>
                <w:color w:val="000000" w:themeColor="text1"/>
              </w:rPr>
              <w:t>Internal Model (</w:t>
            </w:r>
            <w:proofErr w:type="spellStart"/>
            <w:r w:rsidRPr="00F03D27">
              <w:rPr>
                <w:color w:val="000000" w:themeColor="text1"/>
              </w:rPr>
              <w:t>VaR</w:t>
            </w:r>
            <w:proofErr w:type="spellEnd"/>
            <w:r w:rsidRPr="00F03D27">
              <w:rPr>
                <w:color w:val="000000" w:themeColor="text1"/>
              </w:rPr>
              <w:t>)</w:t>
            </w:r>
          </w:p>
          <w:p w:rsidR="00F03D27" w:rsidRPr="00F03D27" w:rsidRDefault="00F03D27" w:rsidP="00630236">
            <w:pPr>
              <w:tabs>
                <w:tab w:val="left" w:pos="498"/>
              </w:tabs>
              <w:spacing w:before="120" w:line="360" w:lineRule="auto"/>
              <w:ind w:left="640"/>
              <w:rPr>
                <w:color w:val="000000" w:themeColor="text1"/>
              </w:rPr>
            </w:pPr>
            <w:r w:rsidRPr="00F03D27">
              <w:rPr>
                <w:color w:val="000000" w:themeColor="text1"/>
              </w:rPr>
              <w:t>5.2.2.2.1</w:t>
            </w:r>
            <w:r w:rsidRPr="00F03D27">
              <w:rPr>
                <w:rFonts w:hint="cs"/>
                <w:color w:val="000000" w:themeColor="text1"/>
                <w:cs/>
              </w:rPr>
              <w:t xml:space="preserve"> ตราสารทุนที่เข้าข่ายต้องใช้น้ำหนักความเสี่ยงขั้นต่ำ</w:t>
            </w:r>
          </w:p>
          <w:p w:rsidR="00F03D27" w:rsidRPr="00F03D27" w:rsidRDefault="00F03D27" w:rsidP="00630236">
            <w:pPr>
              <w:tabs>
                <w:tab w:val="left" w:pos="924"/>
                <w:tab w:val="left" w:pos="2058"/>
                <w:tab w:val="left" w:pos="2341"/>
                <w:tab w:val="left" w:pos="3050"/>
              </w:tabs>
              <w:spacing w:before="120" w:line="360" w:lineRule="auto"/>
              <w:ind w:left="924"/>
              <w:rPr>
                <w:color w:val="000000" w:themeColor="text1"/>
              </w:rPr>
            </w:pPr>
            <w:r w:rsidRPr="00F03D27">
              <w:rPr>
                <w:rFonts w:hint="cs"/>
                <w:color w:val="000000" w:themeColor="text1"/>
                <w:cs/>
              </w:rPr>
              <w:t>5.2.2.2.1.1 ตราสารทุนที่จดทะเบียนในตลาดหลักทรัพย์ที่เป็นที่ยอมรับ</w:t>
            </w:r>
          </w:p>
          <w:p w:rsidR="00F03D27" w:rsidRPr="00F03D27" w:rsidRDefault="00F03D27" w:rsidP="00630236">
            <w:pPr>
              <w:tabs>
                <w:tab w:val="left" w:pos="924"/>
                <w:tab w:val="left" w:pos="2341"/>
              </w:tabs>
              <w:spacing w:before="120" w:line="360" w:lineRule="auto"/>
              <w:ind w:left="924"/>
              <w:rPr>
                <w:color w:val="000000" w:themeColor="text1"/>
              </w:rPr>
            </w:pPr>
            <w:r w:rsidRPr="00F03D27">
              <w:rPr>
                <w:rFonts w:hint="cs"/>
                <w:color w:val="000000" w:themeColor="text1"/>
                <w:cs/>
              </w:rPr>
              <w:t>5.2.2.2.1.2 ตราสารทุนอื่น</w:t>
            </w:r>
          </w:p>
          <w:p w:rsidR="00F03D27" w:rsidRPr="00F03D27" w:rsidRDefault="00F03D27" w:rsidP="00630236">
            <w:pPr>
              <w:tabs>
                <w:tab w:val="left" w:pos="498"/>
                <w:tab w:val="left" w:pos="2341"/>
              </w:tabs>
              <w:spacing w:before="120" w:line="360" w:lineRule="auto"/>
              <w:ind w:left="640"/>
              <w:rPr>
                <w:color w:val="000000" w:themeColor="text1"/>
                <w:spacing w:val="-2"/>
              </w:rPr>
            </w:pPr>
            <w:r w:rsidRPr="00F03D27">
              <w:rPr>
                <w:rFonts w:hint="cs"/>
                <w:color w:val="000000" w:themeColor="text1"/>
                <w:spacing w:val="-2"/>
                <w:cs/>
              </w:rPr>
              <w:t>5.2.2.2.2 ตราสารทุนที่ไม่เข้าข่ายต้องใช้น้ำหนักความเสี่ยงขั้นต่ำ</w:t>
            </w:r>
          </w:p>
          <w:p w:rsidR="00F03D27" w:rsidRPr="00F03D27" w:rsidRDefault="00F03D27" w:rsidP="00630236">
            <w:pPr>
              <w:tabs>
                <w:tab w:val="left" w:pos="924"/>
                <w:tab w:val="left" w:pos="2341"/>
              </w:tabs>
              <w:spacing w:before="120" w:line="360" w:lineRule="auto"/>
              <w:ind w:left="924"/>
              <w:rPr>
                <w:color w:val="000000" w:themeColor="text1"/>
              </w:rPr>
            </w:pPr>
            <w:r w:rsidRPr="00F03D27">
              <w:rPr>
                <w:rFonts w:hint="cs"/>
                <w:color w:val="000000" w:themeColor="text1"/>
                <w:cs/>
              </w:rPr>
              <w:t>5.2.2.2.2.1 ตราสารทุนที่จดทะเบียนในตลาดหลักทรัพย์ที่เป็นที่ยอมรับ</w:t>
            </w:r>
          </w:p>
          <w:p w:rsidR="00F03D27" w:rsidRPr="00F03D27" w:rsidRDefault="00F03D27" w:rsidP="00630236">
            <w:pPr>
              <w:tabs>
                <w:tab w:val="num" w:pos="390"/>
                <w:tab w:val="left" w:pos="924"/>
              </w:tabs>
              <w:spacing w:before="120" w:line="360" w:lineRule="auto"/>
              <w:ind w:left="924"/>
              <w:rPr>
                <w:color w:val="000000" w:themeColor="text1"/>
              </w:rPr>
            </w:pPr>
            <w:r w:rsidRPr="00F03D27">
              <w:rPr>
                <w:color w:val="000000" w:themeColor="text1"/>
              </w:rPr>
              <w:lastRenderedPageBreak/>
              <w:t xml:space="preserve">5.2.2.2.2.2 </w:t>
            </w:r>
            <w:r w:rsidRPr="00F03D27">
              <w:rPr>
                <w:rFonts w:hint="cs"/>
                <w:color w:val="000000" w:themeColor="text1"/>
                <w:cs/>
              </w:rPr>
              <w:t>ตราสารทุนอื่น</w:t>
            </w:r>
          </w:p>
          <w:p w:rsidR="00F03D27" w:rsidRPr="00F03D27" w:rsidRDefault="00F03D27" w:rsidP="00630236">
            <w:pPr>
              <w:tabs>
                <w:tab w:val="num" w:pos="390"/>
              </w:tabs>
              <w:spacing w:before="120" w:line="360" w:lineRule="auto"/>
              <w:ind w:left="73"/>
              <w:rPr>
                <w:color w:val="000000" w:themeColor="text1"/>
              </w:rPr>
            </w:pPr>
            <w:r w:rsidRPr="00F03D27">
              <w:rPr>
                <w:rFonts w:hint="cs"/>
                <w:color w:val="000000" w:themeColor="text1"/>
                <w:cs/>
              </w:rPr>
              <w:t>และรหัสย่อย ภายใต้รหัส 446106 (ข้อ 6. สินทรัพย์อื่น</w:t>
            </w:r>
            <w:r w:rsidRPr="00F03D27">
              <w:rPr>
                <w:color w:val="000000" w:themeColor="text1"/>
              </w:rPr>
              <w:t>)</w:t>
            </w:r>
            <w:r w:rsidRPr="00F03D27">
              <w:rPr>
                <w:rFonts w:hint="cs"/>
                <w:color w:val="000000" w:themeColor="text1"/>
                <w:cs/>
              </w:rPr>
              <w:t xml:space="preserve"> กับ รหัสย่อย ภายใต้รหัส 446142 (ข้อ 7. ฐานะที่เกี่ยวข้องกับธุรกรรม</w:t>
            </w:r>
            <w:proofErr w:type="spellStart"/>
            <w:r w:rsidRPr="00F03D27">
              <w:rPr>
                <w:color w:val="000000" w:themeColor="text1"/>
              </w:rPr>
              <w:t>Securitisation</w:t>
            </w:r>
            <w:proofErr w:type="spellEnd"/>
            <w:r w:rsidRPr="00F03D27">
              <w:rPr>
                <w:color w:val="000000" w:themeColor="text1"/>
              </w:rPr>
              <w:t>)</w:t>
            </w:r>
          </w:p>
          <w:p w:rsidR="00F03D27" w:rsidRPr="00F03D27" w:rsidRDefault="00F03D27" w:rsidP="00AC6094">
            <w:pPr>
              <w:numPr>
                <w:ilvl w:val="0"/>
                <w:numId w:val="31"/>
              </w:numPr>
              <w:tabs>
                <w:tab w:val="num" w:pos="301"/>
              </w:tabs>
              <w:spacing w:before="120" w:line="360" w:lineRule="auto"/>
              <w:ind w:left="0" w:firstLine="0"/>
              <w:rPr>
                <w:color w:val="000000" w:themeColor="text1"/>
                <w:cs/>
              </w:rPr>
            </w:pPr>
            <w:r w:rsidRPr="00F03D27">
              <w:rPr>
                <w:rFonts w:hint="cs"/>
                <w:color w:val="000000" w:themeColor="text1"/>
                <w:cs/>
              </w:rPr>
              <w:t>รหัสย่อย ภายใต้รหัส</w:t>
            </w:r>
            <w:r w:rsidRPr="00F03D27">
              <w:rPr>
                <w:color w:val="000000" w:themeColor="text1"/>
              </w:rPr>
              <w:t xml:space="preserve"> 446</w:t>
            </w:r>
            <w:r w:rsidRPr="00F03D27">
              <w:rPr>
                <w:rFonts w:hint="cs"/>
                <w:color w:val="000000" w:themeColor="text1"/>
                <w:cs/>
              </w:rPr>
              <w:t>118 (รายการนอกงบแสดงฐานะการเงิน) เฉพาะในส่วนของรหัสย่อย ภายใต้รหัส</w:t>
            </w:r>
            <w:r w:rsidRPr="00F03D27">
              <w:rPr>
                <w:color w:val="000000" w:themeColor="text1"/>
              </w:rPr>
              <w:t xml:space="preserve"> 446123 (</w:t>
            </w:r>
            <w:r w:rsidRPr="00F03D27">
              <w:rPr>
                <w:rFonts w:hint="cs"/>
                <w:color w:val="000000" w:themeColor="text1"/>
                <w:cs/>
              </w:rPr>
              <w:t>ข้อ 2.1 อนุพันธ์ทางการเงินนอกตลาด</w:t>
            </w:r>
            <w:r w:rsidRPr="00F03D27">
              <w:rPr>
                <w:color w:val="000000" w:themeColor="text1"/>
              </w:rPr>
              <w:t xml:space="preserve"> (Over the Counter))</w:t>
            </w:r>
          </w:p>
          <w:p w:rsidR="00F03D27" w:rsidRPr="00F03D27" w:rsidRDefault="00F03D27" w:rsidP="00AC6094">
            <w:pPr>
              <w:numPr>
                <w:ilvl w:val="0"/>
                <w:numId w:val="31"/>
              </w:numPr>
              <w:tabs>
                <w:tab w:val="num" w:pos="301"/>
              </w:tabs>
              <w:spacing w:before="120" w:line="360" w:lineRule="auto"/>
              <w:ind w:left="0" w:firstLine="0"/>
              <w:rPr>
                <w:color w:val="000000" w:themeColor="text1"/>
              </w:rPr>
            </w:pPr>
            <w:r w:rsidRPr="00F03D27">
              <w:rPr>
                <w:rFonts w:hint="cs"/>
                <w:color w:val="000000" w:themeColor="text1"/>
                <w:cs/>
              </w:rPr>
              <w:t xml:space="preserve"> รหัสย่อย 44616</w:t>
            </w:r>
            <w:r w:rsidRPr="00F03D27">
              <w:rPr>
                <w:color w:val="000000" w:themeColor="text1"/>
              </w:rPr>
              <w:t>2</w:t>
            </w:r>
            <w:r w:rsidRPr="00F03D27">
              <w:rPr>
                <w:rFonts w:hint="cs"/>
                <w:color w:val="000000" w:themeColor="text1"/>
                <w:cs/>
              </w:rPr>
              <w:t xml:space="preserve"> (ข้อ</w:t>
            </w:r>
            <w:r w:rsidRPr="00F03D27">
              <w:rPr>
                <w:color w:val="000000" w:themeColor="text1"/>
              </w:rPr>
              <w:t>1.2 Reverse Repo transaction</w:t>
            </w:r>
            <w:r w:rsidRPr="00F03D27">
              <w:rPr>
                <w:rFonts w:hint="cs"/>
                <w:color w:val="000000" w:themeColor="text1"/>
                <w:cs/>
              </w:rPr>
              <w:t xml:space="preserve">) ภายใต้ </w:t>
            </w:r>
            <w:r w:rsidRPr="00F03D27">
              <w:rPr>
                <w:color w:val="000000" w:themeColor="text1"/>
              </w:rPr>
              <w:t>Repo-style transaction</w:t>
            </w:r>
            <w:r w:rsidRPr="00F03D27">
              <w:rPr>
                <w:rFonts w:hint="cs"/>
                <w:color w:val="000000" w:themeColor="text1"/>
                <w:cs/>
              </w:rPr>
              <w:t xml:space="preserve">  แบบไม่มี </w:t>
            </w:r>
            <w:r w:rsidRPr="00F03D27">
              <w:rPr>
                <w:color w:val="000000" w:themeColor="text1"/>
              </w:rPr>
              <w:t>Netting Agreement</w:t>
            </w:r>
            <w:r w:rsidRPr="00F03D27">
              <w:rPr>
                <w:rFonts w:hint="cs"/>
                <w:color w:val="000000" w:themeColor="text1"/>
                <w:cs/>
              </w:rPr>
              <w:t xml:space="preserve"> (รหัส </w:t>
            </w:r>
            <w:r w:rsidRPr="00F03D27">
              <w:rPr>
                <w:color w:val="000000" w:themeColor="text1"/>
              </w:rPr>
              <w:t>446</w:t>
            </w:r>
            <w:r w:rsidRPr="00F03D27">
              <w:rPr>
                <w:rFonts w:hint="cs"/>
                <w:color w:val="000000" w:themeColor="text1"/>
                <w:cs/>
              </w:rPr>
              <w:t>131</w:t>
            </w:r>
            <w:r w:rsidRPr="00F03D27">
              <w:rPr>
                <w:color w:val="000000" w:themeColor="text1"/>
              </w:rPr>
              <w:t>)</w:t>
            </w:r>
            <w:r w:rsidRPr="00F03D27">
              <w:rPr>
                <w:rFonts w:hint="cs"/>
                <w:color w:val="000000" w:themeColor="text1"/>
                <w:cs/>
              </w:rPr>
              <w:t xml:space="preserve">  ยกเว้น รหัสย่อย </w:t>
            </w:r>
            <w:r w:rsidRPr="00F03D27">
              <w:rPr>
                <w:color w:val="000000" w:themeColor="text1"/>
              </w:rPr>
              <w:t>446161 (</w:t>
            </w:r>
            <w:r w:rsidRPr="00F03D27">
              <w:rPr>
                <w:rFonts w:hint="cs"/>
                <w:color w:val="000000" w:themeColor="text1"/>
                <w:cs/>
              </w:rPr>
              <w:t xml:space="preserve">ข้อ 1.1 </w:t>
            </w:r>
            <w:r w:rsidRPr="00F03D27">
              <w:rPr>
                <w:color w:val="000000" w:themeColor="text1"/>
              </w:rPr>
              <w:t>Repo-style transaction)</w:t>
            </w:r>
            <w:r w:rsidRPr="00F03D27">
              <w:rPr>
                <w:rFonts w:hint="cs"/>
                <w:color w:val="000000" w:themeColor="text1"/>
                <w:cs/>
              </w:rPr>
              <w:t xml:space="preserve"> กับ </w:t>
            </w:r>
            <w:r w:rsidRPr="00F03D27">
              <w:rPr>
                <w:color w:val="000000" w:themeColor="text1"/>
              </w:rPr>
              <w:t>44616</w:t>
            </w:r>
            <w:r w:rsidRPr="00F03D27">
              <w:rPr>
                <w:rFonts w:hint="cs"/>
                <w:color w:val="000000" w:themeColor="text1"/>
                <w:cs/>
              </w:rPr>
              <w:t>3</w:t>
            </w:r>
            <w:r w:rsidRPr="00F03D27">
              <w:rPr>
                <w:color w:val="000000" w:themeColor="text1"/>
              </w:rPr>
              <w:t xml:space="preserve"> (</w:t>
            </w:r>
            <w:r w:rsidRPr="00F03D27">
              <w:rPr>
                <w:rFonts w:hint="cs"/>
                <w:color w:val="000000" w:themeColor="text1"/>
                <w:cs/>
              </w:rPr>
              <w:t>ข้อ</w:t>
            </w:r>
            <w:r w:rsidRPr="00F03D27">
              <w:rPr>
                <w:color w:val="000000" w:themeColor="text1"/>
              </w:rPr>
              <w:t>1.</w:t>
            </w:r>
            <w:r w:rsidRPr="00F03D27">
              <w:rPr>
                <w:rFonts w:hint="cs"/>
                <w:color w:val="000000" w:themeColor="text1"/>
                <w:cs/>
              </w:rPr>
              <w:t>3</w:t>
            </w:r>
            <w:r w:rsidRPr="00F03D27">
              <w:rPr>
                <w:color w:val="000000" w:themeColor="text1"/>
              </w:rPr>
              <w:t xml:space="preserve"> Securities borrowing and lending)</w:t>
            </w:r>
            <w:r w:rsidRPr="00F03D27">
              <w:rPr>
                <w:rFonts w:hint="cs"/>
                <w:color w:val="000000" w:themeColor="text1"/>
                <w:cs/>
              </w:rPr>
              <w:t xml:space="preserve">  ภายใต้ </w:t>
            </w:r>
            <w:r w:rsidRPr="00F03D27">
              <w:rPr>
                <w:color w:val="000000" w:themeColor="text1"/>
              </w:rPr>
              <w:t xml:space="preserve"> Repo-style transaction</w:t>
            </w:r>
            <w:r w:rsidRPr="00F03D27">
              <w:rPr>
                <w:rFonts w:hint="cs"/>
                <w:color w:val="000000" w:themeColor="text1"/>
                <w:cs/>
              </w:rPr>
              <w:t xml:space="preserve">  แบบไม่มี </w:t>
            </w:r>
            <w:r w:rsidRPr="00F03D27">
              <w:rPr>
                <w:color w:val="000000" w:themeColor="text1"/>
              </w:rPr>
              <w:t>Netting Agreement</w:t>
            </w:r>
            <w:r w:rsidRPr="00F03D27">
              <w:rPr>
                <w:rFonts w:hint="cs"/>
                <w:color w:val="000000" w:themeColor="text1"/>
                <w:cs/>
              </w:rPr>
              <w:t xml:space="preserve"> (รหัส </w:t>
            </w:r>
            <w:r w:rsidRPr="00F03D27">
              <w:rPr>
                <w:color w:val="000000" w:themeColor="text1"/>
              </w:rPr>
              <w:t>446</w:t>
            </w:r>
            <w:r w:rsidRPr="00F03D27">
              <w:rPr>
                <w:rFonts w:hint="cs"/>
                <w:color w:val="000000" w:themeColor="text1"/>
                <w:cs/>
              </w:rPr>
              <w:t>131</w:t>
            </w:r>
            <w:r w:rsidRPr="00F03D27">
              <w:rPr>
                <w:color w:val="000000" w:themeColor="text1"/>
              </w:rPr>
              <w:t>)</w:t>
            </w:r>
            <w:r w:rsidRPr="00F03D27">
              <w:rPr>
                <w:rFonts w:hint="cs"/>
                <w:color w:val="000000" w:themeColor="text1"/>
                <w:cs/>
              </w:rPr>
              <w:t xml:space="preserve"> ที่</w:t>
            </w:r>
            <w:r w:rsidRPr="00F03D27">
              <w:rPr>
                <w:color w:val="000000" w:themeColor="text1"/>
              </w:rPr>
              <w:t xml:space="preserve"> Gross Credit Equivalent Amount</w:t>
            </w:r>
            <w:r w:rsidRPr="00F03D27">
              <w:rPr>
                <w:rFonts w:hint="cs"/>
                <w:color w:val="000000" w:themeColor="text1"/>
                <w:cs/>
              </w:rPr>
              <w:t xml:space="preserve"> จะมีค่าหรือไม่มีค่าก็ได้</w:t>
            </w:r>
          </w:p>
          <w:p w:rsidR="00F03D27" w:rsidRPr="00F03D27" w:rsidRDefault="00F03D27" w:rsidP="00630236">
            <w:pPr>
              <w:spacing w:before="120" w:line="360" w:lineRule="auto"/>
              <w:rPr>
                <w:color w:val="000000" w:themeColor="text1"/>
              </w:rPr>
            </w:pPr>
            <w:r w:rsidRPr="00F03D27">
              <w:rPr>
                <w:rFonts w:hint="cs"/>
                <w:color w:val="000000" w:themeColor="text1"/>
                <w:cs/>
              </w:rPr>
              <w:t>ถ้าไม่เป็นไปตามเงื่อนไขต้องไม่มีค่า</w:t>
            </w:r>
          </w:p>
        </w:tc>
      </w:tr>
      <w:tr w:rsidR="00F03D27" w:rsidRPr="00F03D27" w:rsidTr="00E90403">
        <w:tc>
          <w:tcPr>
            <w:tcW w:w="2241" w:type="dxa"/>
            <w:tcBorders>
              <w:top w:val="dotted" w:sz="4" w:space="0" w:color="auto"/>
              <w:left w:val="single" w:sz="4" w:space="0" w:color="auto"/>
              <w:bottom w:val="dotted" w:sz="4" w:space="0" w:color="auto"/>
              <w:right w:val="dotted" w:sz="4" w:space="0" w:color="auto"/>
            </w:tcBorders>
            <w:hideMark/>
          </w:tcPr>
          <w:p w:rsidR="00F03D27" w:rsidRPr="00F03D27" w:rsidRDefault="00F03D27" w:rsidP="00630236">
            <w:pPr>
              <w:spacing w:before="120" w:line="360" w:lineRule="auto"/>
              <w:rPr>
                <w:color w:val="000000" w:themeColor="text1"/>
              </w:rPr>
            </w:pPr>
            <w:r w:rsidRPr="00F03D27">
              <w:rPr>
                <w:color w:val="000000" w:themeColor="text1"/>
              </w:rPr>
              <w:lastRenderedPageBreak/>
              <w:t>Specific Provision</w:t>
            </w:r>
          </w:p>
        </w:tc>
        <w:tc>
          <w:tcPr>
            <w:tcW w:w="6225" w:type="dxa"/>
            <w:tcBorders>
              <w:top w:val="dotted" w:sz="4" w:space="0" w:color="auto"/>
              <w:left w:val="dotted" w:sz="4" w:space="0" w:color="auto"/>
              <w:bottom w:val="dotted" w:sz="4" w:space="0" w:color="auto"/>
              <w:right w:val="dotted" w:sz="4" w:space="0" w:color="auto"/>
            </w:tcBorders>
            <w:hideMark/>
          </w:tcPr>
          <w:p w:rsidR="00F03D27" w:rsidRPr="00F03D27" w:rsidRDefault="00F03D27" w:rsidP="00630236">
            <w:pPr>
              <w:spacing w:before="120" w:line="360" w:lineRule="auto"/>
              <w:rPr>
                <w:color w:val="000000" w:themeColor="text1"/>
              </w:rPr>
            </w:pPr>
            <w:r w:rsidRPr="00F03D27">
              <w:rPr>
                <w:rFonts w:hint="cs"/>
                <w:color w:val="000000" w:themeColor="text1"/>
                <w:cs/>
              </w:rPr>
              <w:t>เงินสำรองส่วนที่นำมาหักก่อนคำนวณสินทรัพย์เสี่ยง</w:t>
            </w:r>
          </w:p>
        </w:tc>
        <w:tc>
          <w:tcPr>
            <w:tcW w:w="5976" w:type="dxa"/>
            <w:tcBorders>
              <w:top w:val="dotted" w:sz="4" w:space="0" w:color="auto"/>
              <w:left w:val="dotted" w:sz="4" w:space="0" w:color="auto"/>
              <w:bottom w:val="dotted" w:sz="4" w:space="0" w:color="auto"/>
              <w:right w:val="single" w:sz="4" w:space="0" w:color="auto"/>
            </w:tcBorders>
          </w:tcPr>
          <w:p w:rsidR="00F03D27" w:rsidRPr="00F03D27" w:rsidRDefault="00F03D27" w:rsidP="00630236">
            <w:pPr>
              <w:spacing w:before="120" w:line="360" w:lineRule="auto"/>
              <w:rPr>
                <w:color w:val="000000" w:themeColor="text1"/>
                <w:cs/>
              </w:rPr>
            </w:pPr>
          </w:p>
        </w:tc>
      </w:tr>
      <w:tr w:rsidR="00F03D27" w:rsidRPr="00F03D27" w:rsidTr="00E90403">
        <w:tc>
          <w:tcPr>
            <w:tcW w:w="2241" w:type="dxa"/>
            <w:tcBorders>
              <w:top w:val="dotted" w:sz="4" w:space="0" w:color="auto"/>
              <w:left w:val="single" w:sz="4" w:space="0" w:color="auto"/>
              <w:bottom w:val="dotted" w:sz="4" w:space="0" w:color="auto"/>
              <w:right w:val="dotted" w:sz="4" w:space="0" w:color="auto"/>
            </w:tcBorders>
            <w:hideMark/>
          </w:tcPr>
          <w:p w:rsidR="00F03D27" w:rsidRPr="00F03D27" w:rsidRDefault="00F03D27" w:rsidP="00630236">
            <w:pPr>
              <w:spacing w:before="120" w:line="360" w:lineRule="auto"/>
              <w:rPr>
                <w:color w:val="000000" w:themeColor="text1"/>
                <w:cs/>
              </w:rPr>
            </w:pPr>
            <w:r w:rsidRPr="00F03D27">
              <w:rPr>
                <w:color w:val="000000" w:themeColor="text1"/>
              </w:rPr>
              <w:t>Adjustment Item</w:t>
            </w:r>
          </w:p>
        </w:tc>
        <w:tc>
          <w:tcPr>
            <w:tcW w:w="6225" w:type="dxa"/>
            <w:tcBorders>
              <w:top w:val="dotted" w:sz="4" w:space="0" w:color="auto"/>
              <w:left w:val="dotted" w:sz="4" w:space="0" w:color="auto"/>
              <w:bottom w:val="dotted" w:sz="4" w:space="0" w:color="auto"/>
              <w:right w:val="dotted" w:sz="4" w:space="0" w:color="auto"/>
            </w:tcBorders>
            <w:hideMark/>
          </w:tcPr>
          <w:p w:rsidR="00F03D27" w:rsidRPr="00F03D27" w:rsidRDefault="00F03D27" w:rsidP="00630236">
            <w:pPr>
              <w:spacing w:before="120" w:line="360" w:lineRule="auto"/>
              <w:rPr>
                <w:color w:val="000000" w:themeColor="text1"/>
              </w:rPr>
            </w:pPr>
            <w:r w:rsidRPr="00F03D27">
              <w:rPr>
                <w:rFonts w:hint="cs"/>
                <w:color w:val="000000" w:themeColor="text1"/>
                <w:cs/>
              </w:rPr>
              <w:t xml:space="preserve">รายการปรับเพิ่ม / ลดเพื่อคำนวณหา </w:t>
            </w:r>
            <w:r w:rsidRPr="00F03D27">
              <w:rPr>
                <w:color w:val="000000" w:themeColor="text1"/>
              </w:rPr>
              <w:t xml:space="preserve">Net Credit Equivalent Amount  </w:t>
            </w:r>
            <w:r w:rsidRPr="00F03D27">
              <w:rPr>
                <w:rFonts w:hint="cs"/>
                <w:color w:val="000000" w:themeColor="text1"/>
                <w:cs/>
              </w:rPr>
              <w:t xml:space="preserve">เช่น ส่วนที่ตีราคาเพิ่มของที่ดินและอาคาร  ดอกผลเช่าซื้อรอการตัดบัญชี </w:t>
            </w:r>
          </w:p>
        </w:tc>
        <w:tc>
          <w:tcPr>
            <w:tcW w:w="5976" w:type="dxa"/>
            <w:tcBorders>
              <w:top w:val="dotted" w:sz="4" w:space="0" w:color="auto"/>
              <w:left w:val="dotted" w:sz="4" w:space="0" w:color="auto"/>
              <w:bottom w:val="dotted" w:sz="4" w:space="0" w:color="auto"/>
              <w:right w:val="single" w:sz="4" w:space="0" w:color="auto"/>
            </w:tcBorders>
          </w:tcPr>
          <w:p w:rsidR="00F03D27" w:rsidRPr="00F03D27" w:rsidRDefault="00F03D27" w:rsidP="00630236">
            <w:pPr>
              <w:spacing w:before="120" w:line="360" w:lineRule="auto"/>
              <w:rPr>
                <w:color w:val="000000" w:themeColor="text1"/>
                <w:cs/>
              </w:rPr>
            </w:pPr>
          </w:p>
        </w:tc>
      </w:tr>
      <w:tr w:rsidR="00F03D27" w:rsidRPr="00F03D27" w:rsidTr="00E90403">
        <w:tc>
          <w:tcPr>
            <w:tcW w:w="2241" w:type="dxa"/>
            <w:tcBorders>
              <w:top w:val="dotted" w:sz="4" w:space="0" w:color="auto"/>
              <w:left w:val="single" w:sz="4" w:space="0" w:color="auto"/>
              <w:bottom w:val="dotted" w:sz="4" w:space="0" w:color="auto"/>
              <w:right w:val="dotted" w:sz="4" w:space="0" w:color="auto"/>
            </w:tcBorders>
            <w:hideMark/>
          </w:tcPr>
          <w:p w:rsidR="00F03D27" w:rsidRPr="00F03D27" w:rsidRDefault="00F03D27" w:rsidP="00630236">
            <w:pPr>
              <w:spacing w:before="120" w:line="360" w:lineRule="auto"/>
              <w:rPr>
                <w:color w:val="000000" w:themeColor="text1"/>
                <w:cs/>
              </w:rPr>
            </w:pPr>
            <w:r w:rsidRPr="00F03D27">
              <w:rPr>
                <w:color w:val="000000" w:themeColor="text1"/>
              </w:rPr>
              <w:t>Net Credit Equivalent Amount</w:t>
            </w:r>
          </w:p>
        </w:tc>
        <w:tc>
          <w:tcPr>
            <w:tcW w:w="6225" w:type="dxa"/>
            <w:tcBorders>
              <w:top w:val="dotted" w:sz="4" w:space="0" w:color="auto"/>
              <w:left w:val="dotted" w:sz="4" w:space="0" w:color="auto"/>
              <w:bottom w:val="dotted" w:sz="4" w:space="0" w:color="auto"/>
              <w:right w:val="dotted" w:sz="4" w:space="0" w:color="auto"/>
            </w:tcBorders>
            <w:hideMark/>
          </w:tcPr>
          <w:p w:rsidR="00F03D27" w:rsidRPr="00F03D27" w:rsidRDefault="00F03D27" w:rsidP="00630236">
            <w:pPr>
              <w:spacing w:before="120" w:line="360" w:lineRule="auto"/>
              <w:rPr>
                <w:color w:val="000000" w:themeColor="text1"/>
              </w:rPr>
            </w:pPr>
            <w:r w:rsidRPr="00F03D27">
              <w:rPr>
                <w:rFonts w:hint="cs"/>
                <w:color w:val="000000" w:themeColor="text1"/>
                <w:cs/>
              </w:rPr>
              <w:t xml:space="preserve">ยอดสุทธิของสินทรัพย์ในงบแสดงฐานะการเงิน มูลค่าเทียบเท่าสินทรัพย์ของรายการนอกงบแสดงฐานะการเงิน และ </w:t>
            </w:r>
            <w:r w:rsidRPr="00F03D27">
              <w:rPr>
                <w:color w:val="000000" w:themeColor="text1"/>
              </w:rPr>
              <w:t>Repo-style transaction</w:t>
            </w:r>
            <w:r w:rsidRPr="00F03D27">
              <w:rPr>
                <w:rFonts w:hint="cs"/>
                <w:color w:val="000000" w:themeColor="text1"/>
                <w:cs/>
              </w:rPr>
              <w:t xml:space="preserve"> ที่หัก </w:t>
            </w:r>
            <w:r w:rsidRPr="00F03D27">
              <w:rPr>
                <w:color w:val="000000" w:themeColor="text1"/>
              </w:rPr>
              <w:lastRenderedPageBreak/>
              <w:t xml:space="preserve">Specific Provision </w:t>
            </w:r>
            <w:r w:rsidRPr="00F03D27">
              <w:rPr>
                <w:rFonts w:hint="cs"/>
                <w:color w:val="000000" w:themeColor="text1"/>
                <w:cs/>
              </w:rPr>
              <w:t xml:space="preserve">และ </w:t>
            </w:r>
            <w:r w:rsidRPr="00F03D27">
              <w:rPr>
                <w:color w:val="000000" w:themeColor="text1"/>
              </w:rPr>
              <w:t xml:space="preserve">Adjustment Item </w:t>
            </w:r>
            <w:r w:rsidRPr="00F03D27">
              <w:rPr>
                <w:rFonts w:hint="cs"/>
                <w:color w:val="000000" w:themeColor="text1"/>
                <w:cs/>
              </w:rPr>
              <w:t>แล้ว แต่ก่อนการปรับลดความเสี่ยงด้านเครดิต</w:t>
            </w:r>
          </w:p>
        </w:tc>
        <w:tc>
          <w:tcPr>
            <w:tcW w:w="5976" w:type="dxa"/>
            <w:tcBorders>
              <w:top w:val="dotted" w:sz="4" w:space="0" w:color="auto"/>
              <w:left w:val="dotted" w:sz="4" w:space="0" w:color="auto"/>
              <w:bottom w:val="dotted" w:sz="4" w:space="0" w:color="auto"/>
              <w:right w:val="single" w:sz="4" w:space="0" w:color="auto"/>
            </w:tcBorders>
          </w:tcPr>
          <w:p w:rsidR="00F03D27" w:rsidRPr="000B74C4" w:rsidRDefault="00F03D27" w:rsidP="00630236">
            <w:pPr>
              <w:spacing w:before="120" w:line="360" w:lineRule="auto"/>
              <w:rPr>
                <w:color w:val="000000" w:themeColor="text1"/>
                <w:cs/>
              </w:rPr>
            </w:pPr>
          </w:p>
        </w:tc>
      </w:tr>
      <w:tr w:rsidR="00F03D27" w:rsidRPr="00F03D27" w:rsidTr="00E90403">
        <w:tc>
          <w:tcPr>
            <w:tcW w:w="2241" w:type="dxa"/>
            <w:tcBorders>
              <w:top w:val="dotted" w:sz="4" w:space="0" w:color="auto"/>
              <w:left w:val="single" w:sz="4" w:space="0" w:color="auto"/>
              <w:bottom w:val="dotted" w:sz="4" w:space="0" w:color="auto"/>
              <w:right w:val="dotted" w:sz="4" w:space="0" w:color="auto"/>
            </w:tcBorders>
            <w:hideMark/>
          </w:tcPr>
          <w:p w:rsidR="00F03D27" w:rsidRPr="00F03D27" w:rsidRDefault="00F03D27" w:rsidP="00630236">
            <w:pPr>
              <w:spacing w:before="120" w:line="360" w:lineRule="auto"/>
              <w:rPr>
                <w:color w:val="000000" w:themeColor="text1"/>
                <w:cs/>
              </w:rPr>
            </w:pPr>
            <w:r w:rsidRPr="00F03D27">
              <w:rPr>
                <w:color w:val="000000" w:themeColor="text1"/>
              </w:rPr>
              <w:t>Decrease in CRM</w:t>
            </w:r>
          </w:p>
        </w:tc>
        <w:tc>
          <w:tcPr>
            <w:tcW w:w="6225" w:type="dxa"/>
            <w:tcBorders>
              <w:top w:val="dotted" w:sz="4" w:space="0" w:color="auto"/>
              <w:left w:val="dotted" w:sz="4" w:space="0" w:color="auto"/>
              <w:bottom w:val="dotted" w:sz="4" w:space="0" w:color="auto"/>
              <w:right w:val="dotted" w:sz="4" w:space="0" w:color="auto"/>
            </w:tcBorders>
            <w:hideMark/>
          </w:tcPr>
          <w:p w:rsidR="00F03D27" w:rsidRPr="00F03D27" w:rsidRDefault="00F03D27" w:rsidP="00630236">
            <w:pPr>
              <w:spacing w:before="120" w:line="360" w:lineRule="auto"/>
              <w:rPr>
                <w:color w:val="000000" w:themeColor="text1"/>
              </w:rPr>
            </w:pPr>
            <w:r w:rsidRPr="00F03D27">
              <w:rPr>
                <w:rFonts w:hint="cs"/>
                <w:color w:val="000000" w:themeColor="text1"/>
                <w:cs/>
              </w:rPr>
              <w:t xml:space="preserve">มูลค่าของสินทรัพย์หรือมูลค่าเทียบเท่าสินทรัพย์ส่วนที่มีการนำ </w:t>
            </w:r>
            <w:r w:rsidRPr="00F03D27">
              <w:rPr>
                <w:color w:val="000000" w:themeColor="text1"/>
              </w:rPr>
              <w:t xml:space="preserve">CRM </w:t>
            </w:r>
            <w:r w:rsidRPr="00F03D27">
              <w:rPr>
                <w:rFonts w:hint="cs"/>
                <w:color w:val="000000" w:themeColor="text1"/>
                <w:cs/>
              </w:rPr>
              <w:t>มาปรับลดความเสี่ยง</w:t>
            </w:r>
          </w:p>
        </w:tc>
        <w:tc>
          <w:tcPr>
            <w:tcW w:w="5976" w:type="dxa"/>
            <w:tcBorders>
              <w:top w:val="dotted" w:sz="4" w:space="0" w:color="auto"/>
              <w:left w:val="dotted" w:sz="4" w:space="0" w:color="auto"/>
              <w:bottom w:val="dotted" w:sz="4" w:space="0" w:color="auto"/>
              <w:right w:val="single" w:sz="4" w:space="0" w:color="auto"/>
            </w:tcBorders>
          </w:tcPr>
          <w:p w:rsidR="00F03D27" w:rsidRPr="00F03D27" w:rsidRDefault="00F03D27" w:rsidP="00630236">
            <w:pPr>
              <w:spacing w:before="120" w:line="360" w:lineRule="auto"/>
              <w:rPr>
                <w:color w:val="000000" w:themeColor="text1"/>
                <w:cs/>
              </w:rPr>
            </w:pPr>
          </w:p>
        </w:tc>
      </w:tr>
      <w:tr w:rsidR="00F03D27" w:rsidRPr="00F03D27" w:rsidTr="00E90403">
        <w:tc>
          <w:tcPr>
            <w:tcW w:w="2241" w:type="dxa"/>
            <w:tcBorders>
              <w:top w:val="dotted" w:sz="4" w:space="0" w:color="auto"/>
              <w:left w:val="single" w:sz="4" w:space="0" w:color="auto"/>
              <w:bottom w:val="dotted" w:sz="4" w:space="0" w:color="auto"/>
              <w:right w:val="dotted" w:sz="4" w:space="0" w:color="auto"/>
            </w:tcBorders>
            <w:hideMark/>
          </w:tcPr>
          <w:p w:rsidR="00F03D27" w:rsidRPr="00F03D27" w:rsidRDefault="00F03D27" w:rsidP="00630236">
            <w:pPr>
              <w:spacing w:before="120" w:line="360" w:lineRule="auto"/>
              <w:rPr>
                <w:color w:val="000000" w:themeColor="text1"/>
                <w:cs/>
              </w:rPr>
            </w:pPr>
            <w:r w:rsidRPr="00F03D27">
              <w:rPr>
                <w:color w:val="000000" w:themeColor="text1"/>
              </w:rPr>
              <w:t>Increase in CRM</w:t>
            </w:r>
          </w:p>
        </w:tc>
        <w:tc>
          <w:tcPr>
            <w:tcW w:w="6225" w:type="dxa"/>
            <w:tcBorders>
              <w:top w:val="dotted" w:sz="4" w:space="0" w:color="auto"/>
              <w:left w:val="dotted" w:sz="4" w:space="0" w:color="auto"/>
              <w:bottom w:val="dotted" w:sz="4" w:space="0" w:color="auto"/>
              <w:right w:val="dotted" w:sz="4" w:space="0" w:color="auto"/>
            </w:tcBorders>
            <w:hideMark/>
          </w:tcPr>
          <w:p w:rsidR="00F03D27" w:rsidRPr="00F03D27" w:rsidRDefault="00F03D27" w:rsidP="00630236">
            <w:pPr>
              <w:spacing w:before="120" w:line="360" w:lineRule="auto"/>
              <w:rPr>
                <w:color w:val="000000" w:themeColor="text1"/>
              </w:rPr>
            </w:pPr>
            <w:r w:rsidRPr="00F03D27">
              <w:rPr>
                <w:rFonts w:hint="cs"/>
                <w:color w:val="000000" w:themeColor="text1"/>
                <w:cs/>
              </w:rPr>
              <w:t>มูลค่าของสินทรัพย์หรือมูลค่าเทียบเท่าสินทรัพย์ส่วนที่นำไปปรับลดความเสี่ยงให้แก่ลูกหนี้อื่น</w:t>
            </w:r>
          </w:p>
        </w:tc>
        <w:tc>
          <w:tcPr>
            <w:tcW w:w="5976" w:type="dxa"/>
            <w:tcBorders>
              <w:top w:val="dotted" w:sz="4" w:space="0" w:color="auto"/>
              <w:left w:val="dotted" w:sz="4" w:space="0" w:color="auto"/>
              <w:bottom w:val="dotted" w:sz="4" w:space="0" w:color="auto"/>
              <w:right w:val="single" w:sz="4" w:space="0" w:color="auto"/>
            </w:tcBorders>
          </w:tcPr>
          <w:p w:rsidR="00F03D27" w:rsidRPr="00F03D27" w:rsidRDefault="00F03D27" w:rsidP="00630236">
            <w:pPr>
              <w:spacing w:before="120" w:line="360" w:lineRule="auto"/>
              <w:rPr>
                <w:color w:val="000000" w:themeColor="text1"/>
                <w:cs/>
              </w:rPr>
            </w:pPr>
          </w:p>
        </w:tc>
      </w:tr>
      <w:tr w:rsidR="00F03D27" w:rsidRPr="00F03D27" w:rsidTr="00E90403">
        <w:tc>
          <w:tcPr>
            <w:tcW w:w="2241" w:type="dxa"/>
            <w:tcBorders>
              <w:top w:val="dotted" w:sz="4" w:space="0" w:color="auto"/>
              <w:left w:val="single" w:sz="4" w:space="0" w:color="auto"/>
              <w:bottom w:val="dotted" w:sz="4" w:space="0" w:color="auto"/>
              <w:right w:val="dotted" w:sz="4" w:space="0" w:color="auto"/>
            </w:tcBorders>
            <w:hideMark/>
          </w:tcPr>
          <w:p w:rsidR="00F03D27" w:rsidRPr="00F03D27" w:rsidRDefault="00F03D27" w:rsidP="00630236">
            <w:pPr>
              <w:spacing w:before="120" w:line="360" w:lineRule="auto"/>
              <w:rPr>
                <w:color w:val="000000" w:themeColor="text1"/>
                <w:cs/>
              </w:rPr>
            </w:pPr>
            <w:r w:rsidRPr="00F03D27">
              <w:rPr>
                <w:color w:val="000000" w:themeColor="text1"/>
              </w:rPr>
              <w:t>Potential Loss</w:t>
            </w:r>
          </w:p>
        </w:tc>
        <w:tc>
          <w:tcPr>
            <w:tcW w:w="6225" w:type="dxa"/>
            <w:tcBorders>
              <w:top w:val="dotted" w:sz="4" w:space="0" w:color="auto"/>
              <w:left w:val="dotted" w:sz="4" w:space="0" w:color="auto"/>
              <w:bottom w:val="dotted" w:sz="4" w:space="0" w:color="auto"/>
              <w:right w:val="dotted" w:sz="4" w:space="0" w:color="auto"/>
            </w:tcBorders>
            <w:hideMark/>
          </w:tcPr>
          <w:p w:rsidR="00F03D27" w:rsidRPr="00F03D27" w:rsidRDefault="00F03D27" w:rsidP="00630236">
            <w:pPr>
              <w:spacing w:before="120" w:line="360" w:lineRule="auto"/>
              <w:rPr>
                <w:color w:val="000000" w:themeColor="text1"/>
              </w:rPr>
            </w:pPr>
            <w:r w:rsidRPr="00F03D27">
              <w:rPr>
                <w:rFonts w:hint="cs"/>
                <w:color w:val="000000" w:themeColor="text1"/>
                <w:cs/>
              </w:rPr>
              <w:t xml:space="preserve">มูลค่าผลขาดทุนสูงสุดที่คาดว่าจะเกิดขึ้นกับตราสารทุนที่คำนวณโดยวิธี </w:t>
            </w:r>
            <w:proofErr w:type="spellStart"/>
            <w:r w:rsidRPr="00F03D27">
              <w:rPr>
                <w:color w:val="000000" w:themeColor="text1"/>
              </w:rPr>
              <w:t>VaR</w:t>
            </w:r>
            <w:proofErr w:type="spellEnd"/>
            <w:r w:rsidRPr="00F03D27">
              <w:rPr>
                <w:color w:val="000000" w:themeColor="text1"/>
              </w:rPr>
              <w:t xml:space="preserve"> </w:t>
            </w:r>
            <w:r w:rsidRPr="00F03D27">
              <w:rPr>
                <w:rFonts w:hint="cs"/>
                <w:color w:val="000000" w:themeColor="text1"/>
                <w:cs/>
              </w:rPr>
              <w:t>และไม่เข้าข่ายต้องใช้น้ำหนักความเสี่ยงขั้นต่ำ</w:t>
            </w:r>
          </w:p>
          <w:p w:rsidR="00F03D27" w:rsidRPr="00F03D27" w:rsidRDefault="00F03D27" w:rsidP="00630236">
            <w:pPr>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hideMark/>
          </w:tcPr>
          <w:p w:rsidR="00F03D27" w:rsidRPr="00F03D27" w:rsidRDefault="00121969" w:rsidP="00630236">
            <w:pPr>
              <w:spacing w:before="120" w:line="360" w:lineRule="auto"/>
              <w:rPr>
                <w:color w:val="000000" w:themeColor="text1"/>
              </w:rPr>
            </w:pPr>
            <w:r>
              <w:rPr>
                <w:color w:val="000000" w:themeColor="text1"/>
              </w:rPr>
              <w:t>Schema Validation</w:t>
            </w:r>
            <w:r w:rsidR="00F03D27" w:rsidRPr="00F03D27">
              <w:rPr>
                <w:color w:val="000000" w:themeColor="text1"/>
              </w:rPr>
              <w:t>:</w:t>
            </w:r>
          </w:p>
          <w:p w:rsidR="00F03D27" w:rsidRPr="00F03D27" w:rsidRDefault="00F03D27" w:rsidP="00630236">
            <w:pPr>
              <w:spacing w:before="120" w:line="360" w:lineRule="auto"/>
              <w:rPr>
                <w:color w:val="000000" w:themeColor="text1"/>
                <w:cs/>
              </w:rPr>
            </w:pPr>
            <w:r w:rsidRPr="00F03D27">
              <w:rPr>
                <w:rFonts w:hint="cs"/>
                <w:color w:val="000000" w:themeColor="text1"/>
                <w:cs/>
              </w:rPr>
              <w:t>มีค่าเมื่อ</w:t>
            </w:r>
          </w:p>
          <w:p w:rsidR="00F03D27" w:rsidRPr="00F03D27" w:rsidRDefault="00F03D27" w:rsidP="00AC6094">
            <w:pPr>
              <w:numPr>
                <w:ilvl w:val="0"/>
                <w:numId w:val="33"/>
              </w:numPr>
              <w:tabs>
                <w:tab w:val="num" w:pos="21"/>
                <w:tab w:val="left" w:pos="497"/>
              </w:tabs>
              <w:spacing w:before="120" w:line="360" w:lineRule="auto"/>
              <w:ind w:left="49" w:firstLine="196"/>
              <w:rPr>
                <w:color w:val="000000" w:themeColor="text1"/>
                <w:cs/>
              </w:rPr>
            </w:pPr>
            <w:r w:rsidRPr="00F03D27">
              <w:rPr>
                <w:color w:val="000000" w:themeColor="text1"/>
                <w:spacing w:val="-4"/>
              </w:rPr>
              <w:t>Credit Risk Type</w:t>
            </w:r>
            <w:r w:rsidRPr="00F03D27">
              <w:rPr>
                <w:rFonts w:hint="cs"/>
                <w:color w:val="000000" w:themeColor="text1"/>
                <w:spacing w:val="-4"/>
                <w:cs/>
              </w:rPr>
              <w:t xml:space="preserve"> มีรหัสเป็น </w:t>
            </w:r>
            <w:r w:rsidRPr="00F03D27">
              <w:rPr>
                <w:color w:val="000000" w:themeColor="text1"/>
                <w:spacing w:val="-4"/>
              </w:rPr>
              <w:t>449018 (</w:t>
            </w:r>
            <w:r w:rsidRPr="00F03D27">
              <w:rPr>
                <w:rFonts w:hint="cs"/>
                <w:color w:val="000000" w:themeColor="text1"/>
                <w:spacing w:val="-4"/>
                <w:cs/>
              </w:rPr>
              <w:t xml:space="preserve">ข้อ </w:t>
            </w:r>
            <w:r w:rsidRPr="00F03D27">
              <w:rPr>
                <w:color w:val="000000" w:themeColor="text1"/>
                <w:spacing w:val="-4"/>
              </w:rPr>
              <w:t xml:space="preserve">5. </w:t>
            </w:r>
            <w:r w:rsidRPr="00F03D27">
              <w:rPr>
                <w:rFonts w:hint="cs"/>
                <w:color w:val="000000" w:themeColor="text1"/>
                <w:spacing w:val="-4"/>
                <w:cs/>
              </w:rPr>
              <w:t>ฐานะที่เกี่ยวข้องกับตราสารทุน)</w:t>
            </w:r>
            <w:r w:rsidRPr="00F03D27">
              <w:rPr>
                <w:rFonts w:hint="cs"/>
                <w:color w:val="000000" w:themeColor="text1"/>
                <w:cs/>
              </w:rPr>
              <w:t xml:space="preserve"> และ</w:t>
            </w:r>
          </w:p>
          <w:p w:rsidR="00F03D27" w:rsidRPr="00F03D27" w:rsidRDefault="00F03D27" w:rsidP="00AC6094">
            <w:pPr>
              <w:numPr>
                <w:ilvl w:val="0"/>
                <w:numId w:val="33"/>
              </w:numPr>
              <w:tabs>
                <w:tab w:val="num" w:pos="35"/>
                <w:tab w:val="left" w:pos="511"/>
              </w:tabs>
              <w:spacing w:before="120" w:line="360" w:lineRule="auto"/>
              <w:ind w:left="35" w:firstLine="210"/>
              <w:rPr>
                <w:color w:val="000000" w:themeColor="text1"/>
              </w:rPr>
            </w:pPr>
            <w:r w:rsidRPr="00F03D27">
              <w:rPr>
                <w:color w:val="000000" w:themeColor="text1"/>
              </w:rPr>
              <w:t xml:space="preserve">Credit Risk Item </w:t>
            </w:r>
            <w:r w:rsidRPr="00F03D27">
              <w:rPr>
                <w:rFonts w:hint="cs"/>
                <w:color w:val="000000" w:themeColor="text1"/>
                <w:cs/>
              </w:rPr>
              <w:t xml:space="preserve">มีรหัสเป็น รหัสย่อย ภายใต้รหัส </w:t>
            </w:r>
            <w:r w:rsidRPr="00F03D27">
              <w:rPr>
                <w:color w:val="000000" w:themeColor="text1"/>
              </w:rPr>
              <w:t>4460</w:t>
            </w:r>
            <w:r w:rsidRPr="00F03D27">
              <w:rPr>
                <w:rFonts w:hint="cs"/>
                <w:color w:val="000000" w:themeColor="text1"/>
                <w:cs/>
              </w:rPr>
              <w:t>97</w:t>
            </w:r>
            <w:r w:rsidRPr="00F03D27">
              <w:rPr>
                <w:color w:val="000000" w:themeColor="text1"/>
              </w:rPr>
              <w:t xml:space="preserve"> (</w:t>
            </w:r>
            <w:r w:rsidRPr="00F03D27">
              <w:rPr>
                <w:rFonts w:hint="cs"/>
                <w:color w:val="000000" w:themeColor="text1"/>
                <w:cs/>
              </w:rPr>
              <w:t xml:space="preserve">ข้อ </w:t>
            </w:r>
            <w:r w:rsidRPr="00F03D27">
              <w:rPr>
                <w:color w:val="000000" w:themeColor="text1"/>
              </w:rPr>
              <w:t xml:space="preserve">5.2.2.2.2.1 </w:t>
            </w:r>
            <w:r w:rsidRPr="00F03D27">
              <w:rPr>
                <w:rFonts w:hint="cs"/>
                <w:color w:val="000000" w:themeColor="text1"/>
                <w:cs/>
              </w:rPr>
              <w:t>ตราสารทุนที่จดทะเบียนในตลาดหลักทรัพย์ที่เป็นที่ยอมรับ) หรือ</w:t>
            </w:r>
            <w:r w:rsidRPr="00F03D27">
              <w:rPr>
                <w:color w:val="000000" w:themeColor="text1"/>
              </w:rPr>
              <w:t xml:space="preserve"> 446098 (</w:t>
            </w:r>
            <w:r w:rsidRPr="00F03D27">
              <w:rPr>
                <w:rFonts w:hint="cs"/>
                <w:color w:val="000000" w:themeColor="text1"/>
                <w:cs/>
              </w:rPr>
              <w:t xml:space="preserve">5.2.2.2.2.2 ตราสารทุนอื่น) </w:t>
            </w:r>
          </w:p>
          <w:p w:rsidR="00F03D27" w:rsidRPr="00F03D27" w:rsidRDefault="00F03D27" w:rsidP="00630236">
            <w:pPr>
              <w:spacing w:before="120" w:line="360" w:lineRule="auto"/>
              <w:rPr>
                <w:color w:val="000000" w:themeColor="text1"/>
              </w:rPr>
            </w:pPr>
            <w:r w:rsidRPr="00F03D27">
              <w:rPr>
                <w:rFonts w:hint="cs"/>
                <w:color w:val="000000" w:themeColor="text1"/>
                <w:cs/>
              </w:rPr>
              <w:t>ถ้าไม่เป็นไปตามเงื่อนไขต้องไม่มีค่า</w:t>
            </w:r>
          </w:p>
        </w:tc>
      </w:tr>
      <w:tr w:rsidR="00F03D27" w:rsidRPr="00F03D27" w:rsidTr="00E90403">
        <w:tc>
          <w:tcPr>
            <w:tcW w:w="2241" w:type="dxa"/>
            <w:tcBorders>
              <w:top w:val="dotted" w:sz="4" w:space="0" w:color="auto"/>
              <w:left w:val="single" w:sz="4" w:space="0" w:color="auto"/>
              <w:bottom w:val="single" w:sz="4" w:space="0" w:color="auto"/>
              <w:right w:val="dotted" w:sz="4" w:space="0" w:color="auto"/>
            </w:tcBorders>
            <w:hideMark/>
          </w:tcPr>
          <w:p w:rsidR="00F03D27" w:rsidRPr="00F03D27" w:rsidRDefault="00F03D27" w:rsidP="00630236">
            <w:pPr>
              <w:spacing w:before="120" w:line="360" w:lineRule="auto"/>
              <w:rPr>
                <w:color w:val="000000" w:themeColor="text1"/>
                <w:cs/>
              </w:rPr>
            </w:pPr>
            <w:r w:rsidRPr="00F03D27">
              <w:rPr>
                <w:color w:val="000000" w:themeColor="text1"/>
              </w:rPr>
              <w:t>Risk Weighted Asset Outstanding Amount</w:t>
            </w:r>
          </w:p>
        </w:tc>
        <w:tc>
          <w:tcPr>
            <w:tcW w:w="6225" w:type="dxa"/>
            <w:tcBorders>
              <w:top w:val="dotted" w:sz="4" w:space="0" w:color="auto"/>
              <w:left w:val="dotted" w:sz="4" w:space="0" w:color="auto"/>
              <w:bottom w:val="single" w:sz="4" w:space="0" w:color="auto"/>
              <w:right w:val="dotted" w:sz="4" w:space="0" w:color="auto"/>
            </w:tcBorders>
            <w:hideMark/>
          </w:tcPr>
          <w:p w:rsidR="00F03D27" w:rsidRPr="00F03D27" w:rsidRDefault="00F03D27" w:rsidP="00630236">
            <w:pPr>
              <w:spacing w:before="120" w:line="360" w:lineRule="auto"/>
              <w:rPr>
                <w:color w:val="000000" w:themeColor="text1"/>
                <w:lang w:val="en-GB"/>
              </w:rPr>
            </w:pPr>
            <w:r w:rsidRPr="00F03D27">
              <w:rPr>
                <w:rFonts w:hint="cs"/>
                <w:color w:val="000000" w:themeColor="text1"/>
                <w:cs/>
              </w:rPr>
              <w:t>มูลค่าสินทรัพย์เสี่ยงด้านเครดิต</w:t>
            </w:r>
            <w:r w:rsidRPr="00F03D27">
              <w:rPr>
                <w:rFonts w:hint="cs"/>
                <w:color w:val="000000" w:themeColor="text1"/>
                <w:cs/>
                <w:lang w:val="en-GB"/>
              </w:rPr>
              <w:t>ทั้งสิ้น</w:t>
            </w:r>
          </w:p>
          <w:p w:rsidR="00F03D27" w:rsidRPr="00F03D27" w:rsidRDefault="00F03D27" w:rsidP="00630236">
            <w:pPr>
              <w:spacing w:before="120" w:line="360" w:lineRule="auto"/>
              <w:rPr>
                <w:color w:val="000000" w:themeColor="text1"/>
              </w:rPr>
            </w:pPr>
            <w:r w:rsidRPr="00F03D27">
              <w:rPr>
                <w:rFonts w:hint="cs"/>
                <w:color w:val="000000" w:themeColor="text1"/>
                <w:cs/>
                <w:lang w:val="en-GB"/>
              </w:rPr>
              <w:t xml:space="preserve">กรณีที่ </w:t>
            </w:r>
            <w:r w:rsidRPr="00F03D27">
              <w:rPr>
                <w:color w:val="000000" w:themeColor="text1"/>
              </w:rPr>
              <w:t>Credit Risk Item</w:t>
            </w:r>
            <w:r w:rsidRPr="00F03D27">
              <w:rPr>
                <w:rFonts w:hint="cs"/>
                <w:color w:val="000000" w:themeColor="text1"/>
                <w:cs/>
              </w:rPr>
              <w:t xml:space="preserve"> มีรหัสเป็นรหัสย่อย ภายใต้รหัส 446</w:t>
            </w:r>
            <w:r w:rsidRPr="00F03D27">
              <w:rPr>
                <w:color w:val="000000" w:themeColor="text1"/>
              </w:rPr>
              <w:t>090</w:t>
            </w:r>
            <w:r w:rsidRPr="00F03D27">
              <w:rPr>
                <w:rFonts w:hint="cs"/>
                <w:color w:val="000000" w:themeColor="text1"/>
                <w:cs/>
              </w:rPr>
              <w:t xml:space="preserve"> (ข้อ 5.2.2 ตราสารทุนที่คำนวณโดยวิธี </w:t>
            </w:r>
            <w:r w:rsidRPr="00F03D27">
              <w:rPr>
                <w:color w:val="000000" w:themeColor="text1"/>
              </w:rPr>
              <w:t xml:space="preserve">Market Based) </w:t>
            </w:r>
            <w:r w:rsidRPr="00F03D27">
              <w:rPr>
                <w:rFonts w:hint="cs"/>
                <w:color w:val="000000" w:themeColor="text1"/>
                <w:cs/>
              </w:rPr>
              <w:t xml:space="preserve">  ค่ามูลค่าสินทรัพย์</w:t>
            </w:r>
            <w:r w:rsidRPr="00F03D27">
              <w:rPr>
                <w:rFonts w:hint="cs"/>
                <w:color w:val="000000" w:themeColor="text1"/>
                <w:cs/>
              </w:rPr>
              <w:lastRenderedPageBreak/>
              <w:t>เสี่ยงด้านเครดิต</w:t>
            </w:r>
            <w:r w:rsidRPr="00F03D27">
              <w:rPr>
                <w:rFonts w:hint="cs"/>
                <w:color w:val="000000" w:themeColor="text1"/>
                <w:cs/>
                <w:lang w:val="en-GB"/>
              </w:rPr>
              <w:t>ทั้งสิ้น</w:t>
            </w:r>
            <w:r w:rsidRPr="00F03D27">
              <w:rPr>
                <w:rFonts w:hint="cs"/>
                <w:color w:val="000000" w:themeColor="text1"/>
                <w:cs/>
              </w:rPr>
              <w:t xml:space="preserve">จะเป็นค่าก่อนคูณ </w:t>
            </w:r>
            <w:r w:rsidRPr="00F03D27">
              <w:rPr>
                <w:color w:val="000000" w:themeColor="text1"/>
              </w:rPr>
              <w:t>Scaling Factor (</w:t>
            </w:r>
            <w:r w:rsidRPr="00F03D27">
              <w:rPr>
                <w:rFonts w:hint="cs"/>
                <w:color w:val="000000" w:themeColor="text1"/>
                <w:cs/>
              </w:rPr>
              <w:t xml:space="preserve">ค่าที่ใช้ในการปรับเพิ่มมูลค่าสินทรัพย์เสี่ยงด้านเครดิตของสง.ที่ใช้วิธี </w:t>
            </w:r>
            <w:r w:rsidRPr="00F03D27">
              <w:rPr>
                <w:color w:val="000000" w:themeColor="text1"/>
              </w:rPr>
              <w:t>IRB)</w:t>
            </w:r>
          </w:p>
        </w:tc>
        <w:tc>
          <w:tcPr>
            <w:tcW w:w="5976" w:type="dxa"/>
            <w:tcBorders>
              <w:top w:val="dotted" w:sz="4" w:space="0" w:color="auto"/>
              <w:left w:val="dotted" w:sz="4" w:space="0" w:color="auto"/>
              <w:bottom w:val="single" w:sz="4" w:space="0" w:color="auto"/>
              <w:right w:val="single" w:sz="4" w:space="0" w:color="auto"/>
            </w:tcBorders>
          </w:tcPr>
          <w:p w:rsidR="00F03D27" w:rsidRPr="00F03D27" w:rsidRDefault="00F03D27" w:rsidP="00630236">
            <w:pPr>
              <w:spacing w:before="120" w:line="360" w:lineRule="auto"/>
              <w:rPr>
                <w:color w:val="000000" w:themeColor="text1"/>
              </w:rPr>
            </w:pPr>
          </w:p>
        </w:tc>
      </w:tr>
    </w:tbl>
    <w:p w:rsidR="001A35CD" w:rsidRPr="00EB2F3D" w:rsidRDefault="001A35CD">
      <w:pPr>
        <w:rPr>
          <w:color w:val="000000" w:themeColor="text1"/>
        </w:rPr>
      </w:pPr>
      <w:r w:rsidRPr="00EB2F3D">
        <w:rPr>
          <w:color w:val="000000" w:themeColor="text1"/>
        </w:rPr>
        <w:br w:type="page"/>
      </w:r>
    </w:p>
    <w:p w:rsidR="001A35CD" w:rsidRPr="00EB2F3D" w:rsidRDefault="001A35CD" w:rsidP="001A35CD">
      <w:pPr>
        <w:pStyle w:val="Heading3"/>
        <w:ind w:left="360"/>
        <w:jc w:val="center"/>
        <w:rPr>
          <w:color w:val="000000" w:themeColor="text1"/>
        </w:rPr>
      </w:pPr>
      <w:bookmarkStart w:id="16" w:name="_Toc6402586"/>
      <w:r w:rsidRPr="00EB2F3D">
        <w:rPr>
          <w:color w:val="000000" w:themeColor="text1"/>
        </w:rPr>
        <w:lastRenderedPageBreak/>
        <w:t xml:space="preserve">Data Set  :  </w:t>
      </w:r>
      <w:bookmarkStart w:id="17" w:name="EquityPosition"/>
      <w:r w:rsidRPr="00EB2F3D">
        <w:rPr>
          <w:color w:val="000000" w:themeColor="text1"/>
        </w:rPr>
        <w:t>Equity Position</w:t>
      </w:r>
      <w:bookmarkEnd w:id="17"/>
      <w:r w:rsidRPr="00EB2F3D">
        <w:rPr>
          <w:color w:val="000000" w:themeColor="text1"/>
        </w:rPr>
        <w:t xml:space="preserve"> (DS_EQP)</w:t>
      </w:r>
      <w:bookmarkEnd w:id="16"/>
    </w:p>
    <w:p w:rsidR="001A35CD" w:rsidRPr="00EB2F3D" w:rsidRDefault="001A35CD" w:rsidP="001A35CD">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1A35CD" w:rsidRPr="00EB2F3D" w:rsidRDefault="001A35CD" w:rsidP="001A35CD">
      <w:pPr>
        <w:tabs>
          <w:tab w:val="left" w:pos="1260"/>
          <w:tab w:val="left" w:pos="1530"/>
          <w:tab w:val="left" w:pos="1890"/>
        </w:tabs>
        <w:spacing w:line="440" w:lineRule="exact"/>
        <w:rPr>
          <w:color w:val="000000" w:themeColor="text1"/>
        </w:rPr>
      </w:pPr>
      <w:r w:rsidRPr="00EB2F3D">
        <w:rPr>
          <w:color w:val="000000" w:themeColor="text1"/>
        </w:rPr>
        <w:tab/>
      </w:r>
      <w:r w:rsidR="008D4D26" w:rsidRPr="00EB2F3D">
        <w:rPr>
          <w:color w:val="000000" w:themeColor="text1"/>
        </w:rPr>
        <w:t xml:space="preserve">Data Set  </w:t>
      </w:r>
      <w:r w:rsidR="008D4D26" w:rsidRPr="00EB2F3D">
        <w:rPr>
          <w:color w:val="000000" w:themeColor="text1"/>
          <w:cs/>
        </w:rPr>
        <w:t xml:space="preserve">ชุด </w:t>
      </w:r>
      <w:r w:rsidR="008D4D26" w:rsidRPr="00EB2F3D">
        <w:rPr>
          <w:color w:val="000000" w:themeColor="text1"/>
        </w:rPr>
        <w:t xml:space="preserve">Equity Position </w:t>
      </w:r>
      <w:r w:rsidR="008D4D26" w:rsidRPr="00EB2F3D">
        <w:rPr>
          <w:color w:val="000000" w:themeColor="text1"/>
          <w:cs/>
        </w:rPr>
        <w:t xml:space="preserve">เป็นข้อมูลความเสี่ยงด้านเครดิตและ มูลค่าความเสียหายที่คาดว่าจะเกิดขึ้น </w:t>
      </w:r>
      <w:r w:rsidR="008D4D26" w:rsidRPr="00EB2F3D">
        <w:rPr>
          <w:color w:val="000000" w:themeColor="text1"/>
        </w:rPr>
        <w:t xml:space="preserve">(Expected loss) </w:t>
      </w:r>
      <w:r w:rsidR="008D4D26" w:rsidRPr="00EB2F3D">
        <w:rPr>
          <w:color w:val="000000" w:themeColor="text1"/>
          <w:cs/>
        </w:rPr>
        <w:t xml:space="preserve">สำหรับฐานะที่เกี่ยวข้องกับตราสารทุน ที่คำนวณโดยวิธี </w:t>
      </w:r>
      <w:r w:rsidR="008D4D26" w:rsidRPr="00EB2F3D">
        <w:rPr>
          <w:color w:val="000000" w:themeColor="text1"/>
        </w:rPr>
        <w:t xml:space="preserve">PD/LGD   </w:t>
      </w:r>
      <w:r w:rsidR="008D4D26" w:rsidRPr="00EB2F3D">
        <w:rPr>
          <w:color w:val="000000" w:themeColor="text1"/>
          <w:cs/>
        </w:rPr>
        <w:t>สำหรับ</w:t>
      </w:r>
      <w:r w:rsidR="008D4D26" w:rsidRPr="00EB2F3D">
        <w:rPr>
          <w:color w:val="000000" w:themeColor="text1"/>
          <w:cs/>
          <w:lang w:val="en-GB"/>
        </w:rPr>
        <w:t>สถาบันการเงิน</w:t>
      </w:r>
      <w:r w:rsidR="008D4D26" w:rsidRPr="00EB2F3D">
        <w:rPr>
          <w:color w:val="000000" w:themeColor="text1"/>
          <w:cs/>
        </w:rPr>
        <w:t xml:space="preserve">ที่คำนวณเงินกองทุนขั้นต่ำ ตามหลักเกณฑ์  </w:t>
      </w:r>
      <w:r w:rsidR="008D4D26" w:rsidRPr="00EB2F3D">
        <w:rPr>
          <w:color w:val="000000" w:themeColor="text1"/>
        </w:rPr>
        <w:t xml:space="preserve">Basel III </w:t>
      </w:r>
      <w:r w:rsidR="008D4D26" w:rsidRPr="00EB2F3D">
        <w:rPr>
          <w:color w:val="000000" w:themeColor="text1"/>
          <w:cs/>
        </w:rPr>
        <w:t xml:space="preserve">วิธี </w:t>
      </w:r>
      <w:r w:rsidR="008D4D26" w:rsidRPr="00EB2F3D">
        <w:rPr>
          <w:color w:val="000000" w:themeColor="text1"/>
        </w:rPr>
        <w:t>IRB</w:t>
      </w:r>
    </w:p>
    <w:p w:rsidR="001A35CD" w:rsidRPr="00EB2F3D" w:rsidRDefault="001A35CD" w:rsidP="001A35CD">
      <w:pPr>
        <w:tabs>
          <w:tab w:val="left" w:pos="1260"/>
          <w:tab w:val="left" w:pos="1530"/>
          <w:tab w:val="left" w:pos="1890"/>
        </w:tabs>
        <w:spacing w:line="440" w:lineRule="exact"/>
        <w:rPr>
          <w:color w:val="000000" w:themeColor="text1"/>
          <w:cs/>
        </w:rPr>
      </w:pPr>
    </w:p>
    <w:p w:rsidR="001A35CD" w:rsidRPr="00EB2F3D" w:rsidRDefault="001A35CD" w:rsidP="001A35CD">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สถาบันการเงินที่ต้องรายงาน</w:t>
      </w:r>
    </w:p>
    <w:p w:rsidR="008D4D26" w:rsidRPr="008D4D26" w:rsidRDefault="008D4D26" w:rsidP="008D4D26">
      <w:pPr>
        <w:tabs>
          <w:tab w:val="left" w:pos="1260"/>
          <w:tab w:val="left" w:pos="1530"/>
          <w:tab w:val="left" w:pos="1890"/>
        </w:tabs>
        <w:spacing w:line="440" w:lineRule="exact"/>
        <w:rPr>
          <w:color w:val="000000" w:themeColor="text1"/>
        </w:rPr>
      </w:pPr>
      <w:r w:rsidRPr="008D4D26">
        <w:rPr>
          <w:color w:val="000000" w:themeColor="text1"/>
        </w:rPr>
        <w:tab/>
      </w:r>
      <w:r w:rsidRPr="008D4D26">
        <w:rPr>
          <w:color w:val="000000" w:themeColor="text1"/>
          <w:cs/>
        </w:rPr>
        <w:t>ธนาคารพาณิชย์ไทย</w:t>
      </w:r>
    </w:p>
    <w:p w:rsidR="008D4D26" w:rsidRPr="008D4D26" w:rsidRDefault="008D4D26" w:rsidP="008D4D26">
      <w:pPr>
        <w:tabs>
          <w:tab w:val="left" w:pos="1260"/>
          <w:tab w:val="left" w:pos="1530"/>
          <w:tab w:val="left" w:pos="1890"/>
        </w:tabs>
        <w:spacing w:line="440" w:lineRule="exact"/>
        <w:rPr>
          <w:color w:val="000000" w:themeColor="text1"/>
        </w:rPr>
      </w:pPr>
      <w:r w:rsidRPr="008D4D26">
        <w:rPr>
          <w:color w:val="000000" w:themeColor="text1"/>
          <w:cs/>
        </w:rPr>
        <w:tab/>
        <w:t xml:space="preserve">ธนาคารพาณิชย์ไทยเพื่อรายย่อย  </w:t>
      </w:r>
    </w:p>
    <w:p w:rsidR="008D4D26" w:rsidRPr="008D4D26" w:rsidRDefault="008D4D26" w:rsidP="008D4D26">
      <w:pPr>
        <w:tabs>
          <w:tab w:val="left" w:pos="1260"/>
          <w:tab w:val="left" w:pos="1530"/>
          <w:tab w:val="left" w:pos="1890"/>
        </w:tabs>
        <w:spacing w:line="440" w:lineRule="exact"/>
        <w:rPr>
          <w:color w:val="000000" w:themeColor="text1"/>
        </w:rPr>
      </w:pPr>
      <w:r w:rsidRPr="008D4D26">
        <w:rPr>
          <w:color w:val="000000" w:themeColor="text1"/>
          <w:cs/>
        </w:rPr>
        <w:tab/>
      </w:r>
      <w:r w:rsidR="00C602F1" w:rsidRPr="00C602F1">
        <w:rPr>
          <w:color w:val="000000" w:themeColor="text1"/>
          <w:cs/>
        </w:rPr>
        <w:t>ธนาคารพาณิชย์ที่เป็นบริษัทลูกของธนาคารพาณิชย์ต่างประเทศ</w:t>
      </w:r>
    </w:p>
    <w:p w:rsidR="008D4D26" w:rsidRPr="008D4D26" w:rsidRDefault="008D4D26" w:rsidP="008D4D26">
      <w:pPr>
        <w:tabs>
          <w:tab w:val="left" w:pos="1260"/>
          <w:tab w:val="left" w:pos="1530"/>
          <w:tab w:val="left" w:pos="1890"/>
        </w:tabs>
        <w:spacing w:line="440" w:lineRule="exact"/>
        <w:rPr>
          <w:color w:val="000000" w:themeColor="text1"/>
        </w:rPr>
      </w:pPr>
      <w:r w:rsidRPr="008D4D26">
        <w:rPr>
          <w:color w:val="000000" w:themeColor="text1"/>
          <w:cs/>
          <w:lang w:val="th-TH"/>
        </w:rPr>
        <w:tab/>
      </w:r>
      <w:r w:rsidR="00C602F1" w:rsidRPr="00C602F1">
        <w:rPr>
          <w:color w:val="000000" w:themeColor="text1"/>
          <w:cs/>
          <w:lang w:val="th-TH"/>
        </w:rPr>
        <w:t>สาขาของธนาคารพาณิชย์ต่างประเทศ</w:t>
      </w:r>
    </w:p>
    <w:p w:rsidR="001A35CD" w:rsidRPr="00EB2F3D" w:rsidRDefault="001A35CD" w:rsidP="001A35CD">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ลักษณะข้อมูล</w:t>
      </w:r>
    </w:p>
    <w:p w:rsidR="001A35CD" w:rsidRPr="00EB2F3D" w:rsidRDefault="001A35CD" w:rsidP="001A35CD">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rPr>
        <w:tab/>
      </w:r>
      <w:r w:rsidRPr="00EB2F3D">
        <w:rPr>
          <w:color w:val="000000" w:themeColor="text1"/>
          <w:cs/>
        </w:rPr>
        <w:t>รายเดือน</w:t>
      </w:r>
    </w:p>
    <w:p w:rsidR="001A35CD" w:rsidRPr="00EB2F3D" w:rsidRDefault="001A35CD" w:rsidP="001A35CD">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ความถี่ในการส่งชุดข้อมูล</w:t>
      </w:r>
    </w:p>
    <w:p w:rsidR="001A35CD" w:rsidRPr="00EB2F3D" w:rsidRDefault="001A35CD" w:rsidP="001A35CD">
      <w:pPr>
        <w:pStyle w:val="Header"/>
        <w:tabs>
          <w:tab w:val="clear" w:pos="4153"/>
          <w:tab w:val="clear" w:pos="8306"/>
          <w:tab w:val="left" w:pos="1242"/>
          <w:tab w:val="left" w:pos="1530"/>
          <w:tab w:val="left" w:pos="1890"/>
        </w:tabs>
        <w:spacing w:line="440" w:lineRule="exact"/>
        <w:rPr>
          <w:color w:val="000000" w:themeColor="text1"/>
          <w:cs/>
        </w:rPr>
      </w:pPr>
      <w:r w:rsidRPr="00EB2F3D">
        <w:rPr>
          <w:color w:val="000000" w:themeColor="text1"/>
        </w:rPr>
        <w:tab/>
      </w:r>
      <w:r w:rsidRPr="00EB2F3D">
        <w:rPr>
          <w:color w:val="000000" w:themeColor="text1"/>
          <w:cs/>
          <w:lang w:val="th-TH"/>
        </w:rPr>
        <w:t xml:space="preserve"> ทุกสิ้นเดือน</w:t>
      </w:r>
    </w:p>
    <w:p w:rsidR="001A35CD" w:rsidRPr="00EB2F3D" w:rsidRDefault="001A35CD" w:rsidP="001A35CD">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กำหนดการส่ง</w:t>
      </w:r>
    </w:p>
    <w:p w:rsidR="001A35CD" w:rsidRDefault="001A35CD" w:rsidP="001A35CD">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008D4D26" w:rsidRPr="00EB2F3D">
        <w:rPr>
          <w:color w:val="000000" w:themeColor="text1"/>
          <w:cs/>
        </w:rPr>
        <w:t>ภายใน 21 วัน นับจากวันสิ้นเดือนที่รายงาน (เริ่มส่งข้อมูลงวด ธ.ค. 5</w:t>
      </w:r>
      <w:r w:rsidR="008D4D26" w:rsidRPr="00EB2F3D">
        <w:rPr>
          <w:color w:val="000000" w:themeColor="text1"/>
        </w:rPr>
        <w:t>2</w:t>
      </w:r>
      <w:r w:rsidR="008D4D26" w:rsidRPr="00EB2F3D">
        <w:rPr>
          <w:color w:val="000000" w:themeColor="text1"/>
          <w:cs/>
        </w:rPr>
        <w:t>)</w:t>
      </w:r>
    </w:p>
    <w:p w:rsidR="006D60B0" w:rsidRPr="00EB2F3D" w:rsidRDefault="006D60B0" w:rsidP="001A35CD">
      <w:pPr>
        <w:pStyle w:val="Header"/>
        <w:tabs>
          <w:tab w:val="clear" w:pos="4153"/>
          <w:tab w:val="clear" w:pos="8306"/>
          <w:tab w:val="left" w:pos="1260"/>
          <w:tab w:val="left" w:pos="1530"/>
          <w:tab w:val="left" w:pos="1890"/>
        </w:tabs>
        <w:spacing w:line="440" w:lineRule="exact"/>
        <w:rPr>
          <w:color w:val="000000" w:themeColor="text1"/>
          <w:cs/>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8D4D26" w:rsidRPr="008D4D26" w:rsidTr="0084174A">
        <w:trPr>
          <w:trHeight w:val="728"/>
          <w:tblHeader/>
        </w:trPr>
        <w:tc>
          <w:tcPr>
            <w:tcW w:w="2241" w:type="dxa"/>
            <w:tcBorders>
              <w:bottom w:val="single" w:sz="4" w:space="0" w:color="auto"/>
            </w:tcBorders>
            <w:shd w:val="clear" w:color="auto" w:fill="CCFFFF"/>
          </w:tcPr>
          <w:p w:rsidR="008D4D26" w:rsidRPr="008D4D26" w:rsidRDefault="008D4D26" w:rsidP="00A359AA">
            <w:pPr>
              <w:tabs>
                <w:tab w:val="left" w:pos="1260"/>
                <w:tab w:val="left" w:pos="1530"/>
                <w:tab w:val="left" w:pos="1890"/>
              </w:tabs>
              <w:spacing w:before="120" w:line="360" w:lineRule="auto"/>
              <w:jc w:val="center"/>
              <w:rPr>
                <w:b/>
                <w:bCs/>
                <w:color w:val="000000" w:themeColor="text1"/>
              </w:rPr>
            </w:pPr>
            <w:r w:rsidRPr="008D4D26">
              <w:rPr>
                <w:b/>
                <w:bCs/>
                <w:color w:val="000000" w:themeColor="text1"/>
              </w:rPr>
              <w:lastRenderedPageBreak/>
              <w:t>Data Element (field)</w:t>
            </w:r>
          </w:p>
        </w:tc>
        <w:tc>
          <w:tcPr>
            <w:tcW w:w="6225" w:type="dxa"/>
            <w:tcBorders>
              <w:bottom w:val="single" w:sz="4" w:space="0" w:color="auto"/>
            </w:tcBorders>
            <w:shd w:val="clear" w:color="auto" w:fill="CCFFFF"/>
          </w:tcPr>
          <w:p w:rsidR="008D4D26" w:rsidRPr="008D4D26" w:rsidRDefault="008D4D26" w:rsidP="00A359AA">
            <w:pPr>
              <w:tabs>
                <w:tab w:val="left" w:pos="1260"/>
                <w:tab w:val="left" w:pos="1530"/>
                <w:tab w:val="left" w:pos="1890"/>
              </w:tabs>
              <w:spacing w:before="120" w:line="360" w:lineRule="auto"/>
              <w:jc w:val="center"/>
              <w:rPr>
                <w:b/>
                <w:bCs/>
                <w:color w:val="000000" w:themeColor="text1"/>
              </w:rPr>
            </w:pPr>
            <w:r w:rsidRPr="008D4D26">
              <w:rPr>
                <w:b/>
                <w:bCs/>
                <w:color w:val="000000" w:themeColor="text1"/>
                <w:cs/>
              </w:rPr>
              <w:t>คำอธิบาย</w:t>
            </w:r>
          </w:p>
        </w:tc>
        <w:tc>
          <w:tcPr>
            <w:tcW w:w="5976" w:type="dxa"/>
            <w:tcBorders>
              <w:bottom w:val="single" w:sz="4" w:space="0" w:color="auto"/>
            </w:tcBorders>
            <w:shd w:val="clear" w:color="auto" w:fill="CCFFFF"/>
          </w:tcPr>
          <w:p w:rsidR="008D4D26" w:rsidRPr="008D4D26" w:rsidRDefault="008D4D26" w:rsidP="00A359AA">
            <w:pPr>
              <w:tabs>
                <w:tab w:val="left" w:pos="1260"/>
                <w:tab w:val="left" w:pos="1540"/>
                <w:tab w:val="left" w:pos="1890"/>
                <w:tab w:val="center" w:pos="2257"/>
              </w:tabs>
              <w:spacing w:before="120" w:line="360" w:lineRule="auto"/>
              <w:jc w:val="center"/>
              <w:rPr>
                <w:b/>
                <w:bCs/>
                <w:color w:val="000000" w:themeColor="text1"/>
              </w:rPr>
            </w:pPr>
            <w:r w:rsidRPr="008D4D26">
              <w:rPr>
                <w:b/>
                <w:bCs/>
                <w:color w:val="000000" w:themeColor="text1"/>
              </w:rPr>
              <w:t>Validation Rule</w:t>
            </w:r>
          </w:p>
        </w:tc>
      </w:tr>
      <w:tr w:rsidR="008D4D26" w:rsidRPr="008D4D26" w:rsidTr="005556ED">
        <w:trPr>
          <w:trHeight w:hRule="exact" w:val="1324"/>
        </w:trPr>
        <w:tc>
          <w:tcPr>
            <w:tcW w:w="2241" w:type="dxa"/>
            <w:tcBorders>
              <w:bottom w:val="dotted" w:sz="4" w:space="0" w:color="auto"/>
              <w:right w:val="dotted" w:sz="4" w:space="0" w:color="auto"/>
            </w:tcBorders>
          </w:tcPr>
          <w:p w:rsidR="008D4D26" w:rsidRPr="008D4D26" w:rsidRDefault="008D4D26" w:rsidP="00A359AA">
            <w:pPr>
              <w:spacing w:before="120" w:line="360" w:lineRule="auto"/>
              <w:rPr>
                <w:color w:val="000000" w:themeColor="text1"/>
              </w:rPr>
            </w:pPr>
            <w:r w:rsidRPr="008D4D26">
              <w:rPr>
                <w:color w:val="000000" w:themeColor="text1"/>
              </w:rPr>
              <w:br w:type="page"/>
              <w:t>Organization Id</w:t>
            </w:r>
          </w:p>
          <w:p w:rsidR="008D4D26" w:rsidRPr="008D4D26" w:rsidRDefault="008D4D26" w:rsidP="00A359AA">
            <w:pPr>
              <w:spacing w:before="120" w:line="360" w:lineRule="auto"/>
              <w:rPr>
                <w:color w:val="000000" w:themeColor="text1"/>
              </w:rPr>
            </w:pPr>
          </w:p>
          <w:p w:rsidR="008D4D26" w:rsidRPr="008D4D26" w:rsidRDefault="008D4D26" w:rsidP="00A359AA">
            <w:pPr>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8D4D26" w:rsidRPr="008D4D26" w:rsidRDefault="008D4D26" w:rsidP="00E21E94">
            <w:pPr>
              <w:spacing w:before="120" w:line="360" w:lineRule="auto"/>
              <w:rPr>
                <w:color w:val="000000" w:themeColor="text1"/>
              </w:rPr>
            </w:pPr>
            <w:r w:rsidRPr="008D4D26">
              <w:rPr>
                <w:color w:val="000000" w:themeColor="text1"/>
                <w:cs/>
              </w:rPr>
              <w:t xml:space="preserve">รหัสสถาบันการเงินผู้ส่งข้อมูล </w:t>
            </w:r>
            <w:r w:rsidR="00E21E94" w:rsidRPr="00E21E94">
              <w:rPr>
                <w:color w:val="000000" w:themeColor="text1"/>
                <w:cs/>
              </w:rPr>
              <w:t>รายงานตามรหัสมาตรฐานของสถาบันการเงิน</w:t>
            </w:r>
          </w:p>
        </w:tc>
        <w:tc>
          <w:tcPr>
            <w:tcW w:w="5976" w:type="dxa"/>
            <w:tcBorders>
              <w:left w:val="dotted" w:sz="4" w:space="0" w:color="auto"/>
              <w:bottom w:val="dotted" w:sz="4" w:space="0" w:color="auto"/>
            </w:tcBorders>
          </w:tcPr>
          <w:p w:rsidR="008D4D26" w:rsidRPr="008D4D26" w:rsidRDefault="003754C2" w:rsidP="00A359AA">
            <w:pPr>
              <w:spacing w:before="120" w:line="360" w:lineRule="auto"/>
              <w:rPr>
                <w:color w:val="000000" w:themeColor="text1"/>
              </w:rPr>
            </w:pPr>
            <w:r>
              <w:rPr>
                <w:color w:val="000000" w:themeColor="text1"/>
              </w:rPr>
              <w:t>Data Set Validation</w:t>
            </w:r>
            <w:r w:rsidR="008D4D26" w:rsidRPr="008D4D26">
              <w:rPr>
                <w:color w:val="000000" w:themeColor="text1"/>
              </w:rPr>
              <w:t xml:space="preserve">: </w:t>
            </w:r>
          </w:p>
          <w:p w:rsidR="008D4D26" w:rsidRPr="008D4D26" w:rsidRDefault="008D4D26" w:rsidP="00A359AA">
            <w:pPr>
              <w:spacing w:before="120" w:line="360" w:lineRule="auto"/>
              <w:rPr>
                <w:color w:val="000000" w:themeColor="text1"/>
              </w:rPr>
            </w:pPr>
            <w:r w:rsidRPr="008D4D26">
              <w:rPr>
                <w:color w:val="000000" w:themeColor="text1"/>
                <w:cs/>
                <w:lang w:val="th-TH"/>
              </w:rPr>
              <w:t>ตรวจสอบกับรหัสมาตรฐานของสถาบันการเงินที่ธนาคารแห่งประเทศไทยกำหนด</w:t>
            </w:r>
          </w:p>
        </w:tc>
      </w:tr>
      <w:tr w:rsidR="008D4D26" w:rsidRPr="008D4D26" w:rsidTr="0084174A">
        <w:trPr>
          <w:trHeight w:val="518"/>
        </w:trPr>
        <w:tc>
          <w:tcPr>
            <w:tcW w:w="2241" w:type="dxa"/>
            <w:tcBorders>
              <w:top w:val="dotted" w:sz="4" w:space="0" w:color="auto"/>
              <w:bottom w:val="dotted" w:sz="4" w:space="0" w:color="auto"/>
              <w:right w:val="dotted" w:sz="4" w:space="0" w:color="auto"/>
            </w:tcBorders>
          </w:tcPr>
          <w:p w:rsidR="008D4D26" w:rsidRPr="008D4D26" w:rsidRDefault="008D4D26" w:rsidP="00A359AA">
            <w:pPr>
              <w:spacing w:before="120" w:line="360" w:lineRule="auto"/>
              <w:rPr>
                <w:color w:val="000000" w:themeColor="text1"/>
              </w:rPr>
            </w:pPr>
            <w:r w:rsidRPr="008D4D26">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E21E94" w:rsidRPr="008D4D26" w:rsidRDefault="008D4D26" w:rsidP="00E21E94">
            <w:pPr>
              <w:spacing w:before="120" w:line="360" w:lineRule="auto"/>
              <w:rPr>
                <w:color w:val="000000" w:themeColor="text1"/>
              </w:rPr>
            </w:pPr>
            <w:r w:rsidRPr="008D4D26">
              <w:rPr>
                <w:color w:val="000000" w:themeColor="text1"/>
                <w:cs/>
                <w:lang w:val="th-TH"/>
              </w:rPr>
              <w:t xml:space="preserve">วันที่ของชุดข้อมูล  </w:t>
            </w:r>
          </w:p>
          <w:p w:rsidR="008D4D26" w:rsidRPr="008D4D26" w:rsidRDefault="008D4D26" w:rsidP="00A359AA">
            <w:pPr>
              <w:spacing w:before="120" w:line="360" w:lineRule="auto"/>
              <w:rPr>
                <w:color w:val="000000" w:themeColor="text1"/>
                <w:cs/>
              </w:rPr>
            </w:pPr>
          </w:p>
        </w:tc>
        <w:tc>
          <w:tcPr>
            <w:tcW w:w="5976" w:type="dxa"/>
            <w:tcBorders>
              <w:top w:val="dotted" w:sz="4" w:space="0" w:color="auto"/>
              <w:left w:val="dotted" w:sz="4" w:space="0" w:color="auto"/>
              <w:bottom w:val="dotted" w:sz="4" w:space="0" w:color="auto"/>
            </w:tcBorders>
          </w:tcPr>
          <w:p w:rsidR="008D4D26" w:rsidRPr="008D4D26" w:rsidRDefault="008D4D26" w:rsidP="00A359AA">
            <w:pPr>
              <w:tabs>
                <w:tab w:val="left" w:pos="1260"/>
                <w:tab w:val="left" w:pos="1530"/>
                <w:tab w:val="left" w:pos="1890"/>
              </w:tabs>
              <w:spacing w:before="120" w:line="360" w:lineRule="auto"/>
              <w:rPr>
                <w:color w:val="000000" w:themeColor="text1"/>
                <w:cs/>
              </w:rPr>
            </w:pPr>
            <w:r w:rsidRPr="008D4D26">
              <w:rPr>
                <w:color w:val="000000" w:themeColor="text1"/>
              </w:rPr>
              <w:t xml:space="preserve">Data Set Validation: </w:t>
            </w:r>
          </w:p>
          <w:p w:rsidR="008D4D26" w:rsidRPr="008D4D26" w:rsidRDefault="008D4D26" w:rsidP="00A359AA">
            <w:pPr>
              <w:spacing w:before="120" w:line="360" w:lineRule="auto"/>
              <w:rPr>
                <w:color w:val="000000" w:themeColor="text1"/>
                <w:cs/>
              </w:rPr>
            </w:pPr>
            <w:r w:rsidRPr="008D4D26">
              <w:rPr>
                <w:color w:val="000000" w:themeColor="text1"/>
                <w:cs/>
              </w:rPr>
              <w:t>วันที่ต้องเป็นวันสิ้น</w:t>
            </w:r>
            <w:r w:rsidRPr="008D4D26">
              <w:rPr>
                <w:color w:val="000000" w:themeColor="text1"/>
                <w:cs/>
                <w:lang w:val="th-TH"/>
              </w:rPr>
              <w:t>เดือน</w:t>
            </w:r>
            <w:r w:rsidRPr="008D4D26">
              <w:rPr>
                <w:color w:val="000000" w:themeColor="text1"/>
                <w:cs/>
              </w:rPr>
              <w:t>ตามปีปฏิทิน</w:t>
            </w:r>
          </w:p>
        </w:tc>
      </w:tr>
      <w:tr w:rsidR="008D4D26" w:rsidRPr="008D4D26" w:rsidTr="0084174A">
        <w:trPr>
          <w:trHeight w:val="518"/>
        </w:trPr>
        <w:tc>
          <w:tcPr>
            <w:tcW w:w="2241" w:type="dxa"/>
            <w:tcBorders>
              <w:top w:val="dotted" w:sz="4" w:space="0" w:color="auto"/>
              <w:bottom w:val="dotted" w:sz="4" w:space="0" w:color="auto"/>
              <w:right w:val="dotted" w:sz="4" w:space="0" w:color="auto"/>
            </w:tcBorders>
          </w:tcPr>
          <w:p w:rsidR="008D4D26" w:rsidRPr="008D4D26" w:rsidRDefault="008D4D26" w:rsidP="00A359AA">
            <w:pPr>
              <w:spacing w:before="120" w:line="360" w:lineRule="auto"/>
              <w:rPr>
                <w:color w:val="000000" w:themeColor="text1"/>
              </w:rPr>
            </w:pPr>
            <w:r w:rsidRPr="008D4D26">
              <w:rPr>
                <w:color w:val="000000" w:themeColor="text1"/>
              </w:rPr>
              <w:t>FI Reporting Group Id</w:t>
            </w:r>
          </w:p>
          <w:p w:rsidR="008D4D26" w:rsidRPr="008D4D26" w:rsidRDefault="008D4D26" w:rsidP="00A359AA">
            <w:pPr>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8D4D26" w:rsidRPr="008D4D26" w:rsidRDefault="00E21E94" w:rsidP="00A359AA">
            <w:pPr>
              <w:spacing w:before="120" w:line="360" w:lineRule="auto"/>
              <w:rPr>
                <w:color w:val="000000" w:themeColor="text1"/>
              </w:rPr>
            </w:pPr>
            <w:r w:rsidRPr="00E21E94">
              <w:rPr>
                <w:color w:val="000000" w:themeColor="text1"/>
                <w:cs/>
              </w:rPr>
              <w:t xml:space="preserve">ชุดข้อมูลของสถาบันการเงิน  รายงานตามประเภทสถาบันการเงินและธุรกรรม  </w:t>
            </w:r>
          </w:p>
        </w:tc>
        <w:tc>
          <w:tcPr>
            <w:tcW w:w="5976" w:type="dxa"/>
            <w:tcBorders>
              <w:top w:val="dotted" w:sz="4" w:space="0" w:color="auto"/>
              <w:left w:val="dotted" w:sz="4" w:space="0" w:color="auto"/>
              <w:bottom w:val="dotted" w:sz="4" w:space="0" w:color="auto"/>
            </w:tcBorders>
          </w:tcPr>
          <w:p w:rsidR="008D4D26" w:rsidRPr="008D4D26" w:rsidRDefault="003754C2" w:rsidP="00A359AA">
            <w:pPr>
              <w:tabs>
                <w:tab w:val="left" w:pos="1260"/>
                <w:tab w:val="left" w:pos="1530"/>
                <w:tab w:val="left" w:pos="1890"/>
              </w:tabs>
              <w:spacing w:before="120" w:line="360" w:lineRule="auto"/>
              <w:rPr>
                <w:color w:val="000000" w:themeColor="text1"/>
                <w:cs/>
                <w:lang w:val="th-TH"/>
              </w:rPr>
            </w:pPr>
            <w:r>
              <w:rPr>
                <w:color w:val="000000" w:themeColor="text1"/>
              </w:rPr>
              <w:t>Data Set Validation</w:t>
            </w:r>
            <w:r w:rsidR="008D4D26" w:rsidRPr="008D4D26">
              <w:rPr>
                <w:color w:val="000000" w:themeColor="text1"/>
              </w:rPr>
              <w:t>:</w:t>
            </w:r>
          </w:p>
          <w:p w:rsidR="00A123D1" w:rsidRPr="008D4D26" w:rsidRDefault="008D4D26" w:rsidP="00A359AA">
            <w:pPr>
              <w:tabs>
                <w:tab w:val="left" w:pos="1260"/>
                <w:tab w:val="left" w:pos="1530"/>
                <w:tab w:val="left" w:pos="1890"/>
              </w:tabs>
              <w:spacing w:before="120" w:line="360" w:lineRule="auto"/>
              <w:rPr>
                <w:color w:val="000000" w:themeColor="text1"/>
                <w:cs/>
              </w:rPr>
            </w:pPr>
            <w:r w:rsidRPr="008D4D26">
              <w:rPr>
                <w:color w:val="000000" w:themeColor="text1"/>
                <w:cs/>
              </w:rPr>
              <w:t>ตรวจสอบ</w:t>
            </w:r>
            <w:r w:rsidRPr="008D4D26">
              <w:rPr>
                <w:rFonts w:hint="cs"/>
                <w:color w:val="000000" w:themeColor="text1"/>
                <w:cs/>
              </w:rPr>
              <w:t xml:space="preserve">ความสอดคล้องของระหว่างชุดข้อมูล </w:t>
            </w:r>
            <w:r w:rsidRPr="008D4D26">
              <w:rPr>
                <w:color w:val="000000" w:themeColor="text1"/>
              </w:rPr>
              <w:t xml:space="preserve">FI Reporting Group Id </w:t>
            </w:r>
            <w:r w:rsidRPr="008D4D26">
              <w:rPr>
                <w:rFonts w:hint="cs"/>
                <w:color w:val="000000" w:themeColor="text1"/>
                <w:cs/>
              </w:rPr>
              <w:t>กับกลุ่มสถาบันการเงิน</w:t>
            </w:r>
          </w:p>
        </w:tc>
      </w:tr>
      <w:tr w:rsidR="008D4D26" w:rsidRPr="008D4D26" w:rsidTr="0084174A">
        <w:trPr>
          <w:trHeight w:val="518"/>
        </w:trPr>
        <w:tc>
          <w:tcPr>
            <w:tcW w:w="2241" w:type="dxa"/>
            <w:tcBorders>
              <w:top w:val="dotted" w:sz="4" w:space="0" w:color="auto"/>
              <w:bottom w:val="dotted" w:sz="4" w:space="0" w:color="auto"/>
              <w:right w:val="dotted" w:sz="4" w:space="0" w:color="auto"/>
            </w:tcBorders>
          </w:tcPr>
          <w:p w:rsidR="008D4D26" w:rsidRPr="008D4D26" w:rsidRDefault="008D4D26" w:rsidP="00A359AA">
            <w:pPr>
              <w:spacing w:before="120" w:line="360" w:lineRule="auto"/>
              <w:rPr>
                <w:color w:val="000000" w:themeColor="text1"/>
              </w:rPr>
            </w:pPr>
            <w:r w:rsidRPr="008D4D26">
              <w:rPr>
                <w:color w:val="000000" w:themeColor="text1"/>
              </w:rPr>
              <w:t>Credit Risk Method</w:t>
            </w:r>
          </w:p>
        </w:tc>
        <w:tc>
          <w:tcPr>
            <w:tcW w:w="6225" w:type="dxa"/>
            <w:tcBorders>
              <w:top w:val="dotted" w:sz="4" w:space="0" w:color="auto"/>
              <w:left w:val="dotted" w:sz="4" w:space="0" w:color="auto"/>
              <w:bottom w:val="dotted" w:sz="4" w:space="0" w:color="auto"/>
              <w:right w:val="dotted" w:sz="4" w:space="0" w:color="auto"/>
            </w:tcBorders>
          </w:tcPr>
          <w:p w:rsidR="008D4D26" w:rsidRPr="008D4D26" w:rsidRDefault="008D4D26" w:rsidP="00A359AA">
            <w:pPr>
              <w:spacing w:before="120" w:line="360" w:lineRule="auto"/>
              <w:rPr>
                <w:color w:val="000000" w:themeColor="text1"/>
                <w:cs/>
              </w:rPr>
            </w:pPr>
            <w:r w:rsidRPr="008D4D26">
              <w:rPr>
                <w:color w:val="000000" w:themeColor="text1"/>
                <w:cs/>
              </w:rPr>
              <w:t>วิธีที่ใช้ในการคำนวณเงินกองทุนขั</w:t>
            </w:r>
            <w:r w:rsidR="005556ED">
              <w:rPr>
                <w:color w:val="000000" w:themeColor="text1"/>
                <w:cs/>
              </w:rPr>
              <w:t>้นต่ำสำหรับความเสี่ยงด้านเครดิต</w:t>
            </w:r>
          </w:p>
        </w:tc>
        <w:tc>
          <w:tcPr>
            <w:tcW w:w="5976" w:type="dxa"/>
            <w:tcBorders>
              <w:top w:val="dotted" w:sz="4" w:space="0" w:color="auto"/>
              <w:left w:val="dotted" w:sz="4" w:space="0" w:color="auto"/>
              <w:bottom w:val="dotted" w:sz="4" w:space="0" w:color="auto"/>
            </w:tcBorders>
          </w:tcPr>
          <w:p w:rsidR="008D4D26" w:rsidRPr="008D4D26" w:rsidRDefault="008D4D26" w:rsidP="00A123D1">
            <w:pPr>
              <w:spacing w:before="120" w:line="360" w:lineRule="auto"/>
              <w:rPr>
                <w:color w:val="000000" w:themeColor="text1"/>
                <w:cs/>
              </w:rPr>
            </w:pPr>
          </w:p>
        </w:tc>
      </w:tr>
      <w:tr w:rsidR="008D4D26" w:rsidRPr="008D4D26" w:rsidTr="0084174A">
        <w:trPr>
          <w:trHeight w:val="518"/>
        </w:trPr>
        <w:tc>
          <w:tcPr>
            <w:tcW w:w="2241" w:type="dxa"/>
            <w:tcBorders>
              <w:top w:val="dotted" w:sz="4" w:space="0" w:color="auto"/>
              <w:bottom w:val="dotted" w:sz="4" w:space="0" w:color="auto"/>
              <w:right w:val="dotted" w:sz="4" w:space="0" w:color="auto"/>
            </w:tcBorders>
          </w:tcPr>
          <w:p w:rsidR="008D4D26" w:rsidRPr="008D4D26" w:rsidRDefault="008D4D26" w:rsidP="00A359AA">
            <w:pPr>
              <w:spacing w:before="120" w:line="360" w:lineRule="auto"/>
              <w:rPr>
                <w:color w:val="000000" w:themeColor="text1"/>
              </w:rPr>
            </w:pPr>
            <w:r w:rsidRPr="008D4D26">
              <w:rPr>
                <w:color w:val="000000" w:themeColor="text1"/>
              </w:rPr>
              <w:t>Default Data</w:t>
            </w:r>
          </w:p>
        </w:tc>
        <w:tc>
          <w:tcPr>
            <w:tcW w:w="6225" w:type="dxa"/>
            <w:tcBorders>
              <w:top w:val="dotted" w:sz="4" w:space="0" w:color="auto"/>
              <w:left w:val="dotted" w:sz="4" w:space="0" w:color="auto"/>
              <w:bottom w:val="dotted" w:sz="4" w:space="0" w:color="auto"/>
              <w:right w:val="dotted" w:sz="4" w:space="0" w:color="auto"/>
            </w:tcBorders>
          </w:tcPr>
          <w:p w:rsidR="008D4D26" w:rsidRPr="008D4D26" w:rsidRDefault="008D4D26" w:rsidP="00A359AA">
            <w:pPr>
              <w:spacing w:before="120" w:line="360" w:lineRule="auto"/>
              <w:rPr>
                <w:color w:val="000000" w:themeColor="text1"/>
              </w:rPr>
            </w:pPr>
            <w:r w:rsidRPr="008D4D26">
              <w:rPr>
                <w:color w:val="000000" w:themeColor="text1"/>
                <w:cs/>
              </w:rPr>
              <w:t xml:space="preserve">ความเพียงพอของข้อมูลที่ใช้ในการประมาณค่า </w:t>
            </w:r>
            <w:r w:rsidRPr="008D4D26">
              <w:rPr>
                <w:color w:val="000000" w:themeColor="text1"/>
              </w:rPr>
              <w:t>Probability of  Default (</w:t>
            </w:r>
            <w:r w:rsidRPr="008D4D26">
              <w:rPr>
                <w:color w:val="000000" w:themeColor="text1"/>
                <w:cs/>
              </w:rPr>
              <w:t xml:space="preserve">ค่า </w:t>
            </w:r>
            <w:r w:rsidRPr="008D4D26">
              <w:rPr>
                <w:color w:val="000000" w:themeColor="text1"/>
              </w:rPr>
              <w:t xml:space="preserve">PD) </w:t>
            </w:r>
          </w:p>
          <w:p w:rsidR="008D4D26" w:rsidRPr="008D4D26" w:rsidRDefault="008D4D26" w:rsidP="00A359AA">
            <w:pPr>
              <w:spacing w:before="120" w:line="360" w:lineRule="auto"/>
              <w:rPr>
                <w:color w:val="000000" w:themeColor="text1"/>
                <w:cs/>
              </w:rPr>
            </w:pPr>
            <w:r w:rsidRPr="008D4D26">
              <w:rPr>
                <w:color w:val="000000" w:themeColor="text1"/>
                <w:cs/>
              </w:rPr>
              <w:t xml:space="preserve">   ค่า </w:t>
            </w:r>
            <w:r w:rsidRPr="008D4D26">
              <w:rPr>
                <w:color w:val="000000" w:themeColor="text1"/>
              </w:rPr>
              <w:t xml:space="preserve">‘0’ </w:t>
            </w:r>
            <w:r w:rsidRPr="008D4D26">
              <w:rPr>
                <w:color w:val="000000" w:themeColor="text1"/>
                <w:cs/>
              </w:rPr>
              <w:t>เท่ากับ  ไม่เพียงพอ</w:t>
            </w:r>
          </w:p>
          <w:p w:rsidR="006D60B0" w:rsidRPr="008D4D26" w:rsidRDefault="008D4D26" w:rsidP="00A359AA">
            <w:pPr>
              <w:spacing w:before="120" w:line="360" w:lineRule="auto"/>
              <w:rPr>
                <w:color w:val="000000" w:themeColor="text1"/>
                <w:cs/>
              </w:rPr>
            </w:pPr>
            <w:r w:rsidRPr="008D4D26">
              <w:rPr>
                <w:color w:val="000000" w:themeColor="text1"/>
                <w:cs/>
              </w:rPr>
              <w:t xml:space="preserve">   ค่า </w:t>
            </w:r>
            <w:r w:rsidRPr="008D4D26">
              <w:rPr>
                <w:color w:val="000000" w:themeColor="text1"/>
              </w:rPr>
              <w:t>‘</w:t>
            </w:r>
            <w:r w:rsidRPr="008D4D26">
              <w:rPr>
                <w:color w:val="000000" w:themeColor="text1"/>
                <w:cs/>
              </w:rPr>
              <w:t>1</w:t>
            </w:r>
            <w:r w:rsidRPr="008D4D26">
              <w:rPr>
                <w:color w:val="000000" w:themeColor="text1"/>
              </w:rPr>
              <w:t xml:space="preserve">’ </w:t>
            </w:r>
            <w:r w:rsidRPr="008D4D26">
              <w:rPr>
                <w:color w:val="000000" w:themeColor="text1"/>
                <w:cs/>
              </w:rPr>
              <w:t>เท่ากับ เพียงพอ</w:t>
            </w:r>
          </w:p>
        </w:tc>
        <w:tc>
          <w:tcPr>
            <w:tcW w:w="5976" w:type="dxa"/>
            <w:tcBorders>
              <w:top w:val="dotted" w:sz="4" w:space="0" w:color="auto"/>
              <w:left w:val="dotted" w:sz="4" w:space="0" w:color="auto"/>
              <w:bottom w:val="dotted" w:sz="4" w:space="0" w:color="auto"/>
            </w:tcBorders>
          </w:tcPr>
          <w:p w:rsidR="008D4D26" w:rsidRPr="008D4D26" w:rsidRDefault="008D4D26" w:rsidP="00A359AA">
            <w:pPr>
              <w:spacing w:before="120" w:line="360" w:lineRule="auto"/>
              <w:rPr>
                <w:color w:val="000000" w:themeColor="text1"/>
                <w:cs/>
              </w:rPr>
            </w:pPr>
          </w:p>
        </w:tc>
      </w:tr>
      <w:tr w:rsidR="008D4D26" w:rsidRPr="008D4D26" w:rsidTr="0084174A">
        <w:trPr>
          <w:trHeight w:val="518"/>
        </w:trPr>
        <w:tc>
          <w:tcPr>
            <w:tcW w:w="2241" w:type="dxa"/>
            <w:tcBorders>
              <w:top w:val="dotted" w:sz="4" w:space="0" w:color="auto"/>
              <w:bottom w:val="dotted" w:sz="4" w:space="0" w:color="auto"/>
              <w:right w:val="dotted" w:sz="4" w:space="0" w:color="auto"/>
            </w:tcBorders>
          </w:tcPr>
          <w:p w:rsidR="008D4D26" w:rsidRPr="008D4D26" w:rsidRDefault="008D4D26" w:rsidP="00A359AA">
            <w:pPr>
              <w:spacing w:before="120" w:line="360" w:lineRule="auto"/>
              <w:rPr>
                <w:color w:val="000000" w:themeColor="text1"/>
              </w:rPr>
            </w:pPr>
            <w:r w:rsidRPr="008D4D26">
              <w:rPr>
                <w:color w:val="000000" w:themeColor="text1"/>
              </w:rPr>
              <w:t>Credit Risk Type</w:t>
            </w:r>
          </w:p>
        </w:tc>
        <w:tc>
          <w:tcPr>
            <w:tcW w:w="6225" w:type="dxa"/>
            <w:tcBorders>
              <w:top w:val="dotted" w:sz="4" w:space="0" w:color="auto"/>
              <w:left w:val="dotted" w:sz="4" w:space="0" w:color="auto"/>
              <w:bottom w:val="dotted" w:sz="4" w:space="0" w:color="auto"/>
              <w:right w:val="dotted" w:sz="4" w:space="0" w:color="auto"/>
            </w:tcBorders>
          </w:tcPr>
          <w:p w:rsidR="008D4D26" w:rsidRPr="008D4D26" w:rsidRDefault="008D4D26" w:rsidP="00A359AA">
            <w:pPr>
              <w:spacing w:before="120" w:line="360" w:lineRule="auto"/>
              <w:rPr>
                <w:color w:val="000000" w:themeColor="text1"/>
                <w:cs/>
              </w:rPr>
            </w:pPr>
            <w:r w:rsidRPr="008D4D26">
              <w:rPr>
                <w:color w:val="000000" w:themeColor="text1"/>
                <w:cs/>
              </w:rPr>
              <w:t>ประเภทของกลุ่มลูกหนี้</w:t>
            </w:r>
          </w:p>
        </w:tc>
        <w:tc>
          <w:tcPr>
            <w:tcW w:w="5976" w:type="dxa"/>
            <w:tcBorders>
              <w:top w:val="dotted" w:sz="4" w:space="0" w:color="auto"/>
              <w:left w:val="dotted" w:sz="4" w:space="0" w:color="auto"/>
              <w:bottom w:val="dotted" w:sz="4" w:space="0" w:color="auto"/>
            </w:tcBorders>
          </w:tcPr>
          <w:p w:rsidR="008D4D26" w:rsidRPr="008D4D26" w:rsidRDefault="008D4D26" w:rsidP="00A359AA">
            <w:pPr>
              <w:spacing w:before="120" w:line="360" w:lineRule="auto"/>
              <w:rPr>
                <w:color w:val="000000" w:themeColor="text1"/>
                <w:cs/>
              </w:rPr>
            </w:pPr>
            <w:r w:rsidRPr="008D4D26">
              <w:rPr>
                <w:color w:val="000000" w:themeColor="text1"/>
              </w:rPr>
              <w:t xml:space="preserve"> </w:t>
            </w:r>
          </w:p>
        </w:tc>
      </w:tr>
      <w:tr w:rsidR="008D4D26" w:rsidRPr="008D4D26" w:rsidTr="0084174A">
        <w:trPr>
          <w:trHeight w:val="518"/>
        </w:trPr>
        <w:tc>
          <w:tcPr>
            <w:tcW w:w="2241" w:type="dxa"/>
            <w:tcBorders>
              <w:top w:val="dotted" w:sz="4" w:space="0" w:color="auto"/>
              <w:bottom w:val="dotted" w:sz="4" w:space="0" w:color="auto"/>
              <w:right w:val="dotted" w:sz="4" w:space="0" w:color="auto"/>
            </w:tcBorders>
          </w:tcPr>
          <w:p w:rsidR="008D4D26" w:rsidRPr="008D4D26" w:rsidRDefault="008D4D26" w:rsidP="00A359AA">
            <w:pPr>
              <w:spacing w:before="120" w:line="360" w:lineRule="auto"/>
              <w:rPr>
                <w:color w:val="000000" w:themeColor="text1"/>
              </w:rPr>
            </w:pPr>
            <w:r w:rsidRPr="008D4D26">
              <w:rPr>
                <w:color w:val="000000" w:themeColor="text1"/>
              </w:rPr>
              <w:t>Credit Risk Item</w:t>
            </w:r>
          </w:p>
        </w:tc>
        <w:tc>
          <w:tcPr>
            <w:tcW w:w="6225" w:type="dxa"/>
            <w:tcBorders>
              <w:top w:val="dotted" w:sz="4" w:space="0" w:color="auto"/>
              <w:left w:val="dotted" w:sz="4" w:space="0" w:color="auto"/>
              <w:bottom w:val="dotted" w:sz="4" w:space="0" w:color="auto"/>
              <w:right w:val="dotted" w:sz="4" w:space="0" w:color="auto"/>
            </w:tcBorders>
          </w:tcPr>
          <w:p w:rsidR="008D4D26" w:rsidRPr="008D4D26" w:rsidRDefault="008D4D26" w:rsidP="00A359AA">
            <w:pPr>
              <w:spacing w:before="120" w:line="360" w:lineRule="auto"/>
              <w:rPr>
                <w:color w:val="000000" w:themeColor="text1"/>
              </w:rPr>
            </w:pPr>
            <w:r w:rsidRPr="008D4D26">
              <w:rPr>
                <w:color w:val="000000" w:themeColor="text1"/>
                <w:cs/>
              </w:rPr>
              <w:t>รายการความเสี่ยงด้านเครดิต</w:t>
            </w:r>
          </w:p>
        </w:tc>
        <w:tc>
          <w:tcPr>
            <w:tcW w:w="5976" w:type="dxa"/>
            <w:tcBorders>
              <w:top w:val="dotted" w:sz="4" w:space="0" w:color="auto"/>
              <w:left w:val="dotted" w:sz="4" w:space="0" w:color="auto"/>
              <w:bottom w:val="dotted" w:sz="4" w:space="0" w:color="auto"/>
            </w:tcBorders>
          </w:tcPr>
          <w:p w:rsidR="008D4D26" w:rsidRPr="008D4D26" w:rsidRDefault="008D4D26" w:rsidP="00A359AA">
            <w:pPr>
              <w:spacing w:before="120" w:line="360" w:lineRule="auto"/>
              <w:rPr>
                <w:color w:val="000000" w:themeColor="text1"/>
                <w:cs/>
              </w:rPr>
            </w:pPr>
            <w:r w:rsidRPr="008D4D26">
              <w:rPr>
                <w:color w:val="000000" w:themeColor="text1"/>
              </w:rPr>
              <w:t xml:space="preserve"> </w:t>
            </w:r>
          </w:p>
        </w:tc>
      </w:tr>
      <w:tr w:rsidR="008D4D26" w:rsidRPr="008D4D26" w:rsidTr="0084174A">
        <w:trPr>
          <w:trHeight w:val="518"/>
        </w:trPr>
        <w:tc>
          <w:tcPr>
            <w:tcW w:w="2241" w:type="dxa"/>
            <w:tcBorders>
              <w:top w:val="dotted" w:sz="4" w:space="0" w:color="auto"/>
              <w:bottom w:val="dotted" w:sz="4" w:space="0" w:color="auto"/>
              <w:right w:val="dotted" w:sz="4" w:space="0" w:color="auto"/>
            </w:tcBorders>
          </w:tcPr>
          <w:p w:rsidR="008D4D26" w:rsidRPr="008D4D26" w:rsidRDefault="008D4D26" w:rsidP="00A359AA">
            <w:pPr>
              <w:spacing w:before="120" w:line="360" w:lineRule="auto"/>
              <w:rPr>
                <w:color w:val="000000" w:themeColor="text1"/>
              </w:rPr>
            </w:pPr>
            <w:r w:rsidRPr="008D4D26">
              <w:rPr>
                <w:color w:val="000000" w:themeColor="text1"/>
              </w:rPr>
              <w:t>Grade</w:t>
            </w:r>
          </w:p>
        </w:tc>
        <w:tc>
          <w:tcPr>
            <w:tcW w:w="6225" w:type="dxa"/>
            <w:tcBorders>
              <w:top w:val="dotted" w:sz="4" w:space="0" w:color="auto"/>
              <w:left w:val="dotted" w:sz="4" w:space="0" w:color="auto"/>
              <w:bottom w:val="dotted" w:sz="4" w:space="0" w:color="auto"/>
              <w:right w:val="dotted" w:sz="4" w:space="0" w:color="auto"/>
            </w:tcBorders>
          </w:tcPr>
          <w:p w:rsidR="008D4D26" w:rsidRPr="008D4D26" w:rsidRDefault="008D4D26" w:rsidP="00A359AA">
            <w:pPr>
              <w:spacing w:before="120" w:line="360" w:lineRule="auto"/>
              <w:rPr>
                <w:color w:val="000000" w:themeColor="text1"/>
                <w:cs/>
              </w:rPr>
            </w:pPr>
            <w:r w:rsidRPr="008D4D26">
              <w:rPr>
                <w:color w:val="000000" w:themeColor="text1"/>
                <w:cs/>
              </w:rPr>
              <w:t>เกรดหรือลำดับชั้นของลูกหนี้</w:t>
            </w:r>
          </w:p>
        </w:tc>
        <w:tc>
          <w:tcPr>
            <w:tcW w:w="5976" w:type="dxa"/>
            <w:tcBorders>
              <w:top w:val="dotted" w:sz="4" w:space="0" w:color="auto"/>
              <w:left w:val="dotted" w:sz="4" w:space="0" w:color="auto"/>
              <w:bottom w:val="dotted" w:sz="4" w:space="0" w:color="auto"/>
            </w:tcBorders>
          </w:tcPr>
          <w:p w:rsidR="008D4D26" w:rsidRPr="008D4D26" w:rsidRDefault="008D4D26" w:rsidP="00A359AA">
            <w:pPr>
              <w:spacing w:before="120" w:line="360" w:lineRule="auto"/>
              <w:rPr>
                <w:color w:val="000000" w:themeColor="text1"/>
                <w:cs/>
              </w:rPr>
            </w:pPr>
          </w:p>
        </w:tc>
      </w:tr>
      <w:tr w:rsidR="008D4D26" w:rsidRPr="008D4D26" w:rsidTr="0084174A">
        <w:trPr>
          <w:trHeight w:val="518"/>
        </w:trPr>
        <w:tc>
          <w:tcPr>
            <w:tcW w:w="2241" w:type="dxa"/>
            <w:tcBorders>
              <w:top w:val="dotted" w:sz="4" w:space="0" w:color="auto"/>
              <w:bottom w:val="dotted" w:sz="4" w:space="0" w:color="auto"/>
              <w:right w:val="dotted" w:sz="4" w:space="0" w:color="auto"/>
            </w:tcBorders>
          </w:tcPr>
          <w:p w:rsidR="008D4D26" w:rsidRPr="008D4D26" w:rsidRDefault="008D4D26" w:rsidP="00A359AA">
            <w:pPr>
              <w:spacing w:before="120" w:line="360" w:lineRule="auto"/>
              <w:rPr>
                <w:color w:val="000000" w:themeColor="text1"/>
              </w:rPr>
            </w:pPr>
            <w:r w:rsidRPr="008D4D26">
              <w:rPr>
                <w:color w:val="000000" w:themeColor="text1"/>
              </w:rPr>
              <w:lastRenderedPageBreak/>
              <w:t>Lower Bound</w:t>
            </w:r>
          </w:p>
        </w:tc>
        <w:tc>
          <w:tcPr>
            <w:tcW w:w="6225" w:type="dxa"/>
            <w:tcBorders>
              <w:top w:val="dotted" w:sz="4" w:space="0" w:color="auto"/>
              <w:left w:val="dotted" w:sz="4" w:space="0" w:color="auto"/>
              <w:bottom w:val="dotted" w:sz="4" w:space="0" w:color="auto"/>
              <w:right w:val="dotted" w:sz="4" w:space="0" w:color="auto"/>
            </w:tcBorders>
          </w:tcPr>
          <w:p w:rsidR="008D4D26" w:rsidRPr="008D4D26" w:rsidRDefault="008D4D26" w:rsidP="00A359AA">
            <w:pPr>
              <w:spacing w:before="120" w:line="360" w:lineRule="auto"/>
              <w:rPr>
                <w:color w:val="000000" w:themeColor="text1"/>
                <w:cs/>
              </w:rPr>
            </w:pPr>
            <w:r w:rsidRPr="008D4D26">
              <w:rPr>
                <w:color w:val="000000" w:themeColor="text1"/>
                <w:cs/>
              </w:rPr>
              <w:t>ค่าความน่าจะเป็นต่ำสุดที่ลูกหนี้จะผิดนัดชำระหนี้</w:t>
            </w:r>
          </w:p>
        </w:tc>
        <w:tc>
          <w:tcPr>
            <w:tcW w:w="5976" w:type="dxa"/>
            <w:tcBorders>
              <w:top w:val="dotted" w:sz="4" w:space="0" w:color="auto"/>
              <w:left w:val="dotted" w:sz="4" w:space="0" w:color="auto"/>
              <w:bottom w:val="dotted" w:sz="4" w:space="0" w:color="auto"/>
            </w:tcBorders>
          </w:tcPr>
          <w:p w:rsidR="008D4D26" w:rsidRPr="008D4D26" w:rsidRDefault="003754C2" w:rsidP="00A359AA">
            <w:pPr>
              <w:spacing w:before="120" w:line="360" w:lineRule="auto"/>
              <w:rPr>
                <w:color w:val="000000" w:themeColor="text1"/>
              </w:rPr>
            </w:pPr>
            <w:r>
              <w:rPr>
                <w:color w:val="000000" w:themeColor="text1"/>
              </w:rPr>
              <w:t>Data Set Validation</w:t>
            </w:r>
            <w:r w:rsidR="008D4D26" w:rsidRPr="008D4D26">
              <w:rPr>
                <w:color w:val="000000" w:themeColor="text1"/>
              </w:rPr>
              <w:t>:</w:t>
            </w:r>
          </w:p>
          <w:p w:rsidR="008D4D26" w:rsidRPr="008D4D26" w:rsidRDefault="008D4D26" w:rsidP="00A359AA">
            <w:pPr>
              <w:spacing w:before="120" w:line="360" w:lineRule="auto"/>
              <w:rPr>
                <w:color w:val="000000" w:themeColor="text1"/>
                <w:cs/>
              </w:rPr>
            </w:pPr>
            <w:r w:rsidRPr="008D4D26">
              <w:rPr>
                <w:color w:val="000000" w:themeColor="text1"/>
                <w:cs/>
                <w:lang w:val="en-GB"/>
              </w:rPr>
              <w:t xml:space="preserve">ค่า </w:t>
            </w:r>
            <w:r w:rsidRPr="008D4D26">
              <w:rPr>
                <w:color w:val="000000" w:themeColor="text1"/>
              </w:rPr>
              <w:t>Lower Bound</w:t>
            </w:r>
            <w:r w:rsidRPr="008D4D26">
              <w:rPr>
                <w:color w:val="000000" w:themeColor="text1"/>
                <w:cs/>
              </w:rPr>
              <w:t>ต้องมีค่าน้อยกว่าหรือเท่ากับ ค่า</w:t>
            </w:r>
            <w:r w:rsidRPr="008D4D26">
              <w:rPr>
                <w:color w:val="000000" w:themeColor="text1"/>
              </w:rPr>
              <w:t>Upper Bound</w:t>
            </w:r>
          </w:p>
        </w:tc>
      </w:tr>
      <w:tr w:rsidR="008D4D26" w:rsidRPr="008D4D26" w:rsidTr="0084174A">
        <w:trPr>
          <w:trHeight w:val="518"/>
        </w:trPr>
        <w:tc>
          <w:tcPr>
            <w:tcW w:w="2241" w:type="dxa"/>
            <w:tcBorders>
              <w:top w:val="dotted" w:sz="4" w:space="0" w:color="auto"/>
              <w:bottom w:val="dotted" w:sz="4" w:space="0" w:color="auto"/>
              <w:right w:val="dotted" w:sz="4" w:space="0" w:color="auto"/>
            </w:tcBorders>
          </w:tcPr>
          <w:p w:rsidR="008D4D26" w:rsidRPr="008D4D26" w:rsidRDefault="008D4D26" w:rsidP="00A359AA">
            <w:pPr>
              <w:spacing w:before="120" w:line="360" w:lineRule="auto"/>
              <w:rPr>
                <w:color w:val="000000" w:themeColor="text1"/>
              </w:rPr>
            </w:pPr>
            <w:r w:rsidRPr="008D4D26">
              <w:rPr>
                <w:color w:val="000000" w:themeColor="text1"/>
              </w:rPr>
              <w:t>Upper Bound</w:t>
            </w:r>
          </w:p>
        </w:tc>
        <w:tc>
          <w:tcPr>
            <w:tcW w:w="6225" w:type="dxa"/>
            <w:tcBorders>
              <w:top w:val="dotted" w:sz="4" w:space="0" w:color="auto"/>
              <w:left w:val="dotted" w:sz="4" w:space="0" w:color="auto"/>
              <w:bottom w:val="dotted" w:sz="4" w:space="0" w:color="auto"/>
              <w:right w:val="dotted" w:sz="4" w:space="0" w:color="auto"/>
            </w:tcBorders>
          </w:tcPr>
          <w:p w:rsidR="008D4D26" w:rsidRPr="008D4D26" w:rsidRDefault="008D4D26" w:rsidP="00A359AA">
            <w:pPr>
              <w:spacing w:before="120" w:line="360" w:lineRule="auto"/>
              <w:rPr>
                <w:color w:val="000000" w:themeColor="text1"/>
                <w:cs/>
              </w:rPr>
            </w:pPr>
            <w:r w:rsidRPr="008D4D26">
              <w:rPr>
                <w:color w:val="000000" w:themeColor="text1"/>
                <w:cs/>
              </w:rPr>
              <w:t>ค่าความน่าจะเป็นสูงสุดที่ลูกหนี้จะผิดนัดชำระหนี้</w:t>
            </w:r>
          </w:p>
        </w:tc>
        <w:tc>
          <w:tcPr>
            <w:tcW w:w="5976" w:type="dxa"/>
            <w:tcBorders>
              <w:top w:val="dotted" w:sz="4" w:space="0" w:color="auto"/>
              <w:left w:val="dotted" w:sz="4" w:space="0" w:color="auto"/>
              <w:bottom w:val="dotted" w:sz="4" w:space="0" w:color="auto"/>
            </w:tcBorders>
          </w:tcPr>
          <w:p w:rsidR="008D4D26" w:rsidRPr="008D4D26" w:rsidRDefault="003754C2" w:rsidP="00A359AA">
            <w:pPr>
              <w:spacing w:before="120" w:line="360" w:lineRule="auto"/>
              <w:rPr>
                <w:color w:val="000000" w:themeColor="text1"/>
              </w:rPr>
            </w:pPr>
            <w:r>
              <w:rPr>
                <w:color w:val="000000" w:themeColor="text1"/>
              </w:rPr>
              <w:t>Data Set Validation</w:t>
            </w:r>
            <w:r w:rsidR="008D4D26" w:rsidRPr="008D4D26">
              <w:rPr>
                <w:color w:val="000000" w:themeColor="text1"/>
              </w:rPr>
              <w:t>:</w:t>
            </w:r>
          </w:p>
          <w:p w:rsidR="008D4D26" w:rsidRPr="008D4D26" w:rsidRDefault="008D4D26" w:rsidP="00A359AA">
            <w:pPr>
              <w:spacing w:before="120" w:line="360" w:lineRule="auto"/>
              <w:rPr>
                <w:color w:val="000000" w:themeColor="text1"/>
              </w:rPr>
            </w:pPr>
            <w:r w:rsidRPr="008D4D26">
              <w:rPr>
                <w:color w:val="000000" w:themeColor="text1"/>
                <w:cs/>
                <w:lang w:val="en-GB"/>
              </w:rPr>
              <w:t xml:space="preserve">ค่า </w:t>
            </w:r>
            <w:r w:rsidRPr="008D4D26">
              <w:rPr>
                <w:color w:val="000000" w:themeColor="text1"/>
              </w:rPr>
              <w:t>Upper Bound</w:t>
            </w:r>
            <w:r w:rsidRPr="008D4D26">
              <w:rPr>
                <w:color w:val="000000" w:themeColor="text1"/>
                <w:cs/>
              </w:rPr>
              <w:t xml:space="preserve"> ต้องมีค่ามากกว่าหรือเท่ากับ ค่า </w:t>
            </w:r>
            <w:r w:rsidRPr="008D4D26">
              <w:rPr>
                <w:color w:val="000000" w:themeColor="text1"/>
              </w:rPr>
              <w:t>Lower Bound</w:t>
            </w:r>
          </w:p>
        </w:tc>
      </w:tr>
      <w:tr w:rsidR="008D4D26" w:rsidRPr="008D4D26" w:rsidTr="0084174A">
        <w:trPr>
          <w:trHeight w:val="518"/>
        </w:trPr>
        <w:tc>
          <w:tcPr>
            <w:tcW w:w="2241" w:type="dxa"/>
            <w:tcBorders>
              <w:top w:val="dotted" w:sz="4" w:space="0" w:color="auto"/>
              <w:bottom w:val="dotted" w:sz="4" w:space="0" w:color="auto"/>
              <w:right w:val="dotted" w:sz="4" w:space="0" w:color="auto"/>
            </w:tcBorders>
          </w:tcPr>
          <w:p w:rsidR="008D4D26" w:rsidRPr="008D4D26" w:rsidRDefault="008D4D26" w:rsidP="00A359AA">
            <w:pPr>
              <w:spacing w:before="120" w:line="360" w:lineRule="auto"/>
              <w:rPr>
                <w:color w:val="000000" w:themeColor="text1"/>
              </w:rPr>
            </w:pPr>
            <w:r w:rsidRPr="008D4D26">
              <w:rPr>
                <w:color w:val="000000" w:themeColor="text1"/>
              </w:rPr>
              <w:t>Estimated PD</w:t>
            </w:r>
          </w:p>
        </w:tc>
        <w:tc>
          <w:tcPr>
            <w:tcW w:w="6225" w:type="dxa"/>
            <w:tcBorders>
              <w:top w:val="dotted" w:sz="4" w:space="0" w:color="auto"/>
              <w:left w:val="dotted" w:sz="4" w:space="0" w:color="auto"/>
              <w:bottom w:val="dotted" w:sz="4" w:space="0" w:color="auto"/>
              <w:right w:val="dotted" w:sz="4" w:space="0" w:color="auto"/>
            </w:tcBorders>
          </w:tcPr>
          <w:p w:rsidR="008D4D26" w:rsidRPr="008D4D26" w:rsidRDefault="008D4D26" w:rsidP="00A359AA">
            <w:pPr>
              <w:spacing w:before="120" w:line="360" w:lineRule="auto"/>
              <w:rPr>
                <w:color w:val="000000" w:themeColor="text1"/>
                <w:cs/>
              </w:rPr>
            </w:pPr>
            <w:r w:rsidRPr="008D4D26">
              <w:rPr>
                <w:color w:val="000000" w:themeColor="text1"/>
                <w:cs/>
              </w:rPr>
              <w:t xml:space="preserve">ค่าประมาณการของความน่าจะเป็นที่ลูกหนี้จะผิดนัดชำระหนี้ </w:t>
            </w:r>
            <w:r w:rsidRPr="008D4D26">
              <w:rPr>
                <w:color w:val="000000" w:themeColor="text1"/>
              </w:rPr>
              <w:t>(PD)</w:t>
            </w:r>
            <w:r w:rsidRPr="008D4D26">
              <w:rPr>
                <w:color w:val="000000" w:themeColor="text1"/>
                <w:cs/>
              </w:rPr>
              <w:t xml:space="preserve"> ที่ สง. ใช้เป็นตัวแทนของค่า</w:t>
            </w:r>
            <w:r w:rsidRPr="008D4D26">
              <w:rPr>
                <w:color w:val="000000" w:themeColor="text1"/>
              </w:rPr>
              <w:t xml:space="preserve"> PD</w:t>
            </w:r>
            <w:r w:rsidRPr="008D4D26">
              <w:rPr>
                <w:color w:val="000000" w:themeColor="text1"/>
                <w:cs/>
              </w:rPr>
              <w:t xml:space="preserve"> ของแต่ละเกรด</w:t>
            </w:r>
          </w:p>
        </w:tc>
        <w:tc>
          <w:tcPr>
            <w:tcW w:w="5976" w:type="dxa"/>
            <w:tcBorders>
              <w:top w:val="dotted" w:sz="4" w:space="0" w:color="auto"/>
              <w:left w:val="dotted" w:sz="4" w:space="0" w:color="auto"/>
              <w:bottom w:val="dotted" w:sz="4" w:space="0" w:color="auto"/>
            </w:tcBorders>
          </w:tcPr>
          <w:p w:rsidR="008D4D26" w:rsidRPr="008D4D26" w:rsidRDefault="008D4D26" w:rsidP="00A359AA">
            <w:pPr>
              <w:spacing w:before="120" w:line="360" w:lineRule="auto"/>
              <w:rPr>
                <w:color w:val="000000" w:themeColor="text1"/>
                <w:cs/>
              </w:rPr>
            </w:pPr>
          </w:p>
        </w:tc>
      </w:tr>
      <w:tr w:rsidR="008D4D26" w:rsidRPr="008D4D26" w:rsidTr="0084174A">
        <w:trPr>
          <w:trHeight w:val="518"/>
        </w:trPr>
        <w:tc>
          <w:tcPr>
            <w:tcW w:w="2241" w:type="dxa"/>
            <w:tcBorders>
              <w:top w:val="dotted" w:sz="4" w:space="0" w:color="auto"/>
              <w:bottom w:val="dotted" w:sz="4" w:space="0" w:color="auto"/>
              <w:right w:val="dotted" w:sz="4" w:space="0" w:color="auto"/>
            </w:tcBorders>
          </w:tcPr>
          <w:p w:rsidR="008D4D26" w:rsidRPr="008D4D26" w:rsidRDefault="008D4D26" w:rsidP="00A359AA">
            <w:pPr>
              <w:spacing w:before="120" w:line="360" w:lineRule="auto"/>
              <w:rPr>
                <w:color w:val="000000" w:themeColor="text1"/>
              </w:rPr>
            </w:pPr>
            <w:r w:rsidRPr="008D4D26">
              <w:rPr>
                <w:color w:val="000000" w:themeColor="text1"/>
              </w:rPr>
              <w:t>Gross Credit Equivalent Amount</w:t>
            </w:r>
          </w:p>
        </w:tc>
        <w:tc>
          <w:tcPr>
            <w:tcW w:w="6225" w:type="dxa"/>
            <w:tcBorders>
              <w:top w:val="dotted" w:sz="4" w:space="0" w:color="auto"/>
              <w:left w:val="dotted" w:sz="4" w:space="0" w:color="auto"/>
              <w:bottom w:val="dotted" w:sz="4" w:space="0" w:color="auto"/>
              <w:right w:val="dotted" w:sz="4" w:space="0" w:color="auto"/>
            </w:tcBorders>
          </w:tcPr>
          <w:p w:rsidR="008D4D26" w:rsidRPr="008D4D26" w:rsidRDefault="008D4D26" w:rsidP="00A359AA">
            <w:pPr>
              <w:spacing w:before="120" w:line="360" w:lineRule="auto"/>
              <w:rPr>
                <w:color w:val="000000" w:themeColor="text1"/>
                <w:cs/>
              </w:rPr>
            </w:pPr>
            <w:r w:rsidRPr="008D4D26">
              <w:rPr>
                <w:color w:val="000000" w:themeColor="text1"/>
                <w:cs/>
              </w:rPr>
              <w:t xml:space="preserve">ยอดรวมของฐานะที่เกี่ยวข้องกับตราสารทุน ก่อนรายการปรับเพิ่ม/ลด </w:t>
            </w:r>
            <w:r w:rsidRPr="008D4D26">
              <w:rPr>
                <w:color w:val="000000" w:themeColor="text1"/>
              </w:rPr>
              <w:t xml:space="preserve"> Specific provision </w:t>
            </w:r>
            <w:r w:rsidRPr="008D4D26">
              <w:rPr>
                <w:color w:val="000000" w:themeColor="text1"/>
                <w:cs/>
              </w:rPr>
              <w:t>และก่อนการปรับลดความเสี่ยงด้านเครดิต</w:t>
            </w:r>
          </w:p>
        </w:tc>
        <w:tc>
          <w:tcPr>
            <w:tcW w:w="5976" w:type="dxa"/>
            <w:tcBorders>
              <w:top w:val="dotted" w:sz="4" w:space="0" w:color="auto"/>
              <w:left w:val="dotted" w:sz="4" w:space="0" w:color="auto"/>
              <w:bottom w:val="dotted" w:sz="4" w:space="0" w:color="auto"/>
            </w:tcBorders>
          </w:tcPr>
          <w:p w:rsidR="008D4D26" w:rsidRPr="008D4D26" w:rsidRDefault="008D4D26" w:rsidP="00A359AA">
            <w:pPr>
              <w:spacing w:before="120" w:line="360" w:lineRule="auto"/>
              <w:rPr>
                <w:color w:val="000000" w:themeColor="text1"/>
                <w:cs/>
              </w:rPr>
            </w:pPr>
          </w:p>
        </w:tc>
      </w:tr>
      <w:tr w:rsidR="008D4D26" w:rsidRPr="008D4D26" w:rsidTr="0084174A">
        <w:trPr>
          <w:trHeight w:val="518"/>
        </w:trPr>
        <w:tc>
          <w:tcPr>
            <w:tcW w:w="2241" w:type="dxa"/>
            <w:tcBorders>
              <w:top w:val="dotted" w:sz="4" w:space="0" w:color="auto"/>
              <w:bottom w:val="dotted" w:sz="4" w:space="0" w:color="auto"/>
              <w:right w:val="dotted" w:sz="4" w:space="0" w:color="auto"/>
            </w:tcBorders>
          </w:tcPr>
          <w:p w:rsidR="008D4D26" w:rsidRPr="008D4D26" w:rsidRDefault="008D4D26" w:rsidP="00A359AA">
            <w:pPr>
              <w:spacing w:before="120" w:line="360" w:lineRule="auto"/>
              <w:rPr>
                <w:color w:val="000000" w:themeColor="text1"/>
              </w:rPr>
            </w:pPr>
            <w:r w:rsidRPr="008D4D26">
              <w:rPr>
                <w:color w:val="000000" w:themeColor="text1"/>
              </w:rPr>
              <w:t>Adjustment Item</w:t>
            </w:r>
          </w:p>
        </w:tc>
        <w:tc>
          <w:tcPr>
            <w:tcW w:w="6225" w:type="dxa"/>
            <w:tcBorders>
              <w:top w:val="dotted" w:sz="4" w:space="0" w:color="auto"/>
              <w:left w:val="dotted" w:sz="4" w:space="0" w:color="auto"/>
              <w:bottom w:val="dotted" w:sz="4" w:space="0" w:color="auto"/>
              <w:right w:val="dotted" w:sz="4" w:space="0" w:color="auto"/>
            </w:tcBorders>
          </w:tcPr>
          <w:p w:rsidR="008D4D26" w:rsidRPr="008D4D26" w:rsidRDefault="008D4D26" w:rsidP="00A123D1">
            <w:pPr>
              <w:spacing w:before="120" w:line="360" w:lineRule="auto"/>
              <w:rPr>
                <w:color w:val="000000" w:themeColor="text1"/>
                <w:cs/>
              </w:rPr>
            </w:pPr>
            <w:r w:rsidRPr="008D4D26">
              <w:rPr>
                <w:color w:val="000000" w:themeColor="text1"/>
                <w:cs/>
              </w:rPr>
              <w:t xml:space="preserve">รายการปรับเพิ่ม / ลดเพื่อคำนวณหา </w:t>
            </w:r>
            <w:r w:rsidRPr="008D4D26">
              <w:rPr>
                <w:color w:val="000000" w:themeColor="text1"/>
              </w:rPr>
              <w:t xml:space="preserve">Net Credit Equivalent Amount </w:t>
            </w:r>
            <w:r w:rsidRPr="008D4D26">
              <w:rPr>
                <w:color w:val="000000" w:themeColor="text1"/>
                <w:cs/>
              </w:rPr>
              <w:t>ของรายการฐานะที่เกี่ยวข้องกับ ตราสารทุน</w:t>
            </w:r>
          </w:p>
        </w:tc>
        <w:tc>
          <w:tcPr>
            <w:tcW w:w="5976" w:type="dxa"/>
            <w:tcBorders>
              <w:top w:val="dotted" w:sz="4" w:space="0" w:color="auto"/>
              <w:left w:val="dotted" w:sz="4" w:space="0" w:color="auto"/>
              <w:bottom w:val="dotted" w:sz="4" w:space="0" w:color="auto"/>
            </w:tcBorders>
          </w:tcPr>
          <w:p w:rsidR="008D4D26" w:rsidRPr="008D4D26" w:rsidRDefault="008D4D26" w:rsidP="00A359AA">
            <w:pPr>
              <w:spacing w:before="120" w:line="360" w:lineRule="auto"/>
              <w:rPr>
                <w:color w:val="000000" w:themeColor="text1"/>
                <w:cs/>
              </w:rPr>
            </w:pPr>
          </w:p>
        </w:tc>
      </w:tr>
      <w:tr w:rsidR="008D4D26" w:rsidRPr="008D4D26" w:rsidTr="0084174A">
        <w:trPr>
          <w:trHeight w:val="518"/>
        </w:trPr>
        <w:tc>
          <w:tcPr>
            <w:tcW w:w="2241" w:type="dxa"/>
            <w:tcBorders>
              <w:top w:val="dotted" w:sz="4" w:space="0" w:color="auto"/>
              <w:bottom w:val="dotted" w:sz="4" w:space="0" w:color="auto"/>
              <w:right w:val="dotted" w:sz="4" w:space="0" w:color="auto"/>
            </w:tcBorders>
          </w:tcPr>
          <w:p w:rsidR="008D4D26" w:rsidRPr="008D4D26" w:rsidRDefault="008D4D26" w:rsidP="00A359AA">
            <w:pPr>
              <w:spacing w:before="120" w:line="360" w:lineRule="auto"/>
              <w:rPr>
                <w:color w:val="000000" w:themeColor="text1"/>
              </w:rPr>
            </w:pPr>
            <w:r w:rsidRPr="008D4D26">
              <w:rPr>
                <w:color w:val="000000" w:themeColor="text1"/>
              </w:rPr>
              <w:t>Specific Provision</w:t>
            </w:r>
          </w:p>
        </w:tc>
        <w:tc>
          <w:tcPr>
            <w:tcW w:w="6225" w:type="dxa"/>
            <w:tcBorders>
              <w:top w:val="dotted" w:sz="4" w:space="0" w:color="auto"/>
              <w:left w:val="dotted" w:sz="4" w:space="0" w:color="auto"/>
              <w:bottom w:val="dotted" w:sz="4" w:space="0" w:color="auto"/>
              <w:right w:val="dotted" w:sz="4" w:space="0" w:color="auto"/>
            </w:tcBorders>
          </w:tcPr>
          <w:p w:rsidR="008D4D26" w:rsidRPr="008D4D26" w:rsidRDefault="008D4D26" w:rsidP="00A359AA">
            <w:pPr>
              <w:spacing w:before="120" w:line="360" w:lineRule="auto"/>
              <w:rPr>
                <w:color w:val="000000" w:themeColor="text1"/>
              </w:rPr>
            </w:pPr>
            <w:r w:rsidRPr="008D4D26">
              <w:rPr>
                <w:color w:val="000000" w:themeColor="text1"/>
                <w:cs/>
              </w:rPr>
              <w:t xml:space="preserve">เงินสำรองที่เป็น </w:t>
            </w:r>
            <w:r w:rsidRPr="008D4D26">
              <w:rPr>
                <w:color w:val="000000" w:themeColor="text1"/>
              </w:rPr>
              <w:t>Specific Provision</w:t>
            </w:r>
          </w:p>
        </w:tc>
        <w:tc>
          <w:tcPr>
            <w:tcW w:w="5976" w:type="dxa"/>
            <w:tcBorders>
              <w:top w:val="dotted" w:sz="4" w:space="0" w:color="auto"/>
              <w:left w:val="dotted" w:sz="4" w:space="0" w:color="auto"/>
              <w:bottom w:val="dotted" w:sz="4" w:space="0" w:color="auto"/>
            </w:tcBorders>
          </w:tcPr>
          <w:p w:rsidR="008D4D26" w:rsidRPr="008D4D26" w:rsidRDefault="008D4D26" w:rsidP="00A359AA">
            <w:pPr>
              <w:spacing w:before="120" w:line="360" w:lineRule="auto"/>
              <w:rPr>
                <w:color w:val="000000" w:themeColor="text1"/>
                <w:cs/>
              </w:rPr>
            </w:pPr>
          </w:p>
        </w:tc>
      </w:tr>
      <w:tr w:rsidR="008D4D26" w:rsidRPr="008D4D26" w:rsidTr="0084174A">
        <w:trPr>
          <w:trHeight w:val="518"/>
        </w:trPr>
        <w:tc>
          <w:tcPr>
            <w:tcW w:w="2241" w:type="dxa"/>
            <w:tcBorders>
              <w:top w:val="dotted" w:sz="4" w:space="0" w:color="auto"/>
              <w:bottom w:val="dotted" w:sz="4" w:space="0" w:color="auto"/>
              <w:right w:val="dotted" w:sz="4" w:space="0" w:color="auto"/>
            </w:tcBorders>
          </w:tcPr>
          <w:p w:rsidR="008D4D26" w:rsidRPr="008D4D26" w:rsidRDefault="008D4D26" w:rsidP="00A359AA">
            <w:pPr>
              <w:spacing w:before="120" w:line="360" w:lineRule="auto"/>
              <w:rPr>
                <w:color w:val="000000" w:themeColor="text1"/>
                <w:cs/>
              </w:rPr>
            </w:pPr>
            <w:r w:rsidRPr="008D4D26">
              <w:rPr>
                <w:color w:val="000000" w:themeColor="text1"/>
              </w:rPr>
              <w:t>Net Credit Equivalent Amount</w:t>
            </w:r>
          </w:p>
        </w:tc>
        <w:tc>
          <w:tcPr>
            <w:tcW w:w="6225" w:type="dxa"/>
            <w:tcBorders>
              <w:top w:val="dotted" w:sz="4" w:space="0" w:color="auto"/>
              <w:left w:val="dotted" w:sz="4" w:space="0" w:color="auto"/>
              <w:bottom w:val="dotted" w:sz="4" w:space="0" w:color="auto"/>
              <w:right w:val="dotted" w:sz="4" w:space="0" w:color="auto"/>
            </w:tcBorders>
          </w:tcPr>
          <w:p w:rsidR="008D4D26" w:rsidRPr="008D4D26" w:rsidRDefault="008D4D26" w:rsidP="00A359AA">
            <w:pPr>
              <w:spacing w:before="120" w:line="360" w:lineRule="auto"/>
              <w:rPr>
                <w:color w:val="000000" w:themeColor="text1"/>
              </w:rPr>
            </w:pPr>
            <w:r w:rsidRPr="008D4D26">
              <w:rPr>
                <w:color w:val="000000" w:themeColor="text1"/>
                <w:cs/>
              </w:rPr>
              <w:t xml:space="preserve">ยอดสุทธิของฐานะที่เกี่ยวข้องกับตราสารทุน ที่หัก </w:t>
            </w:r>
            <w:r w:rsidRPr="008D4D26">
              <w:rPr>
                <w:color w:val="000000" w:themeColor="text1"/>
              </w:rPr>
              <w:t xml:space="preserve">Specific Provision </w:t>
            </w:r>
            <w:r w:rsidRPr="008D4D26">
              <w:rPr>
                <w:color w:val="000000" w:themeColor="text1"/>
                <w:cs/>
              </w:rPr>
              <w:t xml:space="preserve">และ </w:t>
            </w:r>
            <w:r w:rsidRPr="008D4D26">
              <w:rPr>
                <w:color w:val="000000" w:themeColor="text1"/>
              </w:rPr>
              <w:t>Adjustment Item</w:t>
            </w:r>
            <w:r w:rsidRPr="008D4D26">
              <w:rPr>
                <w:color w:val="000000" w:themeColor="text1"/>
                <w:cs/>
              </w:rPr>
              <w:t xml:space="preserve"> แล้ว แต่ก่อนการปรับลดความเสี่ยงด้านเครดิต</w:t>
            </w:r>
          </w:p>
        </w:tc>
        <w:tc>
          <w:tcPr>
            <w:tcW w:w="5976" w:type="dxa"/>
            <w:tcBorders>
              <w:top w:val="dotted" w:sz="4" w:space="0" w:color="auto"/>
              <w:left w:val="dotted" w:sz="4" w:space="0" w:color="auto"/>
              <w:bottom w:val="dotted" w:sz="4" w:space="0" w:color="auto"/>
            </w:tcBorders>
          </w:tcPr>
          <w:p w:rsidR="008D4D26" w:rsidRPr="008D4D26" w:rsidRDefault="008D4D26" w:rsidP="00A359AA">
            <w:pPr>
              <w:spacing w:before="120" w:line="360" w:lineRule="auto"/>
              <w:rPr>
                <w:color w:val="000000" w:themeColor="text1"/>
                <w:cs/>
              </w:rPr>
            </w:pPr>
          </w:p>
        </w:tc>
      </w:tr>
      <w:tr w:rsidR="008D4D26" w:rsidRPr="008D4D26" w:rsidTr="0084174A">
        <w:trPr>
          <w:trHeight w:val="518"/>
        </w:trPr>
        <w:tc>
          <w:tcPr>
            <w:tcW w:w="2241" w:type="dxa"/>
            <w:tcBorders>
              <w:top w:val="dotted" w:sz="4" w:space="0" w:color="auto"/>
              <w:bottom w:val="dotted" w:sz="4" w:space="0" w:color="auto"/>
              <w:right w:val="dotted" w:sz="4" w:space="0" w:color="auto"/>
            </w:tcBorders>
          </w:tcPr>
          <w:p w:rsidR="008D4D26" w:rsidRPr="008D4D26" w:rsidRDefault="008D4D26" w:rsidP="00A359AA">
            <w:pPr>
              <w:spacing w:before="120" w:line="360" w:lineRule="auto"/>
              <w:rPr>
                <w:color w:val="000000" w:themeColor="text1"/>
                <w:cs/>
              </w:rPr>
            </w:pPr>
            <w:r w:rsidRPr="008D4D26">
              <w:rPr>
                <w:color w:val="000000" w:themeColor="text1"/>
              </w:rPr>
              <w:t>Decrease in EAD</w:t>
            </w:r>
          </w:p>
        </w:tc>
        <w:tc>
          <w:tcPr>
            <w:tcW w:w="6225" w:type="dxa"/>
            <w:tcBorders>
              <w:top w:val="dotted" w:sz="4" w:space="0" w:color="auto"/>
              <w:left w:val="dotted" w:sz="4" w:space="0" w:color="auto"/>
              <w:bottom w:val="dotted" w:sz="4" w:space="0" w:color="auto"/>
              <w:right w:val="dotted" w:sz="4" w:space="0" w:color="auto"/>
            </w:tcBorders>
          </w:tcPr>
          <w:p w:rsidR="008D4D26" w:rsidRPr="008D4D26" w:rsidRDefault="008D4D26" w:rsidP="00A359AA">
            <w:pPr>
              <w:spacing w:before="120" w:line="360" w:lineRule="auto"/>
              <w:rPr>
                <w:color w:val="000000" w:themeColor="text1"/>
                <w:cs/>
              </w:rPr>
            </w:pPr>
            <w:r w:rsidRPr="008D4D26">
              <w:rPr>
                <w:color w:val="000000" w:themeColor="text1"/>
              </w:rPr>
              <w:t xml:space="preserve">EAD </w:t>
            </w:r>
            <w:r w:rsidRPr="008D4D26">
              <w:rPr>
                <w:color w:val="000000" w:themeColor="text1"/>
                <w:cs/>
              </w:rPr>
              <w:t>ที่ลดลงจากการค้ำประกันและอนุพันธ์ด้านเครดิต</w:t>
            </w:r>
          </w:p>
        </w:tc>
        <w:tc>
          <w:tcPr>
            <w:tcW w:w="5976" w:type="dxa"/>
            <w:tcBorders>
              <w:top w:val="dotted" w:sz="4" w:space="0" w:color="auto"/>
              <w:left w:val="dotted" w:sz="4" w:space="0" w:color="auto"/>
              <w:bottom w:val="dotted" w:sz="4" w:space="0" w:color="auto"/>
            </w:tcBorders>
          </w:tcPr>
          <w:p w:rsidR="008D4D26" w:rsidRPr="008D4D26" w:rsidRDefault="008D4D26" w:rsidP="00A359AA">
            <w:pPr>
              <w:spacing w:before="120" w:line="360" w:lineRule="auto"/>
              <w:rPr>
                <w:color w:val="000000" w:themeColor="text1"/>
                <w:cs/>
              </w:rPr>
            </w:pPr>
          </w:p>
        </w:tc>
      </w:tr>
      <w:tr w:rsidR="008D4D26" w:rsidRPr="008D4D26" w:rsidTr="0084174A">
        <w:trPr>
          <w:trHeight w:val="518"/>
        </w:trPr>
        <w:tc>
          <w:tcPr>
            <w:tcW w:w="2241" w:type="dxa"/>
            <w:tcBorders>
              <w:top w:val="dotted" w:sz="4" w:space="0" w:color="auto"/>
              <w:bottom w:val="dotted" w:sz="4" w:space="0" w:color="auto"/>
              <w:right w:val="dotted" w:sz="4" w:space="0" w:color="auto"/>
            </w:tcBorders>
          </w:tcPr>
          <w:p w:rsidR="008D4D26" w:rsidRPr="008D4D26" w:rsidRDefault="008D4D26" w:rsidP="00A359AA">
            <w:pPr>
              <w:spacing w:before="120" w:line="360" w:lineRule="auto"/>
              <w:rPr>
                <w:color w:val="000000" w:themeColor="text1"/>
                <w:cs/>
              </w:rPr>
            </w:pPr>
            <w:r w:rsidRPr="008D4D26">
              <w:rPr>
                <w:color w:val="000000" w:themeColor="text1"/>
              </w:rPr>
              <w:t>Increase in EAD</w:t>
            </w:r>
          </w:p>
        </w:tc>
        <w:tc>
          <w:tcPr>
            <w:tcW w:w="6225" w:type="dxa"/>
            <w:tcBorders>
              <w:top w:val="dotted" w:sz="4" w:space="0" w:color="auto"/>
              <w:left w:val="dotted" w:sz="4" w:space="0" w:color="auto"/>
              <w:bottom w:val="dotted" w:sz="4" w:space="0" w:color="auto"/>
              <w:right w:val="dotted" w:sz="4" w:space="0" w:color="auto"/>
            </w:tcBorders>
          </w:tcPr>
          <w:p w:rsidR="008D4D26" w:rsidRPr="008D4D26" w:rsidRDefault="008D4D26" w:rsidP="00A359AA">
            <w:pPr>
              <w:spacing w:before="120" w:line="360" w:lineRule="auto"/>
              <w:rPr>
                <w:color w:val="000000" w:themeColor="text1"/>
                <w:cs/>
              </w:rPr>
            </w:pPr>
            <w:r w:rsidRPr="008D4D26">
              <w:rPr>
                <w:color w:val="000000" w:themeColor="text1"/>
              </w:rPr>
              <w:t xml:space="preserve">EAD </w:t>
            </w:r>
            <w:r w:rsidRPr="008D4D26">
              <w:rPr>
                <w:color w:val="000000" w:themeColor="text1"/>
                <w:cs/>
              </w:rPr>
              <w:t>ที่เพิ่มขึ้นจากการค้ำประกันและอนุพันธ์ด้านเครดิต</w:t>
            </w:r>
          </w:p>
        </w:tc>
        <w:tc>
          <w:tcPr>
            <w:tcW w:w="5976" w:type="dxa"/>
            <w:tcBorders>
              <w:top w:val="dotted" w:sz="4" w:space="0" w:color="auto"/>
              <w:left w:val="dotted" w:sz="4" w:space="0" w:color="auto"/>
              <w:bottom w:val="dotted" w:sz="4" w:space="0" w:color="auto"/>
            </w:tcBorders>
          </w:tcPr>
          <w:p w:rsidR="008D4D26" w:rsidRPr="008D4D26" w:rsidRDefault="008D4D26" w:rsidP="00A359AA">
            <w:pPr>
              <w:spacing w:before="120" w:line="360" w:lineRule="auto"/>
              <w:rPr>
                <w:color w:val="000000" w:themeColor="text1"/>
                <w:cs/>
              </w:rPr>
            </w:pPr>
          </w:p>
        </w:tc>
      </w:tr>
      <w:tr w:rsidR="008D4D26" w:rsidRPr="008D4D26" w:rsidTr="0084174A">
        <w:trPr>
          <w:trHeight w:val="518"/>
        </w:trPr>
        <w:tc>
          <w:tcPr>
            <w:tcW w:w="2241" w:type="dxa"/>
            <w:tcBorders>
              <w:top w:val="dotted" w:sz="4" w:space="0" w:color="auto"/>
              <w:bottom w:val="dotted" w:sz="4" w:space="0" w:color="auto"/>
              <w:right w:val="dotted" w:sz="4" w:space="0" w:color="auto"/>
            </w:tcBorders>
          </w:tcPr>
          <w:p w:rsidR="008D4D26" w:rsidRPr="008D4D26" w:rsidRDefault="008D4D26" w:rsidP="00A359AA">
            <w:pPr>
              <w:spacing w:before="120" w:line="360" w:lineRule="auto"/>
              <w:rPr>
                <w:color w:val="000000" w:themeColor="text1"/>
              </w:rPr>
            </w:pPr>
            <w:r w:rsidRPr="008D4D26">
              <w:rPr>
                <w:color w:val="000000" w:themeColor="text1"/>
              </w:rPr>
              <w:t>Equity exposure with sufficient information</w:t>
            </w:r>
          </w:p>
        </w:tc>
        <w:tc>
          <w:tcPr>
            <w:tcW w:w="6225" w:type="dxa"/>
            <w:tcBorders>
              <w:top w:val="dotted" w:sz="4" w:space="0" w:color="auto"/>
              <w:left w:val="dotted" w:sz="4" w:space="0" w:color="auto"/>
              <w:bottom w:val="dotted" w:sz="4" w:space="0" w:color="auto"/>
              <w:right w:val="dotted" w:sz="4" w:space="0" w:color="auto"/>
            </w:tcBorders>
          </w:tcPr>
          <w:p w:rsidR="008D4D26" w:rsidRPr="008D4D26" w:rsidRDefault="008D4D26" w:rsidP="00A359AA">
            <w:pPr>
              <w:spacing w:before="120" w:line="360" w:lineRule="auto"/>
              <w:rPr>
                <w:color w:val="000000" w:themeColor="text1"/>
              </w:rPr>
            </w:pPr>
            <w:r w:rsidRPr="008D4D26">
              <w:rPr>
                <w:color w:val="000000" w:themeColor="text1"/>
                <w:cs/>
              </w:rPr>
              <w:t>ฐานะของตราสารทุนที่มีข้อมูลเพียงพอในการพิจารณาการผิดนัดชำระหนี้</w:t>
            </w:r>
          </w:p>
          <w:p w:rsidR="008D4D26" w:rsidRPr="008D4D26" w:rsidRDefault="008D4D26" w:rsidP="00A359AA">
            <w:pPr>
              <w:spacing w:before="120" w:line="360" w:lineRule="auto"/>
              <w:rPr>
                <w:color w:val="000000" w:themeColor="text1"/>
                <w:cs/>
              </w:rPr>
            </w:pPr>
          </w:p>
        </w:tc>
        <w:tc>
          <w:tcPr>
            <w:tcW w:w="5976" w:type="dxa"/>
            <w:tcBorders>
              <w:top w:val="dotted" w:sz="4" w:space="0" w:color="auto"/>
              <w:left w:val="dotted" w:sz="4" w:space="0" w:color="auto"/>
              <w:bottom w:val="dotted" w:sz="4" w:space="0" w:color="auto"/>
            </w:tcBorders>
          </w:tcPr>
          <w:p w:rsidR="008D4D26" w:rsidRPr="008D4D26" w:rsidRDefault="008D4D26" w:rsidP="00A359AA">
            <w:pPr>
              <w:spacing w:before="120" w:line="360" w:lineRule="auto"/>
              <w:rPr>
                <w:color w:val="000000" w:themeColor="text1"/>
                <w:cs/>
              </w:rPr>
            </w:pPr>
          </w:p>
        </w:tc>
      </w:tr>
      <w:tr w:rsidR="008D4D26" w:rsidRPr="008D4D26" w:rsidTr="0084174A">
        <w:trPr>
          <w:trHeight w:val="518"/>
        </w:trPr>
        <w:tc>
          <w:tcPr>
            <w:tcW w:w="2241" w:type="dxa"/>
            <w:tcBorders>
              <w:top w:val="dotted" w:sz="4" w:space="0" w:color="auto"/>
              <w:bottom w:val="dotted" w:sz="4" w:space="0" w:color="auto"/>
              <w:right w:val="dotted" w:sz="4" w:space="0" w:color="auto"/>
            </w:tcBorders>
          </w:tcPr>
          <w:p w:rsidR="008D4D26" w:rsidRPr="008D4D26" w:rsidRDefault="008D4D26" w:rsidP="00A359AA">
            <w:pPr>
              <w:spacing w:before="120" w:line="360" w:lineRule="auto"/>
              <w:rPr>
                <w:color w:val="000000" w:themeColor="text1"/>
              </w:rPr>
            </w:pPr>
            <w:r w:rsidRPr="008D4D26">
              <w:rPr>
                <w:color w:val="000000" w:themeColor="text1"/>
              </w:rPr>
              <w:lastRenderedPageBreak/>
              <w:t>Equity exposure without sufficient information</w:t>
            </w:r>
          </w:p>
        </w:tc>
        <w:tc>
          <w:tcPr>
            <w:tcW w:w="6225" w:type="dxa"/>
            <w:tcBorders>
              <w:top w:val="dotted" w:sz="4" w:space="0" w:color="auto"/>
              <w:left w:val="dotted" w:sz="4" w:space="0" w:color="auto"/>
              <w:bottom w:val="dotted" w:sz="4" w:space="0" w:color="auto"/>
              <w:right w:val="dotted" w:sz="4" w:space="0" w:color="auto"/>
            </w:tcBorders>
          </w:tcPr>
          <w:p w:rsidR="008D4D26" w:rsidRPr="008D4D26" w:rsidRDefault="008D4D26" w:rsidP="00A359AA">
            <w:pPr>
              <w:spacing w:before="120" w:line="360" w:lineRule="auto"/>
              <w:rPr>
                <w:color w:val="000000" w:themeColor="text1"/>
              </w:rPr>
            </w:pPr>
            <w:r w:rsidRPr="008D4D26">
              <w:rPr>
                <w:color w:val="000000" w:themeColor="text1"/>
                <w:cs/>
              </w:rPr>
              <w:t>ฐานะของตราสารทุนที่มีข้อมูลไม่เพียงพอในการพิจารณาการผิดนัดชำระหนี้</w:t>
            </w:r>
          </w:p>
          <w:p w:rsidR="008D4D26" w:rsidRPr="008D4D26" w:rsidRDefault="008D4D26" w:rsidP="00A359AA">
            <w:pPr>
              <w:spacing w:before="120" w:line="360" w:lineRule="auto"/>
              <w:rPr>
                <w:color w:val="000000" w:themeColor="text1"/>
                <w:cs/>
              </w:rPr>
            </w:pPr>
          </w:p>
        </w:tc>
        <w:tc>
          <w:tcPr>
            <w:tcW w:w="5976" w:type="dxa"/>
            <w:tcBorders>
              <w:top w:val="dotted" w:sz="4" w:space="0" w:color="auto"/>
              <w:left w:val="dotted" w:sz="4" w:space="0" w:color="auto"/>
              <w:bottom w:val="dotted" w:sz="4" w:space="0" w:color="auto"/>
            </w:tcBorders>
          </w:tcPr>
          <w:p w:rsidR="008D4D26" w:rsidRPr="008D4D26" w:rsidRDefault="008D4D26" w:rsidP="00A359AA">
            <w:pPr>
              <w:spacing w:before="120" w:line="360" w:lineRule="auto"/>
              <w:rPr>
                <w:color w:val="000000" w:themeColor="text1"/>
                <w:cs/>
              </w:rPr>
            </w:pPr>
          </w:p>
        </w:tc>
      </w:tr>
      <w:tr w:rsidR="008D4D26" w:rsidRPr="008D4D26" w:rsidTr="0084174A">
        <w:trPr>
          <w:trHeight w:val="518"/>
        </w:trPr>
        <w:tc>
          <w:tcPr>
            <w:tcW w:w="2241" w:type="dxa"/>
            <w:tcBorders>
              <w:top w:val="dotted" w:sz="4" w:space="0" w:color="auto"/>
              <w:bottom w:val="dotted" w:sz="4" w:space="0" w:color="auto"/>
              <w:right w:val="dotted" w:sz="4" w:space="0" w:color="auto"/>
            </w:tcBorders>
          </w:tcPr>
          <w:p w:rsidR="008D4D26" w:rsidRPr="008D4D26" w:rsidRDefault="008D4D26" w:rsidP="00A359AA">
            <w:pPr>
              <w:spacing w:before="120" w:line="360" w:lineRule="auto"/>
              <w:rPr>
                <w:color w:val="000000" w:themeColor="text1"/>
              </w:rPr>
            </w:pPr>
            <w:r w:rsidRPr="008D4D26">
              <w:rPr>
                <w:color w:val="000000" w:themeColor="text1"/>
              </w:rPr>
              <w:t>Equity RWA using  Scaling Factor</w:t>
            </w:r>
          </w:p>
        </w:tc>
        <w:tc>
          <w:tcPr>
            <w:tcW w:w="6225" w:type="dxa"/>
            <w:tcBorders>
              <w:top w:val="dotted" w:sz="4" w:space="0" w:color="auto"/>
              <w:left w:val="dotted" w:sz="4" w:space="0" w:color="auto"/>
              <w:bottom w:val="dotted" w:sz="4" w:space="0" w:color="auto"/>
              <w:right w:val="dotted" w:sz="4" w:space="0" w:color="auto"/>
            </w:tcBorders>
          </w:tcPr>
          <w:p w:rsidR="008D4D26" w:rsidRPr="008D4D26" w:rsidRDefault="008D4D26" w:rsidP="00A359AA">
            <w:pPr>
              <w:spacing w:before="120" w:line="360" w:lineRule="auto"/>
              <w:rPr>
                <w:color w:val="000000" w:themeColor="text1"/>
              </w:rPr>
            </w:pPr>
            <w:r w:rsidRPr="008D4D26">
              <w:rPr>
                <w:color w:val="000000" w:themeColor="text1"/>
                <w:cs/>
              </w:rPr>
              <w:t>ยอดรวมสินทรัพย์เสี่ยงของตราสารทุนที่ต้องใช้</w:t>
            </w:r>
            <w:r w:rsidRPr="008D4D26">
              <w:rPr>
                <w:color w:val="000000" w:themeColor="text1"/>
              </w:rPr>
              <w:t xml:space="preserve"> scaling factor 1.5 </w:t>
            </w:r>
            <w:r w:rsidRPr="008D4D26">
              <w:rPr>
                <w:color w:val="000000" w:themeColor="text1"/>
                <w:cs/>
              </w:rPr>
              <w:t xml:space="preserve">ในการปรับค่าสินทรัพย์เสี่ยงและได้คูณค่าดังกล่าวแล้ว </w:t>
            </w:r>
          </w:p>
        </w:tc>
        <w:tc>
          <w:tcPr>
            <w:tcW w:w="5976" w:type="dxa"/>
            <w:tcBorders>
              <w:top w:val="dotted" w:sz="4" w:space="0" w:color="auto"/>
              <w:left w:val="dotted" w:sz="4" w:space="0" w:color="auto"/>
              <w:bottom w:val="dotted" w:sz="4" w:space="0" w:color="auto"/>
            </w:tcBorders>
          </w:tcPr>
          <w:p w:rsidR="008D4D26" w:rsidRPr="008D4D26" w:rsidRDefault="008D4D26" w:rsidP="00A359AA">
            <w:pPr>
              <w:spacing w:before="120" w:line="360" w:lineRule="auto"/>
              <w:rPr>
                <w:color w:val="000000" w:themeColor="text1"/>
              </w:rPr>
            </w:pPr>
          </w:p>
        </w:tc>
      </w:tr>
      <w:tr w:rsidR="008D4D26" w:rsidRPr="008D4D26" w:rsidTr="0084174A">
        <w:trPr>
          <w:trHeight w:val="518"/>
        </w:trPr>
        <w:tc>
          <w:tcPr>
            <w:tcW w:w="2241" w:type="dxa"/>
            <w:tcBorders>
              <w:top w:val="dotted" w:sz="4" w:space="0" w:color="auto"/>
              <w:bottom w:val="dotted" w:sz="4" w:space="0" w:color="auto"/>
              <w:right w:val="dotted" w:sz="4" w:space="0" w:color="auto"/>
            </w:tcBorders>
          </w:tcPr>
          <w:p w:rsidR="008D4D26" w:rsidRPr="008D4D26" w:rsidRDefault="008D4D26" w:rsidP="00A359AA">
            <w:pPr>
              <w:spacing w:before="120" w:line="360" w:lineRule="auto"/>
              <w:rPr>
                <w:color w:val="000000" w:themeColor="text1"/>
                <w:cs/>
              </w:rPr>
            </w:pPr>
            <w:r w:rsidRPr="008D4D26">
              <w:rPr>
                <w:color w:val="000000" w:themeColor="text1"/>
              </w:rPr>
              <w:t>Equity RWA using Minimum RW</w:t>
            </w:r>
          </w:p>
        </w:tc>
        <w:tc>
          <w:tcPr>
            <w:tcW w:w="6225" w:type="dxa"/>
            <w:tcBorders>
              <w:top w:val="dotted" w:sz="4" w:space="0" w:color="auto"/>
              <w:left w:val="dotted" w:sz="4" w:space="0" w:color="auto"/>
              <w:bottom w:val="dotted" w:sz="4" w:space="0" w:color="auto"/>
              <w:right w:val="dotted" w:sz="4" w:space="0" w:color="auto"/>
            </w:tcBorders>
          </w:tcPr>
          <w:p w:rsidR="008D4D26" w:rsidRPr="008D4D26" w:rsidRDefault="008D4D26" w:rsidP="00A359AA">
            <w:pPr>
              <w:spacing w:before="120" w:line="360" w:lineRule="auto"/>
              <w:rPr>
                <w:color w:val="000000" w:themeColor="text1"/>
              </w:rPr>
            </w:pPr>
            <w:r w:rsidRPr="008D4D26">
              <w:rPr>
                <w:color w:val="000000" w:themeColor="text1"/>
                <w:cs/>
              </w:rPr>
              <w:t xml:space="preserve">ยอดรวมสินทรัพย์เสี่ยงของตราสารทุนในแต่ละเกรด เฉพาะตราสารทุนที่ต้องใช้น้ำหนักความเสี่ยงขั้นต่ำ </w:t>
            </w:r>
            <w:r w:rsidRPr="008D4D26">
              <w:rPr>
                <w:color w:val="000000" w:themeColor="text1"/>
              </w:rPr>
              <w:t>(Minimum risk weight)</w:t>
            </w:r>
          </w:p>
        </w:tc>
        <w:tc>
          <w:tcPr>
            <w:tcW w:w="5976" w:type="dxa"/>
            <w:tcBorders>
              <w:top w:val="dotted" w:sz="4" w:space="0" w:color="auto"/>
              <w:left w:val="dotted" w:sz="4" w:space="0" w:color="auto"/>
              <w:bottom w:val="dotted" w:sz="4" w:space="0" w:color="auto"/>
            </w:tcBorders>
          </w:tcPr>
          <w:p w:rsidR="008D4D26" w:rsidRPr="008D4D26" w:rsidRDefault="008D4D26" w:rsidP="00A359AA">
            <w:pPr>
              <w:spacing w:before="120" w:line="360" w:lineRule="auto"/>
              <w:rPr>
                <w:color w:val="000000" w:themeColor="text1"/>
                <w:cs/>
              </w:rPr>
            </w:pPr>
          </w:p>
        </w:tc>
      </w:tr>
      <w:tr w:rsidR="008D4D26" w:rsidRPr="008D4D26" w:rsidTr="0084174A">
        <w:trPr>
          <w:trHeight w:val="518"/>
        </w:trPr>
        <w:tc>
          <w:tcPr>
            <w:tcW w:w="2241" w:type="dxa"/>
            <w:tcBorders>
              <w:top w:val="dotted" w:sz="4" w:space="0" w:color="auto"/>
              <w:bottom w:val="dotted" w:sz="4" w:space="0" w:color="auto"/>
              <w:right w:val="dotted" w:sz="4" w:space="0" w:color="auto"/>
            </w:tcBorders>
          </w:tcPr>
          <w:p w:rsidR="008D4D26" w:rsidRPr="008D4D26" w:rsidRDefault="008D4D26" w:rsidP="00A359AA">
            <w:pPr>
              <w:spacing w:before="120" w:line="360" w:lineRule="auto"/>
              <w:rPr>
                <w:color w:val="000000" w:themeColor="text1"/>
              </w:rPr>
            </w:pPr>
            <w:r w:rsidRPr="008D4D26">
              <w:rPr>
                <w:color w:val="000000" w:themeColor="text1"/>
              </w:rPr>
              <w:t>Equity RWA using Maximum RW</w:t>
            </w:r>
          </w:p>
        </w:tc>
        <w:tc>
          <w:tcPr>
            <w:tcW w:w="6225" w:type="dxa"/>
            <w:tcBorders>
              <w:top w:val="dotted" w:sz="4" w:space="0" w:color="auto"/>
              <w:left w:val="dotted" w:sz="4" w:space="0" w:color="auto"/>
              <w:bottom w:val="dotted" w:sz="4" w:space="0" w:color="auto"/>
              <w:right w:val="dotted" w:sz="4" w:space="0" w:color="auto"/>
            </w:tcBorders>
          </w:tcPr>
          <w:p w:rsidR="008D4D26" w:rsidRPr="008D4D26" w:rsidRDefault="008D4D26" w:rsidP="00A359AA">
            <w:pPr>
              <w:tabs>
                <w:tab w:val="center" w:pos="4153"/>
                <w:tab w:val="right" w:pos="8306"/>
              </w:tabs>
              <w:spacing w:before="120" w:line="360" w:lineRule="auto"/>
              <w:rPr>
                <w:color w:val="000000" w:themeColor="text1"/>
              </w:rPr>
            </w:pPr>
            <w:r w:rsidRPr="008D4D26">
              <w:rPr>
                <w:color w:val="000000" w:themeColor="text1"/>
                <w:cs/>
              </w:rPr>
              <w:t>ยอดรวมสินทรัพย์เสี่ยงของตราสารทุนในแต่ละเกรด เฉพาะตราสารทุนที่ต้องใช้น้ำหนักความเสี่ยงขั้นสูง (</w:t>
            </w:r>
            <w:r w:rsidRPr="008D4D26">
              <w:rPr>
                <w:color w:val="000000" w:themeColor="text1"/>
              </w:rPr>
              <w:t>Maximum risk weight)</w:t>
            </w:r>
          </w:p>
        </w:tc>
        <w:tc>
          <w:tcPr>
            <w:tcW w:w="5976" w:type="dxa"/>
            <w:tcBorders>
              <w:top w:val="dotted" w:sz="4" w:space="0" w:color="auto"/>
              <w:left w:val="dotted" w:sz="4" w:space="0" w:color="auto"/>
              <w:bottom w:val="dotted" w:sz="4" w:space="0" w:color="auto"/>
            </w:tcBorders>
          </w:tcPr>
          <w:p w:rsidR="008D4D26" w:rsidRPr="008D4D26" w:rsidRDefault="008D4D26" w:rsidP="00A359AA">
            <w:pPr>
              <w:spacing w:before="120" w:line="360" w:lineRule="auto"/>
              <w:rPr>
                <w:color w:val="000000" w:themeColor="text1"/>
                <w:cs/>
              </w:rPr>
            </w:pPr>
          </w:p>
        </w:tc>
      </w:tr>
      <w:tr w:rsidR="008D4D26" w:rsidRPr="008D4D26" w:rsidTr="0084174A">
        <w:trPr>
          <w:trHeight w:val="518"/>
        </w:trPr>
        <w:tc>
          <w:tcPr>
            <w:tcW w:w="2241" w:type="dxa"/>
            <w:tcBorders>
              <w:top w:val="dotted" w:sz="4" w:space="0" w:color="auto"/>
              <w:bottom w:val="dotted" w:sz="4" w:space="0" w:color="auto"/>
              <w:right w:val="dotted" w:sz="4" w:space="0" w:color="auto"/>
            </w:tcBorders>
          </w:tcPr>
          <w:p w:rsidR="008D4D26" w:rsidRPr="008D4D26" w:rsidRDefault="008D4D26" w:rsidP="00A359AA">
            <w:pPr>
              <w:spacing w:before="120" w:line="360" w:lineRule="auto"/>
              <w:rPr>
                <w:color w:val="000000" w:themeColor="text1"/>
              </w:rPr>
            </w:pPr>
            <w:r w:rsidRPr="008D4D26">
              <w:rPr>
                <w:color w:val="000000" w:themeColor="text1"/>
              </w:rPr>
              <w:t>Risk Weighted Asset Outstanding Amount</w:t>
            </w:r>
          </w:p>
        </w:tc>
        <w:tc>
          <w:tcPr>
            <w:tcW w:w="6225" w:type="dxa"/>
            <w:tcBorders>
              <w:top w:val="dotted" w:sz="4" w:space="0" w:color="auto"/>
              <w:left w:val="dotted" w:sz="4" w:space="0" w:color="auto"/>
              <w:bottom w:val="dotted" w:sz="4" w:space="0" w:color="auto"/>
              <w:right w:val="dotted" w:sz="4" w:space="0" w:color="auto"/>
            </w:tcBorders>
          </w:tcPr>
          <w:p w:rsidR="008D4D26" w:rsidRPr="008D4D26" w:rsidRDefault="008D4D26" w:rsidP="00A359AA">
            <w:pPr>
              <w:tabs>
                <w:tab w:val="center" w:pos="4153"/>
                <w:tab w:val="right" w:pos="8306"/>
              </w:tabs>
              <w:spacing w:before="120" w:line="360" w:lineRule="auto"/>
              <w:rPr>
                <w:color w:val="000000" w:themeColor="text1"/>
              </w:rPr>
            </w:pPr>
            <w:r w:rsidRPr="008D4D26">
              <w:rPr>
                <w:color w:val="000000" w:themeColor="text1"/>
                <w:cs/>
              </w:rPr>
              <w:t>มูลค่าสินทรัพย์เสี่ยงด้านเครดิตของตราสารทุน หลังคูณ</w:t>
            </w:r>
            <w:r w:rsidRPr="008D4D26">
              <w:rPr>
                <w:color w:val="000000" w:themeColor="text1"/>
              </w:rPr>
              <w:t xml:space="preserve"> Scaling Factor</w:t>
            </w:r>
            <w:r w:rsidRPr="008D4D26">
              <w:rPr>
                <w:color w:val="000000" w:themeColor="text1"/>
                <w:cs/>
              </w:rPr>
              <w:t xml:space="preserve">  ของการพิจารณาความเพียงพอของข้อมูลที่ใช้ในการประมาณค่า </w:t>
            </w:r>
            <w:r w:rsidRPr="008D4D26">
              <w:rPr>
                <w:color w:val="000000" w:themeColor="text1"/>
              </w:rPr>
              <w:t xml:space="preserve">PD </w:t>
            </w:r>
            <w:r w:rsidRPr="008D4D26">
              <w:rPr>
                <w:color w:val="000000" w:themeColor="text1"/>
                <w:cs/>
              </w:rPr>
              <w:t xml:space="preserve">ตามคำจำกัดความของการผิดนัดชำระหนี้ แต่หลังคูณ </w:t>
            </w:r>
            <w:r w:rsidRPr="008D4D26">
              <w:rPr>
                <w:color w:val="000000" w:themeColor="text1"/>
              </w:rPr>
              <w:t>Scaling Factor (</w:t>
            </w:r>
            <w:r w:rsidRPr="008D4D26">
              <w:rPr>
                <w:color w:val="000000" w:themeColor="text1"/>
                <w:cs/>
              </w:rPr>
              <w:t xml:space="preserve">ค่าที่ใช้ในการปรับเพิ่มมูลค่าสินทรัพย์เสี่ยงด้านเครดิตของสง.ที่ใช้วิธี </w:t>
            </w:r>
            <w:r w:rsidRPr="008D4D26">
              <w:rPr>
                <w:color w:val="000000" w:themeColor="text1"/>
              </w:rPr>
              <w:t>IRB)</w:t>
            </w:r>
          </w:p>
        </w:tc>
        <w:tc>
          <w:tcPr>
            <w:tcW w:w="5976" w:type="dxa"/>
            <w:tcBorders>
              <w:top w:val="dotted" w:sz="4" w:space="0" w:color="auto"/>
              <w:left w:val="dotted" w:sz="4" w:space="0" w:color="auto"/>
              <w:bottom w:val="dotted" w:sz="4" w:space="0" w:color="auto"/>
            </w:tcBorders>
          </w:tcPr>
          <w:p w:rsidR="008D4D26" w:rsidRPr="008D4D26" w:rsidRDefault="008D4D26" w:rsidP="00A359AA">
            <w:pPr>
              <w:spacing w:before="120" w:line="360" w:lineRule="auto"/>
              <w:rPr>
                <w:color w:val="000000" w:themeColor="text1"/>
                <w:cs/>
              </w:rPr>
            </w:pPr>
          </w:p>
        </w:tc>
      </w:tr>
      <w:tr w:rsidR="008D4D26" w:rsidRPr="008D4D26" w:rsidTr="0084174A">
        <w:trPr>
          <w:trHeight w:val="518"/>
        </w:trPr>
        <w:tc>
          <w:tcPr>
            <w:tcW w:w="2241" w:type="dxa"/>
            <w:tcBorders>
              <w:top w:val="dotted" w:sz="4" w:space="0" w:color="auto"/>
              <w:right w:val="dotted" w:sz="4" w:space="0" w:color="auto"/>
            </w:tcBorders>
          </w:tcPr>
          <w:p w:rsidR="008D4D26" w:rsidRPr="008D4D26" w:rsidRDefault="008D4D26" w:rsidP="00A359AA">
            <w:pPr>
              <w:spacing w:before="120" w:line="360" w:lineRule="auto"/>
              <w:rPr>
                <w:color w:val="000000" w:themeColor="text1"/>
              </w:rPr>
            </w:pPr>
            <w:r w:rsidRPr="008D4D26">
              <w:rPr>
                <w:color w:val="000000" w:themeColor="text1"/>
              </w:rPr>
              <w:t>Expected Loss</w:t>
            </w:r>
          </w:p>
        </w:tc>
        <w:tc>
          <w:tcPr>
            <w:tcW w:w="6225" w:type="dxa"/>
            <w:tcBorders>
              <w:top w:val="dotted" w:sz="4" w:space="0" w:color="auto"/>
              <w:left w:val="dotted" w:sz="4" w:space="0" w:color="auto"/>
              <w:right w:val="dotted" w:sz="4" w:space="0" w:color="auto"/>
            </w:tcBorders>
          </w:tcPr>
          <w:p w:rsidR="008D4D26" w:rsidRPr="008D4D26" w:rsidRDefault="008D4D26" w:rsidP="00A359AA">
            <w:pPr>
              <w:tabs>
                <w:tab w:val="center" w:pos="4153"/>
                <w:tab w:val="right" w:pos="8306"/>
              </w:tabs>
              <w:spacing w:before="120" w:line="360" w:lineRule="auto"/>
              <w:rPr>
                <w:color w:val="000000" w:themeColor="text1"/>
                <w:cs/>
              </w:rPr>
            </w:pPr>
            <w:r w:rsidRPr="008D4D26">
              <w:rPr>
                <w:color w:val="000000" w:themeColor="text1"/>
                <w:cs/>
              </w:rPr>
              <w:t>มูลค่าของความเสียหายที่คาดว่าจะเกิดขึ้น</w:t>
            </w:r>
          </w:p>
        </w:tc>
        <w:tc>
          <w:tcPr>
            <w:tcW w:w="5976" w:type="dxa"/>
            <w:tcBorders>
              <w:top w:val="dotted" w:sz="4" w:space="0" w:color="auto"/>
              <w:left w:val="dotted" w:sz="4" w:space="0" w:color="auto"/>
            </w:tcBorders>
          </w:tcPr>
          <w:p w:rsidR="008D4D26" w:rsidRPr="008D4D26" w:rsidRDefault="008D4D26" w:rsidP="00A359AA">
            <w:pPr>
              <w:spacing w:before="120" w:line="360" w:lineRule="auto"/>
              <w:rPr>
                <w:color w:val="000000" w:themeColor="text1"/>
                <w:cs/>
              </w:rPr>
            </w:pPr>
          </w:p>
        </w:tc>
      </w:tr>
    </w:tbl>
    <w:p w:rsidR="00EB1689" w:rsidRPr="008D4D26" w:rsidRDefault="00EB1689" w:rsidP="001A35CD">
      <w:pPr>
        <w:rPr>
          <w:color w:val="000000" w:themeColor="text1"/>
        </w:rPr>
      </w:pPr>
    </w:p>
    <w:p w:rsidR="00EB1689" w:rsidRPr="00EB2F3D" w:rsidRDefault="00EB1689">
      <w:pPr>
        <w:rPr>
          <w:color w:val="000000" w:themeColor="text1"/>
        </w:rPr>
      </w:pPr>
      <w:r w:rsidRPr="00EB2F3D">
        <w:rPr>
          <w:color w:val="000000" w:themeColor="text1"/>
        </w:rPr>
        <w:br w:type="page"/>
      </w:r>
    </w:p>
    <w:p w:rsidR="00EB1689" w:rsidRPr="00EB2F3D" w:rsidRDefault="00EB1689" w:rsidP="00EB1689">
      <w:pPr>
        <w:pStyle w:val="Heading3"/>
        <w:ind w:left="360"/>
        <w:jc w:val="center"/>
        <w:rPr>
          <w:color w:val="000000" w:themeColor="text1"/>
        </w:rPr>
      </w:pPr>
      <w:bookmarkStart w:id="18" w:name="_Toc6402587"/>
      <w:r w:rsidRPr="00EB2F3D">
        <w:rPr>
          <w:color w:val="000000" w:themeColor="text1"/>
        </w:rPr>
        <w:lastRenderedPageBreak/>
        <w:t>Data Set  :  Items Between Organization Units (DS_IBO)</w:t>
      </w:r>
      <w:bookmarkEnd w:id="18"/>
    </w:p>
    <w:p w:rsidR="00EB1689" w:rsidRPr="00EB2F3D" w:rsidRDefault="00EB1689" w:rsidP="00EB1689">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EB1689" w:rsidRPr="00EB2F3D" w:rsidRDefault="00EB1689" w:rsidP="00EB1689">
      <w:pPr>
        <w:pStyle w:val="Header"/>
        <w:tabs>
          <w:tab w:val="clear" w:pos="4153"/>
          <w:tab w:val="clear" w:pos="8306"/>
          <w:tab w:val="left" w:pos="1260"/>
          <w:tab w:val="left" w:pos="1530"/>
          <w:tab w:val="left" w:pos="1890"/>
        </w:tabs>
        <w:spacing w:before="120" w:line="440" w:lineRule="exact"/>
        <w:rPr>
          <w:color w:val="000000" w:themeColor="text1"/>
        </w:rPr>
      </w:pPr>
      <w:r w:rsidRPr="00EB2F3D">
        <w:rPr>
          <w:color w:val="000000" w:themeColor="text1"/>
        </w:rPr>
        <w:tab/>
      </w:r>
      <w:r w:rsidR="007302E3" w:rsidRPr="00EB2F3D">
        <w:rPr>
          <w:color w:val="000000" w:themeColor="text1"/>
        </w:rPr>
        <w:t xml:space="preserve">Data Set  </w:t>
      </w:r>
      <w:r w:rsidR="007302E3" w:rsidRPr="00EB2F3D">
        <w:rPr>
          <w:color w:val="000000" w:themeColor="text1"/>
          <w:cs/>
        </w:rPr>
        <w:t>ชุด</w:t>
      </w:r>
      <w:bookmarkStart w:id="19" w:name="ItemsBetweenOrganizationUnits"/>
      <w:bookmarkStart w:id="20" w:name="internalitemsbetweenorganizationunits"/>
      <w:r w:rsidR="007302E3" w:rsidRPr="00EB2F3D">
        <w:rPr>
          <w:color w:val="000000" w:themeColor="text1"/>
        </w:rPr>
        <w:t>Items Between Organization Units</w:t>
      </w:r>
      <w:bookmarkEnd w:id="19"/>
      <w:bookmarkEnd w:id="20"/>
      <w:r w:rsidR="007302E3" w:rsidRPr="00EB2F3D">
        <w:rPr>
          <w:color w:val="000000" w:themeColor="text1"/>
          <w:cs/>
        </w:rPr>
        <w:t>เป็นข้อมูลเกี่ยวกับบัญชีระหว่างสำนักงานของสถาบันการเงิน  เพื่อคำนวณยอดสุทธิที่มาจากยอดรวมรายการเจ้าหนี้หักด้วยยอดรวมรายการลูกหนี้</w:t>
      </w:r>
    </w:p>
    <w:p w:rsidR="00EB1689" w:rsidRPr="00EB2F3D" w:rsidRDefault="00EB1689" w:rsidP="00EB1689">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rPr>
        <w:t>สถาบันการเงินที่ต้องรายงาน</w:t>
      </w:r>
    </w:p>
    <w:p w:rsidR="007302E3" w:rsidRPr="007302E3" w:rsidRDefault="007302E3" w:rsidP="007302E3">
      <w:pPr>
        <w:tabs>
          <w:tab w:val="left" w:pos="1260"/>
          <w:tab w:val="left" w:pos="1530"/>
          <w:tab w:val="left" w:pos="1890"/>
        </w:tabs>
        <w:spacing w:line="440" w:lineRule="exact"/>
        <w:rPr>
          <w:color w:val="000000" w:themeColor="text1"/>
          <w:cs/>
          <w:lang w:val="th-TH"/>
        </w:rPr>
      </w:pPr>
      <w:r w:rsidRPr="007302E3">
        <w:rPr>
          <w:color w:val="000000" w:themeColor="text1"/>
          <w:cs/>
        </w:rPr>
        <w:tab/>
      </w:r>
      <w:r w:rsidR="002F0C79" w:rsidRPr="002F0C79">
        <w:rPr>
          <w:color w:val="000000" w:themeColor="text1"/>
          <w:cs/>
        </w:rPr>
        <w:t>ธนาคารพาณิชย์ไทย</w:t>
      </w:r>
      <w:r w:rsidRPr="007302E3">
        <w:rPr>
          <w:color w:val="000000" w:themeColor="text1"/>
          <w:cs/>
        </w:rPr>
        <w:t>จดทะเบียนในประเทศที่มีสาขาเปิดดำเนินการในต่างประเทศ</w:t>
      </w:r>
      <w:r w:rsidRPr="007302E3">
        <w:rPr>
          <w:color w:val="000000" w:themeColor="text1"/>
        </w:rPr>
        <w:br/>
      </w:r>
      <w:r w:rsidRPr="007302E3">
        <w:rPr>
          <w:color w:val="000000" w:themeColor="text1"/>
          <w:cs/>
        </w:rPr>
        <w:tab/>
      </w:r>
      <w:r w:rsidR="00714825" w:rsidRPr="00714825">
        <w:rPr>
          <w:color w:val="000000" w:themeColor="text1"/>
          <w:cs/>
        </w:rPr>
        <w:t>สาขาของธนาคารพาณิชย์ต่างประเทศ</w:t>
      </w:r>
    </w:p>
    <w:p w:rsidR="00EB1689" w:rsidRPr="00EB2F3D" w:rsidRDefault="00EB1689" w:rsidP="00EB1689">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ลักษณะข้อมูล</w:t>
      </w:r>
    </w:p>
    <w:p w:rsidR="00EB1689" w:rsidRPr="00EB2F3D" w:rsidRDefault="00EB1689" w:rsidP="00EB1689">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Pr="00EB2F3D">
        <w:rPr>
          <w:color w:val="000000" w:themeColor="text1"/>
          <w:cs/>
        </w:rPr>
        <w:t>รายเดือน</w:t>
      </w:r>
    </w:p>
    <w:p w:rsidR="00EB1689" w:rsidRPr="00EB2F3D" w:rsidRDefault="00EB1689" w:rsidP="00EB1689">
      <w:pPr>
        <w:pStyle w:val="Header"/>
        <w:tabs>
          <w:tab w:val="clear" w:pos="4153"/>
          <w:tab w:val="clear" w:pos="8306"/>
          <w:tab w:val="left" w:pos="1260"/>
          <w:tab w:val="left" w:pos="1530"/>
          <w:tab w:val="left" w:pos="1890"/>
          <w:tab w:val="left" w:pos="2440"/>
        </w:tabs>
        <w:spacing w:line="440" w:lineRule="exact"/>
        <w:rPr>
          <w:b/>
          <w:bCs/>
          <w:color w:val="000000" w:themeColor="text1"/>
          <w:u w:val="single"/>
        </w:rPr>
      </w:pPr>
      <w:r w:rsidRPr="00EB2F3D">
        <w:rPr>
          <w:b/>
          <w:bCs/>
          <w:color w:val="000000" w:themeColor="text1"/>
          <w:u w:val="single"/>
          <w:cs/>
        </w:rPr>
        <w:t>ความถี่ในการส่งชุดข้อมูล</w:t>
      </w:r>
    </w:p>
    <w:p w:rsidR="00EB1689" w:rsidRPr="00EB2F3D" w:rsidRDefault="00EB1689" w:rsidP="00EB1689">
      <w:pPr>
        <w:pStyle w:val="Header"/>
        <w:tabs>
          <w:tab w:val="clear" w:pos="4153"/>
          <w:tab w:val="clear" w:pos="8306"/>
          <w:tab w:val="left" w:pos="1242"/>
          <w:tab w:val="left" w:pos="1530"/>
          <w:tab w:val="left" w:pos="1890"/>
        </w:tabs>
        <w:spacing w:line="440" w:lineRule="exact"/>
        <w:rPr>
          <w:color w:val="000000" w:themeColor="text1"/>
        </w:rPr>
      </w:pPr>
      <w:r w:rsidRPr="00EB2F3D">
        <w:rPr>
          <w:color w:val="000000" w:themeColor="text1"/>
        </w:rPr>
        <w:tab/>
      </w:r>
      <w:r w:rsidRPr="00EB2F3D">
        <w:rPr>
          <w:color w:val="000000" w:themeColor="text1"/>
          <w:cs/>
        </w:rPr>
        <w:t>ทุกสิ้นเดือน</w:t>
      </w:r>
    </w:p>
    <w:p w:rsidR="00EB1689" w:rsidRPr="00EB2F3D" w:rsidRDefault="00EB1689" w:rsidP="00EB1689">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กำหนดการส่ง</w:t>
      </w:r>
    </w:p>
    <w:p w:rsidR="00EB1689" w:rsidRPr="00EB2F3D" w:rsidRDefault="00EB1689" w:rsidP="00E41428">
      <w:pPr>
        <w:pStyle w:val="Header"/>
        <w:tabs>
          <w:tab w:val="clear" w:pos="4153"/>
          <w:tab w:val="clear" w:pos="8306"/>
          <w:tab w:val="left" w:pos="1260"/>
          <w:tab w:val="left" w:pos="1530"/>
          <w:tab w:val="left" w:pos="1890"/>
        </w:tabs>
        <w:spacing w:after="240" w:line="440" w:lineRule="exact"/>
        <w:rPr>
          <w:color w:val="000000" w:themeColor="text1"/>
        </w:rPr>
      </w:pPr>
      <w:r w:rsidRPr="00EB2F3D">
        <w:rPr>
          <w:color w:val="000000" w:themeColor="text1"/>
        </w:rPr>
        <w:tab/>
      </w:r>
      <w:r w:rsidR="007302E3" w:rsidRPr="00EB2F3D">
        <w:rPr>
          <w:color w:val="000000" w:themeColor="text1"/>
          <w:cs/>
        </w:rPr>
        <w:t xml:space="preserve">ภายใน </w:t>
      </w:r>
      <w:r w:rsidR="007302E3" w:rsidRPr="00EB2F3D">
        <w:rPr>
          <w:color w:val="000000" w:themeColor="text1"/>
        </w:rPr>
        <w:t>21</w:t>
      </w:r>
      <w:r w:rsidR="007302E3" w:rsidRPr="00EB2F3D">
        <w:rPr>
          <w:color w:val="000000" w:themeColor="text1"/>
          <w:cs/>
        </w:rPr>
        <w:t xml:space="preserve"> วัน นับจากวันสิ้นเดือนที่รายงาน</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0"/>
        <w:gridCol w:w="6037"/>
        <w:gridCol w:w="5915"/>
      </w:tblGrid>
      <w:tr w:rsidR="007302E3" w:rsidRPr="007302E3" w:rsidTr="00B41FD2">
        <w:trPr>
          <w:tblHeader/>
        </w:trPr>
        <w:tc>
          <w:tcPr>
            <w:tcW w:w="2490" w:type="dxa"/>
            <w:tcBorders>
              <w:bottom w:val="single" w:sz="4" w:space="0" w:color="auto"/>
            </w:tcBorders>
            <w:shd w:val="clear" w:color="auto" w:fill="CCFFFF"/>
          </w:tcPr>
          <w:p w:rsidR="007302E3" w:rsidRPr="007302E3" w:rsidRDefault="007302E3" w:rsidP="00BB6771">
            <w:pPr>
              <w:tabs>
                <w:tab w:val="left" w:pos="1260"/>
                <w:tab w:val="left" w:pos="1530"/>
                <w:tab w:val="left" w:pos="1890"/>
              </w:tabs>
              <w:spacing w:before="120" w:line="360" w:lineRule="auto"/>
              <w:jc w:val="center"/>
              <w:rPr>
                <w:b/>
                <w:bCs/>
                <w:color w:val="000000" w:themeColor="text1"/>
              </w:rPr>
            </w:pPr>
            <w:r w:rsidRPr="007302E3">
              <w:rPr>
                <w:b/>
                <w:bCs/>
                <w:color w:val="000000" w:themeColor="text1"/>
              </w:rPr>
              <w:t>Data Element (field)</w:t>
            </w:r>
          </w:p>
        </w:tc>
        <w:tc>
          <w:tcPr>
            <w:tcW w:w="6037" w:type="dxa"/>
            <w:tcBorders>
              <w:bottom w:val="single" w:sz="4" w:space="0" w:color="auto"/>
            </w:tcBorders>
            <w:shd w:val="clear" w:color="auto" w:fill="CCFFFF"/>
          </w:tcPr>
          <w:p w:rsidR="007302E3" w:rsidRPr="007302E3" w:rsidRDefault="007302E3" w:rsidP="00BB6771">
            <w:pPr>
              <w:tabs>
                <w:tab w:val="left" w:pos="1260"/>
                <w:tab w:val="left" w:pos="1530"/>
                <w:tab w:val="left" w:pos="1890"/>
              </w:tabs>
              <w:spacing w:before="120" w:line="360" w:lineRule="auto"/>
              <w:jc w:val="center"/>
              <w:rPr>
                <w:b/>
                <w:bCs/>
                <w:color w:val="000000" w:themeColor="text1"/>
              </w:rPr>
            </w:pPr>
            <w:r w:rsidRPr="007302E3">
              <w:rPr>
                <w:b/>
                <w:bCs/>
                <w:color w:val="000000" w:themeColor="text1"/>
                <w:cs/>
              </w:rPr>
              <w:t>คำอธิบาย</w:t>
            </w:r>
          </w:p>
        </w:tc>
        <w:tc>
          <w:tcPr>
            <w:tcW w:w="5915" w:type="dxa"/>
            <w:tcBorders>
              <w:bottom w:val="single" w:sz="4" w:space="0" w:color="auto"/>
            </w:tcBorders>
            <w:shd w:val="clear" w:color="auto" w:fill="CCFFFF"/>
          </w:tcPr>
          <w:p w:rsidR="007302E3" w:rsidRPr="007302E3" w:rsidRDefault="007302E3" w:rsidP="00BB6771">
            <w:pPr>
              <w:tabs>
                <w:tab w:val="left" w:pos="1260"/>
                <w:tab w:val="left" w:pos="1530"/>
                <w:tab w:val="left" w:pos="1890"/>
              </w:tabs>
              <w:spacing w:before="120" w:line="360" w:lineRule="auto"/>
              <w:jc w:val="center"/>
              <w:rPr>
                <w:b/>
                <w:bCs/>
                <w:color w:val="000000" w:themeColor="text1"/>
              </w:rPr>
            </w:pPr>
            <w:r w:rsidRPr="007302E3">
              <w:rPr>
                <w:b/>
                <w:bCs/>
                <w:color w:val="000000" w:themeColor="text1"/>
              </w:rPr>
              <w:t>Validation Rule</w:t>
            </w:r>
          </w:p>
        </w:tc>
      </w:tr>
      <w:tr w:rsidR="007302E3" w:rsidRPr="007302E3" w:rsidTr="00B41FD2">
        <w:tc>
          <w:tcPr>
            <w:tcW w:w="2490" w:type="dxa"/>
            <w:tcBorders>
              <w:bottom w:val="dotted" w:sz="4" w:space="0" w:color="auto"/>
              <w:right w:val="dotted" w:sz="4" w:space="0" w:color="auto"/>
            </w:tcBorders>
          </w:tcPr>
          <w:p w:rsidR="007302E3" w:rsidRPr="007302E3" w:rsidRDefault="007302E3" w:rsidP="00BB6771">
            <w:pPr>
              <w:tabs>
                <w:tab w:val="left" w:pos="1260"/>
                <w:tab w:val="left" w:pos="1530"/>
                <w:tab w:val="left" w:pos="1890"/>
              </w:tabs>
              <w:spacing w:before="120" w:line="360" w:lineRule="auto"/>
              <w:rPr>
                <w:color w:val="000000" w:themeColor="text1"/>
              </w:rPr>
            </w:pPr>
            <w:r w:rsidRPr="007302E3">
              <w:rPr>
                <w:color w:val="000000" w:themeColor="text1"/>
              </w:rPr>
              <w:br w:type="page"/>
              <w:t>Organization Id</w:t>
            </w:r>
          </w:p>
          <w:p w:rsidR="007302E3" w:rsidRPr="007302E3" w:rsidRDefault="007302E3" w:rsidP="00BB6771">
            <w:pPr>
              <w:tabs>
                <w:tab w:val="left" w:pos="1260"/>
                <w:tab w:val="left" w:pos="1530"/>
                <w:tab w:val="left" w:pos="1890"/>
              </w:tabs>
              <w:spacing w:before="120" w:line="360" w:lineRule="auto"/>
              <w:rPr>
                <w:color w:val="000000" w:themeColor="text1"/>
              </w:rPr>
            </w:pPr>
          </w:p>
          <w:p w:rsidR="007302E3" w:rsidRPr="007302E3" w:rsidRDefault="007302E3" w:rsidP="00BB6771">
            <w:pPr>
              <w:tabs>
                <w:tab w:val="left" w:pos="1260"/>
                <w:tab w:val="left" w:pos="1530"/>
                <w:tab w:val="left" w:pos="1890"/>
              </w:tabs>
              <w:spacing w:before="120" w:line="360" w:lineRule="auto"/>
              <w:rPr>
                <w:color w:val="000000" w:themeColor="text1"/>
              </w:rPr>
            </w:pPr>
          </w:p>
        </w:tc>
        <w:tc>
          <w:tcPr>
            <w:tcW w:w="6037" w:type="dxa"/>
            <w:tcBorders>
              <w:left w:val="dotted" w:sz="4" w:space="0" w:color="auto"/>
              <w:bottom w:val="dotted" w:sz="4" w:space="0" w:color="auto"/>
              <w:right w:val="dotted" w:sz="4" w:space="0" w:color="auto"/>
            </w:tcBorders>
          </w:tcPr>
          <w:p w:rsidR="007302E3" w:rsidRPr="007302E3" w:rsidRDefault="00E57336" w:rsidP="00BB6771">
            <w:pPr>
              <w:tabs>
                <w:tab w:val="left" w:pos="522"/>
                <w:tab w:val="left" w:pos="1260"/>
                <w:tab w:val="left" w:pos="1530"/>
                <w:tab w:val="left" w:pos="1890"/>
              </w:tabs>
              <w:spacing w:before="120" w:line="360" w:lineRule="auto"/>
              <w:rPr>
                <w:color w:val="000000" w:themeColor="text1"/>
              </w:rPr>
            </w:pPr>
            <w:r w:rsidRPr="00E57336">
              <w:rPr>
                <w:color w:val="000000" w:themeColor="text1"/>
                <w:cs/>
              </w:rPr>
              <w:t>รหัสสถาบันการเงินผู้ส่งข้อมูล รายงานตามรหัสมาตรฐานของสถาบันการเงิน</w:t>
            </w:r>
          </w:p>
        </w:tc>
        <w:tc>
          <w:tcPr>
            <w:tcW w:w="5915" w:type="dxa"/>
            <w:tcBorders>
              <w:left w:val="dotted" w:sz="4" w:space="0" w:color="auto"/>
              <w:bottom w:val="dotted" w:sz="4" w:space="0" w:color="auto"/>
            </w:tcBorders>
          </w:tcPr>
          <w:p w:rsidR="007302E3" w:rsidRPr="007302E3" w:rsidRDefault="003D2C13" w:rsidP="00BB6771">
            <w:pPr>
              <w:spacing w:before="120" w:line="360" w:lineRule="auto"/>
              <w:rPr>
                <w:color w:val="000000" w:themeColor="text1"/>
              </w:rPr>
            </w:pPr>
            <w:r>
              <w:rPr>
                <w:color w:val="000000" w:themeColor="text1"/>
              </w:rPr>
              <w:t>Data Set Validation</w:t>
            </w:r>
            <w:r w:rsidR="007302E3" w:rsidRPr="007302E3">
              <w:rPr>
                <w:color w:val="000000" w:themeColor="text1"/>
              </w:rPr>
              <w:t xml:space="preserve">: </w:t>
            </w:r>
          </w:p>
          <w:p w:rsidR="00E57336" w:rsidRPr="007302E3" w:rsidRDefault="007302E3" w:rsidP="00BB6771">
            <w:pPr>
              <w:tabs>
                <w:tab w:val="left" w:pos="1260"/>
                <w:tab w:val="left" w:pos="1530"/>
                <w:tab w:val="left" w:pos="1890"/>
              </w:tabs>
              <w:spacing w:before="120" w:line="360" w:lineRule="auto"/>
              <w:rPr>
                <w:color w:val="000000" w:themeColor="text1"/>
                <w:cs/>
              </w:rPr>
            </w:pPr>
            <w:r w:rsidRPr="007302E3">
              <w:rPr>
                <w:color w:val="000000" w:themeColor="text1"/>
                <w:cs/>
                <w:lang w:val="th-TH"/>
              </w:rPr>
              <w:t>ตรวจสอบกับรหัสมาตรฐานของสถาบันการเงินที่ธนาคารแห่งประเทศไทยกำหนด</w:t>
            </w:r>
          </w:p>
        </w:tc>
      </w:tr>
      <w:tr w:rsidR="007302E3" w:rsidRPr="007302E3" w:rsidTr="00B41FD2">
        <w:tc>
          <w:tcPr>
            <w:tcW w:w="2490" w:type="dxa"/>
            <w:tcBorders>
              <w:top w:val="dotted" w:sz="4" w:space="0" w:color="auto"/>
              <w:bottom w:val="dotted" w:sz="4" w:space="0" w:color="auto"/>
              <w:right w:val="dotted" w:sz="4" w:space="0" w:color="auto"/>
            </w:tcBorders>
          </w:tcPr>
          <w:p w:rsidR="007302E3" w:rsidRPr="007302E3" w:rsidRDefault="007302E3" w:rsidP="00BB6771">
            <w:pPr>
              <w:tabs>
                <w:tab w:val="left" w:pos="1260"/>
                <w:tab w:val="left" w:pos="1530"/>
                <w:tab w:val="left" w:pos="1890"/>
              </w:tabs>
              <w:spacing w:before="120" w:line="360" w:lineRule="auto"/>
              <w:rPr>
                <w:color w:val="000000" w:themeColor="text1"/>
              </w:rPr>
            </w:pPr>
            <w:r w:rsidRPr="007302E3">
              <w:rPr>
                <w:color w:val="000000" w:themeColor="text1"/>
              </w:rPr>
              <w:t>Data Set Date</w:t>
            </w:r>
          </w:p>
        </w:tc>
        <w:tc>
          <w:tcPr>
            <w:tcW w:w="6037" w:type="dxa"/>
            <w:tcBorders>
              <w:top w:val="dotted" w:sz="4" w:space="0" w:color="auto"/>
              <w:left w:val="dotted" w:sz="4" w:space="0" w:color="auto"/>
              <w:bottom w:val="dotted" w:sz="4" w:space="0" w:color="auto"/>
              <w:right w:val="dotted" w:sz="4" w:space="0" w:color="auto"/>
            </w:tcBorders>
          </w:tcPr>
          <w:p w:rsidR="00E57336" w:rsidRPr="007302E3" w:rsidRDefault="007302E3" w:rsidP="00E57336">
            <w:pPr>
              <w:tabs>
                <w:tab w:val="left" w:pos="1260"/>
                <w:tab w:val="left" w:pos="1530"/>
                <w:tab w:val="left" w:pos="1890"/>
              </w:tabs>
              <w:spacing w:before="120" w:line="360" w:lineRule="auto"/>
              <w:rPr>
                <w:color w:val="000000" w:themeColor="text1"/>
              </w:rPr>
            </w:pPr>
            <w:r w:rsidRPr="007302E3">
              <w:rPr>
                <w:color w:val="000000" w:themeColor="text1"/>
                <w:cs/>
              </w:rPr>
              <w:t xml:space="preserve">วันที่ของชุดข้อมูล  </w:t>
            </w:r>
          </w:p>
          <w:p w:rsidR="007302E3" w:rsidRPr="007302E3" w:rsidRDefault="007302E3" w:rsidP="00BB6771">
            <w:pPr>
              <w:tabs>
                <w:tab w:val="left" w:pos="1260"/>
                <w:tab w:val="left" w:pos="1530"/>
                <w:tab w:val="left" w:pos="1890"/>
              </w:tabs>
              <w:spacing w:before="120" w:line="360" w:lineRule="auto"/>
              <w:rPr>
                <w:color w:val="000000" w:themeColor="text1"/>
              </w:rPr>
            </w:pPr>
          </w:p>
        </w:tc>
        <w:tc>
          <w:tcPr>
            <w:tcW w:w="5915" w:type="dxa"/>
            <w:tcBorders>
              <w:top w:val="dotted" w:sz="4" w:space="0" w:color="auto"/>
              <w:left w:val="dotted" w:sz="4" w:space="0" w:color="auto"/>
              <w:bottom w:val="dotted" w:sz="4" w:space="0" w:color="auto"/>
            </w:tcBorders>
          </w:tcPr>
          <w:p w:rsidR="007302E3" w:rsidRPr="007302E3" w:rsidRDefault="007302E3" w:rsidP="00BB6771">
            <w:pPr>
              <w:tabs>
                <w:tab w:val="left" w:pos="1260"/>
                <w:tab w:val="left" w:pos="1530"/>
                <w:tab w:val="left" w:pos="1890"/>
              </w:tabs>
              <w:spacing w:before="120" w:line="360" w:lineRule="auto"/>
              <w:rPr>
                <w:color w:val="000000" w:themeColor="text1"/>
                <w:cs/>
              </w:rPr>
            </w:pPr>
            <w:r w:rsidRPr="007302E3">
              <w:rPr>
                <w:color w:val="000000" w:themeColor="text1"/>
              </w:rPr>
              <w:lastRenderedPageBreak/>
              <w:t xml:space="preserve">Data Set Validation: </w:t>
            </w:r>
          </w:p>
          <w:p w:rsidR="007302E3" w:rsidRPr="007302E3" w:rsidRDefault="007302E3" w:rsidP="00BB6771">
            <w:pPr>
              <w:tabs>
                <w:tab w:val="left" w:pos="1260"/>
                <w:tab w:val="left" w:pos="1530"/>
                <w:tab w:val="left" w:pos="1890"/>
              </w:tabs>
              <w:spacing w:before="120" w:line="360" w:lineRule="auto"/>
              <w:rPr>
                <w:color w:val="000000" w:themeColor="text1"/>
              </w:rPr>
            </w:pPr>
            <w:r w:rsidRPr="007302E3">
              <w:rPr>
                <w:color w:val="000000" w:themeColor="text1"/>
                <w:cs/>
              </w:rPr>
              <w:lastRenderedPageBreak/>
              <w:t>วันที่ต้องเป็นวันสิ้น</w:t>
            </w:r>
            <w:r w:rsidRPr="007302E3">
              <w:rPr>
                <w:color w:val="000000" w:themeColor="text1"/>
                <w:cs/>
                <w:lang w:val="th-TH"/>
              </w:rPr>
              <w:t>เดือน</w:t>
            </w:r>
            <w:r w:rsidRPr="007302E3">
              <w:rPr>
                <w:color w:val="000000" w:themeColor="text1"/>
                <w:cs/>
              </w:rPr>
              <w:t>ตามปีปฏิทิน</w:t>
            </w:r>
          </w:p>
        </w:tc>
      </w:tr>
      <w:tr w:rsidR="007302E3" w:rsidRPr="007302E3" w:rsidTr="00B41FD2">
        <w:tc>
          <w:tcPr>
            <w:tcW w:w="2490" w:type="dxa"/>
            <w:tcBorders>
              <w:top w:val="dotted" w:sz="4" w:space="0" w:color="auto"/>
              <w:bottom w:val="dotted" w:sz="4" w:space="0" w:color="auto"/>
              <w:right w:val="dotted" w:sz="4" w:space="0" w:color="auto"/>
            </w:tcBorders>
          </w:tcPr>
          <w:p w:rsidR="007302E3" w:rsidRPr="007302E3" w:rsidRDefault="007302E3" w:rsidP="00BB6771">
            <w:pPr>
              <w:tabs>
                <w:tab w:val="left" w:pos="1260"/>
                <w:tab w:val="left" w:pos="1530"/>
                <w:tab w:val="left" w:pos="1890"/>
              </w:tabs>
              <w:spacing w:before="120" w:line="360" w:lineRule="auto"/>
              <w:rPr>
                <w:color w:val="000000" w:themeColor="text1"/>
              </w:rPr>
            </w:pPr>
            <w:r w:rsidRPr="007302E3">
              <w:rPr>
                <w:color w:val="000000" w:themeColor="text1"/>
              </w:rPr>
              <w:lastRenderedPageBreak/>
              <w:t>From FI Reporting Group Id</w:t>
            </w:r>
          </w:p>
          <w:p w:rsidR="007302E3" w:rsidRPr="007302E3" w:rsidRDefault="007302E3" w:rsidP="00BB6771">
            <w:pPr>
              <w:tabs>
                <w:tab w:val="left" w:pos="1260"/>
                <w:tab w:val="left" w:pos="1530"/>
                <w:tab w:val="left" w:pos="1890"/>
              </w:tabs>
              <w:spacing w:before="120" w:line="360" w:lineRule="auto"/>
              <w:rPr>
                <w:color w:val="000000" w:themeColor="text1"/>
              </w:rPr>
            </w:pPr>
          </w:p>
        </w:tc>
        <w:tc>
          <w:tcPr>
            <w:tcW w:w="6037" w:type="dxa"/>
            <w:tcBorders>
              <w:top w:val="dotted" w:sz="4" w:space="0" w:color="auto"/>
              <w:left w:val="dotted" w:sz="4" w:space="0" w:color="auto"/>
              <w:bottom w:val="dotted" w:sz="4" w:space="0" w:color="auto"/>
              <w:right w:val="dotted" w:sz="4" w:space="0" w:color="auto"/>
            </w:tcBorders>
          </w:tcPr>
          <w:p w:rsidR="007302E3" w:rsidRPr="007302E3" w:rsidRDefault="007302E3" w:rsidP="00BB6771">
            <w:pPr>
              <w:tabs>
                <w:tab w:val="left" w:pos="1260"/>
                <w:tab w:val="left" w:pos="1530"/>
                <w:tab w:val="left" w:pos="1890"/>
              </w:tabs>
              <w:spacing w:before="120" w:line="360" w:lineRule="auto"/>
              <w:rPr>
                <w:color w:val="000000" w:themeColor="text1"/>
                <w:cs/>
              </w:rPr>
            </w:pPr>
            <w:r w:rsidRPr="007302E3">
              <w:rPr>
                <w:color w:val="000000" w:themeColor="text1"/>
                <w:cs/>
                <w:lang w:val="th-TH"/>
              </w:rPr>
              <w:t xml:space="preserve">ความหมายของ </w:t>
            </w:r>
            <w:r w:rsidRPr="007302E3">
              <w:rPr>
                <w:color w:val="000000" w:themeColor="text1"/>
              </w:rPr>
              <w:t xml:space="preserve">From </w:t>
            </w:r>
            <w:r w:rsidRPr="007302E3">
              <w:rPr>
                <w:color w:val="000000" w:themeColor="text1"/>
                <w:cs/>
                <w:lang w:val="th-TH"/>
              </w:rPr>
              <w:t xml:space="preserve">และ </w:t>
            </w:r>
            <w:r w:rsidRPr="007302E3">
              <w:rPr>
                <w:color w:val="000000" w:themeColor="text1"/>
              </w:rPr>
              <w:t xml:space="preserve">To </w:t>
            </w:r>
            <w:r w:rsidRPr="007302E3">
              <w:rPr>
                <w:color w:val="000000" w:themeColor="text1"/>
                <w:cs/>
              </w:rPr>
              <w:t xml:space="preserve">ชุดข้อมูลของสถาบันการเงิน </w:t>
            </w:r>
            <w:r w:rsidRPr="007302E3">
              <w:rPr>
                <w:color w:val="000000" w:themeColor="text1"/>
                <w:cs/>
                <w:lang w:val="th-TH"/>
              </w:rPr>
              <w:br/>
            </w:r>
            <w:r w:rsidRPr="007302E3">
              <w:rPr>
                <w:color w:val="000000" w:themeColor="text1"/>
              </w:rPr>
              <w:t xml:space="preserve">From </w:t>
            </w:r>
            <w:r w:rsidRPr="007302E3">
              <w:rPr>
                <w:color w:val="000000" w:themeColor="text1"/>
                <w:cs/>
                <w:lang w:val="th-TH"/>
              </w:rPr>
              <w:t>หมายถึง รายการที่เกิดขึ้นระหว่างกันที่สำนักงานในประเทศมีต่อสำนักงานอื่นที่เป็นนิติบุคคลเดียวกัน เช่น รายการระหว่างกันที่</w:t>
            </w:r>
            <w:r w:rsidR="00277F74">
              <w:rPr>
                <w:color w:val="000000" w:themeColor="text1"/>
                <w:cs/>
                <w:lang w:val="th-TH"/>
              </w:rPr>
              <w:t>สาขาของธนาคารพาณิชย์ต่างประเทศ</w:t>
            </w:r>
            <w:r w:rsidRPr="007302E3">
              <w:rPr>
                <w:color w:val="000000" w:themeColor="text1"/>
                <w:cs/>
                <w:lang w:val="th-TH"/>
              </w:rPr>
              <w:t xml:space="preserve">ในประเทศไทย มีกับสำนักงานอื่นที่เป็นนิติบุคคลเดียวกันในต่างประเทศ เป็นต้น </w:t>
            </w:r>
          </w:p>
        </w:tc>
        <w:tc>
          <w:tcPr>
            <w:tcW w:w="5915" w:type="dxa"/>
            <w:tcBorders>
              <w:top w:val="dotted" w:sz="4" w:space="0" w:color="auto"/>
              <w:left w:val="dotted" w:sz="4" w:space="0" w:color="auto"/>
              <w:bottom w:val="dotted" w:sz="4" w:space="0" w:color="auto"/>
            </w:tcBorders>
          </w:tcPr>
          <w:p w:rsidR="007302E3" w:rsidRPr="007302E3" w:rsidRDefault="003D2C13" w:rsidP="00BB6771">
            <w:pPr>
              <w:tabs>
                <w:tab w:val="left" w:pos="1260"/>
                <w:tab w:val="left" w:pos="1530"/>
                <w:tab w:val="left" w:pos="1890"/>
              </w:tabs>
              <w:spacing w:before="120" w:line="360" w:lineRule="auto"/>
              <w:rPr>
                <w:color w:val="000000" w:themeColor="text1"/>
                <w:cs/>
                <w:lang w:val="th-TH"/>
              </w:rPr>
            </w:pPr>
            <w:r>
              <w:rPr>
                <w:color w:val="000000" w:themeColor="text1"/>
              </w:rPr>
              <w:t>Data Set Validation</w:t>
            </w:r>
            <w:r w:rsidR="007302E3" w:rsidRPr="007302E3">
              <w:rPr>
                <w:color w:val="000000" w:themeColor="text1"/>
              </w:rPr>
              <w:t>:</w:t>
            </w:r>
          </w:p>
          <w:p w:rsidR="007302E3" w:rsidRPr="007302E3" w:rsidRDefault="007302E3" w:rsidP="00BB6771">
            <w:pPr>
              <w:tabs>
                <w:tab w:val="left" w:pos="1260"/>
                <w:tab w:val="left" w:pos="1530"/>
                <w:tab w:val="left" w:pos="1890"/>
              </w:tabs>
              <w:spacing w:before="120" w:line="360" w:lineRule="auto"/>
              <w:rPr>
                <w:strike/>
                <w:color w:val="000000" w:themeColor="text1"/>
              </w:rPr>
            </w:pPr>
            <w:r w:rsidRPr="007302E3">
              <w:rPr>
                <w:color w:val="000000" w:themeColor="text1"/>
                <w:cs/>
              </w:rPr>
              <w:t xml:space="preserve">ธนาคารพาณิชย์จดทะเบียนในประเทศที่มีสาขาเปิดดำเนินการในต่างประเทศ </w:t>
            </w:r>
            <w:r w:rsidRPr="007302E3">
              <w:rPr>
                <w:color w:val="000000" w:themeColor="text1"/>
                <w:cs/>
                <w:lang w:val="th-TH"/>
              </w:rPr>
              <w:t xml:space="preserve"> และสาขา</w:t>
            </w:r>
            <w:r w:rsidRPr="007302E3">
              <w:rPr>
                <w:color w:val="000000" w:themeColor="text1"/>
                <w:cs/>
              </w:rPr>
              <w:t>พาณิชย์</w:t>
            </w:r>
            <w:r w:rsidRPr="007302E3">
              <w:rPr>
                <w:color w:val="000000" w:themeColor="text1"/>
                <w:cs/>
                <w:lang w:val="th-TH"/>
              </w:rPr>
              <w:t>ธนาคารต่างประเทศ มีชุด</w:t>
            </w:r>
            <w:r w:rsidRPr="007302E3">
              <w:rPr>
                <w:color w:val="000000" w:themeColor="text1"/>
                <w:cs/>
              </w:rPr>
              <w:t xml:space="preserve">รวมทุกสำนักงานในประเทศ </w:t>
            </w:r>
          </w:p>
        </w:tc>
      </w:tr>
      <w:tr w:rsidR="007302E3" w:rsidRPr="007302E3" w:rsidTr="00B41FD2">
        <w:trPr>
          <w:trHeight w:val="4497"/>
        </w:trPr>
        <w:tc>
          <w:tcPr>
            <w:tcW w:w="2490" w:type="dxa"/>
            <w:tcBorders>
              <w:top w:val="dotted" w:sz="4" w:space="0" w:color="auto"/>
              <w:bottom w:val="dotted" w:sz="4" w:space="0" w:color="auto"/>
              <w:right w:val="dotted" w:sz="4" w:space="0" w:color="auto"/>
            </w:tcBorders>
          </w:tcPr>
          <w:p w:rsidR="007302E3" w:rsidRPr="007302E3" w:rsidRDefault="007302E3" w:rsidP="00BB6771">
            <w:pPr>
              <w:tabs>
                <w:tab w:val="left" w:pos="1260"/>
                <w:tab w:val="left" w:pos="1530"/>
                <w:tab w:val="left" w:pos="1890"/>
              </w:tabs>
              <w:spacing w:before="120" w:line="360" w:lineRule="auto"/>
              <w:rPr>
                <w:color w:val="000000" w:themeColor="text1"/>
              </w:rPr>
            </w:pPr>
            <w:r w:rsidRPr="007302E3">
              <w:rPr>
                <w:color w:val="000000" w:themeColor="text1"/>
              </w:rPr>
              <w:t>To FI  Interoffice Reporting Group Id</w:t>
            </w:r>
          </w:p>
          <w:p w:rsidR="007302E3" w:rsidRPr="007302E3" w:rsidRDefault="007302E3" w:rsidP="00BB6771">
            <w:pPr>
              <w:tabs>
                <w:tab w:val="left" w:pos="1260"/>
                <w:tab w:val="left" w:pos="1530"/>
                <w:tab w:val="left" w:pos="1890"/>
              </w:tabs>
              <w:spacing w:before="120" w:line="360" w:lineRule="auto"/>
              <w:rPr>
                <w:color w:val="000000" w:themeColor="text1"/>
              </w:rPr>
            </w:pPr>
          </w:p>
        </w:tc>
        <w:tc>
          <w:tcPr>
            <w:tcW w:w="6037" w:type="dxa"/>
            <w:tcBorders>
              <w:top w:val="dotted" w:sz="4" w:space="0" w:color="auto"/>
              <w:left w:val="dotted" w:sz="4" w:space="0" w:color="auto"/>
              <w:bottom w:val="dotted" w:sz="4" w:space="0" w:color="auto"/>
              <w:right w:val="dotted" w:sz="4" w:space="0" w:color="auto"/>
            </w:tcBorders>
          </w:tcPr>
          <w:p w:rsidR="007302E3" w:rsidRPr="007302E3" w:rsidRDefault="007302E3" w:rsidP="00BB6771">
            <w:pPr>
              <w:tabs>
                <w:tab w:val="left" w:pos="1260"/>
                <w:tab w:val="left" w:pos="1530"/>
                <w:tab w:val="left" w:pos="2721"/>
                <w:tab w:val="left" w:pos="3429"/>
              </w:tabs>
              <w:spacing w:before="120" w:line="360" w:lineRule="auto"/>
              <w:rPr>
                <w:color w:val="000000" w:themeColor="text1"/>
                <w:cs/>
                <w:lang w:val="th-TH"/>
              </w:rPr>
            </w:pPr>
            <w:r w:rsidRPr="007302E3">
              <w:rPr>
                <w:color w:val="000000" w:themeColor="text1"/>
              </w:rPr>
              <w:t xml:space="preserve">To </w:t>
            </w:r>
            <w:r w:rsidRPr="007302E3">
              <w:rPr>
                <w:color w:val="000000" w:themeColor="text1"/>
                <w:cs/>
                <w:lang w:val="th-TH"/>
              </w:rPr>
              <w:t>หมายถึง รายการที่เกิดขึ้นระหว่างกันที่สำนักงานอื่นมีต่อสำนักงานในประเทศที่เป็นนิติบุคคลเดียวกัน เช่น รายการระหว่างกันที่สำนักงานอื่นที่เป็นนิติบุคคลเดียวกันในต่างประเทศ  มีกับ</w:t>
            </w:r>
            <w:r w:rsidR="00277F74">
              <w:rPr>
                <w:color w:val="000000" w:themeColor="text1"/>
                <w:cs/>
                <w:lang w:val="th-TH"/>
              </w:rPr>
              <w:t>สาขาของธนาคารพาณิชย์ต่างประเทศ</w:t>
            </w:r>
            <w:r w:rsidRPr="007302E3">
              <w:rPr>
                <w:color w:val="000000" w:themeColor="text1"/>
                <w:cs/>
                <w:lang w:val="th-TH"/>
              </w:rPr>
              <w:t xml:space="preserve">ในประเทศไทย เป็นต้น โดยมีความสัมพันธ์ของรายการระหว่างกันที่เกิดขึ้น   ดังนี้ </w:t>
            </w:r>
          </w:p>
          <w:p w:rsidR="007302E3" w:rsidRPr="007302E3" w:rsidRDefault="007302E3" w:rsidP="00BB6771">
            <w:pPr>
              <w:tabs>
                <w:tab w:val="left" w:pos="1260"/>
                <w:tab w:val="left" w:pos="1530"/>
                <w:tab w:val="left" w:pos="2721"/>
                <w:tab w:val="left" w:pos="3429"/>
              </w:tabs>
              <w:spacing w:before="120" w:line="360" w:lineRule="auto"/>
              <w:rPr>
                <w:color w:val="000000" w:themeColor="text1"/>
                <w:cs/>
                <w:lang w:val="th-TH"/>
              </w:rPr>
            </w:pPr>
          </w:p>
          <w:tbl>
            <w:tblPr>
              <w:tblW w:w="5744"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000" w:firstRow="0" w:lastRow="0" w:firstColumn="0" w:lastColumn="0" w:noHBand="0" w:noVBand="0"/>
            </w:tblPr>
            <w:tblGrid>
              <w:gridCol w:w="2504"/>
              <w:gridCol w:w="1006"/>
              <w:gridCol w:w="2234"/>
            </w:tblGrid>
            <w:tr w:rsidR="007302E3" w:rsidRPr="007302E3" w:rsidTr="007302E3">
              <w:trPr>
                <w:cantSplit/>
                <w:trHeight w:val="755"/>
              </w:trPr>
              <w:tc>
                <w:tcPr>
                  <w:tcW w:w="2504" w:type="dxa"/>
                  <w:vMerge w:val="restart"/>
                </w:tcPr>
                <w:p w:rsidR="007302E3" w:rsidRPr="007302E3" w:rsidRDefault="007302E3" w:rsidP="00BB6771">
                  <w:pPr>
                    <w:tabs>
                      <w:tab w:val="left" w:pos="1260"/>
                      <w:tab w:val="left" w:pos="1530"/>
                      <w:tab w:val="left" w:pos="2721"/>
                      <w:tab w:val="left" w:pos="3429"/>
                    </w:tabs>
                    <w:spacing w:before="120" w:line="360" w:lineRule="auto"/>
                    <w:rPr>
                      <w:color w:val="000000" w:themeColor="text1"/>
                      <w:cs/>
                      <w:lang w:val="th-TH"/>
                    </w:rPr>
                  </w:pPr>
                  <w:r w:rsidRPr="007302E3">
                    <w:rPr>
                      <w:color w:val="000000" w:themeColor="text1"/>
                      <w:cs/>
                      <w:lang w:val="th-TH"/>
                    </w:rPr>
                    <w:t>ธนาคารพาณิชย์จดทะเบียนในประเทศที่มีสาขาเปิดดำเนินการในต่างประเทศและ</w:t>
                  </w:r>
                  <w:r w:rsidR="00277F74">
                    <w:rPr>
                      <w:color w:val="000000" w:themeColor="text1"/>
                      <w:cs/>
                      <w:lang w:val="th-TH"/>
                    </w:rPr>
                    <w:t>สาขาของธนาคารพาณิชย์ต่างประเทศ</w:t>
                  </w:r>
                </w:p>
              </w:tc>
              <w:tc>
                <w:tcPr>
                  <w:tcW w:w="1006" w:type="dxa"/>
                </w:tcPr>
                <w:p w:rsidR="007302E3" w:rsidRPr="007302E3" w:rsidRDefault="007302E3" w:rsidP="00BB6771">
                  <w:pPr>
                    <w:tabs>
                      <w:tab w:val="left" w:pos="1260"/>
                      <w:tab w:val="left" w:pos="1530"/>
                      <w:tab w:val="left" w:pos="2721"/>
                      <w:tab w:val="left" w:pos="3429"/>
                    </w:tabs>
                    <w:spacing w:before="120" w:line="360" w:lineRule="auto"/>
                    <w:jc w:val="center"/>
                    <w:rPr>
                      <w:color w:val="000000" w:themeColor="text1"/>
                    </w:rPr>
                  </w:pPr>
                  <w:r w:rsidRPr="007302E3">
                    <w:rPr>
                      <w:color w:val="000000" w:themeColor="text1"/>
                    </w:rPr>
                    <w:t>From</w:t>
                  </w:r>
                </w:p>
              </w:tc>
              <w:tc>
                <w:tcPr>
                  <w:tcW w:w="2234" w:type="dxa"/>
                </w:tcPr>
                <w:p w:rsidR="007302E3" w:rsidRPr="007302E3" w:rsidRDefault="007302E3" w:rsidP="00BB6771">
                  <w:pPr>
                    <w:tabs>
                      <w:tab w:val="left" w:pos="1260"/>
                      <w:tab w:val="left" w:pos="1530"/>
                      <w:tab w:val="left" w:pos="2721"/>
                      <w:tab w:val="left" w:pos="3429"/>
                    </w:tabs>
                    <w:spacing w:before="120" w:line="360" w:lineRule="auto"/>
                    <w:rPr>
                      <w:color w:val="000000" w:themeColor="text1"/>
                    </w:rPr>
                  </w:pPr>
                  <w:r w:rsidRPr="007302E3">
                    <w:rPr>
                      <w:color w:val="000000" w:themeColor="text1"/>
                      <w:cs/>
                      <w:lang w:val="th-TH"/>
                    </w:rPr>
                    <w:t>ชุดรวมทุกสำนักงานในประเทศ</w:t>
                  </w:r>
                </w:p>
              </w:tc>
            </w:tr>
            <w:tr w:rsidR="007302E3" w:rsidRPr="007302E3" w:rsidTr="007302E3">
              <w:trPr>
                <w:cantSplit/>
              </w:trPr>
              <w:tc>
                <w:tcPr>
                  <w:tcW w:w="2504" w:type="dxa"/>
                  <w:vMerge/>
                </w:tcPr>
                <w:p w:rsidR="007302E3" w:rsidRPr="007302E3" w:rsidRDefault="007302E3" w:rsidP="00BB6771">
                  <w:pPr>
                    <w:tabs>
                      <w:tab w:val="left" w:pos="1260"/>
                      <w:tab w:val="left" w:pos="1530"/>
                      <w:tab w:val="left" w:pos="2721"/>
                      <w:tab w:val="left" w:pos="3429"/>
                    </w:tabs>
                    <w:spacing w:before="120" w:line="360" w:lineRule="auto"/>
                    <w:rPr>
                      <w:color w:val="000000" w:themeColor="text1"/>
                    </w:rPr>
                  </w:pPr>
                </w:p>
              </w:tc>
              <w:tc>
                <w:tcPr>
                  <w:tcW w:w="1006" w:type="dxa"/>
                </w:tcPr>
                <w:p w:rsidR="007302E3" w:rsidRPr="007302E3" w:rsidRDefault="007302E3" w:rsidP="00BB6771">
                  <w:pPr>
                    <w:tabs>
                      <w:tab w:val="left" w:pos="1260"/>
                      <w:tab w:val="left" w:pos="1530"/>
                      <w:tab w:val="left" w:pos="2721"/>
                      <w:tab w:val="left" w:pos="3429"/>
                    </w:tabs>
                    <w:spacing w:before="120" w:line="360" w:lineRule="auto"/>
                    <w:jc w:val="center"/>
                    <w:rPr>
                      <w:color w:val="000000" w:themeColor="text1"/>
                    </w:rPr>
                  </w:pPr>
                  <w:r w:rsidRPr="007302E3">
                    <w:rPr>
                      <w:color w:val="000000" w:themeColor="text1"/>
                    </w:rPr>
                    <w:t>To</w:t>
                  </w:r>
                </w:p>
              </w:tc>
              <w:tc>
                <w:tcPr>
                  <w:tcW w:w="2234" w:type="dxa"/>
                </w:tcPr>
                <w:p w:rsidR="007302E3" w:rsidRPr="007302E3" w:rsidRDefault="007302E3" w:rsidP="00BB6771">
                  <w:pPr>
                    <w:tabs>
                      <w:tab w:val="left" w:pos="1260"/>
                      <w:tab w:val="left" w:pos="1530"/>
                      <w:tab w:val="left" w:pos="2721"/>
                      <w:tab w:val="left" w:pos="3429"/>
                    </w:tabs>
                    <w:spacing w:before="120" w:line="360" w:lineRule="auto"/>
                    <w:rPr>
                      <w:color w:val="000000" w:themeColor="text1"/>
                      <w:cs/>
                    </w:rPr>
                  </w:pPr>
                  <w:r w:rsidRPr="007302E3">
                    <w:rPr>
                      <w:color w:val="000000" w:themeColor="text1"/>
                      <w:cs/>
                      <w:lang w:val="th-TH"/>
                    </w:rPr>
                    <w:t>ชุดรวมทุกสำนักงานในต่างประเทศ</w:t>
                  </w:r>
                </w:p>
              </w:tc>
            </w:tr>
          </w:tbl>
          <w:p w:rsidR="007302E3" w:rsidRPr="000B74C4" w:rsidRDefault="007302E3" w:rsidP="000B74C4">
            <w:pPr>
              <w:tabs>
                <w:tab w:val="left" w:pos="1260"/>
                <w:tab w:val="left" w:pos="1530"/>
                <w:tab w:val="left" w:pos="2721"/>
                <w:tab w:val="left" w:pos="3429"/>
              </w:tabs>
              <w:spacing w:before="120" w:line="360" w:lineRule="auto"/>
              <w:rPr>
                <w:color w:val="000000" w:themeColor="text1"/>
              </w:rPr>
            </w:pPr>
          </w:p>
        </w:tc>
        <w:tc>
          <w:tcPr>
            <w:tcW w:w="5915" w:type="dxa"/>
            <w:tcBorders>
              <w:top w:val="dotted" w:sz="4" w:space="0" w:color="auto"/>
              <w:left w:val="dotted" w:sz="4" w:space="0" w:color="auto"/>
              <w:bottom w:val="dotted" w:sz="4" w:space="0" w:color="auto"/>
            </w:tcBorders>
          </w:tcPr>
          <w:p w:rsidR="007302E3" w:rsidRPr="007302E3" w:rsidRDefault="003D2C13" w:rsidP="00BB6771">
            <w:pPr>
              <w:tabs>
                <w:tab w:val="left" w:pos="1260"/>
                <w:tab w:val="left" w:pos="1530"/>
                <w:tab w:val="left" w:pos="1890"/>
              </w:tabs>
              <w:spacing w:before="120" w:line="360" w:lineRule="auto"/>
              <w:rPr>
                <w:color w:val="000000" w:themeColor="text1"/>
                <w:cs/>
                <w:lang w:val="th-TH"/>
              </w:rPr>
            </w:pPr>
            <w:r>
              <w:rPr>
                <w:color w:val="000000" w:themeColor="text1"/>
              </w:rPr>
              <w:t>Data Set Validation</w:t>
            </w:r>
            <w:r w:rsidR="007302E3" w:rsidRPr="007302E3">
              <w:rPr>
                <w:color w:val="000000" w:themeColor="text1"/>
              </w:rPr>
              <w:t>:</w:t>
            </w:r>
          </w:p>
          <w:p w:rsidR="007302E3" w:rsidRPr="007302E3" w:rsidRDefault="007302E3" w:rsidP="00BB6771">
            <w:pPr>
              <w:spacing w:before="120" w:line="360" w:lineRule="auto"/>
              <w:rPr>
                <w:color w:val="000000" w:themeColor="text1"/>
              </w:rPr>
            </w:pPr>
            <w:r w:rsidRPr="007302E3">
              <w:rPr>
                <w:color w:val="000000" w:themeColor="text1"/>
                <w:cs/>
                <w:lang w:val="th-TH"/>
              </w:rPr>
              <w:t>ตรวจสอบความสอดคล้องของชุดข้อมูล</w:t>
            </w:r>
            <w:r w:rsidRPr="007302E3">
              <w:rPr>
                <w:color w:val="000000" w:themeColor="text1"/>
              </w:rPr>
              <w:t xml:space="preserve">From FI Reporting Group Id </w:t>
            </w:r>
            <w:r w:rsidRPr="007302E3">
              <w:rPr>
                <w:color w:val="000000" w:themeColor="text1"/>
                <w:cs/>
              </w:rPr>
              <w:t>(</w:t>
            </w:r>
            <w:r w:rsidRPr="007302E3">
              <w:rPr>
                <w:color w:val="000000" w:themeColor="text1"/>
                <w:cs/>
                <w:lang w:val="th-TH"/>
              </w:rPr>
              <w:t>ต้นทาง</w:t>
            </w:r>
            <w:r w:rsidRPr="007302E3">
              <w:rPr>
                <w:color w:val="000000" w:themeColor="text1"/>
                <w:cs/>
              </w:rPr>
              <w:t xml:space="preserve">) </w:t>
            </w:r>
            <w:r w:rsidRPr="007302E3">
              <w:rPr>
                <w:color w:val="000000" w:themeColor="text1"/>
                <w:cs/>
                <w:lang w:val="th-TH"/>
              </w:rPr>
              <w:t>กับชุด</w:t>
            </w:r>
            <w:r w:rsidRPr="007302E3">
              <w:rPr>
                <w:color w:val="000000" w:themeColor="text1"/>
              </w:rPr>
              <w:t xml:space="preserve">To FI-Inter Office Reporting Group Id  </w:t>
            </w:r>
            <w:r w:rsidRPr="007302E3">
              <w:rPr>
                <w:color w:val="000000" w:themeColor="text1"/>
                <w:cs/>
              </w:rPr>
              <w:t>(</w:t>
            </w:r>
            <w:r w:rsidRPr="007302E3">
              <w:rPr>
                <w:color w:val="000000" w:themeColor="text1"/>
                <w:cs/>
                <w:lang w:val="th-TH"/>
              </w:rPr>
              <w:t>ปลายทาง</w:t>
            </w:r>
            <w:r w:rsidRPr="007302E3">
              <w:rPr>
                <w:color w:val="000000" w:themeColor="text1"/>
                <w:cs/>
              </w:rPr>
              <w:t xml:space="preserve">) </w:t>
            </w:r>
            <w:r w:rsidRPr="007302E3">
              <w:rPr>
                <w:color w:val="000000" w:themeColor="text1"/>
                <w:cs/>
                <w:lang w:val="th-TH"/>
              </w:rPr>
              <w:t>ดังนี้</w:t>
            </w:r>
            <w:r w:rsidRPr="007302E3">
              <w:rPr>
                <w:color w:val="000000" w:themeColor="text1"/>
              </w:rPr>
              <w:tab/>
            </w:r>
            <w:r w:rsidRPr="007302E3">
              <w:rPr>
                <w:color w:val="000000" w:themeColor="text1"/>
              </w:rPr>
              <w:tab/>
            </w:r>
            <w:r w:rsidRPr="007302E3">
              <w:rPr>
                <w:color w:val="000000" w:themeColor="text1"/>
              </w:rPr>
              <w:tab/>
            </w:r>
            <w:r w:rsidRPr="007302E3">
              <w:rPr>
                <w:color w:val="000000" w:themeColor="text1"/>
              </w:rPr>
              <w:tab/>
            </w:r>
            <w:r w:rsidRPr="007302E3">
              <w:rPr>
                <w:color w:val="000000" w:themeColor="text1"/>
              </w:rPr>
              <w:tab/>
            </w:r>
            <w:r w:rsidRPr="007302E3">
              <w:rPr>
                <w:color w:val="000000" w:themeColor="text1"/>
              </w:rPr>
              <w:tab/>
            </w:r>
            <w:r w:rsidRPr="007302E3">
              <w:rPr>
                <w:color w:val="000000" w:themeColor="text1"/>
              </w:rPr>
              <w:tab/>
            </w:r>
          </w:p>
          <w:tbl>
            <w:tblPr>
              <w:tblW w:w="0" w:type="auto"/>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000" w:firstRow="0" w:lastRow="0" w:firstColumn="0" w:lastColumn="0" w:noHBand="0" w:noVBand="0"/>
            </w:tblPr>
            <w:tblGrid>
              <w:gridCol w:w="2377"/>
              <w:gridCol w:w="3368"/>
            </w:tblGrid>
            <w:tr w:rsidR="007302E3" w:rsidRPr="007302E3" w:rsidTr="00ED7AEF">
              <w:tc>
                <w:tcPr>
                  <w:tcW w:w="2377" w:type="dxa"/>
                </w:tcPr>
                <w:p w:rsidR="007302E3" w:rsidRPr="007302E3" w:rsidRDefault="007302E3" w:rsidP="00BB6771">
                  <w:pPr>
                    <w:tabs>
                      <w:tab w:val="left" w:pos="1260"/>
                      <w:tab w:val="left" w:pos="1530"/>
                      <w:tab w:val="left" w:pos="1890"/>
                    </w:tabs>
                    <w:spacing w:before="120" w:line="360" w:lineRule="auto"/>
                    <w:rPr>
                      <w:color w:val="000000" w:themeColor="text1"/>
                    </w:rPr>
                  </w:pPr>
                  <w:r w:rsidRPr="007302E3">
                    <w:rPr>
                      <w:color w:val="000000" w:themeColor="text1"/>
                      <w:u w:val="single"/>
                    </w:rPr>
                    <w:t>From FI Reporting Group Id</w:t>
                  </w:r>
                </w:p>
              </w:tc>
              <w:tc>
                <w:tcPr>
                  <w:tcW w:w="3368" w:type="dxa"/>
                </w:tcPr>
                <w:p w:rsidR="007302E3" w:rsidRPr="007302E3" w:rsidRDefault="007302E3" w:rsidP="00BB6771">
                  <w:pPr>
                    <w:tabs>
                      <w:tab w:val="left" w:pos="1260"/>
                      <w:tab w:val="left" w:pos="1530"/>
                      <w:tab w:val="left" w:pos="1890"/>
                    </w:tabs>
                    <w:spacing w:before="120" w:line="360" w:lineRule="auto"/>
                    <w:rPr>
                      <w:color w:val="000000" w:themeColor="text1"/>
                    </w:rPr>
                  </w:pPr>
                  <w:r w:rsidRPr="007302E3">
                    <w:rPr>
                      <w:color w:val="000000" w:themeColor="text1"/>
                      <w:u w:val="single"/>
                    </w:rPr>
                    <w:t>To FI-Inter Office Reporting Group Id</w:t>
                  </w:r>
                </w:p>
              </w:tc>
            </w:tr>
            <w:tr w:rsidR="007302E3" w:rsidRPr="007302E3" w:rsidTr="00ED7AEF">
              <w:tc>
                <w:tcPr>
                  <w:tcW w:w="2377" w:type="dxa"/>
                </w:tcPr>
                <w:p w:rsidR="007302E3" w:rsidRPr="007302E3" w:rsidRDefault="007302E3" w:rsidP="00BB6771">
                  <w:pPr>
                    <w:tabs>
                      <w:tab w:val="left" w:pos="1260"/>
                      <w:tab w:val="left" w:pos="1530"/>
                      <w:tab w:val="left" w:pos="1890"/>
                    </w:tabs>
                    <w:spacing w:before="120" w:line="360" w:lineRule="auto"/>
                    <w:rPr>
                      <w:color w:val="000000" w:themeColor="text1"/>
                    </w:rPr>
                  </w:pPr>
                  <w:r w:rsidRPr="007302E3">
                    <w:rPr>
                      <w:color w:val="000000" w:themeColor="text1"/>
                      <w:cs/>
                    </w:rPr>
                    <w:t xml:space="preserve">ชุดรวมทุกสำนักงานในประเทศ </w:t>
                  </w:r>
                </w:p>
              </w:tc>
              <w:tc>
                <w:tcPr>
                  <w:tcW w:w="3368" w:type="dxa"/>
                </w:tcPr>
                <w:p w:rsidR="007302E3" w:rsidRPr="007302E3" w:rsidRDefault="007302E3" w:rsidP="00BB6771">
                  <w:pPr>
                    <w:tabs>
                      <w:tab w:val="left" w:pos="1260"/>
                      <w:tab w:val="left" w:pos="1530"/>
                      <w:tab w:val="left" w:pos="1890"/>
                    </w:tabs>
                    <w:spacing w:before="120" w:line="360" w:lineRule="auto"/>
                    <w:rPr>
                      <w:color w:val="000000" w:themeColor="text1"/>
                    </w:rPr>
                  </w:pPr>
                  <w:r w:rsidRPr="007302E3">
                    <w:rPr>
                      <w:color w:val="000000" w:themeColor="text1"/>
                      <w:cs/>
                    </w:rPr>
                    <w:t>ชุดรวมทุกสำนักงานในต่างประเทศ</w:t>
                  </w:r>
                </w:p>
              </w:tc>
            </w:tr>
          </w:tbl>
          <w:p w:rsidR="007302E3" w:rsidRPr="007302E3" w:rsidRDefault="007302E3" w:rsidP="00BB6771">
            <w:pPr>
              <w:tabs>
                <w:tab w:val="left" w:pos="1260"/>
                <w:tab w:val="left" w:pos="1530"/>
                <w:tab w:val="left" w:pos="1890"/>
              </w:tabs>
              <w:spacing w:before="120" w:line="360" w:lineRule="auto"/>
              <w:rPr>
                <w:color w:val="000000" w:themeColor="text1"/>
              </w:rPr>
            </w:pPr>
          </w:p>
          <w:p w:rsidR="007302E3" w:rsidRPr="007302E3" w:rsidRDefault="007302E3" w:rsidP="00BB6771">
            <w:pPr>
              <w:tabs>
                <w:tab w:val="left" w:pos="1260"/>
                <w:tab w:val="left" w:pos="1530"/>
                <w:tab w:val="left" w:pos="1890"/>
              </w:tabs>
              <w:spacing w:before="120" w:line="360" w:lineRule="auto"/>
              <w:rPr>
                <w:color w:val="000000" w:themeColor="text1"/>
              </w:rPr>
            </w:pPr>
          </w:p>
        </w:tc>
      </w:tr>
      <w:tr w:rsidR="007302E3" w:rsidRPr="007302E3" w:rsidTr="00B41FD2">
        <w:tc>
          <w:tcPr>
            <w:tcW w:w="2490" w:type="dxa"/>
            <w:tcBorders>
              <w:top w:val="dotted" w:sz="4" w:space="0" w:color="auto"/>
              <w:bottom w:val="dotted" w:sz="4" w:space="0" w:color="auto"/>
              <w:right w:val="dotted" w:sz="4" w:space="0" w:color="auto"/>
            </w:tcBorders>
          </w:tcPr>
          <w:p w:rsidR="007302E3" w:rsidRPr="007302E3" w:rsidRDefault="007302E3" w:rsidP="00BB6771">
            <w:pPr>
              <w:tabs>
                <w:tab w:val="left" w:pos="1260"/>
                <w:tab w:val="left" w:pos="1530"/>
                <w:tab w:val="left" w:pos="1890"/>
              </w:tabs>
              <w:spacing w:before="120" w:line="360" w:lineRule="auto"/>
              <w:rPr>
                <w:color w:val="000000" w:themeColor="text1"/>
              </w:rPr>
            </w:pPr>
            <w:r w:rsidRPr="007302E3">
              <w:rPr>
                <w:color w:val="000000" w:themeColor="text1"/>
              </w:rPr>
              <w:t>Items between Organization Units</w:t>
            </w:r>
          </w:p>
        </w:tc>
        <w:tc>
          <w:tcPr>
            <w:tcW w:w="6037" w:type="dxa"/>
            <w:tcBorders>
              <w:top w:val="dotted" w:sz="4" w:space="0" w:color="auto"/>
              <w:left w:val="dotted" w:sz="4" w:space="0" w:color="auto"/>
              <w:bottom w:val="dotted" w:sz="4" w:space="0" w:color="auto"/>
              <w:right w:val="dotted" w:sz="4" w:space="0" w:color="auto"/>
            </w:tcBorders>
          </w:tcPr>
          <w:p w:rsidR="007302E3" w:rsidRPr="007302E3" w:rsidRDefault="007302E3" w:rsidP="00E57336">
            <w:pPr>
              <w:tabs>
                <w:tab w:val="left" w:pos="1260"/>
                <w:tab w:val="left" w:pos="1530"/>
                <w:tab w:val="left" w:pos="2721"/>
                <w:tab w:val="left" w:pos="3429"/>
              </w:tabs>
              <w:spacing w:before="120" w:line="360" w:lineRule="auto"/>
              <w:rPr>
                <w:color w:val="000000" w:themeColor="text1"/>
              </w:rPr>
            </w:pPr>
            <w:r w:rsidRPr="007302E3">
              <w:rPr>
                <w:color w:val="000000" w:themeColor="text1"/>
                <w:cs/>
                <w:lang w:val="th-TH"/>
              </w:rPr>
              <w:t>รายการระหว่างกันด้านเจ้าหนี้และด้านลูกหนี้</w:t>
            </w:r>
          </w:p>
        </w:tc>
        <w:tc>
          <w:tcPr>
            <w:tcW w:w="5915" w:type="dxa"/>
            <w:tcBorders>
              <w:top w:val="dotted" w:sz="4" w:space="0" w:color="auto"/>
              <w:left w:val="dotted" w:sz="4" w:space="0" w:color="auto"/>
              <w:bottom w:val="dotted" w:sz="4" w:space="0" w:color="auto"/>
            </w:tcBorders>
          </w:tcPr>
          <w:p w:rsidR="007302E3" w:rsidRPr="007302E3" w:rsidRDefault="007302E3" w:rsidP="00BB6771">
            <w:pPr>
              <w:tabs>
                <w:tab w:val="left" w:pos="1260"/>
                <w:tab w:val="left" w:pos="1530"/>
                <w:tab w:val="left" w:pos="1890"/>
              </w:tabs>
              <w:spacing w:before="120" w:line="360" w:lineRule="auto"/>
              <w:rPr>
                <w:color w:val="000000" w:themeColor="text1"/>
              </w:rPr>
            </w:pPr>
          </w:p>
        </w:tc>
      </w:tr>
      <w:tr w:rsidR="007302E3" w:rsidRPr="007302E3" w:rsidTr="00B41FD2">
        <w:tc>
          <w:tcPr>
            <w:tcW w:w="2490" w:type="dxa"/>
            <w:tcBorders>
              <w:top w:val="dotted" w:sz="4" w:space="0" w:color="auto"/>
              <w:bottom w:val="dotted" w:sz="4" w:space="0" w:color="auto"/>
              <w:right w:val="dotted" w:sz="4" w:space="0" w:color="auto"/>
            </w:tcBorders>
          </w:tcPr>
          <w:p w:rsidR="007302E3" w:rsidRPr="007302E3" w:rsidRDefault="007302E3" w:rsidP="00BB6771">
            <w:pPr>
              <w:tabs>
                <w:tab w:val="left" w:pos="1260"/>
                <w:tab w:val="left" w:pos="1530"/>
                <w:tab w:val="left" w:pos="1890"/>
              </w:tabs>
              <w:spacing w:before="120" w:line="360" w:lineRule="auto"/>
              <w:rPr>
                <w:color w:val="000000" w:themeColor="text1"/>
              </w:rPr>
            </w:pPr>
            <w:r w:rsidRPr="007302E3">
              <w:rPr>
                <w:color w:val="000000" w:themeColor="text1"/>
              </w:rPr>
              <w:lastRenderedPageBreak/>
              <w:t>Currency Flag</w:t>
            </w:r>
          </w:p>
          <w:p w:rsidR="007302E3" w:rsidRPr="007302E3" w:rsidRDefault="007302E3" w:rsidP="00BB6771">
            <w:pPr>
              <w:tabs>
                <w:tab w:val="left" w:pos="1260"/>
                <w:tab w:val="left" w:pos="1530"/>
                <w:tab w:val="left" w:pos="1890"/>
              </w:tabs>
              <w:spacing w:before="120" w:line="360" w:lineRule="auto"/>
              <w:rPr>
                <w:color w:val="000000" w:themeColor="text1"/>
              </w:rPr>
            </w:pPr>
          </w:p>
        </w:tc>
        <w:tc>
          <w:tcPr>
            <w:tcW w:w="6037" w:type="dxa"/>
            <w:tcBorders>
              <w:top w:val="dotted" w:sz="4" w:space="0" w:color="auto"/>
              <w:left w:val="dotted" w:sz="4" w:space="0" w:color="auto"/>
              <w:bottom w:val="dotted" w:sz="4" w:space="0" w:color="auto"/>
              <w:right w:val="dotted" w:sz="4" w:space="0" w:color="auto"/>
            </w:tcBorders>
          </w:tcPr>
          <w:p w:rsidR="007302E3" w:rsidRPr="007302E3" w:rsidRDefault="007302E3" w:rsidP="00BB6771">
            <w:pPr>
              <w:tabs>
                <w:tab w:val="left" w:pos="1260"/>
                <w:tab w:val="left" w:pos="1530"/>
                <w:tab w:val="left" w:pos="1890"/>
              </w:tabs>
              <w:spacing w:before="120" w:line="360" w:lineRule="auto"/>
              <w:rPr>
                <w:color w:val="000000" w:themeColor="text1"/>
              </w:rPr>
            </w:pPr>
            <w:r w:rsidRPr="007302E3">
              <w:rPr>
                <w:color w:val="000000" w:themeColor="text1"/>
                <w:cs/>
                <w:lang w:val="th-TH"/>
              </w:rPr>
              <w:t>ประเภทสกุลเงินของรายการ</w:t>
            </w:r>
          </w:p>
          <w:p w:rsidR="007302E3" w:rsidRPr="00E57336" w:rsidRDefault="007302E3" w:rsidP="00E57336">
            <w:pPr>
              <w:tabs>
                <w:tab w:val="left" w:pos="1260"/>
                <w:tab w:val="left" w:pos="1530"/>
                <w:tab w:val="left" w:pos="1890"/>
              </w:tabs>
              <w:spacing w:before="120" w:line="360" w:lineRule="auto"/>
              <w:rPr>
                <w:color w:val="000000" w:themeColor="text1"/>
              </w:rPr>
            </w:pPr>
            <w:r w:rsidRPr="007302E3">
              <w:rPr>
                <w:color w:val="000000" w:themeColor="text1"/>
                <w:cs/>
                <w:lang w:val="th-TH"/>
              </w:rPr>
              <w:t>เงินบาท</w:t>
            </w:r>
            <w:r w:rsidRPr="007302E3">
              <w:rPr>
                <w:color w:val="000000" w:themeColor="text1"/>
              </w:rPr>
              <w:tab/>
            </w:r>
            <w:r w:rsidRPr="007302E3">
              <w:rPr>
                <w:color w:val="000000" w:themeColor="text1"/>
              </w:rPr>
              <w:tab/>
            </w:r>
            <w:r w:rsidRPr="007302E3">
              <w:rPr>
                <w:color w:val="000000" w:themeColor="text1"/>
              </w:rPr>
              <w:tab/>
            </w:r>
            <w:r w:rsidRPr="007302E3">
              <w:rPr>
                <w:color w:val="000000" w:themeColor="text1"/>
                <w:cs/>
              </w:rPr>
              <w:t>=</w:t>
            </w:r>
            <w:r w:rsidRPr="007302E3">
              <w:rPr>
                <w:color w:val="000000" w:themeColor="text1"/>
              </w:rPr>
              <w:tab/>
              <w:t>‘ 1 ’</w:t>
            </w:r>
            <w:r w:rsidRPr="007302E3">
              <w:rPr>
                <w:color w:val="000000" w:themeColor="text1"/>
              </w:rPr>
              <w:br/>
            </w:r>
            <w:r w:rsidRPr="007302E3">
              <w:rPr>
                <w:color w:val="000000" w:themeColor="text1"/>
                <w:cs/>
                <w:lang w:val="th-TH"/>
              </w:rPr>
              <w:t>เงินตราต่างประเทศ</w:t>
            </w:r>
            <w:r w:rsidR="00FC5D7A">
              <w:rPr>
                <w:color w:val="000000" w:themeColor="text1"/>
              </w:rPr>
              <w:tab/>
            </w:r>
            <w:r w:rsidRPr="007302E3">
              <w:rPr>
                <w:color w:val="000000" w:themeColor="text1"/>
                <w:cs/>
              </w:rPr>
              <w:t>=</w:t>
            </w:r>
            <w:r w:rsidRPr="007302E3">
              <w:rPr>
                <w:color w:val="000000" w:themeColor="text1"/>
              </w:rPr>
              <w:tab/>
              <w:t>‘ 0 ’</w:t>
            </w:r>
          </w:p>
        </w:tc>
        <w:tc>
          <w:tcPr>
            <w:tcW w:w="5915" w:type="dxa"/>
            <w:tcBorders>
              <w:top w:val="dotted" w:sz="4" w:space="0" w:color="auto"/>
              <w:left w:val="dotted" w:sz="4" w:space="0" w:color="auto"/>
              <w:bottom w:val="dotted" w:sz="4" w:space="0" w:color="auto"/>
            </w:tcBorders>
          </w:tcPr>
          <w:p w:rsidR="007302E3" w:rsidRPr="007302E3" w:rsidRDefault="007302E3" w:rsidP="00BB6771">
            <w:pPr>
              <w:tabs>
                <w:tab w:val="left" w:pos="1260"/>
                <w:tab w:val="left" w:pos="1530"/>
                <w:tab w:val="left" w:pos="1890"/>
              </w:tabs>
              <w:spacing w:before="120" w:line="360" w:lineRule="auto"/>
              <w:rPr>
                <w:color w:val="000000" w:themeColor="text1"/>
              </w:rPr>
            </w:pPr>
            <w:r w:rsidRPr="007302E3">
              <w:rPr>
                <w:color w:val="000000" w:themeColor="text1"/>
              </w:rPr>
              <w:br/>
            </w:r>
          </w:p>
        </w:tc>
      </w:tr>
      <w:tr w:rsidR="007302E3" w:rsidRPr="007302E3" w:rsidTr="00B41FD2">
        <w:tc>
          <w:tcPr>
            <w:tcW w:w="2490" w:type="dxa"/>
            <w:tcBorders>
              <w:top w:val="dotted" w:sz="4" w:space="0" w:color="auto"/>
              <w:right w:val="dotted" w:sz="4" w:space="0" w:color="auto"/>
            </w:tcBorders>
          </w:tcPr>
          <w:p w:rsidR="007302E3" w:rsidRPr="007302E3" w:rsidRDefault="007302E3" w:rsidP="00BB6771">
            <w:pPr>
              <w:tabs>
                <w:tab w:val="left" w:pos="1260"/>
                <w:tab w:val="left" w:pos="1530"/>
                <w:tab w:val="left" w:pos="1890"/>
              </w:tabs>
              <w:spacing w:before="120" w:line="360" w:lineRule="auto"/>
              <w:rPr>
                <w:color w:val="000000" w:themeColor="text1"/>
              </w:rPr>
            </w:pPr>
            <w:r w:rsidRPr="007302E3">
              <w:rPr>
                <w:color w:val="000000" w:themeColor="text1"/>
              </w:rPr>
              <w:t>Amount</w:t>
            </w:r>
          </w:p>
        </w:tc>
        <w:tc>
          <w:tcPr>
            <w:tcW w:w="6037" w:type="dxa"/>
            <w:tcBorders>
              <w:top w:val="dotted" w:sz="4" w:space="0" w:color="auto"/>
              <w:left w:val="dotted" w:sz="4" w:space="0" w:color="auto"/>
              <w:right w:val="dotted" w:sz="4" w:space="0" w:color="auto"/>
            </w:tcBorders>
          </w:tcPr>
          <w:p w:rsidR="007302E3" w:rsidRPr="007302E3" w:rsidRDefault="007302E3" w:rsidP="00E57336">
            <w:pPr>
              <w:tabs>
                <w:tab w:val="left" w:pos="1260"/>
                <w:tab w:val="left" w:pos="1530"/>
                <w:tab w:val="left" w:pos="1890"/>
              </w:tabs>
              <w:spacing w:before="120" w:line="360" w:lineRule="auto"/>
              <w:rPr>
                <w:color w:val="000000" w:themeColor="text1"/>
              </w:rPr>
            </w:pPr>
            <w:r w:rsidRPr="007302E3">
              <w:rPr>
                <w:color w:val="000000" w:themeColor="text1"/>
                <w:cs/>
              </w:rPr>
              <w:t xml:space="preserve">จำนวนเงินของรายการ </w:t>
            </w:r>
            <w:r w:rsidR="001A0D10" w:rsidRPr="001A0D10">
              <w:rPr>
                <w:color w:val="000000" w:themeColor="text1"/>
                <w:cs/>
              </w:rPr>
              <w:t>(หน่วย: บาท)</w:t>
            </w:r>
            <w:r w:rsidRPr="007302E3">
              <w:rPr>
                <w:color w:val="000000" w:themeColor="text1"/>
                <w:cs/>
              </w:rPr>
              <w:t xml:space="preserve">  </w:t>
            </w:r>
          </w:p>
        </w:tc>
        <w:tc>
          <w:tcPr>
            <w:tcW w:w="5915" w:type="dxa"/>
            <w:tcBorders>
              <w:top w:val="dotted" w:sz="4" w:space="0" w:color="auto"/>
              <w:left w:val="dotted" w:sz="4" w:space="0" w:color="auto"/>
            </w:tcBorders>
          </w:tcPr>
          <w:p w:rsidR="007302E3" w:rsidRPr="007302E3" w:rsidRDefault="007302E3" w:rsidP="00BB6771">
            <w:pPr>
              <w:tabs>
                <w:tab w:val="left" w:pos="1260"/>
                <w:tab w:val="left" w:pos="1530"/>
                <w:tab w:val="left" w:pos="1890"/>
              </w:tabs>
              <w:spacing w:before="120" w:line="360" w:lineRule="auto"/>
              <w:rPr>
                <w:color w:val="000000" w:themeColor="text1"/>
              </w:rPr>
            </w:pPr>
          </w:p>
        </w:tc>
      </w:tr>
    </w:tbl>
    <w:p w:rsidR="00EB1689" w:rsidRPr="00EB2F3D" w:rsidRDefault="00EB1689" w:rsidP="00EB1689">
      <w:pPr>
        <w:pStyle w:val="Header"/>
        <w:tabs>
          <w:tab w:val="clear" w:pos="4153"/>
          <w:tab w:val="clear" w:pos="8306"/>
          <w:tab w:val="left" w:pos="1260"/>
          <w:tab w:val="left" w:pos="1530"/>
          <w:tab w:val="left" w:pos="1890"/>
        </w:tabs>
        <w:spacing w:line="440" w:lineRule="exact"/>
        <w:rPr>
          <w:color w:val="000000" w:themeColor="text1"/>
        </w:rPr>
      </w:pPr>
    </w:p>
    <w:p w:rsidR="00EB1689" w:rsidRPr="00EB2F3D" w:rsidRDefault="00EB1689">
      <w:pPr>
        <w:rPr>
          <w:color w:val="000000" w:themeColor="text1"/>
        </w:rPr>
      </w:pPr>
      <w:r w:rsidRPr="00EB2F3D">
        <w:rPr>
          <w:color w:val="000000" w:themeColor="text1"/>
        </w:rPr>
        <w:br w:type="page"/>
      </w:r>
    </w:p>
    <w:p w:rsidR="00EB1689" w:rsidRPr="00EB2F3D" w:rsidRDefault="00EB1689" w:rsidP="00EB1689">
      <w:pPr>
        <w:pStyle w:val="Heading3"/>
        <w:ind w:left="360"/>
        <w:jc w:val="center"/>
        <w:rPr>
          <w:color w:val="000000" w:themeColor="text1"/>
        </w:rPr>
      </w:pPr>
      <w:bookmarkStart w:id="21" w:name="_Toc6402588"/>
      <w:r w:rsidRPr="00EB2F3D">
        <w:rPr>
          <w:color w:val="000000" w:themeColor="text1"/>
        </w:rPr>
        <w:lastRenderedPageBreak/>
        <w:t>Data Set : Interest Rate Risk (DS_IRR)</w:t>
      </w:r>
      <w:bookmarkEnd w:id="21"/>
    </w:p>
    <w:p w:rsidR="00EB1689" w:rsidRPr="00EB2F3D" w:rsidRDefault="00EB1689" w:rsidP="00EB1689">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EB1689" w:rsidRPr="00EB2F3D" w:rsidRDefault="00EB1689" w:rsidP="00EB1689">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Pr="00EB2F3D">
        <w:rPr>
          <w:color w:val="000000" w:themeColor="text1"/>
          <w:cs/>
        </w:rPr>
        <w:tab/>
      </w:r>
      <w:r w:rsidRPr="00EB2F3D">
        <w:rPr>
          <w:color w:val="000000" w:themeColor="text1"/>
        </w:rPr>
        <w:t xml:space="preserve">Data Set  </w:t>
      </w:r>
      <w:r w:rsidRPr="00EB2F3D">
        <w:rPr>
          <w:color w:val="000000" w:themeColor="text1"/>
          <w:cs/>
        </w:rPr>
        <w:t xml:space="preserve">ชุด </w:t>
      </w:r>
      <w:bookmarkStart w:id="22" w:name="IRR"/>
      <w:r w:rsidRPr="00EB2F3D">
        <w:rPr>
          <w:color w:val="000000" w:themeColor="text1"/>
        </w:rPr>
        <w:t>Interest Rate Risk</w:t>
      </w:r>
      <w:bookmarkEnd w:id="22"/>
      <w:r w:rsidRPr="00EB2F3D">
        <w:rPr>
          <w:color w:val="000000" w:themeColor="text1"/>
        </w:rPr>
        <w:t xml:space="preserve">   </w:t>
      </w:r>
      <w:r w:rsidRPr="00EB2F3D">
        <w:rPr>
          <w:color w:val="000000" w:themeColor="text1"/>
          <w:cs/>
        </w:rPr>
        <w:t>เป็นข้อมูลเกี่ยวกับความเสี่ยงด้านอัตราดอกเบี้ยในบัญชีเพื่อการธนาคาร</w:t>
      </w:r>
    </w:p>
    <w:p w:rsidR="00EB1689" w:rsidRPr="00EB2F3D" w:rsidRDefault="00EB1689" w:rsidP="00EB1689">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สถาบันการเงินที่ต้องรายงาน</w:t>
      </w:r>
    </w:p>
    <w:p w:rsidR="00EB1689" w:rsidRPr="00EB2F3D" w:rsidRDefault="00EB1689" w:rsidP="00EB1689">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Pr="00EB2F3D">
        <w:rPr>
          <w:color w:val="000000" w:themeColor="text1"/>
          <w:cs/>
        </w:rPr>
        <w:tab/>
        <w:t>ธนาคารพาณิชย์ไทย</w:t>
      </w:r>
    </w:p>
    <w:p w:rsidR="00EB1689" w:rsidRPr="00EB2F3D" w:rsidRDefault="00EB1689" w:rsidP="00EB1689">
      <w:pPr>
        <w:pStyle w:val="Header"/>
        <w:tabs>
          <w:tab w:val="clear" w:pos="4153"/>
          <w:tab w:val="clear" w:pos="8306"/>
          <w:tab w:val="left" w:pos="1260"/>
          <w:tab w:val="left" w:pos="1530"/>
          <w:tab w:val="left" w:pos="1890"/>
        </w:tabs>
        <w:spacing w:line="440" w:lineRule="exact"/>
        <w:rPr>
          <w:color w:val="000000" w:themeColor="text1"/>
          <w:cs/>
        </w:rPr>
      </w:pPr>
      <w:r w:rsidRPr="00EB2F3D">
        <w:rPr>
          <w:color w:val="000000" w:themeColor="text1"/>
          <w:cs/>
        </w:rPr>
        <w:tab/>
      </w:r>
      <w:r w:rsidRPr="00EB2F3D">
        <w:rPr>
          <w:color w:val="000000" w:themeColor="text1"/>
          <w:cs/>
        </w:rPr>
        <w:tab/>
        <w:t>ธนาคารพาณิชย์ไทยเพื่อรายย่อย</w:t>
      </w:r>
    </w:p>
    <w:p w:rsidR="00EB1689" w:rsidRPr="00EB2F3D" w:rsidRDefault="00EB1689" w:rsidP="00EB1689">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Pr="00EB2F3D">
        <w:rPr>
          <w:color w:val="000000" w:themeColor="text1"/>
          <w:cs/>
        </w:rPr>
        <w:tab/>
      </w:r>
      <w:r w:rsidR="007E66AD" w:rsidRPr="007E66AD">
        <w:rPr>
          <w:color w:val="000000" w:themeColor="text1"/>
          <w:cs/>
        </w:rPr>
        <w:t>ธนาคารพาณิชย์ที่เป็นบริษัทลูกของธนาคารพาณิชย์ต่างประเทศ</w:t>
      </w:r>
    </w:p>
    <w:p w:rsidR="00EB1689" w:rsidRPr="00EB2F3D" w:rsidRDefault="00EB1689" w:rsidP="00EB1689">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Pr="00EB2F3D">
        <w:rPr>
          <w:color w:val="000000" w:themeColor="text1"/>
          <w:cs/>
        </w:rPr>
        <w:tab/>
      </w:r>
      <w:r w:rsidR="007E66AD" w:rsidRPr="007E66AD">
        <w:rPr>
          <w:color w:val="000000" w:themeColor="text1"/>
          <w:cs/>
        </w:rPr>
        <w:t>สาขาของธนาคารพาณิชย์ต่างประเทศ</w:t>
      </w:r>
    </w:p>
    <w:p w:rsidR="00EB1689" w:rsidRPr="00EB2F3D" w:rsidRDefault="00EB1689" w:rsidP="00EB1689">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Pr="00EB2F3D">
        <w:rPr>
          <w:color w:val="000000" w:themeColor="text1"/>
          <w:cs/>
        </w:rPr>
        <w:tab/>
        <w:t>บริษัทเงินทุน</w:t>
      </w:r>
    </w:p>
    <w:p w:rsidR="00EB1689" w:rsidRPr="00EB2F3D" w:rsidRDefault="00EB1689" w:rsidP="00EB1689">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Pr="00EB2F3D">
        <w:rPr>
          <w:color w:val="000000" w:themeColor="text1"/>
          <w:cs/>
        </w:rPr>
        <w:tab/>
        <w:t>บริษัทเครดิตฟองซิเอร์</w:t>
      </w:r>
    </w:p>
    <w:p w:rsidR="00EB1689" w:rsidRPr="00E17C0C" w:rsidRDefault="00EB1689" w:rsidP="00EB1689">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Pr="00EB2F3D">
        <w:rPr>
          <w:color w:val="000000" w:themeColor="text1"/>
          <w:cs/>
        </w:rPr>
        <w:tab/>
      </w:r>
      <w:r w:rsidR="00E17C0C" w:rsidRPr="00E17C0C">
        <w:rPr>
          <w:color w:val="000000" w:themeColor="text1"/>
          <w:cs/>
        </w:rPr>
        <w:t>สถาบันการเงินเฉพาะกิจ</w:t>
      </w:r>
    </w:p>
    <w:p w:rsidR="00EB1689" w:rsidRPr="00EB2F3D" w:rsidRDefault="00EB1689" w:rsidP="00EB1689">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ลักษณะข้อมูล</w:t>
      </w:r>
    </w:p>
    <w:p w:rsidR="00EB1689" w:rsidRPr="00EB2F3D" w:rsidRDefault="00EB1689" w:rsidP="00EB1689">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Pr="00EB2F3D">
        <w:rPr>
          <w:color w:val="000000" w:themeColor="text1"/>
          <w:cs/>
        </w:rPr>
        <w:tab/>
        <w:t>รายไตรมาส</w:t>
      </w:r>
    </w:p>
    <w:p w:rsidR="00EB1689" w:rsidRPr="00EB2F3D" w:rsidRDefault="00EB1689" w:rsidP="00EB1689">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ความถี่ในการส่งชุดข้อมูล</w:t>
      </w:r>
    </w:p>
    <w:p w:rsidR="00EB1689" w:rsidRPr="00EB2F3D" w:rsidRDefault="00EB1689" w:rsidP="00EB1689">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Pr="00EB2F3D">
        <w:rPr>
          <w:color w:val="000000" w:themeColor="text1"/>
          <w:cs/>
        </w:rPr>
        <w:tab/>
        <w:t>ทุกไตรมาส</w:t>
      </w:r>
    </w:p>
    <w:p w:rsidR="00EB1689" w:rsidRPr="00EB2F3D" w:rsidRDefault="00EB1689" w:rsidP="00EB1689">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กำหนดการส่ง</w:t>
      </w:r>
    </w:p>
    <w:p w:rsidR="00EB1689" w:rsidRDefault="00EB1689" w:rsidP="00EB1689">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Pr="00EB2F3D">
        <w:rPr>
          <w:color w:val="000000" w:themeColor="text1"/>
          <w:cs/>
        </w:rPr>
        <w:tab/>
        <w:t>ภายใน 21 วัน นับจากวันวันสิ้นไตรมาส</w:t>
      </w:r>
      <w:r w:rsidR="00D252C3" w:rsidRPr="00EB2F3D">
        <w:rPr>
          <w:color w:val="000000" w:themeColor="text1"/>
        </w:rPr>
        <w:t xml:space="preserve"> </w:t>
      </w:r>
    </w:p>
    <w:p w:rsidR="004F2918" w:rsidRDefault="004F2918" w:rsidP="00EB1689">
      <w:pPr>
        <w:pStyle w:val="Header"/>
        <w:tabs>
          <w:tab w:val="clear" w:pos="4153"/>
          <w:tab w:val="clear" w:pos="8306"/>
          <w:tab w:val="left" w:pos="1260"/>
          <w:tab w:val="left" w:pos="1530"/>
          <w:tab w:val="left" w:pos="1890"/>
        </w:tabs>
        <w:spacing w:line="440" w:lineRule="exact"/>
        <w:rPr>
          <w:color w:val="000000" w:themeColor="text1"/>
        </w:rPr>
      </w:pPr>
    </w:p>
    <w:p w:rsidR="004F2918" w:rsidRPr="00EB2F3D" w:rsidRDefault="004F2918" w:rsidP="00EB1689">
      <w:pPr>
        <w:pStyle w:val="Header"/>
        <w:tabs>
          <w:tab w:val="clear" w:pos="4153"/>
          <w:tab w:val="clear" w:pos="8306"/>
          <w:tab w:val="left" w:pos="1260"/>
          <w:tab w:val="left" w:pos="1530"/>
          <w:tab w:val="left" w:pos="1890"/>
        </w:tabs>
        <w:spacing w:line="440" w:lineRule="exact"/>
        <w:rPr>
          <w:color w:val="000000" w:themeColor="text1"/>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B2F3D" w:rsidRPr="00EB2F3D" w:rsidTr="002870F3">
        <w:trPr>
          <w:trHeight w:val="728"/>
          <w:tblHeader/>
        </w:trPr>
        <w:tc>
          <w:tcPr>
            <w:tcW w:w="2241" w:type="dxa"/>
            <w:tcBorders>
              <w:bottom w:val="single" w:sz="4" w:space="0" w:color="auto"/>
            </w:tcBorders>
            <w:shd w:val="clear" w:color="auto" w:fill="CCFFFF"/>
          </w:tcPr>
          <w:p w:rsidR="00EB1689" w:rsidRPr="00EB2F3D" w:rsidRDefault="00EB1689" w:rsidP="002870F3">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lastRenderedPageBreak/>
              <w:t xml:space="preserve">Data Element </w:t>
            </w:r>
            <w:r w:rsidRPr="00EB2F3D">
              <w:rPr>
                <w:b/>
                <w:bCs/>
                <w:color w:val="000000" w:themeColor="text1"/>
                <w:cs/>
                <w:lang w:val="en-GB"/>
              </w:rPr>
              <w:t>(</w:t>
            </w:r>
            <w:r w:rsidRPr="00EB2F3D">
              <w:rPr>
                <w:b/>
                <w:bCs/>
                <w:color w:val="000000" w:themeColor="text1"/>
              </w:rPr>
              <w:t>field</w:t>
            </w:r>
            <w:r w:rsidRPr="00EB2F3D">
              <w:rPr>
                <w:b/>
                <w:bCs/>
                <w:color w:val="000000" w:themeColor="text1"/>
                <w:cs/>
                <w:lang w:val="en-GB"/>
              </w:rPr>
              <w:t>)</w:t>
            </w:r>
          </w:p>
        </w:tc>
        <w:tc>
          <w:tcPr>
            <w:tcW w:w="6225" w:type="dxa"/>
            <w:tcBorders>
              <w:bottom w:val="single" w:sz="4" w:space="0" w:color="auto"/>
            </w:tcBorders>
            <w:shd w:val="clear" w:color="auto" w:fill="CCFFFF"/>
          </w:tcPr>
          <w:p w:rsidR="00EB1689" w:rsidRPr="00EB2F3D" w:rsidRDefault="00EB1689" w:rsidP="002870F3">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cs/>
              </w:rPr>
              <w:t>คำอธิบาย</w:t>
            </w:r>
          </w:p>
        </w:tc>
        <w:tc>
          <w:tcPr>
            <w:tcW w:w="5976" w:type="dxa"/>
            <w:tcBorders>
              <w:bottom w:val="single" w:sz="4" w:space="0" w:color="auto"/>
            </w:tcBorders>
            <w:shd w:val="clear" w:color="auto" w:fill="CCFFFF"/>
          </w:tcPr>
          <w:p w:rsidR="00EB1689" w:rsidRPr="00EB2F3D" w:rsidRDefault="00EB1689" w:rsidP="002870F3">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t>Validation Rule</w:t>
            </w:r>
          </w:p>
        </w:tc>
      </w:tr>
      <w:tr w:rsidR="004F2918" w:rsidRPr="00EB2F3D" w:rsidTr="002870F3">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c>
          <w:tcPr>
            <w:tcW w:w="2241" w:type="dxa"/>
            <w:tcBorders>
              <w:top w:val="single" w:sz="4" w:space="0" w:color="auto"/>
              <w:left w:val="single" w:sz="4" w:space="0" w:color="auto"/>
              <w:bottom w:val="dotted" w:sz="4" w:space="0" w:color="auto"/>
              <w:right w:val="dotted" w:sz="4" w:space="0" w:color="auto"/>
            </w:tcBorders>
            <w:tcMar>
              <w:top w:w="20" w:type="dxa"/>
              <w:left w:w="20" w:type="dxa"/>
              <w:bottom w:w="0" w:type="dxa"/>
              <w:right w:w="20" w:type="dxa"/>
            </w:tcMar>
          </w:tcPr>
          <w:p w:rsidR="004F2918" w:rsidRPr="00EB2F3D" w:rsidRDefault="004F2918" w:rsidP="002870F3">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Organization Id</w:t>
            </w:r>
          </w:p>
        </w:tc>
        <w:tc>
          <w:tcPr>
            <w:tcW w:w="6225" w:type="dxa"/>
            <w:tcBorders>
              <w:top w:val="single" w:sz="4" w:space="0" w:color="auto"/>
              <w:left w:val="dotted" w:sz="4" w:space="0" w:color="auto"/>
              <w:bottom w:val="dotted" w:sz="4" w:space="0" w:color="auto"/>
              <w:right w:val="dotted" w:sz="4" w:space="0" w:color="auto"/>
            </w:tcBorders>
            <w:tcMar>
              <w:top w:w="20" w:type="dxa"/>
              <w:left w:w="20" w:type="dxa"/>
              <w:bottom w:w="0" w:type="dxa"/>
              <w:right w:w="20" w:type="dxa"/>
            </w:tcMar>
          </w:tcPr>
          <w:p w:rsidR="004F2918" w:rsidRPr="006A4EC9" w:rsidRDefault="004F2918" w:rsidP="002870F3">
            <w:pPr>
              <w:pStyle w:val="Header"/>
              <w:tabs>
                <w:tab w:val="clear" w:pos="4153"/>
                <w:tab w:val="clear" w:pos="8306"/>
                <w:tab w:val="left" w:pos="522"/>
                <w:tab w:val="left" w:pos="1260"/>
                <w:tab w:val="left" w:pos="1530"/>
                <w:tab w:val="left" w:pos="1890"/>
              </w:tabs>
              <w:spacing w:before="120" w:line="360" w:lineRule="auto"/>
              <w:rPr>
                <w:cs/>
                <w:lang w:val="th-TH"/>
              </w:rPr>
            </w:pPr>
            <w:r w:rsidRPr="006A4EC9">
              <w:rPr>
                <w:cs/>
              </w:rPr>
              <w:t>รหัสสถาบันการเงินผู้ส่งข้อมูล</w:t>
            </w:r>
            <w:r w:rsidRPr="008119D6">
              <w:rPr>
                <w:color w:val="A6A6A6" w:themeColor="background1" w:themeShade="A6"/>
                <w:cs/>
              </w:rPr>
              <w:t xml:space="preserve"> </w:t>
            </w:r>
            <w:r w:rsidRPr="00881A16">
              <w:rPr>
                <w:rFonts w:hint="cs"/>
                <w:color w:val="000000" w:themeColor="text1"/>
                <w:cs/>
              </w:rPr>
              <w:t>รายงานตาม</w:t>
            </w:r>
            <w:r w:rsidRPr="006A4EC9">
              <w:rPr>
                <w:cs/>
                <w:lang w:val="th-TH"/>
              </w:rPr>
              <w:t>รหัสมาตรฐานของสถาบันการเงิน</w:t>
            </w:r>
          </w:p>
        </w:tc>
        <w:tc>
          <w:tcPr>
            <w:tcW w:w="5976" w:type="dxa"/>
            <w:tcBorders>
              <w:top w:val="single" w:sz="4" w:space="0" w:color="auto"/>
              <w:left w:val="dotted" w:sz="4" w:space="0" w:color="auto"/>
              <w:bottom w:val="dotted" w:sz="4" w:space="0" w:color="auto"/>
              <w:right w:val="single" w:sz="4" w:space="0" w:color="auto"/>
            </w:tcBorders>
          </w:tcPr>
          <w:p w:rsidR="004F2918" w:rsidRPr="00A952C4" w:rsidRDefault="004F2918" w:rsidP="002870F3">
            <w:pPr>
              <w:pStyle w:val="Header"/>
              <w:tabs>
                <w:tab w:val="clear" w:pos="4153"/>
                <w:tab w:val="clear" w:pos="8306"/>
                <w:tab w:val="left" w:pos="1260"/>
                <w:tab w:val="left" w:pos="1530"/>
                <w:tab w:val="left" w:pos="1890"/>
              </w:tabs>
              <w:spacing w:before="120" w:line="360" w:lineRule="auto"/>
              <w:rPr>
                <w:cs/>
                <w:lang w:val="th-TH"/>
              </w:rPr>
            </w:pPr>
            <w:r w:rsidRPr="00A952C4">
              <w:rPr>
                <w:color w:val="000000" w:themeColor="text1"/>
              </w:rPr>
              <w:t>Data Set Validation:</w:t>
            </w:r>
            <w:r w:rsidRPr="00A952C4">
              <w:rPr>
                <w:cs/>
                <w:lang w:val="th-TH"/>
              </w:rPr>
              <w:t xml:space="preserve"> </w:t>
            </w:r>
          </w:p>
          <w:p w:rsidR="004F2918" w:rsidRPr="006A4EC9" w:rsidRDefault="004F2918" w:rsidP="002870F3">
            <w:pPr>
              <w:pStyle w:val="Header"/>
              <w:tabs>
                <w:tab w:val="clear" w:pos="4153"/>
                <w:tab w:val="clear" w:pos="8306"/>
                <w:tab w:val="left" w:pos="1260"/>
                <w:tab w:val="left" w:pos="1530"/>
                <w:tab w:val="left" w:pos="1890"/>
              </w:tabs>
              <w:spacing w:before="120" w:line="360" w:lineRule="auto"/>
            </w:pPr>
            <w:r w:rsidRPr="006A4EC9">
              <w:rPr>
                <w:cs/>
                <w:lang w:val="th-TH"/>
              </w:rPr>
              <w:t>ตรวจสอบกับรหัสมาตรฐานของสถาบันการเงินที่ธนาคารแห่งประเทศไทยกำหนด</w:t>
            </w:r>
          </w:p>
        </w:tc>
      </w:tr>
      <w:tr w:rsidR="00EB2F3D" w:rsidRPr="00EB2F3D" w:rsidTr="002870F3">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160"/>
        </w:trPr>
        <w:tc>
          <w:tcPr>
            <w:tcW w:w="2241" w:type="dxa"/>
            <w:tcBorders>
              <w:top w:val="dotted" w:sz="4" w:space="0" w:color="auto"/>
              <w:left w:val="single" w:sz="4" w:space="0" w:color="auto"/>
              <w:bottom w:val="dotted" w:sz="4" w:space="0" w:color="auto"/>
              <w:right w:val="dotted" w:sz="4" w:space="0" w:color="auto"/>
            </w:tcBorders>
            <w:tcMar>
              <w:top w:w="20" w:type="dxa"/>
              <w:left w:w="20" w:type="dxa"/>
              <w:bottom w:w="0" w:type="dxa"/>
              <w:right w:w="20" w:type="dxa"/>
            </w:tcMar>
          </w:tcPr>
          <w:p w:rsidR="00EB1689" w:rsidRPr="00EB2F3D" w:rsidRDefault="00EB1689" w:rsidP="002870F3">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 xml:space="preserve">FI Reporting Group Id </w:t>
            </w:r>
          </w:p>
        </w:tc>
        <w:tc>
          <w:tcPr>
            <w:tcW w:w="6225"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EB1689" w:rsidRPr="00EB2F3D" w:rsidRDefault="00EB1689" w:rsidP="002870F3">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ชุดข้อมูลของสถาบันการเงิน รายงานชุดรวมทุกสำนักงาน  กรณีเป็นสาขาธนาคารต่างประเทศ รายงานชุดรวมทุกสำนักงานในประเทศ</w:t>
            </w:r>
          </w:p>
          <w:p w:rsidR="00EB1689" w:rsidRPr="00EB2F3D" w:rsidRDefault="00EB1689" w:rsidP="002870F3">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tcPr>
          <w:p w:rsidR="004F2918" w:rsidRPr="00DF240F" w:rsidRDefault="004F2918" w:rsidP="002870F3">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Data Set</w:t>
            </w:r>
            <w:r w:rsidRPr="00DF240F">
              <w:rPr>
                <w:color w:val="000000" w:themeColor="text1"/>
                <w:cs/>
              </w:rPr>
              <w:t xml:space="preserve"> </w:t>
            </w:r>
            <w:r w:rsidRPr="00DF240F">
              <w:rPr>
                <w:color w:val="000000" w:themeColor="text1"/>
              </w:rPr>
              <w:t xml:space="preserve">Validation: </w:t>
            </w:r>
          </w:p>
          <w:p w:rsidR="00EB1689" w:rsidRPr="000B74C4" w:rsidRDefault="004F2918" w:rsidP="002870F3">
            <w:pPr>
              <w:pStyle w:val="Header"/>
              <w:tabs>
                <w:tab w:val="clear" w:pos="4153"/>
                <w:tab w:val="clear" w:pos="8306"/>
                <w:tab w:val="left" w:pos="1260"/>
                <w:tab w:val="left" w:pos="1530"/>
                <w:tab w:val="left" w:pos="1890"/>
              </w:tabs>
              <w:spacing w:before="120" w:line="360" w:lineRule="auto"/>
            </w:pPr>
            <w:r>
              <w:rPr>
                <w:color w:val="000000" w:themeColor="text1"/>
                <w:cs/>
              </w:rPr>
              <w:t>ตรวจสอบ</w:t>
            </w:r>
            <w:r>
              <w:rPr>
                <w:rFonts w:hint="cs"/>
                <w:color w:val="000000" w:themeColor="text1"/>
                <w:cs/>
              </w:rPr>
              <w:t>ความสอดคล้องระหว่าง</w:t>
            </w:r>
            <w:r>
              <w:rPr>
                <w:color w:val="000000" w:themeColor="text1"/>
                <w:cs/>
              </w:rPr>
              <w:t>ชุดข้อมูล</w:t>
            </w:r>
            <w:r w:rsidRPr="00315486">
              <w:rPr>
                <w:color w:val="000000" w:themeColor="text1"/>
                <w:cs/>
              </w:rPr>
              <w:t xml:space="preserve"> </w:t>
            </w:r>
            <w:r w:rsidRPr="00315486">
              <w:rPr>
                <w:color w:val="000000" w:themeColor="text1"/>
              </w:rPr>
              <w:t>FI Reporting Group Id</w:t>
            </w:r>
            <w:r>
              <w:t xml:space="preserve"> </w:t>
            </w:r>
            <w:r>
              <w:rPr>
                <w:rFonts w:hint="cs"/>
                <w:cs/>
              </w:rPr>
              <w:t>กับ กลุ่มสถาบันการเงิน</w:t>
            </w:r>
          </w:p>
        </w:tc>
      </w:tr>
      <w:tr w:rsidR="00EB2F3D" w:rsidRPr="00EB2F3D" w:rsidTr="002870F3">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255"/>
        </w:trPr>
        <w:tc>
          <w:tcPr>
            <w:tcW w:w="2241" w:type="dxa"/>
            <w:tcBorders>
              <w:top w:val="dotted" w:sz="4" w:space="0" w:color="auto"/>
              <w:left w:val="single" w:sz="4" w:space="0" w:color="auto"/>
              <w:bottom w:val="dotted" w:sz="4" w:space="0" w:color="auto"/>
              <w:right w:val="dotted" w:sz="4" w:space="0" w:color="auto"/>
            </w:tcBorders>
            <w:tcMar>
              <w:top w:w="20" w:type="dxa"/>
              <w:left w:w="20" w:type="dxa"/>
              <w:bottom w:w="0" w:type="dxa"/>
              <w:right w:w="20" w:type="dxa"/>
            </w:tcMar>
          </w:tcPr>
          <w:p w:rsidR="00EB1689" w:rsidRPr="00EB2F3D" w:rsidRDefault="00EB1689" w:rsidP="002870F3">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4F2918" w:rsidRPr="00EB2F3D" w:rsidRDefault="00EB1689" w:rsidP="002870F3">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วันที่ของชุด</w:t>
            </w:r>
            <w:r w:rsidR="000B5B9E">
              <w:rPr>
                <w:rFonts w:hint="cs"/>
                <w:color w:val="000000" w:themeColor="text1"/>
                <w:cs/>
              </w:rPr>
              <w:t>ข้อมูล</w:t>
            </w:r>
          </w:p>
        </w:tc>
        <w:tc>
          <w:tcPr>
            <w:tcW w:w="5976" w:type="dxa"/>
            <w:tcBorders>
              <w:top w:val="dotted" w:sz="4" w:space="0" w:color="auto"/>
              <w:left w:val="dotted" w:sz="4" w:space="0" w:color="auto"/>
              <w:bottom w:val="dotted" w:sz="4" w:space="0" w:color="auto"/>
              <w:right w:val="single" w:sz="4" w:space="0" w:color="auto"/>
            </w:tcBorders>
          </w:tcPr>
          <w:p w:rsidR="004F2918" w:rsidRPr="00DF240F" w:rsidRDefault="004F2918" w:rsidP="002870F3">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 xml:space="preserve">Data Set Validation: </w:t>
            </w:r>
          </w:p>
          <w:p w:rsidR="004F2918" w:rsidRPr="00EB2F3D" w:rsidRDefault="00EB1689" w:rsidP="002870F3">
            <w:pPr>
              <w:pStyle w:val="DataSet1"/>
              <w:tabs>
                <w:tab w:val="left" w:pos="1260"/>
                <w:tab w:val="left" w:pos="1530"/>
                <w:tab w:val="left" w:pos="1890"/>
              </w:tabs>
              <w:spacing w:before="120" w:line="360" w:lineRule="auto"/>
              <w:rPr>
                <w:color w:val="000000" w:themeColor="text1"/>
              </w:rPr>
            </w:pPr>
            <w:r w:rsidRPr="00EB2F3D">
              <w:rPr>
                <w:color w:val="000000" w:themeColor="text1"/>
                <w:cs/>
              </w:rPr>
              <w:t>วันที่ต้องเป็นวันสิ้น</w:t>
            </w:r>
            <w:r w:rsidRPr="00EB2F3D">
              <w:rPr>
                <w:color w:val="000000" w:themeColor="text1"/>
                <w:cs/>
                <w:lang w:val="th-TH"/>
              </w:rPr>
              <w:t xml:space="preserve">ไตรมาส (มี.ค., มิ.ย., ก.ย., ธ.ค.) </w:t>
            </w:r>
            <w:r w:rsidRPr="00EB2F3D">
              <w:rPr>
                <w:color w:val="000000" w:themeColor="text1"/>
                <w:cs/>
              </w:rPr>
              <w:t>ตามปีปฏิทิน</w:t>
            </w:r>
          </w:p>
        </w:tc>
      </w:tr>
      <w:tr w:rsidR="00EB2F3D" w:rsidRPr="00EB2F3D" w:rsidTr="002870F3">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80"/>
        </w:trPr>
        <w:tc>
          <w:tcPr>
            <w:tcW w:w="2241" w:type="dxa"/>
            <w:tcBorders>
              <w:top w:val="dotted" w:sz="4" w:space="0" w:color="auto"/>
              <w:left w:val="single" w:sz="4" w:space="0" w:color="auto"/>
              <w:bottom w:val="dotted" w:sz="4" w:space="0" w:color="auto"/>
              <w:right w:val="dotted" w:sz="4" w:space="0" w:color="auto"/>
            </w:tcBorders>
            <w:tcMar>
              <w:top w:w="20" w:type="dxa"/>
              <w:left w:w="20" w:type="dxa"/>
              <w:bottom w:w="0" w:type="dxa"/>
              <w:right w:w="20" w:type="dxa"/>
            </w:tcMar>
          </w:tcPr>
          <w:p w:rsidR="00EB1689" w:rsidRPr="00EB2F3D" w:rsidRDefault="00EB1689" w:rsidP="002870F3">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Banking Book Position</w:t>
            </w:r>
          </w:p>
        </w:tc>
        <w:tc>
          <w:tcPr>
            <w:tcW w:w="6225"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EB1689" w:rsidRPr="00EB2F3D" w:rsidRDefault="00EB1689" w:rsidP="002870F3">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รายการของฐานะความเสี่ยงด้านอัตราดอกเบี้ยให้ รายงานเฉพาะรายการที่อยู่ในบัญชีเพื่อการธนาคาร </w:t>
            </w:r>
          </w:p>
        </w:tc>
        <w:tc>
          <w:tcPr>
            <w:tcW w:w="5976" w:type="dxa"/>
            <w:tcBorders>
              <w:top w:val="dotted" w:sz="4" w:space="0" w:color="auto"/>
              <w:left w:val="dotted" w:sz="4" w:space="0" w:color="auto"/>
              <w:bottom w:val="dotted" w:sz="4" w:space="0" w:color="auto"/>
              <w:right w:val="single" w:sz="4" w:space="0" w:color="auto"/>
            </w:tcBorders>
          </w:tcPr>
          <w:p w:rsidR="00EB1689" w:rsidRPr="00EB2F3D" w:rsidRDefault="00EB1689" w:rsidP="002870F3">
            <w:pPr>
              <w:spacing w:before="120" w:line="360" w:lineRule="auto"/>
              <w:ind w:left="57"/>
              <w:rPr>
                <w:color w:val="000000" w:themeColor="text1"/>
              </w:rPr>
            </w:pPr>
          </w:p>
        </w:tc>
      </w:tr>
      <w:tr w:rsidR="00EB2F3D" w:rsidRPr="00EB2F3D" w:rsidTr="002870F3">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80"/>
        </w:trPr>
        <w:tc>
          <w:tcPr>
            <w:tcW w:w="2241" w:type="dxa"/>
            <w:tcBorders>
              <w:top w:val="dotted" w:sz="4" w:space="0" w:color="auto"/>
              <w:left w:val="single" w:sz="4" w:space="0" w:color="auto"/>
              <w:bottom w:val="dotted" w:sz="4" w:space="0" w:color="auto"/>
              <w:right w:val="dotted" w:sz="4" w:space="0" w:color="auto"/>
            </w:tcBorders>
            <w:tcMar>
              <w:top w:w="20" w:type="dxa"/>
              <w:left w:w="20" w:type="dxa"/>
              <w:bottom w:w="0" w:type="dxa"/>
              <w:right w:w="20" w:type="dxa"/>
            </w:tcMar>
          </w:tcPr>
          <w:p w:rsidR="00EB1689" w:rsidRPr="00EB2F3D" w:rsidRDefault="00EB1689" w:rsidP="002870F3">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Repricing Term Range</w:t>
            </w:r>
          </w:p>
        </w:tc>
        <w:tc>
          <w:tcPr>
            <w:tcW w:w="6225"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EB1689" w:rsidRPr="00EB2F3D" w:rsidRDefault="00EB1689" w:rsidP="002870F3">
            <w:pPr>
              <w:pStyle w:val="Header"/>
              <w:tabs>
                <w:tab w:val="clear" w:pos="4153"/>
                <w:tab w:val="clear" w:pos="8306"/>
                <w:tab w:val="left" w:pos="1260"/>
                <w:tab w:val="left" w:pos="1530"/>
                <w:tab w:val="left" w:pos="1890"/>
              </w:tabs>
              <w:spacing w:before="120" w:line="360" w:lineRule="auto"/>
              <w:rPr>
                <w:color w:val="000000" w:themeColor="text1"/>
                <w:cs/>
              </w:rPr>
            </w:pPr>
            <w:r w:rsidRPr="00EB2F3D">
              <w:rPr>
                <w:color w:val="000000" w:themeColor="text1"/>
                <w:cs/>
              </w:rPr>
              <w:t>ช่วงเวลาสำหรับรายการที่อ่อนไหวต่อการเปลี่ยนแปลงของอัตราดอกเบี้ย</w:t>
            </w:r>
          </w:p>
          <w:p w:rsidR="00EB1689" w:rsidRPr="00EB2F3D" w:rsidRDefault="00EB1689" w:rsidP="002870F3">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      ช่วงเวลาของรายการที่มีอัตราดอกเบี้ยคงที่ หมายถึง ช่วงระยะเวลาตามอายุคงเหลือจนถึงวันที่ครบกำหนด</w:t>
            </w:r>
          </w:p>
          <w:p w:rsidR="00EB1689" w:rsidRPr="00EB2F3D" w:rsidRDefault="00EB1689" w:rsidP="002870F3">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      ช่วงเวลาของรายการที่มีอัตราดอกเบี้ยลอยตัว หมายถึง ช่วงระยะเวลาคงเหลือก่อนที่จะปรับอัตราดอกเบี้ยครั้งต่อไป </w:t>
            </w:r>
          </w:p>
          <w:p w:rsidR="00EB1689" w:rsidRPr="00EB2F3D" w:rsidRDefault="00EB1689" w:rsidP="002870F3">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      ช่วงเวลาของรายการที่ไม่มีอัตราดอกเบี้ยกำหนด หมายถึง ช่วงระยะเวลาตามอายุคงเหลือจนถึงวันที่ครบกำหนด</w:t>
            </w:r>
          </w:p>
        </w:tc>
        <w:tc>
          <w:tcPr>
            <w:tcW w:w="5976" w:type="dxa"/>
            <w:tcBorders>
              <w:top w:val="dotted" w:sz="4" w:space="0" w:color="auto"/>
              <w:left w:val="dotted" w:sz="4" w:space="0" w:color="auto"/>
              <w:bottom w:val="dotted" w:sz="4" w:space="0" w:color="auto"/>
              <w:right w:val="single" w:sz="4" w:space="0" w:color="auto"/>
            </w:tcBorders>
          </w:tcPr>
          <w:p w:rsidR="00C809D5" w:rsidRPr="00DF240F" w:rsidRDefault="00C809D5" w:rsidP="002870F3">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 xml:space="preserve">Data Set Validation: </w:t>
            </w:r>
          </w:p>
          <w:p w:rsidR="00C809D5" w:rsidRDefault="00C809D5" w:rsidP="002870F3">
            <w:pPr>
              <w:spacing w:before="120" w:line="360" w:lineRule="auto"/>
              <w:ind w:left="57"/>
              <w:rPr>
                <w:color w:val="000000" w:themeColor="text1"/>
              </w:rPr>
            </w:pPr>
            <w:r>
              <w:rPr>
                <w:i/>
                <w:iCs/>
                <w:color w:val="000000" w:themeColor="text1"/>
              </w:rPr>
              <w:t xml:space="preserve"> </w:t>
            </w:r>
            <w:r w:rsidRPr="00EB2F3D">
              <w:rPr>
                <w:i/>
                <w:iCs/>
                <w:color w:val="000000" w:themeColor="text1"/>
              </w:rPr>
              <w:t xml:space="preserve"> -  </w:t>
            </w:r>
            <w:r w:rsidRPr="00EB2F3D">
              <w:rPr>
                <w:color w:val="000000" w:themeColor="text1"/>
                <w:cs/>
              </w:rPr>
              <w:t>ตรวจสอบว่าถ้าเป็นรายการ</w:t>
            </w:r>
            <w:r>
              <w:rPr>
                <w:rFonts w:hint="cs"/>
                <w:color w:val="000000" w:themeColor="text1"/>
                <w:cs/>
              </w:rPr>
              <w:t xml:space="preserve"> </w:t>
            </w:r>
            <w:r w:rsidRPr="00EB2F3D">
              <w:rPr>
                <w:color w:val="000000" w:themeColor="text1"/>
              </w:rPr>
              <w:t>Banking Book Position</w:t>
            </w:r>
            <w:r>
              <w:rPr>
                <w:rFonts w:hint="cs"/>
                <w:color w:val="000000" w:themeColor="text1"/>
                <w:cs/>
              </w:rPr>
              <w:t xml:space="preserve"> </w:t>
            </w:r>
            <w:r w:rsidRPr="00EB2F3D">
              <w:rPr>
                <w:color w:val="000000" w:themeColor="text1"/>
                <w:cs/>
              </w:rPr>
              <w:t>ที่อ่อนไหวต่ออัตราดอกเบี้ย</w:t>
            </w:r>
            <w:r w:rsidRPr="00EB2F3D">
              <w:rPr>
                <w:color w:val="000000" w:themeColor="text1"/>
              </w:rPr>
              <w:t xml:space="preserve"> </w:t>
            </w:r>
          </w:p>
          <w:p w:rsidR="00C809D5" w:rsidRDefault="00C809D5" w:rsidP="002870F3">
            <w:pPr>
              <w:spacing w:before="120" w:line="360" w:lineRule="auto"/>
              <w:ind w:left="57"/>
              <w:rPr>
                <w:color w:val="000000" w:themeColor="text1"/>
              </w:rPr>
            </w:pPr>
            <w:r>
              <w:rPr>
                <w:color w:val="000000" w:themeColor="text1"/>
              </w:rPr>
              <w:t>(</w:t>
            </w:r>
            <w:r w:rsidRPr="00F43E3F">
              <w:rPr>
                <w:color w:val="000000" w:themeColor="text1"/>
              </w:rPr>
              <w:t xml:space="preserve">990003, </w:t>
            </w:r>
            <w:r w:rsidRPr="00A50C77">
              <w:rPr>
                <w:color w:val="0000FF"/>
              </w:rPr>
              <w:t>990053</w:t>
            </w:r>
            <w:r w:rsidRPr="00F43E3F">
              <w:rPr>
                <w:color w:val="000000" w:themeColor="text1"/>
              </w:rPr>
              <w:t xml:space="preserve">, 990007, </w:t>
            </w:r>
            <w:r w:rsidRPr="00A50C77">
              <w:rPr>
                <w:color w:val="0000FF"/>
              </w:rPr>
              <w:t>990056</w:t>
            </w:r>
            <w:r w:rsidRPr="00F43E3F">
              <w:rPr>
                <w:color w:val="000000" w:themeColor="text1"/>
              </w:rPr>
              <w:t xml:space="preserve">, </w:t>
            </w:r>
            <w:r w:rsidRPr="00A50C77">
              <w:rPr>
                <w:color w:val="0000FF"/>
              </w:rPr>
              <w:t>990059</w:t>
            </w:r>
            <w:r w:rsidRPr="00F43E3F">
              <w:rPr>
                <w:color w:val="000000" w:themeColor="text1"/>
              </w:rPr>
              <w:t xml:space="preserve">, 990037, 990015, 990019, 990022, </w:t>
            </w:r>
            <w:r w:rsidRPr="00C809D5">
              <w:rPr>
                <w:color w:val="0000FF"/>
              </w:rPr>
              <w:t>990062</w:t>
            </w:r>
            <w:r w:rsidRPr="00F43E3F">
              <w:rPr>
                <w:color w:val="000000" w:themeColor="text1"/>
              </w:rPr>
              <w:t>, 990047, 990050, 990040, 990027</w:t>
            </w:r>
            <w:r>
              <w:rPr>
                <w:color w:val="000000" w:themeColor="text1"/>
              </w:rPr>
              <w:t>)</w:t>
            </w:r>
          </w:p>
          <w:p w:rsidR="00C809D5" w:rsidRPr="00EB2F3D" w:rsidRDefault="00C809D5" w:rsidP="002870F3">
            <w:pPr>
              <w:spacing w:before="120" w:line="360" w:lineRule="auto"/>
              <w:ind w:left="57"/>
              <w:rPr>
                <w:color w:val="000000" w:themeColor="text1"/>
              </w:rPr>
            </w:pPr>
            <w:r w:rsidRPr="00EB2F3D">
              <w:rPr>
                <w:color w:val="000000" w:themeColor="text1"/>
                <w:cs/>
              </w:rPr>
              <w:t>และ</w:t>
            </w:r>
            <w:r w:rsidRPr="00EB2F3D">
              <w:rPr>
                <w:color w:val="000000" w:themeColor="text1"/>
              </w:rPr>
              <w:t xml:space="preserve"> </w:t>
            </w:r>
          </w:p>
          <w:p w:rsidR="00C809D5" w:rsidRPr="00EB2F3D" w:rsidRDefault="00C809D5" w:rsidP="002870F3">
            <w:pPr>
              <w:spacing w:before="120" w:line="360" w:lineRule="auto"/>
              <w:ind w:left="57"/>
              <w:rPr>
                <w:color w:val="000000" w:themeColor="text1"/>
              </w:rPr>
            </w:pPr>
            <w:r w:rsidRPr="00EB2F3D">
              <w:rPr>
                <w:color w:val="000000" w:themeColor="text1"/>
                <w:cs/>
              </w:rPr>
              <w:t>1.</w:t>
            </w:r>
            <w:r w:rsidRPr="00EB2F3D">
              <w:rPr>
                <w:color w:val="000000" w:themeColor="text1"/>
              </w:rPr>
              <w:t xml:space="preserve"> Amount </w:t>
            </w:r>
            <w:r w:rsidRPr="00EB2F3D">
              <w:rPr>
                <w:color w:val="000000" w:themeColor="text1"/>
                <w:cs/>
              </w:rPr>
              <w:t xml:space="preserve">มีค่า </w:t>
            </w:r>
            <w:r w:rsidRPr="00EB2F3D">
              <w:rPr>
                <w:color w:val="000000" w:themeColor="text1"/>
              </w:rPr>
              <w:t>&gt; 0  Repricing Term Range</w:t>
            </w:r>
            <w:r w:rsidRPr="00EB2F3D">
              <w:rPr>
                <w:color w:val="000000" w:themeColor="text1"/>
                <w:cs/>
              </w:rPr>
              <w:t xml:space="preserve">  ต้องมีค่า</w:t>
            </w:r>
            <w:r w:rsidRPr="00EB2F3D">
              <w:rPr>
                <w:color w:val="000000" w:themeColor="text1"/>
              </w:rPr>
              <w:t xml:space="preserve"> </w:t>
            </w:r>
            <w:r w:rsidRPr="00EB2F3D">
              <w:rPr>
                <w:color w:val="000000" w:themeColor="text1"/>
                <w:cs/>
              </w:rPr>
              <w:t xml:space="preserve"> หรือ</w:t>
            </w:r>
          </w:p>
          <w:p w:rsidR="00C809D5" w:rsidRDefault="00C809D5" w:rsidP="002870F3">
            <w:pPr>
              <w:spacing w:before="120" w:line="360" w:lineRule="auto"/>
              <w:ind w:left="57"/>
              <w:rPr>
                <w:color w:val="000000" w:themeColor="text1"/>
              </w:rPr>
            </w:pPr>
            <w:r w:rsidRPr="00EB2F3D">
              <w:rPr>
                <w:color w:val="000000" w:themeColor="text1"/>
                <w:cs/>
              </w:rPr>
              <w:lastRenderedPageBreak/>
              <w:t>2.</w:t>
            </w:r>
            <w:r w:rsidRPr="00EB2F3D">
              <w:rPr>
                <w:color w:val="000000" w:themeColor="text1"/>
              </w:rPr>
              <w:t xml:space="preserve"> Amount </w:t>
            </w:r>
            <w:r w:rsidRPr="00EB2F3D">
              <w:rPr>
                <w:color w:val="000000" w:themeColor="text1"/>
                <w:cs/>
              </w:rPr>
              <w:t xml:space="preserve">มีค่า </w:t>
            </w:r>
            <w:r w:rsidRPr="00EB2F3D">
              <w:rPr>
                <w:color w:val="000000" w:themeColor="text1"/>
              </w:rPr>
              <w:t>= 0  Repricing Term Range</w:t>
            </w:r>
            <w:r w:rsidRPr="00EB2F3D">
              <w:rPr>
                <w:color w:val="000000" w:themeColor="text1"/>
                <w:cs/>
              </w:rPr>
              <w:t xml:space="preserve">  ต้องไม่มีค่า</w:t>
            </w:r>
            <w:r w:rsidRPr="00EB2F3D">
              <w:rPr>
                <w:color w:val="000000" w:themeColor="text1"/>
              </w:rPr>
              <w:t xml:space="preserve"> </w:t>
            </w:r>
          </w:p>
          <w:p w:rsidR="00C809D5" w:rsidRDefault="00C809D5" w:rsidP="002870F3">
            <w:pPr>
              <w:spacing w:before="120" w:line="360" w:lineRule="auto"/>
              <w:ind w:left="57"/>
              <w:rPr>
                <w:color w:val="000000" w:themeColor="text1"/>
              </w:rPr>
            </w:pPr>
          </w:p>
          <w:p w:rsidR="00C809D5" w:rsidRDefault="00C809D5" w:rsidP="002870F3">
            <w:pPr>
              <w:spacing w:before="120" w:line="360" w:lineRule="auto"/>
              <w:ind w:left="57"/>
              <w:rPr>
                <w:color w:val="000000" w:themeColor="text1"/>
              </w:rPr>
            </w:pPr>
            <w:r>
              <w:rPr>
                <w:i/>
                <w:iCs/>
                <w:color w:val="000000" w:themeColor="text1"/>
              </w:rPr>
              <w:t xml:space="preserve">  </w:t>
            </w:r>
            <w:r w:rsidRPr="00EB2F3D">
              <w:rPr>
                <w:i/>
                <w:iCs/>
                <w:color w:val="000000" w:themeColor="text1"/>
              </w:rPr>
              <w:t xml:space="preserve">-  </w:t>
            </w:r>
            <w:r w:rsidRPr="00EB2F3D">
              <w:rPr>
                <w:color w:val="000000" w:themeColor="text1"/>
                <w:cs/>
              </w:rPr>
              <w:t>ตรวจสอบว่าถ้าเป็นรายการ</w:t>
            </w:r>
            <w:r>
              <w:rPr>
                <w:rFonts w:hint="cs"/>
                <w:color w:val="000000" w:themeColor="text1"/>
                <w:cs/>
              </w:rPr>
              <w:t xml:space="preserve"> </w:t>
            </w:r>
            <w:r w:rsidRPr="00EB2F3D">
              <w:rPr>
                <w:color w:val="000000" w:themeColor="text1"/>
              </w:rPr>
              <w:t>Banking Book Position</w:t>
            </w:r>
            <w:r>
              <w:rPr>
                <w:rFonts w:hint="cs"/>
                <w:color w:val="000000" w:themeColor="text1"/>
                <w:cs/>
              </w:rPr>
              <w:t xml:space="preserve"> </w:t>
            </w:r>
            <w:r w:rsidRPr="00EB2F3D">
              <w:rPr>
                <w:color w:val="000000" w:themeColor="text1"/>
                <w:cs/>
              </w:rPr>
              <w:t>ที่ไม่อ่อนไหวต่ออัตราดอกเบี้ย</w:t>
            </w:r>
            <w:r w:rsidRPr="00EB2F3D">
              <w:rPr>
                <w:color w:val="000000" w:themeColor="text1"/>
              </w:rPr>
              <w:t xml:space="preserve"> </w:t>
            </w:r>
          </w:p>
          <w:p w:rsidR="00C809D5" w:rsidRDefault="00C809D5" w:rsidP="002870F3">
            <w:pPr>
              <w:spacing w:before="120" w:line="360" w:lineRule="auto"/>
              <w:ind w:left="57"/>
              <w:rPr>
                <w:color w:val="000000" w:themeColor="text1"/>
              </w:rPr>
            </w:pPr>
            <w:r>
              <w:rPr>
                <w:rFonts w:hint="cs"/>
                <w:color w:val="000000" w:themeColor="text1"/>
                <w:cs/>
              </w:rPr>
              <w:t>(</w:t>
            </w:r>
            <w:r w:rsidRPr="00F43E3F">
              <w:rPr>
                <w:color w:val="000000" w:themeColor="text1"/>
                <w:cs/>
              </w:rPr>
              <w:t>990004</w:t>
            </w:r>
            <w:r w:rsidRPr="00F43E3F">
              <w:rPr>
                <w:color w:val="000000" w:themeColor="text1"/>
              </w:rPr>
              <w:t xml:space="preserve">, </w:t>
            </w:r>
            <w:r w:rsidRPr="00C809D5">
              <w:rPr>
                <w:color w:val="0000FF"/>
                <w:cs/>
              </w:rPr>
              <w:t>990054</w:t>
            </w:r>
            <w:r w:rsidRPr="00F43E3F">
              <w:rPr>
                <w:color w:val="000000" w:themeColor="text1"/>
              </w:rPr>
              <w:t xml:space="preserve">, </w:t>
            </w:r>
            <w:r w:rsidRPr="00F43E3F">
              <w:rPr>
                <w:color w:val="000000" w:themeColor="text1"/>
                <w:cs/>
              </w:rPr>
              <w:t>990008</w:t>
            </w:r>
            <w:r w:rsidRPr="00F43E3F">
              <w:rPr>
                <w:color w:val="000000" w:themeColor="text1"/>
              </w:rPr>
              <w:t xml:space="preserve">, </w:t>
            </w:r>
            <w:r w:rsidRPr="00C809D5">
              <w:rPr>
                <w:color w:val="0000FF"/>
                <w:cs/>
              </w:rPr>
              <w:t>990057</w:t>
            </w:r>
            <w:r w:rsidRPr="00F43E3F">
              <w:rPr>
                <w:color w:val="000000" w:themeColor="text1"/>
              </w:rPr>
              <w:t xml:space="preserve">, </w:t>
            </w:r>
            <w:r w:rsidRPr="00C809D5">
              <w:rPr>
                <w:color w:val="0000FF"/>
                <w:cs/>
              </w:rPr>
              <w:t>990060</w:t>
            </w:r>
            <w:r w:rsidRPr="00F43E3F">
              <w:rPr>
                <w:color w:val="000000" w:themeColor="text1"/>
              </w:rPr>
              <w:t xml:space="preserve">, </w:t>
            </w:r>
            <w:r w:rsidRPr="00F43E3F">
              <w:rPr>
                <w:color w:val="000000" w:themeColor="text1"/>
                <w:cs/>
              </w:rPr>
              <w:t>990038</w:t>
            </w:r>
            <w:r w:rsidRPr="00F43E3F">
              <w:rPr>
                <w:color w:val="000000" w:themeColor="text1"/>
              </w:rPr>
              <w:t xml:space="preserve">, </w:t>
            </w:r>
            <w:r w:rsidRPr="00F43E3F">
              <w:rPr>
                <w:color w:val="000000" w:themeColor="text1"/>
                <w:cs/>
              </w:rPr>
              <w:t>990016</w:t>
            </w:r>
            <w:r w:rsidRPr="00F43E3F">
              <w:rPr>
                <w:color w:val="000000" w:themeColor="text1"/>
              </w:rPr>
              <w:t xml:space="preserve">, </w:t>
            </w:r>
            <w:r w:rsidRPr="00F43E3F">
              <w:rPr>
                <w:color w:val="000000" w:themeColor="text1"/>
                <w:cs/>
              </w:rPr>
              <w:t>990020</w:t>
            </w:r>
            <w:r w:rsidRPr="00F43E3F">
              <w:rPr>
                <w:color w:val="000000" w:themeColor="text1"/>
              </w:rPr>
              <w:t xml:space="preserve">, </w:t>
            </w:r>
            <w:r w:rsidRPr="00F43E3F">
              <w:rPr>
                <w:color w:val="000000" w:themeColor="text1"/>
                <w:cs/>
              </w:rPr>
              <w:t>990023</w:t>
            </w:r>
            <w:r w:rsidRPr="00F43E3F">
              <w:rPr>
                <w:color w:val="000000" w:themeColor="text1"/>
              </w:rPr>
              <w:t xml:space="preserve">, </w:t>
            </w:r>
            <w:r w:rsidRPr="00C809D5">
              <w:rPr>
                <w:color w:val="0000FF"/>
                <w:cs/>
              </w:rPr>
              <w:t>990063</w:t>
            </w:r>
            <w:r w:rsidRPr="00F43E3F">
              <w:rPr>
                <w:color w:val="000000" w:themeColor="text1"/>
              </w:rPr>
              <w:t xml:space="preserve">, </w:t>
            </w:r>
            <w:r w:rsidRPr="00F43E3F">
              <w:rPr>
                <w:color w:val="000000" w:themeColor="text1"/>
                <w:cs/>
              </w:rPr>
              <w:t>990048</w:t>
            </w:r>
            <w:r w:rsidRPr="00F43E3F">
              <w:rPr>
                <w:color w:val="000000" w:themeColor="text1"/>
              </w:rPr>
              <w:t xml:space="preserve">, </w:t>
            </w:r>
            <w:r w:rsidRPr="00F43E3F">
              <w:rPr>
                <w:color w:val="000000" w:themeColor="text1"/>
                <w:cs/>
              </w:rPr>
              <w:t>990051</w:t>
            </w:r>
            <w:r w:rsidRPr="00F43E3F">
              <w:rPr>
                <w:color w:val="000000" w:themeColor="text1"/>
              </w:rPr>
              <w:t xml:space="preserve">, </w:t>
            </w:r>
            <w:r w:rsidRPr="00F43E3F">
              <w:rPr>
                <w:color w:val="000000" w:themeColor="text1"/>
                <w:cs/>
              </w:rPr>
              <w:t>990041</w:t>
            </w:r>
            <w:r w:rsidRPr="00F43E3F">
              <w:rPr>
                <w:color w:val="000000" w:themeColor="text1"/>
              </w:rPr>
              <w:t xml:space="preserve">, </w:t>
            </w:r>
            <w:r w:rsidRPr="00F43E3F">
              <w:rPr>
                <w:color w:val="000000" w:themeColor="text1"/>
                <w:cs/>
              </w:rPr>
              <w:t>990028</w:t>
            </w:r>
            <w:r>
              <w:rPr>
                <w:rFonts w:hint="cs"/>
                <w:color w:val="000000" w:themeColor="text1"/>
                <w:cs/>
              </w:rPr>
              <w:t>)</w:t>
            </w:r>
          </w:p>
          <w:p w:rsidR="00EB1689" w:rsidRPr="00F43E3F" w:rsidRDefault="00C809D5" w:rsidP="000B74C4">
            <w:pPr>
              <w:spacing w:before="120" w:line="360" w:lineRule="auto"/>
              <w:ind w:left="57"/>
              <w:rPr>
                <w:color w:val="000000" w:themeColor="text1"/>
              </w:rPr>
            </w:pPr>
            <w:r w:rsidRPr="00EB2F3D">
              <w:rPr>
                <w:color w:val="000000" w:themeColor="text1"/>
                <w:cs/>
              </w:rPr>
              <w:t>แล้ว</w:t>
            </w:r>
            <w:r w:rsidRPr="00EB2F3D">
              <w:rPr>
                <w:color w:val="000000" w:themeColor="text1"/>
              </w:rPr>
              <w:t xml:space="preserve"> Repricing Term Range</w:t>
            </w:r>
            <w:r w:rsidRPr="00EB2F3D">
              <w:rPr>
                <w:color w:val="000000" w:themeColor="text1"/>
                <w:cs/>
              </w:rPr>
              <w:t xml:space="preserve">  ต้องไม่มีค่า</w:t>
            </w:r>
          </w:p>
        </w:tc>
      </w:tr>
      <w:tr w:rsidR="00EB2F3D" w:rsidRPr="00EB2F3D" w:rsidTr="00F208E4">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1986"/>
        </w:trPr>
        <w:tc>
          <w:tcPr>
            <w:tcW w:w="2241" w:type="dxa"/>
            <w:tcBorders>
              <w:top w:val="dotted" w:sz="4" w:space="0" w:color="auto"/>
              <w:left w:val="single" w:sz="4" w:space="0" w:color="auto"/>
              <w:bottom w:val="dotted" w:sz="4" w:space="0" w:color="auto"/>
              <w:right w:val="dotted" w:sz="4" w:space="0" w:color="auto"/>
            </w:tcBorders>
            <w:tcMar>
              <w:top w:w="20" w:type="dxa"/>
              <w:left w:w="20" w:type="dxa"/>
              <w:bottom w:w="0" w:type="dxa"/>
              <w:right w:w="20" w:type="dxa"/>
            </w:tcMar>
          </w:tcPr>
          <w:p w:rsidR="00EB1689" w:rsidRPr="00EB2F3D" w:rsidRDefault="00EB1689" w:rsidP="002870F3">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lastRenderedPageBreak/>
              <w:t>Currency Id</w:t>
            </w:r>
          </w:p>
        </w:tc>
        <w:tc>
          <w:tcPr>
            <w:tcW w:w="6225"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A50C77" w:rsidRDefault="00EB1689" w:rsidP="002870F3">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รหัสสกุลเงิน</w:t>
            </w:r>
            <w:r w:rsidRPr="00EB2F3D">
              <w:rPr>
                <w:color w:val="000000" w:themeColor="text1"/>
              </w:rPr>
              <w:br/>
            </w:r>
            <w:r w:rsidRPr="00EB2F3D">
              <w:rPr>
                <w:color w:val="000000" w:themeColor="text1"/>
                <w:cs/>
              </w:rPr>
              <w:t xml:space="preserve">   ...เฉพาะฐานะของสกุลเงินบาทและสกุลเงินต่างประเทศรายสกุลที่ สง. พิจารณา</w:t>
            </w:r>
            <w:r w:rsidRPr="00EB2F3D">
              <w:rPr>
                <w:color w:val="000000" w:themeColor="text1"/>
                <w:spacing w:val="-4"/>
                <w:cs/>
              </w:rPr>
              <w:t>แล้วเห็นว่ามีนัยสำคัญให้ใส่รหัสสกุลเงินต่างประเทศ</w:t>
            </w:r>
          </w:p>
          <w:p w:rsidR="006D60B0" w:rsidRPr="00EB2F3D" w:rsidRDefault="00EB1689" w:rsidP="002870F3">
            <w:pPr>
              <w:pStyle w:val="Header"/>
              <w:tabs>
                <w:tab w:val="clear" w:pos="4153"/>
                <w:tab w:val="clear" w:pos="8306"/>
                <w:tab w:val="left" w:pos="1260"/>
                <w:tab w:val="left" w:pos="1530"/>
                <w:tab w:val="left" w:pos="1890"/>
              </w:tabs>
              <w:spacing w:before="120" w:line="360" w:lineRule="auto"/>
              <w:rPr>
                <w:color w:val="000000" w:themeColor="text1"/>
                <w:cs/>
              </w:rPr>
            </w:pPr>
            <w:r w:rsidRPr="00EB2F3D">
              <w:rPr>
                <w:color w:val="000000" w:themeColor="text1"/>
                <w:cs/>
              </w:rPr>
              <w:t xml:space="preserve">      สำหรับฐานะเงินตราต่างประเทศสกุลอื่น ๆ ที่ สง. พิจารณาแล้วเห็นว่าไม่มีนัยสำคัญ ให้รายงานเป็นจำนวนเง</w:t>
            </w:r>
            <w:r w:rsidR="000B74C4">
              <w:rPr>
                <w:color w:val="000000" w:themeColor="text1"/>
                <w:cs/>
              </w:rPr>
              <w:t>ินรวม โดยไม่ต้องใส่รหัสสกุลเงิน</w:t>
            </w:r>
          </w:p>
        </w:tc>
        <w:tc>
          <w:tcPr>
            <w:tcW w:w="5976" w:type="dxa"/>
            <w:tcBorders>
              <w:top w:val="dotted" w:sz="4" w:space="0" w:color="auto"/>
              <w:left w:val="dotted" w:sz="4" w:space="0" w:color="auto"/>
              <w:bottom w:val="dotted" w:sz="4" w:space="0" w:color="auto"/>
              <w:right w:val="single" w:sz="4" w:space="0" w:color="auto"/>
            </w:tcBorders>
          </w:tcPr>
          <w:p w:rsidR="00EB1689" w:rsidRPr="00EB2F3D" w:rsidRDefault="00EB1689" w:rsidP="002870F3">
            <w:pPr>
              <w:pStyle w:val="Header"/>
              <w:tabs>
                <w:tab w:val="clear" w:pos="4153"/>
                <w:tab w:val="clear" w:pos="8306"/>
                <w:tab w:val="left" w:pos="1260"/>
                <w:tab w:val="left" w:pos="1530"/>
                <w:tab w:val="left" w:pos="1890"/>
              </w:tabs>
              <w:spacing w:before="120" w:line="360" w:lineRule="auto"/>
              <w:rPr>
                <w:color w:val="000000" w:themeColor="text1"/>
                <w:cs/>
              </w:rPr>
            </w:pPr>
          </w:p>
        </w:tc>
      </w:tr>
      <w:tr w:rsidR="00EB1689" w:rsidRPr="00EB2F3D" w:rsidTr="002870F3">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646"/>
        </w:trPr>
        <w:tc>
          <w:tcPr>
            <w:tcW w:w="2241" w:type="dxa"/>
            <w:tcBorders>
              <w:top w:val="dotted" w:sz="4" w:space="0" w:color="auto"/>
              <w:left w:val="single" w:sz="4" w:space="0" w:color="auto"/>
              <w:bottom w:val="single" w:sz="4" w:space="0" w:color="auto"/>
              <w:right w:val="dotted" w:sz="4" w:space="0" w:color="auto"/>
            </w:tcBorders>
            <w:tcMar>
              <w:top w:w="20" w:type="dxa"/>
              <w:left w:w="20" w:type="dxa"/>
              <w:bottom w:w="0" w:type="dxa"/>
              <w:right w:w="20" w:type="dxa"/>
            </w:tcMar>
          </w:tcPr>
          <w:p w:rsidR="00EB1689" w:rsidRPr="00EB2F3D" w:rsidRDefault="00EB1689" w:rsidP="002870F3">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Amount</w:t>
            </w:r>
          </w:p>
        </w:tc>
        <w:tc>
          <w:tcPr>
            <w:tcW w:w="6225" w:type="dxa"/>
            <w:tcBorders>
              <w:top w:val="dotted" w:sz="4" w:space="0" w:color="auto"/>
              <w:left w:val="dotted" w:sz="4" w:space="0" w:color="auto"/>
              <w:bottom w:val="single" w:sz="4" w:space="0" w:color="auto"/>
              <w:right w:val="dotted" w:sz="4" w:space="0" w:color="auto"/>
            </w:tcBorders>
            <w:tcMar>
              <w:top w:w="20" w:type="dxa"/>
              <w:left w:w="20" w:type="dxa"/>
              <w:bottom w:w="0" w:type="dxa"/>
              <w:right w:w="20" w:type="dxa"/>
            </w:tcMar>
          </w:tcPr>
          <w:p w:rsidR="000B5B9E" w:rsidRPr="00EB2F3D" w:rsidRDefault="00EB1689" w:rsidP="002870F3">
            <w:pPr>
              <w:pStyle w:val="Header"/>
              <w:tabs>
                <w:tab w:val="left" w:pos="1260"/>
                <w:tab w:val="left" w:pos="1530"/>
                <w:tab w:val="left" w:pos="1890"/>
              </w:tabs>
              <w:spacing w:before="120" w:line="360" w:lineRule="auto"/>
              <w:rPr>
                <w:color w:val="000000" w:themeColor="text1"/>
              </w:rPr>
            </w:pPr>
            <w:r w:rsidRPr="00EB2F3D">
              <w:rPr>
                <w:color w:val="000000" w:themeColor="text1"/>
                <w:cs/>
              </w:rPr>
              <w:t xml:space="preserve">ยอดคงค้างตามบัญชีของรายการใน </w:t>
            </w:r>
            <w:r w:rsidRPr="00EB2F3D">
              <w:rPr>
                <w:color w:val="000000" w:themeColor="text1"/>
              </w:rPr>
              <w:t>Banking Book Position</w:t>
            </w:r>
            <w:r w:rsidRPr="00EB2F3D">
              <w:rPr>
                <w:color w:val="000000" w:themeColor="text1"/>
                <w:cs/>
              </w:rPr>
              <w:t xml:space="preserve"> </w:t>
            </w:r>
            <w:r w:rsidR="001A0D10" w:rsidRPr="001A0D10">
              <w:rPr>
                <w:color w:val="000000" w:themeColor="text1"/>
                <w:cs/>
              </w:rPr>
              <w:t>(หน่วย: บาท)</w:t>
            </w:r>
            <w:r w:rsidRPr="00EB2F3D">
              <w:rPr>
                <w:color w:val="000000" w:themeColor="text1"/>
                <w:cs/>
              </w:rPr>
              <w:t xml:space="preserve"> </w:t>
            </w:r>
            <w:r w:rsidRPr="00EB2F3D">
              <w:rPr>
                <w:color w:val="000000" w:themeColor="text1"/>
                <w:cs/>
              </w:rPr>
              <w:br/>
              <w:t>กรณีฐานะสกุลเงินต่างประเทศให้ใช้ยอดคงค้างสกุลเงินตราต่างประเทศคูณด้วยอัตราแลกเปลี่ยน ณ วันที่รายงาน</w:t>
            </w:r>
            <w:r w:rsidRPr="00EB2F3D">
              <w:rPr>
                <w:color w:val="000000" w:themeColor="text1"/>
                <w:cs/>
              </w:rPr>
              <w:br/>
            </w:r>
          </w:p>
          <w:p w:rsidR="00EB1689" w:rsidRPr="00EB2F3D" w:rsidRDefault="00EB1689" w:rsidP="002870F3">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single" w:sz="4" w:space="0" w:color="auto"/>
              <w:right w:val="single" w:sz="4" w:space="0" w:color="auto"/>
            </w:tcBorders>
          </w:tcPr>
          <w:p w:rsidR="000B5B9E" w:rsidRPr="001C7EF6" w:rsidRDefault="000B5B9E" w:rsidP="002870F3">
            <w:pPr>
              <w:pStyle w:val="Header"/>
              <w:tabs>
                <w:tab w:val="clear" w:pos="4153"/>
                <w:tab w:val="clear" w:pos="8306"/>
                <w:tab w:val="left" w:pos="1260"/>
                <w:tab w:val="left" w:pos="1530"/>
                <w:tab w:val="left" w:pos="1890"/>
              </w:tabs>
              <w:spacing w:before="120" w:line="360" w:lineRule="auto"/>
              <w:rPr>
                <w:color w:val="000000" w:themeColor="text1"/>
              </w:rPr>
            </w:pPr>
            <w:r w:rsidRPr="001C7EF6">
              <w:rPr>
                <w:color w:val="000000" w:themeColor="text1"/>
              </w:rPr>
              <w:t>Cross Validation:</w:t>
            </w:r>
          </w:p>
          <w:p w:rsidR="000B5B9E" w:rsidRPr="001C7EF6" w:rsidRDefault="000B5B9E" w:rsidP="002870F3">
            <w:pPr>
              <w:pStyle w:val="Header"/>
              <w:tabs>
                <w:tab w:val="clear" w:pos="4153"/>
                <w:tab w:val="clear" w:pos="8306"/>
                <w:tab w:val="left" w:pos="1260"/>
                <w:tab w:val="left" w:pos="1530"/>
                <w:tab w:val="left" w:pos="1890"/>
              </w:tabs>
              <w:spacing w:before="120" w:line="360" w:lineRule="auto"/>
              <w:rPr>
                <w:color w:val="000000" w:themeColor="text1"/>
                <w:lang w:val="en-GB"/>
              </w:rPr>
            </w:pPr>
            <w:r w:rsidRPr="001C7EF6">
              <w:rPr>
                <w:color w:val="000000" w:themeColor="text1"/>
                <w:lang w:val="en-GB"/>
              </w:rPr>
              <w:t>DS_BLS vs DS_IRR</w:t>
            </w:r>
          </w:p>
          <w:p w:rsidR="000B5B9E" w:rsidRDefault="002870F3" w:rsidP="002870F3">
            <w:pPr>
              <w:pStyle w:val="Header"/>
              <w:tabs>
                <w:tab w:val="clear" w:pos="4153"/>
                <w:tab w:val="clear" w:pos="8306"/>
                <w:tab w:val="left" w:pos="1260"/>
                <w:tab w:val="left" w:pos="1530"/>
                <w:tab w:val="left" w:pos="1890"/>
              </w:tabs>
              <w:spacing w:before="120" w:line="360" w:lineRule="auto"/>
              <w:rPr>
                <w:color w:val="0000FF"/>
                <w:lang w:val="en-GB"/>
              </w:rPr>
            </w:pPr>
            <w:r>
              <w:rPr>
                <w:color w:val="0000FF"/>
                <w:cs/>
                <w:lang w:val="en-GB"/>
              </w:rPr>
              <w:t>ข้อมูลที่ตรวจสอบ</w:t>
            </w:r>
            <w:r w:rsidR="000B5B9E" w:rsidRPr="000460A0">
              <w:rPr>
                <w:color w:val="0000FF"/>
                <w:cs/>
                <w:lang w:val="en-GB"/>
              </w:rPr>
              <w:t xml:space="preserve">: </w:t>
            </w:r>
            <w:r w:rsidR="000B5B9E" w:rsidRPr="00924340">
              <w:rPr>
                <w:color w:val="0000FF"/>
                <w:cs/>
                <w:lang w:val="en-GB"/>
              </w:rPr>
              <w:t>รายการบัญชีในรายงานฐานะการเงิน</w:t>
            </w:r>
          </w:p>
          <w:p w:rsidR="00EB1689" w:rsidRPr="000B74C4" w:rsidRDefault="000B5B9E" w:rsidP="000B74C4">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 xml:space="preserve">รายละเอียดการตรวจสอบศึกษาได้จาก เอกสาร </w:t>
            </w:r>
            <w:r>
              <w:rPr>
                <w:color w:val="0000FF"/>
              </w:rPr>
              <w:t>Cross Validation : BLS-IRR</w:t>
            </w:r>
          </w:p>
        </w:tc>
      </w:tr>
    </w:tbl>
    <w:p w:rsidR="00B82364" w:rsidRPr="00EB2F3D" w:rsidRDefault="00B82364" w:rsidP="00B82364">
      <w:pPr>
        <w:pStyle w:val="Heading3"/>
        <w:ind w:left="360"/>
        <w:jc w:val="center"/>
        <w:rPr>
          <w:color w:val="000000" w:themeColor="text1"/>
        </w:rPr>
      </w:pPr>
      <w:bookmarkStart w:id="23" w:name="_Toc6402589"/>
      <w:bookmarkStart w:id="24" w:name="OperationRisk"/>
      <w:r w:rsidRPr="00EB2F3D">
        <w:rPr>
          <w:color w:val="000000" w:themeColor="text1"/>
        </w:rPr>
        <w:lastRenderedPageBreak/>
        <w:t>Data Set  :  FI Investment Position (DS_IVP)</w:t>
      </w:r>
      <w:bookmarkEnd w:id="23"/>
    </w:p>
    <w:p w:rsidR="00B82364" w:rsidRPr="00EB2F3D" w:rsidRDefault="00B82364" w:rsidP="00B82364">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B82364" w:rsidRPr="00EB2F3D" w:rsidRDefault="00B82364" w:rsidP="00B82364">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Pr="00EB2F3D">
        <w:rPr>
          <w:color w:val="000000" w:themeColor="text1"/>
          <w:cs/>
        </w:rPr>
        <w:t xml:space="preserve"> </w:t>
      </w:r>
      <w:r w:rsidRPr="00EB2F3D">
        <w:rPr>
          <w:color w:val="000000" w:themeColor="text1"/>
        </w:rPr>
        <w:t xml:space="preserve">Data Set  </w:t>
      </w:r>
      <w:r w:rsidRPr="00EB2F3D">
        <w:rPr>
          <w:color w:val="000000" w:themeColor="text1"/>
          <w:cs/>
        </w:rPr>
        <w:t xml:space="preserve">ชุด </w:t>
      </w:r>
      <w:r w:rsidRPr="00EB2F3D">
        <w:rPr>
          <w:color w:val="000000" w:themeColor="text1"/>
        </w:rPr>
        <w:t xml:space="preserve">FI Investment Position </w:t>
      </w:r>
      <w:r w:rsidRPr="00EB2F3D">
        <w:rPr>
          <w:color w:val="000000" w:themeColor="text1"/>
          <w:cs/>
        </w:rPr>
        <w:t>เป็นข้อมูลเกี่ยวกับ</w:t>
      </w:r>
      <w:r w:rsidRPr="00EB2F3D">
        <w:rPr>
          <w:color w:val="000000" w:themeColor="text1"/>
          <w:cs/>
          <w:lang w:val="th-TH"/>
        </w:rPr>
        <w:t>เงินลงทุนในหลักทรัพย์</w:t>
      </w:r>
      <w:r w:rsidRPr="00EB2F3D">
        <w:rPr>
          <w:color w:val="000000" w:themeColor="text1"/>
          <w:cs/>
        </w:rPr>
        <w:t xml:space="preserve">ของสถาบันการเงิน </w:t>
      </w:r>
    </w:p>
    <w:p w:rsidR="00B82364" w:rsidRPr="00EB2F3D" w:rsidRDefault="00B82364" w:rsidP="00B82364">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สถาบันการเงินที่ต้องรายงาน</w:t>
      </w:r>
    </w:p>
    <w:p w:rsidR="00B82364" w:rsidRPr="00EB2F3D" w:rsidRDefault="00B82364" w:rsidP="00B82364">
      <w:pPr>
        <w:pStyle w:val="Header"/>
        <w:tabs>
          <w:tab w:val="clear" w:pos="4153"/>
          <w:tab w:val="clear" w:pos="8306"/>
          <w:tab w:val="left" w:pos="1260"/>
          <w:tab w:val="left" w:pos="1530"/>
          <w:tab w:val="left" w:pos="1890"/>
        </w:tabs>
        <w:spacing w:line="440" w:lineRule="exact"/>
        <w:ind w:left="1260"/>
        <w:rPr>
          <w:color w:val="000000" w:themeColor="text1"/>
        </w:rPr>
      </w:pPr>
      <w:r w:rsidRPr="00EB2F3D">
        <w:rPr>
          <w:color w:val="000000" w:themeColor="text1"/>
          <w:cs/>
        </w:rPr>
        <w:t>ธนาคารพาณิชย์ไทย</w:t>
      </w:r>
    </w:p>
    <w:p w:rsidR="00B82364" w:rsidRPr="00EB2F3D" w:rsidRDefault="00B82364" w:rsidP="00B82364">
      <w:pPr>
        <w:pStyle w:val="Header"/>
        <w:tabs>
          <w:tab w:val="clear" w:pos="4153"/>
          <w:tab w:val="clear" w:pos="8306"/>
          <w:tab w:val="left" w:pos="1260"/>
          <w:tab w:val="left" w:pos="1530"/>
          <w:tab w:val="left" w:pos="1890"/>
        </w:tabs>
        <w:spacing w:line="440" w:lineRule="exact"/>
        <w:rPr>
          <w:color w:val="000000" w:themeColor="text1"/>
          <w:cs/>
        </w:rPr>
      </w:pPr>
      <w:r w:rsidRPr="00EB2F3D">
        <w:rPr>
          <w:color w:val="000000" w:themeColor="text1"/>
          <w:cs/>
        </w:rPr>
        <w:tab/>
        <w:t xml:space="preserve">ธนาคารพาณิชย์ไทยเพื่อรายย่อย  </w:t>
      </w:r>
    </w:p>
    <w:p w:rsidR="00B82364" w:rsidRPr="00EB2F3D" w:rsidRDefault="00B82364" w:rsidP="00B82364">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cs/>
        </w:rPr>
        <w:tab/>
      </w:r>
      <w:r w:rsidR="00684CEC" w:rsidRPr="00684CEC">
        <w:rPr>
          <w:color w:val="000000" w:themeColor="text1"/>
          <w:cs/>
        </w:rPr>
        <w:t>ธนาคารพาณิชย์ที่เป็นบริษัทลูกของธนาคารพาณิชย์ต่างประเทศ</w:t>
      </w:r>
      <w:r w:rsidRPr="00EB2F3D">
        <w:rPr>
          <w:color w:val="000000" w:themeColor="text1"/>
        </w:rPr>
        <w:br/>
      </w:r>
      <w:r w:rsidRPr="00EB2F3D">
        <w:rPr>
          <w:color w:val="000000" w:themeColor="text1"/>
        </w:rPr>
        <w:tab/>
      </w:r>
      <w:r w:rsidR="00684CEC" w:rsidRPr="00684CEC">
        <w:rPr>
          <w:color w:val="000000" w:themeColor="text1"/>
          <w:cs/>
        </w:rPr>
        <w:t>สาขาของธนาคารพาณิชย์ต่างประเทศ</w:t>
      </w:r>
      <w:r w:rsidRPr="00EB2F3D">
        <w:rPr>
          <w:color w:val="000000" w:themeColor="text1"/>
          <w:cs/>
          <w:lang w:val="th-TH"/>
        </w:rPr>
        <w:t xml:space="preserve">  </w:t>
      </w:r>
      <w:r w:rsidRPr="00EB2F3D">
        <w:rPr>
          <w:color w:val="000000" w:themeColor="text1"/>
          <w:cs/>
          <w:lang w:val="th-TH"/>
        </w:rPr>
        <w:br/>
      </w:r>
      <w:r w:rsidRPr="00EB2F3D">
        <w:rPr>
          <w:color w:val="000000" w:themeColor="text1"/>
          <w:cs/>
          <w:lang w:val="th-TH"/>
        </w:rPr>
        <w:tab/>
      </w:r>
      <w:r w:rsidRPr="00EB2F3D">
        <w:rPr>
          <w:color w:val="000000" w:themeColor="text1"/>
          <w:cs/>
        </w:rPr>
        <w:t>บริษัทเงินทุน</w:t>
      </w:r>
      <w:r w:rsidRPr="00EB2F3D">
        <w:rPr>
          <w:color w:val="000000" w:themeColor="text1"/>
          <w:cs/>
          <w:lang w:val="th-TH"/>
        </w:rPr>
        <w:t xml:space="preserve"> </w:t>
      </w:r>
    </w:p>
    <w:p w:rsidR="00B82364" w:rsidRPr="00EB2F3D" w:rsidRDefault="00B82364" w:rsidP="00B82364">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cs/>
          <w:lang w:val="th-TH"/>
        </w:rPr>
        <w:tab/>
        <w:t>บริษัทเครดิตฟองซิเอร์</w:t>
      </w:r>
    </w:p>
    <w:p w:rsidR="00B82364" w:rsidRPr="00E17C0C" w:rsidRDefault="00B82364" w:rsidP="00B82364">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cs/>
          <w:lang w:val="th-TH"/>
        </w:rPr>
        <w:t xml:space="preserve">                 </w:t>
      </w:r>
      <w:r w:rsidR="00D57588">
        <w:rPr>
          <w:rFonts w:hint="cs"/>
          <w:color w:val="000000" w:themeColor="text1"/>
          <w:cs/>
          <w:lang w:val="th-TH"/>
        </w:rPr>
        <w:t xml:space="preserve">   </w:t>
      </w:r>
      <w:r w:rsidR="00E17C0C" w:rsidRPr="00E17C0C">
        <w:rPr>
          <w:color w:val="000000" w:themeColor="text1"/>
          <w:cs/>
          <w:lang w:val="th-TH"/>
        </w:rPr>
        <w:t>สถาบันการเงินเฉพาะกิจ</w:t>
      </w:r>
    </w:p>
    <w:p w:rsidR="00B82364" w:rsidRPr="00EB2F3D" w:rsidRDefault="00B82364" w:rsidP="00B82364">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ลักษณะข้อมูล</w:t>
      </w:r>
    </w:p>
    <w:p w:rsidR="00B82364" w:rsidRPr="00EB2F3D" w:rsidRDefault="00B82364" w:rsidP="00B82364">
      <w:pPr>
        <w:pStyle w:val="Header"/>
        <w:tabs>
          <w:tab w:val="clear" w:pos="4153"/>
          <w:tab w:val="clear" w:pos="8306"/>
          <w:tab w:val="left" w:pos="1260"/>
          <w:tab w:val="left" w:pos="1530"/>
          <w:tab w:val="left" w:pos="1890"/>
        </w:tabs>
        <w:spacing w:line="440" w:lineRule="exact"/>
        <w:rPr>
          <w:color w:val="000000" w:themeColor="text1"/>
          <w:cs/>
        </w:rPr>
      </w:pPr>
      <w:r w:rsidRPr="00EB2F3D">
        <w:rPr>
          <w:color w:val="000000" w:themeColor="text1"/>
        </w:rPr>
        <w:tab/>
      </w:r>
      <w:r w:rsidRPr="00EB2F3D">
        <w:rPr>
          <w:color w:val="000000" w:themeColor="text1"/>
          <w:cs/>
        </w:rPr>
        <w:t>รายเดือน</w:t>
      </w:r>
    </w:p>
    <w:p w:rsidR="00B82364" w:rsidRPr="00EB2F3D" w:rsidRDefault="00B82364" w:rsidP="00B82364">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ความถี่ในการส่งชุดข้อมูล</w:t>
      </w:r>
    </w:p>
    <w:p w:rsidR="00B82364" w:rsidRPr="00EB2F3D" w:rsidRDefault="00B82364" w:rsidP="00B82364">
      <w:pPr>
        <w:pStyle w:val="Header"/>
        <w:tabs>
          <w:tab w:val="clear" w:pos="4153"/>
          <w:tab w:val="clear" w:pos="8306"/>
          <w:tab w:val="left" w:pos="1242"/>
          <w:tab w:val="left" w:pos="1530"/>
          <w:tab w:val="left" w:pos="1890"/>
        </w:tabs>
        <w:spacing w:line="440" w:lineRule="exact"/>
        <w:rPr>
          <w:color w:val="000000" w:themeColor="text1"/>
        </w:rPr>
      </w:pPr>
      <w:r w:rsidRPr="00EB2F3D">
        <w:rPr>
          <w:color w:val="000000" w:themeColor="text1"/>
        </w:rPr>
        <w:tab/>
      </w:r>
      <w:r w:rsidRPr="00EB2F3D">
        <w:rPr>
          <w:color w:val="000000" w:themeColor="text1"/>
          <w:cs/>
        </w:rPr>
        <w:t>ทุกสิ้นเดือน</w:t>
      </w:r>
    </w:p>
    <w:p w:rsidR="00B82364" w:rsidRPr="00EB2F3D" w:rsidRDefault="00B82364" w:rsidP="00B82364">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กำหนดการส่ง</w:t>
      </w:r>
    </w:p>
    <w:p w:rsidR="00B82364" w:rsidRDefault="00B82364" w:rsidP="00B82364">
      <w:pPr>
        <w:pStyle w:val="Header"/>
        <w:tabs>
          <w:tab w:val="clear" w:pos="4153"/>
          <w:tab w:val="clear" w:pos="8306"/>
          <w:tab w:val="left" w:pos="1260"/>
          <w:tab w:val="left" w:pos="1530"/>
          <w:tab w:val="left" w:pos="1890"/>
        </w:tabs>
        <w:spacing w:after="120" w:line="440" w:lineRule="exact"/>
        <w:rPr>
          <w:color w:val="000000" w:themeColor="text1"/>
        </w:rPr>
      </w:pPr>
      <w:r w:rsidRPr="00EB2F3D">
        <w:rPr>
          <w:color w:val="000000" w:themeColor="text1"/>
        </w:rPr>
        <w:tab/>
      </w:r>
      <w:r w:rsidRPr="00EB2F3D">
        <w:rPr>
          <w:color w:val="000000" w:themeColor="text1"/>
          <w:cs/>
        </w:rPr>
        <w:t>ภายใน 2</w:t>
      </w:r>
      <w:r w:rsidRPr="00EB2F3D">
        <w:rPr>
          <w:color w:val="000000" w:themeColor="text1"/>
          <w:cs/>
          <w:lang w:val="th-TH"/>
        </w:rPr>
        <w:t>1 วัน</w:t>
      </w:r>
      <w:r w:rsidRPr="00EB2F3D">
        <w:rPr>
          <w:color w:val="000000" w:themeColor="text1"/>
          <w:cs/>
        </w:rPr>
        <w:t xml:space="preserve"> นับจากวันสิ้นเดือนที่รายงาน  </w:t>
      </w:r>
    </w:p>
    <w:p w:rsidR="003453F7" w:rsidRPr="00EB2F3D" w:rsidRDefault="003453F7" w:rsidP="00B82364">
      <w:pPr>
        <w:pStyle w:val="Header"/>
        <w:tabs>
          <w:tab w:val="clear" w:pos="4153"/>
          <w:tab w:val="clear" w:pos="8306"/>
          <w:tab w:val="left" w:pos="1260"/>
          <w:tab w:val="left" w:pos="1530"/>
          <w:tab w:val="left" w:pos="1890"/>
        </w:tabs>
        <w:spacing w:after="120" w:line="440" w:lineRule="exact"/>
        <w:rPr>
          <w:color w:val="000000" w:themeColor="text1"/>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B82364" w:rsidRPr="00EB2F3D" w:rsidTr="001C039A">
        <w:trPr>
          <w:trHeight w:val="613"/>
          <w:tblHeader/>
        </w:trPr>
        <w:tc>
          <w:tcPr>
            <w:tcW w:w="2241" w:type="dxa"/>
            <w:tcBorders>
              <w:bottom w:val="single" w:sz="4" w:space="0" w:color="auto"/>
            </w:tcBorders>
            <w:shd w:val="clear" w:color="auto" w:fill="CCFFFF"/>
          </w:tcPr>
          <w:p w:rsidR="00B82364" w:rsidRPr="00EB2F3D" w:rsidRDefault="00B82364" w:rsidP="001C039A">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lastRenderedPageBreak/>
              <w:t>Data Element (field)</w:t>
            </w:r>
          </w:p>
        </w:tc>
        <w:tc>
          <w:tcPr>
            <w:tcW w:w="6225" w:type="dxa"/>
            <w:tcBorders>
              <w:bottom w:val="single" w:sz="4" w:space="0" w:color="auto"/>
            </w:tcBorders>
            <w:shd w:val="clear" w:color="auto" w:fill="CCFFFF"/>
          </w:tcPr>
          <w:p w:rsidR="00B82364" w:rsidRPr="00EB2F3D" w:rsidRDefault="00B82364" w:rsidP="001C039A">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cs/>
              </w:rPr>
              <w:t>คำอธิบาย</w:t>
            </w:r>
          </w:p>
        </w:tc>
        <w:tc>
          <w:tcPr>
            <w:tcW w:w="5976" w:type="dxa"/>
            <w:tcBorders>
              <w:bottom w:val="single" w:sz="4" w:space="0" w:color="auto"/>
            </w:tcBorders>
            <w:shd w:val="clear" w:color="auto" w:fill="CCFFFF"/>
          </w:tcPr>
          <w:p w:rsidR="00B82364" w:rsidRPr="00EB2F3D" w:rsidRDefault="00B82364" w:rsidP="001C039A">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t>Validation Rule</w:t>
            </w:r>
          </w:p>
        </w:tc>
      </w:tr>
      <w:tr w:rsidR="003453F7" w:rsidRPr="00EB2F3D" w:rsidTr="003D06BD">
        <w:trPr>
          <w:trHeight w:hRule="exact" w:val="1310"/>
        </w:trPr>
        <w:tc>
          <w:tcPr>
            <w:tcW w:w="2241" w:type="dxa"/>
            <w:tcBorders>
              <w:bottom w:val="dotted" w:sz="4" w:space="0" w:color="auto"/>
              <w:right w:val="dotted" w:sz="4" w:space="0" w:color="auto"/>
            </w:tcBorders>
          </w:tcPr>
          <w:p w:rsidR="003453F7" w:rsidRPr="00EB2F3D" w:rsidRDefault="003453F7" w:rsidP="001C039A">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br w:type="page"/>
              <w:t>Organization Id</w:t>
            </w:r>
          </w:p>
          <w:p w:rsidR="003453F7" w:rsidRPr="00EB2F3D" w:rsidRDefault="003453F7" w:rsidP="001C039A">
            <w:pPr>
              <w:pStyle w:val="Header"/>
              <w:tabs>
                <w:tab w:val="clear" w:pos="4153"/>
                <w:tab w:val="clear" w:pos="8306"/>
                <w:tab w:val="left" w:pos="1260"/>
                <w:tab w:val="left" w:pos="1530"/>
                <w:tab w:val="left" w:pos="1890"/>
              </w:tabs>
              <w:spacing w:before="120" w:line="360" w:lineRule="auto"/>
              <w:rPr>
                <w:color w:val="000000" w:themeColor="text1"/>
              </w:rPr>
            </w:pPr>
          </w:p>
          <w:p w:rsidR="003453F7" w:rsidRPr="00EB2F3D" w:rsidRDefault="003453F7" w:rsidP="001C039A">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3453F7" w:rsidRPr="006A4EC9" w:rsidRDefault="003453F7" w:rsidP="001C039A">
            <w:pPr>
              <w:pStyle w:val="Header"/>
              <w:tabs>
                <w:tab w:val="clear" w:pos="4153"/>
                <w:tab w:val="clear" w:pos="8306"/>
                <w:tab w:val="left" w:pos="522"/>
                <w:tab w:val="left" w:pos="1260"/>
                <w:tab w:val="left" w:pos="1530"/>
                <w:tab w:val="left" w:pos="1890"/>
              </w:tabs>
              <w:spacing w:before="120" w:line="360" w:lineRule="auto"/>
              <w:rPr>
                <w:cs/>
                <w:lang w:val="th-TH"/>
              </w:rPr>
            </w:pPr>
            <w:r w:rsidRPr="006A4EC9">
              <w:rPr>
                <w:cs/>
              </w:rPr>
              <w:t>รหัสสถาบันการเงินผู้ส่งข้อมูล</w:t>
            </w:r>
            <w:r w:rsidRPr="008119D6">
              <w:rPr>
                <w:color w:val="A6A6A6" w:themeColor="background1" w:themeShade="A6"/>
                <w:cs/>
              </w:rPr>
              <w:t xml:space="preserve"> </w:t>
            </w:r>
            <w:r w:rsidRPr="00881A16">
              <w:rPr>
                <w:rFonts w:hint="cs"/>
                <w:color w:val="000000" w:themeColor="text1"/>
                <w:cs/>
              </w:rPr>
              <w:t>รายงานตาม</w:t>
            </w:r>
            <w:r w:rsidRPr="006A4EC9">
              <w:rPr>
                <w:cs/>
                <w:lang w:val="th-TH"/>
              </w:rPr>
              <w:t>รหัสมาตรฐานของสถาบันการเงิน</w:t>
            </w:r>
          </w:p>
        </w:tc>
        <w:tc>
          <w:tcPr>
            <w:tcW w:w="5976" w:type="dxa"/>
            <w:tcBorders>
              <w:left w:val="dotted" w:sz="4" w:space="0" w:color="auto"/>
              <w:bottom w:val="dotted" w:sz="4" w:space="0" w:color="auto"/>
            </w:tcBorders>
          </w:tcPr>
          <w:p w:rsidR="003453F7" w:rsidRPr="00A952C4" w:rsidRDefault="003453F7" w:rsidP="001C039A">
            <w:pPr>
              <w:pStyle w:val="Header"/>
              <w:tabs>
                <w:tab w:val="clear" w:pos="4153"/>
                <w:tab w:val="clear" w:pos="8306"/>
                <w:tab w:val="left" w:pos="1260"/>
                <w:tab w:val="left" w:pos="1530"/>
                <w:tab w:val="left" w:pos="1890"/>
              </w:tabs>
              <w:spacing w:before="120" w:line="360" w:lineRule="auto"/>
              <w:rPr>
                <w:cs/>
                <w:lang w:val="th-TH"/>
              </w:rPr>
            </w:pPr>
            <w:r w:rsidRPr="00A952C4">
              <w:rPr>
                <w:color w:val="000000" w:themeColor="text1"/>
              </w:rPr>
              <w:t>Data Set Validation:</w:t>
            </w:r>
            <w:r w:rsidRPr="00A952C4">
              <w:rPr>
                <w:cs/>
                <w:lang w:val="th-TH"/>
              </w:rPr>
              <w:t xml:space="preserve"> </w:t>
            </w:r>
          </w:p>
          <w:p w:rsidR="003453F7" w:rsidRPr="006A4EC9" w:rsidRDefault="003453F7" w:rsidP="001C039A">
            <w:pPr>
              <w:pStyle w:val="Header"/>
              <w:tabs>
                <w:tab w:val="clear" w:pos="4153"/>
                <w:tab w:val="clear" w:pos="8306"/>
                <w:tab w:val="left" w:pos="1260"/>
                <w:tab w:val="left" w:pos="1530"/>
                <w:tab w:val="left" w:pos="1890"/>
              </w:tabs>
              <w:spacing w:before="120" w:line="360" w:lineRule="auto"/>
            </w:pPr>
            <w:r w:rsidRPr="006A4EC9">
              <w:rPr>
                <w:cs/>
                <w:lang w:val="th-TH"/>
              </w:rPr>
              <w:t>ตรวจสอบกับรหัสมาตรฐานของสถาบันการเงินที่ธนาคารแห่งประเทศไทยกำหนด</w:t>
            </w:r>
          </w:p>
        </w:tc>
      </w:tr>
      <w:tr w:rsidR="00B82364" w:rsidRPr="00EB2F3D" w:rsidTr="001C039A">
        <w:tc>
          <w:tcPr>
            <w:tcW w:w="2241" w:type="dxa"/>
            <w:tcBorders>
              <w:top w:val="dotted" w:sz="4" w:space="0" w:color="auto"/>
              <w:bottom w:val="dotted" w:sz="4" w:space="0" w:color="auto"/>
              <w:right w:val="dotted" w:sz="4" w:space="0" w:color="auto"/>
            </w:tcBorders>
          </w:tcPr>
          <w:p w:rsidR="00B82364" w:rsidRPr="00EB2F3D"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Branch Number</w:t>
            </w:r>
          </w:p>
        </w:tc>
        <w:tc>
          <w:tcPr>
            <w:tcW w:w="6225" w:type="dxa"/>
            <w:tcBorders>
              <w:top w:val="dotted" w:sz="4" w:space="0" w:color="auto"/>
              <w:left w:val="dotted" w:sz="4" w:space="0" w:color="auto"/>
              <w:bottom w:val="dotted" w:sz="4" w:space="0" w:color="auto"/>
              <w:right w:val="dotted" w:sz="4" w:space="0" w:color="auto"/>
            </w:tcBorders>
          </w:tcPr>
          <w:p w:rsidR="00B82364" w:rsidRPr="00EB2F3D" w:rsidRDefault="00B82364" w:rsidP="001C039A">
            <w:pPr>
              <w:pStyle w:val="Header"/>
              <w:tabs>
                <w:tab w:val="clear" w:pos="4153"/>
                <w:tab w:val="clear" w:pos="8306"/>
                <w:tab w:val="left" w:pos="1260"/>
                <w:tab w:val="left" w:pos="1530"/>
                <w:tab w:val="left" w:pos="1890"/>
              </w:tabs>
              <w:spacing w:before="120" w:line="360" w:lineRule="auto"/>
              <w:rPr>
                <w:color w:val="000000" w:themeColor="text1"/>
                <w:cs/>
              </w:rPr>
            </w:pPr>
            <w:r w:rsidRPr="00EB2F3D">
              <w:rPr>
                <w:color w:val="000000" w:themeColor="text1"/>
                <w:cs/>
              </w:rPr>
              <w:t xml:space="preserve">รหัสสาขา </w:t>
            </w:r>
            <w:r w:rsidRPr="00EB2F3D">
              <w:rPr>
                <w:color w:val="000000" w:themeColor="text1"/>
              </w:rPr>
              <w:t>(</w:t>
            </w:r>
            <w:r w:rsidRPr="00EB2F3D">
              <w:rPr>
                <w:color w:val="000000" w:themeColor="text1"/>
                <w:cs/>
              </w:rPr>
              <w:t xml:space="preserve">เฉพาะสาขาที่อยู่ในต่างประเทศของธนาคารพาณิชย์จดทะเบียนในประเทศ) </w:t>
            </w:r>
            <w:r w:rsidRPr="00EB2F3D">
              <w:rPr>
                <w:color w:val="000000" w:themeColor="text1"/>
                <w:cs/>
              </w:rPr>
              <w:br/>
            </w:r>
          </w:p>
        </w:tc>
        <w:tc>
          <w:tcPr>
            <w:tcW w:w="5976" w:type="dxa"/>
            <w:tcBorders>
              <w:top w:val="dotted" w:sz="4" w:space="0" w:color="auto"/>
              <w:left w:val="dotted" w:sz="4" w:space="0" w:color="auto"/>
              <w:bottom w:val="dotted" w:sz="4" w:space="0" w:color="auto"/>
            </w:tcBorders>
          </w:tcPr>
          <w:p w:rsidR="003453F7" w:rsidRPr="00DF240F" w:rsidRDefault="003453F7" w:rsidP="001C039A">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Data Set</w:t>
            </w:r>
            <w:r w:rsidRPr="00DF240F">
              <w:rPr>
                <w:rFonts w:hint="cs"/>
                <w:color w:val="000000" w:themeColor="text1"/>
                <w:cs/>
              </w:rPr>
              <w:t xml:space="preserve"> </w:t>
            </w:r>
            <w:r w:rsidRPr="00DF240F">
              <w:rPr>
                <w:color w:val="000000" w:themeColor="text1"/>
              </w:rPr>
              <w:t xml:space="preserve">Validation: </w:t>
            </w:r>
          </w:p>
          <w:p w:rsidR="003453F7" w:rsidRDefault="003453F7" w:rsidP="001C039A">
            <w:pPr>
              <w:pStyle w:val="Header"/>
              <w:tabs>
                <w:tab w:val="clear" w:pos="4153"/>
                <w:tab w:val="clear" w:pos="8306"/>
                <w:tab w:val="left" w:pos="1260"/>
                <w:tab w:val="left" w:pos="1530"/>
                <w:tab w:val="left" w:pos="1890"/>
              </w:tabs>
              <w:spacing w:before="120" w:line="360" w:lineRule="auto"/>
            </w:pPr>
            <w:r>
              <w:rPr>
                <w:rFonts w:hint="cs"/>
                <w:cs/>
                <w:lang w:val="th-TH"/>
              </w:rPr>
              <w:t xml:space="preserve">1. </w:t>
            </w:r>
            <w:r w:rsidRPr="006A4EC9">
              <w:rPr>
                <w:cs/>
                <w:lang w:val="th-TH"/>
              </w:rPr>
              <w:t>ตรวจสอบ</w:t>
            </w:r>
            <w:r>
              <w:rPr>
                <w:rFonts w:hint="cs"/>
                <w:cs/>
              </w:rPr>
              <w:t>กับ</w:t>
            </w:r>
            <w:r w:rsidRPr="006A4EC9">
              <w:rPr>
                <w:cs/>
                <w:lang w:val="th-TH"/>
              </w:rPr>
              <w:t>รหัสมาตรฐานของ</w:t>
            </w:r>
            <w:r>
              <w:rPr>
                <w:rFonts w:hint="cs"/>
                <w:cs/>
                <w:lang w:val="th-TH"/>
              </w:rPr>
              <w:t>สาขา</w:t>
            </w:r>
            <w:r w:rsidRPr="006A4EC9">
              <w:rPr>
                <w:cs/>
                <w:lang w:val="th-TH"/>
              </w:rPr>
              <w:t>สถาบันการเงิน</w:t>
            </w:r>
          </w:p>
          <w:p w:rsidR="00B82364" w:rsidRPr="000B74C4" w:rsidRDefault="003453F7" w:rsidP="001C039A">
            <w:pPr>
              <w:pStyle w:val="Header"/>
              <w:tabs>
                <w:tab w:val="clear" w:pos="4153"/>
                <w:tab w:val="clear" w:pos="8306"/>
                <w:tab w:val="left" w:pos="1260"/>
                <w:tab w:val="left" w:pos="1530"/>
                <w:tab w:val="left" w:pos="1890"/>
              </w:tabs>
              <w:spacing w:before="120" w:line="360" w:lineRule="auto"/>
              <w:rPr>
                <w:cs/>
              </w:rPr>
            </w:pPr>
            <w:r>
              <w:t xml:space="preserve">2. </w:t>
            </w:r>
            <w:r w:rsidRPr="006A4EC9">
              <w:rPr>
                <w:cs/>
                <w:lang w:val="th-TH"/>
              </w:rPr>
              <w:t>ตรวจสอบ</w:t>
            </w:r>
            <w:r>
              <w:rPr>
                <w:rFonts w:hint="cs"/>
                <w:cs/>
                <w:lang w:val="th-TH"/>
              </w:rPr>
              <w:t>ความสอดคล้องระหว่าง</w:t>
            </w:r>
            <w:r w:rsidRPr="006A4EC9">
              <w:rPr>
                <w:cs/>
              </w:rPr>
              <w:t>รหัสสาขา</w:t>
            </w:r>
            <w:r>
              <w:rPr>
                <w:rFonts w:hint="cs"/>
                <w:cs/>
                <w:lang w:val="th-TH"/>
              </w:rPr>
              <w:t xml:space="preserve"> </w:t>
            </w:r>
            <w:r w:rsidRPr="006A4EC9">
              <w:rPr>
                <w:cs/>
                <w:lang w:val="th-TH"/>
              </w:rPr>
              <w:t>กับ</w:t>
            </w:r>
            <w:r>
              <w:rPr>
                <w:rFonts w:hint="cs"/>
                <w:cs/>
                <w:lang w:val="th-TH"/>
              </w:rPr>
              <w:t xml:space="preserve"> รหัส</w:t>
            </w:r>
            <w:r w:rsidRPr="006A4EC9">
              <w:rPr>
                <w:cs/>
                <w:lang w:val="th-TH"/>
              </w:rPr>
              <w:t>สถาบันการเงิน</w:t>
            </w:r>
          </w:p>
        </w:tc>
      </w:tr>
      <w:tr w:rsidR="003453F7" w:rsidRPr="00EB2F3D" w:rsidTr="001C039A">
        <w:tc>
          <w:tcPr>
            <w:tcW w:w="2241" w:type="dxa"/>
            <w:tcBorders>
              <w:top w:val="dotted" w:sz="4" w:space="0" w:color="auto"/>
              <w:bottom w:val="dotted" w:sz="4" w:space="0" w:color="auto"/>
              <w:right w:val="dotted" w:sz="4" w:space="0" w:color="auto"/>
            </w:tcBorders>
          </w:tcPr>
          <w:p w:rsidR="003453F7" w:rsidRPr="00EB2F3D" w:rsidRDefault="003453F7" w:rsidP="001C039A">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3453F7" w:rsidRPr="006A4EC9" w:rsidRDefault="003453F7" w:rsidP="001C039A">
            <w:pPr>
              <w:pStyle w:val="Header"/>
              <w:tabs>
                <w:tab w:val="clear" w:pos="4153"/>
                <w:tab w:val="clear" w:pos="8306"/>
                <w:tab w:val="left" w:pos="1260"/>
                <w:tab w:val="left" w:pos="1530"/>
                <w:tab w:val="left" w:pos="1890"/>
              </w:tabs>
              <w:spacing w:before="120" w:line="360" w:lineRule="auto"/>
            </w:pPr>
            <w:r w:rsidRPr="006A4EC9">
              <w:rPr>
                <w:cs/>
              </w:rPr>
              <w:t xml:space="preserve">วันที่ของชุดข้อมูล  </w:t>
            </w:r>
          </w:p>
        </w:tc>
        <w:tc>
          <w:tcPr>
            <w:tcW w:w="5976" w:type="dxa"/>
            <w:tcBorders>
              <w:top w:val="dotted" w:sz="4" w:space="0" w:color="auto"/>
              <w:left w:val="dotted" w:sz="4" w:space="0" w:color="auto"/>
              <w:bottom w:val="dotted" w:sz="4" w:space="0" w:color="auto"/>
            </w:tcBorders>
          </w:tcPr>
          <w:p w:rsidR="003453F7" w:rsidRPr="00DF240F" w:rsidRDefault="003453F7" w:rsidP="001C039A">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 xml:space="preserve">Data Set Validation: </w:t>
            </w:r>
          </w:p>
          <w:p w:rsidR="003453F7" w:rsidRPr="006A4EC9" w:rsidRDefault="003453F7" w:rsidP="001C039A">
            <w:pPr>
              <w:pStyle w:val="Header"/>
              <w:tabs>
                <w:tab w:val="clear" w:pos="4153"/>
                <w:tab w:val="clear" w:pos="8306"/>
                <w:tab w:val="left" w:pos="1260"/>
                <w:tab w:val="left" w:pos="1530"/>
                <w:tab w:val="left" w:pos="1890"/>
              </w:tabs>
              <w:spacing w:before="120" w:line="360" w:lineRule="auto"/>
            </w:pPr>
            <w:r w:rsidRPr="006A4EC9">
              <w:rPr>
                <w:cs/>
              </w:rPr>
              <w:t>วันที่ต้องเป็นวันสิ้น</w:t>
            </w:r>
            <w:r w:rsidRPr="006A4EC9">
              <w:rPr>
                <w:cs/>
                <w:lang w:val="th-TH"/>
              </w:rPr>
              <w:t>เดือน</w:t>
            </w:r>
            <w:r w:rsidRPr="006A4EC9">
              <w:rPr>
                <w:cs/>
              </w:rPr>
              <w:t>ตามปีปฏิทิน</w:t>
            </w:r>
          </w:p>
        </w:tc>
      </w:tr>
      <w:tr w:rsidR="00B82364" w:rsidRPr="00EB2F3D" w:rsidTr="001C039A">
        <w:tc>
          <w:tcPr>
            <w:tcW w:w="2241" w:type="dxa"/>
            <w:tcBorders>
              <w:top w:val="dotted" w:sz="4" w:space="0" w:color="auto"/>
              <w:bottom w:val="dotted" w:sz="4" w:space="0" w:color="auto"/>
              <w:right w:val="dotted" w:sz="4" w:space="0" w:color="auto"/>
            </w:tcBorders>
          </w:tcPr>
          <w:p w:rsidR="00B82364" w:rsidRPr="00EB2F3D"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Investment Type</w:t>
            </w:r>
          </w:p>
        </w:tc>
        <w:tc>
          <w:tcPr>
            <w:tcW w:w="6225" w:type="dxa"/>
            <w:tcBorders>
              <w:top w:val="dotted" w:sz="4" w:space="0" w:color="auto"/>
              <w:left w:val="dotted" w:sz="4" w:space="0" w:color="auto"/>
              <w:bottom w:val="dotted" w:sz="4" w:space="0" w:color="auto"/>
              <w:right w:val="dotted" w:sz="4" w:space="0" w:color="auto"/>
            </w:tcBorders>
          </w:tcPr>
          <w:p w:rsidR="00B82364" w:rsidRPr="00EB2F3D"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ประเภทเงินลงทุน</w:t>
            </w:r>
            <w:r w:rsidR="000B74C4">
              <w:rPr>
                <w:color w:val="000000" w:themeColor="text1"/>
                <w:cs/>
              </w:rPr>
              <w:t xml:space="preserve">  </w:t>
            </w:r>
          </w:p>
        </w:tc>
        <w:tc>
          <w:tcPr>
            <w:tcW w:w="5976" w:type="dxa"/>
            <w:tcBorders>
              <w:top w:val="dotted" w:sz="4" w:space="0" w:color="auto"/>
              <w:left w:val="dotted" w:sz="4" w:space="0" w:color="auto"/>
              <w:bottom w:val="dotted" w:sz="4" w:space="0" w:color="auto"/>
            </w:tcBorders>
          </w:tcPr>
          <w:p w:rsidR="00B82364" w:rsidRPr="00EB2F3D"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p>
        </w:tc>
      </w:tr>
      <w:tr w:rsidR="00A123D1" w:rsidRPr="00EB2F3D" w:rsidTr="001C039A">
        <w:tc>
          <w:tcPr>
            <w:tcW w:w="2241" w:type="dxa"/>
            <w:tcBorders>
              <w:top w:val="dotted" w:sz="4" w:space="0" w:color="auto"/>
              <w:bottom w:val="dotted" w:sz="4" w:space="0" w:color="auto"/>
              <w:right w:val="dotted" w:sz="4" w:space="0" w:color="auto"/>
            </w:tcBorders>
          </w:tcPr>
          <w:p w:rsidR="00A123D1" w:rsidRPr="00EB2F3D" w:rsidRDefault="00A123D1" w:rsidP="001C039A">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Returns Type</w:t>
            </w:r>
          </w:p>
        </w:tc>
        <w:tc>
          <w:tcPr>
            <w:tcW w:w="6225" w:type="dxa"/>
            <w:tcBorders>
              <w:top w:val="dotted" w:sz="4" w:space="0" w:color="auto"/>
              <w:left w:val="dotted" w:sz="4" w:space="0" w:color="auto"/>
              <w:bottom w:val="dotted" w:sz="4" w:space="0" w:color="auto"/>
              <w:right w:val="dotted" w:sz="4" w:space="0" w:color="auto"/>
            </w:tcBorders>
          </w:tcPr>
          <w:p w:rsidR="00A123D1" w:rsidRPr="00A123D1" w:rsidRDefault="00A123D1" w:rsidP="00A123D1">
            <w:pPr>
              <w:pStyle w:val="Header"/>
              <w:spacing w:line="440" w:lineRule="exact"/>
              <w:rPr>
                <w:cs/>
                <w:lang w:val="en-GB"/>
              </w:rPr>
            </w:pPr>
            <w:r w:rsidRPr="006A4EC9">
              <w:rPr>
                <w:cs/>
                <w:lang w:val="en-GB"/>
              </w:rPr>
              <w:t xml:space="preserve">ประเภทของผลตอบแทนที่ได้รับจากการลงทุนในตราสารหนี้ (เฉพาะตราสารหนี้และตราสารหนี้ที่มีลักษณะคล้ายทุน)  </w:t>
            </w:r>
          </w:p>
        </w:tc>
        <w:tc>
          <w:tcPr>
            <w:tcW w:w="5976" w:type="dxa"/>
            <w:tcBorders>
              <w:top w:val="dotted" w:sz="4" w:space="0" w:color="auto"/>
              <w:left w:val="dotted" w:sz="4" w:space="0" w:color="auto"/>
              <w:bottom w:val="dotted" w:sz="4" w:space="0" w:color="auto"/>
            </w:tcBorders>
          </w:tcPr>
          <w:p w:rsidR="00A123D1" w:rsidRPr="00DF240F" w:rsidRDefault="00A123D1" w:rsidP="00A123D1">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 xml:space="preserve">Schema Validation: </w:t>
            </w:r>
          </w:p>
          <w:p w:rsidR="00A123D1" w:rsidRDefault="00A123D1" w:rsidP="00A123D1">
            <w:pPr>
              <w:pStyle w:val="Header"/>
              <w:spacing w:before="120" w:line="360" w:lineRule="auto"/>
              <w:rPr>
                <w:cs/>
                <w:lang w:val="th-TH"/>
              </w:rPr>
            </w:pPr>
            <w:r w:rsidRPr="006A4EC9">
              <w:rPr>
                <w:cs/>
                <w:lang w:val="th-TH"/>
              </w:rPr>
              <w:t>ตรวจสอบ</w:t>
            </w:r>
            <w:r>
              <w:rPr>
                <w:rFonts w:hint="cs"/>
                <w:cs/>
              </w:rPr>
              <w:t xml:space="preserve"> </w:t>
            </w:r>
            <w:r w:rsidRPr="00EB2F3D">
              <w:rPr>
                <w:color w:val="000000" w:themeColor="text1"/>
              </w:rPr>
              <w:t>Returns Type</w:t>
            </w:r>
            <w:r>
              <w:rPr>
                <w:rFonts w:hint="cs"/>
                <w:cs/>
                <w:lang w:val="th-TH"/>
              </w:rPr>
              <w:t xml:space="preserve"> ต้องมีค่า</w:t>
            </w:r>
            <w:r>
              <w:rPr>
                <w:rFonts w:hint="cs"/>
                <w:color w:val="000000" w:themeColor="text1"/>
                <w:cs/>
                <w:lang w:val="th-TH"/>
              </w:rPr>
              <w:t xml:space="preserve"> </w:t>
            </w:r>
          </w:p>
          <w:p w:rsidR="00A123D1" w:rsidRPr="00EB2F3D" w:rsidRDefault="00A123D1" w:rsidP="00A123D1">
            <w:pPr>
              <w:pStyle w:val="Header"/>
              <w:tabs>
                <w:tab w:val="clear" w:pos="4153"/>
                <w:tab w:val="clear" w:pos="8306"/>
                <w:tab w:val="left" w:pos="1260"/>
                <w:tab w:val="left" w:pos="1530"/>
                <w:tab w:val="left" w:pos="1890"/>
              </w:tabs>
              <w:spacing w:before="120" w:line="360" w:lineRule="auto"/>
              <w:rPr>
                <w:color w:val="000000" w:themeColor="text1"/>
              </w:rPr>
            </w:pPr>
            <w:r>
              <w:rPr>
                <w:rFonts w:hint="cs"/>
                <w:cs/>
                <w:lang w:val="th-TH"/>
              </w:rPr>
              <w:t>ถ้า</w:t>
            </w:r>
            <w:r w:rsidRPr="00EB2F3D">
              <w:rPr>
                <w:color w:val="000000" w:themeColor="text1"/>
                <w:cs/>
              </w:rPr>
              <w:t xml:space="preserve"> </w:t>
            </w:r>
            <w:r w:rsidRPr="00EB2F3D">
              <w:rPr>
                <w:color w:val="000000" w:themeColor="text1"/>
                <w:lang w:val="en-GB"/>
              </w:rPr>
              <w:t xml:space="preserve">Investment Type </w:t>
            </w:r>
            <w:r w:rsidRPr="00EB2F3D">
              <w:rPr>
                <w:color w:val="000000" w:themeColor="text1"/>
              </w:rPr>
              <w:t xml:space="preserve">=  </w:t>
            </w:r>
            <w:r w:rsidRPr="00EB2F3D">
              <w:rPr>
                <w:color w:val="000000" w:themeColor="text1"/>
                <w:cs/>
                <w:lang w:val="en-GB"/>
              </w:rPr>
              <w:t xml:space="preserve">ตราสารหนี้และตราสารหนี้ที่มีลักษณะคล้ายทุน  </w:t>
            </w:r>
            <w:r>
              <w:rPr>
                <w:rFonts w:hint="cs"/>
                <w:color w:val="000000" w:themeColor="text1"/>
                <w:cs/>
              </w:rPr>
              <w:t>(</w:t>
            </w:r>
            <w:r>
              <w:rPr>
                <w:color w:val="000000" w:themeColor="text1"/>
                <w:cs/>
              </w:rPr>
              <w:t>168009</w:t>
            </w:r>
            <w:r>
              <w:rPr>
                <w:color w:val="000000" w:themeColor="text1"/>
                <w:lang w:val="en-GB"/>
              </w:rPr>
              <w:t xml:space="preserve"> to </w:t>
            </w:r>
            <w:r w:rsidRPr="00A57356">
              <w:rPr>
                <w:color w:val="000000" w:themeColor="text1"/>
                <w:cs/>
              </w:rPr>
              <w:t>168020</w:t>
            </w:r>
            <w:r>
              <w:rPr>
                <w:color w:val="000000" w:themeColor="text1"/>
                <w:lang w:val="en-GB"/>
              </w:rPr>
              <w:t xml:space="preserve">, </w:t>
            </w:r>
            <w:r w:rsidRPr="00A57356">
              <w:rPr>
                <w:color w:val="000000" w:themeColor="text1"/>
                <w:lang w:val="en-GB"/>
              </w:rPr>
              <w:t>168022</w:t>
            </w:r>
            <w:r>
              <w:rPr>
                <w:color w:val="000000" w:themeColor="text1"/>
                <w:lang w:val="en-GB"/>
              </w:rPr>
              <w:t>, 168023</w:t>
            </w:r>
            <w:r>
              <w:rPr>
                <w:rFonts w:hint="cs"/>
                <w:color w:val="000000" w:themeColor="text1"/>
                <w:cs/>
              </w:rPr>
              <w:t>)</w:t>
            </w:r>
          </w:p>
        </w:tc>
      </w:tr>
      <w:tr w:rsidR="00B82364" w:rsidRPr="00EB2F3D" w:rsidTr="001C039A">
        <w:tc>
          <w:tcPr>
            <w:tcW w:w="2241" w:type="dxa"/>
            <w:tcBorders>
              <w:top w:val="dotted" w:sz="4" w:space="0" w:color="auto"/>
              <w:bottom w:val="dotted" w:sz="4" w:space="0" w:color="auto"/>
              <w:right w:val="dotted" w:sz="4" w:space="0" w:color="auto"/>
            </w:tcBorders>
          </w:tcPr>
          <w:p w:rsidR="00B82364" w:rsidRPr="00EB2F3D" w:rsidRDefault="00B82364" w:rsidP="001C039A">
            <w:pPr>
              <w:pStyle w:val="Header"/>
              <w:spacing w:before="120" w:line="360" w:lineRule="auto"/>
              <w:rPr>
                <w:color w:val="000000" w:themeColor="text1"/>
              </w:rPr>
            </w:pPr>
            <w:r w:rsidRPr="00EB2F3D">
              <w:rPr>
                <w:color w:val="000000" w:themeColor="text1"/>
              </w:rPr>
              <w:t>Coupon Rate</w:t>
            </w:r>
          </w:p>
        </w:tc>
        <w:tc>
          <w:tcPr>
            <w:tcW w:w="6225" w:type="dxa"/>
            <w:tcBorders>
              <w:top w:val="dotted" w:sz="4" w:space="0" w:color="auto"/>
              <w:left w:val="dotted" w:sz="4" w:space="0" w:color="auto"/>
              <w:bottom w:val="dotted" w:sz="4" w:space="0" w:color="auto"/>
              <w:right w:val="dotted" w:sz="4" w:space="0" w:color="auto"/>
            </w:tcBorders>
          </w:tcPr>
          <w:p w:rsidR="00B82364" w:rsidRPr="00EB2F3D" w:rsidRDefault="00B82364" w:rsidP="001C039A">
            <w:pPr>
              <w:pStyle w:val="Header"/>
              <w:spacing w:before="120" w:line="360" w:lineRule="auto"/>
              <w:rPr>
                <w:color w:val="000000" w:themeColor="text1"/>
                <w:cs/>
              </w:rPr>
            </w:pPr>
            <w:r w:rsidRPr="00EB2F3D">
              <w:rPr>
                <w:color w:val="000000" w:themeColor="text1"/>
                <w:cs/>
              </w:rPr>
              <w:t xml:space="preserve">อัตราดอกเบี้ย หรือ ส่วนลด </w:t>
            </w:r>
            <w:r w:rsidRPr="00EB2F3D">
              <w:rPr>
                <w:color w:val="000000" w:themeColor="text1"/>
                <w:cs/>
              </w:rPr>
              <w:br/>
            </w:r>
          </w:p>
        </w:tc>
        <w:tc>
          <w:tcPr>
            <w:tcW w:w="5976" w:type="dxa"/>
            <w:tcBorders>
              <w:top w:val="dotted" w:sz="4" w:space="0" w:color="auto"/>
              <w:left w:val="dotted" w:sz="4" w:space="0" w:color="auto"/>
              <w:bottom w:val="dotted" w:sz="4" w:space="0" w:color="auto"/>
            </w:tcBorders>
          </w:tcPr>
          <w:p w:rsidR="006D01EB" w:rsidRPr="00DF240F" w:rsidRDefault="006D01EB" w:rsidP="001C039A">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 xml:space="preserve">Schema Validation: </w:t>
            </w:r>
          </w:p>
          <w:p w:rsidR="00A57356" w:rsidRDefault="006D01EB" w:rsidP="001C039A">
            <w:pPr>
              <w:pStyle w:val="Header"/>
              <w:spacing w:before="120" w:line="360" w:lineRule="auto"/>
              <w:rPr>
                <w:cs/>
                <w:lang w:val="th-TH"/>
              </w:rPr>
            </w:pPr>
            <w:r w:rsidRPr="006A4EC9">
              <w:rPr>
                <w:cs/>
                <w:lang w:val="th-TH"/>
              </w:rPr>
              <w:t>ตรวจสอบ</w:t>
            </w:r>
            <w:r>
              <w:rPr>
                <w:rFonts w:hint="cs"/>
                <w:cs/>
              </w:rPr>
              <w:t xml:space="preserve"> </w:t>
            </w:r>
            <w:r w:rsidRPr="00EB2F3D">
              <w:rPr>
                <w:color w:val="000000" w:themeColor="text1"/>
              </w:rPr>
              <w:t>Coupon Rate</w:t>
            </w:r>
            <w:r>
              <w:rPr>
                <w:rFonts w:hint="cs"/>
                <w:cs/>
                <w:lang w:val="th-TH"/>
              </w:rPr>
              <w:t xml:space="preserve"> ต้องมีค่า </w:t>
            </w:r>
          </w:p>
          <w:p w:rsidR="006D01EB" w:rsidRPr="00EB2F3D" w:rsidRDefault="006D01EB" w:rsidP="001C039A">
            <w:pPr>
              <w:pStyle w:val="Header"/>
              <w:spacing w:before="120" w:line="360" w:lineRule="auto"/>
              <w:rPr>
                <w:color w:val="000000" w:themeColor="text1"/>
                <w:cs/>
              </w:rPr>
            </w:pPr>
            <w:r>
              <w:rPr>
                <w:rFonts w:hint="cs"/>
                <w:cs/>
                <w:lang w:val="th-TH"/>
              </w:rPr>
              <w:t>ถ้า</w:t>
            </w:r>
            <w:r w:rsidRPr="00EB2F3D">
              <w:rPr>
                <w:color w:val="000000" w:themeColor="text1"/>
                <w:cs/>
              </w:rPr>
              <w:t xml:space="preserve"> </w:t>
            </w:r>
            <w:r w:rsidRPr="00EB2F3D">
              <w:rPr>
                <w:color w:val="000000" w:themeColor="text1"/>
              </w:rPr>
              <w:t xml:space="preserve">Returns Type </w:t>
            </w:r>
            <w:r w:rsidRPr="00EB2F3D">
              <w:rPr>
                <w:color w:val="000000" w:themeColor="text1"/>
                <w:cs/>
              </w:rPr>
              <w:t>=  ดอกเบี้ย</w:t>
            </w:r>
            <w:r>
              <w:rPr>
                <w:rFonts w:hint="cs"/>
                <w:color w:val="000000" w:themeColor="text1"/>
                <w:cs/>
              </w:rPr>
              <w:t xml:space="preserve"> (</w:t>
            </w:r>
            <w:r w:rsidRPr="00EB2F3D">
              <w:rPr>
                <w:color w:val="000000" w:themeColor="text1"/>
                <w:cs/>
              </w:rPr>
              <w:t xml:space="preserve">437001) และ </w:t>
            </w:r>
            <w:r w:rsidR="00750D1E">
              <w:rPr>
                <w:rFonts w:hint="cs"/>
                <w:color w:val="000000" w:themeColor="text1"/>
                <w:cs/>
              </w:rPr>
              <w:t>ส่วนลด (</w:t>
            </w:r>
            <w:r w:rsidRPr="00EB2F3D">
              <w:rPr>
                <w:color w:val="000000" w:themeColor="text1"/>
                <w:cs/>
              </w:rPr>
              <w:t xml:space="preserve">437002) </w:t>
            </w:r>
          </w:p>
        </w:tc>
      </w:tr>
      <w:tr w:rsidR="00B82364" w:rsidRPr="00EB2F3D" w:rsidTr="001C039A">
        <w:tc>
          <w:tcPr>
            <w:tcW w:w="2241" w:type="dxa"/>
            <w:tcBorders>
              <w:top w:val="dotted" w:sz="4" w:space="0" w:color="auto"/>
              <w:bottom w:val="dotted" w:sz="4" w:space="0" w:color="auto"/>
              <w:right w:val="dotted" w:sz="4" w:space="0" w:color="auto"/>
            </w:tcBorders>
          </w:tcPr>
          <w:p w:rsidR="00B82364" w:rsidRPr="00EB2F3D" w:rsidRDefault="00B82364" w:rsidP="001C039A">
            <w:pPr>
              <w:pStyle w:val="Header"/>
              <w:spacing w:before="120" w:line="360" w:lineRule="auto"/>
              <w:rPr>
                <w:color w:val="000000" w:themeColor="text1"/>
              </w:rPr>
            </w:pPr>
            <w:r w:rsidRPr="00EB2F3D">
              <w:rPr>
                <w:color w:val="000000" w:themeColor="text1"/>
              </w:rPr>
              <w:lastRenderedPageBreak/>
              <w:t>Maturity Date</w:t>
            </w:r>
          </w:p>
        </w:tc>
        <w:tc>
          <w:tcPr>
            <w:tcW w:w="6225" w:type="dxa"/>
            <w:tcBorders>
              <w:top w:val="dotted" w:sz="4" w:space="0" w:color="auto"/>
              <w:left w:val="dotted" w:sz="4" w:space="0" w:color="auto"/>
              <w:bottom w:val="dotted" w:sz="4" w:space="0" w:color="auto"/>
              <w:right w:val="dotted" w:sz="4" w:space="0" w:color="auto"/>
            </w:tcBorders>
          </w:tcPr>
          <w:p w:rsidR="00B82364" w:rsidRPr="00D57588" w:rsidRDefault="00B82364" w:rsidP="001C039A">
            <w:pPr>
              <w:pStyle w:val="Header"/>
              <w:spacing w:before="120" w:line="360" w:lineRule="auto"/>
              <w:rPr>
                <w:color w:val="000000" w:themeColor="text1"/>
                <w:cs/>
                <w:lang w:val="en-GB"/>
              </w:rPr>
            </w:pPr>
            <w:r w:rsidRPr="00EB2F3D">
              <w:rPr>
                <w:color w:val="000000" w:themeColor="text1"/>
                <w:cs/>
                <w:lang w:val="en-GB"/>
              </w:rPr>
              <w:t>วันครบกำหนดไถ่ถอน  (เฉพาะตราสารหนี้ และตราสารหนี้ที่มีลักษณะคล้ายทุน)</w:t>
            </w:r>
          </w:p>
        </w:tc>
        <w:tc>
          <w:tcPr>
            <w:tcW w:w="5976" w:type="dxa"/>
            <w:tcBorders>
              <w:top w:val="dotted" w:sz="4" w:space="0" w:color="auto"/>
              <w:left w:val="dotted" w:sz="4" w:space="0" w:color="auto"/>
              <w:bottom w:val="dotted" w:sz="4" w:space="0" w:color="auto"/>
            </w:tcBorders>
          </w:tcPr>
          <w:p w:rsidR="00E527EA" w:rsidRPr="00DF240F" w:rsidRDefault="00E527EA" w:rsidP="001C039A">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 xml:space="preserve">Schema Validation: </w:t>
            </w:r>
          </w:p>
          <w:p w:rsidR="00E527EA" w:rsidRDefault="00E527EA" w:rsidP="001C039A">
            <w:pPr>
              <w:pStyle w:val="Header"/>
              <w:spacing w:before="120" w:line="360" w:lineRule="auto"/>
              <w:rPr>
                <w:cs/>
                <w:lang w:val="th-TH"/>
              </w:rPr>
            </w:pPr>
            <w:r w:rsidRPr="006A4EC9">
              <w:rPr>
                <w:cs/>
                <w:lang w:val="th-TH"/>
              </w:rPr>
              <w:t>ตรวจสอบ</w:t>
            </w:r>
            <w:r>
              <w:rPr>
                <w:rFonts w:hint="cs"/>
                <w:cs/>
              </w:rPr>
              <w:t xml:space="preserve"> </w:t>
            </w:r>
            <w:r w:rsidRPr="00EB2F3D">
              <w:rPr>
                <w:color w:val="000000" w:themeColor="text1"/>
              </w:rPr>
              <w:t>Maturity Date</w:t>
            </w:r>
            <w:r>
              <w:rPr>
                <w:rFonts w:hint="cs"/>
                <w:cs/>
                <w:lang w:val="th-TH"/>
              </w:rPr>
              <w:t xml:space="preserve"> ต้องมีค่า</w:t>
            </w:r>
            <w:r>
              <w:rPr>
                <w:rFonts w:hint="cs"/>
                <w:color w:val="000000" w:themeColor="text1"/>
                <w:cs/>
                <w:lang w:val="th-TH"/>
              </w:rPr>
              <w:t xml:space="preserve"> </w:t>
            </w:r>
          </w:p>
          <w:p w:rsidR="00E527EA" w:rsidRPr="00EB2F3D" w:rsidRDefault="00E527EA" w:rsidP="001C039A">
            <w:pPr>
              <w:pStyle w:val="Header"/>
              <w:spacing w:before="120" w:line="360" w:lineRule="auto"/>
              <w:rPr>
                <w:color w:val="000000" w:themeColor="text1"/>
                <w:cs/>
              </w:rPr>
            </w:pPr>
            <w:r>
              <w:rPr>
                <w:rFonts w:hint="cs"/>
                <w:cs/>
                <w:lang w:val="th-TH"/>
              </w:rPr>
              <w:t>ถ้า</w:t>
            </w:r>
            <w:r w:rsidRPr="00EB2F3D">
              <w:rPr>
                <w:color w:val="000000" w:themeColor="text1"/>
                <w:cs/>
              </w:rPr>
              <w:t xml:space="preserve"> </w:t>
            </w:r>
            <w:r w:rsidRPr="00EB2F3D">
              <w:rPr>
                <w:color w:val="000000" w:themeColor="text1"/>
                <w:lang w:val="en-GB"/>
              </w:rPr>
              <w:t xml:space="preserve">Investment Type </w:t>
            </w:r>
            <w:r w:rsidRPr="00EB2F3D">
              <w:rPr>
                <w:color w:val="000000" w:themeColor="text1"/>
              </w:rPr>
              <w:t xml:space="preserve">=  </w:t>
            </w:r>
            <w:r w:rsidRPr="00EB2F3D">
              <w:rPr>
                <w:color w:val="000000" w:themeColor="text1"/>
                <w:cs/>
                <w:lang w:val="en-GB"/>
              </w:rPr>
              <w:t xml:space="preserve">ตราสารหนี้และตราสารหนี้ที่มีลักษณะคล้ายทุน  </w:t>
            </w:r>
            <w:r>
              <w:rPr>
                <w:rFonts w:hint="cs"/>
                <w:color w:val="000000" w:themeColor="text1"/>
                <w:cs/>
              </w:rPr>
              <w:t>(</w:t>
            </w:r>
            <w:r>
              <w:rPr>
                <w:color w:val="000000" w:themeColor="text1"/>
                <w:cs/>
              </w:rPr>
              <w:t>168009</w:t>
            </w:r>
            <w:r>
              <w:rPr>
                <w:color w:val="000000" w:themeColor="text1"/>
                <w:lang w:val="en-GB"/>
              </w:rPr>
              <w:t xml:space="preserve"> to </w:t>
            </w:r>
            <w:r w:rsidRPr="00A57356">
              <w:rPr>
                <w:color w:val="000000" w:themeColor="text1"/>
                <w:cs/>
              </w:rPr>
              <w:t>168020</w:t>
            </w:r>
            <w:r>
              <w:rPr>
                <w:color w:val="000000" w:themeColor="text1"/>
                <w:lang w:val="en-GB"/>
              </w:rPr>
              <w:t xml:space="preserve">, </w:t>
            </w:r>
            <w:r w:rsidRPr="00A57356">
              <w:rPr>
                <w:color w:val="000000" w:themeColor="text1"/>
                <w:lang w:val="en-GB"/>
              </w:rPr>
              <w:t>168022</w:t>
            </w:r>
            <w:r>
              <w:rPr>
                <w:color w:val="000000" w:themeColor="text1"/>
                <w:lang w:val="en-GB"/>
              </w:rPr>
              <w:t>, 168023</w:t>
            </w:r>
            <w:r>
              <w:rPr>
                <w:rFonts w:hint="cs"/>
                <w:color w:val="000000" w:themeColor="text1"/>
                <w:cs/>
              </w:rPr>
              <w:t>)</w:t>
            </w:r>
          </w:p>
        </w:tc>
      </w:tr>
      <w:tr w:rsidR="00B82364" w:rsidRPr="00EB2F3D" w:rsidTr="001C039A">
        <w:tc>
          <w:tcPr>
            <w:tcW w:w="2241" w:type="dxa"/>
            <w:tcBorders>
              <w:top w:val="dotted" w:sz="4" w:space="0" w:color="auto"/>
              <w:bottom w:val="dotted" w:sz="4" w:space="0" w:color="auto"/>
              <w:right w:val="dotted" w:sz="4" w:space="0" w:color="auto"/>
            </w:tcBorders>
          </w:tcPr>
          <w:p w:rsidR="00B82364" w:rsidRPr="00EB2F3D"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Investment Country Id</w:t>
            </w:r>
          </w:p>
        </w:tc>
        <w:tc>
          <w:tcPr>
            <w:tcW w:w="6225" w:type="dxa"/>
            <w:tcBorders>
              <w:top w:val="dotted" w:sz="4" w:space="0" w:color="auto"/>
              <w:left w:val="dotted" w:sz="4" w:space="0" w:color="auto"/>
              <w:bottom w:val="dotted" w:sz="4" w:space="0" w:color="auto"/>
              <w:right w:val="dotted" w:sz="4" w:space="0" w:color="auto"/>
            </w:tcBorders>
          </w:tcPr>
          <w:p w:rsidR="00B82364" w:rsidRPr="000B74C4" w:rsidRDefault="00B82364" w:rsidP="001C039A">
            <w:pPr>
              <w:spacing w:before="120" w:line="360" w:lineRule="auto"/>
              <w:rPr>
                <w:color w:val="000000" w:themeColor="text1"/>
              </w:rPr>
            </w:pPr>
            <w:r w:rsidRPr="00EB2F3D">
              <w:rPr>
                <w:color w:val="000000" w:themeColor="text1"/>
                <w:cs/>
              </w:rPr>
              <w:t>ประเทศที่ผู้ออกตราสารนำตราสารออกจำหน่ายเป็นครั้งแรก (</w:t>
            </w:r>
            <w:r w:rsidRPr="00EB2F3D">
              <w:rPr>
                <w:color w:val="000000" w:themeColor="text1"/>
              </w:rPr>
              <w:t xml:space="preserve">Initial Public Offering </w:t>
            </w:r>
            <w:r w:rsidRPr="00EB2F3D">
              <w:rPr>
                <w:color w:val="000000" w:themeColor="text1"/>
                <w:cs/>
              </w:rPr>
              <w:t xml:space="preserve">: </w:t>
            </w:r>
            <w:r w:rsidRPr="00EB2F3D">
              <w:rPr>
                <w:color w:val="000000" w:themeColor="text1"/>
              </w:rPr>
              <w:t>IPO)</w:t>
            </w:r>
          </w:p>
        </w:tc>
        <w:tc>
          <w:tcPr>
            <w:tcW w:w="5976" w:type="dxa"/>
            <w:tcBorders>
              <w:top w:val="dotted" w:sz="4" w:space="0" w:color="auto"/>
              <w:left w:val="dotted" w:sz="4" w:space="0" w:color="auto"/>
              <w:bottom w:val="dotted" w:sz="4" w:space="0" w:color="auto"/>
            </w:tcBorders>
          </w:tcPr>
          <w:p w:rsidR="00B82364" w:rsidRPr="00EB2F3D"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p>
        </w:tc>
      </w:tr>
      <w:tr w:rsidR="00B82364" w:rsidRPr="00EB2F3D" w:rsidTr="001C039A">
        <w:tc>
          <w:tcPr>
            <w:tcW w:w="2241" w:type="dxa"/>
            <w:tcBorders>
              <w:top w:val="dotted" w:sz="4" w:space="0" w:color="auto"/>
              <w:bottom w:val="dotted" w:sz="4" w:space="0" w:color="auto"/>
              <w:right w:val="dotted" w:sz="4" w:space="0" w:color="auto"/>
            </w:tcBorders>
          </w:tcPr>
          <w:p w:rsidR="00B82364" w:rsidRPr="00EB2F3D"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Issuing Organization Id</w:t>
            </w:r>
          </w:p>
        </w:tc>
        <w:tc>
          <w:tcPr>
            <w:tcW w:w="6225" w:type="dxa"/>
            <w:tcBorders>
              <w:top w:val="dotted" w:sz="4" w:space="0" w:color="auto"/>
              <w:left w:val="dotted" w:sz="4" w:space="0" w:color="auto"/>
              <w:bottom w:val="dotted" w:sz="4" w:space="0" w:color="auto"/>
              <w:right w:val="dotted" w:sz="4" w:space="0" w:color="auto"/>
            </w:tcBorders>
          </w:tcPr>
          <w:p w:rsidR="00B82364" w:rsidRPr="00EB2F3D"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เลขที่ประจำตัวผู้ออกตราสาร  ให้ใช้เลขที่ประจำ</w:t>
            </w:r>
            <w:r w:rsidR="003D06BD">
              <w:rPr>
                <w:color w:val="000000" w:themeColor="text1"/>
                <w:cs/>
                <w:lang w:val="th-TH"/>
              </w:rPr>
              <w:t xml:space="preserve">ตัวที่สำคัญ และเปลี่ยนแปลงยาก </w:t>
            </w:r>
            <w:r w:rsidRPr="00EB2F3D">
              <w:rPr>
                <w:color w:val="000000" w:themeColor="text1"/>
                <w:cs/>
                <w:lang w:val="th-TH"/>
              </w:rPr>
              <w:t xml:space="preserve">เช่น  นิติบุคคลเป็นผู้ออกตราสาร ซึ่งมีเลขที่จดทะเบียนนิติบุคคลและเลขที่ประจำตัวผู้เสียภาษีอากร ก็ให้ใช้เลขที่จดทะเบียนนิติบุคคล </w:t>
            </w:r>
            <w:r w:rsidRPr="00EB2F3D">
              <w:rPr>
                <w:color w:val="000000" w:themeColor="text1"/>
                <w:cs/>
              </w:rPr>
              <w:t xml:space="preserve"> </w:t>
            </w:r>
            <w:r w:rsidRPr="00EB2F3D">
              <w:rPr>
                <w:color w:val="000000" w:themeColor="text1"/>
                <w:cs/>
                <w:lang w:val="th-TH"/>
              </w:rPr>
              <w:t>องค์กรที่ไม่มีเลขที่ประจำตัว ให้ใช้รหัสองค์กรที่ ธปท.กำหนด</w:t>
            </w:r>
            <w:r w:rsidR="003D06BD">
              <w:rPr>
                <w:color w:val="000000" w:themeColor="text1"/>
                <w:cs/>
              </w:rPr>
              <w:t xml:space="preserve"> </w:t>
            </w:r>
            <w:r w:rsidR="000B74C4">
              <w:rPr>
                <w:color w:val="000000" w:themeColor="text1"/>
                <w:cs/>
                <w:lang w:val="th-TH"/>
              </w:rPr>
              <w:t>เป็นต้น</w:t>
            </w:r>
          </w:p>
        </w:tc>
        <w:tc>
          <w:tcPr>
            <w:tcW w:w="5976" w:type="dxa"/>
            <w:tcBorders>
              <w:top w:val="dotted" w:sz="4" w:space="0" w:color="auto"/>
              <w:left w:val="dotted" w:sz="4" w:space="0" w:color="auto"/>
              <w:bottom w:val="dotted" w:sz="4" w:space="0" w:color="auto"/>
            </w:tcBorders>
          </w:tcPr>
          <w:p w:rsidR="003453F7" w:rsidRPr="00DF240F" w:rsidRDefault="003453F7" w:rsidP="001C039A">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 xml:space="preserve">Data Set Validation: </w:t>
            </w:r>
          </w:p>
          <w:p w:rsidR="00B82364" w:rsidRPr="00EB2F3D"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 xml:space="preserve">ตรวจสอบขนาดความยาวของข้อมูลว่าต้องสอดคล้องกับ </w:t>
            </w:r>
            <w:r w:rsidRPr="00EB2F3D">
              <w:rPr>
                <w:color w:val="000000" w:themeColor="text1"/>
              </w:rPr>
              <w:t>Unique Id Type</w:t>
            </w:r>
          </w:p>
        </w:tc>
      </w:tr>
      <w:tr w:rsidR="00B82364" w:rsidRPr="00EB2F3D" w:rsidTr="001C039A">
        <w:tc>
          <w:tcPr>
            <w:tcW w:w="2241" w:type="dxa"/>
            <w:tcBorders>
              <w:top w:val="dotted" w:sz="4" w:space="0" w:color="auto"/>
              <w:bottom w:val="dotted" w:sz="4" w:space="0" w:color="auto"/>
              <w:right w:val="dotted" w:sz="4" w:space="0" w:color="auto"/>
            </w:tcBorders>
          </w:tcPr>
          <w:p w:rsidR="00B82364" w:rsidRPr="00EB2F3D"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Unique Id Type</w:t>
            </w:r>
          </w:p>
        </w:tc>
        <w:tc>
          <w:tcPr>
            <w:tcW w:w="6225" w:type="dxa"/>
            <w:tcBorders>
              <w:top w:val="dotted" w:sz="4" w:space="0" w:color="auto"/>
              <w:left w:val="dotted" w:sz="4" w:space="0" w:color="auto"/>
              <w:bottom w:val="dotted" w:sz="4" w:space="0" w:color="auto"/>
              <w:right w:val="dotted" w:sz="4" w:space="0" w:color="auto"/>
            </w:tcBorders>
          </w:tcPr>
          <w:p w:rsidR="00B82364" w:rsidRPr="00EB2F3D"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ประเภท</w:t>
            </w:r>
            <w:r w:rsidR="000B74C4">
              <w:rPr>
                <w:color w:val="000000" w:themeColor="text1"/>
                <w:cs/>
              </w:rPr>
              <w:t xml:space="preserve">ของเลขที่ประจำตัวผู้ออกตราสาร  </w:t>
            </w:r>
          </w:p>
        </w:tc>
        <w:tc>
          <w:tcPr>
            <w:tcW w:w="5976" w:type="dxa"/>
            <w:tcBorders>
              <w:top w:val="dotted" w:sz="4" w:space="0" w:color="auto"/>
              <w:left w:val="dotted" w:sz="4" w:space="0" w:color="auto"/>
              <w:bottom w:val="dotted" w:sz="4" w:space="0" w:color="auto"/>
            </w:tcBorders>
          </w:tcPr>
          <w:p w:rsidR="00B82364" w:rsidRPr="00EB2F3D"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p>
        </w:tc>
      </w:tr>
      <w:tr w:rsidR="00B82364" w:rsidRPr="00EB2F3D" w:rsidTr="001C039A">
        <w:tc>
          <w:tcPr>
            <w:tcW w:w="2241" w:type="dxa"/>
            <w:tcBorders>
              <w:top w:val="dotted" w:sz="4" w:space="0" w:color="auto"/>
              <w:bottom w:val="dotted" w:sz="4" w:space="0" w:color="auto"/>
              <w:right w:val="dotted" w:sz="4" w:space="0" w:color="auto"/>
            </w:tcBorders>
          </w:tcPr>
          <w:p w:rsidR="00B82364" w:rsidRPr="00EB2F3D"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Investment Purpose Type</w:t>
            </w:r>
          </w:p>
        </w:tc>
        <w:tc>
          <w:tcPr>
            <w:tcW w:w="6225" w:type="dxa"/>
            <w:tcBorders>
              <w:top w:val="dotted" w:sz="4" w:space="0" w:color="auto"/>
              <w:left w:val="dotted" w:sz="4" w:space="0" w:color="auto"/>
              <w:bottom w:val="dotted" w:sz="4" w:space="0" w:color="auto"/>
              <w:right w:val="dotted" w:sz="4" w:space="0" w:color="auto"/>
            </w:tcBorders>
          </w:tcPr>
          <w:p w:rsidR="00B82364" w:rsidRPr="00EB2F3D" w:rsidRDefault="00B82364" w:rsidP="000B74C4">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วัตถุประสงค์ในการลงทุน</w:t>
            </w:r>
            <w:r w:rsidRPr="00EB2F3D">
              <w:rPr>
                <w:color w:val="000000" w:themeColor="text1"/>
                <w:cs/>
              </w:rPr>
              <w:t xml:space="preserve">  </w:t>
            </w:r>
          </w:p>
        </w:tc>
        <w:tc>
          <w:tcPr>
            <w:tcW w:w="5976" w:type="dxa"/>
            <w:tcBorders>
              <w:top w:val="dotted" w:sz="4" w:space="0" w:color="auto"/>
              <w:left w:val="dotted" w:sz="4" w:space="0" w:color="auto"/>
              <w:bottom w:val="dotted" w:sz="4" w:space="0" w:color="auto"/>
            </w:tcBorders>
          </w:tcPr>
          <w:p w:rsidR="00B82364" w:rsidRPr="00EB2F3D" w:rsidRDefault="00B82364" w:rsidP="001C039A">
            <w:pPr>
              <w:pStyle w:val="Header"/>
              <w:tabs>
                <w:tab w:val="clear" w:pos="4153"/>
                <w:tab w:val="clear" w:pos="8306"/>
                <w:tab w:val="left" w:pos="1260"/>
                <w:tab w:val="left" w:pos="1530"/>
                <w:tab w:val="left" w:pos="1890"/>
              </w:tabs>
              <w:spacing w:before="120" w:line="360" w:lineRule="auto"/>
              <w:ind w:left="215" w:hanging="215"/>
              <w:rPr>
                <w:color w:val="000000" w:themeColor="text1"/>
              </w:rPr>
            </w:pPr>
          </w:p>
        </w:tc>
      </w:tr>
      <w:tr w:rsidR="00B82364" w:rsidRPr="00EB2F3D" w:rsidTr="001C039A">
        <w:tc>
          <w:tcPr>
            <w:tcW w:w="2241" w:type="dxa"/>
            <w:tcBorders>
              <w:top w:val="dotted" w:sz="4" w:space="0" w:color="auto"/>
              <w:bottom w:val="dotted" w:sz="4" w:space="0" w:color="auto"/>
              <w:right w:val="dotted" w:sz="4" w:space="0" w:color="auto"/>
            </w:tcBorders>
          </w:tcPr>
          <w:p w:rsidR="00B82364" w:rsidRPr="00EB2F3D"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Stock Acronym</w:t>
            </w:r>
          </w:p>
        </w:tc>
        <w:tc>
          <w:tcPr>
            <w:tcW w:w="6225" w:type="dxa"/>
            <w:tcBorders>
              <w:top w:val="dotted" w:sz="4" w:space="0" w:color="auto"/>
              <w:left w:val="dotted" w:sz="4" w:space="0" w:color="auto"/>
              <w:bottom w:val="dotted" w:sz="4" w:space="0" w:color="auto"/>
              <w:right w:val="dotted" w:sz="4" w:space="0" w:color="auto"/>
            </w:tcBorders>
          </w:tcPr>
          <w:p w:rsidR="00B82364" w:rsidRPr="00EB2F3D" w:rsidRDefault="00B82364" w:rsidP="001C039A">
            <w:pPr>
              <w:pStyle w:val="Header"/>
              <w:tabs>
                <w:tab w:val="left" w:pos="1260"/>
                <w:tab w:val="left" w:pos="1530"/>
                <w:tab w:val="left" w:pos="1890"/>
              </w:tabs>
              <w:spacing w:before="120" w:line="360" w:lineRule="auto"/>
              <w:rPr>
                <w:color w:val="000000" w:themeColor="text1"/>
              </w:rPr>
            </w:pPr>
            <w:r w:rsidRPr="00EB2F3D">
              <w:rPr>
                <w:color w:val="000000" w:themeColor="text1"/>
                <w:cs/>
              </w:rPr>
              <w:t xml:space="preserve">ให้รายงานเฉพาะหลักทรัพย์ที่ซื้อขายใน </w:t>
            </w:r>
            <w:r w:rsidRPr="00EB2F3D">
              <w:rPr>
                <w:color w:val="000000" w:themeColor="text1"/>
              </w:rPr>
              <w:t>SET</w:t>
            </w:r>
            <w:r w:rsidRPr="00EB2F3D">
              <w:rPr>
                <w:color w:val="000000" w:themeColor="text1"/>
                <w:cs/>
              </w:rPr>
              <w:t xml:space="preserve">, </w:t>
            </w:r>
            <w:r w:rsidRPr="00EB2F3D">
              <w:rPr>
                <w:color w:val="000000" w:themeColor="text1"/>
              </w:rPr>
              <w:t xml:space="preserve">MAI </w:t>
            </w:r>
            <w:r w:rsidRPr="00EB2F3D">
              <w:rPr>
                <w:color w:val="000000" w:themeColor="text1"/>
                <w:cs/>
              </w:rPr>
              <w:t xml:space="preserve"> และ </w:t>
            </w:r>
            <w:proofErr w:type="spellStart"/>
            <w:r w:rsidRPr="00EB2F3D">
              <w:rPr>
                <w:color w:val="000000" w:themeColor="text1"/>
              </w:rPr>
              <w:t>ThaiBMA</w:t>
            </w:r>
            <w:proofErr w:type="spellEnd"/>
            <w:r w:rsidRPr="00EB2F3D">
              <w:rPr>
                <w:color w:val="000000" w:themeColor="text1"/>
              </w:rPr>
              <w:t xml:space="preserve"> </w:t>
            </w:r>
            <w:r w:rsidRPr="00EB2F3D">
              <w:rPr>
                <w:color w:val="000000" w:themeColor="text1"/>
                <w:cs/>
              </w:rPr>
              <w:t xml:space="preserve">   โดยให้รายงานชื่อย่อ  ตามที่ใช้ในตลาดดังกล่าว เช่น </w:t>
            </w:r>
            <w:r w:rsidRPr="00EB2F3D">
              <w:rPr>
                <w:color w:val="000000" w:themeColor="text1"/>
              </w:rPr>
              <w:t xml:space="preserve">“BBL” = </w:t>
            </w:r>
            <w:r w:rsidRPr="00EB2F3D">
              <w:rPr>
                <w:color w:val="000000" w:themeColor="text1"/>
                <w:cs/>
              </w:rPr>
              <w:t>ธนาคารกรุงเทพ จำกัด (มหาชน)</w:t>
            </w:r>
          </w:p>
        </w:tc>
        <w:tc>
          <w:tcPr>
            <w:tcW w:w="5976" w:type="dxa"/>
            <w:tcBorders>
              <w:top w:val="dotted" w:sz="4" w:space="0" w:color="auto"/>
              <w:left w:val="dotted" w:sz="4" w:space="0" w:color="auto"/>
              <w:bottom w:val="dotted" w:sz="4" w:space="0" w:color="auto"/>
            </w:tcBorders>
          </w:tcPr>
          <w:p w:rsidR="00B82364" w:rsidRPr="00EB2F3D"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p>
        </w:tc>
      </w:tr>
      <w:tr w:rsidR="00B82364" w:rsidRPr="00EB2F3D" w:rsidTr="001C039A">
        <w:tc>
          <w:tcPr>
            <w:tcW w:w="2241" w:type="dxa"/>
            <w:tcBorders>
              <w:top w:val="dotted" w:sz="4" w:space="0" w:color="auto"/>
              <w:bottom w:val="dotted" w:sz="4" w:space="0" w:color="auto"/>
              <w:right w:val="dotted" w:sz="4" w:space="0" w:color="auto"/>
            </w:tcBorders>
          </w:tcPr>
          <w:p w:rsidR="00B82364" w:rsidRPr="00EB2F3D"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lastRenderedPageBreak/>
              <w:t>Paid Up Share Unit</w:t>
            </w:r>
          </w:p>
        </w:tc>
        <w:tc>
          <w:tcPr>
            <w:tcW w:w="6225" w:type="dxa"/>
            <w:tcBorders>
              <w:top w:val="dotted" w:sz="4" w:space="0" w:color="auto"/>
              <w:left w:val="dotted" w:sz="4" w:space="0" w:color="auto"/>
              <w:bottom w:val="dotted" w:sz="4" w:space="0" w:color="auto"/>
              <w:right w:val="dotted" w:sz="4" w:space="0" w:color="auto"/>
            </w:tcBorders>
          </w:tcPr>
          <w:p w:rsidR="00B82364" w:rsidRPr="00EB2F3D" w:rsidRDefault="00B82364" w:rsidP="001C039A">
            <w:pPr>
              <w:pStyle w:val="Header"/>
              <w:tabs>
                <w:tab w:val="clear" w:pos="4153"/>
                <w:tab w:val="clear" w:pos="8306"/>
                <w:tab w:val="left" w:pos="1260"/>
                <w:tab w:val="left" w:pos="1530"/>
                <w:tab w:val="left" w:pos="1890"/>
              </w:tabs>
              <w:spacing w:before="120" w:line="360" w:lineRule="auto"/>
              <w:rPr>
                <w:color w:val="000000" w:themeColor="text1"/>
                <w:cs/>
              </w:rPr>
            </w:pPr>
            <w:r w:rsidRPr="00EB2F3D">
              <w:rPr>
                <w:color w:val="000000" w:themeColor="text1"/>
                <w:cs/>
              </w:rPr>
              <w:t>จำนวนหุ้นที่จำหน่ายได้แล้วทั้งหมดของธุรกิจที่สถาบันการเงินถือหุ้นอยู่ เฉพาะที่เป็นตราสารทุนเท่านั้น</w:t>
            </w:r>
          </w:p>
        </w:tc>
        <w:tc>
          <w:tcPr>
            <w:tcW w:w="5976" w:type="dxa"/>
            <w:tcBorders>
              <w:top w:val="dotted" w:sz="4" w:space="0" w:color="auto"/>
              <w:left w:val="dotted" w:sz="4" w:space="0" w:color="auto"/>
              <w:bottom w:val="dotted" w:sz="4" w:space="0" w:color="auto"/>
            </w:tcBorders>
          </w:tcPr>
          <w:p w:rsidR="00E527EA" w:rsidRPr="00DF240F" w:rsidRDefault="00E527EA" w:rsidP="001C039A">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 xml:space="preserve">Schema Validation: </w:t>
            </w:r>
          </w:p>
          <w:p w:rsidR="00E527EA" w:rsidRDefault="00E527EA" w:rsidP="001C039A">
            <w:pPr>
              <w:pStyle w:val="Header"/>
              <w:spacing w:before="120" w:line="360" w:lineRule="auto"/>
              <w:rPr>
                <w:cs/>
                <w:lang w:val="th-TH"/>
              </w:rPr>
            </w:pPr>
            <w:r w:rsidRPr="006A4EC9">
              <w:rPr>
                <w:cs/>
                <w:lang w:val="th-TH"/>
              </w:rPr>
              <w:t>ตรวจสอบ</w:t>
            </w:r>
            <w:r>
              <w:rPr>
                <w:rFonts w:hint="cs"/>
                <w:cs/>
              </w:rPr>
              <w:t xml:space="preserve"> </w:t>
            </w:r>
            <w:r w:rsidRPr="00EB2F3D">
              <w:rPr>
                <w:color w:val="000000" w:themeColor="text1"/>
              </w:rPr>
              <w:t>Paid Up Share Unit</w:t>
            </w:r>
            <w:r>
              <w:rPr>
                <w:rFonts w:hint="cs"/>
                <w:cs/>
                <w:lang w:val="th-TH"/>
              </w:rPr>
              <w:t xml:space="preserve"> ต้องมีค่า</w:t>
            </w:r>
            <w:r>
              <w:rPr>
                <w:rFonts w:hint="cs"/>
                <w:color w:val="000000" w:themeColor="text1"/>
                <w:cs/>
                <w:lang w:val="th-TH"/>
              </w:rPr>
              <w:t xml:space="preserve"> </w:t>
            </w:r>
          </w:p>
          <w:p w:rsidR="00B82364" w:rsidRPr="000B74C4" w:rsidRDefault="00E527EA" w:rsidP="000B74C4">
            <w:pPr>
              <w:pStyle w:val="Header"/>
              <w:spacing w:before="120" w:line="360" w:lineRule="auto"/>
              <w:rPr>
                <w:color w:val="000000" w:themeColor="text1"/>
              </w:rPr>
            </w:pPr>
            <w:r>
              <w:rPr>
                <w:rFonts w:hint="cs"/>
                <w:cs/>
                <w:lang w:val="th-TH"/>
              </w:rPr>
              <w:t>ถ้า</w:t>
            </w:r>
            <w:r w:rsidRPr="00EB2F3D">
              <w:rPr>
                <w:color w:val="000000" w:themeColor="text1"/>
                <w:cs/>
              </w:rPr>
              <w:t xml:space="preserve"> </w:t>
            </w:r>
            <w:r w:rsidRPr="00EB2F3D">
              <w:rPr>
                <w:color w:val="000000" w:themeColor="text1"/>
                <w:lang w:val="en-GB"/>
              </w:rPr>
              <w:t xml:space="preserve">Investment Type </w:t>
            </w:r>
            <w:r w:rsidRPr="00EB2F3D">
              <w:rPr>
                <w:color w:val="000000" w:themeColor="text1"/>
              </w:rPr>
              <w:t xml:space="preserve">=  </w:t>
            </w:r>
            <w:r w:rsidRPr="00EB2F3D">
              <w:rPr>
                <w:color w:val="000000" w:themeColor="text1"/>
                <w:cs/>
              </w:rPr>
              <w:t>ตราสารทุน</w:t>
            </w:r>
            <w:r w:rsidRPr="00EB2F3D">
              <w:rPr>
                <w:color w:val="000000" w:themeColor="text1"/>
                <w:cs/>
                <w:lang w:val="en-GB"/>
              </w:rPr>
              <w:t xml:space="preserve"> </w:t>
            </w:r>
            <w:r>
              <w:rPr>
                <w:rFonts w:hint="cs"/>
                <w:color w:val="000000" w:themeColor="text1"/>
                <w:cs/>
              </w:rPr>
              <w:t>(</w:t>
            </w:r>
            <w:r>
              <w:rPr>
                <w:color w:val="000000" w:themeColor="text1"/>
                <w:cs/>
              </w:rPr>
              <w:t>16800</w:t>
            </w:r>
            <w:r>
              <w:rPr>
                <w:rFonts w:hint="cs"/>
                <w:color w:val="000000" w:themeColor="text1"/>
                <w:cs/>
                <w:lang w:val="en-GB"/>
              </w:rPr>
              <w:t>2</w:t>
            </w:r>
            <w:r>
              <w:rPr>
                <w:color w:val="000000" w:themeColor="text1"/>
                <w:lang w:val="en-GB"/>
              </w:rPr>
              <w:t xml:space="preserve"> to </w:t>
            </w:r>
            <w:r w:rsidRPr="00A57356">
              <w:rPr>
                <w:color w:val="000000" w:themeColor="text1"/>
                <w:cs/>
              </w:rPr>
              <w:t>16800</w:t>
            </w:r>
            <w:r>
              <w:rPr>
                <w:rFonts w:hint="cs"/>
                <w:color w:val="000000" w:themeColor="text1"/>
                <w:cs/>
              </w:rPr>
              <w:t>8)</w:t>
            </w:r>
          </w:p>
        </w:tc>
      </w:tr>
      <w:tr w:rsidR="00B82364" w:rsidRPr="00EB2F3D" w:rsidTr="001C039A">
        <w:tc>
          <w:tcPr>
            <w:tcW w:w="2241" w:type="dxa"/>
            <w:tcBorders>
              <w:top w:val="dotted" w:sz="4" w:space="0" w:color="auto"/>
              <w:bottom w:val="dotted" w:sz="4" w:space="0" w:color="auto"/>
              <w:right w:val="dotted" w:sz="4" w:space="0" w:color="auto"/>
            </w:tcBorders>
          </w:tcPr>
          <w:p w:rsidR="00B82364" w:rsidRPr="00EB2F3D"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Investment Devalue Amount</w:t>
            </w:r>
          </w:p>
          <w:p w:rsidR="00B82364" w:rsidRPr="00EB2F3D"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B82364" w:rsidRPr="00EB2F3D"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ค่าเผื่อการด้อยค่าของเงินลงทุน</w:t>
            </w:r>
            <w:r w:rsidRPr="00EB2F3D">
              <w:rPr>
                <w:color w:val="000000" w:themeColor="text1"/>
                <w:cs/>
              </w:rPr>
              <w:t xml:space="preserve">  จำนวนเงินของรายการ </w:t>
            </w:r>
            <w:r w:rsidR="001A0D10" w:rsidRPr="001A0D10">
              <w:rPr>
                <w:color w:val="000000" w:themeColor="text1"/>
                <w:cs/>
              </w:rPr>
              <w:t>(หน่วย: บาท)</w:t>
            </w:r>
            <w:r w:rsidRPr="00EB2F3D">
              <w:rPr>
                <w:color w:val="000000" w:themeColor="text1"/>
                <w:cs/>
              </w:rPr>
              <w:t xml:space="preserve"> </w:t>
            </w:r>
          </w:p>
        </w:tc>
        <w:tc>
          <w:tcPr>
            <w:tcW w:w="5976" w:type="dxa"/>
            <w:tcBorders>
              <w:top w:val="dotted" w:sz="4" w:space="0" w:color="auto"/>
              <w:left w:val="dotted" w:sz="4" w:space="0" w:color="auto"/>
              <w:bottom w:val="dotted" w:sz="4" w:space="0" w:color="auto"/>
            </w:tcBorders>
          </w:tcPr>
          <w:p w:rsidR="003453F7" w:rsidRPr="001C7EF6" w:rsidRDefault="003453F7" w:rsidP="001C039A">
            <w:pPr>
              <w:pStyle w:val="Header"/>
              <w:tabs>
                <w:tab w:val="clear" w:pos="4153"/>
                <w:tab w:val="clear" w:pos="8306"/>
                <w:tab w:val="left" w:pos="1260"/>
                <w:tab w:val="left" w:pos="1530"/>
                <w:tab w:val="left" w:pos="1890"/>
              </w:tabs>
              <w:spacing w:before="120" w:line="360" w:lineRule="auto"/>
              <w:rPr>
                <w:color w:val="000000" w:themeColor="text1"/>
              </w:rPr>
            </w:pPr>
            <w:r w:rsidRPr="001C7EF6">
              <w:rPr>
                <w:color w:val="000000" w:themeColor="text1"/>
              </w:rPr>
              <w:t>Cross Validation:</w:t>
            </w:r>
          </w:p>
          <w:p w:rsidR="003453F7" w:rsidRPr="001C7EF6" w:rsidRDefault="003453F7" w:rsidP="001C039A">
            <w:pPr>
              <w:pStyle w:val="Header"/>
              <w:tabs>
                <w:tab w:val="clear" w:pos="4153"/>
                <w:tab w:val="clear" w:pos="8306"/>
                <w:tab w:val="left" w:pos="1260"/>
                <w:tab w:val="left" w:pos="1530"/>
                <w:tab w:val="left" w:pos="1890"/>
              </w:tabs>
              <w:spacing w:before="120" w:line="360" w:lineRule="auto"/>
              <w:rPr>
                <w:color w:val="000000" w:themeColor="text1"/>
                <w:lang w:val="en-GB"/>
              </w:rPr>
            </w:pPr>
            <w:r w:rsidRPr="001C7EF6">
              <w:rPr>
                <w:color w:val="000000" w:themeColor="text1"/>
                <w:lang w:val="en-GB"/>
              </w:rPr>
              <w:t>DS_BLS vs DS_</w:t>
            </w:r>
            <w:r w:rsidR="00007F8B">
              <w:rPr>
                <w:color w:val="000000" w:themeColor="text1"/>
                <w:lang w:val="en-GB"/>
              </w:rPr>
              <w:t>IVP</w:t>
            </w:r>
          </w:p>
          <w:p w:rsidR="003453F7" w:rsidRDefault="003453F7" w:rsidP="001C039A">
            <w:pPr>
              <w:pStyle w:val="Header"/>
              <w:tabs>
                <w:tab w:val="clear" w:pos="4153"/>
                <w:tab w:val="clear" w:pos="8306"/>
                <w:tab w:val="left" w:pos="1260"/>
                <w:tab w:val="left" w:pos="1530"/>
                <w:tab w:val="left" w:pos="1890"/>
              </w:tabs>
              <w:spacing w:before="120" w:line="360" w:lineRule="auto"/>
              <w:rPr>
                <w:color w:val="0000FF"/>
                <w:lang w:val="en-GB"/>
              </w:rPr>
            </w:pPr>
            <w:r w:rsidRPr="000460A0">
              <w:rPr>
                <w:color w:val="0000FF"/>
                <w:cs/>
                <w:lang w:val="en-GB"/>
              </w:rPr>
              <w:t xml:space="preserve">ข้อมูลที่ตรวจสอบ : </w:t>
            </w:r>
            <w:r w:rsidR="00007F8B" w:rsidRPr="00007F8B">
              <w:rPr>
                <w:color w:val="0000FF"/>
                <w:cs/>
                <w:lang w:val="en-GB"/>
              </w:rPr>
              <w:t>รายการบัญชีเกี่ยวกับเงินลงทุนในหลักทรัพย์</w:t>
            </w:r>
          </w:p>
          <w:p w:rsidR="00B82364" w:rsidRPr="000B74C4" w:rsidRDefault="003453F7" w:rsidP="000B74C4">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 xml:space="preserve">รายละเอียดการตรวจสอบศึกษาได้จาก เอกสาร </w:t>
            </w:r>
            <w:r>
              <w:rPr>
                <w:color w:val="0000FF"/>
              </w:rPr>
              <w:t xml:space="preserve">Cross Validation : </w:t>
            </w:r>
            <w:r w:rsidR="00007F8B">
              <w:rPr>
                <w:color w:val="0000FF"/>
              </w:rPr>
              <w:t>IVP-</w:t>
            </w:r>
            <w:r>
              <w:rPr>
                <w:color w:val="0000FF"/>
              </w:rPr>
              <w:t>BLS</w:t>
            </w:r>
          </w:p>
        </w:tc>
      </w:tr>
      <w:tr w:rsidR="00B82364" w:rsidRPr="00EB2F3D" w:rsidTr="001C039A">
        <w:tc>
          <w:tcPr>
            <w:tcW w:w="2241" w:type="dxa"/>
            <w:tcBorders>
              <w:top w:val="dotted" w:sz="4" w:space="0" w:color="auto"/>
              <w:bottom w:val="dotted" w:sz="4" w:space="0" w:color="auto"/>
              <w:right w:val="dotted" w:sz="4" w:space="0" w:color="auto"/>
            </w:tcBorders>
          </w:tcPr>
          <w:p w:rsidR="00B82364" w:rsidRPr="00EB2F3D"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Total Increased Units</w:t>
            </w:r>
          </w:p>
        </w:tc>
        <w:tc>
          <w:tcPr>
            <w:tcW w:w="6225" w:type="dxa"/>
            <w:tcBorders>
              <w:top w:val="dotted" w:sz="4" w:space="0" w:color="auto"/>
              <w:left w:val="dotted" w:sz="4" w:space="0" w:color="auto"/>
              <w:bottom w:val="dotted" w:sz="4" w:space="0" w:color="auto"/>
              <w:right w:val="dotted" w:sz="4" w:space="0" w:color="auto"/>
            </w:tcBorders>
          </w:tcPr>
          <w:p w:rsidR="00B82364" w:rsidRPr="00EB2F3D" w:rsidRDefault="00B82364" w:rsidP="001C039A">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B2F3D">
              <w:rPr>
                <w:color w:val="000000" w:themeColor="text1"/>
                <w:cs/>
                <w:lang w:val="th-TH"/>
              </w:rPr>
              <w:t xml:space="preserve">จำนวนหน่วยที่เปลี่ยนแปลงเพิ่มขึ้นในงวดที่รายงานตัวเลขระหว่างเดือน </w:t>
            </w:r>
            <w:r w:rsidRPr="00EB2F3D">
              <w:rPr>
                <w:color w:val="000000" w:themeColor="text1"/>
                <w:cs/>
              </w:rPr>
              <w:t>(</w:t>
            </w:r>
            <w:r w:rsidRPr="00EB2F3D">
              <w:rPr>
                <w:color w:val="000000" w:themeColor="text1"/>
              </w:rPr>
              <w:t>Flow</w:t>
            </w:r>
            <w:r w:rsidRPr="00EB2F3D">
              <w:rPr>
                <w:color w:val="000000" w:themeColor="text1"/>
                <w:cs/>
              </w:rPr>
              <w:t xml:space="preserve">) </w:t>
            </w:r>
            <w:r w:rsidRPr="00EB2F3D">
              <w:rPr>
                <w:color w:val="000000" w:themeColor="text1"/>
                <w:cs/>
                <w:lang w:val="th-TH"/>
              </w:rPr>
              <w:t>ที่เพ</w:t>
            </w:r>
            <w:r w:rsidR="000B74C4">
              <w:rPr>
                <w:color w:val="000000" w:themeColor="text1"/>
                <w:cs/>
                <w:lang w:val="th-TH"/>
              </w:rPr>
              <w:t xml:space="preserve">ิ่มขึ้นโดยแสดงตัวเลขจำนวนหน่วย </w:t>
            </w:r>
          </w:p>
        </w:tc>
        <w:tc>
          <w:tcPr>
            <w:tcW w:w="5976" w:type="dxa"/>
            <w:tcBorders>
              <w:top w:val="dotted" w:sz="4" w:space="0" w:color="auto"/>
              <w:left w:val="dotted" w:sz="4" w:space="0" w:color="auto"/>
              <w:bottom w:val="dotted" w:sz="4" w:space="0" w:color="auto"/>
            </w:tcBorders>
          </w:tcPr>
          <w:p w:rsidR="00B82364" w:rsidRPr="00EB2F3D"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p>
        </w:tc>
      </w:tr>
      <w:tr w:rsidR="00B82364" w:rsidRPr="00EB2F3D" w:rsidTr="001C039A">
        <w:tc>
          <w:tcPr>
            <w:tcW w:w="2241" w:type="dxa"/>
            <w:tcBorders>
              <w:top w:val="dotted" w:sz="4" w:space="0" w:color="auto"/>
              <w:bottom w:val="dotted" w:sz="4" w:space="0" w:color="auto"/>
              <w:right w:val="dotted" w:sz="4" w:space="0" w:color="auto"/>
            </w:tcBorders>
          </w:tcPr>
          <w:p w:rsidR="00B82364" w:rsidRPr="00EB2F3D"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Total Increased Value</w:t>
            </w:r>
          </w:p>
        </w:tc>
        <w:tc>
          <w:tcPr>
            <w:tcW w:w="6225" w:type="dxa"/>
            <w:tcBorders>
              <w:top w:val="dotted" w:sz="4" w:space="0" w:color="auto"/>
              <w:left w:val="dotted" w:sz="4" w:space="0" w:color="auto"/>
              <w:bottom w:val="dotted" w:sz="4" w:space="0" w:color="auto"/>
              <w:right w:val="dotted" w:sz="4" w:space="0" w:color="auto"/>
            </w:tcBorders>
          </w:tcPr>
          <w:p w:rsidR="00B82364" w:rsidRPr="00EB2F3D"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 xml:space="preserve">มูลค่าที่เปลี่ยนแปลงเพิ่มขึ้นในงวดที่รายงาน ตัวเลขระหว่างเดือนที่เพิ่มขึ้นโดยแสดงมูลค่าเป็นจำนวนเงิน </w:t>
            </w:r>
            <w:r w:rsidR="001A0D10" w:rsidRPr="001A0D10">
              <w:rPr>
                <w:color w:val="000000" w:themeColor="text1"/>
                <w:cs/>
                <w:lang w:val="th-TH"/>
              </w:rPr>
              <w:t>(หน่วย: บาท)</w:t>
            </w:r>
            <w:r w:rsidRPr="00EB2F3D">
              <w:rPr>
                <w:color w:val="000000" w:themeColor="text1"/>
                <w:cs/>
                <w:lang w:val="th-TH"/>
              </w:rPr>
              <w:t xml:space="preserve"> </w:t>
            </w:r>
          </w:p>
        </w:tc>
        <w:tc>
          <w:tcPr>
            <w:tcW w:w="5976" w:type="dxa"/>
            <w:tcBorders>
              <w:top w:val="dotted" w:sz="4" w:space="0" w:color="auto"/>
              <w:left w:val="dotted" w:sz="4" w:space="0" w:color="auto"/>
              <w:bottom w:val="dotted" w:sz="4" w:space="0" w:color="auto"/>
            </w:tcBorders>
          </w:tcPr>
          <w:p w:rsidR="00B82364" w:rsidRPr="00EB2F3D"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p>
        </w:tc>
      </w:tr>
      <w:tr w:rsidR="00B82364" w:rsidRPr="00EB2F3D" w:rsidTr="001C039A">
        <w:tc>
          <w:tcPr>
            <w:tcW w:w="2241" w:type="dxa"/>
            <w:tcBorders>
              <w:top w:val="dotted" w:sz="4" w:space="0" w:color="auto"/>
              <w:bottom w:val="dotted" w:sz="4" w:space="0" w:color="auto"/>
              <w:right w:val="dotted" w:sz="4" w:space="0" w:color="auto"/>
            </w:tcBorders>
          </w:tcPr>
          <w:p w:rsidR="00B82364" w:rsidRPr="00EB2F3D"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Total Decreased Units</w:t>
            </w:r>
          </w:p>
        </w:tc>
        <w:tc>
          <w:tcPr>
            <w:tcW w:w="6225" w:type="dxa"/>
            <w:tcBorders>
              <w:top w:val="dotted" w:sz="4" w:space="0" w:color="auto"/>
              <w:left w:val="dotted" w:sz="4" w:space="0" w:color="auto"/>
              <w:bottom w:val="dotted" w:sz="4" w:space="0" w:color="auto"/>
              <w:right w:val="dotted" w:sz="4" w:space="0" w:color="auto"/>
            </w:tcBorders>
          </w:tcPr>
          <w:p w:rsidR="00B82364" w:rsidRPr="00EB2F3D"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จำนวนหน่วยที่เปลี่ยนแปลงลดลงในงวดที่รายงาน ตัวเลขระหว่างเดือน</w:t>
            </w:r>
            <w:r w:rsidRPr="00EB2F3D">
              <w:rPr>
                <w:color w:val="000000" w:themeColor="text1"/>
              </w:rPr>
              <w:t xml:space="preserve"> (Flow)</w:t>
            </w:r>
            <w:r w:rsidRPr="00EB2F3D">
              <w:rPr>
                <w:color w:val="000000" w:themeColor="text1"/>
                <w:cs/>
              </w:rPr>
              <w:t xml:space="preserve"> </w:t>
            </w:r>
            <w:r w:rsidR="000B74C4">
              <w:rPr>
                <w:color w:val="000000" w:themeColor="text1"/>
                <w:cs/>
                <w:lang w:val="th-TH"/>
              </w:rPr>
              <w:t>ที่ลดลงโดยแสดงตัวเลขจำนวนหน่วย</w:t>
            </w:r>
          </w:p>
        </w:tc>
        <w:tc>
          <w:tcPr>
            <w:tcW w:w="5976" w:type="dxa"/>
            <w:tcBorders>
              <w:top w:val="dotted" w:sz="4" w:space="0" w:color="auto"/>
              <w:left w:val="dotted" w:sz="4" w:space="0" w:color="auto"/>
              <w:bottom w:val="dotted" w:sz="4" w:space="0" w:color="auto"/>
            </w:tcBorders>
          </w:tcPr>
          <w:p w:rsidR="00B82364" w:rsidRPr="00EB2F3D"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p>
        </w:tc>
      </w:tr>
      <w:tr w:rsidR="00B82364" w:rsidRPr="00EB2F3D" w:rsidTr="001C039A">
        <w:tc>
          <w:tcPr>
            <w:tcW w:w="2241" w:type="dxa"/>
            <w:tcBorders>
              <w:top w:val="dotted" w:sz="4" w:space="0" w:color="auto"/>
              <w:bottom w:val="dotted" w:sz="4" w:space="0" w:color="auto"/>
              <w:right w:val="dotted" w:sz="4" w:space="0" w:color="auto"/>
            </w:tcBorders>
          </w:tcPr>
          <w:p w:rsidR="00B82364" w:rsidRPr="00EB2F3D"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Total Decreased Value</w:t>
            </w:r>
          </w:p>
        </w:tc>
        <w:tc>
          <w:tcPr>
            <w:tcW w:w="6225" w:type="dxa"/>
            <w:tcBorders>
              <w:top w:val="dotted" w:sz="4" w:space="0" w:color="auto"/>
              <w:left w:val="dotted" w:sz="4" w:space="0" w:color="auto"/>
              <w:bottom w:val="dotted" w:sz="4" w:space="0" w:color="auto"/>
              <w:right w:val="dotted" w:sz="4" w:space="0" w:color="auto"/>
            </w:tcBorders>
          </w:tcPr>
          <w:p w:rsidR="00B82364" w:rsidRPr="00EB2F3D"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 xml:space="preserve">มูลค่าที่เปลี่ยนแปลงลดลงในงวดที่รายงาน ตัวเลขระหว่างเดือนที่ลดลงโดยแสดงมูลค่าเป็นจำนวนเงิน </w:t>
            </w:r>
            <w:r w:rsidR="001A0D10" w:rsidRPr="001A0D10">
              <w:rPr>
                <w:color w:val="000000" w:themeColor="text1"/>
                <w:cs/>
                <w:lang w:val="th-TH"/>
              </w:rPr>
              <w:t>(หน่วย: บาท)</w:t>
            </w:r>
            <w:r w:rsidRPr="00EB2F3D">
              <w:rPr>
                <w:color w:val="000000" w:themeColor="text1"/>
                <w:cs/>
                <w:lang w:val="th-TH"/>
              </w:rPr>
              <w:t xml:space="preserve"> </w:t>
            </w:r>
          </w:p>
        </w:tc>
        <w:tc>
          <w:tcPr>
            <w:tcW w:w="5976" w:type="dxa"/>
            <w:tcBorders>
              <w:top w:val="dotted" w:sz="4" w:space="0" w:color="auto"/>
              <w:left w:val="dotted" w:sz="4" w:space="0" w:color="auto"/>
              <w:bottom w:val="dotted" w:sz="4" w:space="0" w:color="auto"/>
            </w:tcBorders>
          </w:tcPr>
          <w:p w:rsidR="00B82364" w:rsidRPr="00EB2F3D"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p>
        </w:tc>
      </w:tr>
      <w:tr w:rsidR="00B82364" w:rsidRPr="00EB2F3D" w:rsidTr="001C039A">
        <w:tc>
          <w:tcPr>
            <w:tcW w:w="2241" w:type="dxa"/>
            <w:tcBorders>
              <w:top w:val="dotted" w:sz="4" w:space="0" w:color="auto"/>
              <w:bottom w:val="dotted" w:sz="4" w:space="0" w:color="auto"/>
              <w:right w:val="dotted" w:sz="4" w:space="0" w:color="auto"/>
            </w:tcBorders>
          </w:tcPr>
          <w:p w:rsidR="00B82364" w:rsidRPr="00EB2F3D"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Price per Unit at Par</w:t>
            </w:r>
          </w:p>
        </w:tc>
        <w:tc>
          <w:tcPr>
            <w:tcW w:w="6225" w:type="dxa"/>
            <w:tcBorders>
              <w:top w:val="dotted" w:sz="4" w:space="0" w:color="auto"/>
              <w:left w:val="dotted" w:sz="4" w:space="0" w:color="auto"/>
              <w:bottom w:val="dotted" w:sz="4" w:space="0" w:color="auto"/>
              <w:right w:val="dotted" w:sz="4" w:space="0" w:color="auto"/>
            </w:tcBorders>
          </w:tcPr>
          <w:p w:rsidR="00B82364" w:rsidRPr="00EB2F3D" w:rsidRDefault="00B82364" w:rsidP="000B74C4">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มูลค่าต่อหน่วยที่ตราไว้</w:t>
            </w:r>
            <w:r w:rsidRPr="00EB2F3D">
              <w:rPr>
                <w:color w:val="000000" w:themeColor="text1"/>
                <w:cs/>
              </w:rPr>
              <w:t xml:space="preserve">  </w:t>
            </w:r>
            <w:r w:rsidRPr="00EB2F3D">
              <w:rPr>
                <w:color w:val="000000" w:themeColor="text1"/>
                <w:cs/>
                <w:lang w:val="th-TH"/>
              </w:rPr>
              <w:t xml:space="preserve">ราคา </w:t>
            </w:r>
            <w:r w:rsidRPr="00EB2F3D">
              <w:rPr>
                <w:color w:val="000000" w:themeColor="text1"/>
              </w:rPr>
              <w:t xml:space="preserve">Par </w:t>
            </w:r>
            <w:r w:rsidRPr="00EB2F3D">
              <w:rPr>
                <w:color w:val="000000" w:themeColor="text1"/>
                <w:cs/>
                <w:lang w:val="th-TH"/>
              </w:rPr>
              <w:t>ต่อ 1 หน่วย</w:t>
            </w:r>
          </w:p>
        </w:tc>
        <w:tc>
          <w:tcPr>
            <w:tcW w:w="5976" w:type="dxa"/>
            <w:tcBorders>
              <w:top w:val="dotted" w:sz="4" w:space="0" w:color="auto"/>
              <w:left w:val="dotted" w:sz="4" w:space="0" w:color="auto"/>
              <w:bottom w:val="dotted" w:sz="4" w:space="0" w:color="auto"/>
            </w:tcBorders>
          </w:tcPr>
          <w:p w:rsidR="00B82364" w:rsidRPr="00EB2F3D"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p>
        </w:tc>
      </w:tr>
      <w:tr w:rsidR="00B82364" w:rsidRPr="00EB2F3D" w:rsidTr="001C039A">
        <w:tc>
          <w:tcPr>
            <w:tcW w:w="2241" w:type="dxa"/>
            <w:tcBorders>
              <w:top w:val="dotted" w:sz="4" w:space="0" w:color="auto"/>
              <w:bottom w:val="dotted" w:sz="4" w:space="0" w:color="auto"/>
              <w:right w:val="dotted" w:sz="4" w:space="0" w:color="auto"/>
            </w:tcBorders>
          </w:tcPr>
          <w:p w:rsidR="00B82364" w:rsidRPr="00EB2F3D"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lastRenderedPageBreak/>
              <w:t>Investment Outstanding Unit Type</w:t>
            </w:r>
          </w:p>
        </w:tc>
        <w:tc>
          <w:tcPr>
            <w:tcW w:w="6225" w:type="dxa"/>
            <w:tcBorders>
              <w:top w:val="dotted" w:sz="4" w:space="0" w:color="auto"/>
              <w:left w:val="dotted" w:sz="4" w:space="0" w:color="auto"/>
              <w:bottom w:val="dotted" w:sz="4" w:space="0" w:color="auto"/>
              <w:right w:val="dotted" w:sz="4" w:space="0" w:color="auto"/>
            </w:tcBorders>
          </w:tcPr>
          <w:p w:rsidR="00B82364" w:rsidRPr="00EB2F3D"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ประเภทของการถือครอง</w:t>
            </w:r>
            <w:r w:rsidRPr="00EB2F3D">
              <w:rPr>
                <w:color w:val="000000" w:themeColor="text1"/>
                <w:cs/>
              </w:rPr>
              <w:t xml:space="preserve">   </w:t>
            </w:r>
            <w:r w:rsidRPr="00EB2F3D">
              <w:rPr>
                <w:color w:val="000000" w:themeColor="text1"/>
              </w:rPr>
              <w:br/>
            </w:r>
          </w:p>
        </w:tc>
        <w:tc>
          <w:tcPr>
            <w:tcW w:w="5976" w:type="dxa"/>
            <w:tcBorders>
              <w:top w:val="dotted" w:sz="4" w:space="0" w:color="auto"/>
              <w:left w:val="dotted" w:sz="4" w:space="0" w:color="auto"/>
              <w:bottom w:val="dotted" w:sz="4" w:space="0" w:color="auto"/>
            </w:tcBorders>
          </w:tcPr>
          <w:p w:rsidR="00B82364" w:rsidRPr="00EB2F3D"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p>
        </w:tc>
      </w:tr>
      <w:tr w:rsidR="00B82364" w:rsidRPr="00EB2F3D" w:rsidTr="001C039A">
        <w:tc>
          <w:tcPr>
            <w:tcW w:w="2241" w:type="dxa"/>
            <w:tcBorders>
              <w:top w:val="dotted" w:sz="4" w:space="0" w:color="auto"/>
              <w:bottom w:val="dotted" w:sz="4" w:space="0" w:color="auto"/>
              <w:right w:val="dotted" w:sz="4" w:space="0" w:color="auto"/>
            </w:tcBorders>
          </w:tcPr>
          <w:p w:rsidR="00B82364" w:rsidRPr="00EB2F3D"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Outstanding Units</w:t>
            </w:r>
          </w:p>
        </w:tc>
        <w:tc>
          <w:tcPr>
            <w:tcW w:w="6225" w:type="dxa"/>
            <w:tcBorders>
              <w:top w:val="dotted" w:sz="4" w:space="0" w:color="auto"/>
              <w:left w:val="dotted" w:sz="4" w:space="0" w:color="auto"/>
              <w:bottom w:val="dotted" w:sz="4" w:space="0" w:color="auto"/>
              <w:right w:val="dotted" w:sz="4" w:space="0" w:color="auto"/>
            </w:tcBorders>
          </w:tcPr>
          <w:p w:rsidR="00B82364" w:rsidRPr="00EB2F3D"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จำนวนหน่วยที่ถือในแต่ละประเภทของการถือครอง</w:t>
            </w:r>
            <w:r w:rsidRPr="00EB2F3D">
              <w:rPr>
                <w:color w:val="000000" w:themeColor="text1"/>
                <w:cs/>
              </w:rPr>
              <w:t xml:space="preserve">  </w:t>
            </w:r>
            <w:r w:rsidRPr="00EB2F3D">
              <w:rPr>
                <w:color w:val="000000" w:themeColor="text1"/>
                <w:cs/>
                <w:lang w:val="th-TH"/>
              </w:rPr>
              <w:t>แสดงเป็นจำนวนหน่วย</w:t>
            </w:r>
          </w:p>
        </w:tc>
        <w:tc>
          <w:tcPr>
            <w:tcW w:w="5976" w:type="dxa"/>
            <w:tcBorders>
              <w:top w:val="dotted" w:sz="4" w:space="0" w:color="auto"/>
              <w:left w:val="dotted" w:sz="4" w:space="0" w:color="auto"/>
              <w:bottom w:val="dotted" w:sz="4" w:space="0" w:color="auto"/>
            </w:tcBorders>
          </w:tcPr>
          <w:p w:rsidR="00B82364" w:rsidRPr="00EB2F3D"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p>
        </w:tc>
      </w:tr>
      <w:tr w:rsidR="00B82364" w:rsidRPr="00EB2F3D" w:rsidTr="001C039A">
        <w:tc>
          <w:tcPr>
            <w:tcW w:w="2241" w:type="dxa"/>
            <w:tcBorders>
              <w:top w:val="dotted" w:sz="4" w:space="0" w:color="auto"/>
              <w:bottom w:val="dotted" w:sz="4" w:space="0" w:color="auto"/>
              <w:right w:val="dotted" w:sz="4" w:space="0" w:color="auto"/>
            </w:tcBorders>
          </w:tcPr>
          <w:p w:rsidR="00B82364" w:rsidRPr="00EB2F3D"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Cost Value of  Investment Outstanding Units</w:t>
            </w:r>
          </w:p>
        </w:tc>
        <w:tc>
          <w:tcPr>
            <w:tcW w:w="6225" w:type="dxa"/>
            <w:tcBorders>
              <w:top w:val="dotted" w:sz="4" w:space="0" w:color="auto"/>
              <w:left w:val="dotted" w:sz="4" w:space="0" w:color="auto"/>
              <w:bottom w:val="dotted" w:sz="4" w:space="0" w:color="auto"/>
              <w:right w:val="dotted" w:sz="4" w:space="0" w:color="auto"/>
            </w:tcBorders>
          </w:tcPr>
          <w:p w:rsidR="00B82364" w:rsidRPr="00EB2F3D"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มูลค่าทุนที่ได้มาของเงินลงทุนในแต่ละประเภทของการถือครอง</w:t>
            </w:r>
            <w:r w:rsidRPr="00EB2F3D">
              <w:rPr>
                <w:color w:val="000000" w:themeColor="text1"/>
                <w:cs/>
              </w:rPr>
              <w:t xml:space="preserve"> </w:t>
            </w:r>
            <w:r w:rsidRPr="00EB2F3D">
              <w:rPr>
                <w:color w:val="000000" w:themeColor="text1"/>
                <w:cs/>
                <w:lang w:val="th-TH"/>
              </w:rPr>
              <w:t xml:space="preserve">แสดงมูลค่าเป็นจำนวนเงิน </w:t>
            </w:r>
            <w:r w:rsidR="001A0D10" w:rsidRPr="001A0D10">
              <w:rPr>
                <w:color w:val="000000" w:themeColor="text1"/>
                <w:cs/>
                <w:lang w:val="th-TH"/>
              </w:rPr>
              <w:t>(หน่วย: บาท)</w:t>
            </w:r>
            <w:r w:rsidRPr="00EB2F3D">
              <w:rPr>
                <w:color w:val="000000" w:themeColor="text1"/>
                <w:cs/>
                <w:lang w:val="th-TH"/>
              </w:rPr>
              <w:t xml:space="preserve"> </w:t>
            </w:r>
          </w:p>
        </w:tc>
        <w:tc>
          <w:tcPr>
            <w:tcW w:w="5976" w:type="dxa"/>
            <w:tcBorders>
              <w:top w:val="dotted" w:sz="4" w:space="0" w:color="auto"/>
              <w:left w:val="dotted" w:sz="4" w:space="0" w:color="auto"/>
              <w:bottom w:val="dotted" w:sz="4" w:space="0" w:color="auto"/>
            </w:tcBorders>
          </w:tcPr>
          <w:p w:rsidR="00007F8B" w:rsidRPr="001C7EF6" w:rsidRDefault="00007F8B" w:rsidP="001C039A">
            <w:pPr>
              <w:pStyle w:val="Header"/>
              <w:tabs>
                <w:tab w:val="clear" w:pos="4153"/>
                <w:tab w:val="clear" w:pos="8306"/>
                <w:tab w:val="left" w:pos="1260"/>
                <w:tab w:val="left" w:pos="1530"/>
                <w:tab w:val="left" w:pos="1890"/>
              </w:tabs>
              <w:spacing w:before="120" w:line="360" w:lineRule="auto"/>
              <w:rPr>
                <w:color w:val="000000" w:themeColor="text1"/>
              </w:rPr>
            </w:pPr>
            <w:r w:rsidRPr="001C7EF6">
              <w:rPr>
                <w:color w:val="000000" w:themeColor="text1"/>
              </w:rPr>
              <w:t>Cross Validation:</w:t>
            </w:r>
          </w:p>
          <w:p w:rsidR="00007F8B" w:rsidRPr="001C7EF6" w:rsidRDefault="00007F8B" w:rsidP="001C039A">
            <w:pPr>
              <w:pStyle w:val="Header"/>
              <w:tabs>
                <w:tab w:val="clear" w:pos="4153"/>
                <w:tab w:val="clear" w:pos="8306"/>
                <w:tab w:val="left" w:pos="1260"/>
                <w:tab w:val="left" w:pos="1530"/>
                <w:tab w:val="left" w:pos="1890"/>
              </w:tabs>
              <w:spacing w:before="120" w:line="360" w:lineRule="auto"/>
              <w:rPr>
                <w:color w:val="000000" w:themeColor="text1"/>
                <w:lang w:val="en-GB"/>
              </w:rPr>
            </w:pPr>
            <w:r w:rsidRPr="001C7EF6">
              <w:rPr>
                <w:color w:val="000000" w:themeColor="text1"/>
                <w:lang w:val="en-GB"/>
              </w:rPr>
              <w:t>DS_BLS vs DS_</w:t>
            </w:r>
            <w:r>
              <w:rPr>
                <w:color w:val="000000" w:themeColor="text1"/>
                <w:lang w:val="en-GB"/>
              </w:rPr>
              <w:t>IVP</w:t>
            </w:r>
          </w:p>
          <w:p w:rsidR="00007F8B" w:rsidRDefault="001C039A" w:rsidP="001C039A">
            <w:pPr>
              <w:pStyle w:val="Header"/>
              <w:tabs>
                <w:tab w:val="clear" w:pos="4153"/>
                <w:tab w:val="clear" w:pos="8306"/>
                <w:tab w:val="left" w:pos="1260"/>
                <w:tab w:val="left" w:pos="1530"/>
                <w:tab w:val="left" w:pos="1890"/>
              </w:tabs>
              <w:spacing w:before="120" w:line="360" w:lineRule="auto"/>
              <w:rPr>
                <w:color w:val="0000FF"/>
                <w:lang w:val="en-GB"/>
              </w:rPr>
            </w:pPr>
            <w:r>
              <w:rPr>
                <w:color w:val="0000FF"/>
                <w:cs/>
                <w:lang w:val="en-GB"/>
              </w:rPr>
              <w:t>ข้อมูลที่ตรวจสอบ</w:t>
            </w:r>
            <w:r w:rsidR="00007F8B" w:rsidRPr="000460A0">
              <w:rPr>
                <w:color w:val="0000FF"/>
                <w:cs/>
                <w:lang w:val="en-GB"/>
              </w:rPr>
              <w:t xml:space="preserve">: </w:t>
            </w:r>
            <w:r w:rsidR="00007F8B" w:rsidRPr="00007F8B">
              <w:rPr>
                <w:color w:val="0000FF"/>
                <w:cs/>
                <w:lang w:val="en-GB"/>
              </w:rPr>
              <w:t>รายการบัญชีเกี่ยวกับเงินลงทุนในหลักทรัพย์</w:t>
            </w:r>
          </w:p>
          <w:p w:rsidR="00B82364" w:rsidRPr="000B74C4" w:rsidRDefault="00007F8B" w:rsidP="000B74C4">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 xml:space="preserve">รายละเอียดการตรวจสอบศึกษาได้จาก เอกสาร </w:t>
            </w:r>
            <w:r w:rsidR="001C039A">
              <w:rPr>
                <w:color w:val="0000FF"/>
              </w:rPr>
              <w:t>Cross Validation</w:t>
            </w:r>
            <w:r>
              <w:rPr>
                <w:color w:val="0000FF"/>
              </w:rPr>
              <w:t>: IVP-BLS</w:t>
            </w:r>
          </w:p>
        </w:tc>
      </w:tr>
      <w:tr w:rsidR="00B82364" w:rsidRPr="00EB2F3D" w:rsidTr="001C039A">
        <w:tc>
          <w:tcPr>
            <w:tcW w:w="2241" w:type="dxa"/>
            <w:tcBorders>
              <w:top w:val="dotted" w:sz="4" w:space="0" w:color="auto"/>
              <w:right w:val="dotted" w:sz="4" w:space="0" w:color="auto"/>
            </w:tcBorders>
          </w:tcPr>
          <w:p w:rsidR="00B82364" w:rsidRPr="00EB2F3D"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Market or Fair or Equity Value of Investment Outstanding Units</w:t>
            </w:r>
          </w:p>
        </w:tc>
        <w:tc>
          <w:tcPr>
            <w:tcW w:w="6225" w:type="dxa"/>
            <w:tcBorders>
              <w:top w:val="dotted" w:sz="4" w:space="0" w:color="auto"/>
              <w:left w:val="dotted" w:sz="4" w:space="0" w:color="auto"/>
              <w:right w:val="dotted" w:sz="4" w:space="0" w:color="auto"/>
            </w:tcBorders>
          </w:tcPr>
          <w:p w:rsidR="00B2608E" w:rsidRDefault="00B82364" w:rsidP="001C039A">
            <w:pPr>
              <w:pStyle w:val="Header"/>
              <w:tabs>
                <w:tab w:val="clear" w:pos="4153"/>
                <w:tab w:val="clear" w:pos="8306"/>
                <w:tab w:val="left" w:pos="1260"/>
                <w:tab w:val="left" w:pos="1530"/>
                <w:tab w:val="left" w:pos="1890"/>
              </w:tabs>
              <w:spacing w:before="120" w:line="360" w:lineRule="auto"/>
              <w:rPr>
                <w:color w:val="000000" w:themeColor="text1"/>
                <w:lang w:val="en-GB"/>
              </w:rPr>
            </w:pPr>
            <w:r w:rsidRPr="00EB2F3D">
              <w:rPr>
                <w:color w:val="000000" w:themeColor="text1"/>
                <w:cs/>
                <w:lang w:val="th-TH"/>
              </w:rPr>
              <w:t xml:space="preserve">มูลค่าตลาด/ราคายุติธรรม ณ วันสิ้นเดือนที่รายงานของเงินลงทุนในแต่ละประเภทของการถือครอง หัก ค่าเผื่อการด้อยค่า โดยแสดงมูลค่าเป็นจำนวนเงิน  </w:t>
            </w:r>
            <w:r w:rsidR="001A0D10" w:rsidRPr="001A0D10">
              <w:rPr>
                <w:color w:val="000000" w:themeColor="text1"/>
                <w:cs/>
                <w:lang w:val="th-TH"/>
              </w:rPr>
              <w:t>(หน่วย: บาท)</w:t>
            </w:r>
            <w:r w:rsidRPr="00EB2F3D">
              <w:rPr>
                <w:color w:val="000000" w:themeColor="text1"/>
                <w:cs/>
                <w:lang w:val="th-TH"/>
              </w:rPr>
              <w:t xml:space="preserve">    </w:t>
            </w:r>
          </w:p>
          <w:p w:rsidR="00B82364" w:rsidRPr="00EB2F3D" w:rsidRDefault="00B82364" w:rsidP="001C039A">
            <w:pPr>
              <w:pStyle w:val="Header"/>
              <w:tabs>
                <w:tab w:val="clear" w:pos="4153"/>
                <w:tab w:val="clear" w:pos="8306"/>
                <w:tab w:val="left" w:pos="1260"/>
                <w:tab w:val="left" w:pos="1530"/>
                <w:tab w:val="left" w:pos="1890"/>
              </w:tabs>
              <w:spacing w:before="120" w:line="360" w:lineRule="auto"/>
              <w:rPr>
                <w:color w:val="000000" w:themeColor="text1"/>
                <w:lang w:val="en-GB"/>
              </w:rPr>
            </w:pPr>
            <w:r w:rsidRPr="00EB2F3D">
              <w:rPr>
                <w:color w:val="000000" w:themeColor="text1"/>
                <w:cs/>
                <w:lang w:val="en-GB"/>
              </w:rPr>
              <w:t xml:space="preserve">   - กรณีเงินลงทุนในตราสารหนี้ที่จะถือจนครบกำหนด ให้รายงานช่องดังกล่าวด้วยมูลค่าตลาด/ราคายุติธรรม หัก ค่าเผื่อการด้อยค่า (ถ้ามี)</w:t>
            </w:r>
          </w:p>
          <w:p w:rsidR="00B82364" w:rsidRPr="00EB2F3D" w:rsidRDefault="00B82364" w:rsidP="001C039A">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en-GB"/>
              </w:rPr>
              <w:t xml:space="preserve">   - กรณีเงินลงทุนในบริษัทย่อยและบริษัทร่วม ให้รายงานช่องดังกล่าวด้วยวิธีส่วนได้เสีย </w:t>
            </w:r>
            <w:r w:rsidRPr="00EB2F3D">
              <w:rPr>
                <w:color w:val="000000" w:themeColor="text1"/>
              </w:rPr>
              <w:t xml:space="preserve">(Equity Method)  </w:t>
            </w:r>
            <w:r w:rsidRPr="00EB2F3D">
              <w:rPr>
                <w:color w:val="000000" w:themeColor="text1"/>
                <w:cs/>
              </w:rPr>
              <w:t>หัก ค่าเผื่อการด้อยค่า (ถ้ามี)</w:t>
            </w:r>
          </w:p>
        </w:tc>
        <w:tc>
          <w:tcPr>
            <w:tcW w:w="5976" w:type="dxa"/>
            <w:tcBorders>
              <w:top w:val="dotted" w:sz="4" w:space="0" w:color="auto"/>
              <w:left w:val="dotted" w:sz="4" w:space="0" w:color="auto"/>
            </w:tcBorders>
          </w:tcPr>
          <w:p w:rsidR="00B82364" w:rsidRPr="00EB2F3D" w:rsidRDefault="00B82364" w:rsidP="001C039A">
            <w:pPr>
              <w:spacing w:before="120" w:line="360" w:lineRule="auto"/>
              <w:rPr>
                <w:color w:val="000000" w:themeColor="text1"/>
              </w:rPr>
            </w:pPr>
          </w:p>
        </w:tc>
      </w:tr>
    </w:tbl>
    <w:p w:rsidR="00B82364" w:rsidRPr="00EB2F3D" w:rsidRDefault="00B82364" w:rsidP="00B82364">
      <w:pPr>
        <w:rPr>
          <w:color w:val="000000" w:themeColor="text1"/>
        </w:rPr>
      </w:pPr>
    </w:p>
    <w:p w:rsidR="00B82364" w:rsidRPr="00EB2F3D" w:rsidRDefault="00B82364" w:rsidP="00B82364">
      <w:pPr>
        <w:rPr>
          <w:color w:val="000000" w:themeColor="text1"/>
        </w:rPr>
      </w:pPr>
      <w:r w:rsidRPr="00EB2F3D">
        <w:rPr>
          <w:color w:val="000000" w:themeColor="text1"/>
        </w:rPr>
        <w:br w:type="page"/>
      </w:r>
    </w:p>
    <w:p w:rsidR="00EB1689" w:rsidRPr="00EB2F3D" w:rsidRDefault="00EB1689" w:rsidP="00EB1689">
      <w:pPr>
        <w:pStyle w:val="Heading3"/>
        <w:ind w:left="360"/>
        <w:jc w:val="center"/>
        <w:rPr>
          <w:color w:val="000000" w:themeColor="text1"/>
        </w:rPr>
      </w:pPr>
      <w:bookmarkStart w:id="25" w:name="_Toc6402590"/>
      <w:r w:rsidRPr="00EB2F3D">
        <w:rPr>
          <w:color w:val="000000" w:themeColor="text1"/>
        </w:rPr>
        <w:lastRenderedPageBreak/>
        <w:t>Data Set  :  Operational Risk (DS_OPR)</w:t>
      </w:r>
      <w:bookmarkEnd w:id="25"/>
    </w:p>
    <w:p w:rsidR="00EB1689" w:rsidRPr="00EB2F3D" w:rsidRDefault="00EB1689" w:rsidP="00EB1689">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EB1689" w:rsidRPr="00EB2F3D" w:rsidRDefault="00EB1689" w:rsidP="00EB1689">
      <w:pPr>
        <w:tabs>
          <w:tab w:val="left" w:pos="1260"/>
          <w:tab w:val="left" w:pos="1530"/>
          <w:tab w:val="left" w:pos="1890"/>
        </w:tabs>
        <w:spacing w:line="440" w:lineRule="exact"/>
        <w:ind w:left="360"/>
        <w:rPr>
          <w:color w:val="000000" w:themeColor="text1"/>
        </w:rPr>
      </w:pPr>
      <w:r w:rsidRPr="00EB2F3D">
        <w:rPr>
          <w:color w:val="000000" w:themeColor="text1"/>
        </w:rPr>
        <w:tab/>
      </w:r>
      <w:r w:rsidR="004E504C" w:rsidRPr="00EB2F3D">
        <w:rPr>
          <w:color w:val="000000" w:themeColor="text1"/>
        </w:rPr>
        <w:t xml:space="preserve">Data Set </w:t>
      </w:r>
      <w:r w:rsidR="004E504C" w:rsidRPr="00EB2F3D">
        <w:rPr>
          <w:color w:val="000000" w:themeColor="text1"/>
          <w:cs/>
          <w:lang w:val="en-GB"/>
        </w:rPr>
        <w:t>ชุด</w:t>
      </w:r>
      <w:r w:rsidR="004E504C" w:rsidRPr="00EB2F3D">
        <w:rPr>
          <w:color w:val="000000" w:themeColor="text1"/>
        </w:rPr>
        <w:t xml:space="preserve"> Operational Risk </w:t>
      </w:r>
      <w:r w:rsidR="004E504C" w:rsidRPr="00EB2F3D">
        <w:rPr>
          <w:color w:val="000000" w:themeColor="text1"/>
          <w:cs/>
        </w:rPr>
        <w:t xml:space="preserve">เป็นข้อมูลการดำรงฐานเงินกองทุนขั้นต่ำสำหรับความเสี่ยงด้านปฏิบัติการ ซึ่งมีวิธีการคำนวณ 3 วิธี คือ </w:t>
      </w:r>
      <w:r w:rsidR="004E504C" w:rsidRPr="00EB2F3D">
        <w:rPr>
          <w:color w:val="000000" w:themeColor="text1"/>
        </w:rPr>
        <w:t>1) Basic Indicator Approach</w:t>
      </w:r>
      <w:r w:rsidR="004E504C" w:rsidRPr="00EB2F3D">
        <w:rPr>
          <w:color w:val="000000" w:themeColor="text1"/>
          <w:cs/>
        </w:rPr>
        <w:t xml:space="preserve"> </w:t>
      </w:r>
      <w:r w:rsidR="004E504C" w:rsidRPr="00EB2F3D">
        <w:rPr>
          <w:color w:val="000000" w:themeColor="text1"/>
        </w:rPr>
        <w:t>(</w:t>
      </w:r>
      <w:r w:rsidR="004E504C" w:rsidRPr="00EB2F3D">
        <w:rPr>
          <w:color w:val="000000" w:themeColor="text1"/>
          <w:cs/>
        </w:rPr>
        <w:t xml:space="preserve">วิธี </w:t>
      </w:r>
      <w:r w:rsidR="004E504C" w:rsidRPr="00EB2F3D">
        <w:rPr>
          <w:color w:val="000000" w:themeColor="text1"/>
        </w:rPr>
        <w:t>BIA)</w:t>
      </w:r>
      <w:r w:rsidR="004E504C" w:rsidRPr="00EB2F3D">
        <w:rPr>
          <w:color w:val="000000" w:themeColor="text1"/>
          <w:cs/>
        </w:rPr>
        <w:t xml:space="preserve"> </w:t>
      </w:r>
      <w:r w:rsidR="004E504C" w:rsidRPr="00EB2F3D">
        <w:rPr>
          <w:color w:val="000000" w:themeColor="text1"/>
          <w:lang w:val="en-GB"/>
        </w:rPr>
        <w:t>,</w:t>
      </w:r>
      <w:r w:rsidR="004E504C" w:rsidRPr="00EB2F3D">
        <w:rPr>
          <w:color w:val="000000" w:themeColor="text1"/>
        </w:rPr>
        <w:t xml:space="preserve"> 2) Standardized Approach (</w:t>
      </w:r>
      <w:r w:rsidR="004E504C" w:rsidRPr="00EB2F3D">
        <w:rPr>
          <w:color w:val="000000" w:themeColor="text1"/>
          <w:cs/>
        </w:rPr>
        <w:t xml:space="preserve">วิธี </w:t>
      </w:r>
      <w:r w:rsidR="004E504C" w:rsidRPr="00EB2F3D">
        <w:rPr>
          <w:color w:val="000000" w:themeColor="text1"/>
        </w:rPr>
        <w:t xml:space="preserve">SA-OR) </w:t>
      </w:r>
      <w:r w:rsidR="004E504C" w:rsidRPr="00EB2F3D">
        <w:rPr>
          <w:color w:val="000000" w:themeColor="text1"/>
          <w:cs/>
        </w:rPr>
        <w:t xml:space="preserve">และ </w:t>
      </w:r>
      <w:r w:rsidR="004E504C" w:rsidRPr="00EB2F3D">
        <w:rPr>
          <w:color w:val="000000" w:themeColor="text1"/>
        </w:rPr>
        <w:t>3) Alternative Standardized Approach (</w:t>
      </w:r>
      <w:r w:rsidR="004E504C" w:rsidRPr="00EB2F3D">
        <w:rPr>
          <w:color w:val="000000" w:themeColor="text1"/>
          <w:cs/>
        </w:rPr>
        <w:t xml:space="preserve">วิธี </w:t>
      </w:r>
      <w:r w:rsidR="004E504C" w:rsidRPr="00EB2F3D">
        <w:rPr>
          <w:color w:val="000000" w:themeColor="text1"/>
        </w:rPr>
        <w:t>ASA)</w:t>
      </w:r>
    </w:p>
    <w:p w:rsidR="00EB1689" w:rsidRPr="00EB2F3D" w:rsidRDefault="00EB1689" w:rsidP="00EB1689">
      <w:pPr>
        <w:tabs>
          <w:tab w:val="left" w:pos="1260"/>
          <w:tab w:val="left" w:pos="1530"/>
          <w:tab w:val="left" w:pos="1890"/>
        </w:tabs>
        <w:spacing w:line="440" w:lineRule="exact"/>
        <w:ind w:left="360"/>
        <w:rPr>
          <w:color w:val="000000" w:themeColor="text1"/>
        </w:rPr>
      </w:pPr>
    </w:p>
    <w:p w:rsidR="00EB1689" w:rsidRPr="00EB2F3D" w:rsidRDefault="00EB1689" w:rsidP="00EB1689">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สถาบันการเงินที่ต้องรายงาน</w:t>
      </w:r>
    </w:p>
    <w:p w:rsidR="004E504C" w:rsidRPr="004E504C" w:rsidRDefault="004E504C" w:rsidP="004E504C">
      <w:pPr>
        <w:tabs>
          <w:tab w:val="left" w:pos="1260"/>
          <w:tab w:val="left" w:pos="1530"/>
          <w:tab w:val="left" w:pos="1890"/>
        </w:tabs>
        <w:spacing w:line="440" w:lineRule="exact"/>
        <w:rPr>
          <w:color w:val="000000" w:themeColor="text1"/>
        </w:rPr>
      </w:pPr>
      <w:r w:rsidRPr="004E504C">
        <w:rPr>
          <w:color w:val="000000" w:themeColor="text1"/>
        </w:rPr>
        <w:tab/>
      </w:r>
      <w:r w:rsidRPr="004E504C">
        <w:rPr>
          <w:color w:val="000000" w:themeColor="text1"/>
          <w:cs/>
        </w:rPr>
        <w:t>ธนาคารพาณิชย์ไทย</w:t>
      </w:r>
    </w:p>
    <w:p w:rsidR="004E504C" w:rsidRPr="004E504C" w:rsidRDefault="004E504C" w:rsidP="004E504C">
      <w:pPr>
        <w:tabs>
          <w:tab w:val="left" w:pos="1260"/>
          <w:tab w:val="left" w:pos="1530"/>
          <w:tab w:val="left" w:pos="1890"/>
        </w:tabs>
        <w:spacing w:line="440" w:lineRule="exact"/>
        <w:rPr>
          <w:color w:val="000000" w:themeColor="text1"/>
        </w:rPr>
      </w:pPr>
      <w:r w:rsidRPr="004E504C">
        <w:rPr>
          <w:color w:val="000000" w:themeColor="text1"/>
          <w:cs/>
        </w:rPr>
        <w:tab/>
        <w:t xml:space="preserve">ธนาคารพาณิชย์ไทยเพื่อรายย่อย  </w:t>
      </w:r>
    </w:p>
    <w:p w:rsidR="004E504C" w:rsidRPr="004E504C" w:rsidRDefault="004E504C" w:rsidP="004E504C">
      <w:pPr>
        <w:tabs>
          <w:tab w:val="left" w:pos="1260"/>
          <w:tab w:val="left" w:pos="1530"/>
          <w:tab w:val="left" w:pos="1890"/>
        </w:tabs>
        <w:spacing w:line="440" w:lineRule="exact"/>
        <w:rPr>
          <w:color w:val="000000" w:themeColor="text1"/>
        </w:rPr>
      </w:pPr>
      <w:r w:rsidRPr="004E504C">
        <w:rPr>
          <w:color w:val="000000" w:themeColor="text1"/>
          <w:cs/>
        </w:rPr>
        <w:tab/>
      </w:r>
      <w:r w:rsidR="00B7002A" w:rsidRPr="00B7002A">
        <w:rPr>
          <w:color w:val="000000" w:themeColor="text1"/>
          <w:cs/>
        </w:rPr>
        <w:t>ธนาคารพาณิชย์ที่เป็นบริษัทลูกของธนาคารพาณิชย์ต่างประเทศ</w:t>
      </w:r>
    </w:p>
    <w:p w:rsidR="004E504C" w:rsidRPr="004E504C" w:rsidRDefault="004E504C" w:rsidP="004E504C">
      <w:pPr>
        <w:tabs>
          <w:tab w:val="left" w:pos="1260"/>
          <w:tab w:val="left" w:pos="1530"/>
          <w:tab w:val="left" w:pos="1890"/>
        </w:tabs>
        <w:spacing w:line="440" w:lineRule="exact"/>
        <w:rPr>
          <w:color w:val="000000" w:themeColor="text1"/>
          <w:cs/>
          <w:lang w:val="th-TH"/>
        </w:rPr>
      </w:pPr>
      <w:r w:rsidRPr="004E504C">
        <w:rPr>
          <w:color w:val="000000" w:themeColor="text1"/>
          <w:cs/>
          <w:lang w:val="th-TH"/>
        </w:rPr>
        <w:tab/>
      </w:r>
      <w:r w:rsidR="00B7002A" w:rsidRPr="00B7002A">
        <w:rPr>
          <w:color w:val="000000" w:themeColor="text1"/>
          <w:cs/>
          <w:lang w:val="th-TH"/>
        </w:rPr>
        <w:t>สาขาของธนาคารพาณิชย์ต่างประเทศ</w:t>
      </w:r>
    </w:p>
    <w:p w:rsidR="004E504C" w:rsidRPr="004E504C" w:rsidRDefault="004E504C" w:rsidP="004E504C">
      <w:pPr>
        <w:tabs>
          <w:tab w:val="left" w:pos="1260"/>
          <w:tab w:val="left" w:pos="1530"/>
          <w:tab w:val="left" w:pos="1890"/>
        </w:tabs>
        <w:spacing w:line="440" w:lineRule="exact"/>
        <w:rPr>
          <w:color w:val="000000" w:themeColor="text1"/>
          <w:cs/>
          <w:lang w:val="th-TH"/>
        </w:rPr>
      </w:pPr>
      <w:r w:rsidRPr="004E504C">
        <w:rPr>
          <w:color w:val="000000" w:themeColor="text1"/>
          <w:cs/>
          <w:lang w:val="th-TH"/>
        </w:rPr>
        <w:tab/>
        <w:t>สถาบันการเงินเฉพาะกิจ</w:t>
      </w:r>
      <w:r w:rsidRPr="004E504C">
        <w:rPr>
          <w:rFonts w:hint="cs"/>
          <w:color w:val="000000" w:themeColor="text1"/>
          <w:cs/>
          <w:lang w:val="th-TH"/>
        </w:rPr>
        <w:t xml:space="preserve">  </w:t>
      </w:r>
    </w:p>
    <w:p w:rsidR="004E504C" w:rsidRPr="004E504C" w:rsidRDefault="004E504C" w:rsidP="004E504C">
      <w:pPr>
        <w:tabs>
          <w:tab w:val="left" w:pos="1260"/>
          <w:tab w:val="left" w:pos="1530"/>
          <w:tab w:val="left" w:pos="1890"/>
        </w:tabs>
        <w:spacing w:line="440" w:lineRule="exact"/>
        <w:rPr>
          <w:color w:val="000000" w:themeColor="text1"/>
          <w:cs/>
          <w:lang w:val="th-TH"/>
        </w:rPr>
      </w:pPr>
      <w:r w:rsidRPr="004E504C">
        <w:rPr>
          <w:color w:val="000000" w:themeColor="text1"/>
          <w:cs/>
          <w:lang w:val="th-TH"/>
        </w:rPr>
        <w:tab/>
        <w:t>บริษัทเงินทุน</w:t>
      </w:r>
    </w:p>
    <w:p w:rsidR="004E504C" w:rsidRPr="004E504C" w:rsidRDefault="004E504C" w:rsidP="004E504C">
      <w:pPr>
        <w:tabs>
          <w:tab w:val="left" w:pos="1260"/>
          <w:tab w:val="left" w:pos="1530"/>
          <w:tab w:val="left" w:pos="1890"/>
        </w:tabs>
        <w:spacing w:line="440" w:lineRule="exact"/>
        <w:rPr>
          <w:color w:val="000000" w:themeColor="text1"/>
          <w:cs/>
          <w:lang w:val="th-TH"/>
        </w:rPr>
      </w:pPr>
      <w:r w:rsidRPr="004E504C">
        <w:rPr>
          <w:color w:val="000000" w:themeColor="text1"/>
          <w:cs/>
          <w:lang w:val="th-TH"/>
        </w:rPr>
        <w:tab/>
        <w:t>บริษัทเครดิตฟองซิเอร์</w:t>
      </w:r>
    </w:p>
    <w:p w:rsidR="00EB1689" w:rsidRPr="00EB2F3D" w:rsidRDefault="00EB1689" w:rsidP="00EB1689">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ลักษณะข้อมูล</w:t>
      </w:r>
    </w:p>
    <w:p w:rsidR="00EB1689" w:rsidRPr="00EB2F3D" w:rsidRDefault="00EB1689" w:rsidP="00EB1689">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rPr>
        <w:tab/>
      </w:r>
      <w:r w:rsidRPr="00EB2F3D">
        <w:rPr>
          <w:color w:val="000000" w:themeColor="text1"/>
          <w:cs/>
        </w:rPr>
        <w:t>ราย 6 เดือน</w:t>
      </w:r>
    </w:p>
    <w:p w:rsidR="00EB1689" w:rsidRPr="00EB2F3D" w:rsidRDefault="00EB1689" w:rsidP="00EB1689">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ความถี่ในการส่งชุดข้อมูล</w:t>
      </w:r>
    </w:p>
    <w:p w:rsidR="00EB1689" w:rsidRPr="00EB2F3D" w:rsidRDefault="00EB1689" w:rsidP="00EB1689">
      <w:pPr>
        <w:pStyle w:val="Header"/>
        <w:tabs>
          <w:tab w:val="clear" w:pos="4153"/>
          <w:tab w:val="clear" w:pos="8306"/>
          <w:tab w:val="left" w:pos="1242"/>
          <w:tab w:val="left" w:pos="1530"/>
          <w:tab w:val="left" w:pos="1890"/>
        </w:tabs>
        <w:spacing w:line="440" w:lineRule="exact"/>
        <w:rPr>
          <w:color w:val="000000" w:themeColor="text1"/>
          <w:cs/>
        </w:rPr>
      </w:pPr>
      <w:r w:rsidRPr="00EB2F3D">
        <w:rPr>
          <w:color w:val="000000" w:themeColor="text1"/>
        </w:rPr>
        <w:tab/>
      </w:r>
      <w:r w:rsidRPr="00EB2F3D">
        <w:rPr>
          <w:color w:val="000000" w:themeColor="text1"/>
          <w:cs/>
          <w:lang w:val="th-TH"/>
        </w:rPr>
        <w:t xml:space="preserve"> ทุกสิ้น 6 เดือน</w:t>
      </w:r>
    </w:p>
    <w:p w:rsidR="00EB1689" w:rsidRPr="00EB2F3D" w:rsidRDefault="00EB1689" w:rsidP="00EB1689">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กำหนดการส่ง</w:t>
      </w:r>
    </w:p>
    <w:p w:rsidR="004E504C" w:rsidRPr="004E504C" w:rsidRDefault="004E504C" w:rsidP="004E504C">
      <w:pPr>
        <w:tabs>
          <w:tab w:val="left" w:pos="1260"/>
          <w:tab w:val="left" w:pos="1530"/>
          <w:tab w:val="left" w:pos="1890"/>
        </w:tabs>
        <w:spacing w:line="440" w:lineRule="exact"/>
        <w:rPr>
          <w:color w:val="000000" w:themeColor="text1"/>
          <w:cs/>
          <w:lang w:val="th-TH"/>
        </w:rPr>
      </w:pPr>
      <w:r w:rsidRPr="004E504C">
        <w:rPr>
          <w:color w:val="000000" w:themeColor="text1"/>
        </w:rPr>
        <w:tab/>
      </w:r>
      <w:r w:rsidRPr="004E504C">
        <w:rPr>
          <w:color w:val="000000" w:themeColor="text1"/>
          <w:cs/>
        </w:rPr>
        <w:t>ภายใน 21 วัน นับจากวันสิ้นเดือนที่รายงาน (เริ่มส่งข้อมูลงวด ธ.ค. 51  ส่วน</w:t>
      </w:r>
      <w:r w:rsidRPr="004E504C">
        <w:rPr>
          <w:color w:val="000000" w:themeColor="text1"/>
          <w:cs/>
          <w:lang w:val="en-GB"/>
        </w:rPr>
        <w:t xml:space="preserve">สง.ที่มีรอบบัญชีสิ้นสุดเดือนมีนาคม และกันยายน </w:t>
      </w:r>
      <w:r w:rsidRPr="004E504C">
        <w:rPr>
          <w:color w:val="000000" w:themeColor="text1"/>
          <w:cs/>
        </w:rPr>
        <w:t>เริ่มส่งข้อมูลงวด ก.ย. 51</w:t>
      </w:r>
      <w:r w:rsidRPr="004E504C">
        <w:rPr>
          <w:color w:val="000000" w:themeColor="text1"/>
          <w:cs/>
          <w:lang w:val="th-TH"/>
        </w:rPr>
        <w:t>)</w:t>
      </w:r>
    </w:p>
    <w:p w:rsidR="00EB1689" w:rsidRPr="00EB2F3D" w:rsidRDefault="00EB1689" w:rsidP="00EB1689">
      <w:pPr>
        <w:pStyle w:val="Header"/>
        <w:tabs>
          <w:tab w:val="clear" w:pos="4153"/>
          <w:tab w:val="clear" w:pos="8306"/>
          <w:tab w:val="left" w:pos="1260"/>
          <w:tab w:val="left" w:pos="1530"/>
          <w:tab w:val="left" w:pos="1890"/>
        </w:tabs>
        <w:spacing w:line="440" w:lineRule="exact"/>
        <w:rPr>
          <w:color w:val="000000" w:themeColor="text1"/>
          <w:cs/>
          <w:lang w:val="th-TH"/>
        </w:rPr>
      </w:pPr>
    </w:p>
    <w:p w:rsidR="00EB1689" w:rsidRPr="00EB2F3D" w:rsidRDefault="00EB1689" w:rsidP="00EB1689">
      <w:pPr>
        <w:rPr>
          <w:color w:val="000000" w:themeColor="text1"/>
        </w:rPr>
      </w:pPr>
    </w:p>
    <w:tbl>
      <w:tblPr>
        <w:tblW w:w="145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6091"/>
      </w:tblGrid>
      <w:tr w:rsidR="005862E6" w:rsidRPr="005862E6" w:rsidTr="00A32D49">
        <w:trPr>
          <w:trHeight w:val="728"/>
          <w:tblHeader/>
        </w:trPr>
        <w:tc>
          <w:tcPr>
            <w:tcW w:w="2241" w:type="dxa"/>
            <w:tcBorders>
              <w:bottom w:val="single" w:sz="4" w:space="0" w:color="auto"/>
            </w:tcBorders>
            <w:shd w:val="clear" w:color="auto" w:fill="CCFFFF"/>
          </w:tcPr>
          <w:p w:rsidR="005862E6" w:rsidRPr="005862E6" w:rsidRDefault="005862E6" w:rsidP="00094B30">
            <w:pPr>
              <w:tabs>
                <w:tab w:val="left" w:pos="1260"/>
                <w:tab w:val="left" w:pos="1530"/>
                <w:tab w:val="left" w:pos="1890"/>
              </w:tabs>
              <w:spacing w:before="120" w:line="360" w:lineRule="auto"/>
              <w:jc w:val="center"/>
              <w:rPr>
                <w:b/>
                <w:bCs/>
                <w:color w:val="000000" w:themeColor="text1"/>
              </w:rPr>
            </w:pPr>
            <w:r w:rsidRPr="005862E6">
              <w:rPr>
                <w:b/>
                <w:bCs/>
                <w:color w:val="000000" w:themeColor="text1"/>
              </w:rPr>
              <w:t>Data Element (field)</w:t>
            </w:r>
          </w:p>
        </w:tc>
        <w:tc>
          <w:tcPr>
            <w:tcW w:w="6225" w:type="dxa"/>
            <w:tcBorders>
              <w:bottom w:val="single" w:sz="4" w:space="0" w:color="auto"/>
            </w:tcBorders>
            <w:shd w:val="clear" w:color="auto" w:fill="CCFFFF"/>
          </w:tcPr>
          <w:p w:rsidR="005862E6" w:rsidRPr="005862E6" w:rsidRDefault="005862E6" w:rsidP="00094B30">
            <w:pPr>
              <w:tabs>
                <w:tab w:val="left" w:pos="1260"/>
                <w:tab w:val="left" w:pos="1530"/>
                <w:tab w:val="left" w:pos="1890"/>
              </w:tabs>
              <w:spacing w:before="120" w:line="360" w:lineRule="auto"/>
              <w:jc w:val="center"/>
              <w:rPr>
                <w:b/>
                <w:bCs/>
                <w:color w:val="000000" w:themeColor="text1"/>
              </w:rPr>
            </w:pPr>
            <w:r w:rsidRPr="005862E6">
              <w:rPr>
                <w:b/>
                <w:bCs/>
                <w:color w:val="000000" w:themeColor="text1"/>
                <w:cs/>
              </w:rPr>
              <w:t>คำอธิบาย</w:t>
            </w:r>
          </w:p>
        </w:tc>
        <w:tc>
          <w:tcPr>
            <w:tcW w:w="6091" w:type="dxa"/>
            <w:tcBorders>
              <w:bottom w:val="single" w:sz="4" w:space="0" w:color="auto"/>
            </w:tcBorders>
            <w:shd w:val="clear" w:color="auto" w:fill="CCFFFF"/>
          </w:tcPr>
          <w:p w:rsidR="005862E6" w:rsidRPr="005862E6" w:rsidRDefault="005862E6" w:rsidP="00094B30">
            <w:pPr>
              <w:tabs>
                <w:tab w:val="left" w:pos="1260"/>
                <w:tab w:val="left" w:pos="1540"/>
                <w:tab w:val="left" w:pos="1890"/>
                <w:tab w:val="center" w:pos="2257"/>
              </w:tabs>
              <w:spacing w:before="120" w:line="360" w:lineRule="auto"/>
              <w:jc w:val="center"/>
              <w:rPr>
                <w:b/>
                <w:bCs/>
                <w:color w:val="000000" w:themeColor="text1"/>
              </w:rPr>
            </w:pPr>
            <w:r w:rsidRPr="005862E6">
              <w:rPr>
                <w:b/>
                <w:bCs/>
                <w:color w:val="000000" w:themeColor="text1"/>
              </w:rPr>
              <w:t>Validation Rule</w:t>
            </w:r>
          </w:p>
        </w:tc>
      </w:tr>
      <w:tr w:rsidR="005862E6" w:rsidRPr="005862E6" w:rsidTr="00067ADF">
        <w:trPr>
          <w:trHeight w:hRule="exact" w:val="1351"/>
        </w:trPr>
        <w:tc>
          <w:tcPr>
            <w:tcW w:w="2241" w:type="dxa"/>
            <w:tcBorders>
              <w:bottom w:val="dotted" w:sz="4" w:space="0" w:color="auto"/>
              <w:right w:val="dotted" w:sz="4" w:space="0" w:color="auto"/>
            </w:tcBorders>
          </w:tcPr>
          <w:p w:rsidR="005862E6" w:rsidRPr="005862E6" w:rsidRDefault="005862E6" w:rsidP="00094B30">
            <w:pPr>
              <w:spacing w:before="120" w:line="360" w:lineRule="auto"/>
              <w:rPr>
                <w:color w:val="000000" w:themeColor="text1"/>
              </w:rPr>
            </w:pPr>
            <w:r w:rsidRPr="005862E6">
              <w:rPr>
                <w:color w:val="000000" w:themeColor="text1"/>
              </w:rPr>
              <w:br w:type="page"/>
              <w:t>Organization Id</w:t>
            </w:r>
          </w:p>
          <w:p w:rsidR="005862E6" w:rsidRPr="005862E6" w:rsidRDefault="005862E6" w:rsidP="00094B30">
            <w:pPr>
              <w:spacing w:before="120" w:line="360" w:lineRule="auto"/>
              <w:rPr>
                <w:color w:val="000000" w:themeColor="text1"/>
              </w:rPr>
            </w:pPr>
          </w:p>
          <w:p w:rsidR="005862E6" w:rsidRPr="005862E6" w:rsidRDefault="005862E6" w:rsidP="00094B30">
            <w:pPr>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5862E6" w:rsidRPr="005862E6" w:rsidRDefault="006D60B0" w:rsidP="00094B30">
            <w:pPr>
              <w:spacing w:before="120" w:line="360" w:lineRule="auto"/>
              <w:rPr>
                <w:color w:val="000000" w:themeColor="text1"/>
              </w:rPr>
            </w:pPr>
            <w:r w:rsidRPr="006A4EC9">
              <w:rPr>
                <w:cs/>
              </w:rPr>
              <w:t>รหัสสถาบันการเงินผู้ส่งข้อมูล</w:t>
            </w:r>
            <w:r w:rsidRPr="008119D6">
              <w:rPr>
                <w:color w:val="A6A6A6" w:themeColor="background1" w:themeShade="A6"/>
                <w:cs/>
              </w:rPr>
              <w:t xml:space="preserve"> </w:t>
            </w:r>
            <w:r w:rsidRPr="00881A16">
              <w:rPr>
                <w:rFonts w:hint="cs"/>
                <w:color w:val="000000" w:themeColor="text1"/>
                <w:cs/>
              </w:rPr>
              <w:t>รายงานตาม</w:t>
            </w:r>
            <w:r w:rsidRPr="006A4EC9">
              <w:rPr>
                <w:cs/>
                <w:lang w:val="th-TH"/>
              </w:rPr>
              <w:t>รหัสมาตรฐานของสถาบันการเงิน</w:t>
            </w:r>
          </w:p>
        </w:tc>
        <w:tc>
          <w:tcPr>
            <w:tcW w:w="6091" w:type="dxa"/>
            <w:tcBorders>
              <w:left w:val="dotted" w:sz="4" w:space="0" w:color="auto"/>
              <w:bottom w:val="dotted" w:sz="4" w:space="0" w:color="auto"/>
            </w:tcBorders>
          </w:tcPr>
          <w:p w:rsidR="00293E67" w:rsidRPr="00DF240F" w:rsidRDefault="00293E67" w:rsidP="00293E67">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Data Set</w:t>
            </w:r>
            <w:r w:rsidRPr="00DF240F">
              <w:rPr>
                <w:rFonts w:hint="cs"/>
                <w:color w:val="000000" w:themeColor="text1"/>
                <w:cs/>
              </w:rPr>
              <w:t xml:space="preserve"> </w:t>
            </w:r>
            <w:r w:rsidRPr="00DF240F">
              <w:rPr>
                <w:color w:val="000000" w:themeColor="text1"/>
              </w:rPr>
              <w:t xml:space="preserve">Validation: </w:t>
            </w:r>
          </w:p>
          <w:p w:rsidR="005862E6" w:rsidRPr="005862E6" w:rsidRDefault="005862E6" w:rsidP="00094B30">
            <w:pPr>
              <w:spacing w:before="120" w:line="360" w:lineRule="auto"/>
              <w:rPr>
                <w:color w:val="000000" w:themeColor="text1"/>
              </w:rPr>
            </w:pPr>
            <w:r w:rsidRPr="005862E6">
              <w:rPr>
                <w:color w:val="000000" w:themeColor="text1"/>
                <w:cs/>
                <w:lang w:val="th-TH"/>
              </w:rPr>
              <w:t>ตรวจสอบกับรหัสมาตรฐานของสถาบันการเงินที่ธนาคารแห่งประเทศไทยกำหนด</w:t>
            </w:r>
          </w:p>
        </w:tc>
      </w:tr>
      <w:tr w:rsidR="005862E6" w:rsidRPr="005862E6" w:rsidTr="00A32D49">
        <w:trPr>
          <w:trHeight w:val="518"/>
        </w:trPr>
        <w:tc>
          <w:tcPr>
            <w:tcW w:w="2241" w:type="dxa"/>
            <w:tcBorders>
              <w:top w:val="dotted" w:sz="4" w:space="0" w:color="auto"/>
              <w:bottom w:val="dotted" w:sz="4" w:space="0" w:color="auto"/>
              <w:right w:val="dotted" w:sz="4" w:space="0" w:color="auto"/>
            </w:tcBorders>
          </w:tcPr>
          <w:p w:rsidR="005862E6" w:rsidRPr="005862E6" w:rsidRDefault="005862E6" w:rsidP="00094B30">
            <w:pPr>
              <w:spacing w:before="120" w:line="360" w:lineRule="auto"/>
              <w:rPr>
                <w:color w:val="000000" w:themeColor="text1"/>
              </w:rPr>
            </w:pPr>
            <w:r w:rsidRPr="005862E6">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5862E6" w:rsidRPr="005862E6" w:rsidRDefault="005862E6" w:rsidP="00094B30">
            <w:pPr>
              <w:spacing w:before="120" w:line="360" w:lineRule="auto"/>
              <w:rPr>
                <w:color w:val="000000" w:themeColor="text1"/>
                <w:cs/>
              </w:rPr>
            </w:pPr>
            <w:r w:rsidRPr="005862E6">
              <w:rPr>
                <w:color w:val="000000" w:themeColor="text1"/>
                <w:cs/>
                <w:lang w:val="th-TH"/>
              </w:rPr>
              <w:t xml:space="preserve">วันที่ของชุดข้อมูล </w:t>
            </w:r>
          </w:p>
        </w:tc>
        <w:tc>
          <w:tcPr>
            <w:tcW w:w="6091" w:type="dxa"/>
            <w:tcBorders>
              <w:top w:val="dotted" w:sz="4" w:space="0" w:color="auto"/>
              <w:left w:val="dotted" w:sz="4" w:space="0" w:color="auto"/>
              <w:bottom w:val="dotted" w:sz="4" w:space="0" w:color="auto"/>
            </w:tcBorders>
          </w:tcPr>
          <w:p w:rsidR="00C20288" w:rsidRPr="00DF240F" w:rsidRDefault="00C20288" w:rsidP="00C20288">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Data Set</w:t>
            </w:r>
            <w:r w:rsidRPr="00DF240F">
              <w:rPr>
                <w:rFonts w:hint="cs"/>
                <w:color w:val="000000" w:themeColor="text1"/>
                <w:cs/>
              </w:rPr>
              <w:t xml:space="preserve"> </w:t>
            </w:r>
            <w:r w:rsidRPr="00DF240F">
              <w:rPr>
                <w:color w:val="000000" w:themeColor="text1"/>
              </w:rPr>
              <w:t xml:space="preserve">Validation: </w:t>
            </w:r>
          </w:p>
          <w:p w:rsidR="005862E6" w:rsidRPr="005862E6" w:rsidRDefault="005862E6" w:rsidP="00094B30">
            <w:pPr>
              <w:spacing w:before="120" w:line="360" w:lineRule="auto"/>
              <w:rPr>
                <w:color w:val="000000" w:themeColor="text1"/>
                <w:cs/>
              </w:rPr>
            </w:pPr>
            <w:r w:rsidRPr="005862E6">
              <w:rPr>
                <w:rFonts w:hint="cs"/>
                <w:color w:val="000000" w:themeColor="text1"/>
                <w:cs/>
              </w:rPr>
              <w:t>ตรวจสอบ</w:t>
            </w:r>
            <w:r w:rsidRPr="005862E6">
              <w:rPr>
                <w:color w:val="000000" w:themeColor="text1"/>
                <w:cs/>
              </w:rPr>
              <w:t>วันที่ต้องเป็นวันสิ้น</w:t>
            </w:r>
            <w:r w:rsidRPr="005862E6">
              <w:rPr>
                <w:color w:val="000000" w:themeColor="text1"/>
                <w:cs/>
                <w:lang w:val="th-TH"/>
              </w:rPr>
              <w:t>งวดครึ่งปี</w:t>
            </w:r>
            <w:r w:rsidRPr="005862E6">
              <w:rPr>
                <w:color w:val="000000" w:themeColor="text1"/>
                <w:cs/>
              </w:rPr>
              <w:t>ตามปี</w:t>
            </w:r>
            <w:r w:rsidRPr="005862E6">
              <w:rPr>
                <w:color w:val="000000" w:themeColor="text1"/>
                <w:cs/>
                <w:lang w:val="th-TH"/>
              </w:rPr>
              <w:t>บัญชีของสถาบันการเงินนั้น ๆ</w:t>
            </w:r>
          </w:p>
        </w:tc>
      </w:tr>
      <w:tr w:rsidR="005862E6" w:rsidRPr="005862E6" w:rsidTr="00A32D49">
        <w:trPr>
          <w:trHeight w:val="518"/>
        </w:trPr>
        <w:tc>
          <w:tcPr>
            <w:tcW w:w="2241" w:type="dxa"/>
            <w:tcBorders>
              <w:top w:val="dotted" w:sz="4" w:space="0" w:color="auto"/>
              <w:bottom w:val="dotted" w:sz="4" w:space="0" w:color="auto"/>
              <w:right w:val="dotted" w:sz="4" w:space="0" w:color="auto"/>
            </w:tcBorders>
          </w:tcPr>
          <w:p w:rsidR="005862E6" w:rsidRPr="005862E6" w:rsidRDefault="005862E6" w:rsidP="00094B30">
            <w:pPr>
              <w:spacing w:before="120" w:line="360" w:lineRule="auto"/>
              <w:rPr>
                <w:color w:val="000000" w:themeColor="text1"/>
              </w:rPr>
            </w:pPr>
            <w:r w:rsidRPr="005862E6">
              <w:rPr>
                <w:color w:val="000000" w:themeColor="text1"/>
              </w:rPr>
              <w:t>FI Reporting Group Id</w:t>
            </w:r>
          </w:p>
          <w:p w:rsidR="005862E6" w:rsidRPr="005862E6" w:rsidRDefault="005862E6" w:rsidP="00094B30">
            <w:pPr>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5862E6" w:rsidRPr="005862E6" w:rsidRDefault="005862E6" w:rsidP="00094B30">
            <w:pPr>
              <w:spacing w:before="120" w:line="360" w:lineRule="auto"/>
              <w:rPr>
                <w:color w:val="000000" w:themeColor="text1"/>
              </w:rPr>
            </w:pPr>
            <w:r w:rsidRPr="005862E6">
              <w:rPr>
                <w:color w:val="000000" w:themeColor="text1"/>
                <w:cs/>
              </w:rPr>
              <w:t xml:space="preserve">ชุดข้อมูลของสถาบันการเงิน  </w:t>
            </w:r>
            <w:r w:rsidR="00C20288" w:rsidRPr="00C20288">
              <w:rPr>
                <w:color w:val="000000" w:themeColor="text1"/>
                <w:cs/>
              </w:rPr>
              <w:t>รายงานตามประเภทสถาบันการเงินและธุรกรรม</w:t>
            </w:r>
          </w:p>
          <w:p w:rsidR="005862E6" w:rsidRPr="005862E6" w:rsidRDefault="005862E6" w:rsidP="00094B30">
            <w:pPr>
              <w:spacing w:before="120" w:line="360" w:lineRule="auto"/>
              <w:rPr>
                <w:color w:val="000000" w:themeColor="text1"/>
              </w:rPr>
            </w:pPr>
          </w:p>
        </w:tc>
        <w:tc>
          <w:tcPr>
            <w:tcW w:w="6091" w:type="dxa"/>
            <w:tcBorders>
              <w:top w:val="dotted" w:sz="4" w:space="0" w:color="auto"/>
              <w:left w:val="dotted" w:sz="4" w:space="0" w:color="auto"/>
              <w:bottom w:val="dotted" w:sz="4" w:space="0" w:color="auto"/>
            </w:tcBorders>
          </w:tcPr>
          <w:p w:rsidR="00C20288" w:rsidRPr="00DF240F" w:rsidRDefault="00C20288" w:rsidP="00C20288">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Data Set</w:t>
            </w:r>
            <w:r w:rsidRPr="00DF240F">
              <w:rPr>
                <w:rFonts w:hint="cs"/>
                <w:color w:val="000000" w:themeColor="text1"/>
                <w:cs/>
              </w:rPr>
              <w:t xml:space="preserve"> </w:t>
            </w:r>
            <w:r w:rsidRPr="00DF240F">
              <w:rPr>
                <w:color w:val="000000" w:themeColor="text1"/>
              </w:rPr>
              <w:t xml:space="preserve">Validation: </w:t>
            </w:r>
          </w:p>
          <w:p w:rsidR="005862E6" w:rsidRPr="005862E6" w:rsidRDefault="00C20288" w:rsidP="00094B30">
            <w:pPr>
              <w:spacing w:before="120" w:line="360" w:lineRule="auto"/>
              <w:rPr>
                <w:color w:val="000000" w:themeColor="text1"/>
              </w:rPr>
            </w:pPr>
            <w:r w:rsidRPr="00C20288">
              <w:rPr>
                <w:color w:val="000000" w:themeColor="text1"/>
                <w:cs/>
              </w:rPr>
              <w:t xml:space="preserve">ตรวจสอบความสอดคล้องระหว่างชุดข้อมูล </w:t>
            </w:r>
            <w:r w:rsidRPr="00C20288">
              <w:rPr>
                <w:color w:val="000000" w:themeColor="text1"/>
              </w:rPr>
              <w:t xml:space="preserve">FI Reporting Group Id </w:t>
            </w:r>
            <w:r w:rsidRPr="00C20288">
              <w:rPr>
                <w:color w:val="000000" w:themeColor="text1"/>
                <w:cs/>
              </w:rPr>
              <w:t>กับ กลุ่มสถาบันการเงิน</w:t>
            </w:r>
          </w:p>
        </w:tc>
      </w:tr>
      <w:tr w:rsidR="005862E6" w:rsidRPr="005862E6" w:rsidTr="00A32D49">
        <w:trPr>
          <w:trHeight w:val="518"/>
        </w:trPr>
        <w:tc>
          <w:tcPr>
            <w:tcW w:w="2241" w:type="dxa"/>
            <w:tcBorders>
              <w:top w:val="dotted" w:sz="4" w:space="0" w:color="auto"/>
              <w:bottom w:val="dotted" w:sz="4" w:space="0" w:color="auto"/>
              <w:right w:val="dotted" w:sz="4" w:space="0" w:color="auto"/>
            </w:tcBorders>
          </w:tcPr>
          <w:p w:rsidR="005862E6" w:rsidRPr="005862E6" w:rsidRDefault="005862E6" w:rsidP="00094B30">
            <w:pPr>
              <w:spacing w:before="120" w:line="360" w:lineRule="auto"/>
              <w:rPr>
                <w:color w:val="000000" w:themeColor="text1"/>
              </w:rPr>
            </w:pPr>
            <w:r w:rsidRPr="005862E6">
              <w:rPr>
                <w:color w:val="000000" w:themeColor="text1"/>
              </w:rPr>
              <w:t>Change Method</w:t>
            </w:r>
          </w:p>
        </w:tc>
        <w:tc>
          <w:tcPr>
            <w:tcW w:w="6225" w:type="dxa"/>
            <w:tcBorders>
              <w:top w:val="dotted" w:sz="4" w:space="0" w:color="auto"/>
              <w:left w:val="dotted" w:sz="4" w:space="0" w:color="auto"/>
              <w:bottom w:val="dotted" w:sz="4" w:space="0" w:color="auto"/>
              <w:right w:val="dotted" w:sz="4" w:space="0" w:color="auto"/>
            </w:tcBorders>
          </w:tcPr>
          <w:p w:rsidR="005862E6" w:rsidRPr="005862E6" w:rsidRDefault="005862E6" w:rsidP="00094B30">
            <w:pPr>
              <w:spacing w:before="120" w:line="360" w:lineRule="auto"/>
              <w:rPr>
                <w:color w:val="000000" w:themeColor="text1"/>
              </w:rPr>
            </w:pPr>
            <w:proofErr w:type="spellStart"/>
            <w:r w:rsidRPr="005862E6">
              <w:rPr>
                <w:color w:val="000000" w:themeColor="text1"/>
                <w:cs/>
              </w:rPr>
              <w:t>สถานะการ</w:t>
            </w:r>
            <w:proofErr w:type="spellEnd"/>
            <w:r w:rsidRPr="005862E6">
              <w:rPr>
                <w:color w:val="000000" w:themeColor="text1"/>
                <w:cs/>
              </w:rPr>
              <w:t>เปลี่ยนแปลงวิธีคำนวณความเสี่ยงด้านปฏิบัติการจากงวดการบัญชีก่อน</w:t>
            </w:r>
          </w:p>
          <w:p w:rsidR="00C47326" w:rsidRPr="00C47326" w:rsidRDefault="00C47326" w:rsidP="00C47326">
            <w:pPr>
              <w:spacing w:before="120" w:line="360" w:lineRule="auto"/>
              <w:rPr>
                <w:color w:val="000000" w:themeColor="text1"/>
              </w:rPr>
            </w:pPr>
            <w:r w:rsidRPr="00C47326">
              <w:rPr>
                <w:color w:val="000000" w:themeColor="text1"/>
                <w:cs/>
              </w:rPr>
              <w:t xml:space="preserve">ค่า </w:t>
            </w:r>
            <w:r w:rsidRPr="00C47326">
              <w:rPr>
                <w:color w:val="000000" w:themeColor="text1"/>
              </w:rPr>
              <w:t xml:space="preserve">‘0’ </w:t>
            </w:r>
            <w:r w:rsidRPr="00C47326">
              <w:rPr>
                <w:color w:val="000000" w:themeColor="text1"/>
                <w:cs/>
              </w:rPr>
              <w:t>เท่ากับ ไม่เปลี่ยนแปลง</w:t>
            </w:r>
          </w:p>
          <w:p w:rsidR="005862E6" w:rsidRPr="005862E6" w:rsidRDefault="00C47326" w:rsidP="00C47326">
            <w:pPr>
              <w:spacing w:before="120" w:line="360" w:lineRule="auto"/>
              <w:rPr>
                <w:color w:val="000000" w:themeColor="text1"/>
                <w:cs/>
              </w:rPr>
            </w:pPr>
            <w:r w:rsidRPr="00C47326">
              <w:rPr>
                <w:color w:val="000000" w:themeColor="text1"/>
                <w:cs/>
              </w:rPr>
              <w:t xml:space="preserve">ค่า </w:t>
            </w:r>
            <w:r w:rsidRPr="00C47326">
              <w:rPr>
                <w:color w:val="000000" w:themeColor="text1"/>
              </w:rPr>
              <w:t xml:space="preserve">‘1’ </w:t>
            </w:r>
            <w:r w:rsidRPr="00C47326">
              <w:rPr>
                <w:color w:val="000000" w:themeColor="text1"/>
                <w:cs/>
              </w:rPr>
              <w:t>เท่ากับ เปลี่ยนแปลง หรือ รายงานข้อมูลครั้งแรก</w:t>
            </w:r>
          </w:p>
        </w:tc>
        <w:tc>
          <w:tcPr>
            <w:tcW w:w="6091" w:type="dxa"/>
            <w:tcBorders>
              <w:top w:val="dotted" w:sz="4" w:space="0" w:color="auto"/>
              <w:left w:val="dotted" w:sz="4" w:space="0" w:color="auto"/>
              <w:bottom w:val="dotted" w:sz="4" w:space="0" w:color="auto"/>
            </w:tcBorders>
          </w:tcPr>
          <w:p w:rsidR="005862E6" w:rsidRPr="005862E6" w:rsidRDefault="005862E6" w:rsidP="00094B30">
            <w:pPr>
              <w:spacing w:before="120" w:line="360" w:lineRule="auto"/>
              <w:rPr>
                <w:color w:val="000000" w:themeColor="text1"/>
                <w:cs/>
              </w:rPr>
            </w:pPr>
          </w:p>
        </w:tc>
      </w:tr>
      <w:tr w:rsidR="005862E6" w:rsidRPr="005862E6" w:rsidTr="00A32D49">
        <w:trPr>
          <w:trHeight w:val="518"/>
        </w:trPr>
        <w:tc>
          <w:tcPr>
            <w:tcW w:w="2241" w:type="dxa"/>
            <w:tcBorders>
              <w:top w:val="dotted" w:sz="4" w:space="0" w:color="auto"/>
              <w:bottom w:val="dotted" w:sz="4" w:space="0" w:color="auto"/>
              <w:right w:val="dotted" w:sz="4" w:space="0" w:color="auto"/>
            </w:tcBorders>
          </w:tcPr>
          <w:p w:rsidR="005862E6" w:rsidRPr="005862E6" w:rsidRDefault="005862E6" w:rsidP="00094B30">
            <w:pPr>
              <w:spacing w:before="120" w:line="360" w:lineRule="auto"/>
              <w:rPr>
                <w:color w:val="000000" w:themeColor="text1"/>
              </w:rPr>
            </w:pPr>
            <w:r w:rsidRPr="005862E6">
              <w:rPr>
                <w:color w:val="000000" w:themeColor="text1"/>
              </w:rPr>
              <w:t>Operational Risk Method</w:t>
            </w:r>
          </w:p>
        </w:tc>
        <w:tc>
          <w:tcPr>
            <w:tcW w:w="6225" w:type="dxa"/>
            <w:tcBorders>
              <w:top w:val="dotted" w:sz="4" w:space="0" w:color="auto"/>
              <w:left w:val="dotted" w:sz="4" w:space="0" w:color="auto"/>
              <w:bottom w:val="dotted" w:sz="4" w:space="0" w:color="auto"/>
              <w:right w:val="dotted" w:sz="4" w:space="0" w:color="auto"/>
            </w:tcBorders>
          </w:tcPr>
          <w:p w:rsidR="005862E6" w:rsidRPr="005862E6" w:rsidRDefault="005862E6" w:rsidP="00094B30">
            <w:pPr>
              <w:spacing w:before="120" w:line="360" w:lineRule="auto"/>
              <w:rPr>
                <w:color w:val="000000" w:themeColor="text1"/>
                <w:cs/>
                <w:lang w:val="th-TH"/>
              </w:rPr>
            </w:pPr>
            <w:r w:rsidRPr="005862E6">
              <w:rPr>
                <w:color w:val="000000" w:themeColor="text1"/>
                <w:cs/>
              </w:rPr>
              <w:t xml:space="preserve">วิธีที่ใช้คำนวณความเสี่ยงด้านปฏิบัติการ </w:t>
            </w:r>
          </w:p>
        </w:tc>
        <w:tc>
          <w:tcPr>
            <w:tcW w:w="6091" w:type="dxa"/>
            <w:tcBorders>
              <w:top w:val="dotted" w:sz="4" w:space="0" w:color="auto"/>
              <w:left w:val="dotted" w:sz="4" w:space="0" w:color="auto"/>
              <w:bottom w:val="dotted" w:sz="4" w:space="0" w:color="auto"/>
            </w:tcBorders>
          </w:tcPr>
          <w:p w:rsidR="005862E6" w:rsidRPr="005862E6" w:rsidRDefault="005862E6" w:rsidP="00094B30">
            <w:pPr>
              <w:spacing w:before="120" w:line="360" w:lineRule="auto"/>
              <w:rPr>
                <w:color w:val="000000" w:themeColor="text1"/>
              </w:rPr>
            </w:pPr>
          </w:p>
        </w:tc>
      </w:tr>
      <w:tr w:rsidR="005862E6" w:rsidRPr="005862E6" w:rsidTr="00A32D49">
        <w:trPr>
          <w:trHeight w:val="518"/>
        </w:trPr>
        <w:tc>
          <w:tcPr>
            <w:tcW w:w="2241" w:type="dxa"/>
            <w:tcBorders>
              <w:top w:val="dotted" w:sz="4" w:space="0" w:color="auto"/>
              <w:bottom w:val="dotted" w:sz="4" w:space="0" w:color="auto"/>
              <w:right w:val="dotted" w:sz="4" w:space="0" w:color="auto"/>
            </w:tcBorders>
          </w:tcPr>
          <w:p w:rsidR="005862E6" w:rsidRPr="005862E6" w:rsidRDefault="005862E6" w:rsidP="00094B30">
            <w:pPr>
              <w:spacing w:before="120" w:line="360" w:lineRule="auto"/>
              <w:rPr>
                <w:color w:val="000000" w:themeColor="text1"/>
              </w:rPr>
            </w:pPr>
            <w:r w:rsidRPr="005862E6">
              <w:rPr>
                <w:color w:val="000000" w:themeColor="text1"/>
              </w:rPr>
              <w:t>Period Date</w:t>
            </w:r>
          </w:p>
        </w:tc>
        <w:tc>
          <w:tcPr>
            <w:tcW w:w="6225" w:type="dxa"/>
            <w:tcBorders>
              <w:top w:val="dotted" w:sz="4" w:space="0" w:color="auto"/>
              <w:left w:val="dotted" w:sz="4" w:space="0" w:color="auto"/>
              <w:bottom w:val="dotted" w:sz="4" w:space="0" w:color="auto"/>
              <w:right w:val="dotted" w:sz="4" w:space="0" w:color="auto"/>
            </w:tcBorders>
          </w:tcPr>
          <w:p w:rsidR="005862E6" w:rsidRPr="005862E6" w:rsidRDefault="005862E6" w:rsidP="00094B30">
            <w:pPr>
              <w:spacing w:before="120" w:line="360" w:lineRule="auto"/>
              <w:rPr>
                <w:color w:val="000000" w:themeColor="text1"/>
                <w:cs/>
              </w:rPr>
            </w:pPr>
            <w:r w:rsidRPr="005862E6">
              <w:rPr>
                <w:color w:val="000000" w:themeColor="text1"/>
                <w:cs/>
              </w:rPr>
              <w:t>วันที่ของงวดการบัญชีที่รายงาน</w:t>
            </w:r>
            <w:r w:rsidRPr="005862E6">
              <w:rPr>
                <w:color w:val="000000" w:themeColor="text1"/>
                <w:cs/>
                <w:lang w:val="th-TH"/>
              </w:rPr>
              <w:t xml:space="preserve"> </w:t>
            </w:r>
            <w:r w:rsidRPr="005862E6">
              <w:rPr>
                <w:color w:val="000000" w:themeColor="text1"/>
              </w:rPr>
              <w:t xml:space="preserve"> </w:t>
            </w:r>
          </w:p>
        </w:tc>
        <w:tc>
          <w:tcPr>
            <w:tcW w:w="6091" w:type="dxa"/>
            <w:tcBorders>
              <w:top w:val="dotted" w:sz="4" w:space="0" w:color="auto"/>
              <w:left w:val="dotted" w:sz="4" w:space="0" w:color="auto"/>
              <w:bottom w:val="dotted" w:sz="4" w:space="0" w:color="auto"/>
            </w:tcBorders>
          </w:tcPr>
          <w:p w:rsidR="005862E6" w:rsidRPr="005862E6" w:rsidRDefault="00094B30" w:rsidP="00094B30">
            <w:pPr>
              <w:tabs>
                <w:tab w:val="left" w:pos="1260"/>
                <w:tab w:val="left" w:pos="1530"/>
                <w:tab w:val="left" w:pos="1890"/>
              </w:tabs>
              <w:spacing w:before="120" w:line="360" w:lineRule="auto"/>
              <w:rPr>
                <w:color w:val="000000" w:themeColor="text1"/>
              </w:rPr>
            </w:pPr>
            <w:r>
              <w:rPr>
                <w:color w:val="000000" w:themeColor="text1"/>
              </w:rPr>
              <w:t>Schema Validation</w:t>
            </w:r>
            <w:r w:rsidR="005862E6" w:rsidRPr="005862E6">
              <w:rPr>
                <w:color w:val="000000" w:themeColor="text1"/>
              </w:rPr>
              <w:t>:</w:t>
            </w:r>
          </w:p>
          <w:p w:rsidR="005862E6" w:rsidRPr="005862E6" w:rsidRDefault="005862E6" w:rsidP="00094B30">
            <w:pPr>
              <w:spacing w:before="120" w:line="360" w:lineRule="auto"/>
              <w:rPr>
                <w:color w:val="000000" w:themeColor="text1"/>
                <w:cs/>
              </w:rPr>
            </w:pPr>
            <w:r w:rsidRPr="005862E6">
              <w:rPr>
                <w:color w:val="000000" w:themeColor="text1"/>
                <w:cs/>
              </w:rPr>
              <w:t>ตรวจสอบ</w:t>
            </w:r>
            <w:r w:rsidRPr="005862E6">
              <w:rPr>
                <w:rFonts w:hint="cs"/>
                <w:color w:val="000000" w:themeColor="text1"/>
                <w:cs/>
              </w:rPr>
              <w:t xml:space="preserve">ค่า </w:t>
            </w:r>
            <w:r w:rsidRPr="005862E6">
              <w:rPr>
                <w:color w:val="000000" w:themeColor="text1"/>
              </w:rPr>
              <w:t>Change Method</w:t>
            </w:r>
          </w:p>
          <w:p w:rsidR="005862E6" w:rsidRPr="005862E6" w:rsidRDefault="005862E6" w:rsidP="00094B30">
            <w:pPr>
              <w:spacing w:before="120" w:line="360" w:lineRule="auto"/>
              <w:rPr>
                <w:color w:val="000000" w:themeColor="text1"/>
              </w:rPr>
            </w:pPr>
            <w:r w:rsidRPr="005862E6">
              <w:rPr>
                <w:color w:val="000000" w:themeColor="text1"/>
              </w:rPr>
              <w:lastRenderedPageBreak/>
              <w:t xml:space="preserve">1. </w:t>
            </w:r>
            <w:r w:rsidRPr="005862E6">
              <w:rPr>
                <w:color w:val="000000" w:themeColor="text1"/>
                <w:cs/>
              </w:rPr>
              <w:t>ถ้า</w:t>
            </w:r>
            <w:r w:rsidRPr="005862E6">
              <w:rPr>
                <w:color w:val="000000" w:themeColor="text1"/>
              </w:rPr>
              <w:t xml:space="preserve"> Change Method</w:t>
            </w:r>
            <w:r w:rsidRPr="005862E6">
              <w:rPr>
                <w:color w:val="000000" w:themeColor="text1"/>
                <w:cs/>
              </w:rPr>
              <w:t xml:space="preserve"> มี</w:t>
            </w:r>
            <w:r w:rsidRPr="005862E6">
              <w:rPr>
                <w:color w:val="000000" w:themeColor="text1"/>
              </w:rPr>
              <w:t xml:space="preserve"> Flag </w:t>
            </w:r>
            <w:r w:rsidRPr="005862E6">
              <w:rPr>
                <w:color w:val="000000" w:themeColor="text1"/>
                <w:cs/>
              </w:rPr>
              <w:t xml:space="preserve">เป็น </w:t>
            </w:r>
            <w:r w:rsidRPr="005862E6">
              <w:rPr>
                <w:color w:val="000000" w:themeColor="text1"/>
              </w:rPr>
              <w:t xml:space="preserve">‘0’ </w:t>
            </w:r>
            <w:r w:rsidRPr="005862E6">
              <w:rPr>
                <w:color w:val="000000" w:themeColor="text1"/>
                <w:cs/>
              </w:rPr>
              <w:t xml:space="preserve">แล้ว </w:t>
            </w:r>
            <w:r w:rsidRPr="005862E6">
              <w:rPr>
                <w:color w:val="000000" w:themeColor="text1"/>
              </w:rPr>
              <w:t>Period Date</w:t>
            </w:r>
            <w:r w:rsidRPr="005862E6">
              <w:rPr>
                <w:color w:val="000000" w:themeColor="text1"/>
                <w:cs/>
              </w:rPr>
              <w:t xml:space="preserve">  ต้องเป็นวันเดียวกับ </w:t>
            </w:r>
            <w:r w:rsidRPr="005862E6">
              <w:rPr>
                <w:color w:val="000000" w:themeColor="text1"/>
              </w:rPr>
              <w:t>Data Set Date</w:t>
            </w:r>
            <w:r w:rsidRPr="005862E6">
              <w:rPr>
                <w:color w:val="000000" w:themeColor="text1"/>
                <w:cs/>
              </w:rPr>
              <w:t xml:space="preserve">  หรือ </w:t>
            </w:r>
          </w:p>
          <w:p w:rsidR="005862E6" w:rsidRPr="005862E6" w:rsidRDefault="005862E6" w:rsidP="00094B30">
            <w:pPr>
              <w:spacing w:before="120" w:line="360" w:lineRule="auto"/>
              <w:rPr>
                <w:color w:val="000000" w:themeColor="text1"/>
                <w:cs/>
              </w:rPr>
            </w:pPr>
            <w:r w:rsidRPr="005862E6">
              <w:rPr>
                <w:color w:val="000000" w:themeColor="text1"/>
              </w:rPr>
              <w:t>2.</w:t>
            </w:r>
            <w:r w:rsidRPr="005862E6">
              <w:rPr>
                <w:color w:val="000000" w:themeColor="text1"/>
                <w:cs/>
              </w:rPr>
              <w:t xml:space="preserve"> ถ้า </w:t>
            </w:r>
            <w:r w:rsidRPr="005862E6">
              <w:rPr>
                <w:color w:val="000000" w:themeColor="text1"/>
              </w:rPr>
              <w:t>Change Method</w:t>
            </w:r>
            <w:r w:rsidRPr="005862E6">
              <w:rPr>
                <w:color w:val="000000" w:themeColor="text1"/>
                <w:cs/>
              </w:rPr>
              <w:t xml:space="preserve"> มี</w:t>
            </w:r>
            <w:r w:rsidRPr="005862E6">
              <w:rPr>
                <w:color w:val="000000" w:themeColor="text1"/>
              </w:rPr>
              <w:t xml:space="preserve"> Flag </w:t>
            </w:r>
            <w:r w:rsidRPr="005862E6">
              <w:rPr>
                <w:color w:val="000000" w:themeColor="text1"/>
                <w:cs/>
              </w:rPr>
              <w:t xml:space="preserve">เป็น </w:t>
            </w:r>
            <w:r w:rsidRPr="005862E6">
              <w:rPr>
                <w:color w:val="000000" w:themeColor="text1"/>
              </w:rPr>
              <w:t xml:space="preserve">‘1’  </w:t>
            </w:r>
            <w:r w:rsidRPr="005862E6">
              <w:rPr>
                <w:color w:val="000000" w:themeColor="text1"/>
                <w:cs/>
              </w:rPr>
              <w:t xml:space="preserve">แล้ว </w:t>
            </w:r>
            <w:r w:rsidRPr="005862E6">
              <w:rPr>
                <w:color w:val="000000" w:themeColor="text1"/>
              </w:rPr>
              <w:t>Period Date</w:t>
            </w:r>
            <w:r w:rsidRPr="005862E6">
              <w:rPr>
                <w:color w:val="000000" w:themeColor="text1"/>
                <w:cs/>
              </w:rPr>
              <w:t xml:space="preserve">  มีรายการอย่างน้อย 1 งวดการบัญชี  แต่ไม่เกิน 6 งวดการบัญชี  โดย</w:t>
            </w:r>
            <w:r w:rsidRPr="005862E6">
              <w:rPr>
                <w:color w:val="000000" w:themeColor="text1"/>
              </w:rPr>
              <w:t xml:space="preserve"> Period Date</w:t>
            </w:r>
            <w:r w:rsidRPr="005862E6">
              <w:rPr>
                <w:color w:val="000000" w:themeColor="text1"/>
                <w:cs/>
              </w:rPr>
              <w:t xml:space="preserve"> หนึ่งต้องเท่ากับ </w:t>
            </w:r>
            <w:r w:rsidRPr="005862E6">
              <w:rPr>
                <w:color w:val="000000" w:themeColor="text1"/>
              </w:rPr>
              <w:t>Data Set Date</w:t>
            </w:r>
            <w:r w:rsidRPr="005862E6">
              <w:rPr>
                <w:color w:val="000000" w:themeColor="text1"/>
                <w:cs/>
              </w:rPr>
              <w:t xml:space="preserve">  ส่วน</w:t>
            </w:r>
            <w:r w:rsidRPr="005862E6">
              <w:rPr>
                <w:color w:val="000000" w:themeColor="text1"/>
              </w:rPr>
              <w:t xml:space="preserve"> Period Date</w:t>
            </w:r>
            <w:r w:rsidRPr="005862E6">
              <w:rPr>
                <w:color w:val="000000" w:themeColor="text1"/>
                <w:cs/>
              </w:rPr>
              <w:t xml:space="preserve"> ที่เหลือมีค่าเป็นไปได้  คืองวดการบัญชีย้อนหลัง  5 งวดการบัญชี นับจากวันที่ของ</w:t>
            </w:r>
            <w:r w:rsidRPr="005862E6">
              <w:rPr>
                <w:color w:val="000000" w:themeColor="text1"/>
                <w:cs/>
                <w:lang w:val="th-TH"/>
              </w:rPr>
              <w:t xml:space="preserve">ของชุดข้อมูล  </w:t>
            </w:r>
          </w:p>
        </w:tc>
      </w:tr>
      <w:tr w:rsidR="005862E6" w:rsidRPr="005862E6" w:rsidTr="00A32D49">
        <w:trPr>
          <w:trHeight w:val="518"/>
        </w:trPr>
        <w:tc>
          <w:tcPr>
            <w:tcW w:w="2241" w:type="dxa"/>
            <w:tcBorders>
              <w:top w:val="dotted" w:sz="4" w:space="0" w:color="auto"/>
              <w:bottom w:val="dotted" w:sz="4" w:space="0" w:color="auto"/>
              <w:right w:val="dotted" w:sz="4" w:space="0" w:color="auto"/>
            </w:tcBorders>
          </w:tcPr>
          <w:p w:rsidR="005862E6" w:rsidRPr="005862E6" w:rsidRDefault="005862E6" w:rsidP="00094B30">
            <w:pPr>
              <w:spacing w:before="120" w:line="360" w:lineRule="auto"/>
              <w:rPr>
                <w:color w:val="000000" w:themeColor="text1"/>
              </w:rPr>
            </w:pPr>
            <w:r w:rsidRPr="005862E6">
              <w:rPr>
                <w:color w:val="000000" w:themeColor="text1"/>
              </w:rPr>
              <w:lastRenderedPageBreak/>
              <w:t>Operational Risk Item</w:t>
            </w:r>
          </w:p>
        </w:tc>
        <w:tc>
          <w:tcPr>
            <w:tcW w:w="6225" w:type="dxa"/>
            <w:tcBorders>
              <w:top w:val="dotted" w:sz="4" w:space="0" w:color="auto"/>
              <w:left w:val="dotted" w:sz="4" w:space="0" w:color="auto"/>
              <w:bottom w:val="dotted" w:sz="4" w:space="0" w:color="auto"/>
              <w:right w:val="dotted" w:sz="4" w:space="0" w:color="auto"/>
            </w:tcBorders>
          </w:tcPr>
          <w:p w:rsidR="005862E6" w:rsidRPr="005862E6" w:rsidRDefault="005862E6" w:rsidP="00094B30">
            <w:pPr>
              <w:spacing w:before="120" w:line="360" w:lineRule="auto"/>
              <w:rPr>
                <w:color w:val="000000" w:themeColor="text1"/>
                <w:cs/>
              </w:rPr>
            </w:pPr>
            <w:r w:rsidRPr="005862E6">
              <w:rPr>
                <w:color w:val="000000" w:themeColor="text1"/>
                <w:cs/>
              </w:rPr>
              <w:t xml:space="preserve">รายการความเสี่ยงด้านปฏิบัติการ </w:t>
            </w:r>
          </w:p>
        </w:tc>
        <w:tc>
          <w:tcPr>
            <w:tcW w:w="6091" w:type="dxa"/>
            <w:tcBorders>
              <w:top w:val="dotted" w:sz="4" w:space="0" w:color="auto"/>
              <w:left w:val="dotted" w:sz="4" w:space="0" w:color="auto"/>
              <w:bottom w:val="dotted" w:sz="4" w:space="0" w:color="auto"/>
            </w:tcBorders>
          </w:tcPr>
          <w:p w:rsidR="005862E6" w:rsidRPr="005862E6" w:rsidRDefault="00094B30" w:rsidP="00094B30">
            <w:pPr>
              <w:tabs>
                <w:tab w:val="left" w:pos="1260"/>
                <w:tab w:val="left" w:pos="1530"/>
                <w:tab w:val="left" w:pos="1890"/>
              </w:tabs>
              <w:spacing w:before="120" w:line="360" w:lineRule="auto"/>
              <w:rPr>
                <w:color w:val="000000" w:themeColor="text1"/>
              </w:rPr>
            </w:pPr>
            <w:r>
              <w:rPr>
                <w:color w:val="000000" w:themeColor="text1"/>
              </w:rPr>
              <w:t>Schema Validation</w:t>
            </w:r>
            <w:r w:rsidR="005862E6" w:rsidRPr="005862E6">
              <w:rPr>
                <w:color w:val="000000" w:themeColor="text1"/>
              </w:rPr>
              <w:t>:</w:t>
            </w:r>
          </w:p>
          <w:p w:rsidR="005862E6" w:rsidRPr="005862E6" w:rsidRDefault="005862E6" w:rsidP="00094B30">
            <w:pPr>
              <w:spacing w:before="120" w:line="360" w:lineRule="auto"/>
              <w:rPr>
                <w:color w:val="000000" w:themeColor="text1"/>
              </w:rPr>
            </w:pPr>
            <w:r w:rsidRPr="005862E6">
              <w:rPr>
                <w:color w:val="000000" w:themeColor="text1"/>
                <w:cs/>
              </w:rPr>
              <w:t>ตรวจสอบ</w:t>
            </w:r>
            <w:r w:rsidRPr="005862E6">
              <w:rPr>
                <w:rFonts w:hint="cs"/>
                <w:color w:val="000000" w:themeColor="text1"/>
                <w:cs/>
              </w:rPr>
              <w:t xml:space="preserve">ค่า </w:t>
            </w:r>
            <w:r w:rsidRPr="005862E6">
              <w:rPr>
                <w:color w:val="000000" w:themeColor="text1"/>
              </w:rPr>
              <w:t>Operational Risk Method</w:t>
            </w:r>
            <w:r w:rsidRPr="005862E6">
              <w:rPr>
                <w:color w:val="000000" w:themeColor="text1"/>
                <w:cs/>
              </w:rPr>
              <w:t xml:space="preserve">  </w:t>
            </w:r>
          </w:p>
          <w:p w:rsidR="005862E6" w:rsidRPr="005862E6" w:rsidRDefault="005862E6" w:rsidP="00094B30">
            <w:pPr>
              <w:spacing w:before="120" w:line="360" w:lineRule="auto"/>
              <w:rPr>
                <w:color w:val="000000" w:themeColor="text1"/>
              </w:rPr>
            </w:pPr>
            <w:r w:rsidRPr="005862E6">
              <w:rPr>
                <w:color w:val="000000" w:themeColor="text1"/>
              </w:rPr>
              <w:t>1.</w:t>
            </w:r>
            <w:r w:rsidRPr="005862E6">
              <w:rPr>
                <w:color w:val="000000" w:themeColor="text1"/>
                <w:cs/>
              </w:rPr>
              <w:t xml:space="preserve"> ถ้า</w:t>
            </w:r>
            <w:r w:rsidRPr="005862E6">
              <w:rPr>
                <w:color w:val="000000" w:themeColor="text1"/>
              </w:rPr>
              <w:t xml:space="preserve"> Operational Risk Method</w:t>
            </w:r>
            <w:r w:rsidRPr="005862E6">
              <w:rPr>
                <w:color w:val="000000" w:themeColor="text1"/>
                <w:cs/>
              </w:rPr>
              <w:t xml:space="preserve">  มีรหัสเท่ากับ</w:t>
            </w:r>
            <w:r w:rsidRPr="005862E6">
              <w:rPr>
                <w:color w:val="000000" w:themeColor="text1"/>
              </w:rPr>
              <w:t xml:space="preserve"> 452001</w:t>
            </w:r>
            <w:r w:rsidRPr="005862E6">
              <w:rPr>
                <w:color w:val="000000" w:themeColor="text1"/>
                <w:cs/>
              </w:rPr>
              <w:t xml:space="preserve"> แล้ว ค่าที่เป็นไปได้ของ </w:t>
            </w:r>
            <w:r w:rsidRPr="005862E6">
              <w:rPr>
                <w:color w:val="000000" w:themeColor="text1"/>
              </w:rPr>
              <w:t>Operational Risk Item</w:t>
            </w:r>
            <w:r w:rsidRPr="005862E6">
              <w:rPr>
                <w:color w:val="000000" w:themeColor="text1"/>
                <w:cs/>
              </w:rPr>
              <w:t xml:space="preserve"> เท่ากับ </w:t>
            </w:r>
            <w:r w:rsidRPr="005862E6">
              <w:rPr>
                <w:color w:val="000000" w:themeColor="text1"/>
              </w:rPr>
              <w:t xml:space="preserve">451001 </w:t>
            </w:r>
            <w:r w:rsidRPr="005862E6">
              <w:rPr>
                <w:color w:val="000000" w:themeColor="text1"/>
                <w:cs/>
              </w:rPr>
              <w:t xml:space="preserve"> หรือ </w:t>
            </w:r>
          </w:p>
          <w:p w:rsidR="005862E6" w:rsidRPr="005862E6" w:rsidRDefault="005862E6" w:rsidP="00094B30">
            <w:pPr>
              <w:spacing w:before="120" w:line="360" w:lineRule="auto"/>
              <w:rPr>
                <w:color w:val="000000" w:themeColor="text1"/>
                <w:cs/>
              </w:rPr>
            </w:pPr>
            <w:r w:rsidRPr="005862E6">
              <w:rPr>
                <w:color w:val="000000" w:themeColor="text1"/>
              </w:rPr>
              <w:t xml:space="preserve">2. </w:t>
            </w:r>
            <w:r w:rsidRPr="005862E6">
              <w:rPr>
                <w:color w:val="000000" w:themeColor="text1"/>
                <w:cs/>
              </w:rPr>
              <w:t>ถ้า</w:t>
            </w:r>
            <w:r w:rsidRPr="005862E6">
              <w:rPr>
                <w:color w:val="000000" w:themeColor="text1"/>
              </w:rPr>
              <w:t xml:space="preserve"> Operational Risk Method</w:t>
            </w:r>
            <w:r w:rsidRPr="005862E6">
              <w:rPr>
                <w:color w:val="000000" w:themeColor="text1"/>
                <w:cs/>
              </w:rPr>
              <w:t xml:space="preserve">  มีรหัสเท่ากับ</w:t>
            </w:r>
            <w:r w:rsidRPr="005862E6">
              <w:rPr>
                <w:color w:val="000000" w:themeColor="text1"/>
              </w:rPr>
              <w:t xml:space="preserve"> 45200</w:t>
            </w:r>
            <w:r w:rsidRPr="005862E6">
              <w:rPr>
                <w:color w:val="000000" w:themeColor="text1"/>
                <w:cs/>
              </w:rPr>
              <w:t xml:space="preserve">3 หรือ </w:t>
            </w:r>
            <w:r w:rsidRPr="005862E6">
              <w:rPr>
                <w:color w:val="000000" w:themeColor="text1"/>
              </w:rPr>
              <w:t>45200</w:t>
            </w:r>
            <w:r w:rsidRPr="005862E6">
              <w:rPr>
                <w:color w:val="000000" w:themeColor="text1"/>
                <w:cs/>
              </w:rPr>
              <w:t xml:space="preserve">7 แล้ว ค่าที่เป็นไปได้ของ </w:t>
            </w:r>
            <w:r w:rsidRPr="005862E6">
              <w:rPr>
                <w:color w:val="000000" w:themeColor="text1"/>
              </w:rPr>
              <w:t>Operational Risk Item</w:t>
            </w:r>
            <w:r w:rsidRPr="005862E6">
              <w:rPr>
                <w:color w:val="000000" w:themeColor="text1"/>
                <w:cs/>
              </w:rPr>
              <w:t xml:space="preserve"> เท่ากับ </w:t>
            </w:r>
            <w:r w:rsidRPr="005862E6">
              <w:rPr>
                <w:color w:val="000000" w:themeColor="text1"/>
              </w:rPr>
              <w:t>451004, 451005, 45100</w:t>
            </w:r>
            <w:r w:rsidRPr="005862E6">
              <w:rPr>
                <w:color w:val="000000" w:themeColor="text1"/>
                <w:cs/>
              </w:rPr>
              <w:t>7</w:t>
            </w:r>
            <w:r w:rsidRPr="005862E6">
              <w:rPr>
                <w:color w:val="000000" w:themeColor="text1"/>
              </w:rPr>
              <w:t xml:space="preserve"> </w:t>
            </w:r>
            <w:r w:rsidRPr="005862E6">
              <w:rPr>
                <w:color w:val="000000" w:themeColor="text1"/>
                <w:cs/>
              </w:rPr>
              <w:t xml:space="preserve">ถึง </w:t>
            </w:r>
            <w:r w:rsidRPr="005862E6">
              <w:rPr>
                <w:color w:val="000000" w:themeColor="text1"/>
              </w:rPr>
              <w:t>451012</w:t>
            </w:r>
            <w:r w:rsidRPr="005862E6">
              <w:rPr>
                <w:color w:val="000000" w:themeColor="text1"/>
                <w:cs/>
              </w:rPr>
              <w:t xml:space="preserve"> หรือ</w:t>
            </w:r>
          </w:p>
          <w:p w:rsidR="005862E6" w:rsidRPr="005862E6" w:rsidRDefault="005862E6" w:rsidP="00094B30">
            <w:pPr>
              <w:spacing w:before="120" w:line="360" w:lineRule="auto"/>
              <w:rPr>
                <w:color w:val="000000" w:themeColor="text1"/>
                <w:cs/>
              </w:rPr>
            </w:pPr>
            <w:r w:rsidRPr="005862E6">
              <w:rPr>
                <w:color w:val="000000" w:themeColor="text1"/>
              </w:rPr>
              <w:t xml:space="preserve">3. </w:t>
            </w:r>
            <w:r w:rsidRPr="005862E6">
              <w:rPr>
                <w:color w:val="000000" w:themeColor="text1"/>
                <w:cs/>
              </w:rPr>
              <w:t>ถ้า</w:t>
            </w:r>
            <w:r w:rsidRPr="005862E6">
              <w:rPr>
                <w:color w:val="000000" w:themeColor="text1"/>
              </w:rPr>
              <w:t xml:space="preserve"> Operational Risk Method</w:t>
            </w:r>
            <w:r w:rsidRPr="005862E6">
              <w:rPr>
                <w:color w:val="000000" w:themeColor="text1"/>
                <w:cs/>
              </w:rPr>
              <w:t xml:space="preserve">  มีรหัสเท่ากับ</w:t>
            </w:r>
            <w:r w:rsidRPr="005862E6">
              <w:rPr>
                <w:color w:val="000000" w:themeColor="text1"/>
              </w:rPr>
              <w:t xml:space="preserve"> 452004</w:t>
            </w:r>
            <w:r w:rsidRPr="005862E6">
              <w:rPr>
                <w:color w:val="000000" w:themeColor="text1"/>
                <w:cs/>
              </w:rPr>
              <w:t xml:space="preserve"> แล้ว ค่าที่เป็นไปได้ของ </w:t>
            </w:r>
            <w:r w:rsidRPr="005862E6">
              <w:rPr>
                <w:color w:val="000000" w:themeColor="text1"/>
              </w:rPr>
              <w:t>Operational Risk Item</w:t>
            </w:r>
            <w:r w:rsidRPr="005862E6">
              <w:rPr>
                <w:color w:val="000000" w:themeColor="text1"/>
                <w:cs/>
              </w:rPr>
              <w:t xml:space="preserve"> เท่ากับ </w:t>
            </w:r>
            <w:r w:rsidRPr="005862E6">
              <w:rPr>
                <w:color w:val="000000" w:themeColor="text1"/>
              </w:rPr>
              <w:t xml:space="preserve">451003 </w:t>
            </w:r>
            <w:r w:rsidRPr="005862E6">
              <w:rPr>
                <w:color w:val="000000" w:themeColor="text1"/>
                <w:cs/>
              </w:rPr>
              <w:t xml:space="preserve">และ </w:t>
            </w:r>
            <w:r w:rsidRPr="005862E6">
              <w:rPr>
                <w:color w:val="000000" w:themeColor="text1"/>
              </w:rPr>
              <w:t>45100</w:t>
            </w:r>
            <w:r w:rsidRPr="005862E6">
              <w:rPr>
                <w:color w:val="000000" w:themeColor="text1"/>
                <w:cs/>
              </w:rPr>
              <w:t>6</w:t>
            </w:r>
            <w:r w:rsidRPr="005862E6">
              <w:rPr>
                <w:color w:val="000000" w:themeColor="text1"/>
              </w:rPr>
              <w:t xml:space="preserve"> </w:t>
            </w:r>
            <w:r w:rsidRPr="005862E6">
              <w:rPr>
                <w:color w:val="000000" w:themeColor="text1"/>
                <w:cs/>
              </w:rPr>
              <w:t>หรือ</w:t>
            </w:r>
          </w:p>
          <w:p w:rsidR="005862E6" w:rsidRPr="005862E6" w:rsidRDefault="005862E6" w:rsidP="00094B30">
            <w:pPr>
              <w:spacing w:before="120" w:line="360" w:lineRule="auto"/>
              <w:rPr>
                <w:color w:val="000000" w:themeColor="text1"/>
                <w:cs/>
              </w:rPr>
            </w:pPr>
            <w:r w:rsidRPr="005862E6">
              <w:rPr>
                <w:color w:val="000000" w:themeColor="text1"/>
              </w:rPr>
              <w:t xml:space="preserve">4. </w:t>
            </w:r>
            <w:r w:rsidRPr="005862E6">
              <w:rPr>
                <w:color w:val="000000" w:themeColor="text1"/>
                <w:cs/>
              </w:rPr>
              <w:t>ถ้า</w:t>
            </w:r>
            <w:r w:rsidRPr="005862E6">
              <w:rPr>
                <w:color w:val="000000" w:themeColor="text1"/>
              </w:rPr>
              <w:t xml:space="preserve"> Operational Risk Method</w:t>
            </w:r>
            <w:r w:rsidRPr="005862E6">
              <w:rPr>
                <w:color w:val="000000" w:themeColor="text1"/>
                <w:cs/>
              </w:rPr>
              <w:t xml:space="preserve">  มีรหัสเท่ากับ</w:t>
            </w:r>
            <w:r w:rsidRPr="005862E6">
              <w:rPr>
                <w:color w:val="000000" w:themeColor="text1"/>
              </w:rPr>
              <w:t xml:space="preserve"> 452005</w:t>
            </w:r>
            <w:r w:rsidRPr="005862E6">
              <w:rPr>
                <w:color w:val="000000" w:themeColor="text1"/>
                <w:cs/>
              </w:rPr>
              <w:t xml:space="preserve"> แล้ว ค่าที่เป็นไปได้ของ </w:t>
            </w:r>
            <w:r w:rsidRPr="005862E6">
              <w:rPr>
                <w:color w:val="000000" w:themeColor="text1"/>
              </w:rPr>
              <w:t>Operational Risk Item</w:t>
            </w:r>
            <w:r w:rsidRPr="005862E6">
              <w:rPr>
                <w:color w:val="000000" w:themeColor="text1"/>
                <w:cs/>
              </w:rPr>
              <w:t xml:space="preserve"> เท่ากับ </w:t>
            </w:r>
            <w:r w:rsidRPr="005862E6">
              <w:rPr>
                <w:color w:val="000000" w:themeColor="text1"/>
              </w:rPr>
              <w:t>451003, 45100</w:t>
            </w:r>
            <w:r w:rsidRPr="005862E6">
              <w:rPr>
                <w:color w:val="000000" w:themeColor="text1"/>
                <w:cs/>
              </w:rPr>
              <w:t>7</w:t>
            </w:r>
            <w:r w:rsidRPr="005862E6">
              <w:rPr>
                <w:color w:val="000000" w:themeColor="text1"/>
              </w:rPr>
              <w:t xml:space="preserve"> </w:t>
            </w:r>
            <w:r w:rsidRPr="005862E6">
              <w:rPr>
                <w:color w:val="000000" w:themeColor="text1"/>
                <w:cs/>
              </w:rPr>
              <w:t xml:space="preserve">ถึง </w:t>
            </w:r>
            <w:r w:rsidRPr="005862E6">
              <w:rPr>
                <w:color w:val="000000" w:themeColor="text1"/>
              </w:rPr>
              <w:t>451012</w:t>
            </w:r>
            <w:r w:rsidRPr="005862E6">
              <w:rPr>
                <w:color w:val="000000" w:themeColor="text1"/>
                <w:cs/>
              </w:rPr>
              <w:t xml:space="preserve"> หรือ</w:t>
            </w:r>
          </w:p>
          <w:p w:rsidR="005862E6" w:rsidRPr="005862E6" w:rsidRDefault="005862E6" w:rsidP="00094B30">
            <w:pPr>
              <w:spacing w:before="120" w:line="360" w:lineRule="auto"/>
              <w:rPr>
                <w:color w:val="000000" w:themeColor="text1"/>
                <w:cs/>
              </w:rPr>
            </w:pPr>
            <w:r w:rsidRPr="005862E6">
              <w:rPr>
                <w:color w:val="000000" w:themeColor="text1"/>
              </w:rPr>
              <w:lastRenderedPageBreak/>
              <w:t>5.</w:t>
            </w:r>
            <w:r w:rsidRPr="005862E6">
              <w:rPr>
                <w:color w:val="000000" w:themeColor="text1"/>
                <w:cs/>
              </w:rPr>
              <w:t xml:space="preserve"> ถ้า</w:t>
            </w:r>
            <w:r w:rsidRPr="005862E6">
              <w:rPr>
                <w:color w:val="000000" w:themeColor="text1"/>
              </w:rPr>
              <w:t xml:space="preserve"> Operational Risk Method</w:t>
            </w:r>
            <w:r w:rsidRPr="005862E6">
              <w:rPr>
                <w:color w:val="000000" w:themeColor="text1"/>
                <w:cs/>
              </w:rPr>
              <w:t xml:space="preserve">  มีรหัสเท่ากับ</w:t>
            </w:r>
            <w:r w:rsidRPr="005862E6">
              <w:rPr>
                <w:color w:val="000000" w:themeColor="text1"/>
              </w:rPr>
              <w:t xml:space="preserve"> 452006</w:t>
            </w:r>
            <w:r w:rsidRPr="005862E6">
              <w:rPr>
                <w:color w:val="000000" w:themeColor="text1"/>
                <w:cs/>
              </w:rPr>
              <w:t xml:space="preserve"> แล้ว ค่าที่เป็นไปได้ของ </w:t>
            </w:r>
            <w:r w:rsidRPr="005862E6">
              <w:rPr>
                <w:color w:val="000000" w:themeColor="text1"/>
              </w:rPr>
              <w:t>Operational Risk Item</w:t>
            </w:r>
            <w:r w:rsidRPr="005862E6">
              <w:rPr>
                <w:color w:val="000000" w:themeColor="text1"/>
                <w:cs/>
              </w:rPr>
              <w:t xml:space="preserve"> เท่ากับ </w:t>
            </w:r>
            <w:r w:rsidRPr="005862E6">
              <w:rPr>
                <w:color w:val="000000" w:themeColor="text1"/>
              </w:rPr>
              <w:t xml:space="preserve">451004 </w:t>
            </w:r>
            <w:r w:rsidRPr="005862E6">
              <w:rPr>
                <w:color w:val="000000" w:themeColor="text1"/>
                <w:cs/>
              </w:rPr>
              <w:t xml:space="preserve">ถึง </w:t>
            </w:r>
            <w:r w:rsidRPr="005862E6">
              <w:rPr>
                <w:color w:val="000000" w:themeColor="text1"/>
              </w:rPr>
              <w:t>451006</w:t>
            </w:r>
            <w:r w:rsidRPr="005862E6">
              <w:rPr>
                <w:color w:val="000000" w:themeColor="text1"/>
                <w:cs/>
              </w:rPr>
              <w:t xml:space="preserve"> </w:t>
            </w:r>
          </w:p>
        </w:tc>
      </w:tr>
      <w:tr w:rsidR="005862E6" w:rsidRPr="005862E6" w:rsidTr="00A32D49">
        <w:trPr>
          <w:trHeight w:val="518"/>
        </w:trPr>
        <w:tc>
          <w:tcPr>
            <w:tcW w:w="2241" w:type="dxa"/>
            <w:tcBorders>
              <w:top w:val="dotted" w:sz="4" w:space="0" w:color="auto"/>
              <w:right w:val="dotted" w:sz="4" w:space="0" w:color="auto"/>
            </w:tcBorders>
          </w:tcPr>
          <w:p w:rsidR="005862E6" w:rsidRPr="005862E6" w:rsidRDefault="005862E6" w:rsidP="00094B30">
            <w:pPr>
              <w:spacing w:before="120" w:line="360" w:lineRule="auto"/>
              <w:rPr>
                <w:color w:val="000000" w:themeColor="text1"/>
                <w:lang w:val="en-GB"/>
              </w:rPr>
            </w:pPr>
            <w:r w:rsidRPr="005862E6">
              <w:rPr>
                <w:color w:val="000000" w:themeColor="text1"/>
                <w:lang w:val="en-GB"/>
              </w:rPr>
              <w:lastRenderedPageBreak/>
              <w:t>Amount</w:t>
            </w:r>
          </w:p>
        </w:tc>
        <w:tc>
          <w:tcPr>
            <w:tcW w:w="6225" w:type="dxa"/>
            <w:tcBorders>
              <w:top w:val="dotted" w:sz="4" w:space="0" w:color="auto"/>
              <w:left w:val="dotted" w:sz="4" w:space="0" w:color="auto"/>
              <w:right w:val="dotted" w:sz="4" w:space="0" w:color="auto"/>
            </w:tcBorders>
          </w:tcPr>
          <w:p w:rsidR="005862E6" w:rsidRPr="005862E6" w:rsidRDefault="005862E6" w:rsidP="00A45D61">
            <w:pPr>
              <w:spacing w:before="120" w:line="360" w:lineRule="auto"/>
              <w:rPr>
                <w:color w:val="000000" w:themeColor="text1"/>
                <w:cs/>
              </w:rPr>
            </w:pPr>
            <w:r w:rsidRPr="005862E6">
              <w:rPr>
                <w:color w:val="000000" w:themeColor="text1"/>
                <w:cs/>
              </w:rPr>
              <w:t>กรณีเป็นรายได้จากการดำเนินงานให้รายงานด้วยยอดสะสม 6 เดือน (ตามงวดการบัญชี) ก่อนคูณค่าคงที่</w:t>
            </w:r>
            <w:r w:rsidRPr="005862E6">
              <w:rPr>
                <w:color w:val="000000" w:themeColor="text1"/>
              </w:rPr>
              <w:t xml:space="preserve"> </w:t>
            </w:r>
            <w:r w:rsidRPr="005862E6">
              <w:rPr>
                <w:color w:val="000000" w:themeColor="text1"/>
                <w:cs/>
              </w:rPr>
              <w:t>( ß ) และกรณีของเงินให้สินเชื่อรวมดอกเบี้ยค้างรับ และเงินลงทุนในตราสารหนี้และตราสารทุน (ไม่รวมรายการนอกงบ</w:t>
            </w:r>
            <w:r w:rsidRPr="005862E6">
              <w:rPr>
                <w:color w:val="000000" w:themeColor="text1"/>
                <w:cs/>
                <w:lang w:val="en-GB"/>
              </w:rPr>
              <w:t>แสดงฐานะการเงิน</w:t>
            </w:r>
            <w:r w:rsidRPr="005862E6">
              <w:rPr>
                <w:color w:val="000000" w:themeColor="text1"/>
                <w:cs/>
              </w:rPr>
              <w:t>) ก่อนหักเงินสำรองที่กันไว้ให้รายงานด้วยยอดคงค้าง ณ สิ้นงวดการบัญชีก่อนคูณค่าคงที่</w:t>
            </w:r>
            <w:r w:rsidRPr="005862E6">
              <w:rPr>
                <w:color w:val="000000" w:themeColor="text1"/>
              </w:rPr>
              <w:t xml:space="preserve"> m </w:t>
            </w:r>
            <w:r w:rsidRPr="005862E6">
              <w:rPr>
                <w:color w:val="000000" w:themeColor="text1"/>
                <w:cs/>
              </w:rPr>
              <w:t xml:space="preserve">และค่าคงที่ ß </w:t>
            </w:r>
            <w:r w:rsidR="00650117" w:rsidRPr="00650117">
              <w:rPr>
                <w:color w:val="000000" w:themeColor="text1"/>
                <w:cs/>
              </w:rPr>
              <w:t>(หน่วย: บาท)</w:t>
            </w:r>
            <w:r w:rsidRPr="005862E6">
              <w:rPr>
                <w:color w:val="000000" w:themeColor="text1"/>
                <w:cs/>
              </w:rPr>
              <w:t xml:space="preserve">  </w:t>
            </w:r>
          </w:p>
        </w:tc>
        <w:tc>
          <w:tcPr>
            <w:tcW w:w="6091" w:type="dxa"/>
            <w:tcBorders>
              <w:top w:val="dotted" w:sz="4" w:space="0" w:color="auto"/>
              <w:left w:val="dotted" w:sz="4" w:space="0" w:color="auto"/>
            </w:tcBorders>
          </w:tcPr>
          <w:p w:rsidR="005862E6" w:rsidRPr="005862E6" w:rsidRDefault="005862E6" w:rsidP="00094B30">
            <w:pPr>
              <w:spacing w:before="120" w:line="360" w:lineRule="auto"/>
              <w:rPr>
                <w:color w:val="000000" w:themeColor="text1"/>
                <w:cs/>
              </w:rPr>
            </w:pPr>
          </w:p>
        </w:tc>
      </w:tr>
    </w:tbl>
    <w:p w:rsidR="00EB1689" w:rsidRPr="00EB2F3D" w:rsidRDefault="00EB1689">
      <w:pPr>
        <w:rPr>
          <w:color w:val="000000" w:themeColor="text1"/>
        </w:rPr>
      </w:pPr>
      <w:r w:rsidRPr="00EB2F3D">
        <w:rPr>
          <w:color w:val="000000" w:themeColor="text1"/>
        </w:rPr>
        <w:br w:type="page"/>
      </w:r>
    </w:p>
    <w:p w:rsidR="00EB1689" w:rsidRPr="00EB2F3D" w:rsidRDefault="00EB1689" w:rsidP="00EB1689">
      <w:pPr>
        <w:pStyle w:val="Heading3"/>
        <w:ind w:left="360"/>
        <w:jc w:val="center"/>
        <w:rPr>
          <w:color w:val="000000" w:themeColor="text1"/>
        </w:rPr>
      </w:pPr>
      <w:bookmarkStart w:id="26" w:name="_Toc6402591"/>
      <w:r w:rsidRPr="00EB2F3D">
        <w:rPr>
          <w:color w:val="000000" w:themeColor="text1"/>
        </w:rPr>
        <w:lastRenderedPageBreak/>
        <w:t xml:space="preserve">Data Set  :  </w:t>
      </w:r>
      <w:bookmarkStart w:id="27" w:name="ProvisionandExpectedLoss"/>
      <w:r w:rsidRPr="00EB2F3D">
        <w:rPr>
          <w:color w:val="000000" w:themeColor="text1"/>
        </w:rPr>
        <w:t>Provision and Expected Loss</w:t>
      </w:r>
      <w:bookmarkEnd w:id="27"/>
      <w:r w:rsidRPr="00EB2F3D">
        <w:rPr>
          <w:color w:val="000000" w:themeColor="text1"/>
        </w:rPr>
        <w:t xml:space="preserve"> (DS_PEL)</w:t>
      </w:r>
      <w:bookmarkEnd w:id="26"/>
    </w:p>
    <w:p w:rsidR="00F129FF" w:rsidRPr="00EB2F3D" w:rsidRDefault="00F129FF" w:rsidP="00F129FF">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F129FF" w:rsidRPr="00EB2F3D" w:rsidRDefault="00F129FF" w:rsidP="00F129FF">
      <w:pPr>
        <w:tabs>
          <w:tab w:val="left" w:pos="1260"/>
          <w:tab w:val="left" w:pos="1530"/>
          <w:tab w:val="left" w:pos="1890"/>
        </w:tabs>
        <w:spacing w:line="440" w:lineRule="exact"/>
        <w:rPr>
          <w:color w:val="000000" w:themeColor="text1"/>
        </w:rPr>
      </w:pPr>
      <w:r w:rsidRPr="00EB2F3D">
        <w:rPr>
          <w:color w:val="000000" w:themeColor="text1"/>
        </w:rPr>
        <w:tab/>
      </w:r>
      <w:r w:rsidR="00677423">
        <w:rPr>
          <w:color w:val="000000" w:themeColor="text1"/>
        </w:rPr>
        <w:t xml:space="preserve">Data Set </w:t>
      </w:r>
      <w:r w:rsidR="00677423">
        <w:rPr>
          <w:rFonts w:hint="cs"/>
          <w:color w:val="000000" w:themeColor="text1"/>
          <w:cs/>
        </w:rPr>
        <w:t xml:space="preserve">ชุด </w:t>
      </w:r>
      <w:r w:rsidR="00677423">
        <w:rPr>
          <w:color w:val="000000" w:themeColor="text1"/>
        </w:rPr>
        <w:t xml:space="preserve">Provision and Expected Loss </w:t>
      </w:r>
      <w:r w:rsidR="00677423">
        <w:rPr>
          <w:rFonts w:hint="cs"/>
          <w:color w:val="000000" w:themeColor="text1"/>
          <w:cs/>
        </w:rPr>
        <w:t xml:space="preserve">เป็นข้อมูลแสดงเงินสำรองที่ได้กันไว้ ทั้งที่เป็น </w:t>
      </w:r>
      <w:r w:rsidR="00677423">
        <w:rPr>
          <w:color w:val="000000" w:themeColor="text1"/>
        </w:rPr>
        <w:t xml:space="preserve">General Provision </w:t>
      </w:r>
      <w:r w:rsidR="00677423">
        <w:rPr>
          <w:rFonts w:hint="cs"/>
          <w:color w:val="000000" w:themeColor="text1"/>
          <w:cs/>
        </w:rPr>
        <w:t xml:space="preserve">และ </w:t>
      </w:r>
      <w:r w:rsidR="00677423">
        <w:rPr>
          <w:color w:val="000000" w:themeColor="text1"/>
        </w:rPr>
        <w:t xml:space="preserve">Specific Provision </w:t>
      </w:r>
      <w:r w:rsidR="00677423">
        <w:rPr>
          <w:rFonts w:hint="cs"/>
          <w:color w:val="000000" w:themeColor="text1"/>
          <w:cs/>
        </w:rPr>
        <w:t>สำหรับ</w:t>
      </w:r>
      <w:r w:rsidR="00677423">
        <w:rPr>
          <w:rFonts w:hint="cs"/>
          <w:color w:val="000000" w:themeColor="text1"/>
          <w:cs/>
          <w:lang w:val="en-GB"/>
        </w:rPr>
        <w:t>สถาบันการเงิน</w:t>
      </w:r>
      <w:r w:rsidR="00677423">
        <w:rPr>
          <w:rFonts w:hint="cs"/>
          <w:color w:val="000000" w:themeColor="text1"/>
          <w:cs/>
        </w:rPr>
        <w:t xml:space="preserve">ที่คำนวณเงินกองทุนขั้นต่ำ ตามหลักเกณฑ์ </w:t>
      </w:r>
      <w:r w:rsidR="00677423">
        <w:rPr>
          <w:color w:val="000000" w:themeColor="text1"/>
        </w:rPr>
        <w:t xml:space="preserve">Basel III </w:t>
      </w:r>
      <w:r w:rsidR="00677423">
        <w:rPr>
          <w:rFonts w:hint="cs"/>
          <w:color w:val="000000" w:themeColor="text1"/>
          <w:cs/>
        </w:rPr>
        <w:t xml:space="preserve">วิธี </w:t>
      </w:r>
      <w:r w:rsidR="00677423">
        <w:rPr>
          <w:color w:val="000000" w:themeColor="text1"/>
        </w:rPr>
        <w:t>IRB</w:t>
      </w:r>
    </w:p>
    <w:p w:rsidR="00F129FF" w:rsidRPr="00EB2F3D" w:rsidRDefault="00F129FF" w:rsidP="00F129FF">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สถาบันการเงินที่ต้องรายงาน</w:t>
      </w:r>
    </w:p>
    <w:p w:rsidR="00677423" w:rsidRPr="00677423" w:rsidRDefault="00677423" w:rsidP="00677423">
      <w:pPr>
        <w:tabs>
          <w:tab w:val="left" w:pos="1260"/>
          <w:tab w:val="left" w:pos="1530"/>
          <w:tab w:val="left" w:pos="1890"/>
          <w:tab w:val="center" w:pos="4153"/>
          <w:tab w:val="right" w:pos="8306"/>
        </w:tabs>
        <w:spacing w:line="440" w:lineRule="exact"/>
        <w:rPr>
          <w:color w:val="000000" w:themeColor="text1"/>
          <w:cs/>
        </w:rPr>
      </w:pPr>
      <w:r w:rsidRPr="00677423">
        <w:rPr>
          <w:color w:val="000000" w:themeColor="text1"/>
        </w:rPr>
        <w:tab/>
      </w:r>
      <w:r w:rsidRPr="00677423">
        <w:rPr>
          <w:rFonts w:hint="cs"/>
          <w:color w:val="000000" w:themeColor="text1"/>
          <w:cs/>
        </w:rPr>
        <w:t>ธนาคารพาณิชย์ไทย</w:t>
      </w:r>
    </w:p>
    <w:p w:rsidR="00677423" w:rsidRPr="00677423" w:rsidRDefault="00677423" w:rsidP="00677423">
      <w:pPr>
        <w:tabs>
          <w:tab w:val="left" w:pos="1260"/>
          <w:tab w:val="left" w:pos="1530"/>
          <w:tab w:val="left" w:pos="1890"/>
          <w:tab w:val="center" w:pos="4153"/>
          <w:tab w:val="right" w:pos="8306"/>
        </w:tabs>
        <w:spacing w:line="440" w:lineRule="exact"/>
        <w:rPr>
          <w:color w:val="000000" w:themeColor="text1"/>
        </w:rPr>
      </w:pPr>
      <w:r w:rsidRPr="00677423">
        <w:rPr>
          <w:rFonts w:hint="cs"/>
          <w:color w:val="000000" w:themeColor="text1"/>
          <w:cs/>
        </w:rPr>
        <w:tab/>
        <w:t xml:space="preserve">ธนาคารพาณิชย์ไทยเพื่อรายย่อย  </w:t>
      </w:r>
    </w:p>
    <w:p w:rsidR="00677423" w:rsidRPr="00677423" w:rsidRDefault="00677423" w:rsidP="00677423">
      <w:pPr>
        <w:tabs>
          <w:tab w:val="left" w:pos="1260"/>
          <w:tab w:val="left" w:pos="1530"/>
          <w:tab w:val="left" w:pos="1890"/>
          <w:tab w:val="center" w:pos="4153"/>
          <w:tab w:val="right" w:pos="8306"/>
        </w:tabs>
        <w:spacing w:line="440" w:lineRule="exact"/>
        <w:rPr>
          <w:color w:val="000000" w:themeColor="text1"/>
        </w:rPr>
      </w:pPr>
      <w:r w:rsidRPr="00677423">
        <w:rPr>
          <w:rFonts w:hint="cs"/>
          <w:color w:val="000000" w:themeColor="text1"/>
          <w:cs/>
        </w:rPr>
        <w:tab/>
      </w:r>
      <w:r w:rsidR="00277F74">
        <w:rPr>
          <w:rFonts w:hint="cs"/>
          <w:color w:val="000000" w:themeColor="text1"/>
          <w:cs/>
        </w:rPr>
        <w:t>ธนาคารพาณิชย์ที่เป็นบริษัทลูกของธนาคารพาณิชย์ต่างประเทศ</w:t>
      </w:r>
    </w:p>
    <w:p w:rsidR="00677423" w:rsidRPr="00677423" w:rsidRDefault="00677423" w:rsidP="00677423">
      <w:pPr>
        <w:tabs>
          <w:tab w:val="left" w:pos="1260"/>
          <w:tab w:val="left" w:pos="1530"/>
          <w:tab w:val="left" w:pos="1890"/>
          <w:tab w:val="center" w:pos="4153"/>
          <w:tab w:val="right" w:pos="8306"/>
        </w:tabs>
        <w:spacing w:line="440" w:lineRule="exact"/>
        <w:rPr>
          <w:color w:val="000000" w:themeColor="text1"/>
          <w:cs/>
          <w:lang w:val="th-TH"/>
        </w:rPr>
      </w:pPr>
      <w:r w:rsidRPr="00677423">
        <w:rPr>
          <w:rFonts w:hint="cs"/>
          <w:color w:val="000000" w:themeColor="text1"/>
          <w:cs/>
          <w:lang w:val="th-TH"/>
        </w:rPr>
        <w:tab/>
      </w:r>
      <w:r w:rsidR="00277F74">
        <w:rPr>
          <w:rFonts w:hint="cs"/>
          <w:color w:val="000000" w:themeColor="text1"/>
          <w:cs/>
          <w:lang w:val="th-TH"/>
        </w:rPr>
        <w:t>สาขาของธนาคารพาณิชย์ต่างประเทศ</w:t>
      </w:r>
    </w:p>
    <w:p w:rsidR="00F129FF" w:rsidRPr="00EB2F3D" w:rsidRDefault="00F129FF" w:rsidP="00F129FF">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ลักษณะข้อมูล</w:t>
      </w:r>
    </w:p>
    <w:p w:rsidR="00F129FF" w:rsidRPr="00EB2F3D" w:rsidRDefault="00F129FF" w:rsidP="00F129FF">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rPr>
        <w:tab/>
      </w:r>
      <w:r w:rsidRPr="00EB2F3D">
        <w:rPr>
          <w:color w:val="000000" w:themeColor="text1"/>
          <w:cs/>
        </w:rPr>
        <w:t>รายเดือน</w:t>
      </w:r>
    </w:p>
    <w:p w:rsidR="00F129FF" w:rsidRPr="00EB2F3D" w:rsidRDefault="00F129FF" w:rsidP="00F129FF">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ความถี่ในการส่งชุดข้อมูล</w:t>
      </w:r>
    </w:p>
    <w:p w:rsidR="00F129FF" w:rsidRPr="00EB2F3D" w:rsidRDefault="00F129FF" w:rsidP="00F129FF">
      <w:pPr>
        <w:pStyle w:val="Header"/>
        <w:tabs>
          <w:tab w:val="clear" w:pos="4153"/>
          <w:tab w:val="clear" w:pos="8306"/>
          <w:tab w:val="left" w:pos="1242"/>
          <w:tab w:val="left" w:pos="1530"/>
          <w:tab w:val="left" w:pos="1890"/>
        </w:tabs>
        <w:spacing w:line="440" w:lineRule="exact"/>
        <w:rPr>
          <w:color w:val="000000" w:themeColor="text1"/>
          <w:cs/>
        </w:rPr>
      </w:pPr>
      <w:r w:rsidRPr="00EB2F3D">
        <w:rPr>
          <w:color w:val="000000" w:themeColor="text1"/>
        </w:rPr>
        <w:tab/>
      </w:r>
      <w:r w:rsidRPr="00EB2F3D">
        <w:rPr>
          <w:color w:val="000000" w:themeColor="text1"/>
          <w:cs/>
          <w:lang w:val="th-TH"/>
        </w:rPr>
        <w:t xml:space="preserve"> ทุกสิ้นเดือน</w:t>
      </w:r>
    </w:p>
    <w:p w:rsidR="00F129FF" w:rsidRPr="00EB2F3D" w:rsidRDefault="00F129FF" w:rsidP="00F129FF">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กำหนดการส่ง</w:t>
      </w:r>
    </w:p>
    <w:p w:rsidR="00F129FF" w:rsidRDefault="00F129FF" w:rsidP="00D252C3">
      <w:pPr>
        <w:pStyle w:val="Header"/>
        <w:tabs>
          <w:tab w:val="clear" w:pos="4153"/>
          <w:tab w:val="clear" w:pos="8306"/>
          <w:tab w:val="left" w:pos="1260"/>
          <w:tab w:val="left" w:pos="1530"/>
          <w:tab w:val="left" w:pos="1890"/>
        </w:tabs>
        <w:spacing w:after="240" w:line="440" w:lineRule="exact"/>
        <w:rPr>
          <w:color w:val="000000" w:themeColor="text1"/>
        </w:rPr>
      </w:pPr>
      <w:r w:rsidRPr="00EB2F3D">
        <w:rPr>
          <w:color w:val="000000" w:themeColor="text1"/>
        </w:rPr>
        <w:tab/>
      </w:r>
      <w:r w:rsidR="00677423">
        <w:rPr>
          <w:rFonts w:hint="cs"/>
          <w:color w:val="000000" w:themeColor="text1"/>
          <w:cs/>
        </w:rPr>
        <w:t>ภายใน 21 วัน นับจากวันสิ้นเดือนที่รายงาน (เริ่มส่งข้อมูลงวด ธ.ค. 5</w:t>
      </w:r>
      <w:r w:rsidR="00677423">
        <w:rPr>
          <w:color w:val="000000" w:themeColor="text1"/>
        </w:rPr>
        <w:t>2</w:t>
      </w:r>
      <w:r w:rsidR="00677423">
        <w:rPr>
          <w:rFonts w:hint="cs"/>
          <w:color w:val="000000" w:themeColor="text1"/>
          <w:cs/>
        </w:rPr>
        <w:t>)</w:t>
      </w:r>
    </w:p>
    <w:p w:rsidR="00637F4D" w:rsidRPr="00EB2F3D" w:rsidRDefault="00637F4D" w:rsidP="00D252C3">
      <w:pPr>
        <w:pStyle w:val="Header"/>
        <w:tabs>
          <w:tab w:val="clear" w:pos="4153"/>
          <w:tab w:val="clear" w:pos="8306"/>
          <w:tab w:val="left" w:pos="1260"/>
          <w:tab w:val="left" w:pos="1530"/>
          <w:tab w:val="left" w:pos="1890"/>
        </w:tabs>
        <w:spacing w:after="240" w:line="440" w:lineRule="exact"/>
        <w:rPr>
          <w:color w:val="000000" w:themeColor="text1"/>
          <w:cs/>
        </w:rPr>
      </w:pPr>
    </w:p>
    <w:tbl>
      <w:tblPr>
        <w:tblW w:w="144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42"/>
        <w:gridCol w:w="6228"/>
        <w:gridCol w:w="5978"/>
      </w:tblGrid>
      <w:tr w:rsidR="00206B11" w:rsidRPr="00206B11" w:rsidTr="00DD6A6E">
        <w:trPr>
          <w:trHeight w:val="728"/>
          <w:tblHeader/>
        </w:trPr>
        <w:tc>
          <w:tcPr>
            <w:tcW w:w="2242" w:type="dxa"/>
            <w:tcBorders>
              <w:top w:val="single" w:sz="4" w:space="0" w:color="auto"/>
              <w:left w:val="single" w:sz="4" w:space="0" w:color="auto"/>
              <w:bottom w:val="single" w:sz="4" w:space="0" w:color="auto"/>
              <w:right w:val="single" w:sz="4" w:space="0" w:color="auto"/>
            </w:tcBorders>
            <w:shd w:val="clear" w:color="auto" w:fill="CCFFFF"/>
            <w:hideMark/>
          </w:tcPr>
          <w:p w:rsidR="00206B11" w:rsidRPr="00206B11" w:rsidRDefault="00206B11" w:rsidP="00F25557">
            <w:pPr>
              <w:tabs>
                <w:tab w:val="left" w:pos="1260"/>
                <w:tab w:val="left" w:pos="1530"/>
                <w:tab w:val="left" w:pos="1890"/>
                <w:tab w:val="center" w:pos="4153"/>
                <w:tab w:val="right" w:pos="8306"/>
              </w:tabs>
              <w:spacing w:before="120" w:line="360" w:lineRule="auto"/>
              <w:jc w:val="center"/>
              <w:rPr>
                <w:b/>
                <w:bCs/>
                <w:color w:val="000000" w:themeColor="text1"/>
                <w:cs/>
              </w:rPr>
            </w:pPr>
            <w:r w:rsidRPr="00206B11">
              <w:rPr>
                <w:b/>
                <w:bCs/>
                <w:color w:val="000000" w:themeColor="text1"/>
              </w:rPr>
              <w:lastRenderedPageBreak/>
              <w:t>Data Element (field)</w:t>
            </w:r>
          </w:p>
        </w:tc>
        <w:tc>
          <w:tcPr>
            <w:tcW w:w="6228" w:type="dxa"/>
            <w:tcBorders>
              <w:top w:val="single" w:sz="4" w:space="0" w:color="auto"/>
              <w:left w:val="single" w:sz="4" w:space="0" w:color="auto"/>
              <w:bottom w:val="single" w:sz="4" w:space="0" w:color="auto"/>
              <w:right w:val="single" w:sz="4" w:space="0" w:color="auto"/>
            </w:tcBorders>
            <w:shd w:val="clear" w:color="auto" w:fill="CCFFFF"/>
            <w:hideMark/>
          </w:tcPr>
          <w:p w:rsidR="00206B11" w:rsidRPr="00206B11" w:rsidRDefault="00206B11" w:rsidP="00F25557">
            <w:pPr>
              <w:tabs>
                <w:tab w:val="left" w:pos="1260"/>
                <w:tab w:val="left" w:pos="1530"/>
                <w:tab w:val="left" w:pos="1890"/>
                <w:tab w:val="center" w:pos="4153"/>
                <w:tab w:val="right" w:pos="8306"/>
              </w:tabs>
              <w:spacing w:before="120" w:line="360" w:lineRule="auto"/>
              <w:jc w:val="center"/>
              <w:rPr>
                <w:b/>
                <w:bCs/>
                <w:color w:val="000000" w:themeColor="text1"/>
              </w:rPr>
            </w:pPr>
            <w:r w:rsidRPr="00206B11">
              <w:rPr>
                <w:rFonts w:hint="cs"/>
                <w:b/>
                <w:bCs/>
                <w:color w:val="000000" w:themeColor="text1"/>
                <w:cs/>
              </w:rPr>
              <w:t>คำอธิบาย</w:t>
            </w:r>
          </w:p>
        </w:tc>
        <w:tc>
          <w:tcPr>
            <w:tcW w:w="5978" w:type="dxa"/>
            <w:tcBorders>
              <w:top w:val="single" w:sz="4" w:space="0" w:color="auto"/>
              <w:left w:val="single" w:sz="4" w:space="0" w:color="auto"/>
              <w:bottom w:val="single" w:sz="4" w:space="0" w:color="auto"/>
              <w:right w:val="single" w:sz="4" w:space="0" w:color="auto"/>
            </w:tcBorders>
            <w:shd w:val="clear" w:color="auto" w:fill="CCFFFF"/>
            <w:hideMark/>
          </w:tcPr>
          <w:p w:rsidR="00206B11" w:rsidRPr="00206B11" w:rsidRDefault="00206B11" w:rsidP="00F25557">
            <w:pPr>
              <w:tabs>
                <w:tab w:val="left" w:pos="1260"/>
                <w:tab w:val="left" w:pos="1540"/>
                <w:tab w:val="left" w:pos="1890"/>
                <w:tab w:val="center" w:pos="2257"/>
                <w:tab w:val="center" w:pos="4153"/>
                <w:tab w:val="right" w:pos="8306"/>
              </w:tabs>
              <w:spacing w:before="120" w:line="360" w:lineRule="auto"/>
              <w:jc w:val="center"/>
              <w:rPr>
                <w:b/>
                <w:bCs/>
                <w:color w:val="000000" w:themeColor="text1"/>
              </w:rPr>
            </w:pPr>
            <w:r w:rsidRPr="00206B11">
              <w:rPr>
                <w:b/>
                <w:bCs/>
                <w:color w:val="000000" w:themeColor="text1"/>
              </w:rPr>
              <w:t>Validation Rule</w:t>
            </w:r>
          </w:p>
        </w:tc>
      </w:tr>
      <w:tr w:rsidR="00206B11" w:rsidRPr="00206B11" w:rsidTr="0071744F">
        <w:trPr>
          <w:trHeight w:hRule="exact" w:val="1324"/>
        </w:trPr>
        <w:tc>
          <w:tcPr>
            <w:tcW w:w="2242" w:type="dxa"/>
            <w:tcBorders>
              <w:top w:val="single" w:sz="4" w:space="0" w:color="auto"/>
              <w:left w:val="single" w:sz="4" w:space="0" w:color="auto"/>
              <w:bottom w:val="dotted" w:sz="4" w:space="0" w:color="auto"/>
              <w:right w:val="dotted" w:sz="4" w:space="0" w:color="auto"/>
            </w:tcBorders>
          </w:tcPr>
          <w:p w:rsidR="00206B11" w:rsidRPr="00206B11" w:rsidRDefault="00206B11" w:rsidP="00F25557">
            <w:pPr>
              <w:spacing w:before="120" w:line="360" w:lineRule="auto"/>
              <w:rPr>
                <w:color w:val="000000" w:themeColor="text1"/>
              </w:rPr>
            </w:pPr>
            <w:r w:rsidRPr="00206B11">
              <w:rPr>
                <w:color w:val="000000" w:themeColor="text1"/>
              </w:rPr>
              <w:br w:type="page"/>
              <w:t>Organization Id</w:t>
            </w:r>
          </w:p>
          <w:p w:rsidR="00206B11" w:rsidRPr="00206B11" w:rsidRDefault="00206B11" w:rsidP="00F25557">
            <w:pPr>
              <w:spacing w:before="120" w:line="360" w:lineRule="auto"/>
              <w:rPr>
                <w:color w:val="000000" w:themeColor="text1"/>
              </w:rPr>
            </w:pPr>
          </w:p>
          <w:p w:rsidR="00206B11" w:rsidRPr="00206B11" w:rsidRDefault="00206B11" w:rsidP="00F25557">
            <w:pPr>
              <w:spacing w:before="120" w:line="360" w:lineRule="auto"/>
              <w:rPr>
                <w:color w:val="000000" w:themeColor="text1"/>
              </w:rPr>
            </w:pPr>
          </w:p>
        </w:tc>
        <w:tc>
          <w:tcPr>
            <w:tcW w:w="6228" w:type="dxa"/>
            <w:tcBorders>
              <w:top w:val="single" w:sz="4" w:space="0" w:color="auto"/>
              <w:left w:val="dotted" w:sz="4" w:space="0" w:color="auto"/>
              <w:bottom w:val="dotted" w:sz="4" w:space="0" w:color="auto"/>
              <w:right w:val="dotted" w:sz="4" w:space="0" w:color="auto"/>
            </w:tcBorders>
            <w:hideMark/>
          </w:tcPr>
          <w:p w:rsidR="00206B11" w:rsidRPr="00206B11" w:rsidRDefault="00206B11" w:rsidP="00F25557">
            <w:pPr>
              <w:spacing w:before="120" w:line="360" w:lineRule="auto"/>
              <w:rPr>
                <w:color w:val="000000" w:themeColor="text1"/>
              </w:rPr>
            </w:pPr>
            <w:r w:rsidRPr="00206B11">
              <w:rPr>
                <w:rFonts w:hint="cs"/>
                <w:color w:val="000000" w:themeColor="text1"/>
                <w:cs/>
              </w:rPr>
              <w:t xml:space="preserve">รหัสสถาบันการเงินผู้ส่งข้อมูล </w:t>
            </w:r>
            <w:r w:rsidR="00C20288" w:rsidRPr="00C20288">
              <w:rPr>
                <w:color w:val="000000" w:themeColor="text1"/>
                <w:cs/>
              </w:rPr>
              <w:t>รายงานตามรหัสมาตรฐานของสถาบันการเงิน</w:t>
            </w:r>
          </w:p>
        </w:tc>
        <w:tc>
          <w:tcPr>
            <w:tcW w:w="5978" w:type="dxa"/>
            <w:tcBorders>
              <w:top w:val="single" w:sz="4" w:space="0" w:color="auto"/>
              <w:left w:val="dotted" w:sz="4" w:space="0" w:color="auto"/>
              <w:bottom w:val="dotted" w:sz="4" w:space="0" w:color="auto"/>
              <w:right w:val="single" w:sz="4" w:space="0" w:color="auto"/>
            </w:tcBorders>
            <w:hideMark/>
          </w:tcPr>
          <w:p w:rsidR="00C20288" w:rsidRPr="00DF240F" w:rsidRDefault="00C20288" w:rsidP="00C20288">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Data Set</w:t>
            </w:r>
            <w:r w:rsidRPr="00DF240F">
              <w:rPr>
                <w:rFonts w:hint="cs"/>
                <w:color w:val="000000" w:themeColor="text1"/>
                <w:cs/>
              </w:rPr>
              <w:t xml:space="preserve"> </w:t>
            </w:r>
            <w:r w:rsidRPr="00DF240F">
              <w:rPr>
                <w:color w:val="000000" w:themeColor="text1"/>
              </w:rPr>
              <w:t xml:space="preserve">Validation: </w:t>
            </w:r>
          </w:p>
          <w:p w:rsidR="00206B11" w:rsidRPr="00206B11" w:rsidRDefault="00206B11" w:rsidP="00F25557">
            <w:pPr>
              <w:spacing w:before="120" w:line="360" w:lineRule="auto"/>
              <w:rPr>
                <w:color w:val="000000" w:themeColor="text1"/>
              </w:rPr>
            </w:pPr>
            <w:r w:rsidRPr="00206B11">
              <w:rPr>
                <w:rFonts w:hint="cs"/>
                <w:color w:val="000000" w:themeColor="text1"/>
                <w:cs/>
                <w:lang w:val="th-TH"/>
              </w:rPr>
              <w:t>ตรวจสอบกับรหัสมาตรฐานของสถาบันการเงินที่ธนาคารแห่งประเทศไทยกำหนด</w:t>
            </w:r>
          </w:p>
        </w:tc>
      </w:tr>
      <w:tr w:rsidR="00206B11" w:rsidRPr="00206B11" w:rsidTr="00DD6A6E">
        <w:trPr>
          <w:trHeight w:val="518"/>
        </w:trPr>
        <w:tc>
          <w:tcPr>
            <w:tcW w:w="2242" w:type="dxa"/>
            <w:tcBorders>
              <w:top w:val="dotted" w:sz="4" w:space="0" w:color="auto"/>
              <w:left w:val="single" w:sz="4" w:space="0" w:color="auto"/>
              <w:bottom w:val="dotted" w:sz="4" w:space="0" w:color="auto"/>
              <w:right w:val="dotted" w:sz="4" w:space="0" w:color="auto"/>
            </w:tcBorders>
          </w:tcPr>
          <w:p w:rsidR="00206B11" w:rsidRPr="00206B11" w:rsidRDefault="00206B11" w:rsidP="00F25557">
            <w:pPr>
              <w:spacing w:before="120" w:line="360" w:lineRule="auto"/>
              <w:rPr>
                <w:color w:val="000000" w:themeColor="text1"/>
              </w:rPr>
            </w:pPr>
            <w:r w:rsidRPr="00206B11">
              <w:rPr>
                <w:color w:val="000000" w:themeColor="text1"/>
              </w:rPr>
              <w:t>Data Set Date</w:t>
            </w:r>
          </w:p>
        </w:tc>
        <w:tc>
          <w:tcPr>
            <w:tcW w:w="6228" w:type="dxa"/>
            <w:tcBorders>
              <w:top w:val="dotted" w:sz="4" w:space="0" w:color="auto"/>
              <w:left w:val="dotted" w:sz="4" w:space="0" w:color="auto"/>
              <w:bottom w:val="dotted" w:sz="4" w:space="0" w:color="auto"/>
              <w:right w:val="dotted" w:sz="4" w:space="0" w:color="auto"/>
            </w:tcBorders>
          </w:tcPr>
          <w:p w:rsidR="00206B11" w:rsidRPr="00206B11" w:rsidRDefault="00206B11" w:rsidP="00F25557">
            <w:pPr>
              <w:spacing w:before="120" w:line="360" w:lineRule="auto"/>
              <w:rPr>
                <w:color w:val="000000" w:themeColor="text1"/>
              </w:rPr>
            </w:pPr>
            <w:r w:rsidRPr="00206B11">
              <w:rPr>
                <w:rFonts w:hint="cs"/>
                <w:color w:val="000000" w:themeColor="text1"/>
                <w:cs/>
                <w:lang w:val="th-TH"/>
              </w:rPr>
              <w:t xml:space="preserve">วันที่ของชุดข้อมูล  </w:t>
            </w:r>
          </w:p>
        </w:tc>
        <w:tc>
          <w:tcPr>
            <w:tcW w:w="5978" w:type="dxa"/>
            <w:tcBorders>
              <w:top w:val="dotted" w:sz="4" w:space="0" w:color="auto"/>
              <w:left w:val="dotted" w:sz="4" w:space="0" w:color="auto"/>
              <w:bottom w:val="dotted" w:sz="4" w:space="0" w:color="auto"/>
              <w:right w:val="single" w:sz="4" w:space="0" w:color="auto"/>
            </w:tcBorders>
          </w:tcPr>
          <w:p w:rsidR="00C20288" w:rsidRPr="00DF240F" w:rsidRDefault="00C20288" w:rsidP="00C20288">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Data Set</w:t>
            </w:r>
            <w:r w:rsidRPr="00DF240F">
              <w:rPr>
                <w:rFonts w:hint="cs"/>
                <w:color w:val="000000" w:themeColor="text1"/>
                <w:cs/>
              </w:rPr>
              <w:t xml:space="preserve"> </w:t>
            </w:r>
            <w:r w:rsidRPr="00DF240F">
              <w:rPr>
                <w:color w:val="000000" w:themeColor="text1"/>
              </w:rPr>
              <w:t xml:space="preserve">Validation: </w:t>
            </w:r>
          </w:p>
          <w:p w:rsidR="00206B11" w:rsidRPr="00206B11" w:rsidRDefault="00206B11" w:rsidP="00F25557">
            <w:pPr>
              <w:spacing w:before="120" w:line="360" w:lineRule="auto"/>
              <w:rPr>
                <w:color w:val="000000" w:themeColor="text1"/>
                <w:cs/>
              </w:rPr>
            </w:pPr>
            <w:r w:rsidRPr="00206B11">
              <w:rPr>
                <w:rFonts w:hint="cs"/>
                <w:color w:val="000000" w:themeColor="text1"/>
                <w:cs/>
              </w:rPr>
              <w:t>ตรวจสอบวันที่ต้องเป็นวันสิ้น</w:t>
            </w:r>
            <w:r w:rsidRPr="00206B11">
              <w:rPr>
                <w:rFonts w:hint="cs"/>
                <w:color w:val="000000" w:themeColor="text1"/>
                <w:cs/>
                <w:lang w:val="th-TH"/>
              </w:rPr>
              <w:t>เดือน</w:t>
            </w:r>
            <w:r w:rsidRPr="00206B11">
              <w:rPr>
                <w:rFonts w:hint="cs"/>
                <w:color w:val="000000" w:themeColor="text1"/>
                <w:cs/>
              </w:rPr>
              <w:t>ตามปีปฏิทิน</w:t>
            </w:r>
          </w:p>
        </w:tc>
      </w:tr>
      <w:tr w:rsidR="00206B11" w:rsidRPr="00206B11" w:rsidTr="00DD6A6E">
        <w:trPr>
          <w:trHeight w:val="518"/>
        </w:trPr>
        <w:tc>
          <w:tcPr>
            <w:tcW w:w="2242" w:type="dxa"/>
            <w:tcBorders>
              <w:top w:val="dotted" w:sz="4" w:space="0" w:color="auto"/>
              <w:left w:val="single" w:sz="4" w:space="0" w:color="auto"/>
              <w:bottom w:val="dotted" w:sz="4" w:space="0" w:color="auto"/>
              <w:right w:val="dotted" w:sz="4" w:space="0" w:color="auto"/>
            </w:tcBorders>
          </w:tcPr>
          <w:p w:rsidR="00206B11" w:rsidRPr="00206B11" w:rsidRDefault="00206B11" w:rsidP="00F25557">
            <w:pPr>
              <w:spacing w:before="120" w:line="360" w:lineRule="auto"/>
              <w:rPr>
                <w:color w:val="000000" w:themeColor="text1"/>
              </w:rPr>
            </w:pPr>
            <w:r w:rsidRPr="00206B11">
              <w:rPr>
                <w:color w:val="000000" w:themeColor="text1"/>
              </w:rPr>
              <w:t>FI Reporting Group Id</w:t>
            </w:r>
          </w:p>
          <w:p w:rsidR="00206B11" w:rsidRPr="00206B11" w:rsidRDefault="00206B11" w:rsidP="00F25557">
            <w:pPr>
              <w:spacing w:before="120" w:line="360" w:lineRule="auto"/>
              <w:rPr>
                <w:color w:val="000000" w:themeColor="text1"/>
              </w:rPr>
            </w:pPr>
          </w:p>
        </w:tc>
        <w:tc>
          <w:tcPr>
            <w:tcW w:w="6228" w:type="dxa"/>
            <w:tcBorders>
              <w:top w:val="dotted" w:sz="4" w:space="0" w:color="auto"/>
              <w:left w:val="dotted" w:sz="4" w:space="0" w:color="auto"/>
              <w:bottom w:val="dotted" w:sz="4" w:space="0" w:color="auto"/>
              <w:right w:val="dotted" w:sz="4" w:space="0" w:color="auto"/>
            </w:tcBorders>
            <w:hideMark/>
          </w:tcPr>
          <w:p w:rsidR="00206B11" w:rsidRPr="00206B11" w:rsidRDefault="00C20288" w:rsidP="00C20288">
            <w:pPr>
              <w:spacing w:before="120" w:line="360" w:lineRule="auto"/>
              <w:rPr>
                <w:color w:val="000000" w:themeColor="text1"/>
              </w:rPr>
            </w:pPr>
            <w:r>
              <w:rPr>
                <w:rFonts w:hint="cs"/>
                <w:color w:val="000000" w:themeColor="text1"/>
                <w:cs/>
              </w:rPr>
              <w:t>ชุดข้อมูลของสถาบันการเงิน</w:t>
            </w:r>
            <w:r w:rsidRPr="00C20288">
              <w:rPr>
                <w:color w:val="000000" w:themeColor="text1"/>
                <w:cs/>
              </w:rPr>
              <w:t xml:space="preserve">  รายงานตามประเภทสถาบันการเงินและธุรกรรม  </w:t>
            </w:r>
          </w:p>
        </w:tc>
        <w:tc>
          <w:tcPr>
            <w:tcW w:w="5978" w:type="dxa"/>
            <w:tcBorders>
              <w:top w:val="dotted" w:sz="4" w:space="0" w:color="auto"/>
              <w:left w:val="dotted" w:sz="4" w:space="0" w:color="auto"/>
              <w:bottom w:val="dotted" w:sz="4" w:space="0" w:color="auto"/>
              <w:right w:val="single" w:sz="4" w:space="0" w:color="auto"/>
            </w:tcBorders>
            <w:hideMark/>
          </w:tcPr>
          <w:p w:rsidR="00206B11" w:rsidRPr="00206B11" w:rsidRDefault="00C20288" w:rsidP="00F25557">
            <w:pPr>
              <w:tabs>
                <w:tab w:val="left" w:pos="1260"/>
                <w:tab w:val="left" w:pos="1530"/>
                <w:tab w:val="left" w:pos="1890"/>
              </w:tabs>
              <w:spacing w:before="120" w:line="360" w:lineRule="auto"/>
              <w:rPr>
                <w:color w:val="000000" w:themeColor="text1"/>
              </w:rPr>
            </w:pPr>
            <w:r>
              <w:rPr>
                <w:color w:val="000000" w:themeColor="text1"/>
              </w:rPr>
              <w:t>Data Set</w:t>
            </w:r>
            <w:r w:rsidR="00206B11" w:rsidRPr="00206B11">
              <w:rPr>
                <w:color w:val="000000" w:themeColor="text1"/>
              </w:rPr>
              <w:t xml:space="preserve"> </w:t>
            </w:r>
            <w:r w:rsidR="00217683">
              <w:rPr>
                <w:color w:val="000000" w:themeColor="text1"/>
              </w:rPr>
              <w:t>Validation</w:t>
            </w:r>
            <w:r w:rsidR="00206B11" w:rsidRPr="00206B11">
              <w:rPr>
                <w:color w:val="000000" w:themeColor="text1"/>
              </w:rPr>
              <w:t>:</w:t>
            </w:r>
          </w:p>
          <w:p w:rsidR="00206B11" w:rsidRPr="00206B11" w:rsidRDefault="00C20288" w:rsidP="00F25557">
            <w:pPr>
              <w:spacing w:before="120" w:line="360" w:lineRule="auto"/>
              <w:rPr>
                <w:color w:val="000000" w:themeColor="text1"/>
              </w:rPr>
            </w:pPr>
            <w:r w:rsidRPr="00C20288">
              <w:rPr>
                <w:color w:val="000000" w:themeColor="text1"/>
                <w:cs/>
                <w:lang w:val="th-TH"/>
              </w:rPr>
              <w:t xml:space="preserve">ตรวจสอบความสอดคล้องระหว่างชุดข้อมูล </w:t>
            </w:r>
            <w:proofErr w:type="spellStart"/>
            <w:r w:rsidRPr="00C20288">
              <w:rPr>
                <w:color w:val="000000" w:themeColor="text1"/>
                <w:cs/>
                <w:lang w:val="th-TH"/>
              </w:rPr>
              <w:t>FI</w:t>
            </w:r>
            <w:proofErr w:type="spellEnd"/>
            <w:r w:rsidRPr="00C20288">
              <w:rPr>
                <w:color w:val="000000" w:themeColor="text1"/>
                <w:cs/>
                <w:lang w:val="th-TH"/>
              </w:rPr>
              <w:t xml:space="preserve"> </w:t>
            </w:r>
            <w:proofErr w:type="spellStart"/>
            <w:r w:rsidRPr="00C20288">
              <w:rPr>
                <w:color w:val="000000" w:themeColor="text1"/>
                <w:cs/>
                <w:lang w:val="th-TH"/>
              </w:rPr>
              <w:t>Reporting</w:t>
            </w:r>
            <w:proofErr w:type="spellEnd"/>
            <w:r w:rsidRPr="00C20288">
              <w:rPr>
                <w:color w:val="000000" w:themeColor="text1"/>
                <w:cs/>
                <w:lang w:val="th-TH"/>
              </w:rPr>
              <w:t xml:space="preserve"> </w:t>
            </w:r>
            <w:proofErr w:type="spellStart"/>
            <w:r w:rsidRPr="00C20288">
              <w:rPr>
                <w:color w:val="000000" w:themeColor="text1"/>
                <w:cs/>
                <w:lang w:val="th-TH"/>
              </w:rPr>
              <w:t>Group</w:t>
            </w:r>
            <w:proofErr w:type="spellEnd"/>
            <w:r w:rsidRPr="00C20288">
              <w:rPr>
                <w:color w:val="000000" w:themeColor="text1"/>
                <w:cs/>
                <w:lang w:val="th-TH"/>
              </w:rPr>
              <w:t xml:space="preserve"> </w:t>
            </w:r>
            <w:proofErr w:type="spellStart"/>
            <w:r w:rsidRPr="00C20288">
              <w:rPr>
                <w:color w:val="000000" w:themeColor="text1"/>
                <w:cs/>
                <w:lang w:val="th-TH"/>
              </w:rPr>
              <w:t>Id</w:t>
            </w:r>
            <w:proofErr w:type="spellEnd"/>
            <w:r w:rsidRPr="00C20288">
              <w:rPr>
                <w:color w:val="000000" w:themeColor="text1"/>
                <w:cs/>
                <w:lang w:val="th-TH"/>
              </w:rPr>
              <w:t xml:space="preserve"> กับ กลุ่มสถาบันการเงิน</w:t>
            </w:r>
          </w:p>
        </w:tc>
      </w:tr>
      <w:tr w:rsidR="00206B11" w:rsidRPr="00206B11" w:rsidTr="00DD6A6E">
        <w:trPr>
          <w:trHeight w:val="518"/>
        </w:trPr>
        <w:tc>
          <w:tcPr>
            <w:tcW w:w="2242" w:type="dxa"/>
            <w:tcBorders>
              <w:top w:val="dotted" w:sz="4" w:space="0" w:color="auto"/>
              <w:left w:val="single" w:sz="4" w:space="0" w:color="auto"/>
              <w:bottom w:val="dotted" w:sz="4" w:space="0" w:color="auto"/>
              <w:right w:val="dotted" w:sz="4" w:space="0" w:color="auto"/>
            </w:tcBorders>
            <w:hideMark/>
          </w:tcPr>
          <w:p w:rsidR="00206B11" w:rsidRPr="00206B11" w:rsidRDefault="00206B11" w:rsidP="00F25557">
            <w:pPr>
              <w:spacing w:before="120" w:line="360" w:lineRule="auto"/>
              <w:rPr>
                <w:color w:val="000000" w:themeColor="text1"/>
                <w:cs/>
              </w:rPr>
            </w:pPr>
            <w:r w:rsidRPr="00206B11">
              <w:rPr>
                <w:color w:val="000000" w:themeColor="text1"/>
              </w:rPr>
              <w:t>General Provision Allocation Method</w:t>
            </w:r>
          </w:p>
        </w:tc>
        <w:tc>
          <w:tcPr>
            <w:tcW w:w="6228" w:type="dxa"/>
            <w:tcBorders>
              <w:top w:val="dotted" w:sz="4" w:space="0" w:color="auto"/>
              <w:left w:val="dotted" w:sz="4" w:space="0" w:color="auto"/>
              <w:bottom w:val="dotted" w:sz="4" w:space="0" w:color="auto"/>
              <w:right w:val="dotted" w:sz="4" w:space="0" w:color="auto"/>
            </w:tcBorders>
            <w:hideMark/>
          </w:tcPr>
          <w:p w:rsidR="00206B11" w:rsidRPr="00206B11" w:rsidRDefault="00206B11" w:rsidP="00F25557">
            <w:pPr>
              <w:spacing w:before="120" w:line="360" w:lineRule="auto"/>
              <w:rPr>
                <w:color w:val="000000" w:themeColor="text1"/>
                <w:cs/>
              </w:rPr>
            </w:pPr>
            <w:r w:rsidRPr="00206B11">
              <w:rPr>
                <w:rFonts w:hint="cs"/>
                <w:color w:val="000000" w:themeColor="text1"/>
                <w:cs/>
                <w:lang w:val="th-TH"/>
              </w:rPr>
              <w:t xml:space="preserve">วิธีการจัดสรร </w:t>
            </w:r>
            <w:r w:rsidRPr="00206B11">
              <w:rPr>
                <w:color w:val="000000" w:themeColor="text1"/>
              </w:rPr>
              <w:t>General Provision</w:t>
            </w:r>
            <w:r w:rsidRPr="00206B11">
              <w:rPr>
                <w:rFonts w:hint="cs"/>
                <w:color w:val="000000" w:themeColor="text1"/>
                <w:cs/>
                <w:lang w:val="th-TH"/>
              </w:rPr>
              <w:t xml:space="preserve">      </w:t>
            </w:r>
          </w:p>
        </w:tc>
        <w:tc>
          <w:tcPr>
            <w:tcW w:w="5978" w:type="dxa"/>
            <w:tcBorders>
              <w:top w:val="dotted" w:sz="4" w:space="0" w:color="auto"/>
              <w:left w:val="dotted" w:sz="4" w:space="0" w:color="auto"/>
              <w:bottom w:val="dotted" w:sz="4" w:space="0" w:color="auto"/>
              <w:right w:val="single" w:sz="4" w:space="0" w:color="auto"/>
            </w:tcBorders>
            <w:hideMark/>
          </w:tcPr>
          <w:p w:rsidR="00206B11" w:rsidRPr="00206B11" w:rsidRDefault="00206B11" w:rsidP="00F25557">
            <w:pPr>
              <w:spacing w:before="120" w:line="360" w:lineRule="auto"/>
              <w:rPr>
                <w:color w:val="000000" w:themeColor="text1"/>
                <w:cs/>
              </w:rPr>
            </w:pPr>
          </w:p>
        </w:tc>
      </w:tr>
      <w:tr w:rsidR="00206B11" w:rsidRPr="00206B11" w:rsidTr="00DD6A6E">
        <w:trPr>
          <w:trHeight w:val="518"/>
        </w:trPr>
        <w:tc>
          <w:tcPr>
            <w:tcW w:w="2242" w:type="dxa"/>
            <w:tcBorders>
              <w:top w:val="dotted" w:sz="4" w:space="0" w:color="auto"/>
              <w:left w:val="single" w:sz="4" w:space="0" w:color="auto"/>
              <w:bottom w:val="dotted" w:sz="4" w:space="0" w:color="auto"/>
              <w:right w:val="dotted" w:sz="4" w:space="0" w:color="auto"/>
            </w:tcBorders>
            <w:hideMark/>
          </w:tcPr>
          <w:p w:rsidR="00206B11" w:rsidRPr="00206B11" w:rsidRDefault="00206B11" w:rsidP="00F25557">
            <w:pPr>
              <w:spacing w:before="120" w:line="360" w:lineRule="auto"/>
              <w:rPr>
                <w:color w:val="000000" w:themeColor="text1"/>
                <w:cs/>
                <w:lang w:val="en-GB"/>
              </w:rPr>
            </w:pPr>
            <w:r w:rsidRPr="00206B11">
              <w:rPr>
                <w:color w:val="000000" w:themeColor="text1"/>
                <w:lang w:val="en-GB"/>
              </w:rPr>
              <w:t>General Provision SA</w:t>
            </w:r>
          </w:p>
        </w:tc>
        <w:tc>
          <w:tcPr>
            <w:tcW w:w="6228" w:type="dxa"/>
            <w:tcBorders>
              <w:top w:val="dotted" w:sz="4" w:space="0" w:color="auto"/>
              <w:left w:val="dotted" w:sz="4" w:space="0" w:color="auto"/>
              <w:bottom w:val="dotted" w:sz="4" w:space="0" w:color="auto"/>
              <w:right w:val="dotted" w:sz="4" w:space="0" w:color="auto"/>
            </w:tcBorders>
            <w:hideMark/>
          </w:tcPr>
          <w:p w:rsidR="00206B11" w:rsidRPr="00206B11" w:rsidRDefault="00206B11" w:rsidP="00F25557">
            <w:pPr>
              <w:spacing w:before="120" w:line="360" w:lineRule="auto"/>
              <w:rPr>
                <w:color w:val="000000" w:themeColor="text1"/>
              </w:rPr>
            </w:pPr>
            <w:r w:rsidRPr="00206B11">
              <w:rPr>
                <w:rFonts w:hint="cs"/>
                <w:color w:val="000000" w:themeColor="text1"/>
                <w:cs/>
                <w:lang w:val="th-TH"/>
              </w:rPr>
              <w:t xml:space="preserve">เงินสำรองที่เป็น </w:t>
            </w:r>
            <w:proofErr w:type="spellStart"/>
            <w:r w:rsidRPr="00206B11">
              <w:rPr>
                <w:rFonts w:hint="cs"/>
                <w:color w:val="000000" w:themeColor="text1"/>
                <w:cs/>
                <w:lang w:val="th-TH"/>
              </w:rPr>
              <w:t>General</w:t>
            </w:r>
            <w:proofErr w:type="spellEnd"/>
            <w:r w:rsidRPr="00206B11">
              <w:rPr>
                <w:rFonts w:hint="cs"/>
                <w:color w:val="000000" w:themeColor="text1"/>
                <w:cs/>
                <w:lang w:val="th-TH"/>
              </w:rPr>
              <w:t xml:space="preserve"> </w:t>
            </w:r>
            <w:proofErr w:type="spellStart"/>
            <w:r w:rsidRPr="00206B11">
              <w:rPr>
                <w:rFonts w:hint="cs"/>
                <w:color w:val="000000" w:themeColor="text1"/>
                <w:cs/>
                <w:lang w:val="th-TH"/>
              </w:rPr>
              <w:t>Provision</w:t>
            </w:r>
            <w:proofErr w:type="spellEnd"/>
            <w:r w:rsidRPr="00206B11">
              <w:rPr>
                <w:rFonts w:hint="cs"/>
                <w:color w:val="000000" w:themeColor="text1"/>
                <w:cs/>
                <w:lang w:val="th-TH"/>
              </w:rPr>
              <w:t xml:space="preserve"> สำหรับสินทรัพย์เสี่ยงด้านเครดิตที่คำนวณโดยวิธี </w:t>
            </w:r>
            <w:proofErr w:type="spellStart"/>
            <w:r w:rsidRPr="00206B11">
              <w:rPr>
                <w:rFonts w:hint="cs"/>
                <w:color w:val="000000" w:themeColor="text1"/>
                <w:cs/>
                <w:lang w:val="th-TH"/>
              </w:rPr>
              <w:t>SA</w:t>
            </w:r>
            <w:proofErr w:type="spellEnd"/>
          </w:p>
        </w:tc>
        <w:tc>
          <w:tcPr>
            <w:tcW w:w="5978" w:type="dxa"/>
            <w:tcBorders>
              <w:top w:val="dotted" w:sz="4" w:space="0" w:color="auto"/>
              <w:left w:val="dotted" w:sz="4" w:space="0" w:color="auto"/>
              <w:bottom w:val="dotted" w:sz="4" w:space="0" w:color="auto"/>
              <w:right w:val="single" w:sz="4" w:space="0" w:color="auto"/>
            </w:tcBorders>
          </w:tcPr>
          <w:p w:rsidR="00206B11" w:rsidRPr="00206B11" w:rsidRDefault="00206B11" w:rsidP="00F25557">
            <w:pPr>
              <w:spacing w:before="120" w:line="360" w:lineRule="auto"/>
              <w:rPr>
                <w:color w:val="000000" w:themeColor="text1"/>
              </w:rPr>
            </w:pPr>
          </w:p>
        </w:tc>
      </w:tr>
      <w:tr w:rsidR="00206B11" w:rsidRPr="00206B11" w:rsidTr="00DD6A6E">
        <w:trPr>
          <w:trHeight w:val="518"/>
        </w:trPr>
        <w:tc>
          <w:tcPr>
            <w:tcW w:w="2242" w:type="dxa"/>
            <w:tcBorders>
              <w:top w:val="dotted" w:sz="4" w:space="0" w:color="auto"/>
              <w:left w:val="single" w:sz="4" w:space="0" w:color="auto"/>
              <w:bottom w:val="dotted" w:sz="4" w:space="0" w:color="auto"/>
              <w:right w:val="dotted" w:sz="4" w:space="0" w:color="auto"/>
            </w:tcBorders>
            <w:hideMark/>
          </w:tcPr>
          <w:p w:rsidR="00206B11" w:rsidRPr="00206B11" w:rsidRDefault="00206B11" w:rsidP="00F25557">
            <w:pPr>
              <w:spacing w:before="120" w:line="360" w:lineRule="auto"/>
              <w:rPr>
                <w:color w:val="000000" w:themeColor="text1"/>
                <w:cs/>
                <w:lang w:val="en-GB"/>
              </w:rPr>
            </w:pPr>
            <w:r w:rsidRPr="00206B11">
              <w:rPr>
                <w:color w:val="000000" w:themeColor="text1"/>
                <w:lang w:val="en-GB"/>
              </w:rPr>
              <w:t>General Provision IRB</w:t>
            </w:r>
          </w:p>
        </w:tc>
        <w:tc>
          <w:tcPr>
            <w:tcW w:w="6228" w:type="dxa"/>
            <w:tcBorders>
              <w:top w:val="dotted" w:sz="4" w:space="0" w:color="auto"/>
              <w:left w:val="dotted" w:sz="4" w:space="0" w:color="auto"/>
              <w:bottom w:val="dotted" w:sz="4" w:space="0" w:color="auto"/>
              <w:right w:val="dotted" w:sz="4" w:space="0" w:color="auto"/>
            </w:tcBorders>
            <w:hideMark/>
          </w:tcPr>
          <w:p w:rsidR="00206B11" w:rsidRPr="00206B11" w:rsidRDefault="00206B11" w:rsidP="00F25557">
            <w:pPr>
              <w:spacing w:before="120" w:line="360" w:lineRule="auto"/>
              <w:rPr>
                <w:color w:val="000000" w:themeColor="text1"/>
                <w:cs/>
                <w:lang w:val="th-TH"/>
              </w:rPr>
            </w:pPr>
            <w:r w:rsidRPr="00206B11">
              <w:rPr>
                <w:rFonts w:hint="cs"/>
                <w:color w:val="000000" w:themeColor="text1"/>
                <w:cs/>
                <w:lang w:val="th-TH"/>
              </w:rPr>
              <w:t xml:space="preserve">เงินสำรองที่เป็น </w:t>
            </w:r>
            <w:proofErr w:type="spellStart"/>
            <w:r w:rsidRPr="00206B11">
              <w:rPr>
                <w:rFonts w:hint="cs"/>
                <w:color w:val="000000" w:themeColor="text1"/>
                <w:cs/>
                <w:lang w:val="th-TH"/>
              </w:rPr>
              <w:t>General</w:t>
            </w:r>
            <w:proofErr w:type="spellEnd"/>
            <w:r w:rsidRPr="00206B11">
              <w:rPr>
                <w:rFonts w:hint="cs"/>
                <w:color w:val="000000" w:themeColor="text1"/>
                <w:cs/>
                <w:lang w:val="th-TH"/>
              </w:rPr>
              <w:t xml:space="preserve"> </w:t>
            </w:r>
            <w:proofErr w:type="spellStart"/>
            <w:r w:rsidRPr="00206B11">
              <w:rPr>
                <w:rFonts w:hint="cs"/>
                <w:color w:val="000000" w:themeColor="text1"/>
                <w:cs/>
                <w:lang w:val="th-TH"/>
              </w:rPr>
              <w:t>Provision</w:t>
            </w:r>
            <w:proofErr w:type="spellEnd"/>
            <w:r w:rsidRPr="00206B11">
              <w:rPr>
                <w:rFonts w:hint="cs"/>
                <w:color w:val="000000" w:themeColor="text1"/>
                <w:cs/>
                <w:lang w:val="th-TH"/>
              </w:rPr>
              <w:t xml:space="preserve"> สำหรับสินทรัพย์เสี่ยงด้านเครดิตที่คำนวณโดยวิธี </w:t>
            </w:r>
            <w:proofErr w:type="spellStart"/>
            <w:r w:rsidRPr="00206B11">
              <w:rPr>
                <w:rFonts w:hint="cs"/>
                <w:color w:val="000000" w:themeColor="text1"/>
                <w:cs/>
                <w:lang w:val="th-TH"/>
              </w:rPr>
              <w:t>IRB</w:t>
            </w:r>
            <w:proofErr w:type="spellEnd"/>
          </w:p>
        </w:tc>
        <w:tc>
          <w:tcPr>
            <w:tcW w:w="5978" w:type="dxa"/>
            <w:tcBorders>
              <w:top w:val="dotted" w:sz="4" w:space="0" w:color="auto"/>
              <w:left w:val="dotted" w:sz="4" w:space="0" w:color="auto"/>
              <w:bottom w:val="dotted" w:sz="4" w:space="0" w:color="auto"/>
              <w:right w:val="single" w:sz="4" w:space="0" w:color="auto"/>
            </w:tcBorders>
          </w:tcPr>
          <w:p w:rsidR="00206B11" w:rsidRPr="00206B11" w:rsidRDefault="00206B11" w:rsidP="00F25557">
            <w:pPr>
              <w:spacing w:before="120" w:line="360" w:lineRule="auto"/>
              <w:rPr>
                <w:color w:val="000000" w:themeColor="text1"/>
                <w:cs/>
              </w:rPr>
            </w:pPr>
          </w:p>
        </w:tc>
      </w:tr>
      <w:tr w:rsidR="00206B11" w:rsidRPr="00206B11" w:rsidTr="00DD6A6E">
        <w:trPr>
          <w:trHeight w:val="518"/>
        </w:trPr>
        <w:tc>
          <w:tcPr>
            <w:tcW w:w="2242" w:type="dxa"/>
            <w:tcBorders>
              <w:top w:val="dotted" w:sz="4" w:space="0" w:color="auto"/>
              <w:left w:val="single" w:sz="4" w:space="0" w:color="auto"/>
              <w:bottom w:val="dotted" w:sz="4" w:space="0" w:color="auto"/>
              <w:right w:val="dotted" w:sz="4" w:space="0" w:color="auto"/>
            </w:tcBorders>
            <w:hideMark/>
          </w:tcPr>
          <w:p w:rsidR="00206B11" w:rsidRPr="00206B11" w:rsidRDefault="00206B11" w:rsidP="00F25557">
            <w:pPr>
              <w:spacing w:before="120" w:line="360" w:lineRule="auto"/>
              <w:rPr>
                <w:color w:val="000000" w:themeColor="text1"/>
                <w:cs/>
              </w:rPr>
            </w:pPr>
            <w:r w:rsidRPr="00206B11">
              <w:rPr>
                <w:color w:val="000000" w:themeColor="text1"/>
              </w:rPr>
              <w:t>Credit Risk Method</w:t>
            </w:r>
          </w:p>
        </w:tc>
        <w:tc>
          <w:tcPr>
            <w:tcW w:w="6228" w:type="dxa"/>
            <w:tcBorders>
              <w:top w:val="dotted" w:sz="4" w:space="0" w:color="auto"/>
              <w:left w:val="dotted" w:sz="4" w:space="0" w:color="auto"/>
              <w:bottom w:val="dotted" w:sz="4" w:space="0" w:color="auto"/>
              <w:right w:val="dotted" w:sz="4" w:space="0" w:color="auto"/>
            </w:tcBorders>
            <w:hideMark/>
          </w:tcPr>
          <w:p w:rsidR="00206B11" w:rsidRPr="00206B11" w:rsidRDefault="00206B11" w:rsidP="00F25557">
            <w:pPr>
              <w:spacing w:before="120" w:line="360" w:lineRule="auto"/>
              <w:rPr>
                <w:color w:val="000000" w:themeColor="text1"/>
                <w:cs/>
              </w:rPr>
            </w:pPr>
            <w:r w:rsidRPr="00206B11">
              <w:rPr>
                <w:rFonts w:hint="cs"/>
                <w:color w:val="000000" w:themeColor="text1"/>
                <w:cs/>
              </w:rPr>
              <w:t>วิธีที่ใช้ในการคำนวณเงินกองทุนขั้นต่ำสำหรับความเสี่ยงด้านเครดิต</w:t>
            </w:r>
          </w:p>
        </w:tc>
        <w:tc>
          <w:tcPr>
            <w:tcW w:w="5978" w:type="dxa"/>
            <w:tcBorders>
              <w:top w:val="dotted" w:sz="4" w:space="0" w:color="auto"/>
              <w:left w:val="dotted" w:sz="4" w:space="0" w:color="auto"/>
              <w:bottom w:val="dotted" w:sz="4" w:space="0" w:color="auto"/>
              <w:right w:val="single" w:sz="4" w:space="0" w:color="auto"/>
            </w:tcBorders>
            <w:hideMark/>
          </w:tcPr>
          <w:p w:rsidR="00206B11" w:rsidRPr="00206B11" w:rsidRDefault="00206B11" w:rsidP="00F25557">
            <w:pPr>
              <w:spacing w:before="120" w:line="360" w:lineRule="auto"/>
              <w:rPr>
                <w:color w:val="000000" w:themeColor="text1"/>
              </w:rPr>
            </w:pPr>
          </w:p>
        </w:tc>
      </w:tr>
      <w:tr w:rsidR="00206B11" w:rsidRPr="00206B11" w:rsidTr="00DD6A6E">
        <w:trPr>
          <w:trHeight w:val="518"/>
        </w:trPr>
        <w:tc>
          <w:tcPr>
            <w:tcW w:w="2242" w:type="dxa"/>
            <w:tcBorders>
              <w:top w:val="dotted" w:sz="4" w:space="0" w:color="auto"/>
              <w:left w:val="single" w:sz="4" w:space="0" w:color="auto"/>
              <w:bottom w:val="dotted" w:sz="4" w:space="0" w:color="auto"/>
              <w:right w:val="dotted" w:sz="4" w:space="0" w:color="auto"/>
            </w:tcBorders>
            <w:hideMark/>
          </w:tcPr>
          <w:p w:rsidR="00206B11" w:rsidRPr="00206B11" w:rsidRDefault="00206B11" w:rsidP="00F25557">
            <w:pPr>
              <w:spacing w:before="120" w:line="360" w:lineRule="auto"/>
              <w:rPr>
                <w:color w:val="000000" w:themeColor="text1"/>
                <w:cs/>
              </w:rPr>
            </w:pPr>
            <w:r w:rsidRPr="00206B11">
              <w:rPr>
                <w:color w:val="000000" w:themeColor="text1"/>
              </w:rPr>
              <w:t>Credit Risk Type</w:t>
            </w:r>
          </w:p>
        </w:tc>
        <w:tc>
          <w:tcPr>
            <w:tcW w:w="6228" w:type="dxa"/>
            <w:tcBorders>
              <w:top w:val="dotted" w:sz="4" w:space="0" w:color="auto"/>
              <w:left w:val="dotted" w:sz="4" w:space="0" w:color="auto"/>
              <w:bottom w:val="dotted" w:sz="4" w:space="0" w:color="auto"/>
              <w:right w:val="dotted" w:sz="4" w:space="0" w:color="auto"/>
            </w:tcBorders>
            <w:hideMark/>
          </w:tcPr>
          <w:p w:rsidR="00060900" w:rsidRPr="00206B11" w:rsidRDefault="00206B11" w:rsidP="00F25557">
            <w:pPr>
              <w:spacing w:before="120" w:line="360" w:lineRule="auto"/>
              <w:rPr>
                <w:color w:val="000000" w:themeColor="text1"/>
              </w:rPr>
            </w:pPr>
            <w:r w:rsidRPr="00206B11">
              <w:rPr>
                <w:rFonts w:hint="cs"/>
                <w:color w:val="000000" w:themeColor="text1"/>
                <w:cs/>
              </w:rPr>
              <w:t xml:space="preserve">ประเภทของกลุ่มลูกหนี้ที่ใช้คำนวณหา </w:t>
            </w:r>
            <w:r w:rsidRPr="00206B11">
              <w:rPr>
                <w:color w:val="000000" w:themeColor="text1"/>
              </w:rPr>
              <w:t>Specific Provision</w:t>
            </w:r>
          </w:p>
        </w:tc>
        <w:tc>
          <w:tcPr>
            <w:tcW w:w="5978" w:type="dxa"/>
            <w:tcBorders>
              <w:top w:val="dotted" w:sz="4" w:space="0" w:color="auto"/>
              <w:left w:val="dotted" w:sz="4" w:space="0" w:color="auto"/>
              <w:bottom w:val="dotted" w:sz="4" w:space="0" w:color="auto"/>
              <w:right w:val="single" w:sz="4" w:space="0" w:color="auto"/>
            </w:tcBorders>
            <w:hideMark/>
          </w:tcPr>
          <w:p w:rsidR="00206B11" w:rsidRPr="00206B11" w:rsidRDefault="00206B11" w:rsidP="00F25557">
            <w:pPr>
              <w:spacing w:before="120" w:line="360" w:lineRule="auto"/>
              <w:rPr>
                <w:color w:val="000000" w:themeColor="text1"/>
              </w:rPr>
            </w:pPr>
            <w:r w:rsidRPr="00206B11">
              <w:rPr>
                <w:rFonts w:hint="cs"/>
                <w:color w:val="000000" w:themeColor="text1"/>
                <w:cs/>
              </w:rPr>
              <w:t xml:space="preserve"> </w:t>
            </w:r>
          </w:p>
        </w:tc>
      </w:tr>
      <w:tr w:rsidR="00206B11" w:rsidRPr="00206B11" w:rsidTr="00DD6A6E">
        <w:trPr>
          <w:trHeight w:val="518"/>
        </w:trPr>
        <w:tc>
          <w:tcPr>
            <w:tcW w:w="2242" w:type="dxa"/>
            <w:tcBorders>
              <w:top w:val="dotted" w:sz="4" w:space="0" w:color="auto"/>
              <w:left w:val="single" w:sz="4" w:space="0" w:color="auto"/>
              <w:bottom w:val="dotted" w:sz="4" w:space="0" w:color="auto"/>
              <w:right w:val="dotted" w:sz="4" w:space="0" w:color="auto"/>
            </w:tcBorders>
            <w:hideMark/>
          </w:tcPr>
          <w:p w:rsidR="00206B11" w:rsidRPr="00206B11" w:rsidRDefault="00206B11" w:rsidP="00F25557">
            <w:pPr>
              <w:spacing w:before="120" w:line="360" w:lineRule="auto"/>
              <w:rPr>
                <w:color w:val="000000" w:themeColor="text1"/>
                <w:cs/>
              </w:rPr>
            </w:pPr>
            <w:r w:rsidRPr="00206B11">
              <w:rPr>
                <w:color w:val="000000" w:themeColor="text1"/>
              </w:rPr>
              <w:t>Credit Risk Item</w:t>
            </w:r>
          </w:p>
        </w:tc>
        <w:tc>
          <w:tcPr>
            <w:tcW w:w="6228" w:type="dxa"/>
            <w:tcBorders>
              <w:top w:val="dotted" w:sz="4" w:space="0" w:color="auto"/>
              <w:left w:val="dotted" w:sz="4" w:space="0" w:color="auto"/>
              <w:bottom w:val="dotted" w:sz="4" w:space="0" w:color="auto"/>
              <w:right w:val="dotted" w:sz="4" w:space="0" w:color="auto"/>
            </w:tcBorders>
            <w:hideMark/>
          </w:tcPr>
          <w:p w:rsidR="00206B11" w:rsidRPr="00206B11" w:rsidRDefault="00206B11" w:rsidP="00F25557">
            <w:pPr>
              <w:spacing w:before="120" w:line="360" w:lineRule="auto"/>
              <w:rPr>
                <w:color w:val="000000" w:themeColor="text1"/>
              </w:rPr>
            </w:pPr>
            <w:r w:rsidRPr="00206B11">
              <w:rPr>
                <w:rFonts w:hint="cs"/>
                <w:color w:val="000000" w:themeColor="text1"/>
                <w:cs/>
              </w:rPr>
              <w:t>รายการความเสี่ยงด้านเครดิต</w:t>
            </w:r>
          </w:p>
        </w:tc>
        <w:tc>
          <w:tcPr>
            <w:tcW w:w="5978" w:type="dxa"/>
            <w:tcBorders>
              <w:top w:val="dotted" w:sz="4" w:space="0" w:color="auto"/>
              <w:left w:val="dotted" w:sz="4" w:space="0" w:color="auto"/>
              <w:bottom w:val="dotted" w:sz="4" w:space="0" w:color="auto"/>
              <w:right w:val="single" w:sz="4" w:space="0" w:color="auto"/>
            </w:tcBorders>
            <w:hideMark/>
          </w:tcPr>
          <w:p w:rsidR="00206B11" w:rsidRPr="00206B11" w:rsidRDefault="00206B11" w:rsidP="00CF4B47">
            <w:pPr>
              <w:tabs>
                <w:tab w:val="left" w:pos="390"/>
              </w:tabs>
              <w:spacing w:before="120" w:line="360" w:lineRule="auto"/>
              <w:ind w:left="175"/>
              <w:rPr>
                <w:color w:val="000000" w:themeColor="text1"/>
              </w:rPr>
            </w:pPr>
          </w:p>
        </w:tc>
      </w:tr>
      <w:tr w:rsidR="00206B11" w:rsidRPr="00206B11" w:rsidTr="00DD6A6E">
        <w:trPr>
          <w:trHeight w:val="518"/>
        </w:trPr>
        <w:tc>
          <w:tcPr>
            <w:tcW w:w="2242" w:type="dxa"/>
            <w:tcBorders>
              <w:top w:val="dotted" w:sz="4" w:space="0" w:color="auto"/>
              <w:left w:val="single" w:sz="4" w:space="0" w:color="auto"/>
              <w:bottom w:val="single" w:sz="4" w:space="0" w:color="auto"/>
              <w:right w:val="dotted" w:sz="4" w:space="0" w:color="auto"/>
            </w:tcBorders>
            <w:hideMark/>
          </w:tcPr>
          <w:p w:rsidR="00206B11" w:rsidRPr="00206B11" w:rsidRDefault="00206B11" w:rsidP="00F25557">
            <w:pPr>
              <w:spacing w:before="120" w:line="360" w:lineRule="auto"/>
              <w:rPr>
                <w:color w:val="000000" w:themeColor="text1"/>
                <w:cs/>
              </w:rPr>
            </w:pPr>
            <w:r w:rsidRPr="00206B11">
              <w:rPr>
                <w:color w:val="000000" w:themeColor="text1"/>
              </w:rPr>
              <w:lastRenderedPageBreak/>
              <w:t>Specific Provision</w:t>
            </w:r>
          </w:p>
        </w:tc>
        <w:tc>
          <w:tcPr>
            <w:tcW w:w="6228" w:type="dxa"/>
            <w:tcBorders>
              <w:top w:val="dotted" w:sz="4" w:space="0" w:color="auto"/>
              <w:left w:val="dotted" w:sz="4" w:space="0" w:color="auto"/>
              <w:bottom w:val="single" w:sz="4" w:space="0" w:color="auto"/>
              <w:right w:val="dotted" w:sz="4" w:space="0" w:color="auto"/>
            </w:tcBorders>
            <w:hideMark/>
          </w:tcPr>
          <w:p w:rsidR="00060900" w:rsidRPr="00206B11" w:rsidRDefault="00206B11" w:rsidP="00F25557">
            <w:pPr>
              <w:spacing w:before="120" w:line="360" w:lineRule="auto"/>
              <w:rPr>
                <w:color w:val="000000" w:themeColor="text1"/>
              </w:rPr>
            </w:pPr>
            <w:r w:rsidRPr="00206B11">
              <w:rPr>
                <w:rFonts w:hint="cs"/>
                <w:color w:val="000000" w:themeColor="text1"/>
                <w:cs/>
              </w:rPr>
              <w:t xml:space="preserve">เงินสำรองที่เป็น </w:t>
            </w:r>
            <w:r w:rsidRPr="00206B11">
              <w:rPr>
                <w:color w:val="000000" w:themeColor="text1"/>
              </w:rPr>
              <w:t xml:space="preserve">Specific Provision </w:t>
            </w:r>
            <w:r w:rsidRPr="00206B11">
              <w:rPr>
                <w:rFonts w:hint="cs"/>
                <w:color w:val="000000" w:themeColor="text1"/>
                <w:cs/>
              </w:rPr>
              <w:t>และยอดหนี้ส่วนที่ได้ตัดออกจากบัญชีไปแล้วบางส่วน</w:t>
            </w:r>
            <w:r w:rsidRPr="00206B11">
              <w:rPr>
                <w:color w:val="000000" w:themeColor="text1"/>
              </w:rPr>
              <w:t xml:space="preserve"> (Partial write-offs)</w:t>
            </w:r>
          </w:p>
        </w:tc>
        <w:tc>
          <w:tcPr>
            <w:tcW w:w="5978" w:type="dxa"/>
            <w:tcBorders>
              <w:top w:val="dotted" w:sz="4" w:space="0" w:color="auto"/>
              <w:left w:val="dotted" w:sz="4" w:space="0" w:color="auto"/>
              <w:bottom w:val="single" w:sz="4" w:space="0" w:color="auto"/>
              <w:right w:val="single" w:sz="4" w:space="0" w:color="auto"/>
            </w:tcBorders>
          </w:tcPr>
          <w:p w:rsidR="00206B11" w:rsidRPr="00206B11" w:rsidRDefault="00206B11" w:rsidP="00F25557">
            <w:pPr>
              <w:spacing w:before="120" w:line="360" w:lineRule="auto"/>
              <w:rPr>
                <w:color w:val="000000" w:themeColor="text1"/>
                <w:cs/>
              </w:rPr>
            </w:pPr>
          </w:p>
        </w:tc>
      </w:tr>
    </w:tbl>
    <w:p w:rsidR="00F129FF" w:rsidRPr="00EB2F3D" w:rsidRDefault="00F129FF" w:rsidP="00EB1689">
      <w:pPr>
        <w:rPr>
          <w:color w:val="000000" w:themeColor="text1"/>
        </w:rPr>
      </w:pPr>
    </w:p>
    <w:p w:rsidR="00F129FF" w:rsidRDefault="00F129FF">
      <w:pPr>
        <w:rPr>
          <w:color w:val="000000" w:themeColor="text1"/>
        </w:rPr>
      </w:pPr>
    </w:p>
    <w:p w:rsidR="00CF4B47" w:rsidRDefault="00CF4B47">
      <w:pPr>
        <w:rPr>
          <w:color w:val="000000" w:themeColor="text1"/>
        </w:rPr>
      </w:pPr>
    </w:p>
    <w:p w:rsidR="00CF4B47" w:rsidRDefault="00CF4B47">
      <w:pPr>
        <w:rPr>
          <w:color w:val="000000" w:themeColor="text1"/>
        </w:rPr>
      </w:pPr>
    </w:p>
    <w:p w:rsidR="00CF4B47" w:rsidRDefault="00CF4B47">
      <w:pPr>
        <w:rPr>
          <w:color w:val="000000" w:themeColor="text1"/>
        </w:rPr>
      </w:pPr>
    </w:p>
    <w:p w:rsidR="00CF4B47" w:rsidRDefault="00CF4B47">
      <w:pPr>
        <w:rPr>
          <w:color w:val="000000" w:themeColor="text1"/>
        </w:rPr>
      </w:pPr>
    </w:p>
    <w:p w:rsidR="00CF4B47" w:rsidRDefault="00CF4B47">
      <w:pPr>
        <w:rPr>
          <w:color w:val="000000" w:themeColor="text1"/>
        </w:rPr>
      </w:pPr>
    </w:p>
    <w:p w:rsidR="00CF4B47" w:rsidRDefault="00CF4B47">
      <w:pPr>
        <w:rPr>
          <w:color w:val="000000" w:themeColor="text1"/>
        </w:rPr>
      </w:pPr>
    </w:p>
    <w:p w:rsidR="00CF4B47" w:rsidRDefault="00CF4B47">
      <w:pPr>
        <w:rPr>
          <w:color w:val="000000" w:themeColor="text1"/>
        </w:rPr>
      </w:pPr>
    </w:p>
    <w:p w:rsidR="00CF4B47" w:rsidRDefault="00CF4B47">
      <w:pPr>
        <w:rPr>
          <w:color w:val="000000" w:themeColor="text1"/>
        </w:rPr>
      </w:pPr>
    </w:p>
    <w:p w:rsidR="00CF4B47" w:rsidRDefault="00CF4B47">
      <w:pPr>
        <w:rPr>
          <w:color w:val="000000" w:themeColor="text1"/>
        </w:rPr>
      </w:pPr>
    </w:p>
    <w:p w:rsidR="0071744F" w:rsidRDefault="0071744F">
      <w:pPr>
        <w:rPr>
          <w:color w:val="000000" w:themeColor="text1"/>
        </w:rPr>
      </w:pPr>
    </w:p>
    <w:p w:rsidR="0071744F" w:rsidRDefault="0071744F">
      <w:pPr>
        <w:rPr>
          <w:color w:val="000000" w:themeColor="text1"/>
        </w:rPr>
      </w:pPr>
    </w:p>
    <w:p w:rsidR="0071744F" w:rsidRDefault="0071744F">
      <w:pPr>
        <w:rPr>
          <w:color w:val="000000" w:themeColor="text1"/>
        </w:rPr>
      </w:pPr>
    </w:p>
    <w:p w:rsidR="0071744F" w:rsidRDefault="0071744F">
      <w:pPr>
        <w:rPr>
          <w:color w:val="000000" w:themeColor="text1"/>
        </w:rPr>
      </w:pPr>
    </w:p>
    <w:p w:rsidR="0071744F" w:rsidRDefault="0071744F">
      <w:pPr>
        <w:rPr>
          <w:color w:val="000000" w:themeColor="text1"/>
        </w:rPr>
      </w:pPr>
    </w:p>
    <w:p w:rsidR="0071744F" w:rsidRDefault="0071744F">
      <w:pPr>
        <w:rPr>
          <w:color w:val="000000" w:themeColor="text1"/>
        </w:rPr>
      </w:pPr>
    </w:p>
    <w:p w:rsidR="0071744F" w:rsidRDefault="0071744F">
      <w:pPr>
        <w:rPr>
          <w:color w:val="000000" w:themeColor="text1"/>
        </w:rPr>
      </w:pPr>
    </w:p>
    <w:p w:rsidR="0071744F" w:rsidRDefault="0071744F">
      <w:pPr>
        <w:rPr>
          <w:color w:val="000000" w:themeColor="text1"/>
        </w:rPr>
      </w:pPr>
    </w:p>
    <w:p w:rsidR="0071744F" w:rsidRDefault="0071744F">
      <w:pPr>
        <w:rPr>
          <w:color w:val="000000" w:themeColor="text1"/>
        </w:rPr>
      </w:pPr>
    </w:p>
    <w:p w:rsidR="0071744F" w:rsidRDefault="0071744F">
      <w:pPr>
        <w:rPr>
          <w:color w:val="000000" w:themeColor="text1"/>
        </w:rPr>
      </w:pPr>
    </w:p>
    <w:p w:rsidR="00CF4B47" w:rsidRDefault="00CF4B47">
      <w:pPr>
        <w:rPr>
          <w:color w:val="000000" w:themeColor="text1"/>
        </w:rPr>
      </w:pPr>
    </w:p>
    <w:p w:rsidR="00CF4B47" w:rsidRDefault="00CF4B47">
      <w:pPr>
        <w:rPr>
          <w:color w:val="000000" w:themeColor="text1"/>
        </w:rPr>
      </w:pPr>
    </w:p>
    <w:p w:rsidR="00CF4B47" w:rsidRDefault="00CF4B47">
      <w:pPr>
        <w:rPr>
          <w:color w:val="000000" w:themeColor="text1"/>
        </w:rPr>
      </w:pPr>
    </w:p>
    <w:p w:rsidR="00CF4B47" w:rsidRDefault="00CF4B47">
      <w:pPr>
        <w:rPr>
          <w:color w:val="000000" w:themeColor="text1"/>
        </w:rPr>
      </w:pPr>
    </w:p>
    <w:p w:rsidR="00CF4B47" w:rsidRDefault="00CF4B47">
      <w:pPr>
        <w:rPr>
          <w:color w:val="000000" w:themeColor="text1"/>
        </w:rPr>
      </w:pPr>
    </w:p>
    <w:p w:rsidR="00CF4B47" w:rsidRPr="00EB2F3D" w:rsidRDefault="00CF4B47">
      <w:pPr>
        <w:rPr>
          <w:color w:val="000000" w:themeColor="text1"/>
        </w:rPr>
      </w:pPr>
    </w:p>
    <w:p w:rsidR="00F129FF" w:rsidRPr="00C00AE1" w:rsidRDefault="00F129FF" w:rsidP="00F129FF">
      <w:pPr>
        <w:pStyle w:val="Heading3"/>
        <w:ind w:left="360"/>
        <w:jc w:val="center"/>
        <w:rPr>
          <w:color w:val="000000" w:themeColor="text1"/>
        </w:rPr>
      </w:pPr>
      <w:bookmarkStart w:id="28" w:name="_Toc6402592"/>
      <w:bookmarkEnd w:id="24"/>
      <w:r w:rsidRPr="00C00AE1">
        <w:rPr>
          <w:color w:val="000000" w:themeColor="text1"/>
        </w:rPr>
        <w:lastRenderedPageBreak/>
        <w:t>Data Set  :  Provision Summary (DS_PVS)</w:t>
      </w:r>
      <w:bookmarkEnd w:id="28"/>
    </w:p>
    <w:p w:rsidR="00F129FF" w:rsidRPr="00EB2F3D" w:rsidRDefault="00F129FF" w:rsidP="00F129FF">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lang w:val="th-TH"/>
        </w:rPr>
        <w:t>คำอธิบาย</w:t>
      </w:r>
    </w:p>
    <w:p w:rsidR="00F129FF" w:rsidRPr="00EB2F3D" w:rsidRDefault="00F129FF" w:rsidP="00F129FF">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rPr>
        <w:tab/>
        <w:t xml:space="preserve">Data Set  </w:t>
      </w:r>
      <w:r w:rsidRPr="00EB2F3D">
        <w:rPr>
          <w:color w:val="000000" w:themeColor="text1"/>
          <w:cs/>
          <w:lang w:val="th-TH"/>
        </w:rPr>
        <w:t xml:space="preserve">ชุด </w:t>
      </w:r>
      <w:bookmarkStart w:id="29" w:name="ProvisionSummary"/>
      <w:r w:rsidRPr="00EB2F3D">
        <w:rPr>
          <w:color w:val="000000" w:themeColor="text1"/>
        </w:rPr>
        <w:t xml:space="preserve">Provision Summary </w:t>
      </w:r>
      <w:bookmarkEnd w:id="29"/>
      <w:r w:rsidRPr="00EB2F3D">
        <w:rPr>
          <w:color w:val="000000" w:themeColor="text1"/>
        </w:rPr>
        <w:t xml:space="preserve"> </w:t>
      </w:r>
      <w:r w:rsidRPr="00EB2F3D">
        <w:rPr>
          <w:color w:val="000000" w:themeColor="text1"/>
          <w:cs/>
          <w:lang w:val="th-TH"/>
        </w:rPr>
        <w:t xml:space="preserve">เป็นข้อมูลเกี่ยวกับสรุปสินทรัพย์จัดชั้นและการกันเงินสำรองของสถาบันการเงิน </w:t>
      </w:r>
      <w:r w:rsidRPr="00EB2F3D">
        <w:rPr>
          <w:color w:val="000000" w:themeColor="text1"/>
          <w:cs/>
        </w:rPr>
        <w:t>(โดยให้รายงานด้วยยอดคงค้างสุทธิหลังจากหักรายได้รอตัดบัญชีแล้ว)</w:t>
      </w:r>
    </w:p>
    <w:p w:rsidR="00F129FF" w:rsidRPr="00EB2F3D" w:rsidRDefault="00F129FF" w:rsidP="00F129FF">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lang w:val="th-TH"/>
        </w:rPr>
        <w:t>สถาบันการเงินที่ต้องรายงาน</w:t>
      </w:r>
    </w:p>
    <w:p w:rsidR="00F129FF" w:rsidRPr="00EB2F3D" w:rsidRDefault="00F129FF" w:rsidP="00F129FF">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lang w:val="th-TH"/>
        </w:rPr>
        <w:tab/>
      </w:r>
      <w:r w:rsidRPr="00EB2F3D">
        <w:rPr>
          <w:color w:val="000000" w:themeColor="text1"/>
          <w:cs/>
        </w:rPr>
        <w:t>ธนาคารพาณิชย์ไทย</w:t>
      </w:r>
    </w:p>
    <w:p w:rsidR="00F129FF" w:rsidRPr="00EB2F3D" w:rsidRDefault="00F129FF" w:rsidP="00F129FF">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t xml:space="preserve">ธนาคารพาณิชย์ไทยเพื่อรายย่อย  </w:t>
      </w:r>
    </w:p>
    <w:p w:rsidR="00F129FF" w:rsidRPr="00EB2F3D" w:rsidRDefault="00277F74" w:rsidP="00F129FF">
      <w:pPr>
        <w:pStyle w:val="Header"/>
        <w:tabs>
          <w:tab w:val="clear" w:pos="4153"/>
          <w:tab w:val="clear" w:pos="8306"/>
          <w:tab w:val="left" w:pos="1260"/>
          <w:tab w:val="left" w:pos="1530"/>
          <w:tab w:val="left" w:pos="1890"/>
        </w:tabs>
        <w:spacing w:line="440" w:lineRule="exact"/>
        <w:ind w:left="1260"/>
        <w:rPr>
          <w:color w:val="000000" w:themeColor="text1"/>
          <w:cs/>
          <w:lang w:val="th-TH"/>
        </w:rPr>
      </w:pPr>
      <w:r>
        <w:rPr>
          <w:color w:val="000000" w:themeColor="text1"/>
          <w:cs/>
        </w:rPr>
        <w:t>ธนาคารพาณิชย์ที่เป็นบริษัทลูกของธนาคารพาณิชย์ต่างประเทศ</w:t>
      </w:r>
      <w:r w:rsidR="00F129FF" w:rsidRPr="00EB2F3D">
        <w:rPr>
          <w:color w:val="000000" w:themeColor="text1"/>
        </w:rPr>
        <w:br/>
      </w:r>
      <w:r>
        <w:rPr>
          <w:color w:val="000000" w:themeColor="text1"/>
          <w:cs/>
          <w:lang w:val="th-TH"/>
        </w:rPr>
        <w:t>สาขาของธนาคารพาณิชย์ต่างประเทศ</w:t>
      </w:r>
      <w:r w:rsidR="00F129FF" w:rsidRPr="00EB2F3D">
        <w:rPr>
          <w:color w:val="000000" w:themeColor="text1"/>
          <w:cs/>
          <w:lang w:val="th-TH"/>
        </w:rPr>
        <w:t xml:space="preserve"> </w:t>
      </w:r>
    </w:p>
    <w:p w:rsidR="00F129FF" w:rsidRPr="00EB2F3D" w:rsidRDefault="00F129FF" w:rsidP="00F129FF">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cs/>
          <w:lang w:val="th-TH"/>
        </w:rPr>
        <w:tab/>
        <w:t xml:space="preserve">บริษัทเงินทุน </w:t>
      </w:r>
    </w:p>
    <w:p w:rsidR="00F129FF" w:rsidRPr="00EB2F3D" w:rsidRDefault="00F129FF" w:rsidP="00F129FF">
      <w:pPr>
        <w:pStyle w:val="Header"/>
        <w:tabs>
          <w:tab w:val="clear" w:pos="4153"/>
          <w:tab w:val="clear" w:pos="8306"/>
          <w:tab w:val="left" w:pos="1260"/>
          <w:tab w:val="left" w:pos="1530"/>
          <w:tab w:val="left" w:pos="1890"/>
        </w:tabs>
        <w:spacing w:line="440" w:lineRule="exact"/>
        <w:rPr>
          <w:rFonts w:hint="cs"/>
          <w:color w:val="000000" w:themeColor="text1"/>
          <w:cs/>
          <w:lang w:val="th-TH"/>
        </w:rPr>
      </w:pPr>
      <w:r w:rsidRPr="00EB2F3D">
        <w:rPr>
          <w:color w:val="000000" w:themeColor="text1"/>
          <w:cs/>
          <w:lang w:val="th-TH"/>
        </w:rPr>
        <w:tab/>
        <w:t>บริษัทเครดิตฟองซิเอร์</w:t>
      </w:r>
    </w:p>
    <w:p w:rsidR="00F129FF" w:rsidRPr="006453A7" w:rsidRDefault="00F129FF" w:rsidP="00F129FF">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cs/>
          <w:lang w:val="th-TH"/>
        </w:rPr>
        <w:tab/>
      </w:r>
      <w:r w:rsidR="006453A7" w:rsidRPr="006453A7">
        <w:rPr>
          <w:color w:val="000000" w:themeColor="text1"/>
          <w:cs/>
          <w:lang w:val="th-TH"/>
        </w:rPr>
        <w:t>สถาบันการเงินเฉพาะกิจ</w:t>
      </w:r>
    </w:p>
    <w:p w:rsidR="00F129FF" w:rsidRPr="00EB2F3D" w:rsidRDefault="00F129FF" w:rsidP="00F129FF">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lang w:val="th-TH"/>
        </w:rPr>
        <w:t>ลักษณะข้อมูล</w:t>
      </w:r>
    </w:p>
    <w:p w:rsidR="00F129FF" w:rsidRPr="00EB2F3D" w:rsidRDefault="00F129FF" w:rsidP="00F129FF">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lang w:val="th-TH"/>
        </w:rPr>
        <w:tab/>
        <w:t>รายไตรมาส</w:t>
      </w:r>
    </w:p>
    <w:p w:rsidR="00F129FF" w:rsidRPr="00EB2F3D" w:rsidRDefault="00F129FF" w:rsidP="00F129FF">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lang w:val="th-TH"/>
        </w:rPr>
        <w:t>ความถี่ในการส่งชุดข้อมูล</w:t>
      </w:r>
    </w:p>
    <w:p w:rsidR="00F129FF" w:rsidRPr="00EB2F3D" w:rsidRDefault="00F129FF" w:rsidP="00F129FF">
      <w:pPr>
        <w:pStyle w:val="Header"/>
        <w:tabs>
          <w:tab w:val="clear" w:pos="4153"/>
          <w:tab w:val="clear" w:pos="8306"/>
          <w:tab w:val="left" w:pos="1242"/>
          <w:tab w:val="left" w:pos="1530"/>
          <w:tab w:val="left" w:pos="1890"/>
        </w:tabs>
        <w:spacing w:line="440" w:lineRule="exact"/>
        <w:rPr>
          <w:color w:val="000000" w:themeColor="text1"/>
          <w:cs/>
          <w:lang w:val="th-TH"/>
        </w:rPr>
      </w:pPr>
      <w:r w:rsidRPr="00EB2F3D">
        <w:rPr>
          <w:color w:val="000000" w:themeColor="text1"/>
          <w:cs/>
          <w:lang w:val="th-TH"/>
        </w:rPr>
        <w:tab/>
        <w:t>ทุกสิ้นไตรมาส</w:t>
      </w:r>
    </w:p>
    <w:p w:rsidR="00F129FF" w:rsidRPr="00EB2F3D" w:rsidRDefault="00F129FF" w:rsidP="00F129FF">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lang w:val="th-TH"/>
        </w:rPr>
        <w:t>กำหนดการส่ง</w:t>
      </w:r>
    </w:p>
    <w:p w:rsidR="00F129FF" w:rsidRPr="00EB2F3D" w:rsidRDefault="00F129FF" w:rsidP="00F129FF">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lang w:val="th-TH"/>
        </w:rPr>
        <w:tab/>
      </w:r>
      <w:r w:rsidRPr="00EB2F3D">
        <w:rPr>
          <w:color w:val="000000" w:themeColor="text1"/>
          <w:cs/>
        </w:rPr>
        <w:t>ภายใน 2</w:t>
      </w:r>
      <w:r w:rsidRPr="00EB2F3D">
        <w:rPr>
          <w:color w:val="000000" w:themeColor="text1"/>
          <w:cs/>
          <w:lang w:val="th-TH"/>
        </w:rPr>
        <w:t>1 วัน</w:t>
      </w:r>
      <w:r w:rsidRPr="00EB2F3D">
        <w:rPr>
          <w:color w:val="000000" w:themeColor="text1"/>
          <w:cs/>
        </w:rPr>
        <w:t xml:space="preserve"> นับจากวันสิ้นไตรมาสที่รายงาน </w:t>
      </w:r>
    </w:p>
    <w:p w:rsidR="00EB1689" w:rsidRPr="00EB2F3D" w:rsidRDefault="00EB1689" w:rsidP="00EB1689">
      <w:pPr>
        <w:pStyle w:val="Header"/>
        <w:tabs>
          <w:tab w:val="clear" w:pos="4153"/>
          <w:tab w:val="clear" w:pos="8306"/>
          <w:tab w:val="left" w:pos="1260"/>
          <w:tab w:val="left" w:pos="1530"/>
          <w:tab w:val="left" w:pos="1890"/>
        </w:tabs>
        <w:spacing w:line="440" w:lineRule="exact"/>
        <w:rPr>
          <w:color w:val="000000" w:themeColor="text1"/>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B2F3D" w:rsidRPr="00EB2F3D" w:rsidTr="00A37AA3">
        <w:trPr>
          <w:trHeight w:val="728"/>
          <w:tblHeader/>
        </w:trPr>
        <w:tc>
          <w:tcPr>
            <w:tcW w:w="2241" w:type="dxa"/>
            <w:tcBorders>
              <w:bottom w:val="single" w:sz="4" w:space="0" w:color="auto"/>
            </w:tcBorders>
            <w:shd w:val="clear" w:color="auto" w:fill="CCFFFF"/>
          </w:tcPr>
          <w:p w:rsidR="00F129FF" w:rsidRPr="00EB2F3D" w:rsidRDefault="00F129FF" w:rsidP="00A37AA3">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lastRenderedPageBreak/>
              <w:t xml:space="preserve">Data Element </w:t>
            </w:r>
            <w:r w:rsidRPr="00EB2F3D">
              <w:rPr>
                <w:b/>
                <w:bCs/>
                <w:color w:val="000000" w:themeColor="text1"/>
                <w:cs/>
              </w:rPr>
              <w:t>(</w:t>
            </w:r>
            <w:r w:rsidRPr="00EB2F3D">
              <w:rPr>
                <w:b/>
                <w:bCs/>
                <w:color w:val="000000" w:themeColor="text1"/>
              </w:rPr>
              <w:t>field</w:t>
            </w:r>
            <w:r w:rsidRPr="00EB2F3D">
              <w:rPr>
                <w:b/>
                <w:bCs/>
                <w:color w:val="000000" w:themeColor="text1"/>
                <w:cs/>
              </w:rPr>
              <w:t>)</w:t>
            </w:r>
          </w:p>
        </w:tc>
        <w:tc>
          <w:tcPr>
            <w:tcW w:w="6225" w:type="dxa"/>
            <w:tcBorders>
              <w:bottom w:val="single" w:sz="4" w:space="0" w:color="auto"/>
            </w:tcBorders>
            <w:shd w:val="clear" w:color="auto" w:fill="CCFFFF"/>
          </w:tcPr>
          <w:p w:rsidR="00F129FF" w:rsidRPr="00EB2F3D" w:rsidRDefault="00F129FF" w:rsidP="00A37AA3">
            <w:pPr>
              <w:pStyle w:val="Header"/>
              <w:tabs>
                <w:tab w:val="clear" w:pos="4153"/>
                <w:tab w:val="clear" w:pos="8306"/>
                <w:tab w:val="left" w:pos="1260"/>
                <w:tab w:val="left" w:pos="1890"/>
              </w:tabs>
              <w:spacing w:before="120" w:line="360" w:lineRule="auto"/>
              <w:jc w:val="center"/>
              <w:rPr>
                <w:b/>
                <w:bCs/>
                <w:color w:val="000000" w:themeColor="text1"/>
              </w:rPr>
            </w:pPr>
            <w:r w:rsidRPr="00EB2F3D">
              <w:rPr>
                <w:b/>
                <w:bCs/>
                <w:color w:val="000000" w:themeColor="text1"/>
                <w:cs/>
                <w:lang w:val="th-TH"/>
              </w:rPr>
              <w:t>คำอธิบาย</w:t>
            </w:r>
          </w:p>
        </w:tc>
        <w:tc>
          <w:tcPr>
            <w:tcW w:w="5976" w:type="dxa"/>
            <w:tcBorders>
              <w:bottom w:val="single" w:sz="4" w:space="0" w:color="auto"/>
            </w:tcBorders>
            <w:shd w:val="clear" w:color="auto" w:fill="CCFFFF"/>
          </w:tcPr>
          <w:p w:rsidR="00F129FF" w:rsidRPr="00EB2F3D" w:rsidRDefault="00F129FF" w:rsidP="00A37AA3">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t>Validation Rule</w:t>
            </w:r>
          </w:p>
        </w:tc>
      </w:tr>
      <w:tr w:rsidR="00AF62D3" w:rsidRPr="00EB2F3D" w:rsidTr="00DE5161">
        <w:trPr>
          <w:trHeight w:hRule="exact" w:val="1310"/>
        </w:trPr>
        <w:tc>
          <w:tcPr>
            <w:tcW w:w="2241" w:type="dxa"/>
            <w:tcBorders>
              <w:bottom w:val="dotted" w:sz="4" w:space="0" w:color="auto"/>
              <w:right w:val="dotted" w:sz="4" w:space="0" w:color="auto"/>
            </w:tcBorders>
          </w:tcPr>
          <w:p w:rsidR="00AF62D3" w:rsidRPr="00EB2F3D" w:rsidRDefault="00AF62D3" w:rsidP="00A37AA3">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br w:type="page"/>
              <w:t>Organization Id</w:t>
            </w:r>
          </w:p>
          <w:p w:rsidR="00AF62D3" w:rsidRPr="00EB2F3D" w:rsidRDefault="00AF62D3" w:rsidP="00A37AA3">
            <w:pPr>
              <w:pStyle w:val="Header"/>
              <w:tabs>
                <w:tab w:val="clear" w:pos="4153"/>
                <w:tab w:val="clear" w:pos="8306"/>
                <w:tab w:val="left" w:pos="1260"/>
                <w:tab w:val="left" w:pos="1530"/>
                <w:tab w:val="left" w:pos="1890"/>
              </w:tabs>
              <w:spacing w:before="120" w:line="360" w:lineRule="auto"/>
              <w:rPr>
                <w:color w:val="000000" w:themeColor="text1"/>
              </w:rPr>
            </w:pPr>
          </w:p>
          <w:p w:rsidR="00AF62D3" w:rsidRPr="00EB2F3D" w:rsidRDefault="00AF62D3" w:rsidP="00A37AA3">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AF62D3" w:rsidRPr="006A4EC9" w:rsidRDefault="00AF62D3" w:rsidP="00A37AA3">
            <w:pPr>
              <w:pStyle w:val="Header"/>
              <w:tabs>
                <w:tab w:val="clear" w:pos="4153"/>
                <w:tab w:val="clear" w:pos="8306"/>
                <w:tab w:val="left" w:pos="522"/>
                <w:tab w:val="left" w:pos="1260"/>
                <w:tab w:val="left" w:pos="1530"/>
                <w:tab w:val="left" w:pos="1890"/>
              </w:tabs>
              <w:spacing w:before="120" w:line="360" w:lineRule="auto"/>
              <w:rPr>
                <w:cs/>
                <w:lang w:val="th-TH"/>
              </w:rPr>
            </w:pPr>
            <w:r w:rsidRPr="006A4EC9">
              <w:rPr>
                <w:cs/>
              </w:rPr>
              <w:t>รหัสสถาบันการเงินผู้ส่งข้อมูล</w:t>
            </w:r>
            <w:r w:rsidRPr="008119D6">
              <w:rPr>
                <w:color w:val="A6A6A6" w:themeColor="background1" w:themeShade="A6"/>
                <w:cs/>
              </w:rPr>
              <w:t xml:space="preserve"> </w:t>
            </w:r>
            <w:r w:rsidRPr="00881A16">
              <w:rPr>
                <w:rFonts w:hint="cs"/>
                <w:color w:val="000000" w:themeColor="text1"/>
                <w:cs/>
              </w:rPr>
              <w:t>รายงานตาม</w:t>
            </w:r>
            <w:r w:rsidRPr="006A4EC9">
              <w:rPr>
                <w:cs/>
                <w:lang w:val="th-TH"/>
              </w:rPr>
              <w:t>รหัสมาตรฐานของสถาบันการเงิน</w:t>
            </w:r>
          </w:p>
        </w:tc>
        <w:tc>
          <w:tcPr>
            <w:tcW w:w="5976" w:type="dxa"/>
            <w:tcBorders>
              <w:left w:val="dotted" w:sz="4" w:space="0" w:color="auto"/>
              <w:bottom w:val="dotted" w:sz="4" w:space="0" w:color="auto"/>
            </w:tcBorders>
          </w:tcPr>
          <w:p w:rsidR="00AF62D3" w:rsidRPr="00A952C4" w:rsidRDefault="00AF62D3" w:rsidP="00A37AA3">
            <w:pPr>
              <w:pStyle w:val="Header"/>
              <w:tabs>
                <w:tab w:val="clear" w:pos="4153"/>
                <w:tab w:val="clear" w:pos="8306"/>
                <w:tab w:val="left" w:pos="1260"/>
                <w:tab w:val="left" w:pos="1530"/>
                <w:tab w:val="left" w:pos="1890"/>
              </w:tabs>
              <w:spacing w:before="120" w:line="360" w:lineRule="auto"/>
              <w:rPr>
                <w:cs/>
                <w:lang w:val="th-TH"/>
              </w:rPr>
            </w:pPr>
            <w:r w:rsidRPr="00A952C4">
              <w:rPr>
                <w:color w:val="000000" w:themeColor="text1"/>
              </w:rPr>
              <w:t>Data Set Validation:</w:t>
            </w:r>
            <w:r w:rsidRPr="00A952C4">
              <w:rPr>
                <w:cs/>
                <w:lang w:val="th-TH"/>
              </w:rPr>
              <w:t xml:space="preserve"> </w:t>
            </w:r>
          </w:p>
          <w:p w:rsidR="00AF62D3" w:rsidRPr="006A4EC9" w:rsidRDefault="00AF62D3" w:rsidP="00A37AA3">
            <w:pPr>
              <w:pStyle w:val="Header"/>
              <w:tabs>
                <w:tab w:val="clear" w:pos="4153"/>
                <w:tab w:val="clear" w:pos="8306"/>
                <w:tab w:val="left" w:pos="1260"/>
                <w:tab w:val="left" w:pos="1530"/>
                <w:tab w:val="left" w:pos="1890"/>
              </w:tabs>
              <w:spacing w:before="120" w:line="360" w:lineRule="auto"/>
            </w:pPr>
            <w:r w:rsidRPr="006A4EC9">
              <w:rPr>
                <w:cs/>
                <w:lang w:val="th-TH"/>
              </w:rPr>
              <w:t>ตรวจสอบกับรหัสมาตรฐานของสถาบันการเงินที่ธนาคารแห่งประเทศไทยกำหนด</w:t>
            </w:r>
          </w:p>
        </w:tc>
      </w:tr>
      <w:tr w:rsidR="00AF62D3" w:rsidRPr="00EB2F3D" w:rsidTr="00A37AA3">
        <w:trPr>
          <w:trHeight w:val="1005"/>
        </w:trPr>
        <w:tc>
          <w:tcPr>
            <w:tcW w:w="2241" w:type="dxa"/>
            <w:tcBorders>
              <w:top w:val="dotted" w:sz="4" w:space="0" w:color="auto"/>
              <w:bottom w:val="dotted" w:sz="4" w:space="0" w:color="auto"/>
              <w:right w:val="dotted" w:sz="4" w:space="0" w:color="auto"/>
            </w:tcBorders>
          </w:tcPr>
          <w:p w:rsidR="00AF62D3" w:rsidRPr="00EB2F3D" w:rsidRDefault="00AF62D3" w:rsidP="00A37AA3">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FI Reporting Group Id</w:t>
            </w:r>
          </w:p>
        </w:tc>
        <w:tc>
          <w:tcPr>
            <w:tcW w:w="6225" w:type="dxa"/>
            <w:tcBorders>
              <w:top w:val="dotted" w:sz="4" w:space="0" w:color="auto"/>
              <w:left w:val="dotted" w:sz="4" w:space="0" w:color="auto"/>
              <w:bottom w:val="dotted" w:sz="4" w:space="0" w:color="auto"/>
              <w:right w:val="dotted" w:sz="4" w:space="0" w:color="auto"/>
            </w:tcBorders>
          </w:tcPr>
          <w:p w:rsidR="00AF62D3" w:rsidRPr="006A4EC9" w:rsidRDefault="00AF62D3" w:rsidP="00A37AA3">
            <w:pPr>
              <w:pStyle w:val="Header"/>
              <w:tabs>
                <w:tab w:val="clear" w:pos="4153"/>
                <w:tab w:val="clear" w:pos="8306"/>
                <w:tab w:val="left" w:pos="1260"/>
                <w:tab w:val="left" w:pos="1530"/>
                <w:tab w:val="left" w:pos="1890"/>
                <w:tab w:val="left" w:pos="4392"/>
                <w:tab w:val="left" w:pos="5472"/>
                <w:tab w:val="left" w:pos="6102"/>
              </w:tabs>
              <w:spacing w:before="120" w:line="360" w:lineRule="auto"/>
              <w:rPr>
                <w:cs/>
                <w:lang w:val="th-TH"/>
              </w:rPr>
            </w:pPr>
            <w:r w:rsidRPr="006A4EC9">
              <w:rPr>
                <w:cs/>
              </w:rPr>
              <w:t xml:space="preserve">ชุดข้อมูลของสถาบันการเงิน  รายงานตามประเภทสถาบันการเงินและธุรกรรม  </w:t>
            </w:r>
          </w:p>
        </w:tc>
        <w:tc>
          <w:tcPr>
            <w:tcW w:w="5976" w:type="dxa"/>
            <w:tcBorders>
              <w:top w:val="dotted" w:sz="4" w:space="0" w:color="auto"/>
              <w:left w:val="dotted" w:sz="4" w:space="0" w:color="auto"/>
              <w:bottom w:val="dotted" w:sz="4" w:space="0" w:color="auto"/>
            </w:tcBorders>
          </w:tcPr>
          <w:p w:rsidR="00AF62D3" w:rsidRPr="00DF240F" w:rsidRDefault="00AF62D3" w:rsidP="00A37AA3">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Data Set</w:t>
            </w:r>
            <w:r w:rsidRPr="00DF240F">
              <w:rPr>
                <w:color w:val="000000" w:themeColor="text1"/>
                <w:cs/>
              </w:rPr>
              <w:t xml:space="preserve"> </w:t>
            </w:r>
            <w:r w:rsidRPr="00DF240F">
              <w:rPr>
                <w:color w:val="000000" w:themeColor="text1"/>
              </w:rPr>
              <w:t xml:space="preserve">Validation: </w:t>
            </w:r>
          </w:p>
          <w:p w:rsidR="00AF62D3" w:rsidRPr="006A4EC9" w:rsidRDefault="00AF62D3" w:rsidP="00A37AA3">
            <w:pPr>
              <w:pStyle w:val="Header"/>
              <w:tabs>
                <w:tab w:val="clear" w:pos="4153"/>
                <w:tab w:val="clear" w:pos="8306"/>
                <w:tab w:val="left" w:pos="1260"/>
                <w:tab w:val="left" w:pos="1530"/>
                <w:tab w:val="left" w:pos="1890"/>
              </w:tabs>
              <w:spacing w:before="120" w:line="360" w:lineRule="auto"/>
            </w:pPr>
            <w:r>
              <w:rPr>
                <w:color w:val="000000" w:themeColor="text1"/>
                <w:cs/>
              </w:rPr>
              <w:t>ตรวจสอบ</w:t>
            </w:r>
            <w:r>
              <w:rPr>
                <w:rFonts w:hint="cs"/>
                <w:color w:val="000000" w:themeColor="text1"/>
                <w:cs/>
              </w:rPr>
              <w:t>ความสอดคล้องระหว่าง</w:t>
            </w:r>
            <w:r>
              <w:rPr>
                <w:color w:val="000000" w:themeColor="text1"/>
                <w:cs/>
              </w:rPr>
              <w:t>ชุดข้อมูล</w:t>
            </w:r>
            <w:r w:rsidRPr="00315486">
              <w:rPr>
                <w:color w:val="000000" w:themeColor="text1"/>
                <w:cs/>
              </w:rPr>
              <w:t xml:space="preserve"> </w:t>
            </w:r>
            <w:r w:rsidRPr="00315486">
              <w:rPr>
                <w:color w:val="000000" w:themeColor="text1"/>
              </w:rPr>
              <w:t>FI Reporting Group Id</w:t>
            </w:r>
            <w:r>
              <w:t xml:space="preserve"> </w:t>
            </w:r>
            <w:r>
              <w:rPr>
                <w:rFonts w:hint="cs"/>
                <w:cs/>
              </w:rPr>
              <w:t>กับ กลุ่มสถาบันการเงิน</w:t>
            </w:r>
          </w:p>
        </w:tc>
      </w:tr>
      <w:tr w:rsidR="00EB2F3D" w:rsidRPr="00EB2F3D" w:rsidTr="00A37AA3">
        <w:trPr>
          <w:trHeight w:val="1005"/>
        </w:trPr>
        <w:tc>
          <w:tcPr>
            <w:tcW w:w="2241" w:type="dxa"/>
            <w:tcBorders>
              <w:top w:val="dotted" w:sz="4" w:space="0" w:color="auto"/>
              <w:bottom w:val="dotted" w:sz="4" w:space="0" w:color="auto"/>
              <w:right w:val="dotted" w:sz="4" w:space="0" w:color="auto"/>
            </w:tcBorders>
          </w:tcPr>
          <w:p w:rsidR="00F129FF" w:rsidRPr="00EB2F3D" w:rsidRDefault="00F129FF" w:rsidP="00A37AA3">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AF62D3" w:rsidRPr="00EB2F3D" w:rsidRDefault="00F129FF" w:rsidP="00A37AA3">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 xml:space="preserve">วันที่ของชุดข้อมูล  </w:t>
            </w:r>
          </w:p>
          <w:p w:rsidR="00F129FF" w:rsidRPr="00EB2F3D" w:rsidRDefault="00F129FF" w:rsidP="00A37AA3">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AF62D3" w:rsidRPr="00DF240F" w:rsidRDefault="00AF62D3" w:rsidP="00A37AA3">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 xml:space="preserve">Data Set Validation: </w:t>
            </w:r>
          </w:p>
          <w:p w:rsidR="00F129FF" w:rsidRPr="00EB2F3D" w:rsidRDefault="00F129FF" w:rsidP="00A37AA3">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วันที่ต้องเป็นวันสิ้น</w:t>
            </w:r>
            <w:r w:rsidRPr="00EB2F3D">
              <w:rPr>
                <w:color w:val="000000" w:themeColor="text1"/>
                <w:cs/>
                <w:lang w:val="th-TH"/>
              </w:rPr>
              <w:t xml:space="preserve">ไตรมาส (มี.ค., มิ.ย., ก.ย., ธ.ค.) </w:t>
            </w:r>
            <w:r w:rsidRPr="00EB2F3D">
              <w:rPr>
                <w:color w:val="000000" w:themeColor="text1"/>
                <w:cs/>
              </w:rPr>
              <w:t>ตามปีปฏิทิน</w:t>
            </w:r>
          </w:p>
        </w:tc>
      </w:tr>
      <w:tr w:rsidR="00EB2F3D" w:rsidRPr="00EB2F3D" w:rsidTr="000B74C4">
        <w:trPr>
          <w:trHeight w:val="1205"/>
        </w:trPr>
        <w:tc>
          <w:tcPr>
            <w:tcW w:w="2241" w:type="dxa"/>
            <w:tcBorders>
              <w:top w:val="dotted" w:sz="4" w:space="0" w:color="auto"/>
              <w:bottom w:val="dotted" w:sz="4" w:space="0" w:color="auto"/>
              <w:right w:val="dotted" w:sz="4" w:space="0" w:color="auto"/>
            </w:tcBorders>
          </w:tcPr>
          <w:p w:rsidR="00F129FF" w:rsidRPr="00EB2F3D" w:rsidRDefault="00F129FF" w:rsidP="00A37AA3">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Provision Summary Item</w:t>
            </w:r>
          </w:p>
        </w:tc>
        <w:tc>
          <w:tcPr>
            <w:tcW w:w="6225" w:type="dxa"/>
            <w:tcBorders>
              <w:top w:val="dotted" w:sz="4" w:space="0" w:color="auto"/>
              <w:left w:val="dotted" w:sz="4" w:space="0" w:color="auto"/>
              <w:bottom w:val="dotted" w:sz="4" w:space="0" w:color="auto"/>
              <w:right w:val="dotted" w:sz="4" w:space="0" w:color="auto"/>
            </w:tcBorders>
          </w:tcPr>
          <w:p w:rsidR="00F129FF" w:rsidRPr="00EB2F3D" w:rsidRDefault="00F129FF" w:rsidP="00A37AA3">
            <w:pPr>
              <w:pStyle w:val="Header"/>
              <w:tabs>
                <w:tab w:val="clear" w:pos="4153"/>
                <w:tab w:val="clear" w:pos="8306"/>
                <w:tab w:val="left" w:pos="1260"/>
                <w:tab w:val="left" w:pos="1530"/>
                <w:tab w:val="left" w:pos="1890"/>
              </w:tabs>
              <w:spacing w:before="120" w:line="360" w:lineRule="auto"/>
              <w:rPr>
                <w:color w:val="000000" w:themeColor="text1"/>
                <w:cs/>
              </w:rPr>
            </w:pPr>
            <w:r w:rsidRPr="00EB2F3D">
              <w:rPr>
                <w:color w:val="000000" w:themeColor="text1"/>
                <w:cs/>
              </w:rPr>
              <w:t xml:space="preserve">รายการของสรุปสินทรัพย์จัดชั้นและเงินสำรอง  รายงานเป็นยอดรวมคงค้าง ณ  วันสิ้นไตรมาส ตามหลักเกณฑ์ที่ ธปท. ประกาศกำหนด  เรื่อง หลักเกณฑ์การจัดชั้นและการกันเงินสำรองของสถาบันการเงิน </w:t>
            </w:r>
          </w:p>
        </w:tc>
        <w:tc>
          <w:tcPr>
            <w:tcW w:w="5976" w:type="dxa"/>
            <w:tcBorders>
              <w:top w:val="dotted" w:sz="4" w:space="0" w:color="auto"/>
              <w:left w:val="dotted" w:sz="4" w:space="0" w:color="auto"/>
              <w:bottom w:val="dotted" w:sz="4" w:space="0" w:color="auto"/>
            </w:tcBorders>
          </w:tcPr>
          <w:p w:rsidR="00F129FF" w:rsidRPr="00EB2F3D" w:rsidRDefault="00F129FF" w:rsidP="00A37AA3">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B2F3D" w:rsidTr="000B74C4">
        <w:trPr>
          <w:trHeight w:val="800"/>
        </w:trPr>
        <w:tc>
          <w:tcPr>
            <w:tcW w:w="2241" w:type="dxa"/>
            <w:tcBorders>
              <w:top w:val="dotted" w:sz="4" w:space="0" w:color="auto"/>
              <w:bottom w:val="dotted" w:sz="4" w:space="0" w:color="auto"/>
              <w:right w:val="dotted" w:sz="4" w:space="0" w:color="auto"/>
            </w:tcBorders>
          </w:tcPr>
          <w:p w:rsidR="00F129FF" w:rsidRPr="00EB2F3D" w:rsidRDefault="00F129FF" w:rsidP="00A37AA3">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Asset Classification Type</w:t>
            </w:r>
          </w:p>
        </w:tc>
        <w:tc>
          <w:tcPr>
            <w:tcW w:w="6225" w:type="dxa"/>
            <w:tcBorders>
              <w:top w:val="dotted" w:sz="4" w:space="0" w:color="auto"/>
              <w:left w:val="dotted" w:sz="4" w:space="0" w:color="auto"/>
              <w:bottom w:val="dotted" w:sz="4" w:space="0" w:color="auto"/>
              <w:right w:val="dotted" w:sz="4" w:space="0" w:color="auto"/>
            </w:tcBorders>
          </w:tcPr>
          <w:p w:rsidR="00F129FF" w:rsidRPr="00EB2F3D" w:rsidRDefault="00F129FF" w:rsidP="00A37AA3">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ประเภทของสินทรัพย์จัดชั้น  </w:t>
            </w:r>
          </w:p>
        </w:tc>
        <w:tc>
          <w:tcPr>
            <w:tcW w:w="5976" w:type="dxa"/>
            <w:tcBorders>
              <w:top w:val="dotted" w:sz="4" w:space="0" w:color="auto"/>
              <w:left w:val="dotted" w:sz="4" w:space="0" w:color="auto"/>
              <w:bottom w:val="dotted" w:sz="4" w:space="0" w:color="auto"/>
            </w:tcBorders>
          </w:tcPr>
          <w:p w:rsidR="00F129FF" w:rsidRPr="00EB2F3D" w:rsidRDefault="00F129FF" w:rsidP="00A37AA3">
            <w:pPr>
              <w:pStyle w:val="Header"/>
              <w:tabs>
                <w:tab w:val="clear" w:pos="4153"/>
                <w:tab w:val="clear" w:pos="8306"/>
                <w:tab w:val="left" w:pos="1260"/>
                <w:tab w:val="left" w:pos="1530"/>
                <w:tab w:val="left" w:pos="1890"/>
              </w:tabs>
              <w:spacing w:before="120" w:line="360" w:lineRule="auto"/>
              <w:rPr>
                <w:color w:val="000000" w:themeColor="text1"/>
              </w:rPr>
            </w:pPr>
          </w:p>
        </w:tc>
      </w:tr>
      <w:tr w:rsidR="00AF62D3" w:rsidRPr="00EB2F3D" w:rsidTr="00A37AA3">
        <w:trPr>
          <w:trHeight w:val="1039"/>
        </w:trPr>
        <w:tc>
          <w:tcPr>
            <w:tcW w:w="2241" w:type="dxa"/>
            <w:tcBorders>
              <w:top w:val="dotted" w:sz="4" w:space="0" w:color="auto"/>
              <w:bottom w:val="dotted" w:sz="4" w:space="0" w:color="auto"/>
              <w:right w:val="dotted" w:sz="4" w:space="0" w:color="auto"/>
            </w:tcBorders>
          </w:tcPr>
          <w:p w:rsidR="00AF62D3" w:rsidRPr="00AF62D3" w:rsidRDefault="00AF62D3" w:rsidP="00A37AA3">
            <w:pPr>
              <w:pStyle w:val="Header"/>
              <w:tabs>
                <w:tab w:val="clear" w:pos="4153"/>
                <w:tab w:val="clear" w:pos="8306"/>
                <w:tab w:val="left" w:pos="1260"/>
                <w:tab w:val="left" w:pos="1530"/>
                <w:tab w:val="left" w:pos="1890"/>
              </w:tabs>
              <w:spacing w:before="120" w:line="360" w:lineRule="auto"/>
              <w:rPr>
                <w:color w:val="0000FF"/>
              </w:rPr>
            </w:pPr>
            <w:r w:rsidRPr="00AF62D3">
              <w:rPr>
                <w:color w:val="0000FF"/>
              </w:rPr>
              <w:t>Asset and Contingent Classification Type</w:t>
            </w:r>
          </w:p>
        </w:tc>
        <w:tc>
          <w:tcPr>
            <w:tcW w:w="6225" w:type="dxa"/>
            <w:tcBorders>
              <w:top w:val="dotted" w:sz="4" w:space="0" w:color="auto"/>
              <w:left w:val="dotted" w:sz="4" w:space="0" w:color="auto"/>
              <w:bottom w:val="dotted" w:sz="4" w:space="0" w:color="auto"/>
              <w:right w:val="dotted" w:sz="4" w:space="0" w:color="auto"/>
            </w:tcBorders>
          </w:tcPr>
          <w:p w:rsidR="00AF62D3" w:rsidRDefault="00AF62D3" w:rsidP="00A37AA3">
            <w:pPr>
              <w:pStyle w:val="Header"/>
              <w:tabs>
                <w:tab w:val="clear" w:pos="4153"/>
                <w:tab w:val="clear" w:pos="8306"/>
                <w:tab w:val="left" w:pos="1260"/>
                <w:tab w:val="left" w:pos="1530"/>
                <w:tab w:val="left" w:pos="1890"/>
              </w:tabs>
              <w:spacing w:before="120" w:line="360" w:lineRule="auto"/>
              <w:rPr>
                <w:color w:val="0000FF"/>
              </w:rPr>
            </w:pPr>
            <w:r w:rsidRPr="00AF62D3">
              <w:rPr>
                <w:color w:val="0000FF"/>
                <w:cs/>
              </w:rPr>
              <w:t>ประเภทการจัดชั้นและสินเชื่อที่วัดมูลค่าด้วยมูลค่ายุติธรรม</w:t>
            </w:r>
          </w:p>
          <w:p w:rsidR="00AF62D3" w:rsidRPr="00AF62D3" w:rsidRDefault="00AF62D3" w:rsidP="00A37AA3">
            <w:pPr>
              <w:pStyle w:val="Header"/>
              <w:tabs>
                <w:tab w:val="clear" w:pos="4153"/>
                <w:tab w:val="clear" w:pos="8306"/>
                <w:tab w:val="left" w:pos="1260"/>
                <w:tab w:val="left" w:pos="1530"/>
                <w:tab w:val="left" w:pos="1890"/>
              </w:tabs>
              <w:spacing w:before="120" w:line="360" w:lineRule="auto"/>
              <w:rPr>
                <w:color w:val="0000FF"/>
                <w:cs/>
              </w:rPr>
            </w:pPr>
            <w:r w:rsidRPr="00AF62D3">
              <w:rPr>
                <w:color w:val="0000FF"/>
                <w:cs/>
              </w:rPr>
              <w:t>ตามหลักเกณฑ์ที่ ธปท.ประกาศกำหนด เรื่อง หลักเกณฑ์การจัดชั้นและการกันเงินสำรอง ของสถาบันการเงิน</w:t>
            </w:r>
          </w:p>
        </w:tc>
        <w:tc>
          <w:tcPr>
            <w:tcW w:w="5976" w:type="dxa"/>
            <w:tcBorders>
              <w:top w:val="dotted" w:sz="4" w:space="0" w:color="auto"/>
              <w:left w:val="dotted" w:sz="4" w:space="0" w:color="auto"/>
              <w:bottom w:val="dotted" w:sz="4" w:space="0" w:color="auto"/>
            </w:tcBorders>
          </w:tcPr>
          <w:p w:rsidR="00AF62D3" w:rsidRPr="00AF62D3" w:rsidRDefault="00AF62D3" w:rsidP="00A37AA3">
            <w:pPr>
              <w:pStyle w:val="Header"/>
              <w:tabs>
                <w:tab w:val="clear" w:pos="4153"/>
                <w:tab w:val="clear" w:pos="8306"/>
                <w:tab w:val="left" w:pos="1260"/>
                <w:tab w:val="left" w:pos="1530"/>
                <w:tab w:val="left" w:pos="1890"/>
              </w:tabs>
              <w:spacing w:before="120" w:line="360" w:lineRule="auto"/>
              <w:rPr>
                <w:color w:val="0000FF"/>
              </w:rPr>
            </w:pPr>
          </w:p>
        </w:tc>
      </w:tr>
      <w:tr w:rsidR="00AF62D3" w:rsidRPr="00EB2F3D" w:rsidTr="00A37AA3">
        <w:trPr>
          <w:trHeight w:val="1039"/>
        </w:trPr>
        <w:tc>
          <w:tcPr>
            <w:tcW w:w="2241" w:type="dxa"/>
            <w:tcBorders>
              <w:top w:val="dotted" w:sz="4" w:space="0" w:color="auto"/>
              <w:bottom w:val="dotted" w:sz="4" w:space="0" w:color="auto"/>
              <w:right w:val="dotted" w:sz="4" w:space="0" w:color="auto"/>
            </w:tcBorders>
          </w:tcPr>
          <w:p w:rsidR="00AF62D3" w:rsidRPr="00AF62D3" w:rsidRDefault="00AF62D3" w:rsidP="00A37AA3">
            <w:pPr>
              <w:pStyle w:val="Header"/>
              <w:tabs>
                <w:tab w:val="clear" w:pos="4153"/>
                <w:tab w:val="clear" w:pos="8306"/>
                <w:tab w:val="left" w:pos="1260"/>
                <w:tab w:val="left" w:pos="1530"/>
                <w:tab w:val="left" w:pos="1890"/>
              </w:tabs>
              <w:spacing w:before="120" w:line="360" w:lineRule="auto"/>
              <w:rPr>
                <w:color w:val="0000FF"/>
              </w:rPr>
            </w:pPr>
            <w:r w:rsidRPr="00AF62D3">
              <w:rPr>
                <w:color w:val="0000FF"/>
              </w:rPr>
              <w:lastRenderedPageBreak/>
              <w:t>Amount Previous Rules</w:t>
            </w:r>
          </w:p>
        </w:tc>
        <w:tc>
          <w:tcPr>
            <w:tcW w:w="6225" w:type="dxa"/>
            <w:tcBorders>
              <w:top w:val="dotted" w:sz="4" w:space="0" w:color="auto"/>
              <w:left w:val="dotted" w:sz="4" w:space="0" w:color="auto"/>
              <w:bottom w:val="dotted" w:sz="4" w:space="0" w:color="auto"/>
              <w:right w:val="dotted" w:sz="4" w:space="0" w:color="auto"/>
            </w:tcBorders>
          </w:tcPr>
          <w:p w:rsidR="00AF62D3" w:rsidRPr="00AF62D3" w:rsidRDefault="00AF62D3" w:rsidP="00A37AA3">
            <w:pPr>
              <w:pStyle w:val="Header"/>
              <w:tabs>
                <w:tab w:val="clear" w:pos="4153"/>
                <w:tab w:val="clear" w:pos="8306"/>
                <w:tab w:val="left" w:pos="1260"/>
                <w:tab w:val="left" w:pos="1530"/>
                <w:tab w:val="left" w:pos="1890"/>
              </w:tabs>
              <w:spacing w:before="120" w:line="360" w:lineRule="auto"/>
              <w:rPr>
                <w:color w:val="0000FF"/>
                <w:cs/>
              </w:rPr>
            </w:pPr>
            <w:r w:rsidRPr="00AF62D3">
              <w:rPr>
                <w:color w:val="0000FF"/>
                <w:cs/>
              </w:rPr>
              <w:t>จำนวนเงิน (บาท) ตามเกณฑ์เดิม  (</w:t>
            </w:r>
            <w:r w:rsidR="00BA2008" w:rsidRPr="00BA2008">
              <w:rPr>
                <w:color w:val="0000FF"/>
              </w:rPr>
              <w:t xml:space="preserve">Provision Summary Item </w:t>
            </w:r>
            <w:r w:rsidRPr="00AF62D3">
              <w:rPr>
                <w:color w:val="0000FF"/>
                <w:cs/>
              </w:rPr>
              <w:t>เฉพาะ ข้อ 1.1 สินทรัพย์จัดชั้น)</w:t>
            </w:r>
          </w:p>
        </w:tc>
        <w:tc>
          <w:tcPr>
            <w:tcW w:w="5976" w:type="dxa"/>
            <w:tcBorders>
              <w:top w:val="dotted" w:sz="4" w:space="0" w:color="auto"/>
              <w:left w:val="dotted" w:sz="4" w:space="0" w:color="auto"/>
              <w:bottom w:val="dotted" w:sz="4" w:space="0" w:color="auto"/>
            </w:tcBorders>
          </w:tcPr>
          <w:p w:rsidR="00BA2008" w:rsidRPr="00BA2008" w:rsidRDefault="00BA2008" w:rsidP="00A37AA3">
            <w:pPr>
              <w:pStyle w:val="Header"/>
              <w:tabs>
                <w:tab w:val="left" w:pos="1260"/>
                <w:tab w:val="left" w:pos="1530"/>
                <w:tab w:val="left" w:pos="1890"/>
              </w:tabs>
              <w:spacing w:before="120" w:line="360" w:lineRule="auto"/>
              <w:rPr>
                <w:color w:val="0000FF"/>
              </w:rPr>
            </w:pPr>
            <w:r w:rsidRPr="00BA2008">
              <w:rPr>
                <w:color w:val="0000FF"/>
              </w:rPr>
              <w:t xml:space="preserve">Schema Validation: </w:t>
            </w:r>
          </w:p>
          <w:p w:rsidR="00060900" w:rsidRDefault="00BA2008" w:rsidP="00A37AA3">
            <w:pPr>
              <w:pStyle w:val="Header"/>
              <w:tabs>
                <w:tab w:val="clear" w:pos="4153"/>
                <w:tab w:val="clear" w:pos="8306"/>
                <w:tab w:val="left" w:pos="1260"/>
                <w:tab w:val="left" w:pos="1530"/>
                <w:tab w:val="left" w:pos="1890"/>
              </w:tabs>
              <w:spacing w:before="120" w:line="360" w:lineRule="auto"/>
              <w:rPr>
                <w:color w:val="0000FF"/>
              </w:rPr>
            </w:pPr>
            <w:r w:rsidRPr="00BA2008">
              <w:rPr>
                <w:color w:val="0000FF"/>
                <w:cs/>
              </w:rPr>
              <w:t>ตรวจสอบ</w:t>
            </w:r>
            <w:r>
              <w:rPr>
                <w:rFonts w:hint="cs"/>
                <w:color w:val="0000FF"/>
                <w:cs/>
              </w:rPr>
              <w:t xml:space="preserve"> </w:t>
            </w:r>
            <w:r w:rsidRPr="00AF62D3">
              <w:rPr>
                <w:color w:val="0000FF"/>
              </w:rPr>
              <w:t>Amount Previous Rules</w:t>
            </w:r>
            <w:r w:rsidRPr="00BA2008">
              <w:rPr>
                <w:color w:val="0000FF"/>
                <w:cs/>
              </w:rPr>
              <w:t xml:space="preserve"> </w:t>
            </w:r>
            <w:r>
              <w:rPr>
                <w:rFonts w:hint="cs"/>
                <w:color w:val="0000FF"/>
                <w:cs/>
              </w:rPr>
              <w:t xml:space="preserve"> </w:t>
            </w:r>
            <w:r w:rsidRPr="00BA2008">
              <w:rPr>
                <w:color w:val="0000FF"/>
                <w:cs/>
              </w:rPr>
              <w:t xml:space="preserve">ต้องมีค่า </w:t>
            </w:r>
          </w:p>
          <w:p w:rsidR="00AF62D3" w:rsidRPr="00AF62D3" w:rsidRDefault="00BA2008" w:rsidP="00A37AA3">
            <w:pPr>
              <w:pStyle w:val="Header"/>
              <w:tabs>
                <w:tab w:val="clear" w:pos="4153"/>
                <w:tab w:val="clear" w:pos="8306"/>
                <w:tab w:val="left" w:pos="1260"/>
                <w:tab w:val="left" w:pos="1530"/>
                <w:tab w:val="left" w:pos="1890"/>
              </w:tabs>
              <w:spacing w:before="120" w:line="360" w:lineRule="auto"/>
              <w:rPr>
                <w:color w:val="0000FF"/>
              </w:rPr>
            </w:pPr>
            <w:r w:rsidRPr="00BA2008">
              <w:rPr>
                <w:color w:val="0000FF"/>
                <w:cs/>
              </w:rPr>
              <w:t xml:space="preserve">ถ้า </w:t>
            </w:r>
            <w:r w:rsidRPr="00BA2008">
              <w:rPr>
                <w:color w:val="0000FF"/>
              </w:rPr>
              <w:t>Provision Summary Item</w:t>
            </w:r>
            <w:r>
              <w:rPr>
                <w:color w:val="0000FF"/>
              </w:rPr>
              <w:t xml:space="preserve"> = </w:t>
            </w:r>
            <w:r w:rsidRPr="00BA2008">
              <w:rPr>
                <w:color w:val="0000FF"/>
              </w:rPr>
              <w:t xml:space="preserve">960054 </w:t>
            </w:r>
            <w:r>
              <w:rPr>
                <w:color w:val="0000FF"/>
              </w:rPr>
              <w:t>to</w:t>
            </w:r>
            <w:r w:rsidRPr="00BA2008">
              <w:rPr>
                <w:color w:val="0000FF"/>
                <w:cs/>
              </w:rPr>
              <w:t xml:space="preserve"> </w:t>
            </w:r>
            <w:r w:rsidRPr="00BA2008">
              <w:rPr>
                <w:color w:val="0000FF"/>
              </w:rPr>
              <w:t>960058</w:t>
            </w:r>
          </w:p>
        </w:tc>
      </w:tr>
      <w:tr w:rsidR="00F129FF" w:rsidRPr="00EB2F3D" w:rsidTr="000B74C4">
        <w:trPr>
          <w:trHeight w:val="404"/>
        </w:trPr>
        <w:tc>
          <w:tcPr>
            <w:tcW w:w="2241" w:type="dxa"/>
            <w:tcBorders>
              <w:top w:val="dotted" w:sz="4" w:space="0" w:color="auto"/>
              <w:right w:val="dotted" w:sz="4" w:space="0" w:color="auto"/>
            </w:tcBorders>
          </w:tcPr>
          <w:p w:rsidR="00F129FF" w:rsidRPr="00EB2F3D" w:rsidRDefault="00F129FF" w:rsidP="00A37AA3">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Amount</w:t>
            </w:r>
          </w:p>
        </w:tc>
        <w:tc>
          <w:tcPr>
            <w:tcW w:w="6225" w:type="dxa"/>
            <w:tcBorders>
              <w:top w:val="dotted" w:sz="4" w:space="0" w:color="auto"/>
              <w:left w:val="dotted" w:sz="4" w:space="0" w:color="auto"/>
              <w:right w:val="dotted" w:sz="4" w:space="0" w:color="auto"/>
            </w:tcBorders>
          </w:tcPr>
          <w:p w:rsidR="00F129FF" w:rsidRPr="00EB2F3D" w:rsidRDefault="00650117" w:rsidP="00A37AA3">
            <w:pPr>
              <w:pStyle w:val="Header"/>
              <w:tabs>
                <w:tab w:val="clear" w:pos="4153"/>
                <w:tab w:val="clear" w:pos="8306"/>
                <w:tab w:val="left" w:pos="1260"/>
                <w:tab w:val="left" w:pos="1530"/>
                <w:tab w:val="left" w:pos="1890"/>
              </w:tabs>
              <w:spacing w:before="120" w:line="360" w:lineRule="auto"/>
              <w:rPr>
                <w:color w:val="000000" w:themeColor="text1"/>
              </w:rPr>
            </w:pPr>
            <w:r>
              <w:rPr>
                <w:color w:val="000000" w:themeColor="text1"/>
                <w:cs/>
              </w:rPr>
              <w:t xml:space="preserve">จำนวนเงินของรายการ </w:t>
            </w:r>
            <w:r w:rsidRPr="00650117">
              <w:rPr>
                <w:color w:val="000000" w:themeColor="text1"/>
                <w:cs/>
              </w:rPr>
              <w:t>(หน่วย: บาท)</w:t>
            </w:r>
            <w:r w:rsidR="00F129FF" w:rsidRPr="00EB2F3D">
              <w:rPr>
                <w:color w:val="000000" w:themeColor="text1"/>
                <w:cs/>
              </w:rPr>
              <w:t xml:space="preserve">  </w:t>
            </w:r>
          </w:p>
        </w:tc>
        <w:tc>
          <w:tcPr>
            <w:tcW w:w="5976" w:type="dxa"/>
            <w:tcBorders>
              <w:top w:val="dotted" w:sz="4" w:space="0" w:color="auto"/>
              <w:left w:val="dotted" w:sz="4" w:space="0" w:color="auto"/>
            </w:tcBorders>
          </w:tcPr>
          <w:p w:rsidR="00F129FF" w:rsidRPr="00EB2F3D" w:rsidRDefault="00F129FF" w:rsidP="00A37AA3">
            <w:pPr>
              <w:pStyle w:val="Header"/>
              <w:tabs>
                <w:tab w:val="clear" w:pos="4153"/>
                <w:tab w:val="clear" w:pos="8306"/>
                <w:tab w:val="left" w:pos="1260"/>
                <w:tab w:val="left" w:pos="1530"/>
                <w:tab w:val="left" w:pos="1890"/>
              </w:tabs>
              <w:spacing w:before="120" w:line="360" w:lineRule="auto"/>
              <w:rPr>
                <w:color w:val="000000" w:themeColor="text1"/>
              </w:rPr>
            </w:pPr>
          </w:p>
        </w:tc>
      </w:tr>
    </w:tbl>
    <w:p w:rsidR="00F129FF" w:rsidRPr="00EB2F3D" w:rsidRDefault="00F129FF" w:rsidP="00EB1689">
      <w:pPr>
        <w:rPr>
          <w:color w:val="000000" w:themeColor="text1"/>
        </w:rPr>
      </w:pPr>
    </w:p>
    <w:p w:rsidR="00F129FF" w:rsidRPr="00EB2F3D" w:rsidRDefault="00F129FF">
      <w:pPr>
        <w:rPr>
          <w:color w:val="000000" w:themeColor="text1"/>
        </w:rPr>
      </w:pPr>
      <w:r w:rsidRPr="00EB2F3D">
        <w:rPr>
          <w:color w:val="000000" w:themeColor="text1"/>
        </w:rPr>
        <w:br w:type="page"/>
      </w:r>
    </w:p>
    <w:p w:rsidR="00F129FF" w:rsidRPr="00A129EF" w:rsidRDefault="00F129FF" w:rsidP="00F129FF">
      <w:pPr>
        <w:pStyle w:val="Heading3"/>
        <w:ind w:left="360"/>
        <w:jc w:val="center"/>
        <w:rPr>
          <w:color w:val="000000" w:themeColor="text1"/>
        </w:rPr>
      </w:pPr>
      <w:bookmarkStart w:id="30" w:name="_Toc6402593"/>
      <w:r w:rsidRPr="00A129EF">
        <w:rPr>
          <w:color w:val="000000" w:themeColor="text1"/>
        </w:rPr>
        <w:lastRenderedPageBreak/>
        <w:t>Data Set  :  Risk Weighted Assets (DS_RWA)</w:t>
      </w:r>
      <w:bookmarkEnd w:id="30"/>
    </w:p>
    <w:p w:rsidR="00F129FF" w:rsidRPr="00EB2F3D" w:rsidRDefault="00F129FF" w:rsidP="00F129FF">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F129FF" w:rsidRPr="00EB2F3D" w:rsidRDefault="00F129FF" w:rsidP="00F129FF">
      <w:pPr>
        <w:tabs>
          <w:tab w:val="left" w:pos="1260"/>
          <w:tab w:val="left" w:pos="1530"/>
          <w:tab w:val="left" w:pos="1890"/>
        </w:tabs>
        <w:spacing w:line="440" w:lineRule="exact"/>
        <w:rPr>
          <w:color w:val="000000" w:themeColor="text1"/>
        </w:rPr>
      </w:pPr>
      <w:r w:rsidRPr="00EB2F3D">
        <w:rPr>
          <w:color w:val="000000" w:themeColor="text1"/>
        </w:rPr>
        <w:tab/>
      </w:r>
      <w:r w:rsidR="00DF2601" w:rsidRPr="00EB2F3D">
        <w:rPr>
          <w:color w:val="000000" w:themeColor="text1"/>
        </w:rPr>
        <w:t xml:space="preserve">Data Set  </w:t>
      </w:r>
      <w:r w:rsidR="00DF2601" w:rsidRPr="00EB2F3D">
        <w:rPr>
          <w:color w:val="000000" w:themeColor="text1"/>
          <w:cs/>
        </w:rPr>
        <w:t xml:space="preserve">ชุด </w:t>
      </w:r>
      <w:bookmarkStart w:id="31" w:name="RiskWeightedAssets"/>
      <w:r w:rsidR="00DF2601" w:rsidRPr="00EB2F3D">
        <w:rPr>
          <w:color w:val="000000" w:themeColor="text1"/>
        </w:rPr>
        <w:t xml:space="preserve">Risk Weighted Assets  </w:t>
      </w:r>
      <w:bookmarkEnd w:id="31"/>
      <w:r w:rsidR="00DF2601" w:rsidRPr="00EB2F3D">
        <w:rPr>
          <w:color w:val="000000" w:themeColor="text1"/>
          <w:cs/>
        </w:rPr>
        <w:t xml:space="preserve">เป็นข้อมูลเกี่ยวกับสินทรัพย์ถ่วงน้ำหนักตามความเสี่ยงของสถาบันการเงิน  (สำหรับรายการจำนวนเทียบเท่าสินทรัพย์ของภาระผูกพัน คำนวณจากภาระผูกพันคูณด้วยค่าแปลงสภาพ   ให้รายงานใน </w:t>
      </w:r>
      <w:r w:rsidR="00DF2601" w:rsidRPr="00EB2F3D">
        <w:rPr>
          <w:color w:val="000000" w:themeColor="text1"/>
        </w:rPr>
        <w:t xml:space="preserve">Data set </w:t>
      </w:r>
      <w:r w:rsidR="00DF2601" w:rsidRPr="00EB2F3D">
        <w:rPr>
          <w:color w:val="000000" w:themeColor="text1"/>
          <w:cs/>
        </w:rPr>
        <w:t xml:space="preserve">ชุด </w:t>
      </w:r>
      <w:r w:rsidR="00DF2601" w:rsidRPr="00EB2F3D">
        <w:rPr>
          <w:color w:val="000000" w:themeColor="text1"/>
        </w:rPr>
        <w:t>Arrangement Summary)</w:t>
      </w:r>
    </w:p>
    <w:p w:rsidR="00F129FF" w:rsidRPr="00EB2F3D" w:rsidRDefault="00F129FF" w:rsidP="00F129FF">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สถาบันการเงินที่ต้องรายงาน</w:t>
      </w:r>
    </w:p>
    <w:p w:rsidR="00DF2601" w:rsidRPr="00DF2601" w:rsidRDefault="00DF2601" w:rsidP="00DF2601">
      <w:pPr>
        <w:tabs>
          <w:tab w:val="left" w:pos="1260"/>
          <w:tab w:val="left" w:pos="1530"/>
          <w:tab w:val="left" w:pos="1890"/>
        </w:tabs>
        <w:spacing w:line="440" w:lineRule="exact"/>
        <w:rPr>
          <w:color w:val="000000" w:themeColor="text1"/>
          <w:cs/>
          <w:lang w:val="th-TH"/>
        </w:rPr>
      </w:pPr>
      <w:r w:rsidRPr="00DF2601">
        <w:rPr>
          <w:color w:val="000000" w:themeColor="text1"/>
          <w:cs/>
        </w:rPr>
        <w:tab/>
        <w:t>บริษัทเครดิตฟองซิ</w:t>
      </w:r>
      <w:r w:rsidRPr="00DF2601">
        <w:rPr>
          <w:color w:val="000000" w:themeColor="text1"/>
          <w:cs/>
          <w:lang w:val="th-TH"/>
        </w:rPr>
        <w:t xml:space="preserve">เอร์ </w:t>
      </w:r>
    </w:p>
    <w:p w:rsidR="00F129FF" w:rsidRPr="00EB2F3D" w:rsidRDefault="00DF2601" w:rsidP="00DF2601">
      <w:pPr>
        <w:pStyle w:val="Header"/>
        <w:tabs>
          <w:tab w:val="clear" w:pos="4153"/>
          <w:tab w:val="clear" w:pos="8306"/>
          <w:tab w:val="left" w:pos="1260"/>
          <w:tab w:val="left" w:pos="1530"/>
          <w:tab w:val="left" w:pos="1890"/>
        </w:tabs>
        <w:spacing w:line="440" w:lineRule="exact"/>
        <w:rPr>
          <w:color w:val="000000" w:themeColor="text1"/>
        </w:rPr>
      </w:pPr>
      <w:r w:rsidRPr="00DF2601">
        <w:rPr>
          <w:color w:val="000000" w:themeColor="text1"/>
          <w:cs/>
          <w:lang w:val="th-TH"/>
        </w:rPr>
        <w:t xml:space="preserve">                  </w:t>
      </w:r>
      <w:r w:rsidRPr="00DF2601">
        <w:rPr>
          <w:rFonts w:hint="cs"/>
          <w:color w:val="000000" w:themeColor="text1"/>
          <w:cs/>
          <w:lang w:val="th-TH"/>
        </w:rPr>
        <w:tab/>
      </w:r>
      <w:r w:rsidRPr="00DF2601">
        <w:rPr>
          <w:color w:val="000000" w:themeColor="text1"/>
          <w:cs/>
          <w:lang w:val="th-TH"/>
        </w:rPr>
        <w:t>สถาบันการเงิน</w:t>
      </w:r>
      <w:r w:rsidRPr="00DF2601">
        <w:rPr>
          <w:rFonts w:hint="cs"/>
          <w:color w:val="000000" w:themeColor="text1"/>
          <w:cs/>
          <w:lang w:val="th-TH"/>
        </w:rPr>
        <w:t>เฉพาะกิจ</w:t>
      </w:r>
      <w:r w:rsidR="00F129FF" w:rsidRPr="00EB2F3D">
        <w:rPr>
          <w:color w:val="000000" w:themeColor="text1"/>
        </w:rPr>
        <w:br/>
      </w:r>
      <w:r w:rsidR="00F129FF" w:rsidRPr="00EB2F3D">
        <w:rPr>
          <w:b/>
          <w:bCs/>
          <w:color w:val="000000" w:themeColor="text1"/>
          <w:u w:val="single"/>
          <w:cs/>
        </w:rPr>
        <w:t>ลักษณะข้อมูล</w:t>
      </w:r>
    </w:p>
    <w:p w:rsidR="00F129FF" w:rsidRPr="00EB2F3D" w:rsidRDefault="00F129FF" w:rsidP="00F129FF">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rPr>
        <w:tab/>
      </w:r>
      <w:r w:rsidRPr="00EB2F3D">
        <w:rPr>
          <w:color w:val="000000" w:themeColor="text1"/>
          <w:cs/>
        </w:rPr>
        <w:t>ราย</w:t>
      </w:r>
      <w:r w:rsidRPr="00EB2F3D">
        <w:rPr>
          <w:color w:val="000000" w:themeColor="text1"/>
          <w:cs/>
          <w:lang w:val="th-TH"/>
        </w:rPr>
        <w:t>เดือน</w:t>
      </w:r>
    </w:p>
    <w:p w:rsidR="00F129FF" w:rsidRPr="00EB2F3D" w:rsidRDefault="00F129FF" w:rsidP="00F129FF">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ความถี่ในการส่งชุดข้อมูล</w:t>
      </w:r>
    </w:p>
    <w:p w:rsidR="00F129FF" w:rsidRPr="00EB2F3D" w:rsidRDefault="00F129FF" w:rsidP="00F129FF">
      <w:pPr>
        <w:pStyle w:val="Header"/>
        <w:tabs>
          <w:tab w:val="clear" w:pos="4153"/>
          <w:tab w:val="clear" w:pos="8306"/>
          <w:tab w:val="left" w:pos="1242"/>
          <w:tab w:val="left" w:pos="1530"/>
          <w:tab w:val="left" w:pos="1890"/>
        </w:tabs>
        <w:spacing w:line="440" w:lineRule="exact"/>
        <w:rPr>
          <w:color w:val="000000" w:themeColor="text1"/>
          <w:cs/>
          <w:lang w:val="th-TH"/>
        </w:rPr>
      </w:pPr>
      <w:r w:rsidRPr="00EB2F3D">
        <w:rPr>
          <w:color w:val="000000" w:themeColor="text1"/>
        </w:rPr>
        <w:tab/>
      </w:r>
      <w:r w:rsidRPr="00EB2F3D">
        <w:rPr>
          <w:color w:val="000000" w:themeColor="text1"/>
          <w:cs/>
          <w:lang w:val="th-TH"/>
        </w:rPr>
        <w:t>ทุกสิ้นเดือน</w:t>
      </w:r>
    </w:p>
    <w:p w:rsidR="00F129FF" w:rsidRPr="00EB2F3D" w:rsidRDefault="00F129FF" w:rsidP="00F129FF">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กำหนดการส่ง</w:t>
      </w:r>
    </w:p>
    <w:p w:rsidR="00F129FF" w:rsidRPr="00EB2F3D" w:rsidRDefault="00F129FF" w:rsidP="00E41428">
      <w:pPr>
        <w:pStyle w:val="Header"/>
        <w:tabs>
          <w:tab w:val="clear" w:pos="4153"/>
          <w:tab w:val="clear" w:pos="8306"/>
          <w:tab w:val="left" w:pos="1260"/>
          <w:tab w:val="left" w:pos="1530"/>
          <w:tab w:val="left" w:pos="1890"/>
        </w:tabs>
        <w:spacing w:after="240" w:line="440" w:lineRule="exact"/>
        <w:rPr>
          <w:color w:val="000000" w:themeColor="text1"/>
          <w:cs/>
          <w:lang w:val="th-TH"/>
        </w:rPr>
      </w:pPr>
      <w:r w:rsidRPr="00EB2F3D">
        <w:rPr>
          <w:color w:val="000000" w:themeColor="text1"/>
        </w:rPr>
        <w:tab/>
      </w:r>
      <w:r w:rsidRPr="00EB2F3D">
        <w:rPr>
          <w:color w:val="000000" w:themeColor="text1"/>
          <w:cs/>
        </w:rPr>
        <w:t>ภายใน</w:t>
      </w:r>
      <w:r w:rsidRPr="00EB2F3D">
        <w:rPr>
          <w:color w:val="000000" w:themeColor="text1"/>
          <w:cs/>
          <w:lang w:val="th-TH"/>
        </w:rPr>
        <w:t xml:space="preserve"> 21 วัน</w:t>
      </w:r>
      <w:r w:rsidRPr="00EB2F3D">
        <w:rPr>
          <w:color w:val="000000" w:themeColor="text1"/>
          <w:cs/>
        </w:rPr>
        <w:t xml:space="preserve"> นับ</w:t>
      </w:r>
      <w:r w:rsidRPr="00EB2F3D">
        <w:rPr>
          <w:color w:val="000000" w:themeColor="text1"/>
          <w:cs/>
          <w:lang w:val="th-TH"/>
        </w:rPr>
        <w:t>จาก</w:t>
      </w:r>
      <w:r w:rsidRPr="00EB2F3D">
        <w:rPr>
          <w:color w:val="000000" w:themeColor="text1"/>
          <w:cs/>
        </w:rPr>
        <w:t>วันสิ้นเดือนที่รายงาน</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DF2601" w:rsidRPr="00DF2601" w:rsidTr="00DF2601">
        <w:trPr>
          <w:trHeight w:val="728"/>
          <w:tblHeader/>
        </w:trPr>
        <w:tc>
          <w:tcPr>
            <w:tcW w:w="2241" w:type="dxa"/>
            <w:tcBorders>
              <w:bottom w:val="single" w:sz="4" w:space="0" w:color="auto"/>
            </w:tcBorders>
            <w:shd w:val="clear" w:color="auto" w:fill="CCFFFF"/>
          </w:tcPr>
          <w:p w:rsidR="00DF2601" w:rsidRPr="00DF2601" w:rsidRDefault="00DF2601" w:rsidP="0000099D">
            <w:pPr>
              <w:tabs>
                <w:tab w:val="left" w:pos="1260"/>
                <w:tab w:val="left" w:pos="1530"/>
                <w:tab w:val="left" w:pos="1890"/>
              </w:tabs>
              <w:spacing w:before="120" w:line="360" w:lineRule="auto"/>
              <w:jc w:val="center"/>
              <w:rPr>
                <w:b/>
                <w:bCs/>
                <w:color w:val="000000" w:themeColor="text1"/>
              </w:rPr>
            </w:pPr>
            <w:r w:rsidRPr="00DF2601">
              <w:rPr>
                <w:b/>
                <w:bCs/>
                <w:color w:val="000000" w:themeColor="text1"/>
              </w:rPr>
              <w:t>Data Element (field)</w:t>
            </w:r>
          </w:p>
        </w:tc>
        <w:tc>
          <w:tcPr>
            <w:tcW w:w="6225" w:type="dxa"/>
            <w:tcBorders>
              <w:bottom w:val="single" w:sz="4" w:space="0" w:color="auto"/>
            </w:tcBorders>
            <w:shd w:val="clear" w:color="auto" w:fill="CCFFFF"/>
          </w:tcPr>
          <w:p w:rsidR="00DF2601" w:rsidRPr="00DF2601" w:rsidRDefault="00DF2601" w:rsidP="0000099D">
            <w:pPr>
              <w:tabs>
                <w:tab w:val="left" w:pos="1260"/>
                <w:tab w:val="left" w:pos="1530"/>
                <w:tab w:val="left" w:pos="1890"/>
              </w:tabs>
              <w:spacing w:before="120" w:line="360" w:lineRule="auto"/>
              <w:jc w:val="center"/>
              <w:rPr>
                <w:b/>
                <w:bCs/>
                <w:color w:val="000000" w:themeColor="text1"/>
              </w:rPr>
            </w:pPr>
            <w:r w:rsidRPr="00DF2601">
              <w:rPr>
                <w:b/>
                <w:bCs/>
                <w:color w:val="000000" w:themeColor="text1"/>
                <w:cs/>
              </w:rPr>
              <w:t>คำอธิบาย</w:t>
            </w:r>
          </w:p>
        </w:tc>
        <w:tc>
          <w:tcPr>
            <w:tcW w:w="5976" w:type="dxa"/>
            <w:tcBorders>
              <w:bottom w:val="single" w:sz="4" w:space="0" w:color="auto"/>
            </w:tcBorders>
            <w:shd w:val="clear" w:color="auto" w:fill="CCFFFF"/>
          </w:tcPr>
          <w:p w:rsidR="00DF2601" w:rsidRPr="00DF2601" w:rsidRDefault="00DF2601" w:rsidP="0000099D">
            <w:pPr>
              <w:tabs>
                <w:tab w:val="left" w:pos="1260"/>
                <w:tab w:val="left" w:pos="1530"/>
                <w:tab w:val="left" w:pos="1890"/>
              </w:tabs>
              <w:spacing w:before="120" w:line="360" w:lineRule="auto"/>
              <w:jc w:val="center"/>
              <w:rPr>
                <w:b/>
                <w:bCs/>
                <w:color w:val="000000" w:themeColor="text1"/>
              </w:rPr>
            </w:pPr>
            <w:r w:rsidRPr="00DF2601">
              <w:rPr>
                <w:b/>
                <w:bCs/>
                <w:color w:val="000000" w:themeColor="text1"/>
              </w:rPr>
              <w:t>Validation Rule</w:t>
            </w:r>
          </w:p>
        </w:tc>
      </w:tr>
      <w:tr w:rsidR="00DF2601" w:rsidRPr="00DF2601" w:rsidTr="00DF2601">
        <w:trPr>
          <w:trHeight w:val="1013"/>
        </w:trPr>
        <w:tc>
          <w:tcPr>
            <w:tcW w:w="2241" w:type="dxa"/>
            <w:tcBorders>
              <w:bottom w:val="dotted" w:sz="4" w:space="0" w:color="auto"/>
              <w:right w:val="dotted" w:sz="4" w:space="0" w:color="auto"/>
            </w:tcBorders>
          </w:tcPr>
          <w:p w:rsidR="00DF2601" w:rsidRPr="00DF2601" w:rsidRDefault="00DF2601" w:rsidP="0000099D">
            <w:pPr>
              <w:tabs>
                <w:tab w:val="left" w:pos="1260"/>
                <w:tab w:val="left" w:pos="1530"/>
                <w:tab w:val="left" w:pos="1890"/>
              </w:tabs>
              <w:spacing w:before="120" w:line="360" w:lineRule="auto"/>
              <w:rPr>
                <w:color w:val="000000" w:themeColor="text1"/>
              </w:rPr>
            </w:pPr>
            <w:r w:rsidRPr="00DF2601">
              <w:rPr>
                <w:color w:val="000000" w:themeColor="text1"/>
              </w:rPr>
              <w:br w:type="page"/>
              <w:t>Organization Id</w:t>
            </w:r>
          </w:p>
          <w:p w:rsidR="00DF2601" w:rsidRPr="00DF2601" w:rsidRDefault="00DF2601" w:rsidP="0000099D">
            <w:pPr>
              <w:tabs>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DF2601" w:rsidRPr="00DF2601" w:rsidRDefault="00C20288" w:rsidP="0000099D">
            <w:pPr>
              <w:tabs>
                <w:tab w:val="left" w:pos="522"/>
                <w:tab w:val="left" w:pos="1260"/>
                <w:tab w:val="left" w:pos="1530"/>
                <w:tab w:val="left" w:pos="1890"/>
              </w:tabs>
              <w:spacing w:before="120" w:line="360" w:lineRule="auto"/>
              <w:rPr>
                <w:color w:val="000000" w:themeColor="text1"/>
              </w:rPr>
            </w:pPr>
            <w:r w:rsidRPr="00C20288">
              <w:rPr>
                <w:color w:val="000000" w:themeColor="text1"/>
                <w:cs/>
              </w:rPr>
              <w:t>รหัสสถาบันการเงินผู้ส่งข้อมูล รายงานตามรหัสมาตรฐานของสถาบันการเงิน</w:t>
            </w:r>
          </w:p>
        </w:tc>
        <w:tc>
          <w:tcPr>
            <w:tcW w:w="5976" w:type="dxa"/>
            <w:tcBorders>
              <w:left w:val="dotted" w:sz="4" w:space="0" w:color="auto"/>
              <w:bottom w:val="dotted" w:sz="4" w:space="0" w:color="auto"/>
            </w:tcBorders>
          </w:tcPr>
          <w:p w:rsidR="00DF2601" w:rsidRPr="00DF2601" w:rsidRDefault="00A37AA3" w:rsidP="0000099D">
            <w:pPr>
              <w:tabs>
                <w:tab w:val="left" w:pos="1260"/>
                <w:tab w:val="left" w:pos="1530"/>
                <w:tab w:val="left" w:pos="1890"/>
              </w:tabs>
              <w:spacing w:before="120" w:line="360" w:lineRule="auto"/>
              <w:rPr>
                <w:color w:val="000000" w:themeColor="text1"/>
                <w:cs/>
                <w:lang w:val="th-TH"/>
              </w:rPr>
            </w:pPr>
            <w:r>
              <w:rPr>
                <w:color w:val="000000" w:themeColor="text1"/>
              </w:rPr>
              <w:t>Data Set Validation</w:t>
            </w:r>
            <w:r w:rsidR="00DF2601" w:rsidRPr="00DF2601">
              <w:rPr>
                <w:color w:val="000000" w:themeColor="text1"/>
              </w:rPr>
              <w:t>:</w:t>
            </w:r>
          </w:p>
          <w:p w:rsidR="00DF2601" w:rsidRPr="00DF2601" w:rsidRDefault="00DF2601" w:rsidP="0000099D">
            <w:pPr>
              <w:tabs>
                <w:tab w:val="left" w:pos="1260"/>
                <w:tab w:val="left" w:pos="1530"/>
                <w:tab w:val="left" w:pos="1890"/>
              </w:tabs>
              <w:spacing w:before="120" w:line="360" w:lineRule="auto"/>
              <w:rPr>
                <w:color w:val="000000" w:themeColor="text1"/>
              </w:rPr>
            </w:pPr>
            <w:r w:rsidRPr="00DF2601">
              <w:rPr>
                <w:color w:val="000000" w:themeColor="text1"/>
                <w:cs/>
                <w:lang w:val="th-TH"/>
              </w:rPr>
              <w:t>ตรวจสอบกับรหัสมาตรฐานของสถาบันการเงินที่ธนาคารแห่งประเทศไทยกำหนด</w:t>
            </w:r>
          </w:p>
        </w:tc>
      </w:tr>
      <w:tr w:rsidR="00DF2601" w:rsidRPr="00DF2601" w:rsidTr="00DF2601">
        <w:trPr>
          <w:trHeight w:val="1005"/>
        </w:trPr>
        <w:tc>
          <w:tcPr>
            <w:tcW w:w="2241" w:type="dxa"/>
            <w:tcBorders>
              <w:top w:val="dotted" w:sz="4" w:space="0" w:color="auto"/>
              <w:bottom w:val="dotted" w:sz="4" w:space="0" w:color="auto"/>
              <w:right w:val="dotted" w:sz="4" w:space="0" w:color="auto"/>
            </w:tcBorders>
          </w:tcPr>
          <w:p w:rsidR="00DF2601" w:rsidRPr="00DF2601" w:rsidRDefault="00DF2601" w:rsidP="0000099D">
            <w:pPr>
              <w:tabs>
                <w:tab w:val="left" w:pos="1260"/>
                <w:tab w:val="left" w:pos="1530"/>
                <w:tab w:val="left" w:pos="1890"/>
              </w:tabs>
              <w:spacing w:before="120" w:line="360" w:lineRule="auto"/>
              <w:rPr>
                <w:color w:val="000000" w:themeColor="text1"/>
              </w:rPr>
            </w:pPr>
            <w:r w:rsidRPr="00DF2601">
              <w:rPr>
                <w:color w:val="000000" w:themeColor="text1"/>
              </w:rPr>
              <w:lastRenderedPageBreak/>
              <w:t>Data Set Date</w:t>
            </w:r>
          </w:p>
        </w:tc>
        <w:tc>
          <w:tcPr>
            <w:tcW w:w="6225" w:type="dxa"/>
            <w:tcBorders>
              <w:top w:val="dotted" w:sz="4" w:space="0" w:color="auto"/>
              <w:left w:val="dotted" w:sz="4" w:space="0" w:color="auto"/>
              <w:bottom w:val="dotted" w:sz="4" w:space="0" w:color="auto"/>
              <w:right w:val="dotted" w:sz="4" w:space="0" w:color="auto"/>
            </w:tcBorders>
          </w:tcPr>
          <w:p w:rsidR="00DF2601" w:rsidRPr="00DF2601" w:rsidRDefault="00DF2601" w:rsidP="00C20288">
            <w:pPr>
              <w:tabs>
                <w:tab w:val="left" w:pos="1260"/>
                <w:tab w:val="left" w:pos="1530"/>
                <w:tab w:val="left" w:pos="1890"/>
              </w:tabs>
              <w:spacing w:before="120" w:line="360" w:lineRule="auto"/>
              <w:rPr>
                <w:color w:val="000000" w:themeColor="text1"/>
              </w:rPr>
            </w:pPr>
            <w:r w:rsidRPr="00DF2601">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DF2601" w:rsidRPr="00DF2601" w:rsidRDefault="00A37AA3" w:rsidP="0000099D">
            <w:pPr>
              <w:tabs>
                <w:tab w:val="left" w:pos="1260"/>
                <w:tab w:val="left" w:pos="1530"/>
                <w:tab w:val="left" w:pos="1890"/>
              </w:tabs>
              <w:spacing w:before="120" w:line="360" w:lineRule="auto"/>
              <w:rPr>
                <w:color w:val="000000" w:themeColor="text1"/>
                <w:cs/>
                <w:lang w:val="th-TH"/>
              </w:rPr>
            </w:pPr>
            <w:r>
              <w:rPr>
                <w:color w:val="000000" w:themeColor="text1"/>
              </w:rPr>
              <w:t>Data Set Validation</w:t>
            </w:r>
            <w:r w:rsidR="00DF2601" w:rsidRPr="00DF2601">
              <w:rPr>
                <w:color w:val="000000" w:themeColor="text1"/>
              </w:rPr>
              <w:t>:</w:t>
            </w:r>
          </w:p>
          <w:p w:rsidR="00DF2601" w:rsidRPr="00DF2601" w:rsidRDefault="00DF2601" w:rsidP="0000099D">
            <w:pPr>
              <w:tabs>
                <w:tab w:val="left" w:pos="1260"/>
                <w:tab w:val="left" w:pos="1530"/>
                <w:tab w:val="left" w:pos="1890"/>
              </w:tabs>
              <w:spacing w:before="120" w:line="360" w:lineRule="auto"/>
              <w:rPr>
                <w:color w:val="000000" w:themeColor="text1"/>
              </w:rPr>
            </w:pPr>
            <w:r w:rsidRPr="00DF2601">
              <w:rPr>
                <w:color w:val="000000" w:themeColor="text1"/>
                <w:cs/>
              </w:rPr>
              <w:t>วันที่ต้องเป็นวันสิ้น</w:t>
            </w:r>
            <w:r w:rsidRPr="00DF2601">
              <w:rPr>
                <w:color w:val="000000" w:themeColor="text1"/>
                <w:cs/>
                <w:lang w:val="th-TH"/>
              </w:rPr>
              <w:t>เดือน</w:t>
            </w:r>
            <w:r w:rsidRPr="00DF2601">
              <w:rPr>
                <w:color w:val="000000" w:themeColor="text1"/>
                <w:cs/>
              </w:rPr>
              <w:t>ตามปีปฏิทิน</w:t>
            </w:r>
          </w:p>
        </w:tc>
      </w:tr>
      <w:tr w:rsidR="00DF2601" w:rsidRPr="00DF2601" w:rsidTr="00DF2601">
        <w:trPr>
          <w:trHeight w:val="1005"/>
        </w:trPr>
        <w:tc>
          <w:tcPr>
            <w:tcW w:w="2241" w:type="dxa"/>
            <w:tcBorders>
              <w:top w:val="dotted" w:sz="4" w:space="0" w:color="auto"/>
              <w:bottom w:val="dotted" w:sz="4" w:space="0" w:color="auto"/>
              <w:right w:val="dotted" w:sz="4" w:space="0" w:color="auto"/>
            </w:tcBorders>
          </w:tcPr>
          <w:p w:rsidR="00DF2601" w:rsidRPr="00DF2601" w:rsidRDefault="00DF2601" w:rsidP="0000099D">
            <w:pPr>
              <w:tabs>
                <w:tab w:val="left" w:pos="1260"/>
                <w:tab w:val="left" w:pos="1530"/>
                <w:tab w:val="left" w:pos="1890"/>
              </w:tabs>
              <w:spacing w:before="120" w:line="360" w:lineRule="auto"/>
              <w:rPr>
                <w:color w:val="000000" w:themeColor="text1"/>
              </w:rPr>
            </w:pPr>
            <w:r w:rsidRPr="00DF2601">
              <w:rPr>
                <w:color w:val="000000" w:themeColor="text1"/>
              </w:rPr>
              <w:t>FI Reporting Group Id</w:t>
            </w:r>
          </w:p>
          <w:p w:rsidR="00DF2601" w:rsidRPr="00DF2601" w:rsidRDefault="00DF2601" w:rsidP="0000099D">
            <w:pPr>
              <w:tabs>
                <w:tab w:val="left" w:pos="1260"/>
                <w:tab w:val="left" w:pos="1530"/>
                <w:tab w:val="left" w:pos="1890"/>
              </w:tabs>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DF2601" w:rsidRPr="00DF2601" w:rsidRDefault="00DF2601" w:rsidP="0000099D">
            <w:pPr>
              <w:tabs>
                <w:tab w:val="left" w:pos="1260"/>
                <w:tab w:val="left" w:pos="1530"/>
                <w:tab w:val="left" w:pos="1890"/>
              </w:tabs>
              <w:spacing w:before="120" w:line="360" w:lineRule="auto"/>
              <w:rPr>
                <w:color w:val="000000" w:themeColor="text1"/>
              </w:rPr>
            </w:pPr>
            <w:r w:rsidRPr="00DF2601">
              <w:rPr>
                <w:color w:val="000000" w:themeColor="text1"/>
                <w:cs/>
              </w:rPr>
              <w:t xml:space="preserve">ชุดข้อมูลของสถาบันการเงิน  </w:t>
            </w:r>
            <w:r w:rsidR="00C20288" w:rsidRPr="00C20288">
              <w:rPr>
                <w:color w:val="000000" w:themeColor="text1"/>
                <w:cs/>
              </w:rPr>
              <w:t xml:space="preserve">รายงานตามประเภทสถาบันการเงินและธุรกรรม  </w:t>
            </w:r>
          </w:p>
          <w:p w:rsidR="00DF2601" w:rsidRPr="00DF2601" w:rsidRDefault="00DF2601" w:rsidP="0000099D">
            <w:pPr>
              <w:tabs>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DF2601" w:rsidRPr="00DF2601" w:rsidRDefault="00A37AA3" w:rsidP="0000099D">
            <w:pPr>
              <w:tabs>
                <w:tab w:val="left" w:pos="1260"/>
                <w:tab w:val="left" w:pos="1530"/>
                <w:tab w:val="left" w:pos="1890"/>
              </w:tabs>
              <w:spacing w:before="120" w:line="360" w:lineRule="auto"/>
              <w:rPr>
                <w:color w:val="000000" w:themeColor="text1"/>
                <w:cs/>
                <w:lang w:val="th-TH"/>
              </w:rPr>
            </w:pPr>
            <w:r>
              <w:rPr>
                <w:color w:val="000000" w:themeColor="text1"/>
              </w:rPr>
              <w:t>Data Set Validation</w:t>
            </w:r>
            <w:r w:rsidR="00DF2601" w:rsidRPr="00DF2601">
              <w:rPr>
                <w:color w:val="000000" w:themeColor="text1"/>
              </w:rPr>
              <w:t>:</w:t>
            </w:r>
          </w:p>
          <w:p w:rsidR="00DF2601" w:rsidRPr="00DF2601" w:rsidRDefault="00DF2601" w:rsidP="0000099D">
            <w:pPr>
              <w:tabs>
                <w:tab w:val="left" w:pos="1260"/>
                <w:tab w:val="left" w:pos="1530"/>
                <w:tab w:val="left" w:pos="1890"/>
              </w:tabs>
              <w:spacing w:before="120" w:line="360" w:lineRule="auto"/>
              <w:rPr>
                <w:color w:val="000000" w:themeColor="text1"/>
              </w:rPr>
            </w:pPr>
            <w:r w:rsidRPr="00DF2601">
              <w:rPr>
                <w:color w:val="000000" w:themeColor="text1"/>
                <w:cs/>
              </w:rPr>
              <w:t>ตรวจสอบ</w:t>
            </w:r>
            <w:r w:rsidRPr="00DF2601">
              <w:rPr>
                <w:rFonts w:hint="cs"/>
                <w:color w:val="000000" w:themeColor="text1"/>
                <w:cs/>
              </w:rPr>
              <w:t xml:space="preserve">ความสอดคล้องของระหว่างชุดข้อมูล </w:t>
            </w:r>
            <w:r w:rsidRPr="00DF2601">
              <w:rPr>
                <w:color w:val="000000" w:themeColor="text1"/>
              </w:rPr>
              <w:t xml:space="preserve">FI Reporting Group Id </w:t>
            </w:r>
            <w:r w:rsidRPr="00DF2601">
              <w:rPr>
                <w:rFonts w:hint="cs"/>
                <w:color w:val="000000" w:themeColor="text1"/>
                <w:cs/>
              </w:rPr>
              <w:t>กับกลุ่มสถาบันการเงิน</w:t>
            </w:r>
          </w:p>
        </w:tc>
      </w:tr>
      <w:tr w:rsidR="00DF2601" w:rsidRPr="00DF2601" w:rsidTr="000B74C4">
        <w:trPr>
          <w:trHeight w:val="845"/>
        </w:trPr>
        <w:tc>
          <w:tcPr>
            <w:tcW w:w="2241" w:type="dxa"/>
            <w:tcBorders>
              <w:top w:val="dotted" w:sz="4" w:space="0" w:color="auto"/>
              <w:bottom w:val="dotted" w:sz="4" w:space="0" w:color="auto"/>
              <w:right w:val="dotted" w:sz="4" w:space="0" w:color="auto"/>
            </w:tcBorders>
          </w:tcPr>
          <w:p w:rsidR="00DF2601" w:rsidRPr="00DF2601" w:rsidRDefault="00DF2601" w:rsidP="0000099D">
            <w:pPr>
              <w:tabs>
                <w:tab w:val="left" w:pos="1260"/>
                <w:tab w:val="left" w:pos="1530"/>
                <w:tab w:val="left" w:pos="1890"/>
              </w:tabs>
              <w:spacing w:before="120" w:line="360" w:lineRule="auto"/>
              <w:rPr>
                <w:color w:val="000000" w:themeColor="text1"/>
              </w:rPr>
            </w:pPr>
            <w:r w:rsidRPr="00DF2601">
              <w:rPr>
                <w:color w:val="000000" w:themeColor="text1"/>
              </w:rPr>
              <w:t>Risk Weighted Assets Item</w:t>
            </w:r>
          </w:p>
        </w:tc>
        <w:tc>
          <w:tcPr>
            <w:tcW w:w="6225" w:type="dxa"/>
            <w:tcBorders>
              <w:top w:val="dotted" w:sz="4" w:space="0" w:color="auto"/>
              <w:left w:val="dotted" w:sz="4" w:space="0" w:color="auto"/>
              <w:bottom w:val="dotted" w:sz="4" w:space="0" w:color="auto"/>
              <w:right w:val="dotted" w:sz="4" w:space="0" w:color="auto"/>
            </w:tcBorders>
          </w:tcPr>
          <w:p w:rsidR="00DF2601" w:rsidRPr="00DF2601" w:rsidRDefault="00DF2601" w:rsidP="00C20288">
            <w:pPr>
              <w:tabs>
                <w:tab w:val="left" w:pos="1260"/>
                <w:tab w:val="left" w:pos="1530"/>
                <w:tab w:val="left" w:pos="1890"/>
              </w:tabs>
              <w:spacing w:before="120" w:line="360" w:lineRule="auto"/>
              <w:rPr>
                <w:color w:val="000000" w:themeColor="text1"/>
              </w:rPr>
            </w:pPr>
            <w:r w:rsidRPr="00DF2601">
              <w:rPr>
                <w:color w:val="000000" w:themeColor="text1"/>
                <w:cs/>
                <w:lang w:val="th-TH"/>
              </w:rPr>
              <w:t>รายการสินทรัพย์ถ่วงน้ำหนักตามความเสี่ยง</w:t>
            </w:r>
          </w:p>
        </w:tc>
        <w:tc>
          <w:tcPr>
            <w:tcW w:w="5976" w:type="dxa"/>
            <w:tcBorders>
              <w:top w:val="dotted" w:sz="4" w:space="0" w:color="auto"/>
              <w:left w:val="dotted" w:sz="4" w:space="0" w:color="auto"/>
              <w:bottom w:val="dotted" w:sz="4" w:space="0" w:color="auto"/>
            </w:tcBorders>
          </w:tcPr>
          <w:p w:rsidR="00DF2601" w:rsidRPr="00DF2601" w:rsidRDefault="00DF2601" w:rsidP="0000099D">
            <w:pPr>
              <w:tabs>
                <w:tab w:val="left" w:pos="1260"/>
                <w:tab w:val="left" w:pos="1530"/>
                <w:tab w:val="left" w:pos="1890"/>
              </w:tabs>
              <w:spacing w:before="120" w:line="360" w:lineRule="auto"/>
              <w:rPr>
                <w:color w:val="000000" w:themeColor="text1"/>
              </w:rPr>
            </w:pPr>
            <w:r w:rsidRPr="00DF2601">
              <w:rPr>
                <w:color w:val="000000" w:themeColor="text1"/>
              </w:rPr>
              <w:t xml:space="preserve"> </w:t>
            </w:r>
          </w:p>
        </w:tc>
      </w:tr>
      <w:tr w:rsidR="00DF2601" w:rsidRPr="00DF2601" w:rsidTr="00DF2601">
        <w:trPr>
          <w:trHeight w:val="1039"/>
        </w:trPr>
        <w:tc>
          <w:tcPr>
            <w:tcW w:w="2241" w:type="dxa"/>
            <w:tcBorders>
              <w:top w:val="dotted" w:sz="4" w:space="0" w:color="auto"/>
              <w:bottom w:val="dotted" w:sz="4" w:space="0" w:color="auto"/>
              <w:right w:val="dotted" w:sz="4" w:space="0" w:color="auto"/>
            </w:tcBorders>
          </w:tcPr>
          <w:p w:rsidR="00DF2601" w:rsidRPr="00DF2601" w:rsidRDefault="00DF2601" w:rsidP="0000099D">
            <w:pPr>
              <w:tabs>
                <w:tab w:val="left" w:pos="1260"/>
                <w:tab w:val="left" w:pos="1530"/>
                <w:tab w:val="left" w:pos="1890"/>
              </w:tabs>
              <w:spacing w:before="120" w:line="360" w:lineRule="auto"/>
              <w:rPr>
                <w:color w:val="000000" w:themeColor="text1"/>
              </w:rPr>
            </w:pPr>
            <w:r w:rsidRPr="00DF2601">
              <w:rPr>
                <w:color w:val="000000" w:themeColor="text1"/>
              </w:rPr>
              <w:t>Asset Outstanding Amount</w:t>
            </w:r>
          </w:p>
        </w:tc>
        <w:tc>
          <w:tcPr>
            <w:tcW w:w="6225" w:type="dxa"/>
            <w:tcBorders>
              <w:top w:val="dotted" w:sz="4" w:space="0" w:color="auto"/>
              <w:left w:val="dotted" w:sz="4" w:space="0" w:color="auto"/>
              <w:bottom w:val="dotted" w:sz="4" w:space="0" w:color="auto"/>
              <w:right w:val="dotted" w:sz="4" w:space="0" w:color="auto"/>
            </w:tcBorders>
          </w:tcPr>
          <w:p w:rsidR="00DF2601" w:rsidRPr="00DF2601" w:rsidRDefault="00DF2601" w:rsidP="00C20288">
            <w:pPr>
              <w:tabs>
                <w:tab w:val="left" w:pos="1260"/>
                <w:tab w:val="left" w:pos="1530"/>
                <w:tab w:val="left" w:pos="2721"/>
                <w:tab w:val="left" w:pos="3429"/>
              </w:tabs>
              <w:spacing w:before="120" w:line="360" w:lineRule="auto"/>
              <w:rPr>
                <w:color w:val="000000" w:themeColor="text1"/>
                <w:cs/>
                <w:lang w:val="th-TH"/>
              </w:rPr>
            </w:pPr>
            <w:r w:rsidRPr="00DF2601">
              <w:rPr>
                <w:color w:val="000000" w:themeColor="text1"/>
                <w:cs/>
              </w:rPr>
              <w:t>จำนวนเงินของ</w:t>
            </w:r>
            <w:r w:rsidRPr="00DF2601">
              <w:rPr>
                <w:color w:val="000000" w:themeColor="text1"/>
                <w:cs/>
                <w:lang w:val="th-TH"/>
              </w:rPr>
              <w:t xml:space="preserve">ยอดคงค้างของสินทรัพย์ </w:t>
            </w:r>
            <w:r w:rsidR="00650117" w:rsidRPr="00650117">
              <w:rPr>
                <w:color w:val="000000" w:themeColor="text1"/>
                <w:cs/>
              </w:rPr>
              <w:t>(หน่วย: บาท)</w:t>
            </w:r>
            <w:r w:rsidRPr="00DF2601">
              <w:rPr>
                <w:color w:val="000000" w:themeColor="text1"/>
                <w:cs/>
              </w:rPr>
              <w:t xml:space="preserve">  </w:t>
            </w:r>
          </w:p>
        </w:tc>
        <w:tc>
          <w:tcPr>
            <w:tcW w:w="5976" w:type="dxa"/>
            <w:tcBorders>
              <w:top w:val="dotted" w:sz="4" w:space="0" w:color="auto"/>
              <w:left w:val="dotted" w:sz="4" w:space="0" w:color="auto"/>
              <w:bottom w:val="dotted" w:sz="4" w:space="0" w:color="auto"/>
            </w:tcBorders>
          </w:tcPr>
          <w:p w:rsidR="00DF2601" w:rsidRPr="00DF2601" w:rsidRDefault="00A37AA3" w:rsidP="0000099D">
            <w:pPr>
              <w:tabs>
                <w:tab w:val="left" w:pos="1260"/>
                <w:tab w:val="left" w:pos="1530"/>
                <w:tab w:val="left" w:pos="1890"/>
              </w:tabs>
              <w:spacing w:before="120" w:line="360" w:lineRule="auto"/>
              <w:rPr>
                <w:color w:val="000000" w:themeColor="text1"/>
              </w:rPr>
            </w:pPr>
            <w:r>
              <w:rPr>
                <w:color w:val="000000" w:themeColor="text1"/>
              </w:rPr>
              <w:t>Data Set Validation</w:t>
            </w:r>
            <w:r w:rsidR="00DF2601" w:rsidRPr="00DF2601">
              <w:rPr>
                <w:color w:val="000000" w:themeColor="text1"/>
              </w:rPr>
              <w:t>:</w:t>
            </w:r>
          </w:p>
          <w:p w:rsidR="00DF2601" w:rsidRPr="00DF2601" w:rsidRDefault="00DF2601" w:rsidP="0000099D">
            <w:pPr>
              <w:tabs>
                <w:tab w:val="left" w:pos="1260"/>
                <w:tab w:val="left" w:pos="1530"/>
                <w:tab w:val="left" w:pos="1890"/>
              </w:tabs>
              <w:spacing w:before="120" w:line="360" w:lineRule="auto"/>
              <w:rPr>
                <w:color w:val="000000" w:themeColor="text1"/>
              </w:rPr>
            </w:pPr>
            <w:r w:rsidRPr="00DF2601">
              <w:rPr>
                <w:color w:val="000000" w:themeColor="text1"/>
                <w:cs/>
                <w:lang w:val="th-TH"/>
              </w:rPr>
              <w:t xml:space="preserve">รวมสินทรัพย์ </w:t>
            </w:r>
            <w:r w:rsidRPr="00DF2601">
              <w:rPr>
                <w:color w:val="000000" w:themeColor="text1"/>
              </w:rPr>
              <w:t xml:space="preserve">= </w:t>
            </w:r>
            <w:r w:rsidRPr="00DF2601">
              <w:rPr>
                <w:color w:val="000000" w:themeColor="text1"/>
                <w:cs/>
                <w:lang w:val="th-TH"/>
              </w:rPr>
              <w:t>ผลรวมสุทธิของรายการย่อยของสินทรัพย์ถ่วงน้ำหนักตามความเสี่ยง</w:t>
            </w:r>
          </w:p>
        </w:tc>
      </w:tr>
      <w:tr w:rsidR="00DF2601" w:rsidRPr="00DF2601" w:rsidTr="00DF2601">
        <w:trPr>
          <w:trHeight w:val="1039"/>
        </w:trPr>
        <w:tc>
          <w:tcPr>
            <w:tcW w:w="2241" w:type="dxa"/>
            <w:tcBorders>
              <w:top w:val="dotted" w:sz="4" w:space="0" w:color="auto"/>
              <w:right w:val="dotted" w:sz="4" w:space="0" w:color="auto"/>
            </w:tcBorders>
          </w:tcPr>
          <w:p w:rsidR="00DF2601" w:rsidRPr="00DF2601" w:rsidRDefault="00DF2601" w:rsidP="0000099D">
            <w:pPr>
              <w:tabs>
                <w:tab w:val="left" w:pos="1260"/>
                <w:tab w:val="left" w:pos="1530"/>
                <w:tab w:val="left" w:pos="1890"/>
              </w:tabs>
              <w:spacing w:before="120" w:line="360" w:lineRule="auto"/>
              <w:rPr>
                <w:color w:val="000000" w:themeColor="text1"/>
              </w:rPr>
            </w:pPr>
            <w:r w:rsidRPr="00DF2601">
              <w:rPr>
                <w:color w:val="000000" w:themeColor="text1"/>
              </w:rPr>
              <w:t>Risk Weighted Asset Outstanding Amount</w:t>
            </w:r>
          </w:p>
        </w:tc>
        <w:tc>
          <w:tcPr>
            <w:tcW w:w="6225" w:type="dxa"/>
            <w:tcBorders>
              <w:top w:val="dotted" w:sz="4" w:space="0" w:color="auto"/>
              <w:left w:val="dotted" w:sz="4" w:space="0" w:color="auto"/>
              <w:right w:val="dotted" w:sz="4" w:space="0" w:color="auto"/>
            </w:tcBorders>
          </w:tcPr>
          <w:p w:rsidR="00DF2601" w:rsidRPr="00DF2601" w:rsidRDefault="00DF2601" w:rsidP="00C20288">
            <w:pPr>
              <w:tabs>
                <w:tab w:val="left" w:pos="1260"/>
                <w:tab w:val="left" w:pos="1530"/>
                <w:tab w:val="left" w:pos="2721"/>
                <w:tab w:val="left" w:pos="3429"/>
              </w:tabs>
              <w:spacing w:before="120" w:line="360" w:lineRule="auto"/>
              <w:rPr>
                <w:color w:val="000000" w:themeColor="text1"/>
                <w:cs/>
                <w:lang w:val="th-TH"/>
              </w:rPr>
            </w:pPr>
            <w:r w:rsidRPr="00DF2601">
              <w:rPr>
                <w:color w:val="000000" w:themeColor="text1"/>
                <w:cs/>
              </w:rPr>
              <w:t>จำนวนเงินของ</w:t>
            </w:r>
            <w:r w:rsidRPr="00DF2601">
              <w:rPr>
                <w:color w:val="000000" w:themeColor="text1"/>
                <w:cs/>
                <w:lang w:val="th-TH"/>
              </w:rPr>
              <w:t>มูลค่าสินทรัพย์ถ่วงน้ำหนัก</w:t>
            </w:r>
            <w:r w:rsidRPr="00DF2601">
              <w:rPr>
                <w:color w:val="000000" w:themeColor="text1"/>
                <w:cs/>
              </w:rPr>
              <w:t xml:space="preserve">ตามอัตราความเสี่ยงที่กำหนด </w:t>
            </w:r>
            <w:r w:rsidR="00650117" w:rsidRPr="00650117">
              <w:rPr>
                <w:color w:val="000000" w:themeColor="text1"/>
                <w:cs/>
              </w:rPr>
              <w:t>(หน่วย: บาท)</w:t>
            </w:r>
            <w:r w:rsidRPr="00DF2601">
              <w:rPr>
                <w:color w:val="000000" w:themeColor="text1"/>
                <w:cs/>
              </w:rPr>
              <w:t xml:space="preserve"> </w:t>
            </w:r>
          </w:p>
        </w:tc>
        <w:tc>
          <w:tcPr>
            <w:tcW w:w="5976" w:type="dxa"/>
            <w:tcBorders>
              <w:top w:val="dotted" w:sz="4" w:space="0" w:color="auto"/>
              <w:left w:val="dotted" w:sz="4" w:space="0" w:color="auto"/>
            </w:tcBorders>
          </w:tcPr>
          <w:p w:rsidR="00DF2601" w:rsidRPr="00DF2601" w:rsidRDefault="00A37AA3" w:rsidP="0000099D">
            <w:pPr>
              <w:spacing w:before="120" w:line="360" w:lineRule="auto"/>
              <w:rPr>
                <w:color w:val="000000" w:themeColor="text1"/>
              </w:rPr>
            </w:pPr>
            <w:r>
              <w:rPr>
                <w:color w:val="000000" w:themeColor="text1"/>
              </w:rPr>
              <w:t>Data Set Validation</w:t>
            </w:r>
            <w:r w:rsidR="00DF2601" w:rsidRPr="00DF2601">
              <w:rPr>
                <w:color w:val="000000" w:themeColor="text1"/>
              </w:rPr>
              <w:t>:</w:t>
            </w:r>
          </w:p>
          <w:p w:rsidR="00DF2601" w:rsidRPr="00DF2601" w:rsidRDefault="00DF2601" w:rsidP="0000099D">
            <w:pPr>
              <w:spacing w:before="120" w:line="360" w:lineRule="auto"/>
              <w:rPr>
                <w:color w:val="000000" w:themeColor="text1"/>
                <w:cs/>
                <w:lang w:val="th-TH"/>
              </w:rPr>
            </w:pPr>
            <w:r w:rsidRPr="00DF2601">
              <w:rPr>
                <w:color w:val="000000" w:themeColor="text1"/>
                <w:cs/>
                <w:lang w:val="th-TH"/>
              </w:rPr>
              <w:t xml:space="preserve">รวมสินทรัพย์ถ่วงน้ำหนักตามความเสี่ยง </w:t>
            </w:r>
            <w:r w:rsidRPr="00DF2601">
              <w:rPr>
                <w:color w:val="000000" w:themeColor="text1"/>
                <w:cs/>
              </w:rPr>
              <w:t xml:space="preserve">= </w:t>
            </w:r>
            <w:r w:rsidRPr="00DF2601">
              <w:rPr>
                <w:color w:val="000000" w:themeColor="text1"/>
                <w:cs/>
                <w:lang w:val="th-TH"/>
              </w:rPr>
              <w:t>ผลรวมสุทธิของรายการย่อยของสินทรัพย์ถ่วงน้ำหนักตามความเสี่ยง</w:t>
            </w:r>
          </w:p>
          <w:p w:rsidR="00C20288" w:rsidRPr="00DF2601" w:rsidRDefault="00DF2601" w:rsidP="0000099D">
            <w:pPr>
              <w:tabs>
                <w:tab w:val="left" w:pos="1260"/>
                <w:tab w:val="left" w:pos="1530"/>
                <w:tab w:val="left" w:pos="1890"/>
              </w:tabs>
              <w:spacing w:before="120" w:line="360" w:lineRule="auto"/>
              <w:rPr>
                <w:color w:val="000000" w:themeColor="text1"/>
              </w:rPr>
            </w:pPr>
            <w:r w:rsidRPr="00DF2601">
              <w:rPr>
                <w:color w:val="000000" w:themeColor="text1"/>
              </w:rPr>
              <w:t>Risk Weighted Asset Outstanding Amount</w:t>
            </w:r>
            <w:r w:rsidRPr="00DF2601">
              <w:rPr>
                <w:color w:val="000000" w:themeColor="text1"/>
                <w:cs/>
              </w:rPr>
              <w:t xml:space="preserve">= </w:t>
            </w:r>
            <w:r w:rsidRPr="00DF2601">
              <w:rPr>
                <w:color w:val="000000" w:themeColor="text1"/>
              </w:rPr>
              <w:t xml:space="preserve">Asset Outstanding Amount </w:t>
            </w:r>
            <w:r w:rsidRPr="00DF2601">
              <w:rPr>
                <w:color w:val="000000" w:themeColor="text1"/>
                <w:cs/>
                <w:lang w:val="th-TH"/>
              </w:rPr>
              <w:t>คูณ</w:t>
            </w:r>
            <w:r w:rsidRPr="00DF2601">
              <w:rPr>
                <w:color w:val="000000" w:themeColor="text1"/>
              </w:rPr>
              <w:t xml:space="preserve">Weight </w:t>
            </w:r>
            <w:r w:rsidRPr="00DF2601">
              <w:rPr>
                <w:color w:val="000000" w:themeColor="text1"/>
                <w:cs/>
                <w:lang w:val="th-TH"/>
              </w:rPr>
              <w:t>ของแต่ละรายการ</w:t>
            </w:r>
          </w:p>
        </w:tc>
      </w:tr>
    </w:tbl>
    <w:p w:rsidR="00F129FF" w:rsidRDefault="00F129FF">
      <w:pPr>
        <w:rPr>
          <w:color w:val="000000" w:themeColor="text1"/>
        </w:rPr>
      </w:pPr>
    </w:p>
    <w:p w:rsidR="002A3FD9" w:rsidRDefault="002A3FD9">
      <w:pPr>
        <w:rPr>
          <w:color w:val="000000" w:themeColor="text1"/>
        </w:rPr>
      </w:pPr>
    </w:p>
    <w:p w:rsidR="002A3FD9" w:rsidRPr="00EB2F3D" w:rsidRDefault="002A3FD9">
      <w:pPr>
        <w:rPr>
          <w:color w:val="000000" w:themeColor="text1"/>
        </w:rPr>
      </w:pPr>
    </w:p>
    <w:p w:rsidR="00F129FF" w:rsidRPr="00F323DB" w:rsidRDefault="00F129FF" w:rsidP="00F129FF">
      <w:pPr>
        <w:pStyle w:val="Heading3"/>
        <w:ind w:left="360"/>
        <w:jc w:val="center"/>
        <w:rPr>
          <w:color w:val="000000" w:themeColor="text1"/>
        </w:rPr>
      </w:pPr>
      <w:bookmarkStart w:id="32" w:name="_Toc6402594"/>
      <w:r w:rsidRPr="00F323DB">
        <w:rPr>
          <w:color w:val="000000" w:themeColor="text1"/>
        </w:rPr>
        <w:lastRenderedPageBreak/>
        <w:t>Data Set  :  Total Trading Book Position (DS_TBP)</w:t>
      </w:r>
      <w:bookmarkEnd w:id="32"/>
    </w:p>
    <w:p w:rsidR="00F129FF" w:rsidRPr="00EB2F3D" w:rsidRDefault="00F129FF" w:rsidP="00F129FF">
      <w:pPr>
        <w:pStyle w:val="Header"/>
        <w:spacing w:line="440" w:lineRule="exact"/>
        <w:ind w:left="2160" w:hanging="2160"/>
        <w:rPr>
          <w:b/>
          <w:bCs/>
          <w:color w:val="000000" w:themeColor="text1"/>
          <w:u w:val="single"/>
        </w:rPr>
      </w:pPr>
      <w:r w:rsidRPr="00EB2F3D">
        <w:rPr>
          <w:b/>
          <w:bCs/>
          <w:color w:val="000000" w:themeColor="text1"/>
          <w:u w:val="single"/>
          <w:cs/>
          <w:lang w:val="th-TH"/>
        </w:rPr>
        <w:t>คำอธิบาย</w:t>
      </w:r>
    </w:p>
    <w:p w:rsidR="00453091" w:rsidRDefault="00F129FF" w:rsidP="00453091">
      <w:pPr>
        <w:pStyle w:val="Header"/>
        <w:tabs>
          <w:tab w:val="clear" w:pos="4153"/>
          <w:tab w:val="clear" w:pos="8306"/>
          <w:tab w:val="left" w:pos="1260"/>
          <w:tab w:val="left" w:pos="1530"/>
          <w:tab w:val="left" w:pos="1890"/>
        </w:tabs>
        <w:spacing w:line="440" w:lineRule="exact"/>
        <w:rPr>
          <w:b/>
          <w:bCs/>
          <w:color w:val="000000" w:themeColor="text1"/>
          <w:u w:val="single"/>
          <w:cs/>
          <w:lang w:val="th-TH"/>
        </w:rPr>
      </w:pPr>
      <w:r w:rsidRPr="00EB2F3D">
        <w:rPr>
          <w:color w:val="000000" w:themeColor="text1"/>
        </w:rPr>
        <w:tab/>
      </w:r>
      <w:r w:rsidR="00453091" w:rsidRPr="00EB2F3D">
        <w:rPr>
          <w:color w:val="000000" w:themeColor="text1"/>
        </w:rPr>
        <w:t xml:space="preserve">Data Set   </w:t>
      </w:r>
      <w:r w:rsidR="00453091" w:rsidRPr="00EB2F3D">
        <w:rPr>
          <w:color w:val="000000" w:themeColor="text1"/>
          <w:cs/>
          <w:lang w:val="th-TH"/>
        </w:rPr>
        <w:t>ชุด</w:t>
      </w:r>
      <w:r w:rsidR="00453091" w:rsidRPr="00EB2F3D">
        <w:rPr>
          <w:color w:val="000000" w:themeColor="text1"/>
          <w:cs/>
        </w:rPr>
        <w:t xml:space="preserve"> </w:t>
      </w:r>
      <w:r w:rsidR="00453091" w:rsidRPr="00EB2F3D">
        <w:rPr>
          <w:color w:val="000000" w:themeColor="text1"/>
        </w:rPr>
        <w:t>Total Trading Book Position</w:t>
      </w:r>
      <w:r w:rsidR="00453091" w:rsidRPr="00EB2F3D">
        <w:rPr>
          <w:color w:val="000000" w:themeColor="text1"/>
          <w:cs/>
        </w:rPr>
        <w:t xml:space="preserve">  เป็นข้อมูลสรุปปริมาณธุรกรรมในบัญชีเพื่อการค้า</w:t>
      </w:r>
      <w:r w:rsidR="00453091" w:rsidRPr="00EB2F3D">
        <w:rPr>
          <w:color w:val="000000" w:themeColor="text1"/>
          <w:cs/>
          <w:lang w:val="th-TH"/>
        </w:rPr>
        <w:t xml:space="preserve"> </w:t>
      </w:r>
      <w:r w:rsidR="00453091" w:rsidRPr="00EB2F3D">
        <w:rPr>
          <w:color w:val="000000" w:themeColor="text1"/>
          <w:cs/>
        </w:rPr>
        <w:t>(โดยให้รายงานด้วยมูลค่ายุติธรรมของฐานะในบัญชีเพื่อการค้า ณ วันสิ้นเดือน)</w:t>
      </w:r>
      <w:r w:rsidR="00453091">
        <w:rPr>
          <w:color w:val="000000" w:themeColor="text1"/>
        </w:rPr>
        <w:t xml:space="preserve"> </w:t>
      </w:r>
      <w:r w:rsidR="00453091" w:rsidRPr="00EB2F3D">
        <w:rPr>
          <w:color w:val="000000" w:themeColor="text1"/>
          <w:cs/>
        </w:rPr>
        <w:t xml:space="preserve">การจัดทำข้อมูลส่ง ธปท. นั้น ให้สถาบันการเงินเริ่มจัดทำข้อมูลตั้งแต่เดือนที่สถาบันการเงินเริ่มประกอบธุรกรรมดังกล่าว หลังจากที่ได้เริ่มประกอบธุรกรรมแล้ว หากเดือนใดไม่มีข้อมูลการประกอบธุรกรรม ให้สถาบันการเงินรายงานข้อมูลของเดือนดังกล่าวใน </w:t>
      </w:r>
      <w:r w:rsidR="00453091" w:rsidRPr="00EB2F3D">
        <w:rPr>
          <w:color w:val="000000" w:themeColor="text1"/>
        </w:rPr>
        <w:t xml:space="preserve">Outstanding Amount </w:t>
      </w:r>
      <w:r w:rsidR="00453091" w:rsidRPr="00EB2F3D">
        <w:rPr>
          <w:color w:val="000000" w:themeColor="text1"/>
          <w:cs/>
          <w:lang w:val="th-TH"/>
        </w:rPr>
        <w:t>ด้วยค่า 0</w:t>
      </w:r>
    </w:p>
    <w:p w:rsidR="00F129FF" w:rsidRPr="00EB2F3D" w:rsidRDefault="00F129FF" w:rsidP="00453091">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lang w:val="th-TH"/>
        </w:rPr>
        <w:t>สถาบันการเงินที่ต้องรายงาน</w:t>
      </w:r>
    </w:p>
    <w:p w:rsidR="00453091" w:rsidRPr="00453091" w:rsidRDefault="00453091" w:rsidP="00453091">
      <w:pPr>
        <w:tabs>
          <w:tab w:val="left" w:pos="1260"/>
          <w:tab w:val="left" w:pos="1530"/>
          <w:tab w:val="left" w:pos="1890"/>
        </w:tabs>
        <w:spacing w:line="440" w:lineRule="exact"/>
        <w:rPr>
          <w:color w:val="000000" w:themeColor="text1"/>
          <w:cs/>
        </w:rPr>
      </w:pPr>
      <w:r w:rsidRPr="00453091">
        <w:rPr>
          <w:color w:val="000000" w:themeColor="text1"/>
          <w:cs/>
          <w:lang w:val="th-TH"/>
        </w:rPr>
        <w:tab/>
      </w:r>
      <w:r w:rsidRPr="00453091">
        <w:rPr>
          <w:color w:val="000000" w:themeColor="text1"/>
          <w:cs/>
        </w:rPr>
        <w:t>ธนาคารพาณิชย์ไทย</w:t>
      </w:r>
    </w:p>
    <w:p w:rsidR="00453091" w:rsidRPr="00453091" w:rsidRDefault="00453091" w:rsidP="00453091">
      <w:pPr>
        <w:tabs>
          <w:tab w:val="left" w:pos="1260"/>
          <w:tab w:val="left" w:pos="1530"/>
          <w:tab w:val="left" w:pos="1890"/>
        </w:tabs>
        <w:spacing w:line="440" w:lineRule="exact"/>
        <w:rPr>
          <w:color w:val="000000" w:themeColor="text1"/>
        </w:rPr>
      </w:pPr>
      <w:r w:rsidRPr="00453091">
        <w:rPr>
          <w:color w:val="000000" w:themeColor="text1"/>
          <w:cs/>
        </w:rPr>
        <w:tab/>
        <w:t xml:space="preserve">ธนาคารพาณิชย์ไทยเพื่อรายย่อย  </w:t>
      </w:r>
    </w:p>
    <w:p w:rsidR="00453091" w:rsidRPr="00453091" w:rsidRDefault="00453091" w:rsidP="00453091">
      <w:pPr>
        <w:tabs>
          <w:tab w:val="left" w:pos="1260"/>
          <w:tab w:val="left" w:pos="1530"/>
          <w:tab w:val="left" w:pos="1890"/>
        </w:tabs>
        <w:spacing w:line="440" w:lineRule="exact"/>
        <w:rPr>
          <w:color w:val="000000" w:themeColor="text1"/>
        </w:rPr>
      </w:pPr>
      <w:r w:rsidRPr="00453091">
        <w:rPr>
          <w:color w:val="000000" w:themeColor="text1"/>
          <w:cs/>
        </w:rPr>
        <w:tab/>
      </w:r>
      <w:r w:rsidR="00277F74">
        <w:rPr>
          <w:color w:val="000000" w:themeColor="text1"/>
          <w:cs/>
        </w:rPr>
        <w:t>ธนาคารพาณิชย์ที่เป็นบริษัทลูกของธนาคารพาณิชย์ต่างประเทศ</w:t>
      </w:r>
    </w:p>
    <w:p w:rsidR="00453091" w:rsidRPr="00453091" w:rsidRDefault="00453091" w:rsidP="00453091">
      <w:pPr>
        <w:tabs>
          <w:tab w:val="left" w:pos="1260"/>
          <w:tab w:val="left" w:pos="1530"/>
          <w:tab w:val="left" w:pos="1890"/>
        </w:tabs>
        <w:spacing w:line="440" w:lineRule="exact"/>
        <w:rPr>
          <w:color w:val="000000" w:themeColor="text1"/>
          <w:cs/>
          <w:lang w:val="th-TH"/>
        </w:rPr>
      </w:pPr>
      <w:r w:rsidRPr="00453091">
        <w:rPr>
          <w:color w:val="000000" w:themeColor="text1"/>
          <w:cs/>
          <w:lang w:val="th-TH"/>
        </w:rPr>
        <w:tab/>
      </w:r>
      <w:r w:rsidR="00277F74">
        <w:rPr>
          <w:color w:val="000000" w:themeColor="text1"/>
          <w:cs/>
          <w:lang w:val="th-TH"/>
        </w:rPr>
        <w:t>สาขาของธนาคารพาณิชย์ต่างประเทศ</w:t>
      </w:r>
    </w:p>
    <w:p w:rsidR="00453091" w:rsidRPr="00453091" w:rsidRDefault="00453091" w:rsidP="00453091">
      <w:pPr>
        <w:tabs>
          <w:tab w:val="left" w:pos="1260"/>
          <w:tab w:val="left" w:pos="1530"/>
          <w:tab w:val="left" w:pos="1890"/>
        </w:tabs>
        <w:spacing w:line="440" w:lineRule="exact"/>
        <w:rPr>
          <w:color w:val="000000" w:themeColor="text1"/>
          <w:cs/>
          <w:lang w:val="th-TH"/>
        </w:rPr>
      </w:pPr>
      <w:r w:rsidRPr="00453091">
        <w:rPr>
          <w:color w:val="000000" w:themeColor="text1"/>
          <w:cs/>
          <w:lang w:val="th-TH"/>
        </w:rPr>
        <w:tab/>
        <w:t xml:space="preserve">บริษัทเงินทุน </w:t>
      </w:r>
    </w:p>
    <w:p w:rsidR="00453091" w:rsidRPr="00453091" w:rsidRDefault="00453091" w:rsidP="00453091">
      <w:pPr>
        <w:tabs>
          <w:tab w:val="left" w:pos="1260"/>
          <w:tab w:val="left" w:pos="1530"/>
          <w:tab w:val="left" w:pos="1890"/>
        </w:tabs>
        <w:spacing w:line="440" w:lineRule="exact"/>
        <w:rPr>
          <w:color w:val="000000" w:themeColor="text1"/>
          <w:cs/>
          <w:lang w:val="th-TH"/>
        </w:rPr>
      </w:pPr>
      <w:r w:rsidRPr="00453091">
        <w:rPr>
          <w:color w:val="000000" w:themeColor="text1"/>
          <w:cs/>
          <w:lang w:val="th-TH"/>
        </w:rPr>
        <w:tab/>
      </w:r>
      <w:r w:rsidRPr="00453091">
        <w:rPr>
          <w:color w:val="000000" w:themeColor="text1"/>
          <w:cs/>
        </w:rPr>
        <w:t>สถาบันการเงินเฉพาะกิจ</w:t>
      </w:r>
    </w:p>
    <w:p w:rsidR="00F129FF" w:rsidRPr="00EB2F3D" w:rsidRDefault="00F129FF" w:rsidP="00F129FF">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lang w:val="th-TH"/>
        </w:rPr>
        <w:t>ลักษณะข้อมูล</w:t>
      </w:r>
    </w:p>
    <w:p w:rsidR="00F129FF" w:rsidRPr="00EB2F3D" w:rsidRDefault="00F129FF" w:rsidP="00F129FF">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cs/>
          <w:lang w:val="th-TH"/>
        </w:rPr>
        <w:tab/>
        <w:t>รายเดือน</w:t>
      </w:r>
    </w:p>
    <w:p w:rsidR="00F129FF" w:rsidRPr="00EB2F3D" w:rsidRDefault="00F129FF" w:rsidP="00F129FF">
      <w:pPr>
        <w:pStyle w:val="Header"/>
        <w:tabs>
          <w:tab w:val="clear" w:pos="4153"/>
          <w:tab w:val="clear" w:pos="8306"/>
          <w:tab w:val="left" w:pos="1242"/>
          <w:tab w:val="left" w:pos="1530"/>
          <w:tab w:val="left" w:pos="1890"/>
        </w:tabs>
        <w:spacing w:line="440" w:lineRule="exact"/>
        <w:rPr>
          <w:b/>
          <w:bCs/>
          <w:color w:val="000000" w:themeColor="text1"/>
          <w:u w:val="single"/>
          <w:cs/>
          <w:lang w:val="th-TH"/>
        </w:rPr>
      </w:pPr>
      <w:r w:rsidRPr="00EB2F3D">
        <w:rPr>
          <w:b/>
          <w:bCs/>
          <w:color w:val="000000" w:themeColor="text1"/>
          <w:u w:val="single"/>
          <w:cs/>
          <w:lang w:val="th-TH"/>
        </w:rPr>
        <w:t>ความถี่ในการส่งชุดข้อมูล</w:t>
      </w:r>
    </w:p>
    <w:p w:rsidR="00F129FF" w:rsidRPr="00EB2F3D" w:rsidRDefault="00F129FF" w:rsidP="00F129FF">
      <w:pPr>
        <w:pStyle w:val="Header"/>
        <w:tabs>
          <w:tab w:val="clear" w:pos="4153"/>
          <w:tab w:val="clear" w:pos="8306"/>
          <w:tab w:val="left" w:pos="1242"/>
          <w:tab w:val="left" w:pos="1530"/>
          <w:tab w:val="left" w:pos="1890"/>
        </w:tabs>
        <w:spacing w:line="440" w:lineRule="exact"/>
        <w:rPr>
          <w:color w:val="000000" w:themeColor="text1"/>
          <w:cs/>
          <w:lang w:val="th-TH"/>
        </w:rPr>
      </w:pPr>
      <w:r w:rsidRPr="00EB2F3D">
        <w:rPr>
          <w:color w:val="000000" w:themeColor="text1"/>
          <w:cs/>
          <w:lang w:val="th-TH"/>
        </w:rPr>
        <w:tab/>
        <w:t>ทุกสิ้น 6 เดือน (สิ้นเดือน มิ.ย. และสิ้นเดือน ธ.ค.)</w:t>
      </w:r>
    </w:p>
    <w:p w:rsidR="00F129FF" w:rsidRPr="00EB2F3D" w:rsidRDefault="00F129FF" w:rsidP="00F129FF">
      <w:pPr>
        <w:pStyle w:val="Header"/>
        <w:tabs>
          <w:tab w:val="clear" w:pos="4153"/>
          <w:tab w:val="clear" w:pos="8306"/>
          <w:tab w:val="left" w:pos="1260"/>
          <w:tab w:val="left" w:pos="1530"/>
          <w:tab w:val="left" w:pos="1890"/>
        </w:tabs>
        <w:spacing w:line="440" w:lineRule="exact"/>
        <w:rPr>
          <w:b/>
          <w:bCs/>
          <w:color w:val="000000" w:themeColor="text1"/>
          <w:u w:val="single"/>
          <w:cs/>
          <w:lang w:val="th-TH"/>
        </w:rPr>
      </w:pPr>
      <w:r w:rsidRPr="00EB2F3D">
        <w:rPr>
          <w:b/>
          <w:bCs/>
          <w:color w:val="000000" w:themeColor="text1"/>
          <w:u w:val="single"/>
          <w:cs/>
          <w:lang w:val="th-TH"/>
        </w:rPr>
        <w:t>กำหนดการส่ง</w:t>
      </w:r>
    </w:p>
    <w:p w:rsidR="00F129FF" w:rsidRPr="00EB2F3D" w:rsidRDefault="00F129FF" w:rsidP="00F129FF">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b/>
          <w:bCs/>
          <w:color w:val="000000" w:themeColor="text1"/>
          <w:cs/>
          <w:lang w:val="th-TH"/>
        </w:rPr>
        <w:tab/>
      </w:r>
      <w:r w:rsidRPr="00EB2F3D">
        <w:rPr>
          <w:color w:val="000000" w:themeColor="text1"/>
          <w:cs/>
          <w:lang w:val="th-TH"/>
        </w:rPr>
        <w:t>ภายใน 21 วันนับจากวันสิ้นงวดที่รายงาน</w:t>
      </w:r>
      <w:r w:rsidR="00D252C3" w:rsidRPr="00EB2F3D">
        <w:rPr>
          <w:color w:val="000000" w:themeColor="text1"/>
          <w:cs/>
          <w:lang w:val="th-TH"/>
        </w:rPr>
        <w:t xml:space="preserve"> (</w:t>
      </w:r>
      <w:r w:rsidR="00D252C3" w:rsidRPr="00EB2F3D">
        <w:rPr>
          <w:color w:val="000000" w:themeColor="text1"/>
          <w:cs/>
        </w:rPr>
        <w:t>เริ่มส่งข้อมูลงวด ธ.ค. 47</w:t>
      </w:r>
      <w:r w:rsidR="00D252C3" w:rsidRPr="00EB2F3D">
        <w:rPr>
          <w:color w:val="000000" w:themeColor="text1"/>
          <w:cs/>
          <w:lang w:val="th-TH"/>
        </w:rPr>
        <w:t>)</w:t>
      </w:r>
    </w:p>
    <w:p w:rsidR="001A35CD" w:rsidRPr="00EB2F3D" w:rsidRDefault="001A35CD" w:rsidP="001A35CD">
      <w:pPr>
        <w:rPr>
          <w:color w:val="000000" w:themeColor="text1"/>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196"/>
        <w:gridCol w:w="6005"/>
      </w:tblGrid>
      <w:tr w:rsidR="00453091" w:rsidRPr="00453091" w:rsidTr="002358BF">
        <w:trPr>
          <w:trHeight w:val="548"/>
          <w:tblHeader/>
        </w:trPr>
        <w:tc>
          <w:tcPr>
            <w:tcW w:w="2241" w:type="dxa"/>
            <w:tcBorders>
              <w:bottom w:val="single" w:sz="4" w:space="0" w:color="auto"/>
            </w:tcBorders>
            <w:shd w:val="clear" w:color="auto" w:fill="CCFFFF"/>
            <w:vAlign w:val="center"/>
          </w:tcPr>
          <w:p w:rsidR="00453091" w:rsidRPr="00453091" w:rsidRDefault="00453091" w:rsidP="00113B39">
            <w:pPr>
              <w:tabs>
                <w:tab w:val="left" w:pos="1260"/>
                <w:tab w:val="left" w:pos="1530"/>
                <w:tab w:val="left" w:pos="1890"/>
              </w:tabs>
              <w:spacing w:before="120" w:line="360" w:lineRule="auto"/>
              <w:jc w:val="center"/>
              <w:rPr>
                <w:b/>
                <w:bCs/>
                <w:color w:val="000000" w:themeColor="text1"/>
              </w:rPr>
            </w:pPr>
            <w:r w:rsidRPr="00453091">
              <w:rPr>
                <w:b/>
                <w:bCs/>
                <w:color w:val="000000" w:themeColor="text1"/>
              </w:rPr>
              <w:lastRenderedPageBreak/>
              <w:t xml:space="preserve">Data Element </w:t>
            </w:r>
            <w:r w:rsidRPr="00453091">
              <w:rPr>
                <w:b/>
                <w:bCs/>
                <w:color w:val="000000" w:themeColor="text1"/>
                <w:cs/>
                <w:lang w:val="en-GB"/>
              </w:rPr>
              <w:t>(</w:t>
            </w:r>
            <w:r w:rsidRPr="00453091">
              <w:rPr>
                <w:b/>
                <w:bCs/>
                <w:color w:val="000000" w:themeColor="text1"/>
              </w:rPr>
              <w:t>Field</w:t>
            </w:r>
            <w:r w:rsidRPr="00453091">
              <w:rPr>
                <w:b/>
                <w:bCs/>
                <w:color w:val="000000" w:themeColor="text1"/>
                <w:cs/>
                <w:lang w:val="en-GB"/>
              </w:rPr>
              <w:t>)</w:t>
            </w:r>
          </w:p>
        </w:tc>
        <w:tc>
          <w:tcPr>
            <w:tcW w:w="6196" w:type="dxa"/>
            <w:tcBorders>
              <w:bottom w:val="single" w:sz="4" w:space="0" w:color="auto"/>
            </w:tcBorders>
            <w:shd w:val="clear" w:color="auto" w:fill="CCFFFF"/>
            <w:vAlign w:val="center"/>
          </w:tcPr>
          <w:p w:rsidR="00453091" w:rsidRPr="00453091" w:rsidRDefault="00453091" w:rsidP="00113B39">
            <w:pPr>
              <w:tabs>
                <w:tab w:val="left" w:pos="1260"/>
                <w:tab w:val="left" w:pos="1530"/>
                <w:tab w:val="left" w:pos="1890"/>
              </w:tabs>
              <w:spacing w:before="120" w:line="360" w:lineRule="auto"/>
              <w:jc w:val="center"/>
              <w:rPr>
                <w:b/>
                <w:bCs/>
                <w:color w:val="000000" w:themeColor="text1"/>
              </w:rPr>
            </w:pPr>
            <w:r w:rsidRPr="00453091">
              <w:rPr>
                <w:b/>
                <w:bCs/>
                <w:color w:val="000000" w:themeColor="text1"/>
                <w:cs/>
              </w:rPr>
              <w:t>คำอธิบาย</w:t>
            </w:r>
          </w:p>
        </w:tc>
        <w:tc>
          <w:tcPr>
            <w:tcW w:w="6005" w:type="dxa"/>
            <w:tcBorders>
              <w:bottom w:val="single" w:sz="4" w:space="0" w:color="auto"/>
            </w:tcBorders>
            <w:shd w:val="clear" w:color="auto" w:fill="CCFFFF"/>
            <w:vAlign w:val="center"/>
          </w:tcPr>
          <w:p w:rsidR="00453091" w:rsidRPr="00453091" w:rsidRDefault="00453091" w:rsidP="00113B39">
            <w:pPr>
              <w:tabs>
                <w:tab w:val="left" w:pos="1260"/>
                <w:tab w:val="left" w:pos="1530"/>
                <w:tab w:val="left" w:pos="1890"/>
              </w:tabs>
              <w:spacing w:before="120" w:line="360" w:lineRule="auto"/>
              <w:jc w:val="center"/>
              <w:rPr>
                <w:b/>
                <w:bCs/>
                <w:color w:val="000000" w:themeColor="text1"/>
              </w:rPr>
            </w:pPr>
            <w:r w:rsidRPr="00453091">
              <w:rPr>
                <w:b/>
                <w:bCs/>
                <w:color w:val="000000" w:themeColor="text1"/>
              </w:rPr>
              <w:t>Validation Rule</w:t>
            </w:r>
          </w:p>
        </w:tc>
      </w:tr>
      <w:tr w:rsidR="00453091" w:rsidRPr="00453091" w:rsidTr="002358BF">
        <w:tc>
          <w:tcPr>
            <w:tcW w:w="2241" w:type="dxa"/>
            <w:tcBorders>
              <w:bottom w:val="dotted" w:sz="4" w:space="0" w:color="auto"/>
              <w:right w:val="dotted" w:sz="4" w:space="0" w:color="auto"/>
            </w:tcBorders>
          </w:tcPr>
          <w:p w:rsidR="00453091" w:rsidRPr="00453091" w:rsidRDefault="00453091" w:rsidP="00113B39">
            <w:pPr>
              <w:tabs>
                <w:tab w:val="left" w:pos="1260"/>
                <w:tab w:val="left" w:pos="1530"/>
                <w:tab w:val="left" w:pos="1890"/>
              </w:tabs>
              <w:spacing w:before="120" w:line="360" w:lineRule="auto"/>
              <w:rPr>
                <w:color w:val="000000" w:themeColor="text1"/>
              </w:rPr>
            </w:pPr>
            <w:r w:rsidRPr="00453091">
              <w:rPr>
                <w:color w:val="000000" w:themeColor="text1"/>
              </w:rPr>
              <w:t>Organization Id</w:t>
            </w:r>
          </w:p>
        </w:tc>
        <w:tc>
          <w:tcPr>
            <w:tcW w:w="6196" w:type="dxa"/>
            <w:tcBorders>
              <w:left w:val="dotted" w:sz="4" w:space="0" w:color="auto"/>
              <w:bottom w:val="dotted" w:sz="4" w:space="0" w:color="auto"/>
              <w:right w:val="dotted" w:sz="4" w:space="0" w:color="auto"/>
            </w:tcBorders>
          </w:tcPr>
          <w:p w:rsidR="00453091" w:rsidRPr="00453091" w:rsidRDefault="00453091" w:rsidP="00113B39">
            <w:pPr>
              <w:tabs>
                <w:tab w:val="left" w:pos="1260"/>
                <w:tab w:val="left" w:pos="1530"/>
                <w:tab w:val="left" w:pos="1890"/>
              </w:tabs>
              <w:spacing w:before="120" w:line="360" w:lineRule="auto"/>
              <w:rPr>
                <w:color w:val="000000" w:themeColor="text1"/>
              </w:rPr>
            </w:pPr>
            <w:r w:rsidRPr="00453091">
              <w:rPr>
                <w:color w:val="000000" w:themeColor="text1"/>
                <w:cs/>
                <w:lang w:val="th-TH"/>
              </w:rPr>
              <w:t xml:space="preserve">รหัสสถาบันการเงินผู้ส่งข้อมูล </w:t>
            </w:r>
            <w:r w:rsidRPr="00453091">
              <w:rPr>
                <w:rFonts w:hint="cs"/>
                <w:color w:val="000000" w:themeColor="text1"/>
                <w:cs/>
                <w:lang w:val="th-TH"/>
              </w:rPr>
              <w:t>รายงานตามรหัสมาตรฐานของสถาบันการเงิน</w:t>
            </w:r>
          </w:p>
        </w:tc>
        <w:tc>
          <w:tcPr>
            <w:tcW w:w="6005" w:type="dxa"/>
            <w:tcBorders>
              <w:left w:val="dotted" w:sz="4" w:space="0" w:color="auto"/>
              <w:bottom w:val="dotted" w:sz="4" w:space="0" w:color="auto"/>
            </w:tcBorders>
          </w:tcPr>
          <w:p w:rsidR="00453091" w:rsidRPr="00453091" w:rsidRDefault="00C20288" w:rsidP="00113B39">
            <w:pPr>
              <w:tabs>
                <w:tab w:val="left" w:pos="1260"/>
                <w:tab w:val="left" w:pos="1530"/>
                <w:tab w:val="left" w:pos="1890"/>
                <w:tab w:val="center" w:pos="4153"/>
                <w:tab w:val="right" w:pos="8306"/>
              </w:tabs>
              <w:spacing w:before="120" w:line="360" w:lineRule="auto"/>
              <w:rPr>
                <w:color w:val="000000" w:themeColor="text1"/>
              </w:rPr>
            </w:pPr>
            <w:r w:rsidRPr="00C20288">
              <w:rPr>
                <w:color w:val="000000" w:themeColor="text1"/>
              </w:rPr>
              <w:t>Data Set Validation:</w:t>
            </w:r>
          </w:p>
          <w:p w:rsidR="00453091" w:rsidRPr="00453091" w:rsidRDefault="00453091" w:rsidP="00113B39">
            <w:pPr>
              <w:tabs>
                <w:tab w:val="left" w:pos="1260"/>
                <w:tab w:val="left" w:pos="1530"/>
                <w:tab w:val="left" w:pos="1890"/>
              </w:tabs>
              <w:spacing w:before="120" w:line="360" w:lineRule="auto"/>
              <w:rPr>
                <w:color w:val="000000" w:themeColor="text1"/>
              </w:rPr>
            </w:pPr>
            <w:r w:rsidRPr="00453091">
              <w:rPr>
                <w:color w:val="000000" w:themeColor="text1"/>
                <w:cs/>
                <w:lang w:val="th-TH"/>
              </w:rPr>
              <w:t>ตรวจสอบกับรหัสมาตรฐานของสถาบันการเงินที่ธนาคารแห่งประเทศไทยกำหนด</w:t>
            </w:r>
          </w:p>
        </w:tc>
      </w:tr>
      <w:tr w:rsidR="00453091" w:rsidRPr="00453091" w:rsidTr="002358BF">
        <w:tc>
          <w:tcPr>
            <w:tcW w:w="2241" w:type="dxa"/>
            <w:tcBorders>
              <w:top w:val="dotted" w:sz="4" w:space="0" w:color="auto"/>
              <w:bottom w:val="dotted" w:sz="4" w:space="0" w:color="auto"/>
              <w:right w:val="dotted" w:sz="4" w:space="0" w:color="auto"/>
            </w:tcBorders>
          </w:tcPr>
          <w:p w:rsidR="00453091" w:rsidRPr="00453091" w:rsidRDefault="00453091" w:rsidP="00113B39">
            <w:pPr>
              <w:tabs>
                <w:tab w:val="left" w:pos="1260"/>
                <w:tab w:val="left" w:pos="1530"/>
                <w:tab w:val="left" w:pos="1890"/>
              </w:tabs>
              <w:spacing w:before="120" w:line="360" w:lineRule="auto"/>
              <w:rPr>
                <w:color w:val="000000" w:themeColor="text1"/>
              </w:rPr>
            </w:pPr>
            <w:r w:rsidRPr="00453091">
              <w:rPr>
                <w:color w:val="000000" w:themeColor="text1"/>
              </w:rPr>
              <w:t>FI Reporting Group Id</w:t>
            </w:r>
          </w:p>
          <w:p w:rsidR="00453091" w:rsidRPr="00453091" w:rsidRDefault="00453091" w:rsidP="00113B39">
            <w:pPr>
              <w:tabs>
                <w:tab w:val="left" w:pos="1260"/>
                <w:tab w:val="left" w:pos="1530"/>
                <w:tab w:val="left" w:pos="1890"/>
              </w:tabs>
              <w:spacing w:before="120" w:line="360" w:lineRule="auto"/>
              <w:rPr>
                <w:color w:val="000000" w:themeColor="text1"/>
              </w:rPr>
            </w:pPr>
          </w:p>
        </w:tc>
        <w:tc>
          <w:tcPr>
            <w:tcW w:w="6196" w:type="dxa"/>
            <w:tcBorders>
              <w:top w:val="dotted" w:sz="4" w:space="0" w:color="auto"/>
              <w:left w:val="dotted" w:sz="4" w:space="0" w:color="auto"/>
              <w:bottom w:val="dotted" w:sz="4" w:space="0" w:color="auto"/>
              <w:right w:val="dotted" w:sz="4" w:space="0" w:color="auto"/>
            </w:tcBorders>
          </w:tcPr>
          <w:p w:rsidR="00453091" w:rsidRPr="00453091" w:rsidRDefault="00453091" w:rsidP="00113B39">
            <w:pPr>
              <w:tabs>
                <w:tab w:val="left" w:pos="1260"/>
                <w:tab w:val="left" w:pos="1530"/>
                <w:tab w:val="left" w:pos="1890"/>
              </w:tabs>
              <w:spacing w:before="120" w:line="360" w:lineRule="auto"/>
              <w:rPr>
                <w:color w:val="000000" w:themeColor="text1"/>
              </w:rPr>
            </w:pPr>
            <w:r w:rsidRPr="00453091">
              <w:rPr>
                <w:color w:val="000000" w:themeColor="text1"/>
                <w:cs/>
              </w:rPr>
              <w:t>ชุดข้อมูลของสถาบันการเงิน</w:t>
            </w:r>
            <w:r w:rsidRPr="00453091">
              <w:rPr>
                <w:rFonts w:hint="cs"/>
                <w:color w:val="000000" w:themeColor="text1"/>
                <w:cs/>
              </w:rPr>
              <w:t xml:space="preserve"> รายงานตามประเภทสถาบันการเงินและธุรกรรม</w:t>
            </w:r>
          </w:p>
        </w:tc>
        <w:tc>
          <w:tcPr>
            <w:tcW w:w="6005" w:type="dxa"/>
            <w:tcBorders>
              <w:top w:val="dotted" w:sz="4" w:space="0" w:color="auto"/>
              <w:left w:val="dotted" w:sz="4" w:space="0" w:color="auto"/>
              <w:bottom w:val="dotted" w:sz="4" w:space="0" w:color="auto"/>
            </w:tcBorders>
          </w:tcPr>
          <w:p w:rsidR="00C20288" w:rsidRDefault="00C20288" w:rsidP="00113B39">
            <w:pPr>
              <w:tabs>
                <w:tab w:val="left" w:pos="1260"/>
                <w:tab w:val="left" w:pos="1530"/>
                <w:tab w:val="left" w:pos="1890"/>
              </w:tabs>
              <w:spacing w:before="120" w:line="360" w:lineRule="auto"/>
              <w:rPr>
                <w:color w:val="000000" w:themeColor="text1"/>
              </w:rPr>
            </w:pPr>
            <w:r w:rsidRPr="00C20288">
              <w:rPr>
                <w:color w:val="000000" w:themeColor="text1"/>
              </w:rPr>
              <w:t xml:space="preserve">Data Set Validation: </w:t>
            </w:r>
          </w:p>
          <w:p w:rsidR="00453091" w:rsidRPr="00453091" w:rsidRDefault="00453091" w:rsidP="00113B39">
            <w:pPr>
              <w:tabs>
                <w:tab w:val="left" w:pos="1260"/>
                <w:tab w:val="left" w:pos="1530"/>
                <w:tab w:val="left" w:pos="1890"/>
              </w:tabs>
              <w:spacing w:before="120" w:line="360" w:lineRule="auto"/>
              <w:rPr>
                <w:color w:val="000000" w:themeColor="text1"/>
                <w:cs/>
              </w:rPr>
            </w:pPr>
            <w:r w:rsidRPr="00453091">
              <w:rPr>
                <w:rFonts w:hint="cs"/>
                <w:color w:val="000000" w:themeColor="text1"/>
                <w:cs/>
              </w:rPr>
              <w:t xml:space="preserve">ตรวจสอบความสอดคล้องระหว่างชุดข้อมูล </w:t>
            </w:r>
            <w:r w:rsidRPr="00453091">
              <w:rPr>
                <w:color w:val="000000" w:themeColor="text1"/>
              </w:rPr>
              <w:t xml:space="preserve">FI Reporting Group Id </w:t>
            </w:r>
            <w:r w:rsidRPr="00453091">
              <w:rPr>
                <w:rFonts w:hint="cs"/>
                <w:color w:val="000000" w:themeColor="text1"/>
                <w:cs/>
              </w:rPr>
              <w:t>กับกลุ่มสถาบันการเงิน</w:t>
            </w:r>
          </w:p>
        </w:tc>
      </w:tr>
      <w:tr w:rsidR="00453091" w:rsidRPr="00453091" w:rsidTr="002358BF">
        <w:tc>
          <w:tcPr>
            <w:tcW w:w="2241" w:type="dxa"/>
            <w:tcBorders>
              <w:top w:val="dotted" w:sz="4" w:space="0" w:color="auto"/>
              <w:bottom w:val="dotted" w:sz="4" w:space="0" w:color="auto"/>
              <w:right w:val="dotted" w:sz="4" w:space="0" w:color="auto"/>
            </w:tcBorders>
          </w:tcPr>
          <w:p w:rsidR="00453091" w:rsidRPr="00453091" w:rsidRDefault="00453091" w:rsidP="00113B39">
            <w:pPr>
              <w:tabs>
                <w:tab w:val="left" w:pos="1260"/>
                <w:tab w:val="left" w:pos="1530"/>
                <w:tab w:val="left" w:pos="1890"/>
              </w:tabs>
              <w:spacing w:before="120" w:line="360" w:lineRule="auto"/>
              <w:rPr>
                <w:color w:val="000000" w:themeColor="text1"/>
              </w:rPr>
            </w:pPr>
            <w:r w:rsidRPr="00453091">
              <w:rPr>
                <w:color w:val="000000" w:themeColor="text1"/>
              </w:rPr>
              <w:t>Data Set Date</w:t>
            </w:r>
          </w:p>
        </w:tc>
        <w:tc>
          <w:tcPr>
            <w:tcW w:w="6196" w:type="dxa"/>
            <w:tcBorders>
              <w:top w:val="dotted" w:sz="4" w:space="0" w:color="auto"/>
              <w:left w:val="dotted" w:sz="4" w:space="0" w:color="auto"/>
              <w:bottom w:val="dotted" w:sz="4" w:space="0" w:color="auto"/>
              <w:right w:val="dotted" w:sz="4" w:space="0" w:color="auto"/>
            </w:tcBorders>
          </w:tcPr>
          <w:p w:rsidR="00453091" w:rsidRPr="00453091" w:rsidRDefault="00453091" w:rsidP="00113B39">
            <w:pPr>
              <w:tabs>
                <w:tab w:val="left" w:pos="1260"/>
                <w:tab w:val="left" w:pos="1530"/>
                <w:tab w:val="left" w:pos="1890"/>
              </w:tabs>
              <w:spacing w:before="120" w:line="360" w:lineRule="auto"/>
              <w:rPr>
                <w:color w:val="000000" w:themeColor="text1"/>
              </w:rPr>
            </w:pPr>
            <w:r w:rsidRPr="00453091">
              <w:rPr>
                <w:color w:val="000000" w:themeColor="text1"/>
                <w:cs/>
                <w:lang w:val="th-TH"/>
              </w:rPr>
              <w:t xml:space="preserve">วันที่ของชุดข้อมูล  </w:t>
            </w:r>
            <w:r w:rsidRPr="00453091">
              <w:rPr>
                <w:rFonts w:hint="cs"/>
                <w:color w:val="000000" w:themeColor="text1"/>
                <w:cs/>
                <w:lang w:val="th-TH"/>
              </w:rPr>
              <w:t>รายงานตามรหัสมาตรฐาน</w:t>
            </w:r>
          </w:p>
        </w:tc>
        <w:tc>
          <w:tcPr>
            <w:tcW w:w="6005" w:type="dxa"/>
            <w:tcBorders>
              <w:top w:val="dotted" w:sz="4" w:space="0" w:color="auto"/>
              <w:left w:val="dotted" w:sz="4" w:space="0" w:color="auto"/>
              <w:bottom w:val="dotted" w:sz="4" w:space="0" w:color="auto"/>
            </w:tcBorders>
            <w:shd w:val="clear" w:color="auto" w:fill="auto"/>
          </w:tcPr>
          <w:p w:rsidR="00C20288" w:rsidRDefault="00C20288" w:rsidP="00113B39">
            <w:pPr>
              <w:tabs>
                <w:tab w:val="left" w:pos="1260"/>
                <w:tab w:val="left" w:pos="1530"/>
                <w:tab w:val="left" w:pos="1890"/>
              </w:tabs>
              <w:spacing w:before="120" w:line="360" w:lineRule="auto"/>
              <w:rPr>
                <w:color w:val="000000" w:themeColor="text1"/>
              </w:rPr>
            </w:pPr>
            <w:r w:rsidRPr="00C20288">
              <w:rPr>
                <w:color w:val="000000" w:themeColor="text1"/>
              </w:rPr>
              <w:t xml:space="preserve">Data Set Validation: </w:t>
            </w:r>
          </w:p>
          <w:p w:rsidR="00453091" w:rsidRPr="00453091" w:rsidRDefault="00453091" w:rsidP="00113B39">
            <w:pPr>
              <w:tabs>
                <w:tab w:val="left" w:pos="1260"/>
                <w:tab w:val="left" w:pos="1530"/>
                <w:tab w:val="left" w:pos="1890"/>
              </w:tabs>
              <w:spacing w:before="120" w:line="360" w:lineRule="auto"/>
              <w:rPr>
                <w:color w:val="000000" w:themeColor="text1"/>
              </w:rPr>
            </w:pPr>
            <w:r w:rsidRPr="00453091">
              <w:rPr>
                <w:rFonts w:hint="cs"/>
                <w:color w:val="000000" w:themeColor="text1"/>
                <w:cs/>
              </w:rPr>
              <w:t>ตรวจสอบ</w:t>
            </w:r>
            <w:r w:rsidRPr="00453091">
              <w:rPr>
                <w:color w:val="000000" w:themeColor="text1"/>
                <w:cs/>
              </w:rPr>
              <w:t>วันที่ต้องเป็นวันสิ้น</w:t>
            </w:r>
            <w:r w:rsidRPr="00453091">
              <w:rPr>
                <w:color w:val="000000" w:themeColor="text1"/>
                <w:cs/>
                <w:lang w:val="th-TH"/>
              </w:rPr>
              <w:t>งวด 6 เดือน</w:t>
            </w:r>
            <w:r w:rsidRPr="00453091">
              <w:rPr>
                <w:color w:val="000000" w:themeColor="text1"/>
                <w:cs/>
              </w:rPr>
              <w:t>ตามปีปฏิทิน</w:t>
            </w:r>
          </w:p>
        </w:tc>
      </w:tr>
      <w:tr w:rsidR="00453091" w:rsidRPr="00453091" w:rsidTr="002358BF">
        <w:tc>
          <w:tcPr>
            <w:tcW w:w="2241" w:type="dxa"/>
            <w:tcBorders>
              <w:top w:val="dotted" w:sz="4" w:space="0" w:color="auto"/>
              <w:bottom w:val="dotted" w:sz="4" w:space="0" w:color="auto"/>
              <w:right w:val="dotted" w:sz="4" w:space="0" w:color="auto"/>
            </w:tcBorders>
          </w:tcPr>
          <w:p w:rsidR="00453091" w:rsidRPr="00453091" w:rsidRDefault="00453091" w:rsidP="00113B39">
            <w:pPr>
              <w:tabs>
                <w:tab w:val="left" w:pos="1260"/>
                <w:tab w:val="left" w:pos="1530"/>
                <w:tab w:val="left" w:pos="1890"/>
              </w:tabs>
              <w:spacing w:before="120" w:line="360" w:lineRule="auto"/>
              <w:rPr>
                <w:color w:val="000000" w:themeColor="text1"/>
              </w:rPr>
            </w:pPr>
            <w:r w:rsidRPr="00453091">
              <w:rPr>
                <w:color w:val="000000" w:themeColor="text1"/>
              </w:rPr>
              <w:t>Month</w:t>
            </w:r>
          </w:p>
        </w:tc>
        <w:tc>
          <w:tcPr>
            <w:tcW w:w="6196" w:type="dxa"/>
            <w:tcBorders>
              <w:top w:val="dotted" w:sz="4" w:space="0" w:color="auto"/>
              <w:left w:val="dotted" w:sz="4" w:space="0" w:color="auto"/>
              <w:bottom w:val="dotted" w:sz="4" w:space="0" w:color="auto"/>
              <w:right w:val="dotted" w:sz="4" w:space="0" w:color="auto"/>
            </w:tcBorders>
          </w:tcPr>
          <w:p w:rsidR="00453091" w:rsidRPr="00453091" w:rsidRDefault="00453091" w:rsidP="00113B39">
            <w:pPr>
              <w:tabs>
                <w:tab w:val="left" w:pos="1260"/>
                <w:tab w:val="left" w:pos="1530"/>
                <w:tab w:val="left" w:pos="1890"/>
              </w:tabs>
              <w:spacing w:before="120" w:line="360" w:lineRule="auto"/>
              <w:rPr>
                <w:color w:val="000000" w:themeColor="text1"/>
                <w:cs/>
                <w:lang w:val="th-TH"/>
              </w:rPr>
            </w:pPr>
            <w:r w:rsidRPr="00453091">
              <w:rPr>
                <w:color w:val="000000" w:themeColor="text1"/>
                <w:cs/>
                <w:lang w:val="th-TH"/>
              </w:rPr>
              <w:t>เดือนของข้อมูล</w:t>
            </w:r>
            <w:r w:rsidRPr="00453091">
              <w:rPr>
                <w:rFonts w:hint="cs"/>
                <w:color w:val="000000" w:themeColor="text1"/>
                <w:cs/>
                <w:lang w:val="th-TH"/>
              </w:rPr>
              <w:t xml:space="preserve"> รายงานตามรหัสมาตรฐาน</w:t>
            </w:r>
          </w:p>
          <w:p w:rsidR="00453091" w:rsidRPr="00453091" w:rsidRDefault="00453091" w:rsidP="00113B39">
            <w:pPr>
              <w:tabs>
                <w:tab w:val="left" w:pos="1260"/>
                <w:tab w:val="left" w:pos="1530"/>
                <w:tab w:val="left" w:pos="1890"/>
              </w:tabs>
              <w:spacing w:before="120" w:line="360" w:lineRule="auto"/>
              <w:rPr>
                <w:color w:val="000000" w:themeColor="text1"/>
                <w:cs/>
              </w:rPr>
            </w:pPr>
          </w:p>
        </w:tc>
        <w:tc>
          <w:tcPr>
            <w:tcW w:w="6005" w:type="dxa"/>
            <w:tcBorders>
              <w:top w:val="dotted" w:sz="4" w:space="0" w:color="auto"/>
              <w:left w:val="dotted" w:sz="4" w:space="0" w:color="auto"/>
              <w:bottom w:val="dotted" w:sz="4" w:space="0" w:color="auto"/>
            </w:tcBorders>
            <w:shd w:val="clear" w:color="auto" w:fill="auto"/>
          </w:tcPr>
          <w:p w:rsidR="00453091" w:rsidRPr="00453091" w:rsidRDefault="003D4DC4" w:rsidP="00113B39">
            <w:pPr>
              <w:tabs>
                <w:tab w:val="left" w:pos="1260"/>
                <w:tab w:val="left" w:pos="1530"/>
                <w:tab w:val="left" w:pos="1890"/>
              </w:tabs>
              <w:spacing w:before="120" w:line="360" w:lineRule="auto"/>
              <w:rPr>
                <w:color w:val="000000" w:themeColor="text1"/>
              </w:rPr>
            </w:pPr>
            <w:r>
              <w:rPr>
                <w:color w:val="000000" w:themeColor="text1"/>
              </w:rPr>
              <w:t>Schema Validation</w:t>
            </w:r>
            <w:r w:rsidR="00453091" w:rsidRPr="00453091">
              <w:rPr>
                <w:color w:val="000000" w:themeColor="text1"/>
              </w:rPr>
              <w:t>:</w:t>
            </w:r>
          </w:p>
          <w:p w:rsidR="00453091" w:rsidRPr="00453091" w:rsidRDefault="00453091" w:rsidP="00113B39">
            <w:pPr>
              <w:tabs>
                <w:tab w:val="left" w:pos="1260"/>
                <w:tab w:val="left" w:pos="1530"/>
                <w:tab w:val="left" w:pos="1890"/>
              </w:tabs>
              <w:spacing w:before="120" w:line="360" w:lineRule="auto"/>
              <w:rPr>
                <w:color w:val="000000" w:themeColor="text1"/>
              </w:rPr>
            </w:pPr>
            <w:r w:rsidRPr="00453091">
              <w:rPr>
                <w:rFonts w:hint="cs"/>
                <w:color w:val="000000" w:themeColor="text1"/>
                <w:cs/>
              </w:rPr>
              <w:t>ตรวจสอบ</w:t>
            </w:r>
            <w:r w:rsidRPr="00453091">
              <w:rPr>
                <w:color w:val="000000" w:themeColor="text1"/>
              </w:rPr>
              <w:t xml:space="preserve"> Data Set Date</w:t>
            </w:r>
          </w:p>
          <w:p w:rsidR="00453091" w:rsidRPr="00453091" w:rsidRDefault="00453091" w:rsidP="00113B39">
            <w:pPr>
              <w:tabs>
                <w:tab w:val="left" w:pos="1260"/>
                <w:tab w:val="left" w:pos="1530"/>
                <w:tab w:val="left" w:pos="1890"/>
              </w:tabs>
              <w:spacing w:before="120" w:line="360" w:lineRule="auto"/>
              <w:rPr>
                <w:color w:val="000000" w:themeColor="text1"/>
              </w:rPr>
            </w:pPr>
            <w:r w:rsidRPr="00453091">
              <w:rPr>
                <w:color w:val="000000" w:themeColor="text1"/>
                <w:cs/>
                <w:lang w:val="th-TH"/>
              </w:rPr>
              <w:t xml:space="preserve">ถ้า </w:t>
            </w:r>
            <w:proofErr w:type="spellStart"/>
            <w:r w:rsidRPr="00453091">
              <w:rPr>
                <w:color w:val="000000" w:themeColor="text1"/>
                <w:cs/>
                <w:lang w:val="th-TH"/>
              </w:rPr>
              <w:t>Data</w:t>
            </w:r>
            <w:proofErr w:type="spellEnd"/>
            <w:r w:rsidRPr="00453091">
              <w:rPr>
                <w:color w:val="000000" w:themeColor="text1"/>
                <w:cs/>
                <w:lang w:val="th-TH"/>
              </w:rPr>
              <w:t xml:space="preserve"> </w:t>
            </w:r>
            <w:proofErr w:type="spellStart"/>
            <w:r w:rsidRPr="00453091">
              <w:rPr>
                <w:color w:val="000000" w:themeColor="text1"/>
                <w:cs/>
                <w:lang w:val="th-TH"/>
              </w:rPr>
              <w:t>Set</w:t>
            </w:r>
            <w:proofErr w:type="spellEnd"/>
            <w:r w:rsidRPr="00453091">
              <w:rPr>
                <w:color w:val="000000" w:themeColor="text1"/>
                <w:cs/>
                <w:lang w:val="th-TH"/>
              </w:rPr>
              <w:t xml:space="preserve"> </w:t>
            </w:r>
            <w:proofErr w:type="spellStart"/>
            <w:r w:rsidRPr="00453091">
              <w:rPr>
                <w:color w:val="000000" w:themeColor="text1"/>
                <w:cs/>
                <w:lang w:val="th-TH"/>
              </w:rPr>
              <w:t>Date</w:t>
            </w:r>
            <w:proofErr w:type="spellEnd"/>
            <w:r w:rsidRPr="00453091">
              <w:rPr>
                <w:color w:val="000000" w:themeColor="text1"/>
                <w:cs/>
                <w:lang w:val="th-TH"/>
              </w:rPr>
              <w:t xml:space="preserve"> </w:t>
            </w:r>
            <w:r w:rsidRPr="00453091">
              <w:rPr>
                <w:color w:val="000000" w:themeColor="text1"/>
                <w:cs/>
              </w:rPr>
              <w:t xml:space="preserve">คือ เดือน มิ.ย. แล้ว </w:t>
            </w:r>
            <w:r w:rsidRPr="00453091">
              <w:rPr>
                <w:color w:val="000000" w:themeColor="text1"/>
              </w:rPr>
              <w:t xml:space="preserve">Month </w:t>
            </w:r>
            <w:r w:rsidRPr="00453091">
              <w:rPr>
                <w:color w:val="000000" w:themeColor="text1"/>
                <w:cs/>
              </w:rPr>
              <w:t xml:space="preserve">มีค่า 01 </w:t>
            </w:r>
            <w:r w:rsidRPr="00453091">
              <w:rPr>
                <w:color w:val="000000" w:themeColor="text1"/>
              </w:rPr>
              <w:t>–</w:t>
            </w:r>
            <w:r w:rsidRPr="00453091">
              <w:rPr>
                <w:color w:val="000000" w:themeColor="text1"/>
                <w:cs/>
              </w:rPr>
              <w:t xml:space="preserve"> 06</w:t>
            </w:r>
          </w:p>
          <w:p w:rsidR="00453091" w:rsidRPr="00453091" w:rsidRDefault="00453091" w:rsidP="00113B39">
            <w:pPr>
              <w:spacing w:before="120" w:line="360" w:lineRule="auto"/>
              <w:rPr>
                <w:color w:val="000000" w:themeColor="text1"/>
              </w:rPr>
            </w:pPr>
            <w:r w:rsidRPr="00453091">
              <w:rPr>
                <w:color w:val="000000" w:themeColor="text1"/>
                <w:cs/>
                <w:lang w:val="th-TH"/>
              </w:rPr>
              <w:t xml:space="preserve">ถ้า </w:t>
            </w:r>
            <w:proofErr w:type="spellStart"/>
            <w:r w:rsidRPr="00453091">
              <w:rPr>
                <w:color w:val="000000" w:themeColor="text1"/>
                <w:cs/>
                <w:lang w:val="th-TH"/>
              </w:rPr>
              <w:t>Data</w:t>
            </w:r>
            <w:proofErr w:type="spellEnd"/>
            <w:r w:rsidRPr="00453091">
              <w:rPr>
                <w:color w:val="000000" w:themeColor="text1"/>
                <w:cs/>
                <w:lang w:val="th-TH"/>
              </w:rPr>
              <w:t xml:space="preserve"> </w:t>
            </w:r>
            <w:proofErr w:type="spellStart"/>
            <w:r w:rsidRPr="00453091">
              <w:rPr>
                <w:color w:val="000000" w:themeColor="text1"/>
                <w:cs/>
                <w:lang w:val="th-TH"/>
              </w:rPr>
              <w:t>Set</w:t>
            </w:r>
            <w:proofErr w:type="spellEnd"/>
            <w:r w:rsidRPr="00453091">
              <w:rPr>
                <w:color w:val="000000" w:themeColor="text1"/>
                <w:cs/>
                <w:lang w:val="th-TH"/>
              </w:rPr>
              <w:t xml:space="preserve"> </w:t>
            </w:r>
            <w:proofErr w:type="spellStart"/>
            <w:r w:rsidRPr="00453091">
              <w:rPr>
                <w:color w:val="000000" w:themeColor="text1"/>
                <w:cs/>
                <w:lang w:val="th-TH"/>
              </w:rPr>
              <w:t>Date</w:t>
            </w:r>
            <w:proofErr w:type="spellEnd"/>
            <w:r w:rsidRPr="00453091">
              <w:rPr>
                <w:color w:val="000000" w:themeColor="text1"/>
                <w:cs/>
                <w:lang w:val="th-TH"/>
              </w:rPr>
              <w:t xml:space="preserve"> </w:t>
            </w:r>
            <w:r w:rsidRPr="00453091">
              <w:rPr>
                <w:color w:val="000000" w:themeColor="text1"/>
                <w:cs/>
              </w:rPr>
              <w:t xml:space="preserve">คือ เดือน ธ.ค. แล้ว </w:t>
            </w:r>
            <w:r w:rsidRPr="00453091">
              <w:rPr>
                <w:color w:val="000000" w:themeColor="text1"/>
              </w:rPr>
              <w:t xml:space="preserve">Month </w:t>
            </w:r>
            <w:r w:rsidRPr="00453091">
              <w:rPr>
                <w:color w:val="000000" w:themeColor="text1"/>
                <w:cs/>
              </w:rPr>
              <w:t>มีค่า 07 - 12</w:t>
            </w:r>
          </w:p>
        </w:tc>
      </w:tr>
      <w:tr w:rsidR="00453091" w:rsidRPr="00453091" w:rsidTr="002358BF">
        <w:tc>
          <w:tcPr>
            <w:tcW w:w="2241" w:type="dxa"/>
            <w:tcBorders>
              <w:top w:val="dotted" w:sz="4" w:space="0" w:color="auto"/>
              <w:bottom w:val="dotted" w:sz="4" w:space="0" w:color="auto"/>
              <w:right w:val="dotted" w:sz="4" w:space="0" w:color="auto"/>
            </w:tcBorders>
          </w:tcPr>
          <w:p w:rsidR="00453091" w:rsidRPr="00453091" w:rsidRDefault="00453091" w:rsidP="00113B39">
            <w:pPr>
              <w:tabs>
                <w:tab w:val="left" w:pos="1260"/>
                <w:tab w:val="left" w:pos="1530"/>
                <w:tab w:val="left" w:pos="1890"/>
              </w:tabs>
              <w:spacing w:before="120" w:line="360" w:lineRule="auto"/>
              <w:rPr>
                <w:color w:val="000000" w:themeColor="text1"/>
              </w:rPr>
            </w:pPr>
            <w:r w:rsidRPr="00453091">
              <w:rPr>
                <w:color w:val="000000" w:themeColor="text1"/>
              </w:rPr>
              <w:t xml:space="preserve">Trading Book Position </w:t>
            </w:r>
          </w:p>
        </w:tc>
        <w:tc>
          <w:tcPr>
            <w:tcW w:w="6196" w:type="dxa"/>
            <w:tcBorders>
              <w:top w:val="dotted" w:sz="4" w:space="0" w:color="auto"/>
              <w:left w:val="dotted" w:sz="4" w:space="0" w:color="auto"/>
              <w:bottom w:val="dotted" w:sz="4" w:space="0" w:color="auto"/>
              <w:right w:val="dotted" w:sz="4" w:space="0" w:color="auto"/>
            </w:tcBorders>
          </w:tcPr>
          <w:p w:rsidR="00453091" w:rsidRPr="00453091" w:rsidRDefault="00453091" w:rsidP="00113B39">
            <w:pPr>
              <w:tabs>
                <w:tab w:val="left" w:pos="1260"/>
                <w:tab w:val="left" w:pos="1530"/>
                <w:tab w:val="left" w:pos="1890"/>
              </w:tabs>
              <w:spacing w:before="120" w:line="360" w:lineRule="auto"/>
              <w:rPr>
                <w:color w:val="000000" w:themeColor="text1"/>
                <w:cs/>
                <w:lang w:val="th-TH"/>
              </w:rPr>
            </w:pPr>
            <w:r w:rsidRPr="00453091">
              <w:rPr>
                <w:color w:val="000000" w:themeColor="text1"/>
                <w:cs/>
                <w:lang w:val="th-TH"/>
              </w:rPr>
              <w:t>ประเภทของธุรกรรมในบัญชีเพื่อการค้าแยกตามประเภทของฐานะและยอดรวมของปริมาณธุรกรรมในบัญชีเพื่อการค้า</w:t>
            </w:r>
          </w:p>
        </w:tc>
        <w:tc>
          <w:tcPr>
            <w:tcW w:w="6005" w:type="dxa"/>
            <w:tcBorders>
              <w:top w:val="dotted" w:sz="4" w:space="0" w:color="auto"/>
              <w:left w:val="dotted" w:sz="4" w:space="0" w:color="auto"/>
              <w:bottom w:val="dotted" w:sz="4" w:space="0" w:color="auto"/>
            </w:tcBorders>
          </w:tcPr>
          <w:p w:rsidR="00453091" w:rsidRPr="00453091" w:rsidRDefault="00453091" w:rsidP="00113B39">
            <w:pPr>
              <w:tabs>
                <w:tab w:val="left" w:pos="1260"/>
                <w:tab w:val="left" w:pos="1530"/>
                <w:tab w:val="left" w:pos="1890"/>
              </w:tabs>
              <w:spacing w:before="120" w:line="360" w:lineRule="auto"/>
              <w:rPr>
                <w:color w:val="000000" w:themeColor="text1"/>
                <w:cs/>
                <w:lang w:val="en-GB"/>
              </w:rPr>
            </w:pPr>
          </w:p>
        </w:tc>
      </w:tr>
      <w:tr w:rsidR="00453091" w:rsidRPr="00453091" w:rsidTr="002358BF">
        <w:tc>
          <w:tcPr>
            <w:tcW w:w="2241" w:type="dxa"/>
            <w:tcBorders>
              <w:top w:val="dotted" w:sz="4" w:space="0" w:color="auto"/>
              <w:right w:val="dotted" w:sz="4" w:space="0" w:color="auto"/>
            </w:tcBorders>
          </w:tcPr>
          <w:p w:rsidR="00453091" w:rsidRPr="00453091" w:rsidRDefault="00453091" w:rsidP="00113B39">
            <w:pPr>
              <w:tabs>
                <w:tab w:val="left" w:pos="1260"/>
                <w:tab w:val="left" w:pos="1530"/>
                <w:tab w:val="left" w:pos="1890"/>
              </w:tabs>
              <w:spacing w:before="120" w:line="360" w:lineRule="auto"/>
              <w:rPr>
                <w:color w:val="000000" w:themeColor="text1"/>
              </w:rPr>
            </w:pPr>
            <w:r w:rsidRPr="00453091">
              <w:rPr>
                <w:color w:val="000000" w:themeColor="text1"/>
              </w:rPr>
              <w:t>Outstanding Amount</w:t>
            </w:r>
          </w:p>
        </w:tc>
        <w:tc>
          <w:tcPr>
            <w:tcW w:w="6196" w:type="dxa"/>
            <w:tcBorders>
              <w:top w:val="dotted" w:sz="4" w:space="0" w:color="auto"/>
              <w:left w:val="dotted" w:sz="4" w:space="0" w:color="auto"/>
              <w:right w:val="dotted" w:sz="4" w:space="0" w:color="auto"/>
            </w:tcBorders>
          </w:tcPr>
          <w:p w:rsidR="00453091" w:rsidRPr="00453091" w:rsidRDefault="00453091" w:rsidP="00C20288">
            <w:pPr>
              <w:tabs>
                <w:tab w:val="left" w:pos="1260"/>
                <w:tab w:val="left" w:pos="1530"/>
                <w:tab w:val="left" w:pos="1890"/>
              </w:tabs>
              <w:spacing w:before="120" w:line="360" w:lineRule="auto"/>
              <w:rPr>
                <w:color w:val="000000" w:themeColor="text1"/>
                <w:cs/>
              </w:rPr>
            </w:pPr>
            <w:r w:rsidRPr="00453091">
              <w:rPr>
                <w:color w:val="000000" w:themeColor="text1"/>
                <w:cs/>
              </w:rPr>
              <w:t xml:space="preserve">จำนวนเงินของรายการ </w:t>
            </w:r>
            <w:r w:rsidR="00A07A14" w:rsidRPr="00A07A14">
              <w:rPr>
                <w:color w:val="000000" w:themeColor="text1"/>
                <w:cs/>
              </w:rPr>
              <w:t>(หน่วย: บาท)</w:t>
            </w:r>
            <w:r w:rsidRPr="00453091">
              <w:rPr>
                <w:color w:val="000000" w:themeColor="text1"/>
                <w:cs/>
              </w:rPr>
              <w:t xml:space="preserve">  </w:t>
            </w:r>
          </w:p>
        </w:tc>
        <w:tc>
          <w:tcPr>
            <w:tcW w:w="6005" w:type="dxa"/>
            <w:tcBorders>
              <w:top w:val="dotted" w:sz="4" w:space="0" w:color="auto"/>
              <w:left w:val="dotted" w:sz="4" w:space="0" w:color="auto"/>
            </w:tcBorders>
          </w:tcPr>
          <w:p w:rsidR="00453091" w:rsidRPr="00453091" w:rsidRDefault="00453091" w:rsidP="00113B39">
            <w:pPr>
              <w:tabs>
                <w:tab w:val="left" w:pos="1260"/>
                <w:tab w:val="left" w:pos="1530"/>
                <w:tab w:val="left" w:pos="1890"/>
              </w:tabs>
              <w:spacing w:before="120" w:line="360" w:lineRule="auto"/>
              <w:rPr>
                <w:color w:val="000000" w:themeColor="text1"/>
                <w:cs/>
                <w:lang w:val="en-GB"/>
              </w:rPr>
            </w:pPr>
          </w:p>
        </w:tc>
      </w:tr>
    </w:tbl>
    <w:p w:rsidR="001A35CD" w:rsidRPr="00EB2F3D" w:rsidRDefault="001A35CD" w:rsidP="001A35CD">
      <w:pPr>
        <w:rPr>
          <w:color w:val="000000" w:themeColor="text1"/>
        </w:rPr>
      </w:pPr>
    </w:p>
    <w:p w:rsidR="00B1350A" w:rsidRPr="00EB2F3D" w:rsidRDefault="00B2783F">
      <w:pPr>
        <w:rPr>
          <w:color w:val="000000" w:themeColor="text1"/>
        </w:rPr>
      </w:pPr>
      <w:r w:rsidRPr="00EB2F3D">
        <w:rPr>
          <w:color w:val="000000" w:themeColor="text1"/>
        </w:rPr>
        <w:br w:type="page"/>
      </w:r>
    </w:p>
    <w:p w:rsidR="00B1350A" w:rsidRDefault="00505B33" w:rsidP="009417C8">
      <w:pPr>
        <w:pStyle w:val="Heading2"/>
        <w:rPr>
          <w:rFonts w:ascii="Tahoma" w:hAnsi="Tahoma"/>
          <w:i w:val="0"/>
          <w:iCs w:val="0"/>
          <w:sz w:val="20"/>
        </w:rPr>
      </w:pPr>
      <w:bookmarkStart w:id="33" w:name="_Toc6402595"/>
      <w:r w:rsidRPr="009417C8">
        <w:rPr>
          <w:rFonts w:ascii="Tahoma" w:hAnsi="Tahoma"/>
          <w:i w:val="0"/>
          <w:iCs w:val="0"/>
          <w:sz w:val="20"/>
        </w:rPr>
        <w:lastRenderedPageBreak/>
        <w:t>Subject Area : Arrangement Summary</w:t>
      </w:r>
      <w:bookmarkEnd w:id="33"/>
    </w:p>
    <w:p w:rsidR="009417C8" w:rsidRPr="009417C8" w:rsidRDefault="009417C8" w:rsidP="009417C8"/>
    <w:p w:rsidR="00505B33" w:rsidRPr="009417C8" w:rsidRDefault="00505B33" w:rsidP="009417C8">
      <w:pPr>
        <w:pStyle w:val="Heading3"/>
        <w:ind w:left="5220"/>
        <w:rPr>
          <w:i/>
        </w:rPr>
      </w:pPr>
      <w:bookmarkStart w:id="34" w:name="_Toc6402596"/>
      <w:r w:rsidRPr="009417C8">
        <w:t xml:space="preserve">Data Set  :  Arrangement Summary </w:t>
      </w:r>
      <w:r w:rsidRPr="009417C8">
        <w:rPr>
          <w:noProof/>
        </w:rPr>
        <w:t>(ARS)</w:t>
      </w:r>
      <w:bookmarkEnd w:id="34"/>
    </w:p>
    <w:p w:rsidR="00505B33" w:rsidRPr="00EB2F3D" w:rsidRDefault="00505B33" w:rsidP="00505B33">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lang w:val="th-TH"/>
        </w:rPr>
        <w:t>คำอธิบาย</w:t>
      </w:r>
    </w:p>
    <w:p w:rsidR="00505B33" w:rsidRPr="00EB2F3D" w:rsidRDefault="00505B33" w:rsidP="00505B33">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rPr>
        <w:tab/>
        <w:t xml:space="preserve">Data Set </w:t>
      </w:r>
      <w:r w:rsidRPr="00EB2F3D">
        <w:rPr>
          <w:color w:val="000000" w:themeColor="text1"/>
          <w:cs/>
          <w:lang w:val="th-TH"/>
        </w:rPr>
        <w:t xml:space="preserve"> </w:t>
      </w:r>
      <w:r w:rsidRPr="00EB2F3D">
        <w:rPr>
          <w:color w:val="000000" w:themeColor="text1"/>
        </w:rPr>
        <w:t xml:space="preserve"> </w:t>
      </w:r>
      <w:r w:rsidRPr="00EB2F3D">
        <w:rPr>
          <w:color w:val="000000" w:themeColor="text1"/>
          <w:cs/>
          <w:lang w:val="th-TH"/>
        </w:rPr>
        <w:t xml:space="preserve">ชุด  </w:t>
      </w:r>
      <w:bookmarkStart w:id="35" w:name="ArrangementSummary"/>
      <w:r w:rsidRPr="00EB2F3D">
        <w:rPr>
          <w:color w:val="000000" w:themeColor="text1"/>
        </w:rPr>
        <w:t xml:space="preserve">Arrangement  Summary </w:t>
      </w:r>
      <w:bookmarkEnd w:id="35"/>
      <w:r w:rsidRPr="00EB2F3D">
        <w:rPr>
          <w:color w:val="000000" w:themeColor="text1"/>
          <w:cs/>
          <w:lang w:val="th-TH"/>
        </w:rPr>
        <w:t xml:space="preserve"> เป็นข้อมูลเกี่ยวกับสรุปเงินฝาก  เงินรับฝาก เงินให้สินเชื่อ </w:t>
      </w:r>
      <w:r w:rsidRPr="00EB2F3D">
        <w:rPr>
          <w:color w:val="000000" w:themeColor="text1"/>
          <w:cs/>
        </w:rPr>
        <w:t xml:space="preserve">(โดยให้รายงานด้วยยอดคงค้างสุทธิหลังจากหักรายได้รอตัดบัญชีแล้ว) </w:t>
      </w:r>
      <w:r w:rsidRPr="00EB2F3D">
        <w:rPr>
          <w:color w:val="000000" w:themeColor="text1"/>
          <w:cs/>
          <w:lang w:val="th-TH"/>
        </w:rPr>
        <w:t xml:space="preserve">  เงินกู้ยืม และภาระผูกพัน </w:t>
      </w:r>
    </w:p>
    <w:p w:rsidR="00505B33" w:rsidRPr="00EB2F3D" w:rsidRDefault="00505B33" w:rsidP="00505B33">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lang w:val="th-TH"/>
        </w:rPr>
        <w:t>สถาบันการเงินที่ต้องรายงาน</w:t>
      </w:r>
    </w:p>
    <w:p w:rsidR="00505B33" w:rsidRPr="00EB2F3D" w:rsidRDefault="00505B33" w:rsidP="00505B33">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lang w:val="th-TH"/>
        </w:rPr>
        <w:tab/>
      </w:r>
      <w:r w:rsidRPr="00EB2F3D">
        <w:rPr>
          <w:color w:val="000000" w:themeColor="text1"/>
          <w:cs/>
        </w:rPr>
        <w:t>ธนาคารพาณิชย์ไทย</w:t>
      </w:r>
    </w:p>
    <w:p w:rsidR="00505B33" w:rsidRPr="00EB2F3D" w:rsidRDefault="00505B33" w:rsidP="00505B33">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t xml:space="preserve">ธนาคารพาณิชย์ไทยเพื่อรายย่อย  </w:t>
      </w:r>
    </w:p>
    <w:p w:rsidR="00505B33" w:rsidRPr="00EB2F3D" w:rsidRDefault="00505B33" w:rsidP="00505B33">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00277F74">
        <w:rPr>
          <w:color w:val="000000" w:themeColor="text1"/>
          <w:cs/>
        </w:rPr>
        <w:t>ธนาคารพาณิชย์ที่เป็นบริษัทลูกของธนาคารพาณิชย์ต่างประเทศ</w:t>
      </w:r>
      <w:r w:rsidRPr="00EB2F3D">
        <w:rPr>
          <w:color w:val="000000" w:themeColor="text1"/>
        </w:rPr>
        <w:br/>
      </w:r>
      <w:r w:rsidRPr="00EB2F3D">
        <w:rPr>
          <w:color w:val="000000" w:themeColor="text1"/>
          <w:cs/>
          <w:lang w:val="th-TH"/>
        </w:rPr>
        <w:tab/>
      </w:r>
      <w:r w:rsidR="00277F74">
        <w:rPr>
          <w:color w:val="000000" w:themeColor="text1"/>
          <w:cs/>
          <w:lang w:val="th-TH"/>
        </w:rPr>
        <w:t>สาขาของธนาคารพาณิชย์ต่างประเทศ</w:t>
      </w:r>
    </w:p>
    <w:p w:rsidR="00505B33" w:rsidRPr="00EB2F3D" w:rsidRDefault="00505B33" w:rsidP="00505B33">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lang w:val="th-TH"/>
        </w:rPr>
        <w:tab/>
        <w:t xml:space="preserve">บริษัทเงินทุน </w:t>
      </w:r>
    </w:p>
    <w:p w:rsidR="00505B33" w:rsidRPr="00EB2F3D" w:rsidRDefault="00505B33" w:rsidP="00505B33">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cs/>
          <w:lang w:val="th-TH"/>
        </w:rPr>
        <w:tab/>
        <w:t>บริษัทเครดิตฟองซิเอร์</w:t>
      </w:r>
    </w:p>
    <w:p w:rsidR="00505B33" w:rsidRPr="00EB2F3D" w:rsidRDefault="00505B33" w:rsidP="00505B33">
      <w:pPr>
        <w:pStyle w:val="Header"/>
        <w:tabs>
          <w:tab w:val="clear" w:pos="4153"/>
          <w:tab w:val="clear" w:pos="8306"/>
          <w:tab w:val="left" w:pos="1260"/>
          <w:tab w:val="left" w:pos="1530"/>
          <w:tab w:val="left" w:pos="1890"/>
        </w:tabs>
        <w:spacing w:line="440" w:lineRule="exact"/>
        <w:rPr>
          <w:rFonts w:hint="cs"/>
          <w:color w:val="000000" w:themeColor="text1"/>
          <w:cs/>
          <w:lang w:val="th-TH"/>
        </w:rPr>
      </w:pPr>
      <w:r w:rsidRPr="00EB2F3D">
        <w:rPr>
          <w:color w:val="000000" w:themeColor="text1"/>
          <w:cs/>
          <w:lang w:val="th-TH"/>
        </w:rPr>
        <w:tab/>
      </w:r>
      <w:r w:rsidR="00BA1525" w:rsidRPr="00BA1525">
        <w:rPr>
          <w:color w:val="000000" w:themeColor="text1"/>
          <w:cs/>
          <w:lang w:val="th-TH"/>
        </w:rPr>
        <w:t>สถาบันการเงินเฉพาะกิจ</w:t>
      </w:r>
    </w:p>
    <w:p w:rsidR="00505B33" w:rsidRPr="00EB2F3D" w:rsidRDefault="00505B33" w:rsidP="00505B33">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lang w:val="th-TH"/>
        </w:rPr>
        <w:t>ลักษณะข้อมูล</w:t>
      </w:r>
    </w:p>
    <w:p w:rsidR="00505B33" w:rsidRPr="00EB2F3D" w:rsidRDefault="00505B33" w:rsidP="00505B33">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lang w:val="th-TH"/>
        </w:rPr>
        <w:tab/>
        <w:t>ราย</w:t>
      </w:r>
      <w:r w:rsidRPr="00EB2F3D">
        <w:rPr>
          <w:color w:val="000000" w:themeColor="text1"/>
          <w:cs/>
        </w:rPr>
        <w:t>เดือน</w:t>
      </w:r>
    </w:p>
    <w:p w:rsidR="00505B33" w:rsidRPr="00EB2F3D" w:rsidRDefault="00505B33" w:rsidP="00505B33">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lang w:val="th-TH"/>
        </w:rPr>
        <w:t>ความถี่ในการส่งชุดข้อมูล</w:t>
      </w:r>
    </w:p>
    <w:p w:rsidR="00505B33" w:rsidRPr="00EB2F3D" w:rsidRDefault="00505B33" w:rsidP="00505B33">
      <w:pPr>
        <w:pStyle w:val="Header"/>
        <w:tabs>
          <w:tab w:val="clear" w:pos="4153"/>
          <w:tab w:val="clear" w:pos="8306"/>
          <w:tab w:val="left" w:pos="1242"/>
          <w:tab w:val="left" w:pos="1530"/>
          <w:tab w:val="left" w:pos="1890"/>
        </w:tabs>
        <w:spacing w:line="440" w:lineRule="exact"/>
        <w:rPr>
          <w:color w:val="000000" w:themeColor="text1"/>
          <w:cs/>
          <w:lang w:val="th-TH"/>
        </w:rPr>
      </w:pPr>
      <w:r w:rsidRPr="00EB2F3D">
        <w:rPr>
          <w:color w:val="000000" w:themeColor="text1"/>
          <w:cs/>
          <w:lang w:val="th-TH"/>
        </w:rPr>
        <w:tab/>
        <w:t>ทุกสิ้นเดือน</w:t>
      </w:r>
    </w:p>
    <w:p w:rsidR="00505B33" w:rsidRPr="00EB2F3D" w:rsidRDefault="00505B33" w:rsidP="00505B33">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lang w:val="th-TH"/>
        </w:rPr>
        <w:t>กำหนดการส่ง</w:t>
      </w:r>
    </w:p>
    <w:p w:rsidR="00505B33" w:rsidRPr="00EB2F3D" w:rsidRDefault="00505B33" w:rsidP="00505B33">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cs/>
          <w:lang w:val="th-TH"/>
        </w:rPr>
        <w:tab/>
        <w:t>ภายใน 21 วันนับจากวันสิ้นเดือนที่รายงาน</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B2F3D" w:rsidRPr="00EB2F3D" w:rsidTr="00CE66D2">
        <w:trPr>
          <w:trHeight w:val="728"/>
          <w:tblHeader/>
        </w:trPr>
        <w:tc>
          <w:tcPr>
            <w:tcW w:w="2241" w:type="dxa"/>
            <w:tcBorders>
              <w:bottom w:val="single" w:sz="4" w:space="0" w:color="auto"/>
            </w:tcBorders>
            <w:shd w:val="clear" w:color="auto" w:fill="CCFFFF"/>
          </w:tcPr>
          <w:p w:rsidR="00505B33" w:rsidRPr="00EB2F3D" w:rsidRDefault="00505B33" w:rsidP="007D4DD9">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lastRenderedPageBreak/>
              <w:t xml:space="preserve">Data Element </w:t>
            </w:r>
            <w:r w:rsidRPr="00EB2F3D">
              <w:rPr>
                <w:b/>
                <w:bCs/>
                <w:color w:val="000000" w:themeColor="text1"/>
                <w:cs/>
                <w:lang w:val="en-GB"/>
              </w:rPr>
              <w:t>(</w:t>
            </w:r>
            <w:r w:rsidRPr="00EB2F3D">
              <w:rPr>
                <w:b/>
                <w:bCs/>
                <w:color w:val="000000" w:themeColor="text1"/>
              </w:rPr>
              <w:t>field</w:t>
            </w:r>
            <w:r w:rsidRPr="00EB2F3D">
              <w:rPr>
                <w:b/>
                <w:bCs/>
                <w:color w:val="000000" w:themeColor="text1"/>
                <w:cs/>
                <w:lang w:val="en-GB"/>
              </w:rPr>
              <w:t>)</w:t>
            </w:r>
          </w:p>
        </w:tc>
        <w:tc>
          <w:tcPr>
            <w:tcW w:w="6225" w:type="dxa"/>
            <w:tcBorders>
              <w:bottom w:val="single" w:sz="4" w:space="0" w:color="auto"/>
            </w:tcBorders>
            <w:shd w:val="clear" w:color="auto" w:fill="CCFFFF"/>
          </w:tcPr>
          <w:p w:rsidR="00505B33" w:rsidRPr="00EB2F3D" w:rsidRDefault="00505B33" w:rsidP="007D4DD9">
            <w:pPr>
              <w:pStyle w:val="Header"/>
              <w:tabs>
                <w:tab w:val="clear" w:pos="4153"/>
                <w:tab w:val="clear" w:pos="8306"/>
                <w:tab w:val="left" w:pos="1260"/>
                <w:tab w:val="left" w:pos="1890"/>
              </w:tabs>
              <w:spacing w:before="120" w:line="360" w:lineRule="auto"/>
              <w:jc w:val="center"/>
              <w:rPr>
                <w:b/>
                <w:bCs/>
                <w:color w:val="000000" w:themeColor="text1"/>
              </w:rPr>
            </w:pPr>
            <w:r w:rsidRPr="00EB2F3D">
              <w:rPr>
                <w:b/>
                <w:bCs/>
                <w:color w:val="000000" w:themeColor="text1"/>
                <w:cs/>
                <w:lang w:val="th-TH"/>
              </w:rPr>
              <w:t>คำอธิบาย</w:t>
            </w:r>
          </w:p>
        </w:tc>
        <w:tc>
          <w:tcPr>
            <w:tcW w:w="5976" w:type="dxa"/>
            <w:tcBorders>
              <w:bottom w:val="single" w:sz="4" w:space="0" w:color="auto"/>
            </w:tcBorders>
            <w:shd w:val="clear" w:color="auto" w:fill="CCFFFF"/>
          </w:tcPr>
          <w:p w:rsidR="00505B33" w:rsidRPr="00EB2F3D" w:rsidRDefault="00505B33" w:rsidP="007D4DD9">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t>Validation Rule</w:t>
            </w:r>
          </w:p>
        </w:tc>
      </w:tr>
      <w:tr w:rsidR="00E9349C" w:rsidRPr="00EB2F3D" w:rsidTr="002566C3">
        <w:trPr>
          <w:trHeight w:hRule="exact" w:val="1324"/>
        </w:trPr>
        <w:tc>
          <w:tcPr>
            <w:tcW w:w="2241" w:type="dxa"/>
            <w:tcBorders>
              <w:bottom w:val="dotted" w:sz="4" w:space="0" w:color="auto"/>
              <w:right w:val="dotted" w:sz="4" w:space="0" w:color="auto"/>
            </w:tcBorders>
          </w:tcPr>
          <w:p w:rsidR="00E9349C" w:rsidRPr="00EB2F3D" w:rsidRDefault="00E9349C" w:rsidP="007D4DD9">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br w:type="page"/>
              <w:t>Organization Id</w:t>
            </w:r>
          </w:p>
          <w:p w:rsidR="00E9349C" w:rsidRPr="00EB2F3D" w:rsidRDefault="00E9349C" w:rsidP="007D4DD9">
            <w:pPr>
              <w:pStyle w:val="Header"/>
              <w:tabs>
                <w:tab w:val="clear" w:pos="4153"/>
                <w:tab w:val="clear" w:pos="8306"/>
                <w:tab w:val="left" w:pos="1260"/>
                <w:tab w:val="left" w:pos="1530"/>
                <w:tab w:val="left" w:pos="1890"/>
              </w:tabs>
              <w:spacing w:before="120" w:line="360" w:lineRule="auto"/>
              <w:rPr>
                <w:color w:val="000000" w:themeColor="text1"/>
              </w:rPr>
            </w:pPr>
          </w:p>
          <w:p w:rsidR="00E9349C" w:rsidRPr="00EB2F3D" w:rsidRDefault="00E9349C" w:rsidP="007D4DD9">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E9349C" w:rsidRPr="006A4EC9" w:rsidRDefault="00E9349C" w:rsidP="007D4DD9">
            <w:pPr>
              <w:pStyle w:val="Header"/>
              <w:tabs>
                <w:tab w:val="clear" w:pos="4153"/>
                <w:tab w:val="clear" w:pos="8306"/>
                <w:tab w:val="left" w:pos="522"/>
                <w:tab w:val="left" w:pos="1260"/>
                <w:tab w:val="left" w:pos="1530"/>
                <w:tab w:val="left" w:pos="1890"/>
              </w:tabs>
              <w:spacing w:before="120" w:line="360" w:lineRule="auto"/>
              <w:rPr>
                <w:cs/>
                <w:lang w:val="th-TH"/>
              </w:rPr>
            </w:pPr>
            <w:r w:rsidRPr="006A4EC9">
              <w:rPr>
                <w:cs/>
              </w:rPr>
              <w:t>รหัสสถาบันการเงินผู้ส่งข้อมูล</w:t>
            </w:r>
            <w:r w:rsidRPr="008119D6">
              <w:rPr>
                <w:color w:val="A6A6A6" w:themeColor="background1" w:themeShade="A6"/>
                <w:cs/>
              </w:rPr>
              <w:t xml:space="preserve"> </w:t>
            </w:r>
            <w:r w:rsidRPr="00881A16">
              <w:rPr>
                <w:rFonts w:hint="cs"/>
                <w:color w:val="000000" w:themeColor="text1"/>
                <w:cs/>
              </w:rPr>
              <w:t>รายงานตาม</w:t>
            </w:r>
            <w:r w:rsidRPr="006A4EC9">
              <w:rPr>
                <w:cs/>
                <w:lang w:val="th-TH"/>
              </w:rPr>
              <w:t>รหัสมาตรฐานของสถาบันการเงิน</w:t>
            </w:r>
          </w:p>
        </w:tc>
        <w:tc>
          <w:tcPr>
            <w:tcW w:w="5976" w:type="dxa"/>
            <w:tcBorders>
              <w:left w:val="dotted" w:sz="4" w:space="0" w:color="auto"/>
              <w:bottom w:val="dotted" w:sz="4" w:space="0" w:color="auto"/>
            </w:tcBorders>
          </w:tcPr>
          <w:p w:rsidR="00E9349C" w:rsidRPr="00A952C4" w:rsidRDefault="00E9349C" w:rsidP="007D4DD9">
            <w:pPr>
              <w:pStyle w:val="Header"/>
              <w:tabs>
                <w:tab w:val="clear" w:pos="4153"/>
                <w:tab w:val="clear" w:pos="8306"/>
                <w:tab w:val="left" w:pos="1260"/>
                <w:tab w:val="left" w:pos="1530"/>
                <w:tab w:val="left" w:pos="1890"/>
              </w:tabs>
              <w:spacing w:before="120" w:line="360" w:lineRule="auto"/>
              <w:rPr>
                <w:cs/>
                <w:lang w:val="th-TH"/>
              </w:rPr>
            </w:pPr>
            <w:r w:rsidRPr="00A952C4">
              <w:rPr>
                <w:color w:val="000000" w:themeColor="text1"/>
              </w:rPr>
              <w:t>Data Set Validation:</w:t>
            </w:r>
            <w:r w:rsidRPr="00A952C4">
              <w:rPr>
                <w:cs/>
                <w:lang w:val="th-TH"/>
              </w:rPr>
              <w:t xml:space="preserve"> </w:t>
            </w:r>
          </w:p>
          <w:p w:rsidR="00E9349C" w:rsidRPr="006A4EC9" w:rsidRDefault="00E9349C" w:rsidP="007D4DD9">
            <w:pPr>
              <w:pStyle w:val="Header"/>
              <w:tabs>
                <w:tab w:val="clear" w:pos="4153"/>
                <w:tab w:val="clear" w:pos="8306"/>
                <w:tab w:val="left" w:pos="1260"/>
                <w:tab w:val="left" w:pos="1530"/>
                <w:tab w:val="left" w:pos="1890"/>
              </w:tabs>
              <w:spacing w:before="120" w:line="360" w:lineRule="auto"/>
            </w:pPr>
            <w:r w:rsidRPr="006A4EC9">
              <w:rPr>
                <w:cs/>
                <w:lang w:val="th-TH"/>
              </w:rPr>
              <w:t>ตรวจสอบกับรหัสมาตรฐานของสถาบันการเงินที่ธนาคารแห่งประเทศไทยกำหนด</w:t>
            </w:r>
          </w:p>
        </w:tc>
      </w:tr>
      <w:tr w:rsidR="00E9349C" w:rsidRPr="00EB2F3D" w:rsidTr="00CE66D2">
        <w:trPr>
          <w:trHeight w:val="1005"/>
        </w:trPr>
        <w:tc>
          <w:tcPr>
            <w:tcW w:w="2241" w:type="dxa"/>
            <w:tcBorders>
              <w:top w:val="dotted" w:sz="4" w:space="0" w:color="auto"/>
              <w:bottom w:val="dotted" w:sz="4" w:space="0" w:color="auto"/>
              <w:right w:val="dotted" w:sz="4" w:space="0" w:color="auto"/>
            </w:tcBorders>
          </w:tcPr>
          <w:p w:rsidR="00E9349C" w:rsidRPr="00EB2F3D" w:rsidRDefault="00E9349C" w:rsidP="007D4DD9">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FI Reporting Group Id</w:t>
            </w:r>
          </w:p>
          <w:p w:rsidR="00E9349C" w:rsidRPr="00EB2F3D" w:rsidRDefault="00E9349C" w:rsidP="007D4DD9">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E9349C" w:rsidRPr="006A4EC9" w:rsidRDefault="00E9349C" w:rsidP="007D4DD9">
            <w:pPr>
              <w:pStyle w:val="Header"/>
              <w:tabs>
                <w:tab w:val="clear" w:pos="4153"/>
                <w:tab w:val="clear" w:pos="8306"/>
                <w:tab w:val="left" w:pos="1260"/>
                <w:tab w:val="left" w:pos="1530"/>
                <w:tab w:val="left" w:pos="1890"/>
                <w:tab w:val="left" w:pos="4392"/>
                <w:tab w:val="left" w:pos="5472"/>
                <w:tab w:val="left" w:pos="6102"/>
              </w:tabs>
              <w:spacing w:before="120" w:line="360" w:lineRule="auto"/>
              <w:rPr>
                <w:cs/>
                <w:lang w:val="th-TH"/>
              </w:rPr>
            </w:pPr>
            <w:r w:rsidRPr="006A4EC9">
              <w:rPr>
                <w:cs/>
              </w:rPr>
              <w:t xml:space="preserve">ชุดข้อมูลของสถาบันการเงิน  รายงานตามประเภทสถาบันการเงินและธุรกรรม  </w:t>
            </w:r>
          </w:p>
        </w:tc>
        <w:tc>
          <w:tcPr>
            <w:tcW w:w="5976" w:type="dxa"/>
            <w:tcBorders>
              <w:top w:val="dotted" w:sz="4" w:space="0" w:color="auto"/>
              <w:left w:val="dotted" w:sz="4" w:space="0" w:color="auto"/>
              <w:bottom w:val="dotted" w:sz="4" w:space="0" w:color="auto"/>
            </w:tcBorders>
          </w:tcPr>
          <w:p w:rsidR="00E9349C" w:rsidRPr="00DF240F" w:rsidRDefault="00E9349C" w:rsidP="007D4DD9">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Data Set</w:t>
            </w:r>
            <w:r w:rsidRPr="00DF240F">
              <w:rPr>
                <w:color w:val="000000" w:themeColor="text1"/>
                <w:cs/>
              </w:rPr>
              <w:t xml:space="preserve"> </w:t>
            </w:r>
            <w:r w:rsidRPr="00DF240F">
              <w:rPr>
                <w:color w:val="000000" w:themeColor="text1"/>
              </w:rPr>
              <w:t xml:space="preserve">Validation: </w:t>
            </w:r>
          </w:p>
          <w:p w:rsidR="00E9349C" w:rsidRPr="006A4EC9" w:rsidRDefault="00E9349C" w:rsidP="007D4DD9">
            <w:pPr>
              <w:pStyle w:val="Header"/>
              <w:tabs>
                <w:tab w:val="clear" w:pos="4153"/>
                <w:tab w:val="clear" w:pos="8306"/>
                <w:tab w:val="left" w:pos="1260"/>
                <w:tab w:val="left" w:pos="1530"/>
                <w:tab w:val="left" w:pos="1890"/>
              </w:tabs>
              <w:spacing w:before="120" w:line="360" w:lineRule="auto"/>
            </w:pPr>
            <w:r>
              <w:rPr>
                <w:color w:val="000000" w:themeColor="text1"/>
                <w:cs/>
              </w:rPr>
              <w:t>ตรวจสอบ</w:t>
            </w:r>
            <w:r>
              <w:rPr>
                <w:rFonts w:hint="cs"/>
                <w:color w:val="000000" w:themeColor="text1"/>
                <w:cs/>
              </w:rPr>
              <w:t>ความสอดคล้องระหว่าง</w:t>
            </w:r>
            <w:r>
              <w:rPr>
                <w:color w:val="000000" w:themeColor="text1"/>
                <w:cs/>
              </w:rPr>
              <w:t>ชุดข้อมูล</w:t>
            </w:r>
            <w:r w:rsidRPr="00315486">
              <w:rPr>
                <w:color w:val="000000" w:themeColor="text1"/>
                <w:cs/>
              </w:rPr>
              <w:t xml:space="preserve"> </w:t>
            </w:r>
            <w:r w:rsidRPr="00315486">
              <w:rPr>
                <w:color w:val="000000" w:themeColor="text1"/>
              </w:rPr>
              <w:t>FI Reporting Group Id</w:t>
            </w:r>
            <w:r>
              <w:t xml:space="preserve"> </w:t>
            </w:r>
            <w:r>
              <w:rPr>
                <w:rFonts w:hint="cs"/>
                <w:cs/>
              </w:rPr>
              <w:t>กับ กลุ่มสถาบันการเงิน</w:t>
            </w:r>
          </w:p>
        </w:tc>
      </w:tr>
      <w:tr w:rsidR="00E9349C" w:rsidRPr="00EB2F3D" w:rsidTr="00CE66D2">
        <w:trPr>
          <w:trHeight w:val="1005"/>
        </w:trPr>
        <w:tc>
          <w:tcPr>
            <w:tcW w:w="2241" w:type="dxa"/>
            <w:tcBorders>
              <w:top w:val="dotted" w:sz="4" w:space="0" w:color="auto"/>
              <w:bottom w:val="dotted" w:sz="4" w:space="0" w:color="auto"/>
              <w:right w:val="dotted" w:sz="4" w:space="0" w:color="auto"/>
            </w:tcBorders>
          </w:tcPr>
          <w:p w:rsidR="00E9349C" w:rsidRPr="00EB2F3D" w:rsidRDefault="00E9349C" w:rsidP="007D4DD9">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E9349C" w:rsidRPr="006A4EC9" w:rsidRDefault="00E9349C" w:rsidP="007D4DD9">
            <w:pPr>
              <w:pStyle w:val="Header"/>
              <w:tabs>
                <w:tab w:val="clear" w:pos="4153"/>
                <w:tab w:val="clear" w:pos="8306"/>
                <w:tab w:val="left" w:pos="1260"/>
                <w:tab w:val="left" w:pos="1530"/>
                <w:tab w:val="left" w:pos="1890"/>
              </w:tabs>
              <w:spacing w:before="120" w:line="360" w:lineRule="auto"/>
            </w:pPr>
            <w:r w:rsidRPr="006A4EC9">
              <w:rPr>
                <w:cs/>
              </w:rPr>
              <w:t xml:space="preserve">วันที่ของชุดข้อมูล  </w:t>
            </w:r>
          </w:p>
        </w:tc>
        <w:tc>
          <w:tcPr>
            <w:tcW w:w="5976" w:type="dxa"/>
            <w:tcBorders>
              <w:top w:val="dotted" w:sz="4" w:space="0" w:color="auto"/>
              <w:left w:val="dotted" w:sz="4" w:space="0" w:color="auto"/>
              <w:bottom w:val="dotted" w:sz="4" w:space="0" w:color="auto"/>
            </w:tcBorders>
          </w:tcPr>
          <w:p w:rsidR="00E9349C" w:rsidRPr="00DF240F" w:rsidRDefault="00E9349C" w:rsidP="007D4DD9">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 xml:space="preserve">Data Set Validation: </w:t>
            </w:r>
          </w:p>
          <w:p w:rsidR="00E9349C" w:rsidRPr="006A4EC9" w:rsidRDefault="00E9349C" w:rsidP="007D4DD9">
            <w:pPr>
              <w:pStyle w:val="Header"/>
              <w:tabs>
                <w:tab w:val="clear" w:pos="4153"/>
                <w:tab w:val="clear" w:pos="8306"/>
                <w:tab w:val="left" w:pos="1260"/>
                <w:tab w:val="left" w:pos="1530"/>
                <w:tab w:val="left" w:pos="1890"/>
              </w:tabs>
              <w:spacing w:before="120" w:line="360" w:lineRule="auto"/>
            </w:pPr>
            <w:r w:rsidRPr="006A4EC9">
              <w:rPr>
                <w:cs/>
              </w:rPr>
              <w:t>วันที่ต้องเป็นวันสิ้น</w:t>
            </w:r>
            <w:r w:rsidRPr="006A4EC9">
              <w:rPr>
                <w:cs/>
                <w:lang w:val="th-TH"/>
              </w:rPr>
              <w:t>เดือน</w:t>
            </w:r>
            <w:r w:rsidRPr="006A4EC9">
              <w:rPr>
                <w:cs/>
              </w:rPr>
              <w:t>ตามปีปฏิทิน</w:t>
            </w:r>
          </w:p>
        </w:tc>
      </w:tr>
      <w:tr w:rsidR="00EB2F3D" w:rsidRPr="00EB2F3D" w:rsidTr="000B74C4">
        <w:trPr>
          <w:trHeight w:val="809"/>
        </w:trPr>
        <w:tc>
          <w:tcPr>
            <w:tcW w:w="2241" w:type="dxa"/>
            <w:tcBorders>
              <w:top w:val="dotted" w:sz="4" w:space="0" w:color="auto"/>
              <w:bottom w:val="dotted" w:sz="4" w:space="0" w:color="auto"/>
              <w:right w:val="dotted" w:sz="4" w:space="0" w:color="auto"/>
            </w:tcBorders>
          </w:tcPr>
          <w:p w:rsidR="00505B33" w:rsidRPr="00EB2F3D" w:rsidRDefault="00505B33" w:rsidP="007D4DD9">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Arrangement Type</w:t>
            </w:r>
          </w:p>
        </w:tc>
        <w:tc>
          <w:tcPr>
            <w:tcW w:w="6225" w:type="dxa"/>
            <w:tcBorders>
              <w:top w:val="dotted" w:sz="4" w:space="0" w:color="auto"/>
              <w:left w:val="dotted" w:sz="4" w:space="0" w:color="auto"/>
              <w:bottom w:val="dotted" w:sz="4" w:space="0" w:color="auto"/>
              <w:right w:val="dotted" w:sz="4" w:space="0" w:color="auto"/>
            </w:tcBorders>
          </w:tcPr>
          <w:p w:rsidR="00FD0435" w:rsidRPr="00FD0435" w:rsidRDefault="00505B33" w:rsidP="007D4DD9">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B2F3D">
              <w:rPr>
                <w:color w:val="000000" w:themeColor="text1"/>
                <w:cs/>
                <w:lang w:val="th-TH"/>
              </w:rPr>
              <w:t xml:space="preserve">ประเภทหรือรูปแบบของสัญญา </w:t>
            </w:r>
            <w:r w:rsidRPr="00EB2F3D">
              <w:rPr>
                <w:color w:val="000000" w:themeColor="text1"/>
                <w:cs/>
              </w:rPr>
              <w:t>(</w:t>
            </w:r>
            <w:r w:rsidRPr="00EB2F3D">
              <w:rPr>
                <w:color w:val="000000" w:themeColor="text1"/>
              </w:rPr>
              <w:t>Arrangement type)</w:t>
            </w:r>
            <w:r w:rsidRPr="00EB2F3D">
              <w:rPr>
                <w:color w:val="000000" w:themeColor="text1"/>
                <w:cs/>
              </w:rPr>
              <w:t xml:space="preserve">  </w:t>
            </w:r>
            <w:r w:rsidRPr="00EB2F3D">
              <w:rPr>
                <w:color w:val="000000" w:themeColor="text1"/>
                <w:cs/>
                <w:lang w:val="th-TH"/>
              </w:rPr>
              <w:t>ครอบคลุม  เงินรับฝาก</w:t>
            </w:r>
            <w:r w:rsidRPr="00EB2F3D">
              <w:rPr>
                <w:color w:val="000000" w:themeColor="text1"/>
              </w:rPr>
              <w:t>,</w:t>
            </w:r>
            <w:r w:rsidRPr="00EB2F3D">
              <w:rPr>
                <w:color w:val="000000" w:themeColor="text1"/>
                <w:cs/>
                <w:lang w:val="th-TH"/>
              </w:rPr>
              <w:t xml:space="preserve">    เงินฝาก</w:t>
            </w:r>
            <w:r w:rsidRPr="00EB2F3D">
              <w:rPr>
                <w:color w:val="000000" w:themeColor="text1"/>
              </w:rPr>
              <w:t>,</w:t>
            </w:r>
            <w:r w:rsidRPr="00EB2F3D">
              <w:rPr>
                <w:color w:val="000000" w:themeColor="text1"/>
                <w:cs/>
                <w:lang w:val="th-TH"/>
              </w:rPr>
              <w:t xml:space="preserve">  เงินกู้ยืม</w:t>
            </w:r>
            <w:r w:rsidRPr="00EB2F3D">
              <w:rPr>
                <w:color w:val="000000" w:themeColor="text1"/>
              </w:rPr>
              <w:t>,</w:t>
            </w:r>
            <w:r w:rsidR="00FD0435">
              <w:rPr>
                <w:color w:val="000000" w:themeColor="text1"/>
                <w:cs/>
                <w:lang w:val="th-TH"/>
              </w:rPr>
              <w:t xml:space="preserve"> เงินให้สินเชื่อ, ภาระผูกพัน</w:t>
            </w:r>
          </w:p>
        </w:tc>
        <w:tc>
          <w:tcPr>
            <w:tcW w:w="5976" w:type="dxa"/>
            <w:tcBorders>
              <w:top w:val="dotted" w:sz="4" w:space="0" w:color="auto"/>
              <w:left w:val="dotted" w:sz="4" w:space="0" w:color="auto"/>
              <w:bottom w:val="dotted" w:sz="4" w:space="0" w:color="auto"/>
            </w:tcBorders>
          </w:tcPr>
          <w:p w:rsidR="00505B33" w:rsidRPr="00EB2F3D" w:rsidRDefault="00505B33" w:rsidP="007D4DD9">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B2F3D" w:rsidTr="00CE66D2">
        <w:trPr>
          <w:trHeight w:val="866"/>
        </w:trPr>
        <w:tc>
          <w:tcPr>
            <w:tcW w:w="2241" w:type="dxa"/>
            <w:tcBorders>
              <w:top w:val="dotted" w:sz="4" w:space="0" w:color="auto"/>
              <w:bottom w:val="dotted" w:sz="4" w:space="0" w:color="auto"/>
              <w:right w:val="dotted" w:sz="4" w:space="0" w:color="auto"/>
            </w:tcBorders>
          </w:tcPr>
          <w:p w:rsidR="00505B33" w:rsidRPr="00EB2F3D" w:rsidRDefault="00505B33" w:rsidP="007D4DD9">
            <w:pPr>
              <w:pStyle w:val="Header"/>
              <w:spacing w:before="120" w:line="360" w:lineRule="auto"/>
              <w:rPr>
                <w:color w:val="000000" w:themeColor="text1"/>
              </w:rPr>
            </w:pPr>
            <w:r w:rsidRPr="00EB2F3D">
              <w:rPr>
                <w:color w:val="000000" w:themeColor="text1"/>
              </w:rPr>
              <w:t>CCF Rate</w:t>
            </w:r>
          </w:p>
        </w:tc>
        <w:tc>
          <w:tcPr>
            <w:tcW w:w="6225" w:type="dxa"/>
            <w:tcBorders>
              <w:top w:val="dotted" w:sz="4" w:space="0" w:color="auto"/>
              <w:left w:val="dotted" w:sz="4" w:space="0" w:color="auto"/>
              <w:bottom w:val="dotted" w:sz="4" w:space="0" w:color="auto"/>
              <w:right w:val="dotted" w:sz="4" w:space="0" w:color="auto"/>
            </w:tcBorders>
          </w:tcPr>
          <w:p w:rsidR="00505B33" w:rsidRPr="00EB2F3D" w:rsidRDefault="00505B33" w:rsidP="007D4DD9">
            <w:pPr>
              <w:spacing w:before="120" w:line="360" w:lineRule="auto"/>
              <w:rPr>
                <w:color w:val="000000" w:themeColor="text1"/>
              </w:rPr>
            </w:pPr>
            <w:r w:rsidRPr="00EB2F3D">
              <w:rPr>
                <w:color w:val="000000" w:themeColor="text1"/>
                <w:cs/>
              </w:rPr>
              <w:t xml:space="preserve">ระบุค่า </w:t>
            </w:r>
            <w:r w:rsidRPr="00EB2F3D">
              <w:rPr>
                <w:color w:val="000000" w:themeColor="text1"/>
              </w:rPr>
              <w:t xml:space="preserve">Credit Conversion Factor  </w:t>
            </w:r>
            <w:r w:rsidRPr="00EB2F3D">
              <w:rPr>
                <w:color w:val="000000" w:themeColor="text1"/>
                <w:cs/>
              </w:rPr>
              <w:t>ตามประกาศของ ธปท. ที่เกี่ยวข้อง</w:t>
            </w:r>
          </w:p>
          <w:p w:rsidR="00505B33" w:rsidRPr="00EB2F3D" w:rsidRDefault="00505B33" w:rsidP="007D4DD9">
            <w:pPr>
              <w:pStyle w:val="Header"/>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A5708A" w:rsidRPr="00DF240F" w:rsidRDefault="00A5708A" w:rsidP="007D4DD9">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 xml:space="preserve">Schema Validation: </w:t>
            </w:r>
          </w:p>
          <w:p w:rsidR="00A5708A" w:rsidRDefault="00A5708A" w:rsidP="007D4DD9">
            <w:pPr>
              <w:pStyle w:val="Header"/>
              <w:spacing w:before="120" w:line="360" w:lineRule="auto"/>
              <w:rPr>
                <w:color w:val="000000" w:themeColor="text1"/>
              </w:rPr>
            </w:pPr>
            <w:r w:rsidRPr="006A4EC9">
              <w:rPr>
                <w:cs/>
                <w:lang w:val="th-TH"/>
              </w:rPr>
              <w:t>ตรวจสอบ</w:t>
            </w:r>
            <w:r>
              <w:rPr>
                <w:rFonts w:hint="cs"/>
                <w:cs/>
              </w:rPr>
              <w:t xml:space="preserve"> </w:t>
            </w:r>
            <w:r w:rsidRPr="00EB2F3D">
              <w:rPr>
                <w:color w:val="000000" w:themeColor="text1"/>
              </w:rPr>
              <w:t>Credit Conversion Factor</w:t>
            </w:r>
            <w:r w:rsidR="00367A03">
              <w:rPr>
                <w:rFonts w:hint="cs"/>
                <w:color w:val="000000" w:themeColor="text1"/>
                <w:cs/>
              </w:rPr>
              <w:t xml:space="preserve"> </w:t>
            </w:r>
            <w:r w:rsidR="00367A03">
              <w:rPr>
                <w:color w:val="000000" w:themeColor="text1"/>
                <w:lang w:val="en-GB"/>
              </w:rPr>
              <w:t>(CCF)</w:t>
            </w:r>
            <w:r w:rsidRPr="00EB2F3D">
              <w:rPr>
                <w:color w:val="000000" w:themeColor="text1"/>
                <w:cs/>
              </w:rPr>
              <w:t xml:space="preserve">  </w:t>
            </w:r>
            <w:r>
              <w:rPr>
                <w:rFonts w:hint="cs"/>
                <w:cs/>
                <w:lang w:val="th-TH"/>
              </w:rPr>
              <w:t xml:space="preserve">ต้องมีค่า ถ้า </w:t>
            </w:r>
            <w:r w:rsidRPr="00EB2F3D">
              <w:rPr>
                <w:color w:val="000000" w:themeColor="text1"/>
              </w:rPr>
              <w:t xml:space="preserve">Arrangement Type </w:t>
            </w:r>
            <w:r w:rsidR="00444551">
              <w:rPr>
                <w:rFonts w:hint="cs"/>
                <w:color w:val="000000" w:themeColor="text1"/>
                <w:cs/>
              </w:rPr>
              <w:t>(รายการย่อยสุด)</w:t>
            </w:r>
            <w:r w:rsidR="00444551">
              <w:rPr>
                <w:color w:val="000000" w:themeColor="text1"/>
              </w:rPr>
              <w:t xml:space="preserve"> </w:t>
            </w:r>
            <w:r w:rsidRPr="00EB2F3D">
              <w:rPr>
                <w:color w:val="000000" w:themeColor="text1"/>
                <w:cs/>
              </w:rPr>
              <w:t>เป็นภาระผูกพัน</w:t>
            </w:r>
            <w:r>
              <w:rPr>
                <w:rFonts w:hint="cs"/>
                <w:color w:val="000000" w:themeColor="text1"/>
                <w:cs/>
              </w:rPr>
              <w:t xml:space="preserve"> </w:t>
            </w:r>
          </w:p>
          <w:p w:rsidR="00A5708A" w:rsidRDefault="00A5708A" w:rsidP="007D4DD9">
            <w:pPr>
              <w:pStyle w:val="Header"/>
              <w:spacing w:before="120" w:line="360" w:lineRule="auto"/>
              <w:rPr>
                <w:color w:val="000000" w:themeColor="text1"/>
              </w:rPr>
            </w:pPr>
            <w:r w:rsidRPr="00A5708A">
              <w:rPr>
                <w:color w:val="000000" w:themeColor="text1"/>
                <w:cs/>
              </w:rPr>
              <w:t>018056-018079</w:t>
            </w:r>
            <w:r w:rsidRPr="00A5708A">
              <w:rPr>
                <w:color w:val="000000" w:themeColor="text1"/>
              </w:rPr>
              <w:t xml:space="preserve">, </w:t>
            </w:r>
            <w:r w:rsidRPr="00A5708A">
              <w:rPr>
                <w:color w:val="000000" w:themeColor="text1"/>
                <w:cs/>
              </w:rPr>
              <w:t>018082-018086</w:t>
            </w:r>
            <w:r w:rsidRPr="00A5708A">
              <w:rPr>
                <w:color w:val="000000" w:themeColor="text1"/>
              </w:rPr>
              <w:t>,</w:t>
            </w:r>
            <w:r w:rsidRPr="00A5708A">
              <w:rPr>
                <w:color w:val="000000" w:themeColor="text1"/>
                <w:cs/>
              </w:rPr>
              <w:t>018088-018092</w:t>
            </w:r>
            <w:r w:rsidRPr="00A5708A">
              <w:rPr>
                <w:color w:val="000000" w:themeColor="text1"/>
              </w:rPr>
              <w:t>,</w:t>
            </w:r>
            <w:r w:rsidRPr="00A5708A">
              <w:rPr>
                <w:color w:val="000000" w:themeColor="text1"/>
                <w:cs/>
              </w:rPr>
              <w:t>018094</w:t>
            </w:r>
            <w:r w:rsidRPr="00A5708A">
              <w:rPr>
                <w:color w:val="000000" w:themeColor="text1"/>
              </w:rPr>
              <w:t xml:space="preserve">, </w:t>
            </w:r>
            <w:r w:rsidRPr="00A5708A">
              <w:rPr>
                <w:color w:val="000000" w:themeColor="text1"/>
                <w:cs/>
              </w:rPr>
              <w:t>018281</w:t>
            </w:r>
            <w:r w:rsidRPr="00A5708A">
              <w:rPr>
                <w:color w:val="000000" w:themeColor="text1"/>
              </w:rPr>
              <w:t>,</w:t>
            </w:r>
            <w:r w:rsidRPr="00A5708A">
              <w:rPr>
                <w:color w:val="000000" w:themeColor="text1"/>
                <w:cs/>
              </w:rPr>
              <w:t>018286</w:t>
            </w:r>
            <w:r w:rsidRPr="00A5708A">
              <w:rPr>
                <w:color w:val="000000" w:themeColor="text1"/>
              </w:rPr>
              <w:t>,</w:t>
            </w:r>
            <w:r w:rsidRPr="00A5708A">
              <w:rPr>
                <w:color w:val="000000" w:themeColor="text1"/>
                <w:cs/>
              </w:rPr>
              <w:t>018306-018309</w:t>
            </w:r>
            <w:r w:rsidRPr="00A5708A">
              <w:rPr>
                <w:color w:val="000000" w:themeColor="text1"/>
              </w:rPr>
              <w:t xml:space="preserve">, </w:t>
            </w:r>
            <w:r w:rsidRPr="00A5708A">
              <w:rPr>
                <w:color w:val="000000" w:themeColor="text1"/>
                <w:cs/>
              </w:rPr>
              <w:t>018311-018315</w:t>
            </w:r>
            <w:r w:rsidRPr="00A5708A">
              <w:rPr>
                <w:color w:val="000000" w:themeColor="text1"/>
              </w:rPr>
              <w:t xml:space="preserve">, </w:t>
            </w:r>
            <w:r w:rsidRPr="00A5708A">
              <w:rPr>
                <w:color w:val="000000" w:themeColor="text1"/>
                <w:cs/>
              </w:rPr>
              <w:t>018317-018318</w:t>
            </w:r>
            <w:r w:rsidRPr="00A5708A">
              <w:rPr>
                <w:color w:val="000000" w:themeColor="text1"/>
              </w:rPr>
              <w:t xml:space="preserve">, </w:t>
            </w:r>
            <w:r w:rsidRPr="00A5708A">
              <w:rPr>
                <w:color w:val="000000" w:themeColor="text1"/>
                <w:cs/>
              </w:rPr>
              <w:t>018320-018326</w:t>
            </w:r>
          </w:p>
          <w:p w:rsidR="00A5708A" w:rsidRPr="00EB2F3D" w:rsidRDefault="00A5708A" w:rsidP="007D4DD9">
            <w:pPr>
              <w:pStyle w:val="Header"/>
              <w:spacing w:before="120" w:line="360" w:lineRule="auto"/>
              <w:rPr>
                <w:color w:val="000000" w:themeColor="text1"/>
                <w:cs/>
              </w:rPr>
            </w:pPr>
            <w:r w:rsidRPr="00EB2F3D">
              <w:rPr>
                <w:color w:val="000000" w:themeColor="text1"/>
                <w:cs/>
              </w:rPr>
              <w:t>ถ้าไม่เป็นไปตามเงื่อนไขจะไม่มีค่า</w:t>
            </w:r>
          </w:p>
        </w:tc>
      </w:tr>
      <w:tr w:rsidR="00EB2F3D" w:rsidRPr="00EB2F3D" w:rsidTr="00CE66D2">
        <w:trPr>
          <w:trHeight w:val="824"/>
        </w:trPr>
        <w:tc>
          <w:tcPr>
            <w:tcW w:w="2241" w:type="dxa"/>
            <w:tcBorders>
              <w:top w:val="dotted" w:sz="4" w:space="0" w:color="auto"/>
              <w:bottom w:val="dotted" w:sz="4" w:space="0" w:color="auto"/>
              <w:right w:val="dotted" w:sz="4" w:space="0" w:color="auto"/>
            </w:tcBorders>
          </w:tcPr>
          <w:p w:rsidR="00505B33" w:rsidRPr="00EB2F3D" w:rsidRDefault="00505B33" w:rsidP="007D4DD9">
            <w:pPr>
              <w:pStyle w:val="Header"/>
              <w:spacing w:before="120" w:line="360" w:lineRule="auto"/>
              <w:rPr>
                <w:color w:val="000000" w:themeColor="text1"/>
              </w:rPr>
            </w:pPr>
            <w:r w:rsidRPr="00EB2F3D">
              <w:rPr>
                <w:color w:val="000000" w:themeColor="text1"/>
              </w:rPr>
              <w:lastRenderedPageBreak/>
              <w:t>RWA Rate</w:t>
            </w:r>
          </w:p>
        </w:tc>
        <w:tc>
          <w:tcPr>
            <w:tcW w:w="6225" w:type="dxa"/>
            <w:tcBorders>
              <w:top w:val="dotted" w:sz="4" w:space="0" w:color="auto"/>
              <w:left w:val="dotted" w:sz="4" w:space="0" w:color="auto"/>
              <w:bottom w:val="dotted" w:sz="4" w:space="0" w:color="auto"/>
              <w:right w:val="dotted" w:sz="4" w:space="0" w:color="auto"/>
            </w:tcBorders>
          </w:tcPr>
          <w:p w:rsidR="00505B33" w:rsidRPr="00EB2F3D" w:rsidRDefault="00505B33" w:rsidP="007D4DD9">
            <w:pPr>
              <w:spacing w:before="120" w:line="360" w:lineRule="auto"/>
              <w:rPr>
                <w:color w:val="000000" w:themeColor="text1"/>
              </w:rPr>
            </w:pPr>
            <w:r w:rsidRPr="00EB2F3D">
              <w:rPr>
                <w:color w:val="000000" w:themeColor="text1"/>
                <w:cs/>
              </w:rPr>
              <w:t xml:space="preserve">ระบุค่า </w:t>
            </w:r>
            <w:r w:rsidRPr="00EB2F3D">
              <w:rPr>
                <w:color w:val="000000" w:themeColor="text1"/>
              </w:rPr>
              <w:t xml:space="preserve">Risk Weighted Asset  </w:t>
            </w:r>
            <w:r w:rsidRPr="00EB2F3D">
              <w:rPr>
                <w:color w:val="000000" w:themeColor="text1"/>
                <w:cs/>
              </w:rPr>
              <w:t>ตามประกาศของ ธปท. ที่เกี่ยวข้อง</w:t>
            </w:r>
          </w:p>
          <w:p w:rsidR="00505B33" w:rsidRPr="00EB2F3D" w:rsidRDefault="00505B33" w:rsidP="007D4DD9">
            <w:pPr>
              <w:pStyle w:val="Header"/>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274539" w:rsidRPr="00DF240F" w:rsidRDefault="00274539" w:rsidP="007D4DD9">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 xml:space="preserve">Schema Validation: </w:t>
            </w:r>
          </w:p>
          <w:p w:rsidR="00274539" w:rsidRDefault="00274539" w:rsidP="007D4DD9">
            <w:pPr>
              <w:pStyle w:val="Header"/>
              <w:spacing w:before="120" w:line="360" w:lineRule="auto"/>
              <w:rPr>
                <w:color w:val="000000" w:themeColor="text1"/>
              </w:rPr>
            </w:pPr>
            <w:r w:rsidRPr="006A4EC9">
              <w:rPr>
                <w:cs/>
                <w:lang w:val="th-TH"/>
              </w:rPr>
              <w:t>ตรวจสอบ</w:t>
            </w:r>
            <w:r>
              <w:rPr>
                <w:rFonts w:hint="cs"/>
                <w:cs/>
              </w:rPr>
              <w:t xml:space="preserve"> </w:t>
            </w:r>
            <w:r w:rsidRPr="00EB2F3D">
              <w:rPr>
                <w:color w:val="000000" w:themeColor="text1"/>
              </w:rPr>
              <w:t>Risk Weighted Assets</w:t>
            </w:r>
            <w:r>
              <w:rPr>
                <w:color w:val="000000" w:themeColor="text1"/>
                <w:cs/>
              </w:rPr>
              <w:t xml:space="preserve"> </w:t>
            </w:r>
            <w:r>
              <w:rPr>
                <w:rFonts w:hint="cs"/>
                <w:color w:val="000000" w:themeColor="text1"/>
                <w:cs/>
              </w:rPr>
              <w:t xml:space="preserve"> </w:t>
            </w:r>
            <w:r>
              <w:rPr>
                <w:color w:val="000000" w:themeColor="text1"/>
                <w:lang w:val="en-GB"/>
              </w:rPr>
              <w:t>(RWA)</w:t>
            </w:r>
            <w:r w:rsidRPr="00EB2F3D">
              <w:rPr>
                <w:color w:val="000000" w:themeColor="text1"/>
                <w:cs/>
              </w:rPr>
              <w:t xml:space="preserve">  </w:t>
            </w:r>
            <w:r>
              <w:rPr>
                <w:rFonts w:hint="cs"/>
                <w:cs/>
                <w:lang w:val="th-TH"/>
              </w:rPr>
              <w:t xml:space="preserve">ต้องมีค่า ถ้า </w:t>
            </w:r>
            <w:r w:rsidRPr="00EB2F3D">
              <w:rPr>
                <w:color w:val="000000" w:themeColor="text1"/>
              </w:rPr>
              <w:t xml:space="preserve">Arrangement Type </w:t>
            </w:r>
            <w:r w:rsidR="00444551">
              <w:rPr>
                <w:rFonts w:hint="cs"/>
                <w:color w:val="000000" w:themeColor="text1"/>
                <w:cs/>
              </w:rPr>
              <w:t>(รายการย่อยสุด)</w:t>
            </w:r>
            <w:r w:rsidR="00444551">
              <w:rPr>
                <w:color w:val="000000" w:themeColor="text1"/>
              </w:rPr>
              <w:t xml:space="preserve"> </w:t>
            </w:r>
            <w:r w:rsidRPr="00EB2F3D">
              <w:rPr>
                <w:color w:val="000000" w:themeColor="text1"/>
                <w:cs/>
              </w:rPr>
              <w:t>เป็นภาระผูกพัน</w:t>
            </w:r>
            <w:r>
              <w:rPr>
                <w:rFonts w:hint="cs"/>
                <w:color w:val="000000" w:themeColor="text1"/>
                <w:cs/>
              </w:rPr>
              <w:t xml:space="preserve"> </w:t>
            </w:r>
          </w:p>
          <w:p w:rsidR="00274539" w:rsidRDefault="00240325" w:rsidP="007D4DD9">
            <w:pPr>
              <w:pStyle w:val="Header"/>
              <w:spacing w:before="120" w:line="360" w:lineRule="auto"/>
              <w:rPr>
                <w:color w:val="000000" w:themeColor="text1"/>
              </w:rPr>
            </w:pPr>
            <w:r>
              <w:rPr>
                <w:color w:val="000000" w:themeColor="text1"/>
                <w:cs/>
              </w:rPr>
              <w:t xml:space="preserve">018056 </w:t>
            </w:r>
            <w:r>
              <w:rPr>
                <w:color w:val="000000" w:themeColor="text1"/>
                <w:lang w:val="en-GB"/>
              </w:rPr>
              <w:t xml:space="preserve">to </w:t>
            </w:r>
            <w:r w:rsidR="00274539" w:rsidRPr="00A5708A">
              <w:rPr>
                <w:color w:val="000000" w:themeColor="text1"/>
                <w:cs/>
              </w:rPr>
              <w:t>018079</w:t>
            </w:r>
            <w:r w:rsidR="00274539" w:rsidRPr="00A5708A">
              <w:rPr>
                <w:color w:val="000000" w:themeColor="text1"/>
              </w:rPr>
              <w:t xml:space="preserve">, </w:t>
            </w:r>
            <w:r w:rsidR="00274539" w:rsidRPr="00A5708A">
              <w:rPr>
                <w:color w:val="000000" w:themeColor="text1"/>
                <w:cs/>
              </w:rPr>
              <w:t>018082</w:t>
            </w:r>
            <w:r>
              <w:rPr>
                <w:rFonts w:hint="cs"/>
                <w:color w:val="000000" w:themeColor="text1"/>
                <w:cs/>
              </w:rPr>
              <w:t xml:space="preserve"> </w:t>
            </w:r>
            <w:r>
              <w:rPr>
                <w:color w:val="000000" w:themeColor="text1"/>
                <w:lang w:val="en-GB"/>
              </w:rPr>
              <w:t xml:space="preserve">to </w:t>
            </w:r>
            <w:r w:rsidR="00274539" w:rsidRPr="00A5708A">
              <w:rPr>
                <w:color w:val="000000" w:themeColor="text1"/>
                <w:cs/>
              </w:rPr>
              <w:t>018086</w:t>
            </w:r>
            <w:r w:rsidR="00274539" w:rsidRPr="00A5708A">
              <w:rPr>
                <w:color w:val="000000" w:themeColor="text1"/>
              </w:rPr>
              <w:t>,</w:t>
            </w:r>
            <w:r>
              <w:rPr>
                <w:color w:val="000000" w:themeColor="text1"/>
              </w:rPr>
              <w:t xml:space="preserve"> </w:t>
            </w:r>
            <w:r w:rsidR="00274539" w:rsidRPr="00A5708A">
              <w:rPr>
                <w:color w:val="000000" w:themeColor="text1"/>
                <w:cs/>
              </w:rPr>
              <w:t>018088</w:t>
            </w:r>
            <w:r>
              <w:rPr>
                <w:rFonts w:hint="cs"/>
                <w:color w:val="000000" w:themeColor="text1"/>
                <w:cs/>
              </w:rPr>
              <w:t xml:space="preserve"> </w:t>
            </w:r>
            <w:r>
              <w:rPr>
                <w:color w:val="000000" w:themeColor="text1"/>
                <w:lang w:val="en-GB"/>
              </w:rPr>
              <w:t xml:space="preserve">to </w:t>
            </w:r>
            <w:r w:rsidR="00274539" w:rsidRPr="00A5708A">
              <w:rPr>
                <w:color w:val="000000" w:themeColor="text1"/>
                <w:cs/>
              </w:rPr>
              <w:t>018092</w:t>
            </w:r>
            <w:r w:rsidR="00274539" w:rsidRPr="00A5708A">
              <w:rPr>
                <w:color w:val="000000" w:themeColor="text1"/>
              </w:rPr>
              <w:t>,</w:t>
            </w:r>
            <w:r w:rsidR="00274539" w:rsidRPr="00A5708A">
              <w:rPr>
                <w:color w:val="000000" w:themeColor="text1"/>
                <w:cs/>
              </w:rPr>
              <w:t>018094</w:t>
            </w:r>
            <w:r w:rsidR="00274539" w:rsidRPr="00A5708A">
              <w:rPr>
                <w:color w:val="000000" w:themeColor="text1"/>
              </w:rPr>
              <w:t xml:space="preserve">, </w:t>
            </w:r>
            <w:r w:rsidR="00274539" w:rsidRPr="00A5708A">
              <w:rPr>
                <w:color w:val="000000" w:themeColor="text1"/>
                <w:cs/>
              </w:rPr>
              <w:t>018281</w:t>
            </w:r>
            <w:r w:rsidR="00274539" w:rsidRPr="00A5708A">
              <w:rPr>
                <w:color w:val="000000" w:themeColor="text1"/>
              </w:rPr>
              <w:t>,</w:t>
            </w:r>
            <w:r w:rsidR="00274539" w:rsidRPr="00A5708A">
              <w:rPr>
                <w:color w:val="000000" w:themeColor="text1"/>
                <w:cs/>
              </w:rPr>
              <w:t>018286</w:t>
            </w:r>
            <w:r w:rsidR="00274539" w:rsidRPr="00A5708A">
              <w:rPr>
                <w:color w:val="000000" w:themeColor="text1"/>
              </w:rPr>
              <w:t>,</w:t>
            </w:r>
            <w:r w:rsidR="00274539" w:rsidRPr="00A5708A">
              <w:rPr>
                <w:color w:val="000000" w:themeColor="text1"/>
                <w:cs/>
              </w:rPr>
              <w:t>018306</w:t>
            </w:r>
            <w:r>
              <w:rPr>
                <w:rFonts w:hint="cs"/>
                <w:color w:val="000000" w:themeColor="text1"/>
                <w:cs/>
              </w:rPr>
              <w:t xml:space="preserve"> </w:t>
            </w:r>
            <w:r>
              <w:rPr>
                <w:color w:val="000000" w:themeColor="text1"/>
                <w:lang w:val="en-GB"/>
              </w:rPr>
              <w:t xml:space="preserve">to </w:t>
            </w:r>
            <w:r w:rsidR="00274539" w:rsidRPr="00A5708A">
              <w:rPr>
                <w:color w:val="000000" w:themeColor="text1"/>
                <w:cs/>
              </w:rPr>
              <w:t>018309</w:t>
            </w:r>
            <w:r w:rsidR="00274539" w:rsidRPr="00A5708A">
              <w:rPr>
                <w:color w:val="000000" w:themeColor="text1"/>
              </w:rPr>
              <w:t xml:space="preserve">, </w:t>
            </w:r>
            <w:r w:rsidR="00274539" w:rsidRPr="00A5708A">
              <w:rPr>
                <w:color w:val="000000" w:themeColor="text1"/>
                <w:cs/>
              </w:rPr>
              <w:t>018311</w:t>
            </w:r>
            <w:r>
              <w:rPr>
                <w:rFonts w:hint="cs"/>
                <w:color w:val="000000" w:themeColor="text1"/>
                <w:cs/>
              </w:rPr>
              <w:t xml:space="preserve"> </w:t>
            </w:r>
            <w:r>
              <w:rPr>
                <w:color w:val="000000" w:themeColor="text1"/>
                <w:lang w:val="en-GB"/>
              </w:rPr>
              <w:t xml:space="preserve">to </w:t>
            </w:r>
            <w:r w:rsidR="00274539" w:rsidRPr="00A5708A">
              <w:rPr>
                <w:color w:val="000000" w:themeColor="text1"/>
                <w:cs/>
              </w:rPr>
              <w:t>018315</w:t>
            </w:r>
            <w:r w:rsidR="00274539" w:rsidRPr="00A5708A">
              <w:rPr>
                <w:color w:val="000000" w:themeColor="text1"/>
              </w:rPr>
              <w:t xml:space="preserve">, </w:t>
            </w:r>
            <w:r w:rsidR="00274539" w:rsidRPr="00A5708A">
              <w:rPr>
                <w:color w:val="000000" w:themeColor="text1"/>
                <w:cs/>
              </w:rPr>
              <w:t>018317</w:t>
            </w:r>
            <w:r>
              <w:rPr>
                <w:rFonts w:hint="cs"/>
                <w:color w:val="000000" w:themeColor="text1"/>
                <w:cs/>
              </w:rPr>
              <w:t xml:space="preserve"> </w:t>
            </w:r>
            <w:r>
              <w:rPr>
                <w:color w:val="000000" w:themeColor="text1"/>
                <w:lang w:val="en-GB"/>
              </w:rPr>
              <w:t xml:space="preserve">to </w:t>
            </w:r>
            <w:r w:rsidR="00274539" w:rsidRPr="00A5708A">
              <w:rPr>
                <w:color w:val="000000" w:themeColor="text1"/>
                <w:cs/>
              </w:rPr>
              <w:t>018318</w:t>
            </w:r>
            <w:r w:rsidR="00274539" w:rsidRPr="00A5708A">
              <w:rPr>
                <w:color w:val="000000" w:themeColor="text1"/>
              </w:rPr>
              <w:t xml:space="preserve">, </w:t>
            </w:r>
            <w:r w:rsidR="00274539" w:rsidRPr="00A5708A">
              <w:rPr>
                <w:color w:val="000000" w:themeColor="text1"/>
                <w:cs/>
              </w:rPr>
              <w:t>018320</w:t>
            </w:r>
            <w:r>
              <w:rPr>
                <w:rFonts w:hint="cs"/>
                <w:color w:val="000000" w:themeColor="text1"/>
                <w:cs/>
              </w:rPr>
              <w:t xml:space="preserve"> </w:t>
            </w:r>
            <w:r>
              <w:rPr>
                <w:color w:val="000000" w:themeColor="text1"/>
                <w:lang w:val="en-GB"/>
              </w:rPr>
              <w:t xml:space="preserve">to </w:t>
            </w:r>
            <w:r w:rsidR="00274539" w:rsidRPr="00A5708A">
              <w:rPr>
                <w:color w:val="000000" w:themeColor="text1"/>
                <w:cs/>
              </w:rPr>
              <w:t>018326</w:t>
            </w:r>
          </w:p>
          <w:p w:rsidR="00274539" w:rsidRPr="00EB2F3D" w:rsidRDefault="00274539" w:rsidP="007D4DD9">
            <w:pPr>
              <w:pStyle w:val="Header"/>
              <w:spacing w:before="120" w:line="360" w:lineRule="auto"/>
              <w:rPr>
                <w:color w:val="000000" w:themeColor="text1"/>
                <w:cs/>
              </w:rPr>
            </w:pPr>
            <w:r w:rsidRPr="00EB2F3D">
              <w:rPr>
                <w:color w:val="000000" w:themeColor="text1"/>
                <w:cs/>
              </w:rPr>
              <w:t>ถ้าไม่เป็นไปตามเงื่อนไขจะไม่มีค่า</w:t>
            </w:r>
          </w:p>
        </w:tc>
      </w:tr>
      <w:tr w:rsidR="00EB2F3D" w:rsidRPr="00EB2F3D" w:rsidTr="000B74C4">
        <w:trPr>
          <w:trHeight w:val="449"/>
        </w:trPr>
        <w:tc>
          <w:tcPr>
            <w:tcW w:w="2241" w:type="dxa"/>
            <w:tcBorders>
              <w:top w:val="dotted" w:sz="4" w:space="0" w:color="auto"/>
              <w:bottom w:val="dotted" w:sz="4" w:space="0" w:color="auto"/>
              <w:right w:val="dotted" w:sz="4" w:space="0" w:color="auto"/>
            </w:tcBorders>
          </w:tcPr>
          <w:p w:rsidR="00505B33" w:rsidRPr="00EB2F3D" w:rsidRDefault="00505B33" w:rsidP="007D4DD9">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Involved Party Type</w:t>
            </w:r>
          </w:p>
        </w:tc>
        <w:tc>
          <w:tcPr>
            <w:tcW w:w="6225" w:type="dxa"/>
            <w:tcBorders>
              <w:top w:val="dotted" w:sz="4" w:space="0" w:color="auto"/>
              <w:left w:val="dotted" w:sz="4" w:space="0" w:color="auto"/>
              <w:bottom w:val="dotted" w:sz="4" w:space="0" w:color="auto"/>
              <w:right w:val="dotted" w:sz="4" w:space="0" w:color="auto"/>
            </w:tcBorders>
          </w:tcPr>
          <w:p w:rsidR="00505B33" w:rsidRPr="00EB2F3D" w:rsidRDefault="00505B33" w:rsidP="007D4DD9">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ประเภทของผู้ทำสัญญา</w:t>
            </w:r>
            <w:r w:rsidRPr="00EB2F3D">
              <w:rPr>
                <w:color w:val="000000" w:themeColor="text1"/>
                <w:cs/>
              </w:rPr>
              <w:t xml:space="preserve"> (</w:t>
            </w:r>
            <w:r w:rsidRPr="00EB2F3D">
              <w:rPr>
                <w:color w:val="000000" w:themeColor="text1"/>
              </w:rPr>
              <w:t>Involved Party)</w:t>
            </w:r>
            <w:r w:rsidRPr="00EB2F3D">
              <w:rPr>
                <w:color w:val="000000" w:themeColor="text1"/>
                <w:cs/>
              </w:rPr>
              <w:t xml:space="preserve"> </w:t>
            </w:r>
          </w:p>
        </w:tc>
        <w:tc>
          <w:tcPr>
            <w:tcW w:w="5976" w:type="dxa"/>
            <w:tcBorders>
              <w:top w:val="dotted" w:sz="4" w:space="0" w:color="auto"/>
              <w:left w:val="dotted" w:sz="4" w:space="0" w:color="auto"/>
              <w:bottom w:val="dotted" w:sz="4" w:space="0" w:color="auto"/>
            </w:tcBorders>
          </w:tcPr>
          <w:p w:rsidR="00505B33" w:rsidRPr="00274539" w:rsidRDefault="00505B33" w:rsidP="007D4DD9">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B2F3D" w:rsidTr="00CE66D2">
        <w:trPr>
          <w:trHeight w:val="692"/>
        </w:trPr>
        <w:tc>
          <w:tcPr>
            <w:tcW w:w="2241" w:type="dxa"/>
            <w:tcBorders>
              <w:top w:val="dotted" w:sz="4" w:space="0" w:color="auto"/>
              <w:bottom w:val="dotted" w:sz="4" w:space="0" w:color="auto"/>
              <w:right w:val="dotted" w:sz="4" w:space="0" w:color="auto"/>
            </w:tcBorders>
          </w:tcPr>
          <w:p w:rsidR="00505B33" w:rsidRPr="00EB2F3D" w:rsidRDefault="00505B33" w:rsidP="007D4DD9">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Arrangement Term Range</w:t>
            </w:r>
          </w:p>
        </w:tc>
        <w:tc>
          <w:tcPr>
            <w:tcW w:w="6225" w:type="dxa"/>
            <w:tcBorders>
              <w:top w:val="dotted" w:sz="4" w:space="0" w:color="auto"/>
              <w:left w:val="dotted" w:sz="4" w:space="0" w:color="auto"/>
              <w:bottom w:val="dotted" w:sz="4" w:space="0" w:color="auto"/>
              <w:right w:val="dotted" w:sz="4" w:space="0" w:color="auto"/>
            </w:tcBorders>
          </w:tcPr>
          <w:p w:rsidR="00505B33" w:rsidRPr="00EB2F3D" w:rsidRDefault="00505B33" w:rsidP="007D4DD9">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 xml:space="preserve">ช่วงระยะเวลาของสัญญา </w:t>
            </w:r>
            <w:r w:rsidRPr="00EB2F3D">
              <w:rPr>
                <w:color w:val="000000" w:themeColor="text1"/>
              </w:rPr>
              <w:t xml:space="preserve">(Original Time) </w:t>
            </w:r>
            <w:r w:rsidRPr="00EB2F3D">
              <w:rPr>
                <w:color w:val="000000" w:themeColor="text1"/>
                <w:cs/>
              </w:rPr>
              <w:t xml:space="preserve"> เช่น สัญญาเงินกู้ยืมมีกำหนดเวลา 4 ปี (ยกเว้นเรื่องภาระผูกพัน)</w:t>
            </w:r>
          </w:p>
          <w:p w:rsidR="00505B33" w:rsidRPr="00EB2F3D" w:rsidRDefault="00505B33" w:rsidP="007D4DD9">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274539" w:rsidRPr="00DF240F" w:rsidRDefault="00274539" w:rsidP="007D4DD9">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 xml:space="preserve">Schema Validation: </w:t>
            </w:r>
          </w:p>
          <w:p w:rsidR="007079C4" w:rsidRDefault="008A2741" w:rsidP="007D4DD9">
            <w:pPr>
              <w:pStyle w:val="Header"/>
              <w:tabs>
                <w:tab w:val="clear" w:pos="4153"/>
                <w:tab w:val="clear" w:pos="8306"/>
                <w:tab w:val="left" w:pos="1260"/>
                <w:tab w:val="left" w:pos="1530"/>
                <w:tab w:val="left" w:pos="1890"/>
              </w:tabs>
              <w:spacing w:before="120" w:line="360" w:lineRule="auto"/>
              <w:rPr>
                <w:color w:val="000000" w:themeColor="text1"/>
              </w:rPr>
            </w:pPr>
            <w:r w:rsidRPr="006A4EC9">
              <w:rPr>
                <w:cs/>
                <w:lang w:val="th-TH"/>
              </w:rPr>
              <w:t>ตรวจสอบ</w:t>
            </w:r>
            <w:r>
              <w:rPr>
                <w:rFonts w:hint="cs"/>
                <w:cs/>
              </w:rPr>
              <w:t xml:space="preserve"> </w:t>
            </w:r>
            <w:r w:rsidRPr="00EB2F3D">
              <w:rPr>
                <w:color w:val="000000" w:themeColor="text1"/>
              </w:rPr>
              <w:t>Arrangement Term Range</w:t>
            </w:r>
            <w:r>
              <w:rPr>
                <w:rFonts w:hint="cs"/>
                <w:cs/>
                <w:lang w:val="th-TH"/>
              </w:rPr>
              <w:t xml:space="preserve"> ต้องมีค่า</w:t>
            </w:r>
            <w:r w:rsidR="001F5DF5">
              <w:rPr>
                <w:rFonts w:hint="cs"/>
                <w:cs/>
                <w:lang w:val="th-TH"/>
              </w:rPr>
              <w:t xml:space="preserve"> </w:t>
            </w:r>
            <w:r>
              <w:rPr>
                <w:rFonts w:hint="cs"/>
                <w:cs/>
                <w:lang w:val="th-TH"/>
              </w:rPr>
              <w:t>ถ้า</w:t>
            </w:r>
            <w:r w:rsidR="001F5DF5">
              <w:rPr>
                <w:rFonts w:hint="cs"/>
                <w:color w:val="000000" w:themeColor="text1"/>
                <w:cs/>
              </w:rPr>
              <w:t xml:space="preserve"> </w:t>
            </w:r>
            <w:r w:rsidRPr="00EB2F3D">
              <w:rPr>
                <w:color w:val="000000" w:themeColor="text1"/>
              </w:rPr>
              <w:t>Arrangement</w:t>
            </w:r>
            <w:r w:rsidR="001F5DF5">
              <w:rPr>
                <w:color w:val="000000" w:themeColor="text1"/>
              </w:rPr>
              <w:t xml:space="preserve"> </w:t>
            </w:r>
            <w:r w:rsidRPr="00EB2F3D">
              <w:rPr>
                <w:color w:val="000000" w:themeColor="text1"/>
              </w:rPr>
              <w:t xml:space="preserve">Type </w:t>
            </w:r>
            <w:r w:rsidR="007079C4">
              <w:rPr>
                <w:rFonts w:hint="cs"/>
                <w:color w:val="000000" w:themeColor="text1"/>
                <w:cs/>
              </w:rPr>
              <w:t xml:space="preserve">(รายการย่อยสุด) </w:t>
            </w:r>
            <w:r w:rsidRPr="00EB2F3D">
              <w:rPr>
                <w:color w:val="000000" w:themeColor="text1"/>
                <w:cs/>
              </w:rPr>
              <w:t>เป็น</w:t>
            </w:r>
            <w:r w:rsidR="00C02812">
              <w:rPr>
                <w:rFonts w:hint="cs"/>
                <w:color w:val="000000" w:themeColor="text1"/>
                <w:cs/>
              </w:rPr>
              <w:t xml:space="preserve"> </w:t>
            </w:r>
            <w:r w:rsidR="00C02812" w:rsidRPr="007A3DBC">
              <w:rPr>
                <w:cs/>
              </w:rPr>
              <w:t>เงินให้สินเชื่อ</w:t>
            </w:r>
            <w:r w:rsidR="00C02812">
              <w:rPr>
                <w:lang w:val="en-GB"/>
              </w:rPr>
              <w:t xml:space="preserve">, </w:t>
            </w:r>
            <w:r w:rsidR="00C02812">
              <w:rPr>
                <w:rFonts w:hint="cs"/>
                <w:cs/>
                <w:lang w:val="en-GB"/>
              </w:rPr>
              <w:t>เงินกู้ยืม</w:t>
            </w:r>
            <w:r w:rsidR="00C02812">
              <w:rPr>
                <w:color w:val="000000" w:themeColor="text1"/>
                <w:lang w:val="en-GB"/>
              </w:rPr>
              <w:t xml:space="preserve">, </w:t>
            </w:r>
            <w:r w:rsidR="00C02812" w:rsidRPr="007A3DBC">
              <w:rPr>
                <w:cs/>
              </w:rPr>
              <w:t>เงินรับฝาก</w:t>
            </w:r>
            <w:r w:rsidR="00C02812">
              <w:rPr>
                <w:color w:val="000000" w:themeColor="text1"/>
                <w:lang w:val="en-GB"/>
              </w:rPr>
              <w:t xml:space="preserve">, </w:t>
            </w:r>
            <w:r w:rsidR="00C02812" w:rsidRPr="007A3DBC">
              <w:rPr>
                <w:cs/>
              </w:rPr>
              <w:t>เงินฝาก</w:t>
            </w:r>
            <w:r>
              <w:rPr>
                <w:rFonts w:hint="cs"/>
                <w:color w:val="000000" w:themeColor="text1"/>
                <w:cs/>
              </w:rPr>
              <w:t xml:space="preserve"> </w:t>
            </w:r>
          </w:p>
          <w:p w:rsidR="00C02812" w:rsidRDefault="00C02812" w:rsidP="007D4DD9">
            <w:pPr>
              <w:pStyle w:val="Header"/>
              <w:tabs>
                <w:tab w:val="clear" w:pos="4153"/>
                <w:tab w:val="clear" w:pos="8306"/>
                <w:tab w:val="left" w:pos="1260"/>
                <w:tab w:val="left" w:pos="1530"/>
                <w:tab w:val="left" w:pos="1890"/>
              </w:tabs>
              <w:spacing w:before="120" w:line="360" w:lineRule="auto"/>
              <w:rPr>
                <w:color w:val="000000" w:themeColor="text1"/>
              </w:rPr>
            </w:pPr>
            <w:r w:rsidRPr="00C02812">
              <w:rPr>
                <w:color w:val="000000" w:themeColor="text1"/>
                <w:cs/>
              </w:rPr>
              <w:t>018001-018054</w:t>
            </w:r>
            <w:r>
              <w:rPr>
                <w:color w:val="000000" w:themeColor="text1"/>
              </w:rPr>
              <w:t xml:space="preserve"> , </w:t>
            </w:r>
            <w:r w:rsidRPr="00C02812">
              <w:rPr>
                <w:color w:val="000000" w:themeColor="text1"/>
                <w:cs/>
              </w:rPr>
              <w:t>018093</w:t>
            </w:r>
            <w:r>
              <w:rPr>
                <w:color w:val="000000" w:themeColor="text1"/>
                <w:lang w:val="en-GB"/>
              </w:rPr>
              <w:t xml:space="preserve">, </w:t>
            </w:r>
            <w:r w:rsidRPr="00C02812">
              <w:rPr>
                <w:color w:val="000000" w:themeColor="text1"/>
                <w:cs/>
              </w:rPr>
              <w:t>018114</w:t>
            </w:r>
            <w:r>
              <w:rPr>
                <w:color w:val="000000" w:themeColor="text1"/>
                <w:lang w:val="en-GB"/>
              </w:rPr>
              <w:t xml:space="preserve">, </w:t>
            </w:r>
            <w:r w:rsidRPr="00C02812">
              <w:rPr>
                <w:color w:val="000000" w:themeColor="text1"/>
                <w:cs/>
              </w:rPr>
              <w:t>018298-018304</w:t>
            </w:r>
          </w:p>
          <w:p w:rsidR="00274539" w:rsidRPr="00EB2F3D" w:rsidRDefault="008A2741" w:rsidP="007D4DD9">
            <w:pPr>
              <w:pStyle w:val="Header"/>
              <w:spacing w:before="120" w:line="360" w:lineRule="auto"/>
              <w:rPr>
                <w:color w:val="000000" w:themeColor="text1"/>
              </w:rPr>
            </w:pPr>
            <w:r w:rsidRPr="00EB2F3D">
              <w:rPr>
                <w:color w:val="000000" w:themeColor="text1"/>
                <w:cs/>
              </w:rPr>
              <w:t>ถ้าไม่เป็นไปตามเงื่อนไขจะไม่มีค่า</w:t>
            </w:r>
          </w:p>
        </w:tc>
      </w:tr>
      <w:tr w:rsidR="00EB2F3D" w:rsidRPr="00EB2F3D" w:rsidTr="00CE66D2">
        <w:trPr>
          <w:trHeight w:val="1039"/>
        </w:trPr>
        <w:tc>
          <w:tcPr>
            <w:tcW w:w="2241" w:type="dxa"/>
            <w:tcBorders>
              <w:top w:val="dotted" w:sz="4" w:space="0" w:color="auto"/>
              <w:bottom w:val="dotted" w:sz="4" w:space="0" w:color="auto"/>
              <w:right w:val="dotted" w:sz="4" w:space="0" w:color="auto"/>
            </w:tcBorders>
          </w:tcPr>
          <w:p w:rsidR="00505B33" w:rsidRPr="00EB2F3D" w:rsidRDefault="00505B33" w:rsidP="007D4DD9">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Remaining Term Range</w:t>
            </w:r>
          </w:p>
        </w:tc>
        <w:tc>
          <w:tcPr>
            <w:tcW w:w="6225" w:type="dxa"/>
            <w:tcBorders>
              <w:top w:val="dotted" w:sz="4" w:space="0" w:color="auto"/>
              <w:left w:val="dotted" w:sz="4" w:space="0" w:color="auto"/>
              <w:bottom w:val="dotted" w:sz="4" w:space="0" w:color="auto"/>
              <w:right w:val="dotted" w:sz="4" w:space="0" w:color="auto"/>
            </w:tcBorders>
          </w:tcPr>
          <w:p w:rsidR="00505B33" w:rsidRPr="00EB2F3D" w:rsidRDefault="00505B33" w:rsidP="007D4DD9">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ช่วงระยะเวลาที่เหลือของสัญญานับจากวันที่รายงานถึงวันครบกำหนด</w:t>
            </w:r>
            <w:r w:rsidRPr="00EB2F3D">
              <w:rPr>
                <w:color w:val="000000" w:themeColor="text1"/>
                <w:cs/>
              </w:rPr>
              <w:t xml:space="preserve"> </w:t>
            </w:r>
            <w:r w:rsidRPr="00EB2F3D">
              <w:rPr>
                <w:color w:val="000000" w:themeColor="text1"/>
                <w:cs/>
                <w:lang w:val="th-TH"/>
              </w:rPr>
              <w:t xml:space="preserve">เช่น สัญญาเงินกู้ 36 เดือน (เป็น </w:t>
            </w:r>
            <w:r w:rsidRPr="00EB2F3D">
              <w:rPr>
                <w:color w:val="000000" w:themeColor="text1"/>
              </w:rPr>
              <w:t xml:space="preserve">Original Time)  </w:t>
            </w:r>
            <w:r w:rsidRPr="00EB2F3D">
              <w:rPr>
                <w:color w:val="000000" w:themeColor="text1"/>
                <w:cs/>
              </w:rPr>
              <w:t xml:space="preserve">แต่ปัจจุบันอายุสัญญา ใช้ไปแล้ว 6 เดือน คงเหลือเป็น </w:t>
            </w:r>
            <w:r w:rsidRPr="00EB2F3D">
              <w:rPr>
                <w:color w:val="000000" w:themeColor="text1"/>
              </w:rPr>
              <w:t xml:space="preserve">Remaining </w:t>
            </w:r>
            <w:r w:rsidRPr="00EB2F3D">
              <w:rPr>
                <w:color w:val="000000" w:themeColor="text1"/>
                <w:cs/>
              </w:rPr>
              <w:t xml:space="preserve"> เป็นเวลา 30 เดือน  (ยกเว้นเรื่องภาระผูกพัน)</w:t>
            </w:r>
          </w:p>
        </w:tc>
        <w:tc>
          <w:tcPr>
            <w:tcW w:w="5976" w:type="dxa"/>
            <w:tcBorders>
              <w:top w:val="dotted" w:sz="4" w:space="0" w:color="auto"/>
              <w:left w:val="dotted" w:sz="4" w:space="0" w:color="auto"/>
              <w:bottom w:val="dotted" w:sz="4" w:space="0" w:color="auto"/>
            </w:tcBorders>
          </w:tcPr>
          <w:p w:rsidR="00240325" w:rsidRPr="00DF240F" w:rsidRDefault="00240325" w:rsidP="007D4DD9">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 xml:space="preserve">Schema Validation: </w:t>
            </w:r>
          </w:p>
          <w:p w:rsidR="00240325" w:rsidRDefault="00240325" w:rsidP="007D4DD9">
            <w:pPr>
              <w:pStyle w:val="Header"/>
              <w:tabs>
                <w:tab w:val="clear" w:pos="4153"/>
                <w:tab w:val="clear" w:pos="8306"/>
                <w:tab w:val="left" w:pos="1260"/>
                <w:tab w:val="left" w:pos="1530"/>
                <w:tab w:val="left" w:pos="1890"/>
              </w:tabs>
              <w:spacing w:before="120" w:line="360" w:lineRule="auto"/>
              <w:rPr>
                <w:color w:val="000000" w:themeColor="text1"/>
              </w:rPr>
            </w:pPr>
            <w:r w:rsidRPr="006A4EC9">
              <w:rPr>
                <w:cs/>
                <w:lang w:val="th-TH"/>
              </w:rPr>
              <w:t>ตรวจสอบ</w:t>
            </w:r>
            <w:r>
              <w:rPr>
                <w:rFonts w:hint="cs"/>
                <w:cs/>
              </w:rPr>
              <w:t xml:space="preserve"> </w:t>
            </w:r>
            <w:r w:rsidRPr="00EB2F3D">
              <w:rPr>
                <w:color w:val="000000" w:themeColor="text1"/>
              </w:rPr>
              <w:t>Remaining Term Range</w:t>
            </w:r>
            <w:r>
              <w:rPr>
                <w:rFonts w:hint="cs"/>
                <w:cs/>
                <w:lang w:val="th-TH"/>
              </w:rPr>
              <w:t xml:space="preserve"> ต้องมีค่า ถ้า </w:t>
            </w:r>
            <w:r w:rsidRPr="00EB2F3D">
              <w:rPr>
                <w:color w:val="000000" w:themeColor="text1"/>
              </w:rPr>
              <w:t xml:space="preserve">Arrangement Type </w:t>
            </w:r>
            <w:r w:rsidR="007079C4">
              <w:rPr>
                <w:rFonts w:hint="cs"/>
                <w:color w:val="000000" w:themeColor="text1"/>
                <w:cs/>
              </w:rPr>
              <w:t xml:space="preserve">(รายการย่อยสุด) </w:t>
            </w:r>
            <w:r w:rsidRPr="00EB2F3D">
              <w:rPr>
                <w:color w:val="000000" w:themeColor="text1"/>
                <w:cs/>
              </w:rPr>
              <w:t>เป็น</w:t>
            </w:r>
            <w:r>
              <w:rPr>
                <w:rFonts w:hint="cs"/>
                <w:color w:val="000000" w:themeColor="text1"/>
                <w:cs/>
              </w:rPr>
              <w:t xml:space="preserve"> </w:t>
            </w:r>
            <w:r w:rsidRPr="007A3DBC">
              <w:rPr>
                <w:cs/>
              </w:rPr>
              <w:t>เงินให้สินเชื่อ</w:t>
            </w:r>
            <w:r>
              <w:rPr>
                <w:lang w:val="en-GB"/>
              </w:rPr>
              <w:t xml:space="preserve">, </w:t>
            </w:r>
            <w:r>
              <w:rPr>
                <w:rFonts w:hint="cs"/>
                <w:cs/>
                <w:lang w:val="en-GB"/>
              </w:rPr>
              <w:t>เงินกู้ยืม</w:t>
            </w:r>
            <w:r>
              <w:rPr>
                <w:color w:val="000000" w:themeColor="text1"/>
                <w:lang w:val="en-GB"/>
              </w:rPr>
              <w:t xml:space="preserve">, </w:t>
            </w:r>
            <w:r w:rsidRPr="007A3DBC">
              <w:rPr>
                <w:cs/>
              </w:rPr>
              <w:t>เงินรับฝาก</w:t>
            </w:r>
            <w:r>
              <w:rPr>
                <w:color w:val="000000" w:themeColor="text1"/>
                <w:lang w:val="en-GB"/>
              </w:rPr>
              <w:t xml:space="preserve">, </w:t>
            </w:r>
            <w:r w:rsidRPr="007A3DBC">
              <w:rPr>
                <w:cs/>
              </w:rPr>
              <w:t>เงินฝาก</w:t>
            </w:r>
            <w:r>
              <w:rPr>
                <w:rFonts w:hint="cs"/>
                <w:color w:val="000000" w:themeColor="text1"/>
                <w:cs/>
              </w:rPr>
              <w:t xml:space="preserve"> </w:t>
            </w:r>
          </w:p>
          <w:p w:rsidR="00240325" w:rsidRDefault="001F5DF5" w:rsidP="007D4DD9">
            <w:pPr>
              <w:pStyle w:val="Header"/>
              <w:spacing w:before="120" w:line="360" w:lineRule="auto"/>
              <w:rPr>
                <w:color w:val="000000" w:themeColor="text1"/>
              </w:rPr>
            </w:pPr>
            <w:r>
              <w:rPr>
                <w:color w:val="000000" w:themeColor="text1"/>
                <w:cs/>
              </w:rPr>
              <w:lastRenderedPageBreak/>
              <w:t xml:space="preserve">018001 </w:t>
            </w:r>
            <w:r>
              <w:rPr>
                <w:color w:val="000000" w:themeColor="text1"/>
                <w:lang w:val="en-GB"/>
              </w:rPr>
              <w:t xml:space="preserve">to </w:t>
            </w:r>
            <w:r w:rsidR="00240325" w:rsidRPr="00C02812">
              <w:rPr>
                <w:color w:val="000000" w:themeColor="text1"/>
                <w:cs/>
              </w:rPr>
              <w:t>018054</w:t>
            </w:r>
            <w:r w:rsidR="00240325">
              <w:rPr>
                <w:color w:val="000000" w:themeColor="text1"/>
              </w:rPr>
              <w:t xml:space="preserve"> , </w:t>
            </w:r>
            <w:r w:rsidR="00240325" w:rsidRPr="00C02812">
              <w:rPr>
                <w:color w:val="000000" w:themeColor="text1"/>
                <w:cs/>
              </w:rPr>
              <w:t>018093</w:t>
            </w:r>
            <w:r w:rsidR="00240325">
              <w:rPr>
                <w:color w:val="000000" w:themeColor="text1"/>
                <w:lang w:val="en-GB"/>
              </w:rPr>
              <w:t xml:space="preserve">, </w:t>
            </w:r>
            <w:r w:rsidR="00240325" w:rsidRPr="00C02812">
              <w:rPr>
                <w:color w:val="000000" w:themeColor="text1"/>
                <w:cs/>
              </w:rPr>
              <w:t>018114</w:t>
            </w:r>
            <w:r w:rsidR="00240325">
              <w:rPr>
                <w:color w:val="000000" w:themeColor="text1"/>
                <w:lang w:val="en-GB"/>
              </w:rPr>
              <w:t xml:space="preserve">, </w:t>
            </w:r>
            <w:r w:rsidR="00240325" w:rsidRPr="00C02812">
              <w:rPr>
                <w:color w:val="000000" w:themeColor="text1"/>
                <w:cs/>
              </w:rPr>
              <w:t>018298</w:t>
            </w:r>
            <w:r>
              <w:rPr>
                <w:rFonts w:hint="cs"/>
                <w:color w:val="000000" w:themeColor="text1"/>
                <w:cs/>
              </w:rPr>
              <w:t xml:space="preserve"> </w:t>
            </w:r>
            <w:r>
              <w:rPr>
                <w:color w:val="000000" w:themeColor="text1"/>
                <w:lang w:val="en-GB"/>
              </w:rPr>
              <w:t xml:space="preserve">to </w:t>
            </w:r>
            <w:r w:rsidR="00240325" w:rsidRPr="00C02812">
              <w:rPr>
                <w:color w:val="000000" w:themeColor="text1"/>
                <w:cs/>
              </w:rPr>
              <w:t>018304</w:t>
            </w:r>
          </w:p>
          <w:p w:rsidR="00505B33" w:rsidRPr="00EB2F3D" w:rsidRDefault="00240325" w:rsidP="007D4DD9">
            <w:pPr>
              <w:pStyle w:val="Header"/>
              <w:tabs>
                <w:tab w:val="clear" w:pos="4153"/>
                <w:tab w:val="clear" w:pos="8306"/>
                <w:tab w:val="left" w:pos="1260"/>
                <w:tab w:val="left" w:pos="1530"/>
                <w:tab w:val="left" w:pos="1890"/>
              </w:tabs>
              <w:spacing w:before="120" w:line="360" w:lineRule="auto"/>
              <w:rPr>
                <w:color w:val="000000" w:themeColor="text1"/>
                <w:cs/>
              </w:rPr>
            </w:pPr>
            <w:r w:rsidRPr="00EB2F3D">
              <w:rPr>
                <w:color w:val="000000" w:themeColor="text1"/>
                <w:cs/>
              </w:rPr>
              <w:t>ถ้าไม่เป็นไปตามเงื่อนไขจะไม่มีค่า</w:t>
            </w:r>
          </w:p>
        </w:tc>
      </w:tr>
      <w:tr w:rsidR="00EB2F3D" w:rsidRPr="00EB2F3D" w:rsidTr="00CE66D2">
        <w:trPr>
          <w:trHeight w:val="1039"/>
        </w:trPr>
        <w:tc>
          <w:tcPr>
            <w:tcW w:w="2241" w:type="dxa"/>
            <w:tcBorders>
              <w:top w:val="dotted" w:sz="4" w:space="0" w:color="auto"/>
              <w:bottom w:val="dotted" w:sz="4" w:space="0" w:color="auto"/>
              <w:right w:val="dotted" w:sz="4" w:space="0" w:color="auto"/>
            </w:tcBorders>
          </w:tcPr>
          <w:p w:rsidR="00505B33" w:rsidRPr="00EB2F3D" w:rsidRDefault="00505B33" w:rsidP="007D4DD9">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lastRenderedPageBreak/>
              <w:t>Repricing Term Range</w:t>
            </w:r>
          </w:p>
        </w:tc>
        <w:tc>
          <w:tcPr>
            <w:tcW w:w="6225" w:type="dxa"/>
            <w:tcBorders>
              <w:top w:val="dotted" w:sz="4" w:space="0" w:color="auto"/>
              <w:left w:val="dotted" w:sz="4" w:space="0" w:color="auto"/>
              <w:bottom w:val="dotted" w:sz="4" w:space="0" w:color="auto"/>
              <w:right w:val="dotted" w:sz="4" w:space="0" w:color="auto"/>
            </w:tcBorders>
          </w:tcPr>
          <w:p w:rsidR="00505B33" w:rsidRPr="00EB2F3D" w:rsidRDefault="00505B33" w:rsidP="007D4DD9">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ช่วงระยะเวลาที่จะปรับอัตราดอกเบี้ยครั้งต่อไปนับจากวันที่รายงาน (ยกเว้นเรื่องภาระผูกพัน)</w:t>
            </w:r>
          </w:p>
        </w:tc>
        <w:tc>
          <w:tcPr>
            <w:tcW w:w="5976" w:type="dxa"/>
            <w:tcBorders>
              <w:top w:val="dotted" w:sz="4" w:space="0" w:color="auto"/>
              <w:left w:val="dotted" w:sz="4" w:space="0" w:color="auto"/>
              <w:bottom w:val="dotted" w:sz="4" w:space="0" w:color="auto"/>
            </w:tcBorders>
          </w:tcPr>
          <w:p w:rsidR="001F5DF5" w:rsidRPr="00DF240F" w:rsidRDefault="001F5DF5" w:rsidP="007D4DD9">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 xml:space="preserve">Schema Validation: </w:t>
            </w:r>
          </w:p>
          <w:p w:rsidR="001F5DF5" w:rsidRDefault="001F5DF5" w:rsidP="007D4DD9">
            <w:pPr>
              <w:pStyle w:val="Header"/>
              <w:tabs>
                <w:tab w:val="clear" w:pos="4153"/>
                <w:tab w:val="clear" w:pos="8306"/>
                <w:tab w:val="left" w:pos="1260"/>
                <w:tab w:val="left" w:pos="1530"/>
                <w:tab w:val="left" w:pos="1890"/>
              </w:tabs>
              <w:spacing w:before="120" w:line="360" w:lineRule="auto"/>
              <w:rPr>
                <w:color w:val="000000" w:themeColor="text1"/>
              </w:rPr>
            </w:pPr>
            <w:r w:rsidRPr="006A4EC9">
              <w:rPr>
                <w:cs/>
                <w:lang w:val="th-TH"/>
              </w:rPr>
              <w:t>ตรวจสอบ</w:t>
            </w:r>
            <w:r>
              <w:rPr>
                <w:rFonts w:hint="cs"/>
                <w:cs/>
              </w:rPr>
              <w:t xml:space="preserve"> </w:t>
            </w:r>
            <w:r w:rsidRPr="00EB2F3D">
              <w:rPr>
                <w:color w:val="000000" w:themeColor="text1"/>
              </w:rPr>
              <w:t>Repricing</w:t>
            </w:r>
            <w:r>
              <w:rPr>
                <w:color w:val="000000" w:themeColor="text1"/>
              </w:rPr>
              <w:t xml:space="preserve"> </w:t>
            </w:r>
            <w:r w:rsidRPr="00EB2F3D">
              <w:rPr>
                <w:color w:val="000000" w:themeColor="text1"/>
              </w:rPr>
              <w:t>Term Range</w:t>
            </w:r>
            <w:r>
              <w:rPr>
                <w:rFonts w:hint="cs"/>
                <w:cs/>
                <w:lang w:val="th-TH"/>
              </w:rPr>
              <w:t xml:space="preserve"> ต้องมีค่า ถ้า </w:t>
            </w:r>
            <w:r w:rsidRPr="00EB2F3D">
              <w:rPr>
                <w:color w:val="000000" w:themeColor="text1"/>
              </w:rPr>
              <w:t xml:space="preserve">Arrangement Type </w:t>
            </w:r>
            <w:r w:rsidR="007079C4">
              <w:rPr>
                <w:rFonts w:hint="cs"/>
                <w:color w:val="000000" w:themeColor="text1"/>
                <w:cs/>
              </w:rPr>
              <w:t xml:space="preserve">(รายการย่อยสุด) </w:t>
            </w:r>
            <w:r w:rsidRPr="00EB2F3D">
              <w:rPr>
                <w:color w:val="000000" w:themeColor="text1"/>
                <w:cs/>
              </w:rPr>
              <w:t>เป็น</w:t>
            </w:r>
            <w:r>
              <w:rPr>
                <w:rFonts w:hint="cs"/>
                <w:color w:val="000000" w:themeColor="text1"/>
                <w:cs/>
              </w:rPr>
              <w:t xml:space="preserve"> </w:t>
            </w:r>
            <w:r w:rsidRPr="007A3DBC">
              <w:rPr>
                <w:cs/>
              </w:rPr>
              <w:t>เงินให้สินเชื่อ</w:t>
            </w:r>
            <w:r>
              <w:rPr>
                <w:lang w:val="en-GB"/>
              </w:rPr>
              <w:t xml:space="preserve">, </w:t>
            </w:r>
            <w:r>
              <w:rPr>
                <w:rFonts w:hint="cs"/>
                <w:cs/>
                <w:lang w:val="en-GB"/>
              </w:rPr>
              <w:t>เงินกู้ยืม</w:t>
            </w:r>
            <w:r>
              <w:rPr>
                <w:color w:val="000000" w:themeColor="text1"/>
                <w:lang w:val="en-GB"/>
              </w:rPr>
              <w:t xml:space="preserve">, </w:t>
            </w:r>
            <w:r w:rsidRPr="007A3DBC">
              <w:rPr>
                <w:cs/>
              </w:rPr>
              <w:t>เงินรับฝาก</w:t>
            </w:r>
            <w:r>
              <w:rPr>
                <w:color w:val="000000" w:themeColor="text1"/>
                <w:lang w:val="en-GB"/>
              </w:rPr>
              <w:t xml:space="preserve">, </w:t>
            </w:r>
            <w:r w:rsidRPr="007A3DBC">
              <w:rPr>
                <w:cs/>
              </w:rPr>
              <w:t>เงินฝาก</w:t>
            </w:r>
            <w:r>
              <w:rPr>
                <w:rFonts w:hint="cs"/>
                <w:color w:val="000000" w:themeColor="text1"/>
                <w:cs/>
              </w:rPr>
              <w:t xml:space="preserve"> </w:t>
            </w:r>
          </w:p>
          <w:p w:rsidR="001F5DF5" w:rsidRDefault="001F5DF5" w:rsidP="007D4DD9">
            <w:pPr>
              <w:pStyle w:val="Header"/>
              <w:spacing w:before="120" w:line="360" w:lineRule="auto"/>
              <w:rPr>
                <w:color w:val="000000" w:themeColor="text1"/>
              </w:rPr>
            </w:pPr>
            <w:r>
              <w:rPr>
                <w:color w:val="000000" w:themeColor="text1"/>
                <w:cs/>
              </w:rPr>
              <w:t xml:space="preserve">018001 </w:t>
            </w:r>
            <w:r>
              <w:rPr>
                <w:color w:val="000000" w:themeColor="text1"/>
                <w:lang w:val="en-GB"/>
              </w:rPr>
              <w:t xml:space="preserve">to </w:t>
            </w:r>
            <w:r w:rsidRPr="00C02812">
              <w:rPr>
                <w:color w:val="000000" w:themeColor="text1"/>
                <w:cs/>
              </w:rPr>
              <w:t>018054</w:t>
            </w:r>
            <w:r>
              <w:rPr>
                <w:color w:val="000000" w:themeColor="text1"/>
              </w:rPr>
              <w:t xml:space="preserve"> , </w:t>
            </w:r>
            <w:r w:rsidRPr="00C02812">
              <w:rPr>
                <w:color w:val="000000" w:themeColor="text1"/>
                <w:cs/>
              </w:rPr>
              <w:t>018093</w:t>
            </w:r>
            <w:r>
              <w:rPr>
                <w:color w:val="000000" w:themeColor="text1"/>
                <w:lang w:val="en-GB"/>
              </w:rPr>
              <w:t xml:space="preserve">, </w:t>
            </w:r>
            <w:r w:rsidRPr="00C02812">
              <w:rPr>
                <w:color w:val="000000" w:themeColor="text1"/>
                <w:cs/>
              </w:rPr>
              <w:t>018114</w:t>
            </w:r>
            <w:r>
              <w:rPr>
                <w:color w:val="000000" w:themeColor="text1"/>
                <w:lang w:val="en-GB"/>
              </w:rPr>
              <w:t xml:space="preserve">, </w:t>
            </w:r>
            <w:r w:rsidRPr="00C02812">
              <w:rPr>
                <w:color w:val="000000" w:themeColor="text1"/>
                <w:cs/>
              </w:rPr>
              <w:t>018298</w:t>
            </w:r>
            <w:r>
              <w:rPr>
                <w:rFonts w:hint="cs"/>
                <w:color w:val="000000" w:themeColor="text1"/>
                <w:cs/>
              </w:rPr>
              <w:t xml:space="preserve"> </w:t>
            </w:r>
            <w:r>
              <w:rPr>
                <w:color w:val="000000" w:themeColor="text1"/>
                <w:lang w:val="en-GB"/>
              </w:rPr>
              <w:t xml:space="preserve">to </w:t>
            </w:r>
            <w:r w:rsidRPr="00C02812">
              <w:rPr>
                <w:color w:val="000000" w:themeColor="text1"/>
                <w:cs/>
              </w:rPr>
              <w:t>018304</w:t>
            </w:r>
          </w:p>
          <w:p w:rsidR="00505B33" w:rsidRPr="00EB2F3D" w:rsidRDefault="001F5DF5" w:rsidP="007D4DD9">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ถ้าไม่เป็นไปตามเงื่อนไขจะไม่มีค่า</w:t>
            </w:r>
          </w:p>
        </w:tc>
      </w:tr>
      <w:tr w:rsidR="00EB2F3D" w:rsidRPr="00EB2F3D" w:rsidTr="00CE66D2">
        <w:trPr>
          <w:trHeight w:val="1039"/>
        </w:trPr>
        <w:tc>
          <w:tcPr>
            <w:tcW w:w="2241" w:type="dxa"/>
            <w:tcBorders>
              <w:top w:val="dotted" w:sz="4" w:space="0" w:color="auto"/>
              <w:bottom w:val="dotted" w:sz="4" w:space="0" w:color="auto"/>
              <w:right w:val="dotted" w:sz="4" w:space="0" w:color="auto"/>
            </w:tcBorders>
          </w:tcPr>
          <w:p w:rsidR="00505B33" w:rsidRPr="00EB2F3D" w:rsidRDefault="00505B33" w:rsidP="007D4DD9">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Arrangement Currency Flag</w:t>
            </w:r>
          </w:p>
        </w:tc>
        <w:tc>
          <w:tcPr>
            <w:tcW w:w="6225" w:type="dxa"/>
            <w:tcBorders>
              <w:top w:val="dotted" w:sz="4" w:space="0" w:color="auto"/>
              <w:left w:val="dotted" w:sz="4" w:space="0" w:color="auto"/>
              <w:bottom w:val="dotted" w:sz="4" w:space="0" w:color="auto"/>
              <w:right w:val="dotted" w:sz="4" w:space="0" w:color="auto"/>
            </w:tcBorders>
          </w:tcPr>
          <w:p w:rsidR="00505B33" w:rsidRPr="00EB2F3D" w:rsidRDefault="00505B33" w:rsidP="007D4DD9">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ประเภทสกุลเงินของสัญญา</w:t>
            </w:r>
          </w:p>
          <w:p w:rsidR="00183329" w:rsidRDefault="00FD4498" w:rsidP="007D4DD9">
            <w:pPr>
              <w:pStyle w:val="Header"/>
              <w:tabs>
                <w:tab w:val="clear" w:pos="4153"/>
                <w:tab w:val="clear" w:pos="8306"/>
                <w:tab w:val="left" w:pos="1260"/>
                <w:tab w:val="left" w:pos="1530"/>
                <w:tab w:val="left" w:pos="1890"/>
              </w:tabs>
              <w:spacing w:before="120" w:line="360" w:lineRule="auto"/>
              <w:rPr>
                <w:color w:val="000000" w:themeColor="text1"/>
              </w:rPr>
            </w:pPr>
            <w:r>
              <w:rPr>
                <w:rFonts w:hint="cs"/>
                <w:color w:val="000000" w:themeColor="text1"/>
                <w:cs/>
                <w:lang w:val="th-TH"/>
              </w:rPr>
              <w:t xml:space="preserve">ค่า </w:t>
            </w:r>
            <w:r w:rsidRPr="00EB2F3D">
              <w:rPr>
                <w:color w:val="000000" w:themeColor="text1"/>
              </w:rPr>
              <w:t>‘ 0 ’</w:t>
            </w:r>
            <w:r>
              <w:rPr>
                <w:rFonts w:hint="cs"/>
                <w:color w:val="000000" w:themeColor="text1"/>
                <w:cs/>
              </w:rPr>
              <w:t xml:space="preserve"> เท่ากับ </w:t>
            </w:r>
            <w:r w:rsidRPr="00FD4498">
              <w:rPr>
                <w:color w:val="000000" w:themeColor="text1"/>
                <w:cs/>
              </w:rPr>
              <w:t>เงินตราต่างประเทศ</w:t>
            </w:r>
            <w:r>
              <w:rPr>
                <w:rFonts w:hint="cs"/>
                <w:color w:val="000000" w:themeColor="text1"/>
                <w:cs/>
              </w:rPr>
              <w:t xml:space="preserve"> </w:t>
            </w:r>
          </w:p>
          <w:p w:rsidR="00FD4498" w:rsidRPr="00EB2F3D" w:rsidRDefault="00FD4498" w:rsidP="007D4DD9">
            <w:pPr>
              <w:pStyle w:val="Header"/>
              <w:tabs>
                <w:tab w:val="clear" w:pos="4153"/>
                <w:tab w:val="clear" w:pos="8306"/>
                <w:tab w:val="left" w:pos="1260"/>
                <w:tab w:val="left" w:pos="1530"/>
                <w:tab w:val="left" w:pos="1890"/>
              </w:tabs>
              <w:spacing w:before="120" w:line="360" w:lineRule="auto"/>
              <w:rPr>
                <w:color w:val="000000" w:themeColor="text1"/>
                <w:cs/>
              </w:rPr>
            </w:pPr>
            <w:r>
              <w:rPr>
                <w:rFonts w:hint="cs"/>
                <w:color w:val="000000" w:themeColor="text1"/>
                <w:cs/>
              </w:rPr>
              <w:t xml:space="preserve">ค่า </w:t>
            </w:r>
            <w:r>
              <w:rPr>
                <w:color w:val="000000" w:themeColor="text1"/>
              </w:rPr>
              <w:t xml:space="preserve">‘ 1’ </w:t>
            </w:r>
            <w:r>
              <w:rPr>
                <w:rFonts w:hint="cs"/>
                <w:color w:val="000000" w:themeColor="text1"/>
                <w:cs/>
              </w:rPr>
              <w:t>เท่ากับ เงินบาท</w:t>
            </w:r>
          </w:p>
        </w:tc>
        <w:tc>
          <w:tcPr>
            <w:tcW w:w="5976" w:type="dxa"/>
            <w:tcBorders>
              <w:top w:val="dotted" w:sz="4" w:space="0" w:color="auto"/>
              <w:left w:val="dotted" w:sz="4" w:space="0" w:color="auto"/>
              <w:bottom w:val="dotted" w:sz="4" w:space="0" w:color="auto"/>
            </w:tcBorders>
          </w:tcPr>
          <w:p w:rsidR="00505B33" w:rsidRPr="00EB2F3D" w:rsidRDefault="00505B33" w:rsidP="007D4DD9">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br/>
            </w:r>
          </w:p>
        </w:tc>
      </w:tr>
      <w:tr w:rsidR="00EB2F3D" w:rsidRPr="00EB2F3D" w:rsidTr="00CE66D2">
        <w:trPr>
          <w:trHeight w:val="971"/>
        </w:trPr>
        <w:tc>
          <w:tcPr>
            <w:tcW w:w="2241" w:type="dxa"/>
            <w:tcBorders>
              <w:top w:val="dotted" w:sz="4" w:space="0" w:color="auto"/>
              <w:bottom w:val="dotted" w:sz="4" w:space="0" w:color="auto"/>
              <w:right w:val="dotted" w:sz="4" w:space="0" w:color="auto"/>
            </w:tcBorders>
          </w:tcPr>
          <w:p w:rsidR="00505B33" w:rsidRPr="00EB2F3D" w:rsidRDefault="00505B33" w:rsidP="007D4DD9">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Outstanding Amount Range</w:t>
            </w:r>
          </w:p>
        </w:tc>
        <w:tc>
          <w:tcPr>
            <w:tcW w:w="6225" w:type="dxa"/>
            <w:tcBorders>
              <w:top w:val="dotted" w:sz="4" w:space="0" w:color="auto"/>
              <w:left w:val="dotted" w:sz="4" w:space="0" w:color="auto"/>
              <w:bottom w:val="dotted" w:sz="4" w:space="0" w:color="auto"/>
              <w:right w:val="dotted" w:sz="4" w:space="0" w:color="auto"/>
            </w:tcBorders>
          </w:tcPr>
          <w:p w:rsidR="00505B33" w:rsidRPr="00EB2F3D" w:rsidRDefault="00505B33" w:rsidP="007D4DD9">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B2F3D">
              <w:rPr>
                <w:color w:val="000000" w:themeColor="text1"/>
                <w:cs/>
                <w:lang w:val="th-TH"/>
              </w:rPr>
              <w:t>ช่วงยอดคงค้างของเงินรับฝาก</w:t>
            </w:r>
            <w:r w:rsidRPr="00EB2F3D">
              <w:rPr>
                <w:color w:val="000000" w:themeColor="text1"/>
                <w:cs/>
              </w:rPr>
              <w:t xml:space="preserve"> </w:t>
            </w:r>
          </w:p>
          <w:p w:rsidR="00505B33" w:rsidRPr="00EB2F3D" w:rsidRDefault="00505B33" w:rsidP="007D4DD9">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CA6FCF" w:rsidRPr="00DF240F" w:rsidRDefault="00CA6FCF" w:rsidP="007D4DD9">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 xml:space="preserve">Schema Validation: </w:t>
            </w:r>
          </w:p>
          <w:p w:rsidR="00CA6FCF" w:rsidRDefault="00CA6FCF" w:rsidP="007D4DD9">
            <w:pPr>
              <w:pStyle w:val="Header"/>
              <w:spacing w:before="120" w:line="360" w:lineRule="auto"/>
              <w:rPr>
                <w:color w:val="000000" w:themeColor="text1"/>
                <w:cs/>
              </w:rPr>
            </w:pPr>
            <w:r w:rsidRPr="006A4EC9">
              <w:rPr>
                <w:cs/>
                <w:lang w:val="th-TH"/>
              </w:rPr>
              <w:t>ตรวจสอบ</w:t>
            </w:r>
            <w:r>
              <w:rPr>
                <w:rFonts w:hint="cs"/>
                <w:cs/>
              </w:rPr>
              <w:t xml:space="preserve"> </w:t>
            </w:r>
            <w:r w:rsidRPr="00EB2F3D">
              <w:rPr>
                <w:color w:val="000000" w:themeColor="text1"/>
              </w:rPr>
              <w:t>Outstanding Amount Range</w:t>
            </w:r>
            <w:r>
              <w:rPr>
                <w:rFonts w:hint="cs"/>
                <w:cs/>
                <w:lang w:val="th-TH"/>
              </w:rPr>
              <w:t xml:space="preserve"> ต้องมีค่า ถ้า </w:t>
            </w:r>
            <w:r w:rsidRPr="00EB2F3D">
              <w:rPr>
                <w:color w:val="000000" w:themeColor="text1"/>
              </w:rPr>
              <w:t xml:space="preserve">Arrangement Type </w:t>
            </w:r>
            <w:r w:rsidR="00444551">
              <w:rPr>
                <w:rFonts w:hint="cs"/>
                <w:color w:val="000000" w:themeColor="text1"/>
                <w:cs/>
              </w:rPr>
              <w:t>(รายการย่อยสุด)</w:t>
            </w:r>
            <w:r w:rsidR="00444551">
              <w:rPr>
                <w:color w:val="000000" w:themeColor="text1"/>
              </w:rPr>
              <w:t xml:space="preserve"> </w:t>
            </w:r>
            <w:r w:rsidR="00444551">
              <w:rPr>
                <w:rFonts w:hint="cs"/>
                <w:color w:val="000000" w:themeColor="text1"/>
                <w:cs/>
              </w:rPr>
              <w:t xml:space="preserve"> </w:t>
            </w:r>
            <w:r w:rsidRPr="00EB2F3D">
              <w:rPr>
                <w:color w:val="000000" w:themeColor="text1"/>
                <w:cs/>
              </w:rPr>
              <w:t>เป็น</w:t>
            </w:r>
            <w:r>
              <w:rPr>
                <w:rFonts w:hint="cs"/>
                <w:color w:val="000000" w:themeColor="text1"/>
                <w:cs/>
              </w:rPr>
              <w:t xml:space="preserve"> </w:t>
            </w:r>
            <w:r w:rsidRPr="007A3DBC">
              <w:rPr>
                <w:cs/>
              </w:rPr>
              <w:t>เงินรับฝาก</w:t>
            </w:r>
            <w:r>
              <w:rPr>
                <w:rFonts w:hint="cs"/>
                <w:cs/>
              </w:rPr>
              <w:t xml:space="preserve"> </w:t>
            </w:r>
          </w:p>
          <w:p w:rsidR="00CA6FCF" w:rsidRDefault="00CA6FCF" w:rsidP="007D4DD9">
            <w:pPr>
              <w:pStyle w:val="Header"/>
              <w:spacing w:before="120" w:line="360" w:lineRule="auto"/>
              <w:rPr>
                <w:color w:val="000000" w:themeColor="text1"/>
              </w:rPr>
            </w:pPr>
            <w:r>
              <w:rPr>
                <w:color w:val="000000" w:themeColor="text1"/>
                <w:cs/>
              </w:rPr>
              <w:t>0180</w:t>
            </w:r>
            <w:r>
              <w:rPr>
                <w:rFonts w:hint="cs"/>
                <w:color w:val="000000" w:themeColor="text1"/>
                <w:cs/>
              </w:rPr>
              <w:t>39</w:t>
            </w:r>
            <w:r>
              <w:rPr>
                <w:color w:val="000000" w:themeColor="text1"/>
                <w:cs/>
              </w:rPr>
              <w:t xml:space="preserve"> </w:t>
            </w:r>
            <w:r>
              <w:rPr>
                <w:color w:val="000000" w:themeColor="text1"/>
                <w:lang w:val="en-GB"/>
              </w:rPr>
              <w:t xml:space="preserve">to </w:t>
            </w:r>
            <w:r w:rsidRPr="00C02812">
              <w:rPr>
                <w:color w:val="000000" w:themeColor="text1"/>
                <w:cs/>
              </w:rPr>
              <w:t>01804</w:t>
            </w:r>
            <w:r>
              <w:rPr>
                <w:rFonts w:hint="cs"/>
                <w:color w:val="000000" w:themeColor="text1"/>
                <w:cs/>
              </w:rPr>
              <w:t>0</w:t>
            </w:r>
            <w:r>
              <w:rPr>
                <w:color w:val="000000" w:themeColor="text1"/>
              </w:rPr>
              <w:t xml:space="preserve"> , </w:t>
            </w:r>
            <w:r w:rsidRPr="00C02812">
              <w:rPr>
                <w:color w:val="000000" w:themeColor="text1"/>
                <w:cs/>
              </w:rPr>
              <w:t>0180</w:t>
            </w:r>
            <w:r>
              <w:rPr>
                <w:rFonts w:hint="cs"/>
                <w:color w:val="000000" w:themeColor="text1"/>
                <w:cs/>
                <w:lang w:val="en-GB"/>
              </w:rPr>
              <w:t>42</w:t>
            </w:r>
            <w:r>
              <w:rPr>
                <w:color w:val="000000" w:themeColor="text1"/>
                <w:lang w:val="en-GB"/>
              </w:rPr>
              <w:t xml:space="preserve">, </w:t>
            </w:r>
            <w:r w:rsidRPr="00C02812">
              <w:rPr>
                <w:color w:val="000000" w:themeColor="text1"/>
                <w:cs/>
              </w:rPr>
              <w:t>018</w:t>
            </w:r>
            <w:r>
              <w:rPr>
                <w:rFonts w:hint="cs"/>
                <w:color w:val="000000" w:themeColor="text1"/>
                <w:cs/>
              </w:rPr>
              <w:t>04</w:t>
            </w:r>
            <w:r w:rsidRPr="00C02812">
              <w:rPr>
                <w:color w:val="000000" w:themeColor="text1"/>
                <w:cs/>
              </w:rPr>
              <w:t>4</w:t>
            </w:r>
          </w:p>
          <w:p w:rsidR="00505B33" w:rsidRPr="00EB2F3D" w:rsidRDefault="00CA6FCF" w:rsidP="007D4DD9">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ถ้าไม่เป็นไปตามเงื่อนไขจะไม่มีค่า</w:t>
            </w:r>
          </w:p>
        </w:tc>
      </w:tr>
      <w:tr w:rsidR="00EB2F3D" w:rsidRPr="00EB2F3D" w:rsidTr="00CE66D2">
        <w:trPr>
          <w:trHeight w:val="70"/>
        </w:trPr>
        <w:tc>
          <w:tcPr>
            <w:tcW w:w="2241" w:type="dxa"/>
            <w:tcBorders>
              <w:top w:val="dotted" w:sz="4" w:space="0" w:color="auto"/>
              <w:bottom w:val="dotted" w:sz="4" w:space="0" w:color="auto"/>
              <w:right w:val="dotted" w:sz="4" w:space="0" w:color="auto"/>
            </w:tcBorders>
          </w:tcPr>
          <w:p w:rsidR="00505B33" w:rsidRPr="00EB2F3D" w:rsidRDefault="00505B33" w:rsidP="007D4DD9">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Number of Accounts</w:t>
            </w:r>
          </w:p>
        </w:tc>
        <w:tc>
          <w:tcPr>
            <w:tcW w:w="6225" w:type="dxa"/>
            <w:tcBorders>
              <w:top w:val="dotted" w:sz="4" w:space="0" w:color="auto"/>
              <w:left w:val="dotted" w:sz="4" w:space="0" w:color="auto"/>
              <w:bottom w:val="dotted" w:sz="4" w:space="0" w:color="auto"/>
              <w:right w:val="dotted" w:sz="4" w:space="0" w:color="auto"/>
            </w:tcBorders>
          </w:tcPr>
          <w:p w:rsidR="00505B33" w:rsidRPr="000B74C4" w:rsidRDefault="00505B33" w:rsidP="007D4DD9">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B2F3D">
              <w:rPr>
                <w:color w:val="000000" w:themeColor="text1"/>
                <w:cs/>
                <w:lang w:val="th-TH"/>
              </w:rPr>
              <w:t xml:space="preserve">จำนวนบัญชี (ยกเว้นเรื่องภาระผูกพัน)  </w:t>
            </w:r>
          </w:p>
        </w:tc>
        <w:tc>
          <w:tcPr>
            <w:tcW w:w="5976" w:type="dxa"/>
            <w:tcBorders>
              <w:top w:val="dotted" w:sz="4" w:space="0" w:color="auto"/>
              <w:left w:val="dotted" w:sz="4" w:space="0" w:color="auto"/>
              <w:bottom w:val="dotted" w:sz="4" w:space="0" w:color="auto"/>
            </w:tcBorders>
          </w:tcPr>
          <w:p w:rsidR="00CA6FCF" w:rsidRPr="00DF240F" w:rsidRDefault="00CA6FCF" w:rsidP="007D4DD9">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 xml:space="preserve">Schema Validation: </w:t>
            </w:r>
          </w:p>
          <w:p w:rsidR="00CA6FCF" w:rsidRDefault="00CA6FCF" w:rsidP="007D4DD9">
            <w:pPr>
              <w:pStyle w:val="Header"/>
              <w:tabs>
                <w:tab w:val="clear" w:pos="4153"/>
                <w:tab w:val="clear" w:pos="8306"/>
                <w:tab w:val="left" w:pos="1260"/>
                <w:tab w:val="left" w:pos="1530"/>
                <w:tab w:val="left" w:pos="1890"/>
              </w:tabs>
              <w:spacing w:before="120" w:line="360" w:lineRule="auto"/>
              <w:rPr>
                <w:color w:val="000000" w:themeColor="text1"/>
              </w:rPr>
            </w:pPr>
            <w:r w:rsidRPr="006A4EC9">
              <w:rPr>
                <w:cs/>
                <w:lang w:val="th-TH"/>
              </w:rPr>
              <w:lastRenderedPageBreak/>
              <w:t>ตรวจสอบ</w:t>
            </w:r>
            <w:r>
              <w:rPr>
                <w:rFonts w:hint="cs"/>
                <w:cs/>
              </w:rPr>
              <w:t xml:space="preserve"> </w:t>
            </w:r>
            <w:r w:rsidRPr="00EB2F3D">
              <w:rPr>
                <w:color w:val="000000" w:themeColor="text1"/>
              </w:rPr>
              <w:t>Number of Accounts</w:t>
            </w:r>
            <w:r>
              <w:rPr>
                <w:rFonts w:hint="cs"/>
                <w:cs/>
                <w:lang w:val="th-TH"/>
              </w:rPr>
              <w:t xml:space="preserve"> ต้องมีค่า ถ้า </w:t>
            </w:r>
            <w:r w:rsidRPr="00EB2F3D">
              <w:rPr>
                <w:color w:val="000000" w:themeColor="text1"/>
              </w:rPr>
              <w:t>Arrangement Type</w:t>
            </w:r>
            <w:r w:rsidR="007079C4">
              <w:rPr>
                <w:color w:val="000000" w:themeColor="text1"/>
              </w:rPr>
              <w:t xml:space="preserve"> </w:t>
            </w:r>
            <w:r w:rsidR="007079C4">
              <w:rPr>
                <w:rFonts w:hint="cs"/>
                <w:color w:val="000000" w:themeColor="text1"/>
                <w:cs/>
              </w:rPr>
              <w:t>(รายการย่อยสุด)</w:t>
            </w:r>
            <w:r w:rsidRPr="00EB2F3D">
              <w:rPr>
                <w:color w:val="000000" w:themeColor="text1"/>
              </w:rPr>
              <w:t xml:space="preserve"> </w:t>
            </w:r>
            <w:r w:rsidRPr="00EB2F3D">
              <w:rPr>
                <w:color w:val="000000" w:themeColor="text1"/>
                <w:cs/>
              </w:rPr>
              <w:t>เป็น</w:t>
            </w:r>
            <w:r>
              <w:rPr>
                <w:rFonts w:hint="cs"/>
                <w:color w:val="000000" w:themeColor="text1"/>
                <w:cs/>
              </w:rPr>
              <w:t xml:space="preserve"> </w:t>
            </w:r>
            <w:r w:rsidRPr="007A3DBC">
              <w:rPr>
                <w:cs/>
              </w:rPr>
              <w:t>เงินให้สินเชื่อ</w:t>
            </w:r>
            <w:r>
              <w:rPr>
                <w:lang w:val="en-GB"/>
              </w:rPr>
              <w:t xml:space="preserve">, </w:t>
            </w:r>
            <w:r>
              <w:rPr>
                <w:rFonts w:hint="cs"/>
                <w:cs/>
                <w:lang w:val="en-GB"/>
              </w:rPr>
              <w:t>เงินกู้ยืม</w:t>
            </w:r>
            <w:r>
              <w:rPr>
                <w:color w:val="000000" w:themeColor="text1"/>
                <w:lang w:val="en-GB"/>
              </w:rPr>
              <w:t xml:space="preserve">, </w:t>
            </w:r>
            <w:r w:rsidRPr="007A3DBC">
              <w:rPr>
                <w:cs/>
              </w:rPr>
              <w:t>เงินรับฝาก</w:t>
            </w:r>
            <w:r>
              <w:rPr>
                <w:color w:val="000000" w:themeColor="text1"/>
                <w:lang w:val="en-GB"/>
              </w:rPr>
              <w:t xml:space="preserve">, </w:t>
            </w:r>
            <w:r w:rsidRPr="007A3DBC">
              <w:rPr>
                <w:cs/>
              </w:rPr>
              <w:t>เงินฝาก</w:t>
            </w:r>
            <w:r>
              <w:rPr>
                <w:rFonts w:hint="cs"/>
                <w:color w:val="000000" w:themeColor="text1"/>
                <w:cs/>
              </w:rPr>
              <w:t xml:space="preserve"> </w:t>
            </w:r>
          </w:p>
          <w:p w:rsidR="00CA6FCF" w:rsidRDefault="00CA6FCF" w:rsidP="007D4DD9">
            <w:pPr>
              <w:pStyle w:val="Header"/>
              <w:spacing w:before="120" w:line="360" w:lineRule="auto"/>
              <w:rPr>
                <w:color w:val="000000" w:themeColor="text1"/>
              </w:rPr>
            </w:pPr>
            <w:r>
              <w:rPr>
                <w:color w:val="000000" w:themeColor="text1"/>
                <w:cs/>
              </w:rPr>
              <w:t xml:space="preserve">018001 </w:t>
            </w:r>
            <w:r>
              <w:rPr>
                <w:color w:val="000000" w:themeColor="text1"/>
                <w:lang w:val="en-GB"/>
              </w:rPr>
              <w:t xml:space="preserve">to </w:t>
            </w:r>
            <w:r w:rsidRPr="00C02812">
              <w:rPr>
                <w:color w:val="000000" w:themeColor="text1"/>
                <w:cs/>
              </w:rPr>
              <w:t>018054</w:t>
            </w:r>
            <w:r>
              <w:rPr>
                <w:color w:val="000000" w:themeColor="text1"/>
              </w:rPr>
              <w:t xml:space="preserve"> , </w:t>
            </w:r>
            <w:r w:rsidRPr="00C02812">
              <w:rPr>
                <w:color w:val="000000" w:themeColor="text1"/>
                <w:cs/>
              </w:rPr>
              <w:t>018093</w:t>
            </w:r>
            <w:r>
              <w:rPr>
                <w:color w:val="000000" w:themeColor="text1"/>
                <w:lang w:val="en-GB"/>
              </w:rPr>
              <w:t xml:space="preserve">, </w:t>
            </w:r>
            <w:r w:rsidRPr="00C02812">
              <w:rPr>
                <w:color w:val="000000" w:themeColor="text1"/>
                <w:cs/>
              </w:rPr>
              <w:t>018114</w:t>
            </w:r>
            <w:r>
              <w:rPr>
                <w:color w:val="000000" w:themeColor="text1"/>
                <w:lang w:val="en-GB"/>
              </w:rPr>
              <w:t xml:space="preserve">, </w:t>
            </w:r>
            <w:r w:rsidRPr="00C02812">
              <w:rPr>
                <w:color w:val="000000" w:themeColor="text1"/>
                <w:cs/>
              </w:rPr>
              <w:t>018298</w:t>
            </w:r>
            <w:r>
              <w:rPr>
                <w:rFonts w:hint="cs"/>
                <w:color w:val="000000" w:themeColor="text1"/>
                <w:cs/>
              </w:rPr>
              <w:t xml:space="preserve"> </w:t>
            </w:r>
            <w:r>
              <w:rPr>
                <w:color w:val="000000" w:themeColor="text1"/>
                <w:lang w:val="en-GB"/>
              </w:rPr>
              <w:t xml:space="preserve">to </w:t>
            </w:r>
            <w:r w:rsidRPr="00C02812">
              <w:rPr>
                <w:color w:val="000000" w:themeColor="text1"/>
                <w:cs/>
              </w:rPr>
              <w:t>018304</w:t>
            </w:r>
          </w:p>
          <w:p w:rsidR="00505B33" w:rsidRPr="00EB2F3D" w:rsidRDefault="00CA6FCF" w:rsidP="007D4DD9">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ถ้าไม่เป็นไปตามเงื่อนไขจะไม่มีค่า</w:t>
            </w:r>
          </w:p>
        </w:tc>
      </w:tr>
      <w:tr w:rsidR="00505B33" w:rsidRPr="00EB2F3D" w:rsidTr="00CE66D2">
        <w:trPr>
          <w:trHeight w:val="820"/>
        </w:trPr>
        <w:tc>
          <w:tcPr>
            <w:tcW w:w="2241" w:type="dxa"/>
            <w:tcBorders>
              <w:top w:val="dotted" w:sz="4" w:space="0" w:color="auto"/>
              <w:right w:val="dotted" w:sz="4" w:space="0" w:color="auto"/>
            </w:tcBorders>
          </w:tcPr>
          <w:p w:rsidR="00505B33" w:rsidRPr="00EB2F3D" w:rsidRDefault="00505B33" w:rsidP="007D4DD9">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lastRenderedPageBreak/>
              <w:t xml:space="preserve">Total Outstanding Amount </w:t>
            </w:r>
          </w:p>
        </w:tc>
        <w:tc>
          <w:tcPr>
            <w:tcW w:w="6225" w:type="dxa"/>
            <w:tcBorders>
              <w:top w:val="dotted" w:sz="4" w:space="0" w:color="auto"/>
              <w:left w:val="dotted" w:sz="4" w:space="0" w:color="auto"/>
              <w:right w:val="dotted" w:sz="4" w:space="0" w:color="auto"/>
            </w:tcBorders>
          </w:tcPr>
          <w:p w:rsidR="00CA6FCF" w:rsidRPr="00EB2F3D" w:rsidRDefault="00505B33" w:rsidP="007D4DD9">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ยอดเงินคงค้าง </w:t>
            </w:r>
            <w:r w:rsidR="00A07A14" w:rsidRPr="00A07A14">
              <w:rPr>
                <w:color w:val="000000" w:themeColor="text1"/>
                <w:cs/>
              </w:rPr>
              <w:t>(หน่วย: บาท)</w:t>
            </w:r>
            <w:r w:rsidRPr="00EB2F3D">
              <w:rPr>
                <w:color w:val="000000" w:themeColor="text1"/>
                <w:cs/>
              </w:rPr>
              <w:t xml:space="preserve">  </w:t>
            </w:r>
          </w:p>
          <w:p w:rsidR="00505B33" w:rsidRPr="00EB2F3D" w:rsidRDefault="00505B33" w:rsidP="007D4DD9">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tcBorders>
          </w:tcPr>
          <w:p w:rsidR="007079C4" w:rsidRPr="001C7EF6" w:rsidRDefault="007079C4" w:rsidP="007D4DD9">
            <w:pPr>
              <w:pStyle w:val="Header"/>
              <w:tabs>
                <w:tab w:val="clear" w:pos="4153"/>
                <w:tab w:val="clear" w:pos="8306"/>
                <w:tab w:val="left" w:pos="1260"/>
                <w:tab w:val="left" w:pos="1530"/>
                <w:tab w:val="left" w:pos="1890"/>
              </w:tabs>
              <w:spacing w:before="120" w:line="360" w:lineRule="auto"/>
              <w:rPr>
                <w:color w:val="000000" w:themeColor="text1"/>
              </w:rPr>
            </w:pPr>
            <w:r w:rsidRPr="001C7EF6">
              <w:rPr>
                <w:color w:val="000000" w:themeColor="text1"/>
              </w:rPr>
              <w:t>Cross Validation:</w:t>
            </w:r>
          </w:p>
          <w:p w:rsidR="007079C4" w:rsidRPr="001C7EF6" w:rsidRDefault="007079C4" w:rsidP="007D4DD9">
            <w:pPr>
              <w:pStyle w:val="Header"/>
              <w:tabs>
                <w:tab w:val="clear" w:pos="4153"/>
                <w:tab w:val="clear" w:pos="8306"/>
                <w:tab w:val="left" w:pos="1260"/>
                <w:tab w:val="left" w:pos="1530"/>
                <w:tab w:val="left" w:pos="1890"/>
              </w:tabs>
              <w:spacing w:before="120" w:line="360" w:lineRule="auto"/>
              <w:rPr>
                <w:color w:val="000000" w:themeColor="text1"/>
                <w:lang w:val="en-GB"/>
              </w:rPr>
            </w:pPr>
            <w:r w:rsidRPr="001C7EF6">
              <w:rPr>
                <w:color w:val="000000" w:themeColor="text1"/>
                <w:lang w:val="en-GB"/>
              </w:rPr>
              <w:t>DS_BLS vs DS_</w:t>
            </w:r>
            <w:r>
              <w:rPr>
                <w:color w:val="000000" w:themeColor="text1"/>
                <w:lang w:val="en-GB"/>
              </w:rPr>
              <w:t>ARS</w:t>
            </w:r>
          </w:p>
          <w:p w:rsidR="007079C4" w:rsidRDefault="00CE66D2" w:rsidP="007D4DD9">
            <w:pPr>
              <w:pStyle w:val="Header"/>
              <w:tabs>
                <w:tab w:val="clear" w:pos="4153"/>
                <w:tab w:val="clear" w:pos="8306"/>
                <w:tab w:val="left" w:pos="1260"/>
                <w:tab w:val="left" w:pos="1530"/>
                <w:tab w:val="left" w:pos="1890"/>
              </w:tabs>
              <w:spacing w:before="120" w:line="360" w:lineRule="auto"/>
              <w:rPr>
                <w:color w:val="0000FF"/>
                <w:lang w:val="en-GB"/>
              </w:rPr>
            </w:pPr>
            <w:r>
              <w:rPr>
                <w:color w:val="0000FF"/>
                <w:cs/>
                <w:lang w:val="en-GB"/>
              </w:rPr>
              <w:t>ข้อมูลที่ตรวจสอบ</w:t>
            </w:r>
            <w:r w:rsidR="007079C4" w:rsidRPr="000460A0">
              <w:rPr>
                <w:color w:val="0000FF"/>
                <w:cs/>
                <w:lang w:val="en-GB"/>
              </w:rPr>
              <w:t xml:space="preserve">: </w:t>
            </w:r>
            <w:r w:rsidR="007079C4" w:rsidRPr="007079C4">
              <w:rPr>
                <w:color w:val="0000FF"/>
                <w:cs/>
                <w:lang w:val="en-GB"/>
              </w:rPr>
              <w:t>เงินฝาก</w:t>
            </w:r>
            <w:r w:rsidR="007079C4" w:rsidRPr="007079C4">
              <w:rPr>
                <w:color w:val="0000FF"/>
                <w:lang w:val="en-GB"/>
              </w:rPr>
              <w:t xml:space="preserve">, </w:t>
            </w:r>
            <w:r w:rsidR="007079C4" w:rsidRPr="007079C4">
              <w:rPr>
                <w:color w:val="0000FF"/>
                <w:cs/>
                <w:lang w:val="en-GB"/>
              </w:rPr>
              <w:t>เงินให้สินเชื่อ</w:t>
            </w:r>
            <w:r w:rsidR="007079C4" w:rsidRPr="007079C4">
              <w:rPr>
                <w:color w:val="0000FF"/>
                <w:lang w:val="en-GB"/>
              </w:rPr>
              <w:t xml:space="preserve">, </w:t>
            </w:r>
            <w:r w:rsidR="007079C4" w:rsidRPr="007079C4">
              <w:rPr>
                <w:color w:val="0000FF"/>
                <w:cs/>
                <w:lang w:val="en-GB"/>
              </w:rPr>
              <w:t>เงินรับฝาก และเงินกู้ยืม</w:t>
            </w:r>
          </w:p>
          <w:p w:rsidR="007079C4" w:rsidRDefault="007079C4" w:rsidP="007D4DD9">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 xml:space="preserve">รายละเอียดการตรวจสอบศึกษาได้จาก เอกสาร </w:t>
            </w:r>
            <w:r w:rsidR="00CE66D2">
              <w:rPr>
                <w:color w:val="0000FF"/>
              </w:rPr>
              <w:t>Cross Validation</w:t>
            </w:r>
            <w:r>
              <w:rPr>
                <w:color w:val="0000FF"/>
              </w:rPr>
              <w:t>: ARS-BLS</w:t>
            </w:r>
          </w:p>
          <w:p w:rsidR="00183329" w:rsidRPr="00924340" w:rsidRDefault="00183329" w:rsidP="007D4DD9">
            <w:pPr>
              <w:pStyle w:val="Header"/>
              <w:tabs>
                <w:tab w:val="clear" w:pos="4153"/>
                <w:tab w:val="clear" w:pos="8306"/>
                <w:tab w:val="left" w:pos="1260"/>
                <w:tab w:val="left" w:pos="1530"/>
                <w:tab w:val="left" w:pos="1890"/>
              </w:tabs>
              <w:spacing w:before="120" w:line="360" w:lineRule="auto"/>
              <w:rPr>
                <w:color w:val="0000FF"/>
              </w:rPr>
            </w:pPr>
          </w:p>
          <w:p w:rsidR="007079C4" w:rsidRPr="001C7EF6" w:rsidRDefault="007079C4" w:rsidP="007D4DD9">
            <w:pPr>
              <w:pStyle w:val="Header"/>
              <w:tabs>
                <w:tab w:val="clear" w:pos="4153"/>
                <w:tab w:val="clear" w:pos="8306"/>
                <w:tab w:val="left" w:pos="1260"/>
                <w:tab w:val="left" w:pos="1530"/>
                <w:tab w:val="left" w:pos="1890"/>
              </w:tabs>
              <w:spacing w:before="120" w:line="360" w:lineRule="auto"/>
              <w:rPr>
                <w:color w:val="000000" w:themeColor="text1"/>
                <w:lang w:val="en-GB"/>
              </w:rPr>
            </w:pPr>
            <w:r w:rsidRPr="001C7EF6">
              <w:rPr>
                <w:color w:val="000000" w:themeColor="text1"/>
                <w:lang w:val="en-GB"/>
              </w:rPr>
              <w:t>DS_</w:t>
            </w:r>
            <w:r>
              <w:rPr>
                <w:color w:val="000000" w:themeColor="text1"/>
                <w:lang w:val="en-GB"/>
              </w:rPr>
              <w:t>ARS</w:t>
            </w:r>
            <w:r w:rsidRPr="001C7EF6">
              <w:rPr>
                <w:color w:val="000000" w:themeColor="text1"/>
                <w:lang w:val="en-GB"/>
              </w:rPr>
              <w:t xml:space="preserve"> vs DS_</w:t>
            </w:r>
            <w:r>
              <w:rPr>
                <w:color w:val="000000" w:themeColor="text1"/>
                <w:lang w:val="en-GB"/>
              </w:rPr>
              <w:t>LPS</w:t>
            </w:r>
          </w:p>
          <w:p w:rsidR="007079C4" w:rsidRDefault="00CE66D2" w:rsidP="007D4DD9">
            <w:pPr>
              <w:pStyle w:val="Header"/>
              <w:tabs>
                <w:tab w:val="clear" w:pos="4153"/>
                <w:tab w:val="clear" w:pos="8306"/>
                <w:tab w:val="left" w:pos="1260"/>
                <w:tab w:val="left" w:pos="1530"/>
                <w:tab w:val="left" w:pos="1890"/>
              </w:tabs>
              <w:spacing w:before="120" w:line="360" w:lineRule="auto"/>
              <w:rPr>
                <w:color w:val="0000FF"/>
                <w:lang w:val="en-GB"/>
              </w:rPr>
            </w:pPr>
            <w:r>
              <w:rPr>
                <w:color w:val="0000FF"/>
                <w:cs/>
                <w:lang w:val="en-GB"/>
              </w:rPr>
              <w:t>ข้อมูลที่ตรวจสอบ</w:t>
            </w:r>
            <w:r w:rsidR="007079C4" w:rsidRPr="000460A0">
              <w:rPr>
                <w:color w:val="0000FF"/>
                <w:cs/>
                <w:lang w:val="en-GB"/>
              </w:rPr>
              <w:t xml:space="preserve">: </w:t>
            </w:r>
            <w:r w:rsidR="007079C4" w:rsidRPr="007079C4">
              <w:rPr>
                <w:color w:val="0000FF"/>
                <w:cs/>
                <w:lang w:val="en-GB"/>
              </w:rPr>
              <w:t>เงินให้สินเชื่อ</w:t>
            </w:r>
          </w:p>
          <w:p w:rsidR="007079C4" w:rsidRDefault="007079C4" w:rsidP="007D4DD9">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 xml:space="preserve">รายละเอียดการตรวจสอบศึกษาได้จาก เอกสาร </w:t>
            </w:r>
            <w:r w:rsidR="00CE66D2">
              <w:rPr>
                <w:color w:val="0000FF"/>
              </w:rPr>
              <w:t>Cross Validation</w:t>
            </w:r>
            <w:r>
              <w:rPr>
                <w:color w:val="0000FF"/>
              </w:rPr>
              <w:t>: ARS-LPS</w:t>
            </w:r>
          </w:p>
          <w:p w:rsidR="007079C4" w:rsidRPr="007079C4" w:rsidRDefault="007079C4" w:rsidP="007D4DD9">
            <w:pPr>
              <w:spacing w:before="120" w:line="360" w:lineRule="auto"/>
              <w:rPr>
                <w:color w:val="000000" w:themeColor="text1"/>
              </w:rPr>
            </w:pPr>
          </w:p>
          <w:p w:rsidR="007079C4" w:rsidRPr="001C7EF6" w:rsidRDefault="007079C4" w:rsidP="007D4DD9">
            <w:pPr>
              <w:pStyle w:val="Header"/>
              <w:tabs>
                <w:tab w:val="clear" w:pos="4153"/>
                <w:tab w:val="clear" w:pos="8306"/>
                <w:tab w:val="left" w:pos="1260"/>
                <w:tab w:val="left" w:pos="1530"/>
                <w:tab w:val="left" w:pos="1890"/>
              </w:tabs>
              <w:spacing w:before="120" w:line="360" w:lineRule="auto"/>
              <w:rPr>
                <w:color w:val="000000" w:themeColor="text1"/>
                <w:lang w:val="en-GB"/>
              </w:rPr>
            </w:pPr>
            <w:r w:rsidRPr="001C7EF6">
              <w:rPr>
                <w:color w:val="000000" w:themeColor="text1"/>
                <w:lang w:val="en-GB"/>
              </w:rPr>
              <w:t>DS_</w:t>
            </w:r>
            <w:r>
              <w:rPr>
                <w:color w:val="000000" w:themeColor="text1"/>
                <w:lang w:val="en-GB"/>
              </w:rPr>
              <w:t>ARS</w:t>
            </w:r>
            <w:r w:rsidRPr="001C7EF6">
              <w:rPr>
                <w:color w:val="000000" w:themeColor="text1"/>
                <w:lang w:val="en-GB"/>
              </w:rPr>
              <w:t xml:space="preserve"> vs DS_</w:t>
            </w:r>
            <w:r>
              <w:rPr>
                <w:color w:val="000000" w:themeColor="text1"/>
                <w:lang w:val="en-GB"/>
              </w:rPr>
              <w:t>IRO</w:t>
            </w:r>
          </w:p>
          <w:p w:rsidR="007079C4" w:rsidRDefault="00CE66D2" w:rsidP="007D4DD9">
            <w:pPr>
              <w:pStyle w:val="Header"/>
              <w:tabs>
                <w:tab w:val="clear" w:pos="4153"/>
                <w:tab w:val="clear" w:pos="8306"/>
                <w:tab w:val="left" w:pos="1260"/>
                <w:tab w:val="left" w:pos="1530"/>
                <w:tab w:val="left" w:pos="1890"/>
              </w:tabs>
              <w:spacing w:before="120" w:line="360" w:lineRule="auto"/>
              <w:rPr>
                <w:color w:val="0000FF"/>
                <w:lang w:val="en-GB"/>
              </w:rPr>
            </w:pPr>
            <w:r>
              <w:rPr>
                <w:color w:val="0000FF"/>
                <w:cs/>
                <w:lang w:val="en-GB"/>
              </w:rPr>
              <w:t>ข้อมูลที่ตรวจสอบ</w:t>
            </w:r>
            <w:r w:rsidR="007079C4" w:rsidRPr="000460A0">
              <w:rPr>
                <w:color w:val="0000FF"/>
                <w:cs/>
                <w:lang w:val="en-GB"/>
              </w:rPr>
              <w:t xml:space="preserve">: </w:t>
            </w:r>
            <w:r w:rsidR="007079C4" w:rsidRPr="007079C4">
              <w:rPr>
                <w:color w:val="0000FF"/>
                <w:cs/>
                <w:lang w:val="en-GB"/>
              </w:rPr>
              <w:t>เงินให้สินเชื่อ</w:t>
            </w:r>
          </w:p>
          <w:p w:rsidR="00505B33" w:rsidRPr="00EB2F3D" w:rsidRDefault="007079C4" w:rsidP="000B74C4">
            <w:pPr>
              <w:pStyle w:val="Header"/>
              <w:tabs>
                <w:tab w:val="clear" w:pos="4153"/>
                <w:tab w:val="clear" w:pos="8306"/>
                <w:tab w:val="left" w:pos="1260"/>
                <w:tab w:val="left" w:pos="1530"/>
                <w:tab w:val="left" w:pos="1890"/>
              </w:tabs>
              <w:spacing w:before="120" w:line="360" w:lineRule="auto"/>
              <w:rPr>
                <w:color w:val="000000" w:themeColor="text1"/>
              </w:rPr>
            </w:pPr>
            <w:r>
              <w:rPr>
                <w:rFonts w:hint="cs"/>
                <w:color w:val="0000FF"/>
                <w:cs/>
              </w:rPr>
              <w:lastRenderedPageBreak/>
              <w:t xml:space="preserve">รายละเอียดการตรวจสอบศึกษาได้จาก เอกสาร </w:t>
            </w:r>
            <w:r w:rsidR="00CE66D2">
              <w:rPr>
                <w:color w:val="0000FF"/>
              </w:rPr>
              <w:t>Cross Validation</w:t>
            </w:r>
            <w:r>
              <w:rPr>
                <w:color w:val="0000FF"/>
              </w:rPr>
              <w:t>: ARS-</w:t>
            </w:r>
            <w:r w:rsidR="00444551">
              <w:rPr>
                <w:color w:val="0000FF"/>
              </w:rPr>
              <w:t>IRO</w:t>
            </w:r>
          </w:p>
        </w:tc>
      </w:tr>
    </w:tbl>
    <w:p w:rsidR="00C42A08" w:rsidRPr="00EB2F3D" w:rsidRDefault="00C42A08" w:rsidP="00505B33">
      <w:pPr>
        <w:rPr>
          <w:color w:val="000000" w:themeColor="text1"/>
        </w:rPr>
      </w:pPr>
    </w:p>
    <w:p w:rsidR="00C42A08" w:rsidRPr="00EB2F3D" w:rsidRDefault="00C42A08">
      <w:pPr>
        <w:rPr>
          <w:color w:val="000000" w:themeColor="text1"/>
        </w:rPr>
      </w:pPr>
      <w:r w:rsidRPr="00EB2F3D">
        <w:rPr>
          <w:color w:val="000000" w:themeColor="text1"/>
        </w:rPr>
        <w:br w:type="page"/>
      </w:r>
    </w:p>
    <w:p w:rsidR="00C42A08" w:rsidRPr="00EB2F3D" w:rsidRDefault="00C42A08" w:rsidP="002566C3">
      <w:pPr>
        <w:pStyle w:val="Heading3"/>
        <w:ind w:left="4860"/>
      </w:pPr>
      <w:bookmarkStart w:id="36" w:name="_Toc6402597"/>
      <w:r w:rsidRPr="00EB2F3D">
        <w:lastRenderedPageBreak/>
        <w:t>Data Set  :  Arrangement Movement Summary</w:t>
      </w:r>
      <w:r w:rsidR="008F50E6" w:rsidRPr="00EB2F3D">
        <w:t xml:space="preserve"> (DS_AMS)</w:t>
      </w:r>
      <w:bookmarkEnd w:id="36"/>
    </w:p>
    <w:p w:rsidR="00C42A08" w:rsidRPr="00EB2F3D" w:rsidRDefault="00C42A08" w:rsidP="00C42A08">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lang w:val="th-TH"/>
        </w:rPr>
        <w:t>คำอธิบาย</w:t>
      </w:r>
    </w:p>
    <w:p w:rsidR="0024402F" w:rsidRPr="0024402F" w:rsidRDefault="00C42A08" w:rsidP="0024402F">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rPr>
        <w:tab/>
      </w:r>
      <w:r w:rsidR="0024402F" w:rsidRPr="0024402F">
        <w:rPr>
          <w:color w:val="000000" w:themeColor="text1"/>
        </w:rPr>
        <w:t xml:space="preserve">Data Set </w:t>
      </w:r>
      <w:r w:rsidR="0024402F" w:rsidRPr="0024402F">
        <w:rPr>
          <w:color w:val="000000" w:themeColor="text1"/>
          <w:cs/>
          <w:lang w:val="th-TH"/>
        </w:rPr>
        <w:t>ชุด</w:t>
      </w:r>
      <w:r w:rsidR="0024402F" w:rsidRPr="0024402F">
        <w:rPr>
          <w:color w:val="000000" w:themeColor="text1"/>
        </w:rPr>
        <w:t xml:space="preserve">Arrangement  Movement Summary </w:t>
      </w:r>
      <w:r w:rsidR="0024402F" w:rsidRPr="0024402F">
        <w:rPr>
          <w:color w:val="000000" w:themeColor="text1"/>
          <w:cs/>
          <w:lang w:val="th-TH"/>
        </w:rPr>
        <w:t xml:space="preserve"> เป็นข้อมูลสรุปการเปลี่ยนแปลงของเงินฝาก  เงินรับฝาก เงินให้สินเชื่อ </w:t>
      </w:r>
      <w:r w:rsidR="0024402F" w:rsidRPr="0024402F">
        <w:rPr>
          <w:color w:val="000000" w:themeColor="text1"/>
          <w:cs/>
        </w:rPr>
        <w:t xml:space="preserve">(โดยให้รายงานด้วยยอดเปลี่ยนแปลงสุทธิหลังจากหักรายได้รอตัดบัญชีแล้ว) </w:t>
      </w:r>
      <w:r w:rsidR="0024402F" w:rsidRPr="0024402F">
        <w:rPr>
          <w:color w:val="000000" w:themeColor="text1"/>
          <w:cs/>
          <w:lang w:val="th-TH"/>
        </w:rPr>
        <w:t xml:space="preserve">  และเงินกู้ยืม โดยให้รายงานจำนวนเงินที่เปลี่ยนแปลงที่เกิดจากการเปลี่ยนแปลงอัตราแลกเปลี่ยน, การเปลี่ยนแปลงอื่นๆ ได้แก่ การตัดหนี้สูญ รวมทั้งส่วนสูญเสียจากการปรับปรุงโครงสร้างหนี้ </w:t>
      </w:r>
      <w:r w:rsidR="0024402F" w:rsidRPr="0024402F">
        <w:rPr>
          <w:color w:val="000000" w:themeColor="text1"/>
          <w:cs/>
        </w:rPr>
        <w:t>โดยการเปลี่ยนแปลงสุทธิที่ทำให้สินทรัพย์และหนี้สินดังกล่าวข้างต้นลดลงจะต้องแสดงค่าเป็นลบ</w:t>
      </w:r>
    </w:p>
    <w:p w:rsidR="00C42A08" w:rsidRPr="00EB2F3D" w:rsidRDefault="00C42A08" w:rsidP="00C42A08">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lang w:val="th-TH"/>
        </w:rPr>
        <w:t>สถาบันการเงินที่ต้องรายงาน</w:t>
      </w:r>
    </w:p>
    <w:p w:rsidR="0024402F" w:rsidRPr="0024402F" w:rsidRDefault="0024402F" w:rsidP="0024402F">
      <w:pPr>
        <w:tabs>
          <w:tab w:val="left" w:pos="1260"/>
          <w:tab w:val="left" w:pos="1530"/>
          <w:tab w:val="left" w:pos="1890"/>
        </w:tabs>
        <w:spacing w:line="440" w:lineRule="exact"/>
        <w:rPr>
          <w:color w:val="000000" w:themeColor="text1"/>
        </w:rPr>
      </w:pPr>
      <w:r w:rsidRPr="0024402F">
        <w:rPr>
          <w:color w:val="000000" w:themeColor="text1"/>
          <w:cs/>
          <w:lang w:val="th-TH"/>
        </w:rPr>
        <w:tab/>
      </w:r>
      <w:r w:rsidRPr="0024402F">
        <w:rPr>
          <w:color w:val="000000" w:themeColor="text1"/>
          <w:cs/>
        </w:rPr>
        <w:t>ธนาคารพาณิชย์ไทย</w:t>
      </w:r>
    </w:p>
    <w:p w:rsidR="0024402F" w:rsidRPr="0024402F" w:rsidRDefault="0024402F" w:rsidP="0024402F">
      <w:pPr>
        <w:tabs>
          <w:tab w:val="left" w:pos="1260"/>
          <w:tab w:val="left" w:pos="1530"/>
          <w:tab w:val="left" w:pos="1890"/>
        </w:tabs>
        <w:spacing w:line="440" w:lineRule="exact"/>
        <w:rPr>
          <w:color w:val="000000" w:themeColor="text1"/>
        </w:rPr>
      </w:pPr>
      <w:r w:rsidRPr="0024402F">
        <w:rPr>
          <w:color w:val="000000" w:themeColor="text1"/>
          <w:cs/>
        </w:rPr>
        <w:tab/>
        <w:t xml:space="preserve">ธนาคารพาณิชย์ไทยเพื่อรายย่อย  </w:t>
      </w:r>
    </w:p>
    <w:p w:rsidR="0024402F" w:rsidRPr="0024402F" w:rsidRDefault="0024402F" w:rsidP="0024402F">
      <w:pPr>
        <w:tabs>
          <w:tab w:val="left" w:pos="1260"/>
          <w:tab w:val="left" w:pos="1530"/>
          <w:tab w:val="left" w:pos="1890"/>
        </w:tabs>
        <w:spacing w:line="440" w:lineRule="exact"/>
        <w:rPr>
          <w:color w:val="000000" w:themeColor="text1"/>
          <w:cs/>
          <w:lang w:val="th-TH"/>
        </w:rPr>
      </w:pPr>
      <w:r w:rsidRPr="0024402F">
        <w:rPr>
          <w:color w:val="000000" w:themeColor="text1"/>
          <w:cs/>
        </w:rPr>
        <w:tab/>
      </w:r>
      <w:r w:rsidR="00277F74">
        <w:rPr>
          <w:color w:val="000000" w:themeColor="text1"/>
          <w:cs/>
        </w:rPr>
        <w:t>ธนาคารพาณิชย์ที่เป็นบริษัทลูกของธนาคารพาณิชย์ต่างประเทศ</w:t>
      </w:r>
      <w:r w:rsidRPr="0024402F">
        <w:rPr>
          <w:color w:val="000000" w:themeColor="text1"/>
        </w:rPr>
        <w:br/>
      </w:r>
      <w:r w:rsidRPr="0024402F">
        <w:rPr>
          <w:color w:val="000000" w:themeColor="text1"/>
          <w:cs/>
          <w:lang w:val="th-TH"/>
        </w:rPr>
        <w:tab/>
      </w:r>
      <w:r w:rsidR="00277F74">
        <w:rPr>
          <w:color w:val="000000" w:themeColor="text1"/>
          <w:cs/>
          <w:lang w:val="th-TH"/>
        </w:rPr>
        <w:t>สาขาของธนาคารพาณิชย์ต่างประเทศ</w:t>
      </w:r>
    </w:p>
    <w:p w:rsidR="0024402F" w:rsidRPr="0024402F" w:rsidRDefault="0024402F" w:rsidP="0024402F">
      <w:pPr>
        <w:tabs>
          <w:tab w:val="left" w:pos="1260"/>
          <w:tab w:val="left" w:pos="1530"/>
          <w:tab w:val="left" w:pos="1890"/>
        </w:tabs>
        <w:spacing w:line="440" w:lineRule="exact"/>
        <w:rPr>
          <w:color w:val="000000" w:themeColor="text1"/>
        </w:rPr>
      </w:pPr>
      <w:r w:rsidRPr="0024402F">
        <w:rPr>
          <w:color w:val="000000" w:themeColor="text1"/>
          <w:cs/>
          <w:lang w:val="th-TH"/>
        </w:rPr>
        <w:tab/>
        <w:t xml:space="preserve">บริษัทเงินทุน </w:t>
      </w:r>
    </w:p>
    <w:p w:rsidR="0024402F" w:rsidRPr="0024402F" w:rsidRDefault="0024402F" w:rsidP="0024402F">
      <w:pPr>
        <w:tabs>
          <w:tab w:val="left" w:pos="1260"/>
          <w:tab w:val="left" w:pos="1530"/>
          <w:tab w:val="left" w:pos="1890"/>
        </w:tabs>
        <w:spacing w:line="440" w:lineRule="exact"/>
        <w:rPr>
          <w:color w:val="000000" w:themeColor="text1"/>
          <w:cs/>
          <w:lang w:val="th-TH"/>
        </w:rPr>
      </w:pPr>
      <w:r w:rsidRPr="0024402F">
        <w:rPr>
          <w:color w:val="000000" w:themeColor="text1"/>
          <w:cs/>
          <w:lang w:val="th-TH"/>
        </w:rPr>
        <w:tab/>
        <w:t>สถาบันการเงิน</w:t>
      </w:r>
      <w:r w:rsidRPr="0024402F">
        <w:rPr>
          <w:rFonts w:hint="cs"/>
          <w:color w:val="000000" w:themeColor="text1"/>
          <w:cs/>
          <w:lang w:val="th-TH"/>
        </w:rPr>
        <w:t>เฉพาะกิจ</w:t>
      </w:r>
    </w:p>
    <w:p w:rsidR="00C42A08" w:rsidRPr="00EB2F3D" w:rsidRDefault="00C42A08" w:rsidP="00C42A08">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lang w:val="th-TH"/>
        </w:rPr>
        <w:t>ลักษณะข้อมูล</w:t>
      </w:r>
    </w:p>
    <w:p w:rsidR="00C42A08" w:rsidRPr="00EB2F3D" w:rsidRDefault="00C42A08" w:rsidP="00C42A08">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lang w:val="th-TH"/>
        </w:rPr>
        <w:tab/>
        <w:t>ราย</w:t>
      </w:r>
      <w:r w:rsidRPr="00EB2F3D">
        <w:rPr>
          <w:color w:val="000000" w:themeColor="text1"/>
          <w:cs/>
        </w:rPr>
        <w:t>ไตรมาส</w:t>
      </w:r>
    </w:p>
    <w:p w:rsidR="00C42A08" w:rsidRPr="00EB2F3D" w:rsidRDefault="00C42A08" w:rsidP="00C42A08">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lang w:val="th-TH"/>
        </w:rPr>
        <w:t>ความถี่ในการส่งชุดข้อมูล</w:t>
      </w:r>
    </w:p>
    <w:p w:rsidR="00C42A08" w:rsidRPr="00EB2F3D" w:rsidRDefault="00C42A08" w:rsidP="00C42A08">
      <w:pPr>
        <w:pStyle w:val="Header"/>
        <w:tabs>
          <w:tab w:val="clear" w:pos="4153"/>
          <w:tab w:val="clear" w:pos="8306"/>
          <w:tab w:val="left" w:pos="1242"/>
          <w:tab w:val="left" w:pos="1530"/>
          <w:tab w:val="left" w:pos="1890"/>
        </w:tabs>
        <w:spacing w:line="440" w:lineRule="exact"/>
        <w:rPr>
          <w:color w:val="000000" w:themeColor="text1"/>
          <w:cs/>
          <w:lang w:val="th-TH"/>
        </w:rPr>
      </w:pPr>
      <w:r w:rsidRPr="00EB2F3D">
        <w:rPr>
          <w:color w:val="000000" w:themeColor="text1"/>
          <w:cs/>
          <w:lang w:val="th-TH"/>
        </w:rPr>
        <w:tab/>
        <w:t>ทุกสิ้นไตรมาส</w:t>
      </w:r>
    </w:p>
    <w:p w:rsidR="00C42A08" w:rsidRPr="00EB2F3D" w:rsidRDefault="00C42A08" w:rsidP="00C42A08">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lang w:val="th-TH"/>
        </w:rPr>
        <w:t>กำหนดการส่ง</w:t>
      </w:r>
    </w:p>
    <w:p w:rsidR="0024402F" w:rsidRPr="0024402F" w:rsidRDefault="0024402F" w:rsidP="0024402F">
      <w:pPr>
        <w:tabs>
          <w:tab w:val="left" w:pos="1260"/>
          <w:tab w:val="left" w:pos="1530"/>
          <w:tab w:val="left" w:pos="1890"/>
        </w:tabs>
        <w:spacing w:line="440" w:lineRule="exact"/>
        <w:rPr>
          <w:color w:val="000000" w:themeColor="text1"/>
          <w:cs/>
          <w:lang w:val="th-TH"/>
        </w:rPr>
      </w:pPr>
      <w:r w:rsidRPr="0024402F">
        <w:rPr>
          <w:color w:val="000000" w:themeColor="text1"/>
          <w:cs/>
          <w:lang w:val="th-TH"/>
        </w:rPr>
        <w:tab/>
        <w:t>ภายใน 21 วันนับจากวันสิ้นไตรมาสที่รายงาน (</w:t>
      </w:r>
      <w:r w:rsidRPr="0024402F">
        <w:rPr>
          <w:color w:val="000000" w:themeColor="text1"/>
          <w:cs/>
        </w:rPr>
        <w:t>เริ่มส่งข้อมูลงวดไตรมาสที่ 1/50)</w:t>
      </w:r>
    </w:p>
    <w:p w:rsidR="00471974" w:rsidRDefault="00471974" w:rsidP="00505B33">
      <w:pPr>
        <w:rPr>
          <w:color w:val="000000" w:themeColor="text1"/>
        </w:rPr>
      </w:pPr>
    </w:p>
    <w:p w:rsidR="00471974" w:rsidRPr="00471974" w:rsidRDefault="00471974" w:rsidP="00471974"/>
    <w:p w:rsidR="00471974" w:rsidRDefault="00471974" w:rsidP="00471974"/>
    <w:p w:rsidR="00C42A08" w:rsidRPr="00471974" w:rsidRDefault="00471974" w:rsidP="00471974">
      <w:pPr>
        <w:tabs>
          <w:tab w:val="left" w:pos="8355"/>
        </w:tabs>
      </w:pPr>
      <w:r>
        <w:tab/>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A46F5D" w:rsidRPr="00A46F5D" w:rsidTr="00A46F5D">
        <w:trPr>
          <w:trHeight w:val="728"/>
          <w:tblHeader/>
        </w:trPr>
        <w:tc>
          <w:tcPr>
            <w:tcW w:w="2241" w:type="dxa"/>
            <w:tcBorders>
              <w:bottom w:val="single" w:sz="4" w:space="0" w:color="auto"/>
            </w:tcBorders>
            <w:shd w:val="clear" w:color="auto" w:fill="CCFFFF"/>
          </w:tcPr>
          <w:p w:rsidR="00A46F5D" w:rsidRPr="00A46F5D" w:rsidRDefault="00A46F5D" w:rsidP="002A429B">
            <w:pPr>
              <w:tabs>
                <w:tab w:val="left" w:pos="1260"/>
                <w:tab w:val="left" w:pos="1530"/>
                <w:tab w:val="left" w:pos="1890"/>
              </w:tabs>
              <w:spacing w:before="120" w:line="360" w:lineRule="auto"/>
              <w:jc w:val="center"/>
              <w:rPr>
                <w:b/>
                <w:bCs/>
                <w:color w:val="000000" w:themeColor="text1"/>
              </w:rPr>
            </w:pPr>
            <w:r w:rsidRPr="00A46F5D">
              <w:rPr>
                <w:b/>
                <w:bCs/>
                <w:color w:val="000000" w:themeColor="text1"/>
              </w:rPr>
              <w:lastRenderedPageBreak/>
              <w:t xml:space="preserve">Data Element </w:t>
            </w:r>
            <w:r w:rsidRPr="00A46F5D">
              <w:rPr>
                <w:b/>
                <w:bCs/>
                <w:color w:val="000000" w:themeColor="text1"/>
                <w:cs/>
                <w:lang w:val="en-GB"/>
              </w:rPr>
              <w:t>(</w:t>
            </w:r>
            <w:r w:rsidRPr="00A46F5D">
              <w:rPr>
                <w:b/>
                <w:bCs/>
                <w:color w:val="000000" w:themeColor="text1"/>
              </w:rPr>
              <w:t>field</w:t>
            </w:r>
            <w:r w:rsidRPr="00A46F5D">
              <w:rPr>
                <w:b/>
                <w:bCs/>
                <w:color w:val="000000" w:themeColor="text1"/>
                <w:cs/>
                <w:lang w:val="en-GB"/>
              </w:rPr>
              <w:t>)</w:t>
            </w:r>
          </w:p>
        </w:tc>
        <w:tc>
          <w:tcPr>
            <w:tcW w:w="6225" w:type="dxa"/>
            <w:tcBorders>
              <w:bottom w:val="single" w:sz="4" w:space="0" w:color="auto"/>
            </w:tcBorders>
            <w:shd w:val="clear" w:color="auto" w:fill="CCFFFF"/>
          </w:tcPr>
          <w:p w:rsidR="00A46F5D" w:rsidRPr="00A46F5D" w:rsidRDefault="00A46F5D" w:rsidP="002A429B">
            <w:pPr>
              <w:tabs>
                <w:tab w:val="left" w:pos="1260"/>
                <w:tab w:val="left" w:pos="1890"/>
              </w:tabs>
              <w:spacing w:before="120" w:line="360" w:lineRule="auto"/>
              <w:jc w:val="center"/>
              <w:rPr>
                <w:b/>
                <w:bCs/>
                <w:color w:val="000000" w:themeColor="text1"/>
              </w:rPr>
            </w:pPr>
            <w:r w:rsidRPr="00A46F5D">
              <w:rPr>
                <w:b/>
                <w:bCs/>
                <w:color w:val="000000" w:themeColor="text1"/>
                <w:cs/>
                <w:lang w:val="th-TH"/>
              </w:rPr>
              <w:t>คำอธิบาย</w:t>
            </w:r>
          </w:p>
        </w:tc>
        <w:tc>
          <w:tcPr>
            <w:tcW w:w="5976" w:type="dxa"/>
            <w:tcBorders>
              <w:bottom w:val="single" w:sz="4" w:space="0" w:color="auto"/>
            </w:tcBorders>
            <w:shd w:val="clear" w:color="auto" w:fill="CCFFFF"/>
          </w:tcPr>
          <w:p w:rsidR="00A46F5D" w:rsidRPr="00A46F5D" w:rsidRDefault="00A46F5D" w:rsidP="002A429B">
            <w:pPr>
              <w:tabs>
                <w:tab w:val="left" w:pos="1260"/>
                <w:tab w:val="left" w:pos="1530"/>
                <w:tab w:val="left" w:pos="1890"/>
              </w:tabs>
              <w:spacing w:before="120" w:line="360" w:lineRule="auto"/>
              <w:jc w:val="center"/>
              <w:rPr>
                <w:b/>
                <w:bCs/>
                <w:color w:val="000000" w:themeColor="text1"/>
              </w:rPr>
            </w:pPr>
            <w:r w:rsidRPr="00A46F5D">
              <w:rPr>
                <w:b/>
                <w:bCs/>
                <w:color w:val="000000" w:themeColor="text1"/>
              </w:rPr>
              <w:t>Validation Rule</w:t>
            </w:r>
          </w:p>
        </w:tc>
      </w:tr>
      <w:tr w:rsidR="00A46F5D" w:rsidRPr="00A46F5D" w:rsidTr="00471974">
        <w:trPr>
          <w:trHeight w:hRule="exact" w:val="1324"/>
        </w:trPr>
        <w:tc>
          <w:tcPr>
            <w:tcW w:w="2241" w:type="dxa"/>
            <w:tcBorders>
              <w:bottom w:val="dotted" w:sz="4" w:space="0" w:color="auto"/>
              <w:right w:val="dotted" w:sz="4" w:space="0" w:color="auto"/>
            </w:tcBorders>
          </w:tcPr>
          <w:p w:rsidR="00A46F5D" w:rsidRPr="00A46F5D" w:rsidRDefault="00A46F5D" w:rsidP="002A429B">
            <w:pPr>
              <w:tabs>
                <w:tab w:val="left" w:pos="1260"/>
                <w:tab w:val="left" w:pos="1530"/>
                <w:tab w:val="left" w:pos="1890"/>
              </w:tabs>
              <w:spacing w:before="120" w:line="360" w:lineRule="auto"/>
              <w:rPr>
                <w:color w:val="000000" w:themeColor="text1"/>
              </w:rPr>
            </w:pPr>
            <w:r w:rsidRPr="00A46F5D">
              <w:rPr>
                <w:color w:val="000000" w:themeColor="text1"/>
              </w:rPr>
              <w:br w:type="page"/>
              <w:t>Organization Id</w:t>
            </w:r>
          </w:p>
          <w:p w:rsidR="00A46F5D" w:rsidRPr="00A46F5D" w:rsidRDefault="00A46F5D" w:rsidP="002A429B">
            <w:pPr>
              <w:tabs>
                <w:tab w:val="left" w:pos="1260"/>
                <w:tab w:val="left" w:pos="1530"/>
                <w:tab w:val="left" w:pos="1890"/>
              </w:tabs>
              <w:spacing w:before="120" w:line="360" w:lineRule="auto"/>
              <w:rPr>
                <w:color w:val="000000" w:themeColor="text1"/>
              </w:rPr>
            </w:pPr>
          </w:p>
          <w:p w:rsidR="00A46F5D" w:rsidRPr="00A46F5D" w:rsidRDefault="00A46F5D" w:rsidP="002A429B">
            <w:pPr>
              <w:tabs>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A46F5D" w:rsidRPr="00A46F5D" w:rsidRDefault="005D5F2B" w:rsidP="002A429B">
            <w:pPr>
              <w:tabs>
                <w:tab w:val="left" w:pos="1260"/>
                <w:tab w:val="left" w:pos="1530"/>
                <w:tab w:val="left" w:pos="1890"/>
              </w:tabs>
              <w:spacing w:before="120" w:line="360" w:lineRule="auto"/>
              <w:rPr>
                <w:color w:val="000000" w:themeColor="text1"/>
              </w:rPr>
            </w:pPr>
            <w:r w:rsidRPr="005D5F2B">
              <w:rPr>
                <w:color w:val="000000" w:themeColor="text1"/>
                <w:cs/>
                <w:lang w:val="th-TH"/>
              </w:rPr>
              <w:t>รหัสสถาบันการเงินผู้ส่งข้อมูล รายงานตามรหัสมาตรฐานของสถาบันการเงิน</w:t>
            </w:r>
          </w:p>
        </w:tc>
        <w:tc>
          <w:tcPr>
            <w:tcW w:w="5976" w:type="dxa"/>
            <w:tcBorders>
              <w:left w:val="dotted" w:sz="4" w:space="0" w:color="auto"/>
              <w:bottom w:val="dotted" w:sz="4" w:space="0" w:color="auto"/>
            </w:tcBorders>
          </w:tcPr>
          <w:p w:rsidR="00A46F5D" w:rsidRPr="00A46F5D" w:rsidRDefault="003D3CE4" w:rsidP="002A429B">
            <w:pPr>
              <w:tabs>
                <w:tab w:val="left" w:pos="1260"/>
                <w:tab w:val="left" w:pos="1530"/>
                <w:tab w:val="left" w:pos="1890"/>
              </w:tabs>
              <w:spacing w:before="120" w:line="360" w:lineRule="auto"/>
              <w:rPr>
                <w:color w:val="000000" w:themeColor="text1"/>
              </w:rPr>
            </w:pPr>
            <w:r>
              <w:rPr>
                <w:color w:val="000000" w:themeColor="text1"/>
              </w:rPr>
              <w:t>Data Set Validation</w:t>
            </w:r>
            <w:r w:rsidR="00A46F5D" w:rsidRPr="00A46F5D">
              <w:rPr>
                <w:color w:val="000000" w:themeColor="text1"/>
              </w:rPr>
              <w:t>:</w:t>
            </w:r>
          </w:p>
          <w:p w:rsidR="00A46F5D" w:rsidRPr="00A46F5D" w:rsidRDefault="00A46F5D" w:rsidP="002A429B">
            <w:pPr>
              <w:tabs>
                <w:tab w:val="left" w:pos="1260"/>
                <w:tab w:val="left" w:pos="1530"/>
                <w:tab w:val="left" w:pos="1890"/>
              </w:tabs>
              <w:spacing w:before="120" w:line="360" w:lineRule="auto"/>
              <w:rPr>
                <w:color w:val="000000" w:themeColor="text1"/>
              </w:rPr>
            </w:pPr>
            <w:r w:rsidRPr="00A46F5D">
              <w:rPr>
                <w:color w:val="000000" w:themeColor="text1"/>
                <w:cs/>
                <w:lang w:val="th-TH"/>
              </w:rPr>
              <w:t>ตรวจสอบกับรหัสมาตรฐานของสถาบันการเงินที่ธนาคารแห่งประเทศไทยกำหนด</w:t>
            </w:r>
          </w:p>
        </w:tc>
      </w:tr>
      <w:tr w:rsidR="00A46F5D" w:rsidRPr="00A46F5D" w:rsidTr="00A46F5D">
        <w:trPr>
          <w:trHeight w:val="1005"/>
        </w:trPr>
        <w:tc>
          <w:tcPr>
            <w:tcW w:w="2241" w:type="dxa"/>
            <w:tcBorders>
              <w:top w:val="dotted" w:sz="4" w:space="0" w:color="auto"/>
              <w:bottom w:val="dotted" w:sz="4" w:space="0" w:color="auto"/>
              <w:right w:val="dotted" w:sz="4" w:space="0" w:color="auto"/>
            </w:tcBorders>
          </w:tcPr>
          <w:p w:rsidR="00A46F5D" w:rsidRPr="00A46F5D" w:rsidRDefault="00A46F5D" w:rsidP="002A429B">
            <w:pPr>
              <w:tabs>
                <w:tab w:val="left" w:pos="1260"/>
                <w:tab w:val="left" w:pos="1530"/>
                <w:tab w:val="left" w:pos="1890"/>
              </w:tabs>
              <w:spacing w:before="120" w:line="360" w:lineRule="auto"/>
              <w:rPr>
                <w:color w:val="000000" w:themeColor="text1"/>
              </w:rPr>
            </w:pPr>
            <w:r w:rsidRPr="00A46F5D">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5D5F2B" w:rsidRPr="00A46F5D" w:rsidRDefault="00A46F5D" w:rsidP="005D5F2B">
            <w:pPr>
              <w:tabs>
                <w:tab w:val="left" w:pos="1260"/>
                <w:tab w:val="left" w:pos="1530"/>
                <w:tab w:val="left" w:pos="1890"/>
              </w:tabs>
              <w:spacing w:before="120" w:line="360" w:lineRule="auto"/>
              <w:rPr>
                <w:color w:val="000000" w:themeColor="text1"/>
              </w:rPr>
            </w:pPr>
            <w:r w:rsidRPr="00A46F5D">
              <w:rPr>
                <w:color w:val="000000" w:themeColor="text1"/>
                <w:cs/>
                <w:lang w:val="th-TH"/>
              </w:rPr>
              <w:t xml:space="preserve">วันที่ของชุดข้อมูล  </w:t>
            </w:r>
          </w:p>
          <w:p w:rsidR="00A46F5D" w:rsidRPr="00A46F5D" w:rsidRDefault="00A46F5D" w:rsidP="002A429B">
            <w:pPr>
              <w:tabs>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A46F5D" w:rsidRPr="00A46F5D" w:rsidRDefault="003D3CE4" w:rsidP="002A429B">
            <w:pPr>
              <w:tabs>
                <w:tab w:val="left" w:pos="1260"/>
                <w:tab w:val="left" w:pos="1530"/>
                <w:tab w:val="left" w:pos="1890"/>
              </w:tabs>
              <w:spacing w:before="120" w:line="360" w:lineRule="auto"/>
              <w:rPr>
                <w:color w:val="000000" w:themeColor="text1"/>
              </w:rPr>
            </w:pPr>
            <w:r>
              <w:rPr>
                <w:color w:val="000000" w:themeColor="text1"/>
              </w:rPr>
              <w:t>Data Set Validation</w:t>
            </w:r>
            <w:r w:rsidR="00A46F5D" w:rsidRPr="00A46F5D">
              <w:rPr>
                <w:color w:val="000000" w:themeColor="text1"/>
              </w:rPr>
              <w:t>:</w:t>
            </w:r>
          </w:p>
          <w:p w:rsidR="00A46F5D" w:rsidRPr="00A46F5D" w:rsidRDefault="00A46F5D" w:rsidP="002A429B">
            <w:pPr>
              <w:tabs>
                <w:tab w:val="left" w:pos="1260"/>
                <w:tab w:val="left" w:pos="1530"/>
                <w:tab w:val="left" w:pos="1890"/>
              </w:tabs>
              <w:spacing w:before="120" w:line="360" w:lineRule="auto"/>
              <w:rPr>
                <w:color w:val="000000" w:themeColor="text1"/>
              </w:rPr>
            </w:pPr>
            <w:r w:rsidRPr="00A46F5D">
              <w:rPr>
                <w:color w:val="000000" w:themeColor="text1"/>
                <w:cs/>
              </w:rPr>
              <w:t>วันที่ต้องเป็นวันสิ้น</w:t>
            </w:r>
            <w:r w:rsidRPr="00A46F5D">
              <w:rPr>
                <w:color w:val="000000" w:themeColor="text1"/>
                <w:cs/>
                <w:lang w:val="th-TH"/>
              </w:rPr>
              <w:t xml:space="preserve">ไตรมาส (มี.ค., มิ.ย., ก.ย., ธ.ค.) </w:t>
            </w:r>
            <w:r w:rsidRPr="00A46F5D">
              <w:rPr>
                <w:color w:val="000000" w:themeColor="text1"/>
                <w:cs/>
              </w:rPr>
              <w:t>ตามปีปฏิทิน</w:t>
            </w:r>
          </w:p>
        </w:tc>
      </w:tr>
      <w:tr w:rsidR="00A46F5D" w:rsidRPr="00A46F5D" w:rsidTr="00A46F5D">
        <w:trPr>
          <w:trHeight w:val="1005"/>
        </w:trPr>
        <w:tc>
          <w:tcPr>
            <w:tcW w:w="2241" w:type="dxa"/>
            <w:tcBorders>
              <w:top w:val="dotted" w:sz="4" w:space="0" w:color="auto"/>
              <w:bottom w:val="dotted" w:sz="4" w:space="0" w:color="auto"/>
              <w:right w:val="dotted" w:sz="4" w:space="0" w:color="auto"/>
            </w:tcBorders>
          </w:tcPr>
          <w:p w:rsidR="00A46F5D" w:rsidRPr="00A46F5D" w:rsidRDefault="00A46F5D" w:rsidP="002A429B">
            <w:pPr>
              <w:tabs>
                <w:tab w:val="left" w:pos="1260"/>
                <w:tab w:val="left" w:pos="1530"/>
                <w:tab w:val="left" w:pos="1890"/>
              </w:tabs>
              <w:spacing w:before="120" w:line="360" w:lineRule="auto"/>
              <w:rPr>
                <w:color w:val="000000" w:themeColor="text1"/>
              </w:rPr>
            </w:pPr>
            <w:r w:rsidRPr="00A46F5D">
              <w:rPr>
                <w:color w:val="000000" w:themeColor="text1"/>
              </w:rPr>
              <w:t>FI Reporting Group Id</w:t>
            </w:r>
          </w:p>
          <w:p w:rsidR="00A46F5D" w:rsidRPr="00A46F5D" w:rsidRDefault="00A46F5D" w:rsidP="002A429B">
            <w:pPr>
              <w:tabs>
                <w:tab w:val="left" w:pos="1260"/>
                <w:tab w:val="left" w:pos="1530"/>
                <w:tab w:val="left" w:pos="1890"/>
              </w:tabs>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A46F5D" w:rsidRPr="00A46F5D" w:rsidRDefault="005D5F2B" w:rsidP="002A429B">
            <w:pPr>
              <w:tabs>
                <w:tab w:val="left" w:pos="1260"/>
                <w:tab w:val="left" w:pos="1530"/>
                <w:tab w:val="left" w:pos="1890"/>
              </w:tabs>
              <w:spacing w:before="120" w:line="360" w:lineRule="auto"/>
              <w:rPr>
                <w:color w:val="000000" w:themeColor="text1"/>
              </w:rPr>
            </w:pPr>
            <w:r w:rsidRPr="005D5F2B">
              <w:rPr>
                <w:color w:val="000000" w:themeColor="text1"/>
                <w:cs/>
              </w:rPr>
              <w:t xml:space="preserve">ชุดข้อมูลของสถาบันการเงิน  รายงานตามประเภทสถาบันการเงินและธุรกรรม  </w:t>
            </w:r>
          </w:p>
        </w:tc>
        <w:tc>
          <w:tcPr>
            <w:tcW w:w="5976" w:type="dxa"/>
            <w:tcBorders>
              <w:top w:val="dotted" w:sz="4" w:space="0" w:color="auto"/>
              <w:left w:val="dotted" w:sz="4" w:space="0" w:color="auto"/>
              <w:bottom w:val="dotted" w:sz="4" w:space="0" w:color="auto"/>
            </w:tcBorders>
          </w:tcPr>
          <w:p w:rsidR="00A46F5D" w:rsidRPr="00A46F5D" w:rsidRDefault="003D3CE4" w:rsidP="002A429B">
            <w:pPr>
              <w:tabs>
                <w:tab w:val="left" w:pos="1260"/>
                <w:tab w:val="left" w:pos="1530"/>
                <w:tab w:val="left" w:pos="1890"/>
              </w:tabs>
              <w:spacing w:before="120" w:line="360" w:lineRule="auto"/>
              <w:rPr>
                <w:color w:val="000000" w:themeColor="text1"/>
                <w:cs/>
                <w:lang w:val="th-TH"/>
              </w:rPr>
            </w:pPr>
            <w:r>
              <w:rPr>
                <w:color w:val="000000" w:themeColor="text1"/>
              </w:rPr>
              <w:t>Data Set Validation</w:t>
            </w:r>
            <w:r w:rsidR="00A46F5D" w:rsidRPr="00A46F5D">
              <w:rPr>
                <w:color w:val="000000" w:themeColor="text1"/>
              </w:rPr>
              <w:t>:</w:t>
            </w:r>
          </w:p>
          <w:p w:rsidR="005D5F2B" w:rsidRPr="00A46F5D" w:rsidRDefault="00A46F5D" w:rsidP="002A429B">
            <w:pPr>
              <w:tabs>
                <w:tab w:val="left" w:pos="1260"/>
                <w:tab w:val="left" w:pos="1530"/>
                <w:tab w:val="left" w:pos="1890"/>
              </w:tabs>
              <w:spacing w:before="120" w:line="360" w:lineRule="auto"/>
              <w:rPr>
                <w:color w:val="000000" w:themeColor="text1"/>
              </w:rPr>
            </w:pPr>
            <w:r w:rsidRPr="00A46F5D">
              <w:rPr>
                <w:color w:val="000000" w:themeColor="text1"/>
                <w:cs/>
              </w:rPr>
              <w:t>ตรวจสอบ</w:t>
            </w:r>
            <w:r w:rsidRPr="00A46F5D">
              <w:rPr>
                <w:rFonts w:hint="cs"/>
                <w:color w:val="000000" w:themeColor="text1"/>
                <w:cs/>
              </w:rPr>
              <w:t xml:space="preserve">ความสอดคล้องของระหว่างชุดข้อมูล </w:t>
            </w:r>
            <w:r w:rsidRPr="00A46F5D">
              <w:rPr>
                <w:color w:val="000000" w:themeColor="text1"/>
              </w:rPr>
              <w:t xml:space="preserve">FI Reporting Group Id </w:t>
            </w:r>
            <w:r w:rsidRPr="00A46F5D">
              <w:rPr>
                <w:rFonts w:hint="cs"/>
                <w:color w:val="000000" w:themeColor="text1"/>
                <w:cs/>
              </w:rPr>
              <w:t>กับกลุ่มสถาบันการเงิน</w:t>
            </w:r>
          </w:p>
        </w:tc>
      </w:tr>
      <w:tr w:rsidR="00A46F5D" w:rsidRPr="00A46F5D" w:rsidTr="00A46F5D">
        <w:trPr>
          <w:trHeight w:val="1005"/>
        </w:trPr>
        <w:tc>
          <w:tcPr>
            <w:tcW w:w="2241" w:type="dxa"/>
            <w:tcBorders>
              <w:top w:val="dotted" w:sz="4" w:space="0" w:color="auto"/>
              <w:bottom w:val="dotted" w:sz="4" w:space="0" w:color="auto"/>
              <w:right w:val="dotted" w:sz="4" w:space="0" w:color="auto"/>
            </w:tcBorders>
          </w:tcPr>
          <w:p w:rsidR="00A46F5D" w:rsidRPr="00A46F5D" w:rsidRDefault="00A46F5D" w:rsidP="002A429B">
            <w:pPr>
              <w:tabs>
                <w:tab w:val="left" w:pos="1260"/>
                <w:tab w:val="left" w:pos="1530"/>
                <w:tab w:val="left" w:pos="1890"/>
              </w:tabs>
              <w:spacing w:before="120" w:line="360" w:lineRule="auto"/>
              <w:rPr>
                <w:color w:val="000000" w:themeColor="text1"/>
              </w:rPr>
            </w:pPr>
            <w:r w:rsidRPr="00A46F5D">
              <w:rPr>
                <w:color w:val="000000" w:themeColor="text1"/>
              </w:rPr>
              <w:t>Arrangement Type</w:t>
            </w:r>
          </w:p>
        </w:tc>
        <w:tc>
          <w:tcPr>
            <w:tcW w:w="6225" w:type="dxa"/>
            <w:tcBorders>
              <w:top w:val="dotted" w:sz="4" w:space="0" w:color="auto"/>
              <w:left w:val="dotted" w:sz="4" w:space="0" w:color="auto"/>
              <w:bottom w:val="dotted" w:sz="4" w:space="0" w:color="auto"/>
              <w:right w:val="dotted" w:sz="4" w:space="0" w:color="auto"/>
            </w:tcBorders>
          </w:tcPr>
          <w:p w:rsidR="00A46F5D" w:rsidRPr="000B74C4" w:rsidRDefault="00A46F5D" w:rsidP="005D5F2B">
            <w:pPr>
              <w:tabs>
                <w:tab w:val="left" w:pos="1260"/>
                <w:tab w:val="left" w:pos="1530"/>
                <w:tab w:val="left" w:pos="1890"/>
              </w:tabs>
              <w:spacing w:before="120" w:line="360" w:lineRule="auto"/>
              <w:rPr>
                <w:color w:val="000000" w:themeColor="text1"/>
                <w:cs/>
                <w:lang w:val="th-TH"/>
              </w:rPr>
            </w:pPr>
            <w:r w:rsidRPr="00A46F5D">
              <w:rPr>
                <w:color w:val="000000" w:themeColor="text1"/>
                <w:cs/>
                <w:lang w:val="th-TH"/>
              </w:rPr>
              <w:t xml:space="preserve">ประเภทหรือรูปแบบของสัญญา </w:t>
            </w:r>
            <w:r w:rsidRPr="00A46F5D">
              <w:rPr>
                <w:color w:val="000000" w:themeColor="text1"/>
                <w:cs/>
              </w:rPr>
              <w:t>(</w:t>
            </w:r>
            <w:r w:rsidRPr="00A46F5D">
              <w:rPr>
                <w:color w:val="000000" w:themeColor="text1"/>
              </w:rPr>
              <w:t>Arrangement type)</w:t>
            </w:r>
            <w:r w:rsidRPr="00A46F5D">
              <w:rPr>
                <w:color w:val="000000" w:themeColor="text1"/>
                <w:cs/>
                <w:lang w:val="th-TH"/>
              </w:rPr>
              <w:t>ครอบคลุม  เงินรับฝาก</w:t>
            </w:r>
            <w:r w:rsidRPr="00A46F5D">
              <w:rPr>
                <w:color w:val="000000" w:themeColor="text1"/>
              </w:rPr>
              <w:t>,</w:t>
            </w:r>
            <w:r w:rsidRPr="00A46F5D">
              <w:rPr>
                <w:color w:val="000000" w:themeColor="text1"/>
                <w:cs/>
                <w:lang w:val="th-TH"/>
              </w:rPr>
              <w:t xml:space="preserve">    เงินฝาก</w:t>
            </w:r>
            <w:r w:rsidRPr="00A46F5D">
              <w:rPr>
                <w:color w:val="000000" w:themeColor="text1"/>
              </w:rPr>
              <w:t>,</w:t>
            </w:r>
            <w:r w:rsidRPr="00A46F5D">
              <w:rPr>
                <w:color w:val="000000" w:themeColor="text1"/>
                <w:cs/>
                <w:lang w:val="th-TH"/>
              </w:rPr>
              <w:t xml:space="preserve">  เงินกู้ยืม</w:t>
            </w:r>
            <w:r w:rsidRPr="00A46F5D">
              <w:rPr>
                <w:color w:val="000000" w:themeColor="text1"/>
              </w:rPr>
              <w:t>,</w:t>
            </w:r>
            <w:r w:rsidRPr="00A46F5D">
              <w:rPr>
                <w:color w:val="000000" w:themeColor="text1"/>
                <w:cs/>
                <w:lang w:val="th-TH"/>
              </w:rPr>
              <w:t xml:space="preserve"> เงินให้สินเชื่อ</w:t>
            </w:r>
          </w:p>
        </w:tc>
        <w:tc>
          <w:tcPr>
            <w:tcW w:w="5976" w:type="dxa"/>
            <w:tcBorders>
              <w:top w:val="dotted" w:sz="4" w:space="0" w:color="auto"/>
              <w:left w:val="dotted" w:sz="4" w:space="0" w:color="auto"/>
              <w:bottom w:val="dotted" w:sz="4" w:space="0" w:color="auto"/>
            </w:tcBorders>
          </w:tcPr>
          <w:p w:rsidR="00A46F5D" w:rsidRPr="00A46F5D" w:rsidRDefault="00A46F5D" w:rsidP="002A429B">
            <w:pPr>
              <w:tabs>
                <w:tab w:val="left" w:pos="1260"/>
                <w:tab w:val="left" w:pos="1530"/>
                <w:tab w:val="left" w:pos="1890"/>
              </w:tabs>
              <w:spacing w:before="120" w:line="360" w:lineRule="auto"/>
              <w:ind w:left="141"/>
              <w:rPr>
                <w:color w:val="000000" w:themeColor="text1"/>
              </w:rPr>
            </w:pPr>
          </w:p>
        </w:tc>
      </w:tr>
      <w:tr w:rsidR="00A46F5D" w:rsidRPr="00A46F5D" w:rsidTr="000B74C4">
        <w:trPr>
          <w:trHeight w:val="431"/>
        </w:trPr>
        <w:tc>
          <w:tcPr>
            <w:tcW w:w="2241" w:type="dxa"/>
            <w:tcBorders>
              <w:top w:val="dotted" w:sz="4" w:space="0" w:color="auto"/>
              <w:bottom w:val="dotted" w:sz="4" w:space="0" w:color="auto"/>
              <w:right w:val="dotted" w:sz="4" w:space="0" w:color="auto"/>
            </w:tcBorders>
          </w:tcPr>
          <w:p w:rsidR="00A46F5D" w:rsidRPr="00A46F5D" w:rsidRDefault="00A46F5D" w:rsidP="002A429B">
            <w:pPr>
              <w:tabs>
                <w:tab w:val="left" w:pos="1260"/>
                <w:tab w:val="left" w:pos="1530"/>
                <w:tab w:val="left" w:pos="1890"/>
              </w:tabs>
              <w:spacing w:before="120" w:line="360" w:lineRule="auto"/>
              <w:rPr>
                <w:color w:val="000000" w:themeColor="text1"/>
              </w:rPr>
            </w:pPr>
            <w:r w:rsidRPr="00A46F5D">
              <w:rPr>
                <w:color w:val="000000" w:themeColor="text1"/>
              </w:rPr>
              <w:t>Involved Party Type</w:t>
            </w:r>
          </w:p>
        </w:tc>
        <w:tc>
          <w:tcPr>
            <w:tcW w:w="6225" w:type="dxa"/>
            <w:tcBorders>
              <w:top w:val="dotted" w:sz="4" w:space="0" w:color="auto"/>
              <w:left w:val="dotted" w:sz="4" w:space="0" w:color="auto"/>
              <w:bottom w:val="dotted" w:sz="4" w:space="0" w:color="auto"/>
              <w:right w:val="dotted" w:sz="4" w:space="0" w:color="auto"/>
            </w:tcBorders>
          </w:tcPr>
          <w:p w:rsidR="00A46F5D" w:rsidRPr="00A46F5D" w:rsidRDefault="00A46F5D" w:rsidP="002A429B">
            <w:pPr>
              <w:tabs>
                <w:tab w:val="left" w:pos="1260"/>
                <w:tab w:val="left" w:pos="1530"/>
                <w:tab w:val="left" w:pos="1890"/>
              </w:tabs>
              <w:spacing w:before="120" w:line="360" w:lineRule="auto"/>
              <w:rPr>
                <w:color w:val="000000" w:themeColor="text1"/>
              </w:rPr>
            </w:pPr>
            <w:r w:rsidRPr="00A46F5D">
              <w:rPr>
                <w:color w:val="000000" w:themeColor="text1"/>
                <w:cs/>
                <w:lang w:val="th-TH"/>
              </w:rPr>
              <w:t>ประเภทของผู้ทำสัญญา</w:t>
            </w:r>
            <w:r w:rsidRPr="00A46F5D">
              <w:rPr>
                <w:color w:val="000000" w:themeColor="text1"/>
                <w:cs/>
              </w:rPr>
              <w:t xml:space="preserve"> (</w:t>
            </w:r>
            <w:r w:rsidRPr="00A46F5D">
              <w:rPr>
                <w:color w:val="000000" w:themeColor="text1"/>
              </w:rPr>
              <w:t>Involved Party)</w:t>
            </w:r>
          </w:p>
        </w:tc>
        <w:tc>
          <w:tcPr>
            <w:tcW w:w="5976" w:type="dxa"/>
            <w:tcBorders>
              <w:top w:val="dotted" w:sz="4" w:space="0" w:color="auto"/>
              <w:left w:val="dotted" w:sz="4" w:space="0" w:color="auto"/>
              <w:bottom w:val="dotted" w:sz="4" w:space="0" w:color="auto"/>
            </w:tcBorders>
          </w:tcPr>
          <w:p w:rsidR="00A46F5D" w:rsidRPr="00A46F5D" w:rsidRDefault="00A46F5D" w:rsidP="002A429B">
            <w:pPr>
              <w:tabs>
                <w:tab w:val="left" w:pos="1260"/>
                <w:tab w:val="left" w:pos="1530"/>
                <w:tab w:val="left" w:pos="1890"/>
              </w:tabs>
              <w:spacing w:before="120" w:line="360" w:lineRule="auto"/>
              <w:rPr>
                <w:color w:val="000000" w:themeColor="text1"/>
              </w:rPr>
            </w:pPr>
          </w:p>
        </w:tc>
      </w:tr>
      <w:tr w:rsidR="00A46F5D" w:rsidRPr="00A46F5D" w:rsidTr="00471974">
        <w:trPr>
          <w:trHeight w:hRule="exact" w:val="829"/>
        </w:trPr>
        <w:tc>
          <w:tcPr>
            <w:tcW w:w="2241" w:type="dxa"/>
            <w:tcBorders>
              <w:top w:val="dotted" w:sz="4" w:space="0" w:color="auto"/>
              <w:bottom w:val="dotted" w:sz="4" w:space="0" w:color="auto"/>
              <w:right w:val="dotted" w:sz="4" w:space="0" w:color="auto"/>
            </w:tcBorders>
          </w:tcPr>
          <w:p w:rsidR="00A46F5D" w:rsidRPr="00A46F5D" w:rsidRDefault="00A46F5D" w:rsidP="002A429B">
            <w:pPr>
              <w:tabs>
                <w:tab w:val="left" w:pos="1260"/>
                <w:tab w:val="left" w:pos="1530"/>
                <w:tab w:val="left" w:pos="1890"/>
              </w:tabs>
              <w:spacing w:before="120" w:line="360" w:lineRule="auto"/>
              <w:rPr>
                <w:color w:val="000000" w:themeColor="text1"/>
              </w:rPr>
            </w:pPr>
            <w:r w:rsidRPr="00A46F5D">
              <w:rPr>
                <w:color w:val="000000" w:themeColor="text1"/>
              </w:rPr>
              <w:t>Arrangement Term Range</w:t>
            </w:r>
          </w:p>
        </w:tc>
        <w:tc>
          <w:tcPr>
            <w:tcW w:w="6225" w:type="dxa"/>
            <w:tcBorders>
              <w:top w:val="dotted" w:sz="4" w:space="0" w:color="auto"/>
              <w:left w:val="dotted" w:sz="4" w:space="0" w:color="auto"/>
              <w:bottom w:val="dotted" w:sz="4" w:space="0" w:color="auto"/>
              <w:right w:val="dotted" w:sz="4" w:space="0" w:color="auto"/>
            </w:tcBorders>
          </w:tcPr>
          <w:p w:rsidR="00A46F5D" w:rsidRPr="00A46F5D" w:rsidRDefault="00A46F5D" w:rsidP="002A429B">
            <w:pPr>
              <w:tabs>
                <w:tab w:val="left" w:pos="1260"/>
                <w:tab w:val="left" w:pos="1530"/>
                <w:tab w:val="left" w:pos="1890"/>
              </w:tabs>
              <w:spacing w:before="120" w:line="360" w:lineRule="auto"/>
              <w:rPr>
                <w:color w:val="000000" w:themeColor="text1"/>
              </w:rPr>
            </w:pPr>
            <w:r w:rsidRPr="00A46F5D">
              <w:rPr>
                <w:color w:val="000000" w:themeColor="text1"/>
                <w:cs/>
                <w:lang w:val="th-TH"/>
              </w:rPr>
              <w:t>ช่วงระยะเวลาของสัญญา</w:t>
            </w:r>
            <w:r w:rsidRPr="00A46F5D">
              <w:rPr>
                <w:color w:val="000000" w:themeColor="text1"/>
              </w:rPr>
              <w:t xml:space="preserve">(Original Time) </w:t>
            </w:r>
          </w:p>
          <w:p w:rsidR="00A46F5D" w:rsidRPr="00A46F5D" w:rsidRDefault="00A46F5D" w:rsidP="002A429B">
            <w:pPr>
              <w:tabs>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A46F5D" w:rsidRPr="00A46F5D" w:rsidRDefault="00A46F5D" w:rsidP="002A429B">
            <w:pPr>
              <w:tabs>
                <w:tab w:val="left" w:pos="1260"/>
                <w:tab w:val="left" w:pos="1530"/>
                <w:tab w:val="left" w:pos="1890"/>
              </w:tabs>
              <w:spacing w:before="120" w:line="360" w:lineRule="auto"/>
              <w:rPr>
                <w:color w:val="000000" w:themeColor="text1"/>
              </w:rPr>
            </w:pPr>
          </w:p>
        </w:tc>
      </w:tr>
      <w:tr w:rsidR="00A46F5D" w:rsidRPr="00A46F5D" w:rsidTr="00A46F5D">
        <w:trPr>
          <w:trHeight w:val="1039"/>
        </w:trPr>
        <w:tc>
          <w:tcPr>
            <w:tcW w:w="2241" w:type="dxa"/>
            <w:tcBorders>
              <w:top w:val="dotted" w:sz="4" w:space="0" w:color="auto"/>
              <w:bottom w:val="dotted" w:sz="4" w:space="0" w:color="auto"/>
              <w:right w:val="dotted" w:sz="4" w:space="0" w:color="auto"/>
            </w:tcBorders>
          </w:tcPr>
          <w:p w:rsidR="00A46F5D" w:rsidRPr="00A46F5D" w:rsidRDefault="00A46F5D" w:rsidP="002A429B">
            <w:pPr>
              <w:tabs>
                <w:tab w:val="left" w:pos="1260"/>
                <w:tab w:val="left" w:pos="1530"/>
                <w:tab w:val="left" w:pos="1890"/>
              </w:tabs>
              <w:spacing w:before="120" w:line="360" w:lineRule="auto"/>
              <w:rPr>
                <w:color w:val="000000" w:themeColor="text1"/>
              </w:rPr>
            </w:pPr>
            <w:r w:rsidRPr="00A46F5D">
              <w:rPr>
                <w:color w:val="000000" w:themeColor="text1"/>
              </w:rPr>
              <w:t>Arrangement Currency Flag</w:t>
            </w:r>
          </w:p>
        </w:tc>
        <w:tc>
          <w:tcPr>
            <w:tcW w:w="6225" w:type="dxa"/>
            <w:tcBorders>
              <w:top w:val="dotted" w:sz="4" w:space="0" w:color="auto"/>
              <w:left w:val="dotted" w:sz="4" w:space="0" w:color="auto"/>
              <w:bottom w:val="dotted" w:sz="4" w:space="0" w:color="auto"/>
              <w:right w:val="dotted" w:sz="4" w:space="0" w:color="auto"/>
            </w:tcBorders>
          </w:tcPr>
          <w:p w:rsidR="00A46F5D" w:rsidRPr="00A46F5D" w:rsidRDefault="00A46F5D" w:rsidP="002A429B">
            <w:pPr>
              <w:tabs>
                <w:tab w:val="left" w:pos="1260"/>
                <w:tab w:val="left" w:pos="1530"/>
                <w:tab w:val="left" w:pos="1890"/>
              </w:tabs>
              <w:spacing w:before="120" w:line="360" w:lineRule="auto"/>
              <w:rPr>
                <w:color w:val="000000" w:themeColor="text1"/>
                <w:cs/>
              </w:rPr>
            </w:pPr>
            <w:r w:rsidRPr="00A46F5D">
              <w:rPr>
                <w:color w:val="000000" w:themeColor="text1"/>
                <w:cs/>
                <w:lang w:val="th-TH"/>
              </w:rPr>
              <w:t>ประเภทสกุลเงินของสัญญา</w:t>
            </w:r>
          </w:p>
          <w:p w:rsidR="00A46F5D" w:rsidRPr="00A46F5D" w:rsidRDefault="00A46F5D" w:rsidP="002A429B">
            <w:pPr>
              <w:tabs>
                <w:tab w:val="left" w:pos="1260"/>
                <w:tab w:val="left" w:pos="1530"/>
                <w:tab w:val="left" w:pos="1890"/>
              </w:tabs>
              <w:spacing w:before="120" w:line="360" w:lineRule="auto"/>
              <w:rPr>
                <w:color w:val="000000" w:themeColor="text1"/>
              </w:rPr>
            </w:pPr>
            <w:r w:rsidRPr="00A46F5D">
              <w:rPr>
                <w:color w:val="000000" w:themeColor="text1"/>
                <w:cs/>
                <w:lang w:val="th-TH"/>
              </w:rPr>
              <w:t xml:space="preserve">เงินบาท  - </w:t>
            </w:r>
            <w:r w:rsidRPr="00A46F5D">
              <w:rPr>
                <w:color w:val="000000" w:themeColor="text1"/>
              </w:rPr>
              <w:t xml:space="preserve">‘1’ </w:t>
            </w:r>
            <w:r w:rsidRPr="00A46F5D">
              <w:rPr>
                <w:color w:val="000000" w:themeColor="text1"/>
                <w:cs/>
                <w:lang w:val="th-TH"/>
              </w:rPr>
              <w:t xml:space="preserve"> เงินตราต่างประเทศ</w:t>
            </w:r>
            <w:r w:rsidRPr="00A46F5D">
              <w:rPr>
                <w:color w:val="000000" w:themeColor="text1"/>
                <w:cs/>
              </w:rPr>
              <w:t xml:space="preserve">  -  </w:t>
            </w:r>
            <w:r w:rsidRPr="00A46F5D">
              <w:rPr>
                <w:color w:val="000000" w:themeColor="text1"/>
              </w:rPr>
              <w:t>‘0’</w:t>
            </w:r>
          </w:p>
          <w:p w:rsidR="00A46F5D" w:rsidRPr="00A46F5D" w:rsidRDefault="00A46F5D" w:rsidP="005D5F2B">
            <w:pPr>
              <w:tabs>
                <w:tab w:val="left" w:pos="1260"/>
                <w:tab w:val="left" w:pos="1530"/>
                <w:tab w:val="left" w:pos="1890"/>
              </w:tabs>
              <w:spacing w:before="120" w:line="360" w:lineRule="auto"/>
              <w:rPr>
                <w:color w:val="000000" w:themeColor="text1"/>
              </w:rPr>
            </w:pPr>
            <w:r w:rsidRPr="00A46F5D">
              <w:rPr>
                <w:color w:val="000000" w:themeColor="text1"/>
                <w:cs/>
              </w:rPr>
              <w:t xml:space="preserve">กรณี </w:t>
            </w:r>
            <w:r w:rsidRPr="00A46F5D">
              <w:rPr>
                <w:color w:val="000000" w:themeColor="text1"/>
              </w:rPr>
              <w:t xml:space="preserve">Arrangement currency Flag </w:t>
            </w:r>
            <w:r w:rsidRPr="00A46F5D">
              <w:rPr>
                <w:color w:val="000000" w:themeColor="text1"/>
                <w:cs/>
              </w:rPr>
              <w:t xml:space="preserve">มีค่าเท่ากับ 0 แล้ว </w:t>
            </w:r>
            <w:r w:rsidRPr="00A46F5D">
              <w:rPr>
                <w:color w:val="000000" w:themeColor="text1"/>
              </w:rPr>
              <w:t xml:space="preserve">Arrangement Type </w:t>
            </w:r>
            <w:r w:rsidRPr="00A46F5D">
              <w:rPr>
                <w:color w:val="000000" w:themeColor="text1"/>
                <w:cs/>
              </w:rPr>
              <w:t>มีค่าที่เป็นไปได้เท่ากับ  เงินเบิกเกินบัญชี</w:t>
            </w:r>
            <w:r w:rsidRPr="00A46F5D">
              <w:rPr>
                <w:color w:val="000000" w:themeColor="text1"/>
              </w:rPr>
              <w:t xml:space="preserve"> (018003)</w:t>
            </w:r>
            <w:r w:rsidRPr="00A46F5D">
              <w:rPr>
                <w:color w:val="000000" w:themeColor="text1"/>
                <w:cs/>
              </w:rPr>
              <w:t xml:space="preserve"> เงินให้กู้ยืม </w:t>
            </w:r>
            <w:r w:rsidRPr="00A46F5D">
              <w:rPr>
                <w:color w:val="000000" w:themeColor="text1"/>
                <w:cs/>
              </w:rPr>
              <w:lastRenderedPageBreak/>
              <w:t>(018004)  ตั๋วเงิน (018023)   เงินให้กู้ยืมอื่น ๆ (018114)เงินกู้ยืมแบบ มีระยะเวลา (018033)  เงินเบิกเกินบัญชี  (018034)  ตั๋วเงิน (018035)</w:t>
            </w:r>
            <w:r w:rsidRPr="00A46F5D">
              <w:rPr>
                <w:color w:val="000000" w:themeColor="text1"/>
              </w:rPr>
              <w:t xml:space="preserve"> Demand Deposit (018038) Term Deposit (018041)  </w:t>
            </w:r>
            <w:r w:rsidRPr="00A46F5D">
              <w:rPr>
                <w:color w:val="000000" w:themeColor="text1"/>
                <w:cs/>
              </w:rPr>
              <w:t>และ</w:t>
            </w:r>
            <w:r w:rsidRPr="00A46F5D">
              <w:rPr>
                <w:color w:val="000000" w:themeColor="text1"/>
              </w:rPr>
              <w:t>FI Deposit : Demand Deposit (</w:t>
            </w:r>
            <w:r w:rsidR="005D33CE">
              <w:rPr>
                <w:color w:val="000000" w:themeColor="text1"/>
              </w:rPr>
              <w:t>018046)   Term Deposit (018049)</w:t>
            </w:r>
          </w:p>
        </w:tc>
        <w:tc>
          <w:tcPr>
            <w:tcW w:w="5976" w:type="dxa"/>
            <w:tcBorders>
              <w:top w:val="dotted" w:sz="4" w:space="0" w:color="auto"/>
              <w:left w:val="dotted" w:sz="4" w:space="0" w:color="auto"/>
              <w:bottom w:val="dotted" w:sz="4" w:space="0" w:color="auto"/>
            </w:tcBorders>
          </w:tcPr>
          <w:p w:rsidR="00A46F5D" w:rsidRPr="00A46F5D" w:rsidRDefault="00A46F5D" w:rsidP="002A429B">
            <w:pPr>
              <w:tabs>
                <w:tab w:val="left" w:pos="1260"/>
                <w:tab w:val="left" w:pos="1530"/>
                <w:tab w:val="left" w:pos="1890"/>
              </w:tabs>
              <w:spacing w:before="120" w:line="360" w:lineRule="auto"/>
              <w:rPr>
                <w:color w:val="000000" w:themeColor="text1"/>
              </w:rPr>
            </w:pPr>
            <w:r w:rsidRPr="00A46F5D">
              <w:rPr>
                <w:color w:val="000000" w:themeColor="text1"/>
                <w:cs/>
              </w:rPr>
              <w:lastRenderedPageBreak/>
              <w:t xml:space="preserve">ถ้า </w:t>
            </w:r>
            <w:r w:rsidRPr="00A46F5D">
              <w:rPr>
                <w:color w:val="000000" w:themeColor="text1"/>
              </w:rPr>
              <w:t xml:space="preserve">Arrangement currency Flag </w:t>
            </w:r>
            <w:r w:rsidRPr="00A46F5D">
              <w:rPr>
                <w:color w:val="000000" w:themeColor="text1"/>
                <w:cs/>
              </w:rPr>
              <w:t xml:space="preserve">มีค่าเท่ากับ 1 แล้ว </w:t>
            </w:r>
            <w:r w:rsidRPr="00A46F5D">
              <w:rPr>
                <w:color w:val="000000" w:themeColor="text1"/>
              </w:rPr>
              <w:t xml:space="preserve">Arrangement Type </w:t>
            </w:r>
            <w:r w:rsidRPr="00A46F5D">
              <w:rPr>
                <w:color w:val="000000" w:themeColor="text1"/>
                <w:cs/>
              </w:rPr>
              <w:t>มีค่าที่เป็นไปได้เท่ากับเงินเบิกเกินบัญชี (018003) เงินให้กู้ยืม (018004) ตั๋วเงิน (018023) และอื่นๆ (018114)</w:t>
            </w:r>
          </w:p>
          <w:p w:rsidR="00A46F5D" w:rsidRPr="00A46F5D" w:rsidRDefault="00A46F5D" w:rsidP="002A429B">
            <w:pPr>
              <w:tabs>
                <w:tab w:val="left" w:pos="1260"/>
                <w:tab w:val="left" w:pos="1530"/>
                <w:tab w:val="left" w:pos="1890"/>
              </w:tabs>
              <w:spacing w:before="120" w:line="360" w:lineRule="auto"/>
              <w:rPr>
                <w:color w:val="000000" w:themeColor="text1"/>
                <w:cs/>
              </w:rPr>
            </w:pPr>
          </w:p>
        </w:tc>
      </w:tr>
      <w:tr w:rsidR="00A46F5D" w:rsidRPr="00A46F5D" w:rsidTr="00A46F5D">
        <w:trPr>
          <w:trHeight w:val="70"/>
        </w:trPr>
        <w:tc>
          <w:tcPr>
            <w:tcW w:w="2241" w:type="dxa"/>
            <w:tcBorders>
              <w:top w:val="dotted" w:sz="4" w:space="0" w:color="auto"/>
              <w:bottom w:val="dotted" w:sz="4" w:space="0" w:color="auto"/>
              <w:right w:val="dotted" w:sz="4" w:space="0" w:color="auto"/>
            </w:tcBorders>
          </w:tcPr>
          <w:p w:rsidR="00A46F5D" w:rsidRPr="00A46F5D" w:rsidRDefault="00A46F5D" w:rsidP="002A429B">
            <w:pPr>
              <w:tabs>
                <w:tab w:val="left" w:pos="1260"/>
                <w:tab w:val="left" w:pos="1530"/>
                <w:tab w:val="left" w:pos="1890"/>
              </w:tabs>
              <w:spacing w:before="120" w:line="360" w:lineRule="auto"/>
              <w:rPr>
                <w:color w:val="000000" w:themeColor="text1"/>
              </w:rPr>
            </w:pPr>
            <w:r w:rsidRPr="00A46F5D">
              <w:rPr>
                <w:color w:val="000000" w:themeColor="text1"/>
              </w:rPr>
              <w:t>Movement Amount Type</w:t>
            </w:r>
          </w:p>
        </w:tc>
        <w:tc>
          <w:tcPr>
            <w:tcW w:w="6225" w:type="dxa"/>
            <w:tcBorders>
              <w:top w:val="dotted" w:sz="4" w:space="0" w:color="auto"/>
              <w:left w:val="dotted" w:sz="4" w:space="0" w:color="auto"/>
              <w:bottom w:val="dotted" w:sz="4" w:space="0" w:color="auto"/>
              <w:right w:val="dotted" w:sz="4" w:space="0" w:color="auto"/>
            </w:tcBorders>
          </w:tcPr>
          <w:p w:rsidR="00A46F5D" w:rsidRPr="00A46F5D" w:rsidRDefault="00A46F5D" w:rsidP="002A429B">
            <w:pPr>
              <w:tabs>
                <w:tab w:val="left" w:pos="1260"/>
                <w:tab w:val="left" w:pos="1530"/>
                <w:tab w:val="left" w:pos="1890"/>
              </w:tabs>
              <w:spacing w:before="120" w:line="360" w:lineRule="auto"/>
              <w:rPr>
                <w:color w:val="000000" w:themeColor="text1"/>
              </w:rPr>
            </w:pPr>
            <w:r w:rsidRPr="00A46F5D">
              <w:rPr>
                <w:color w:val="000000" w:themeColor="text1"/>
                <w:cs/>
              </w:rPr>
              <w:t>ประเภทการเปลี่ยนแปลงที่เกิดขึ้นระหว่างงวด</w:t>
            </w:r>
          </w:p>
          <w:p w:rsidR="00A46F5D" w:rsidRPr="00A46F5D" w:rsidRDefault="00A46F5D" w:rsidP="002A429B">
            <w:pPr>
              <w:tabs>
                <w:tab w:val="left" w:pos="1260"/>
                <w:tab w:val="left" w:pos="1530"/>
                <w:tab w:val="left" w:pos="1890"/>
              </w:tabs>
              <w:spacing w:before="120" w:line="360" w:lineRule="auto"/>
              <w:rPr>
                <w:color w:val="000000" w:themeColor="text1"/>
              </w:rPr>
            </w:pPr>
            <w:r w:rsidRPr="00A46F5D">
              <w:rPr>
                <w:color w:val="000000" w:themeColor="text1"/>
                <w:cs/>
              </w:rPr>
              <w:t xml:space="preserve">ถ้า </w:t>
            </w:r>
            <w:r w:rsidRPr="00A46F5D">
              <w:rPr>
                <w:color w:val="000000" w:themeColor="text1"/>
              </w:rPr>
              <w:t xml:space="preserve">Movement Amount Type =  Exchange Rate Change  (014031) </w:t>
            </w:r>
            <w:r w:rsidRPr="00A46F5D">
              <w:rPr>
                <w:color w:val="000000" w:themeColor="text1"/>
                <w:cs/>
              </w:rPr>
              <w:t>แล้ว</w:t>
            </w:r>
            <w:r w:rsidRPr="00A46F5D">
              <w:rPr>
                <w:color w:val="000000" w:themeColor="text1"/>
              </w:rPr>
              <w:t xml:space="preserve">Arrangement Type </w:t>
            </w:r>
            <w:r w:rsidRPr="00A46F5D">
              <w:rPr>
                <w:color w:val="000000" w:themeColor="text1"/>
                <w:cs/>
              </w:rPr>
              <w:t xml:space="preserve"> เป็นไปได้เท่ากับ เงินเบิกเกินบัญชี</w:t>
            </w:r>
            <w:r w:rsidRPr="00A46F5D">
              <w:rPr>
                <w:color w:val="000000" w:themeColor="text1"/>
              </w:rPr>
              <w:t xml:space="preserve"> (018003)</w:t>
            </w:r>
            <w:r w:rsidRPr="00A46F5D">
              <w:rPr>
                <w:color w:val="000000" w:themeColor="text1"/>
                <w:cs/>
              </w:rPr>
              <w:t xml:space="preserve">  เงินให้กู้ยืม (018004)  ตั๋วเงิน (018023)   เงินให้กู้ยืมอื่น ๆ (018114)เงินกู้ยืมแบบมีระยะเวลา (018033)  เงินเบิกเกินบัญชี  (018034)  ตั๋วเงิน (018035)</w:t>
            </w:r>
            <w:r w:rsidRPr="00A46F5D">
              <w:rPr>
                <w:color w:val="000000" w:themeColor="text1"/>
              </w:rPr>
              <w:t xml:space="preserve"> Demand Deposit (018038) Term Deposit (018041) </w:t>
            </w:r>
            <w:r w:rsidRPr="00A46F5D">
              <w:rPr>
                <w:color w:val="000000" w:themeColor="text1"/>
                <w:cs/>
              </w:rPr>
              <w:t xml:space="preserve">และ </w:t>
            </w:r>
            <w:r w:rsidRPr="00A46F5D">
              <w:rPr>
                <w:color w:val="000000" w:themeColor="text1"/>
              </w:rPr>
              <w:t>FI Deposit : Demand Deposit (018046)  Term Deposit (018049)</w:t>
            </w:r>
            <w:r w:rsidRPr="00A46F5D">
              <w:rPr>
                <w:color w:val="000000" w:themeColor="text1"/>
                <w:cs/>
              </w:rPr>
              <w:t xml:space="preserve"> และ </w:t>
            </w:r>
            <w:r w:rsidRPr="00A46F5D">
              <w:rPr>
                <w:color w:val="000000" w:themeColor="text1"/>
              </w:rPr>
              <w:t xml:space="preserve">Arrangement  Currency Flag </w:t>
            </w:r>
            <w:r w:rsidRPr="00A46F5D">
              <w:rPr>
                <w:color w:val="000000" w:themeColor="text1"/>
                <w:cs/>
              </w:rPr>
              <w:t xml:space="preserve"> จะมีค่าเป็น </w:t>
            </w:r>
            <w:r w:rsidRPr="00A46F5D">
              <w:rPr>
                <w:color w:val="000000" w:themeColor="text1"/>
              </w:rPr>
              <w:t xml:space="preserve">‘0’ </w:t>
            </w:r>
            <w:r w:rsidRPr="00A46F5D">
              <w:rPr>
                <w:color w:val="000000" w:themeColor="text1"/>
                <w:cs/>
              </w:rPr>
              <w:t xml:space="preserve"> (เงินตราต่างประเทศ)เท่านั้น</w:t>
            </w:r>
          </w:p>
          <w:p w:rsidR="00A46F5D" w:rsidRPr="00A46F5D" w:rsidRDefault="00A46F5D" w:rsidP="002A429B">
            <w:pPr>
              <w:tabs>
                <w:tab w:val="left" w:pos="1260"/>
                <w:tab w:val="left" w:pos="1530"/>
                <w:tab w:val="left" w:pos="1890"/>
              </w:tabs>
              <w:spacing w:before="120" w:line="360" w:lineRule="auto"/>
              <w:rPr>
                <w:color w:val="000000" w:themeColor="text1"/>
              </w:rPr>
            </w:pPr>
            <w:r w:rsidRPr="00A46F5D">
              <w:rPr>
                <w:color w:val="000000" w:themeColor="text1"/>
                <w:cs/>
              </w:rPr>
              <w:t xml:space="preserve">ถ้า </w:t>
            </w:r>
            <w:r w:rsidRPr="00A46F5D">
              <w:rPr>
                <w:color w:val="000000" w:themeColor="text1"/>
              </w:rPr>
              <w:t xml:space="preserve">Movement Amount Type =   Other Change  (014033) </w:t>
            </w:r>
            <w:r w:rsidRPr="00A46F5D">
              <w:rPr>
                <w:color w:val="000000" w:themeColor="text1"/>
                <w:cs/>
              </w:rPr>
              <w:t>แล้ว</w:t>
            </w:r>
            <w:r w:rsidRPr="00A46F5D">
              <w:rPr>
                <w:color w:val="000000" w:themeColor="text1"/>
              </w:rPr>
              <w:t xml:space="preserve"> Arrangement Type </w:t>
            </w:r>
            <w:r w:rsidRPr="00A46F5D">
              <w:rPr>
                <w:color w:val="000000" w:themeColor="text1"/>
                <w:cs/>
              </w:rPr>
              <w:t>ที่เป็นไปได้เท่ากับ เงินเบิกเกินบัญชี</w:t>
            </w:r>
            <w:r w:rsidRPr="00A46F5D">
              <w:rPr>
                <w:color w:val="000000" w:themeColor="text1"/>
              </w:rPr>
              <w:t xml:space="preserve"> (018003)</w:t>
            </w:r>
            <w:r w:rsidRPr="00A46F5D">
              <w:rPr>
                <w:color w:val="000000" w:themeColor="text1"/>
                <w:cs/>
              </w:rPr>
              <w:t xml:space="preserve">  เงินให้กู้ยืม (018004)  ตั๋วเงิน (018023)   เงินให้กู้ยืมอื่น ๆ (018114)  และ </w:t>
            </w:r>
            <w:r w:rsidRPr="00A46F5D">
              <w:rPr>
                <w:color w:val="000000" w:themeColor="text1"/>
              </w:rPr>
              <w:t xml:space="preserve">Arrangement Currency Flag </w:t>
            </w:r>
            <w:r w:rsidRPr="00A46F5D">
              <w:rPr>
                <w:color w:val="000000" w:themeColor="text1"/>
                <w:cs/>
              </w:rPr>
              <w:t xml:space="preserve">จะมีค่าที่เป็นไปได้ทั้ง </w:t>
            </w:r>
            <w:r w:rsidRPr="00A46F5D">
              <w:rPr>
                <w:color w:val="000000" w:themeColor="text1"/>
              </w:rPr>
              <w:t xml:space="preserve">‘0’ </w:t>
            </w:r>
            <w:r w:rsidRPr="00A46F5D">
              <w:rPr>
                <w:color w:val="000000" w:themeColor="text1"/>
                <w:cs/>
              </w:rPr>
              <w:t xml:space="preserve">(เงินตราต่างประเทศ) และ </w:t>
            </w:r>
            <w:r w:rsidRPr="00A46F5D">
              <w:rPr>
                <w:color w:val="000000" w:themeColor="text1"/>
              </w:rPr>
              <w:t xml:space="preserve">‘1’ </w:t>
            </w:r>
            <w:r w:rsidRPr="00A46F5D">
              <w:rPr>
                <w:color w:val="000000" w:themeColor="text1"/>
                <w:cs/>
              </w:rPr>
              <w:t>(เงินบาท)</w:t>
            </w:r>
          </w:p>
        </w:tc>
        <w:tc>
          <w:tcPr>
            <w:tcW w:w="5976" w:type="dxa"/>
            <w:tcBorders>
              <w:top w:val="dotted" w:sz="4" w:space="0" w:color="auto"/>
              <w:left w:val="dotted" w:sz="4" w:space="0" w:color="auto"/>
              <w:bottom w:val="dotted" w:sz="4" w:space="0" w:color="auto"/>
            </w:tcBorders>
          </w:tcPr>
          <w:p w:rsidR="00A46F5D" w:rsidRPr="00A46F5D" w:rsidRDefault="003D3CE4" w:rsidP="002A429B">
            <w:pPr>
              <w:tabs>
                <w:tab w:val="left" w:pos="1260"/>
                <w:tab w:val="left" w:pos="1530"/>
                <w:tab w:val="left" w:pos="1890"/>
              </w:tabs>
              <w:spacing w:before="120" w:line="360" w:lineRule="auto"/>
              <w:rPr>
                <w:color w:val="000000" w:themeColor="text1"/>
              </w:rPr>
            </w:pPr>
            <w:r>
              <w:rPr>
                <w:color w:val="000000" w:themeColor="text1"/>
              </w:rPr>
              <w:t>Schema Validation</w:t>
            </w:r>
            <w:r w:rsidR="00A46F5D" w:rsidRPr="00A46F5D">
              <w:rPr>
                <w:color w:val="000000" w:themeColor="text1"/>
              </w:rPr>
              <w:t>:</w:t>
            </w:r>
          </w:p>
          <w:p w:rsidR="00A46F5D" w:rsidRPr="00A46F5D" w:rsidRDefault="00A46F5D" w:rsidP="002A429B">
            <w:pPr>
              <w:tabs>
                <w:tab w:val="left" w:pos="1260"/>
                <w:tab w:val="left" w:pos="1530"/>
                <w:tab w:val="left" w:pos="1890"/>
              </w:tabs>
              <w:spacing w:before="120" w:line="360" w:lineRule="auto"/>
              <w:rPr>
                <w:color w:val="000000" w:themeColor="text1"/>
              </w:rPr>
            </w:pPr>
            <w:r w:rsidRPr="00A46F5D">
              <w:rPr>
                <w:color w:val="000000" w:themeColor="text1"/>
                <w:cs/>
              </w:rPr>
              <w:t xml:space="preserve">1. ให้รายงานเฉพาะหัวข้อ </w:t>
            </w:r>
            <w:r w:rsidRPr="00A46F5D">
              <w:rPr>
                <w:color w:val="000000" w:themeColor="text1"/>
              </w:rPr>
              <w:t xml:space="preserve">Exchange Rate Change </w:t>
            </w:r>
            <w:r w:rsidRPr="00A46F5D">
              <w:rPr>
                <w:color w:val="000000" w:themeColor="text1"/>
                <w:cs/>
              </w:rPr>
              <w:t>และ</w:t>
            </w:r>
            <w:r w:rsidRPr="00A46F5D">
              <w:rPr>
                <w:color w:val="000000" w:themeColor="text1"/>
              </w:rPr>
              <w:t xml:space="preserve"> Other Change</w:t>
            </w:r>
          </w:p>
          <w:p w:rsidR="00A46F5D" w:rsidRPr="00A46F5D" w:rsidRDefault="00A46F5D" w:rsidP="002A429B">
            <w:pPr>
              <w:tabs>
                <w:tab w:val="left" w:pos="1260"/>
                <w:tab w:val="left" w:pos="1530"/>
                <w:tab w:val="left" w:pos="1890"/>
              </w:tabs>
              <w:spacing w:before="120" w:line="360" w:lineRule="auto"/>
              <w:rPr>
                <w:color w:val="000000" w:themeColor="text1"/>
              </w:rPr>
            </w:pPr>
            <w:r w:rsidRPr="00A46F5D">
              <w:rPr>
                <w:color w:val="000000" w:themeColor="text1"/>
                <w:cs/>
              </w:rPr>
              <w:t xml:space="preserve">2.  ถ้า </w:t>
            </w:r>
            <w:r w:rsidRPr="00A46F5D">
              <w:rPr>
                <w:color w:val="000000" w:themeColor="text1"/>
              </w:rPr>
              <w:t>Arrangement Type</w:t>
            </w:r>
            <w:r w:rsidRPr="00A46F5D">
              <w:rPr>
                <w:color w:val="000000" w:themeColor="text1"/>
                <w:cs/>
              </w:rPr>
              <w:t xml:space="preserve"> มีค่าเท่ากับ 018003, 018004, 018023, 018114  และ </w:t>
            </w:r>
            <w:r w:rsidRPr="00A46F5D">
              <w:rPr>
                <w:color w:val="000000" w:themeColor="text1"/>
              </w:rPr>
              <w:t xml:space="preserve">Movement Amount Type = 014031 (Exchange Rate Change) </w:t>
            </w:r>
            <w:r w:rsidRPr="00A46F5D">
              <w:rPr>
                <w:color w:val="000000" w:themeColor="text1"/>
                <w:cs/>
              </w:rPr>
              <w:t>แล้ว</w:t>
            </w:r>
            <w:r w:rsidRPr="00A46F5D">
              <w:rPr>
                <w:color w:val="000000" w:themeColor="text1"/>
              </w:rPr>
              <w:t xml:space="preserve"> Arrangement Currency Flag </w:t>
            </w:r>
            <w:r w:rsidRPr="00A46F5D">
              <w:rPr>
                <w:color w:val="000000" w:themeColor="text1"/>
                <w:cs/>
              </w:rPr>
              <w:t xml:space="preserve"> จะมีค่าเป็น </w:t>
            </w:r>
            <w:r w:rsidRPr="00A46F5D">
              <w:rPr>
                <w:color w:val="000000" w:themeColor="text1"/>
              </w:rPr>
              <w:t xml:space="preserve">‘0’ </w:t>
            </w:r>
            <w:r w:rsidRPr="00A46F5D">
              <w:rPr>
                <w:color w:val="000000" w:themeColor="text1"/>
                <w:cs/>
              </w:rPr>
              <w:t>(เงินตราต่างประเทศ)เท่านั้น</w:t>
            </w:r>
          </w:p>
          <w:p w:rsidR="00A46F5D" w:rsidRPr="00A46F5D" w:rsidRDefault="00A46F5D" w:rsidP="002A429B">
            <w:pPr>
              <w:tabs>
                <w:tab w:val="left" w:pos="1260"/>
                <w:tab w:val="left" w:pos="1530"/>
                <w:tab w:val="left" w:pos="1890"/>
              </w:tabs>
              <w:spacing w:before="120" w:line="360" w:lineRule="auto"/>
              <w:rPr>
                <w:color w:val="000000" w:themeColor="text1"/>
              </w:rPr>
            </w:pPr>
            <w:r w:rsidRPr="00A46F5D">
              <w:rPr>
                <w:color w:val="000000" w:themeColor="text1"/>
                <w:cs/>
              </w:rPr>
              <w:t xml:space="preserve">3.  ถ้า </w:t>
            </w:r>
            <w:r w:rsidRPr="00A46F5D">
              <w:rPr>
                <w:color w:val="000000" w:themeColor="text1"/>
              </w:rPr>
              <w:t>Arrangement Type</w:t>
            </w:r>
            <w:r w:rsidRPr="00A46F5D">
              <w:rPr>
                <w:color w:val="000000" w:themeColor="text1"/>
                <w:cs/>
              </w:rPr>
              <w:t xml:space="preserve"> มีค่าเท่ากับ 018033, 018034, 018035, 018038, 018041, 018046 และ018049 แล้ว  </w:t>
            </w:r>
            <w:r w:rsidRPr="00A46F5D">
              <w:rPr>
                <w:color w:val="000000" w:themeColor="text1"/>
              </w:rPr>
              <w:t xml:space="preserve">Movement Amount Type = 014031 (Exchange Rate Change) </w:t>
            </w:r>
            <w:r w:rsidRPr="00A46F5D">
              <w:rPr>
                <w:color w:val="000000" w:themeColor="text1"/>
                <w:cs/>
              </w:rPr>
              <w:t>และ</w:t>
            </w:r>
            <w:r w:rsidRPr="00A46F5D">
              <w:rPr>
                <w:color w:val="000000" w:themeColor="text1"/>
              </w:rPr>
              <w:t xml:space="preserve"> Arrangement Currency Flag </w:t>
            </w:r>
            <w:r w:rsidRPr="00A46F5D">
              <w:rPr>
                <w:color w:val="000000" w:themeColor="text1"/>
                <w:cs/>
              </w:rPr>
              <w:t xml:space="preserve"> จะมีค่าเป็น </w:t>
            </w:r>
            <w:r w:rsidRPr="00A46F5D">
              <w:rPr>
                <w:color w:val="000000" w:themeColor="text1"/>
              </w:rPr>
              <w:t xml:space="preserve">‘0’ </w:t>
            </w:r>
            <w:r w:rsidRPr="00A46F5D">
              <w:rPr>
                <w:color w:val="000000" w:themeColor="text1"/>
                <w:cs/>
              </w:rPr>
              <w:t>(เงินตราต่างประเทศ)เท่านั้น</w:t>
            </w:r>
          </w:p>
          <w:p w:rsidR="00A46F5D" w:rsidRPr="00A46F5D" w:rsidRDefault="00A46F5D" w:rsidP="002A429B">
            <w:pPr>
              <w:tabs>
                <w:tab w:val="left" w:pos="1260"/>
                <w:tab w:val="left" w:pos="1530"/>
                <w:tab w:val="left" w:pos="1890"/>
              </w:tabs>
              <w:spacing w:before="120" w:line="360" w:lineRule="auto"/>
              <w:rPr>
                <w:color w:val="000000" w:themeColor="text1"/>
                <w:cs/>
              </w:rPr>
            </w:pPr>
          </w:p>
        </w:tc>
      </w:tr>
      <w:tr w:rsidR="00A46F5D" w:rsidRPr="00A46F5D" w:rsidTr="00A46F5D">
        <w:trPr>
          <w:trHeight w:val="1039"/>
        </w:trPr>
        <w:tc>
          <w:tcPr>
            <w:tcW w:w="2241" w:type="dxa"/>
            <w:tcBorders>
              <w:top w:val="dotted" w:sz="4" w:space="0" w:color="auto"/>
              <w:right w:val="dotted" w:sz="4" w:space="0" w:color="auto"/>
            </w:tcBorders>
          </w:tcPr>
          <w:p w:rsidR="00A46F5D" w:rsidRPr="00A46F5D" w:rsidRDefault="00A46F5D" w:rsidP="002A429B">
            <w:pPr>
              <w:tabs>
                <w:tab w:val="left" w:pos="1260"/>
                <w:tab w:val="left" w:pos="1530"/>
                <w:tab w:val="left" w:pos="1890"/>
              </w:tabs>
              <w:spacing w:before="120" w:line="360" w:lineRule="auto"/>
              <w:rPr>
                <w:color w:val="000000" w:themeColor="text1"/>
              </w:rPr>
            </w:pPr>
            <w:r w:rsidRPr="00A46F5D">
              <w:rPr>
                <w:color w:val="000000" w:themeColor="text1"/>
              </w:rPr>
              <w:t xml:space="preserve">Movement Amount </w:t>
            </w:r>
          </w:p>
        </w:tc>
        <w:tc>
          <w:tcPr>
            <w:tcW w:w="6225" w:type="dxa"/>
            <w:tcBorders>
              <w:top w:val="dotted" w:sz="4" w:space="0" w:color="auto"/>
              <w:left w:val="dotted" w:sz="4" w:space="0" w:color="auto"/>
              <w:right w:val="dotted" w:sz="4" w:space="0" w:color="auto"/>
            </w:tcBorders>
          </w:tcPr>
          <w:p w:rsidR="00A46F5D" w:rsidRPr="00A46F5D" w:rsidRDefault="00A46F5D" w:rsidP="002A429B">
            <w:pPr>
              <w:spacing w:before="120" w:line="360" w:lineRule="auto"/>
              <w:rPr>
                <w:color w:val="000000" w:themeColor="text1"/>
              </w:rPr>
            </w:pPr>
            <w:r w:rsidRPr="00A46F5D">
              <w:rPr>
                <w:color w:val="000000" w:themeColor="text1"/>
                <w:cs/>
              </w:rPr>
              <w:t>จำนวนเงินที่เปลี่ยนแปลง</w:t>
            </w:r>
          </w:p>
          <w:p w:rsidR="00A46F5D" w:rsidRPr="00A46F5D" w:rsidRDefault="00A46F5D" w:rsidP="002A429B">
            <w:pPr>
              <w:spacing w:before="120" w:line="360" w:lineRule="auto"/>
              <w:rPr>
                <w:color w:val="000000" w:themeColor="text1"/>
              </w:rPr>
            </w:pPr>
            <w:r w:rsidRPr="00A46F5D">
              <w:rPr>
                <w:color w:val="000000" w:themeColor="text1"/>
              </w:rPr>
              <w:t xml:space="preserve">1. Exchange Rate Change </w:t>
            </w:r>
            <w:r w:rsidRPr="00A46F5D">
              <w:rPr>
                <w:color w:val="000000" w:themeColor="text1"/>
                <w:cs/>
              </w:rPr>
              <w:t>ให้แสดงเครื่องหมายลบหน้าจำนวนเงิน</w:t>
            </w:r>
          </w:p>
          <w:p w:rsidR="00A46F5D" w:rsidRPr="00A46F5D" w:rsidRDefault="00A46F5D" w:rsidP="002A429B">
            <w:pPr>
              <w:spacing w:before="120" w:line="360" w:lineRule="auto"/>
              <w:rPr>
                <w:color w:val="000000" w:themeColor="text1"/>
              </w:rPr>
            </w:pPr>
            <w:r w:rsidRPr="00A46F5D">
              <w:rPr>
                <w:color w:val="000000" w:themeColor="text1"/>
                <w:cs/>
              </w:rPr>
              <w:lastRenderedPageBreak/>
              <w:t xml:space="preserve"> กรณีเป็นการเปลี่ยนแปลงลดลงจากสิ้นไตรมาสก่อน</w:t>
            </w:r>
          </w:p>
          <w:p w:rsidR="002052CC" w:rsidRDefault="00A46F5D" w:rsidP="005D5F2B">
            <w:pPr>
              <w:spacing w:before="120" w:line="360" w:lineRule="auto"/>
              <w:rPr>
                <w:color w:val="000000" w:themeColor="text1"/>
              </w:rPr>
            </w:pPr>
            <w:r w:rsidRPr="00A46F5D">
              <w:rPr>
                <w:color w:val="000000" w:themeColor="text1"/>
              </w:rPr>
              <w:t xml:space="preserve">2. Other Change </w:t>
            </w:r>
            <w:r w:rsidRPr="00A46F5D">
              <w:rPr>
                <w:color w:val="000000" w:themeColor="text1"/>
                <w:cs/>
              </w:rPr>
              <w:t>ให้แสดงเครื่องหมายลบหน้าจำนวนเงินที่เกิดจากการตัดหนี้สูญ และส่วนสูญเสียจากการปรับปรุงโครงสร้างหนี้ ที่เกิดขึ้นในระหว่างงวดกรณีเป็นการเปลี่ยนแปลงลดลงจากสิ้นไตรมาสก่อน</w:t>
            </w:r>
            <w:r w:rsidR="002052CC">
              <w:rPr>
                <w:rFonts w:hint="cs"/>
                <w:color w:val="000000" w:themeColor="text1"/>
                <w:cs/>
              </w:rPr>
              <w:t xml:space="preserve">  </w:t>
            </w:r>
          </w:p>
          <w:p w:rsidR="005D5F2B" w:rsidRPr="00A46F5D" w:rsidRDefault="002052CC" w:rsidP="005D5F2B">
            <w:pPr>
              <w:spacing w:before="120" w:line="360" w:lineRule="auto"/>
              <w:rPr>
                <w:color w:val="000000" w:themeColor="text1"/>
              </w:rPr>
            </w:pPr>
            <w:r w:rsidRPr="002052CC">
              <w:rPr>
                <w:color w:val="000000" w:themeColor="text1"/>
                <w:cs/>
              </w:rPr>
              <w:t>(หน่วย: บาท)</w:t>
            </w:r>
            <w:r w:rsidR="00A46F5D" w:rsidRPr="00A46F5D">
              <w:rPr>
                <w:color w:val="000000" w:themeColor="text1"/>
                <w:cs/>
              </w:rPr>
              <w:t xml:space="preserve">  </w:t>
            </w:r>
          </w:p>
          <w:p w:rsidR="00A46F5D" w:rsidRPr="00A46F5D" w:rsidRDefault="00A46F5D" w:rsidP="002A429B">
            <w:pPr>
              <w:spacing w:before="120" w:line="360" w:lineRule="auto"/>
              <w:rPr>
                <w:color w:val="000000" w:themeColor="text1"/>
              </w:rPr>
            </w:pPr>
          </w:p>
        </w:tc>
        <w:tc>
          <w:tcPr>
            <w:tcW w:w="5976" w:type="dxa"/>
            <w:tcBorders>
              <w:top w:val="dotted" w:sz="4" w:space="0" w:color="auto"/>
              <w:left w:val="dotted" w:sz="4" w:space="0" w:color="auto"/>
            </w:tcBorders>
          </w:tcPr>
          <w:p w:rsidR="00A46F5D" w:rsidRPr="009079B9" w:rsidRDefault="00E730FF" w:rsidP="002A429B">
            <w:pPr>
              <w:tabs>
                <w:tab w:val="left" w:pos="1260"/>
                <w:tab w:val="left" w:pos="1530"/>
                <w:tab w:val="left" w:pos="1890"/>
              </w:tabs>
              <w:spacing w:before="120" w:line="360" w:lineRule="auto"/>
              <w:rPr>
                <w:color w:val="000000" w:themeColor="text1"/>
              </w:rPr>
            </w:pPr>
            <w:r>
              <w:rPr>
                <w:color w:val="000000" w:themeColor="text1"/>
              </w:rPr>
              <w:lastRenderedPageBreak/>
              <w:t>Cross</w:t>
            </w:r>
            <w:r w:rsidR="003D3CE4">
              <w:rPr>
                <w:color w:val="000000" w:themeColor="text1"/>
              </w:rPr>
              <w:t xml:space="preserve"> Validation</w:t>
            </w:r>
            <w:r w:rsidR="00A46F5D" w:rsidRPr="00A46F5D">
              <w:rPr>
                <w:color w:val="000000" w:themeColor="text1"/>
              </w:rPr>
              <w:t xml:space="preserve">: </w:t>
            </w:r>
            <w:r w:rsidR="00A46F5D" w:rsidRPr="00F12577">
              <w:rPr>
                <w:rFonts w:hint="cs"/>
                <w:i/>
                <w:iCs/>
                <w:color w:val="000000" w:themeColor="text1"/>
                <w:cs/>
              </w:rPr>
              <w:t>ข้อมูล</w:t>
            </w:r>
            <w:r w:rsidR="00A46F5D" w:rsidRPr="00F12577">
              <w:rPr>
                <w:i/>
                <w:iCs/>
                <w:color w:val="000000" w:themeColor="text1"/>
                <w:cs/>
              </w:rPr>
              <w:t>ที่ไม่ได้ตรวจสอบโดยระบบ</w:t>
            </w:r>
          </w:p>
          <w:p w:rsidR="00C26437" w:rsidRDefault="00A46F5D" w:rsidP="00E730FF">
            <w:pPr>
              <w:spacing w:before="120" w:line="360" w:lineRule="auto"/>
            </w:pPr>
            <w:r w:rsidRPr="00A46F5D">
              <w:rPr>
                <w:color w:val="000000" w:themeColor="text1"/>
                <w:cs/>
              </w:rPr>
              <w:lastRenderedPageBreak/>
              <w:t xml:space="preserve">ค่าสัมบูรณ์ของยอดรวม  </w:t>
            </w:r>
            <w:r w:rsidRPr="00A46F5D">
              <w:rPr>
                <w:color w:val="000000" w:themeColor="text1"/>
              </w:rPr>
              <w:t xml:space="preserve">Movement Amount </w:t>
            </w:r>
            <w:r w:rsidRPr="00A46F5D">
              <w:rPr>
                <w:color w:val="000000" w:themeColor="text1"/>
                <w:cs/>
              </w:rPr>
              <w:t xml:space="preserve"> ที่มีค่าน้อยกว่าหรือเท่ากับ 0</w:t>
            </w:r>
            <w:r w:rsidR="00153EA0">
              <w:rPr>
                <w:rFonts w:hint="cs"/>
                <w:color w:val="000000" w:themeColor="text1"/>
                <w:cs/>
              </w:rPr>
              <w:t xml:space="preserve"> </w:t>
            </w:r>
            <w:r w:rsidRPr="00A46F5D">
              <w:rPr>
                <w:color w:val="000000" w:themeColor="text1"/>
                <w:cs/>
              </w:rPr>
              <w:t xml:space="preserve">ของ </w:t>
            </w:r>
            <w:r w:rsidRPr="00A46F5D">
              <w:rPr>
                <w:color w:val="000000" w:themeColor="text1"/>
              </w:rPr>
              <w:t xml:space="preserve">DS_AMS </w:t>
            </w:r>
            <w:r w:rsidR="00E730FF" w:rsidRPr="002C7ADA">
              <w:rPr>
                <w:cs/>
              </w:rPr>
              <w:t xml:space="preserve">ที่ </w:t>
            </w:r>
          </w:p>
          <w:p w:rsidR="00C26437" w:rsidRDefault="00C26437" w:rsidP="00E730FF">
            <w:pPr>
              <w:spacing w:before="120" w:line="360" w:lineRule="auto"/>
              <w:rPr>
                <w:color w:val="000000" w:themeColor="text1"/>
              </w:rPr>
            </w:pPr>
            <w:r w:rsidRPr="00C26437">
              <w:t>Movement Amount Type</w:t>
            </w:r>
            <w:r>
              <w:t xml:space="preserve">  </w:t>
            </w:r>
            <w:r w:rsidR="00E730FF" w:rsidRPr="002C7ADA">
              <w:t>CL_ID</w:t>
            </w:r>
            <w:r>
              <w:rPr>
                <w:rFonts w:hint="cs"/>
                <w:cs/>
              </w:rPr>
              <w:t xml:space="preserve"> </w:t>
            </w:r>
            <w:r>
              <w:rPr>
                <w:lang w:val="en-GB"/>
              </w:rPr>
              <w:t>=</w:t>
            </w:r>
            <w:r w:rsidR="00E730FF" w:rsidRPr="002C7ADA">
              <w:rPr>
                <w:cs/>
              </w:rPr>
              <w:t xml:space="preserve"> </w:t>
            </w:r>
            <w:r w:rsidRPr="00C26437">
              <w:t>Other Change</w:t>
            </w:r>
            <w:r>
              <w:rPr>
                <w:rFonts w:hint="cs"/>
                <w:cs/>
              </w:rPr>
              <w:t xml:space="preserve"> </w:t>
            </w:r>
            <w:r>
              <w:rPr>
                <w:lang w:val="en-GB"/>
              </w:rPr>
              <w:t>(</w:t>
            </w:r>
            <w:r w:rsidR="00E730FF" w:rsidRPr="002C7ADA">
              <w:rPr>
                <w:cs/>
              </w:rPr>
              <w:t>014033</w:t>
            </w:r>
            <w:r>
              <w:rPr>
                <w:rFonts w:hint="cs"/>
                <w:cs/>
              </w:rPr>
              <w:t>)</w:t>
            </w:r>
            <w:r w:rsidR="00E730FF" w:rsidRPr="002C7ADA">
              <w:rPr>
                <w:cs/>
              </w:rPr>
              <w:t xml:space="preserve"> </w:t>
            </w:r>
            <w:r w:rsidR="00A46F5D" w:rsidRPr="00A46F5D">
              <w:rPr>
                <w:color w:val="000000" w:themeColor="text1"/>
                <w:cs/>
              </w:rPr>
              <w:t xml:space="preserve"> </w:t>
            </w:r>
            <w:r w:rsidR="00A46F5D" w:rsidRPr="00A46F5D">
              <w:rPr>
                <w:color w:val="000000" w:themeColor="text1"/>
              </w:rPr>
              <w:t xml:space="preserve">&gt;= </w:t>
            </w:r>
          </w:p>
          <w:p w:rsidR="00E730FF" w:rsidRDefault="00A46F5D" w:rsidP="00E730FF">
            <w:pPr>
              <w:spacing w:before="120" w:line="360" w:lineRule="auto"/>
              <w:rPr>
                <w:color w:val="000000" w:themeColor="text1"/>
              </w:rPr>
            </w:pPr>
            <w:r w:rsidRPr="00A46F5D">
              <w:rPr>
                <w:color w:val="000000" w:themeColor="text1"/>
              </w:rPr>
              <w:t xml:space="preserve">Movement Amount </w:t>
            </w:r>
            <w:r w:rsidRPr="00A46F5D">
              <w:rPr>
                <w:color w:val="000000" w:themeColor="text1"/>
                <w:cs/>
              </w:rPr>
              <w:t xml:space="preserve"> ของ </w:t>
            </w:r>
            <w:r w:rsidRPr="00A46F5D">
              <w:rPr>
                <w:color w:val="000000" w:themeColor="text1"/>
              </w:rPr>
              <w:t xml:space="preserve">DS_LMS  </w:t>
            </w:r>
            <w:r w:rsidRPr="00A46F5D">
              <w:rPr>
                <w:color w:val="000000" w:themeColor="text1"/>
                <w:cs/>
              </w:rPr>
              <w:t xml:space="preserve">ที่ </w:t>
            </w:r>
            <w:r w:rsidRPr="00A46F5D">
              <w:rPr>
                <w:color w:val="000000" w:themeColor="text1"/>
              </w:rPr>
              <w:t xml:space="preserve"> Movement Type CL_ID </w:t>
            </w:r>
          </w:p>
          <w:p w:rsidR="00E730FF" w:rsidRPr="00E730FF" w:rsidRDefault="00E730FF" w:rsidP="00AC6094">
            <w:pPr>
              <w:pStyle w:val="ListParagraph"/>
              <w:numPr>
                <w:ilvl w:val="0"/>
                <w:numId w:val="14"/>
              </w:numPr>
              <w:spacing w:before="120" w:line="360" w:lineRule="auto"/>
              <w:rPr>
                <w:strike/>
                <w:color w:val="000000" w:themeColor="text1"/>
              </w:rPr>
            </w:pPr>
            <w:r w:rsidRPr="00E730FF">
              <w:rPr>
                <w:color w:val="000000" w:themeColor="text1"/>
                <w:cs/>
              </w:rPr>
              <w:t>ตัดบัญชี</w:t>
            </w:r>
            <w:r>
              <w:rPr>
                <w:color w:val="000000" w:themeColor="text1"/>
              </w:rPr>
              <w:t xml:space="preserve"> (</w:t>
            </w:r>
            <w:r w:rsidR="00A46F5D" w:rsidRPr="00E730FF">
              <w:rPr>
                <w:color w:val="000000" w:themeColor="text1"/>
              </w:rPr>
              <w:t>202005</w:t>
            </w:r>
            <w:r>
              <w:rPr>
                <w:color w:val="000000" w:themeColor="text1"/>
              </w:rPr>
              <w:t>)</w:t>
            </w:r>
            <w:r w:rsidR="00A46F5D" w:rsidRPr="00E730FF">
              <w:rPr>
                <w:color w:val="000000" w:themeColor="text1"/>
              </w:rPr>
              <w:t xml:space="preserve"> + </w:t>
            </w:r>
          </w:p>
          <w:p w:rsidR="00E730FF" w:rsidRPr="00E730FF" w:rsidRDefault="00E730FF" w:rsidP="00AC6094">
            <w:pPr>
              <w:pStyle w:val="ListParagraph"/>
              <w:numPr>
                <w:ilvl w:val="0"/>
                <w:numId w:val="14"/>
              </w:numPr>
              <w:spacing w:before="120" w:line="360" w:lineRule="auto"/>
              <w:rPr>
                <w:strike/>
                <w:color w:val="000000" w:themeColor="text1"/>
              </w:rPr>
            </w:pPr>
            <w:r w:rsidRPr="00E730FF">
              <w:rPr>
                <w:color w:val="000000" w:themeColor="text1"/>
              </w:rPr>
              <w:t>TDR (Hair cut)</w:t>
            </w:r>
            <w:r>
              <w:rPr>
                <w:color w:val="000000" w:themeColor="text1"/>
              </w:rPr>
              <w:t xml:space="preserve"> (</w:t>
            </w:r>
            <w:r w:rsidR="00A46F5D" w:rsidRPr="00E730FF">
              <w:rPr>
                <w:color w:val="000000" w:themeColor="text1"/>
              </w:rPr>
              <w:t>202046</w:t>
            </w:r>
            <w:r>
              <w:rPr>
                <w:color w:val="000000" w:themeColor="text1"/>
              </w:rPr>
              <w:t>)</w:t>
            </w:r>
            <w:r w:rsidR="00A46F5D" w:rsidRPr="00E730FF">
              <w:rPr>
                <w:color w:val="000000" w:themeColor="text1"/>
              </w:rPr>
              <w:t xml:space="preserve"> + </w:t>
            </w:r>
          </w:p>
          <w:p w:rsidR="00A46F5D" w:rsidRPr="00E730FF" w:rsidRDefault="00E730FF" w:rsidP="00AC6094">
            <w:pPr>
              <w:pStyle w:val="ListParagraph"/>
              <w:numPr>
                <w:ilvl w:val="0"/>
                <w:numId w:val="14"/>
              </w:numPr>
              <w:spacing w:before="120" w:line="360" w:lineRule="auto"/>
              <w:rPr>
                <w:strike/>
                <w:color w:val="000000" w:themeColor="text1"/>
              </w:rPr>
            </w:pPr>
            <w:r w:rsidRPr="00E730FF">
              <w:rPr>
                <w:color w:val="000000" w:themeColor="text1"/>
                <w:cs/>
              </w:rPr>
              <w:t>อื่น ๆ</w:t>
            </w:r>
            <w:r>
              <w:rPr>
                <w:color w:val="000000" w:themeColor="text1"/>
              </w:rPr>
              <w:t xml:space="preserve"> (</w:t>
            </w:r>
            <w:r w:rsidR="00A46F5D" w:rsidRPr="00E730FF">
              <w:rPr>
                <w:color w:val="000000" w:themeColor="text1"/>
              </w:rPr>
              <w:t>202047</w:t>
            </w:r>
            <w:r>
              <w:rPr>
                <w:color w:val="000000" w:themeColor="text1"/>
              </w:rPr>
              <w:t>)</w:t>
            </w:r>
          </w:p>
        </w:tc>
      </w:tr>
    </w:tbl>
    <w:p w:rsidR="00C42A08" w:rsidRPr="00EB2F3D" w:rsidRDefault="00C42A08">
      <w:pPr>
        <w:rPr>
          <w:color w:val="000000" w:themeColor="text1"/>
        </w:rPr>
      </w:pPr>
      <w:r w:rsidRPr="00EB2F3D">
        <w:rPr>
          <w:color w:val="000000" w:themeColor="text1"/>
        </w:rPr>
        <w:lastRenderedPageBreak/>
        <w:br w:type="page"/>
      </w:r>
    </w:p>
    <w:p w:rsidR="008F50E6" w:rsidRPr="00EB2F3D" w:rsidRDefault="008F50E6" w:rsidP="002566C3">
      <w:pPr>
        <w:pStyle w:val="Heading3"/>
        <w:ind w:left="360"/>
        <w:jc w:val="center"/>
        <w:rPr>
          <w:color w:val="000000" w:themeColor="text1"/>
        </w:rPr>
      </w:pPr>
      <w:bookmarkStart w:id="37" w:name="_Toc6402598"/>
      <w:r w:rsidRPr="00EB2F3D">
        <w:rPr>
          <w:color w:val="000000" w:themeColor="text1"/>
        </w:rPr>
        <w:lastRenderedPageBreak/>
        <w:t>Data Set  :  Deposit Classified by Type of Depositor (DS_DCD)</w:t>
      </w:r>
      <w:bookmarkEnd w:id="37"/>
    </w:p>
    <w:p w:rsidR="008F50E6" w:rsidRPr="00EB2F3D" w:rsidRDefault="008F50E6" w:rsidP="008F50E6">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lang w:val="th-TH"/>
        </w:rPr>
        <w:t>คำอธิบาย</w:t>
      </w:r>
    </w:p>
    <w:p w:rsidR="008F50E6" w:rsidRPr="00EB2F3D" w:rsidRDefault="008F50E6" w:rsidP="008F50E6">
      <w:pPr>
        <w:pStyle w:val="Header"/>
        <w:tabs>
          <w:tab w:val="clear" w:pos="4153"/>
          <w:tab w:val="clear" w:pos="8306"/>
          <w:tab w:val="left" w:pos="1260"/>
          <w:tab w:val="left" w:pos="1530"/>
          <w:tab w:val="left" w:pos="1890"/>
        </w:tabs>
        <w:spacing w:after="120" w:line="440" w:lineRule="exact"/>
        <w:rPr>
          <w:color w:val="000000" w:themeColor="text1"/>
          <w:cs/>
          <w:lang w:val="th-TH"/>
        </w:rPr>
      </w:pPr>
      <w:r w:rsidRPr="00EB2F3D">
        <w:rPr>
          <w:color w:val="000000" w:themeColor="text1"/>
        </w:rPr>
        <w:tab/>
      </w:r>
      <w:r w:rsidR="00E249C0" w:rsidRPr="00EB2F3D">
        <w:rPr>
          <w:color w:val="000000" w:themeColor="text1"/>
        </w:rPr>
        <w:t xml:space="preserve">Data Set  </w:t>
      </w:r>
      <w:bookmarkStart w:id="38" w:name="DCD"/>
      <w:r w:rsidR="00E249C0" w:rsidRPr="00EB2F3D">
        <w:rPr>
          <w:color w:val="000000" w:themeColor="text1"/>
          <w:cs/>
          <w:lang w:val="th-TH"/>
        </w:rPr>
        <w:t xml:space="preserve">ชุด </w:t>
      </w:r>
      <w:r w:rsidR="00E249C0" w:rsidRPr="00EB2F3D">
        <w:rPr>
          <w:b/>
          <w:bCs/>
          <w:color w:val="000000" w:themeColor="text1"/>
        </w:rPr>
        <w:t>Deposit Classified by Type of Depositor</w:t>
      </w:r>
      <w:bookmarkEnd w:id="38"/>
      <w:r w:rsidR="00E249C0" w:rsidRPr="00EB2F3D">
        <w:rPr>
          <w:color w:val="000000" w:themeColor="text1"/>
          <w:cs/>
          <w:lang w:val="th-TH"/>
        </w:rPr>
        <w:t>เป็นข้อมูลเงินรับฝากรายผู้ฝากแยกตามประเภทผู้ฝากและขนาดเงินฝาก</w:t>
      </w:r>
      <w:r w:rsidRPr="00EB2F3D">
        <w:rPr>
          <w:color w:val="000000" w:themeColor="text1"/>
          <w:cs/>
          <w:lang w:val="th-TH"/>
        </w:rPr>
        <w:t xml:space="preserve"> </w:t>
      </w:r>
      <w:r w:rsidRPr="00EB2F3D">
        <w:rPr>
          <w:color w:val="000000" w:themeColor="text1"/>
          <w:cs/>
        </w:rPr>
        <w:t xml:space="preserve"> </w:t>
      </w:r>
      <w:r w:rsidRPr="00EB2F3D">
        <w:rPr>
          <w:color w:val="000000" w:themeColor="text1"/>
          <w:cs/>
          <w:lang w:val="th-TH"/>
        </w:rPr>
        <w:t xml:space="preserve">   </w:t>
      </w:r>
    </w:p>
    <w:p w:rsidR="008F50E6" w:rsidRPr="00EB2F3D" w:rsidRDefault="008F50E6" w:rsidP="008F50E6">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lang w:val="th-TH"/>
        </w:rPr>
        <w:t>สถาบันการเงินที่ต้องรายงาน</w:t>
      </w:r>
    </w:p>
    <w:p w:rsidR="00E249C0" w:rsidRPr="00E249C0" w:rsidRDefault="00E249C0" w:rsidP="00E249C0">
      <w:pPr>
        <w:tabs>
          <w:tab w:val="left" w:pos="1260"/>
          <w:tab w:val="left" w:pos="1530"/>
          <w:tab w:val="left" w:pos="1890"/>
        </w:tabs>
        <w:spacing w:line="440" w:lineRule="exact"/>
        <w:rPr>
          <w:color w:val="000000" w:themeColor="text1"/>
          <w:cs/>
          <w:lang w:val="th-TH"/>
        </w:rPr>
      </w:pPr>
      <w:r w:rsidRPr="00E249C0">
        <w:rPr>
          <w:color w:val="000000" w:themeColor="text1"/>
          <w:cs/>
          <w:lang w:val="th-TH"/>
        </w:rPr>
        <w:tab/>
        <w:t xml:space="preserve">ธนาคารพาณิชย์ไทย </w:t>
      </w:r>
    </w:p>
    <w:p w:rsidR="00E249C0" w:rsidRPr="00E249C0" w:rsidRDefault="00E249C0" w:rsidP="00E249C0">
      <w:pPr>
        <w:tabs>
          <w:tab w:val="left" w:pos="1260"/>
          <w:tab w:val="left" w:pos="1530"/>
          <w:tab w:val="left" w:pos="1890"/>
        </w:tabs>
        <w:spacing w:line="440" w:lineRule="exact"/>
        <w:rPr>
          <w:color w:val="000000" w:themeColor="text1"/>
          <w:cs/>
          <w:lang w:val="th-TH"/>
        </w:rPr>
      </w:pPr>
      <w:r w:rsidRPr="00E249C0">
        <w:rPr>
          <w:color w:val="000000" w:themeColor="text1"/>
          <w:cs/>
          <w:lang w:val="th-TH"/>
        </w:rPr>
        <w:tab/>
        <w:t xml:space="preserve">ธนาคารพาณิชย์ไทยเพื่อรายย่อย </w:t>
      </w:r>
    </w:p>
    <w:p w:rsidR="00E249C0" w:rsidRPr="00E249C0" w:rsidRDefault="00E249C0" w:rsidP="00E249C0">
      <w:pPr>
        <w:tabs>
          <w:tab w:val="left" w:pos="1260"/>
          <w:tab w:val="left" w:pos="1530"/>
          <w:tab w:val="left" w:pos="1890"/>
        </w:tabs>
        <w:spacing w:line="440" w:lineRule="exact"/>
        <w:rPr>
          <w:color w:val="000000" w:themeColor="text1"/>
        </w:rPr>
      </w:pPr>
      <w:r w:rsidRPr="00E249C0">
        <w:rPr>
          <w:color w:val="000000" w:themeColor="text1"/>
          <w:cs/>
          <w:lang w:val="th-TH"/>
        </w:rPr>
        <w:tab/>
      </w:r>
      <w:r w:rsidR="00277F74">
        <w:rPr>
          <w:color w:val="000000" w:themeColor="text1"/>
          <w:cs/>
          <w:lang w:val="th-TH"/>
        </w:rPr>
        <w:t>ธนาคารพาณิชย์ที่เป็นบริษัทลูกของธนาคารพาณิชย์ต่างประเทศ</w:t>
      </w:r>
      <w:r w:rsidRPr="00E249C0">
        <w:rPr>
          <w:color w:val="000000" w:themeColor="text1"/>
          <w:cs/>
          <w:lang w:val="th-TH"/>
        </w:rPr>
        <w:t xml:space="preserve"> </w:t>
      </w:r>
    </w:p>
    <w:p w:rsidR="00E249C0" w:rsidRPr="00E249C0" w:rsidRDefault="00E249C0" w:rsidP="00E249C0">
      <w:pPr>
        <w:tabs>
          <w:tab w:val="left" w:pos="1260"/>
          <w:tab w:val="left" w:pos="1530"/>
          <w:tab w:val="left" w:pos="1890"/>
        </w:tabs>
        <w:spacing w:line="440" w:lineRule="exact"/>
        <w:rPr>
          <w:color w:val="000000" w:themeColor="text1"/>
          <w:cs/>
          <w:lang w:val="th-TH"/>
        </w:rPr>
      </w:pPr>
      <w:r w:rsidRPr="00E249C0">
        <w:rPr>
          <w:color w:val="000000" w:themeColor="text1"/>
          <w:cs/>
          <w:lang w:val="th-TH"/>
        </w:rPr>
        <w:tab/>
      </w:r>
      <w:r w:rsidR="00277F74">
        <w:rPr>
          <w:color w:val="000000" w:themeColor="text1"/>
          <w:cs/>
          <w:lang w:val="th-TH"/>
        </w:rPr>
        <w:t>สาขาของธนาคารพาณิชย์ต่างประเทศ</w:t>
      </w:r>
    </w:p>
    <w:p w:rsidR="00E249C0" w:rsidRPr="00E249C0" w:rsidRDefault="00E249C0" w:rsidP="00E249C0">
      <w:pPr>
        <w:tabs>
          <w:tab w:val="left" w:pos="1260"/>
          <w:tab w:val="left" w:pos="1530"/>
          <w:tab w:val="left" w:pos="1890"/>
        </w:tabs>
        <w:spacing w:line="440" w:lineRule="exact"/>
        <w:rPr>
          <w:color w:val="000000" w:themeColor="text1"/>
          <w:cs/>
          <w:lang w:val="th-TH"/>
        </w:rPr>
      </w:pPr>
      <w:r w:rsidRPr="00E249C0">
        <w:rPr>
          <w:color w:val="000000" w:themeColor="text1"/>
          <w:cs/>
          <w:lang w:val="th-TH"/>
        </w:rPr>
        <w:tab/>
        <w:t xml:space="preserve">บริษัทเงินทุน </w:t>
      </w:r>
    </w:p>
    <w:p w:rsidR="00E249C0" w:rsidRPr="00E249C0" w:rsidRDefault="00E249C0" w:rsidP="00E249C0">
      <w:pPr>
        <w:tabs>
          <w:tab w:val="left" w:pos="1260"/>
          <w:tab w:val="left" w:pos="1530"/>
          <w:tab w:val="left" w:pos="1890"/>
        </w:tabs>
        <w:spacing w:line="440" w:lineRule="exact"/>
        <w:rPr>
          <w:color w:val="000000" w:themeColor="text1"/>
          <w:cs/>
          <w:lang w:val="th-TH"/>
        </w:rPr>
      </w:pPr>
      <w:r w:rsidRPr="00E249C0">
        <w:rPr>
          <w:color w:val="000000" w:themeColor="text1"/>
          <w:cs/>
          <w:lang w:val="th-TH"/>
        </w:rPr>
        <w:tab/>
        <w:t>บริษัทเครดิตฟองซิเอร์</w:t>
      </w:r>
    </w:p>
    <w:p w:rsidR="00E249C0" w:rsidRPr="00E249C0" w:rsidRDefault="00E249C0" w:rsidP="00E249C0">
      <w:pPr>
        <w:tabs>
          <w:tab w:val="left" w:pos="1260"/>
          <w:tab w:val="left" w:pos="1530"/>
          <w:tab w:val="left" w:pos="1890"/>
        </w:tabs>
        <w:spacing w:line="440" w:lineRule="exact"/>
        <w:rPr>
          <w:color w:val="000000" w:themeColor="text1"/>
          <w:cs/>
          <w:lang w:val="th-TH"/>
        </w:rPr>
      </w:pPr>
      <w:r w:rsidRPr="00E249C0">
        <w:rPr>
          <w:color w:val="000000" w:themeColor="text1"/>
          <w:cs/>
          <w:lang w:val="th-TH"/>
        </w:rPr>
        <w:tab/>
        <w:t>สถาบันการเงิน</w:t>
      </w:r>
      <w:r w:rsidRPr="00E249C0">
        <w:rPr>
          <w:rFonts w:hint="cs"/>
          <w:color w:val="000000" w:themeColor="text1"/>
          <w:cs/>
          <w:lang w:val="th-TH"/>
        </w:rPr>
        <w:t>เฉพาะกิจ</w:t>
      </w:r>
    </w:p>
    <w:p w:rsidR="008F50E6" w:rsidRPr="00EB2F3D" w:rsidRDefault="008F50E6" w:rsidP="008F50E6">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lang w:val="th-TH"/>
        </w:rPr>
        <w:t>ลักษณะข้อมูล</w:t>
      </w:r>
    </w:p>
    <w:p w:rsidR="00E249C0" w:rsidRPr="00E249C0" w:rsidRDefault="00E249C0" w:rsidP="00E249C0">
      <w:pPr>
        <w:tabs>
          <w:tab w:val="left" w:pos="1260"/>
          <w:tab w:val="left" w:pos="1530"/>
          <w:tab w:val="left" w:pos="1890"/>
        </w:tabs>
        <w:spacing w:line="440" w:lineRule="exact"/>
        <w:rPr>
          <w:color w:val="000000" w:themeColor="text1"/>
        </w:rPr>
      </w:pPr>
      <w:r w:rsidRPr="00E249C0">
        <w:rPr>
          <w:color w:val="000000" w:themeColor="text1"/>
          <w:cs/>
          <w:lang w:val="th-TH"/>
        </w:rPr>
        <w:tab/>
        <w:t>ราย</w:t>
      </w:r>
      <w:r w:rsidRPr="00E249C0">
        <w:rPr>
          <w:color w:val="000000" w:themeColor="text1"/>
          <w:cs/>
        </w:rPr>
        <w:t xml:space="preserve">เดือน </w:t>
      </w:r>
      <w:r w:rsidRPr="00E249C0">
        <w:rPr>
          <w:color w:val="000000" w:themeColor="text1"/>
        </w:rPr>
        <w:t>(</w:t>
      </w:r>
      <w:r w:rsidRPr="00E249C0">
        <w:rPr>
          <w:color w:val="000000" w:themeColor="text1"/>
          <w:cs/>
        </w:rPr>
        <w:t>เฉพาะสถาบันการเงิน</w:t>
      </w:r>
      <w:r w:rsidRPr="00E249C0">
        <w:rPr>
          <w:rFonts w:hint="cs"/>
          <w:color w:val="000000" w:themeColor="text1"/>
          <w:cs/>
        </w:rPr>
        <w:t>เฉพาะกิจ</w:t>
      </w:r>
      <w:r w:rsidRPr="00E249C0">
        <w:rPr>
          <w:color w:val="000000" w:themeColor="text1"/>
          <w:cs/>
        </w:rPr>
        <w:t xml:space="preserve"> ลักษณะข้อมูลรายไตรมาส</w:t>
      </w:r>
      <w:r w:rsidRPr="00E249C0">
        <w:rPr>
          <w:color w:val="000000" w:themeColor="text1"/>
        </w:rPr>
        <w:t>)</w:t>
      </w:r>
    </w:p>
    <w:p w:rsidR="008F50E6" w:rsidRPr="00EB2F3D" w:rsidRDefault="008F50E6" w:rsidP="008F50E6">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lang w:val="th-TH"/>
        </w:rPr>
        <w:t>ความถี่ในการส่งชุดข้อมูล</w:t>
      </w:r>
    </w:p>
    <w:p w:rsidR="008F50E6" w:rsidRPr="00EB2F3D" w:rsidRDefault="008F50E6" w:rsidP="008F50E6">
      <w:pPr>
        <w:pStyle w:val="Header"/>
        <w:tabs>
          <w:tab w:val="clear" w:pos="4153"/>
          <w:tab w:val="clear" w:pos="8306"/>
          <w:tab w:val="left" w:pos="1242"/>
          <w:tab w:val="left" w:pos="1530"/>
          <w:tab w:val="left" w:pos="1890"/>
        </w:tabs>
        <w:spacing w:line="440" w:lineRule="exact"/>
        <w:rPr>
          <w:color w:val="000000" w:themeColor="text1"/>
          <w:cs/>
        </w:rPr>
      </w:pPr>
      <w:r w:rsidRPr="00EB2F3D">
        <w:rPr>
          <w:color w:val="000000" w:themeColor="text1"/>
          <w:cs/>
          <w:lang w:val="th-TH"/>
        </w:rPr>
        <w:tab/>
      </w:r>
      <w:r w:rsidR="00E249C0" w:rsidRPr="00E249C0">
        <w:rPr>
          <w:color w:val="000000" w:themeColor="text1"/>
          <w:cs/>
          <w:lang w:val="th-TH"/>
        </w:rPr>
        <w:t>ทุกสิ้นเดือน (เฉพาะสถาบันการเงินพิเศษของรัฐ ความถี่ทุกสิ้นไตรมาส)</w:t>
      </w:r>
    </w:p>
    <w:p w:rsidR="008F50E6" w:rsidRPr="00EB2F3D" w:rsidRDefault="008F50E6" w:rsidP="008F50E6">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lang w:val="th-TH"/>
        </w:rPr>
        <w:t>กำหนดการส่ง</w:t>
      </w:r>
    </w:p>
    <w:p w:rsidR="008F50E6" w:rsidRDefault="008F50E6" w:rsidP="008F50E6">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lang w:val="th-TH"/>
        </w:rPr>
        <w:tab/>
      </w:r>
      <w:r w:rsidR="00E249C0" w:rsidRPr="00E249C0">
        <w:rPr>
          <w:color w:val="000000" w:themeColor="text1"/>
          <w:cs/>
          <w:lang w:val="th-TH"/>
        </w:rPr>
        <w:t>ภายใน 21 วันนับจากวันสิ้นเดือนที่รายงาน เฉพาะสถาบันการเงินพิเศษของรัฐ กำหนดการส่งภายใน 21 วันนับจากวันสิ้นไตรมาสที่รายงาน (เริ่มส่งข้อมูลงวดไตรมาสที่ 1/49)</w:t>
      </w:r>
    </w:p>
    <w:p w:rsidR="005D5F2B" w:rsidRPr="00EB2F3D" w:rsidRDefault="005D5F2B" w:rsidP="008F50E6">
      <w:pPr>
        <w:pStyle w:val="Header"/>
        <w:tabs>
          <w:tab w:val="clear" w:pos="4153"/>
          <w:tab w:val="clear" w:pos="8306"/>
          <w:tab w:val="left" w:pos="1260"/>
          <w:tab w:val="left" w:pos="1530"/>
          <w:tab w:val="left" w:pos="1890"/>
        </w:tabs>
        <w:spacing w:line="440" w:lineRule="exact"/>
        <w:rPr>
          <w:color w:val="000000" w:themeColor="text1"/>
          <w:cs/>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249C0" w:rsidRPr="00E249C0" w:rsidTr="00E249C0">
        <w:trPr>
          <w:trHeight w:val="728"/>
          <w:tblHeader/>
        </w:trPr>
        <w:tc>
          <w:tcPr>
            <w:tcW w:w="2241" w:type="dxa"/>
            <w:tcBorders>
              <w:bottom w:val="single" w:sz="4" w:space="0" w:color="auto"/>
            </w:tcBorders>
            <w:shd w:val="clear" w:color="auto" w:fill="CCFFFF"/>
          </w:tcPr>
          <w:p w:rsidR="00E249C0" w:rsidRPr="00E249C0" w:rsidRDefault="00E249C0" w:rsidP="005C3450">
            <w:pPr>
              <w:tabs>
                <w:tab w:val="left" w:pos="1260"/>
                <w:tab w:val="left" w:pos="1530"/>
                <w:tab w:val="left" w:pos="1890"/>
              </w:tabs>
              <w:spacing w:before="120" w:line="360" w:lineRule="auto"/>
              <w:jc w:val="center"/>
              <w:rPr>
                <w:b/>
                <w:bCs/>
                <w:color w:val="000000" w:themeColor="text1"/>
              </w:rPr>
            </w:pPr>
            <w:r w:rsidRPr="00E249C0">
              <w:rPr>
                <w:b/>
                <w:bCs/>
                <w:color w:val="000000" w:themeColor="text1"/>
              </w:rPr>
              <w:lastRenderedPageBreak/>
              <w:t xml:space="preserve">Data Element </w:t>
            </w:r>
            <w:r w:rsidRPr="00E249C0">
              <w:rPr>
                <w:b/>
                <w:bCs/>
                <w:color w:val="000000" w:themeColor="text1"/>
                <w:cs/>
                <w:lang w:val="en-GB"/>
              </w:rPr>
              <w:t>(</w:t>
            </w:r>
            <w:r w:rsidRPr="00E249C0">
              <w:rPr>
                <w:b/>
                <w:bCs/>
                <w:color w:val="000000" w:themeColor="text1"/>
              </w:rPr>
              <w:t>field</w:t>
            </w:r>
            <w:r w:rsidRPr="00E249C0">
              <w:rPr>
                <w:b/>
                <w:bCs/>
                <w:color w:val="000000" w:themeColor="text1"/>
                <w:cs/>
                <w:lang w:val="en-GB"/>
              </w:rPr>
              <w:t>)</w:t>
            </w:r>
          </w:p>
        </w:tc>
        <w:tc>
          <w:tcPr>
            <w:tcW w:w="6225" w:type="dxa"/>
            <w:tcBorders>
              <w:bottom w:val="single" w:sz="4" w:space="0" w:color="auto"/>
            </w:tcBorders>
            <w:shd w:val="clear" w:color="auto" w:fill="CCFFFF"/>
          </w:tcPr>
          <w:p w:rsidR="00E249C0" w:rsidRPr="00E249C0" w:rsidRDefault="00E249C0" w:rsidP="005C3450">
            <w:pPr>
              <w:tabs>
                <w:tab w:val="left" w:pos="1260"/>
                <w:tab w:val="left" w:pos="1890"/>
              </w:tabs>
              <w:spacing w:before="120" w:line="360" w:lineRule="auto"/>
              <w:jc w:val="center"/>
              <w:rPr>
                <w:b/>
                <w:bCs/>
                <w:color w:val="000000" w:themeColor="text1"/>
              </w:rPr>
            </w:pPr>
            <w:r w:rsidRPr="00E249C0">
              <w:rPr>
                <w:b/>
                <w:bCs/>
                <w:color w:val="000000" w:themeColor="text1"/>
                <w:cs/>
                <w:lang w:val="th-TH"/>
              </w:rPr>
              <w:t>คำอธิบาย</w:t>
            </w:r>
          </w:p>
        </w:tc>
        <w:tc>
          <w:tcPr>
            <w:tcW w:w="5976" w:type="dxa"/>
            <w:tcBorders>
              <w:bottom w:val="single" w:sz="4" w:space="0" w:color="auto"/>
            </w:tcBorders>
            <w:shd w:val="clear" w:color="auto" w:fill="CCFFFF"/>
          </w:tcPr>
          <w:p w:rsidR="00E249C0" w:rsidRPr="00E249C0" w:rsidRDefault="00E249C0" w:rsidP="005C3450">
            <w:pPr>
              <w:tabs>
                <w:tab w:val="left" w:pos="1260"/>
                <w:tab w:val="left" w:pos="1530"/>
                <w:tab w:val="left" w:pos="1890"/>
              </w:tabs>
              <w:spacing w:before="120" w:line="360" w:lineRule="auto"/>
              <w:jc w:val="center"/>
              <w:rPr>
                <w:b/>
                <w:bCs/>
                <w:color w:val="000000" w:themeColor="text1"/>
              </w:rPr>
            </w:pPr>
            <w:r w:rsidRPr="00E249C0">
              <w:rPr>
                <w:b/>
                <w:bCs/>
                <w:color w:val="000000" w:themeColor="text1"/>
              </w:rPr>
              <w:t>Validation Rule</w:t>
            </w:r>
          </w:p>
        </w:tc>
      </w:tr>
      <w:tr w:rsidR="00E249C0" w:rsidRPr="00E249C0" w:rsidTr="007418FA">
        <w:trPr>
          <w:trHeight w:hRule="exact" w:val="1324"/>
        </w:trPr>
        <w:tc>
          <w:tcPr>
            <w:tcW w:w="2241" w:type="dxa"/>
            <w:tcBorders>
              <w:bottom w:val="dotted" w:sz="4" w:space="0" w:color="auto"/>
              <w:right w:val="dotted" w:sz="4" w:space="0" w:color="auto"/>
            </w:tcBorders>
          </w:tcPr>
          <w:p w:rsidR="00E249C0" w:rsidRPr="00E249C0" w:rsidRDefault="00E249C0" w:rsidP="005C3450">
            <w:pPr>
              <w:tabs>
                <w:tab w:val="left" w:pos="1260"/>
                <w:tab w:val="left" w:pos="1530"/>
                <w:tab w:val="left" w:pos="1890"/>
              </w:tabs>
              <w:spacing w:before="120" w:line="360" w:lineRule="auto"/>
              <w:rPr>
                <w:color w:val="000000" w:themeColor="text1"/>
              </w:rPr>
            </w:pPr>
            <w:r w:rsidRPr="00E249C0">
              <w:rPr>
                <w:color w:val="000000" w:themeColor="text1"/>
              </w:rPr>
              <w:br w:type="page"/>
              <w:t>Organization Id</w:t>
            </w:r>
          </w:p>
          <w:p w:rsidR="00E249C0" w:rsidRPr="00E249C0" w:rsidRDefault="00E249C0" w:rsidP="005C3450">
            <w:pPr>
              <w:tabs>
                <w:tab w:val="left" w:pos="1260"/>
                <w:tab w:val="left" w:pos="1530"/>
                <w:tab w:val="left" w:pos="1890"/>
              </w:tabs>
              <w:spacing w:before="120" w:line="360" w:lineRule="auto"/>
              <w:rPr>
                <w:color w:val="000000" w:themeColor="text1"/>
              </w:rPr>
            </w:pPr>
          </w:p>
          <w:p w:rsidR="00E249C0" w:rsidRPr="00E249C0" w:rsidRDefault="00E249C0" w:rsidP="005C3450">
            <w:pPr>
              <w:tabs>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E249C0" w:rsidRPr="00E249C0" w:rsidRDefault="005D5F2B" w:rsidP="005C3450">
            <w:pPr>
              <w:tabs>
                <w:tab w:val="left" w:pos="1260"/>
                <w:tab w:val="left" w:pos="1530"/>
                <w:tab w:val="left" w:pos="1890"/>
              </w:tabs>
              <w:spacing w:before="120" w:line="360" w:lineRule="auto"/>
              <w:rPr>
                <w:color w:val="000000" w:themeColor="text1"/>
              </w:rPr>
            </w:pPr>
            <w:r w:rsidRPr="005D5F2B">
              <w:rPr>
                <w:color w:val="000000" w:themeColor="text1"/>
                <w:cs/>
                <w:lang w:val="th-TH"/>
              </w:rPr>
              <w:t>รหัสสถาบันการเงินผู้ส่งข้อมูล รายงานตามรหัสมาตรฐานของสถาบันการเงิน</w:t>
            </w:r>
          </w:p>
        </w:tc>
        <w:tc>
          <w:tcPr>
            <w:tcW w:w="5976" w:type="dxa"/>
            <w:tcBorders>
              <w:left w:val="dotted" w:sz="4" w:space="0" w:color="auto"/>
              <w:bottom w:val="dotted" w:sz="4" w:space="0" w:color="auto"/>
            </w:tcBorders>
          </w:tcPr>
          <w:p w:rsidR="00E249C0" w:rsidRPr="00E249C0" w:rsidRDefault="002E509F" w:rsidP="005C3450">
            <w:pPr>
              <w:tabs>
                <w:tab w:val="left" w:pos="1260"/>
                <w:tab w:val="left" w:pos="1530"/>
                <w:tab w:val="left" w:pos="1890"/>
              </w:tabs>
              <w:spacing w:before="120" w:line="360" w:lineRule="auto"/>
              <w:rPr>
                <w:color w:val="000000" w:themeColor="text1"/>
              </w:rPr>
            </w:pPr>
            <w:r>
              <w:rPr>
                <w:color w:val="000000" w:themeColor="text1"/>
              </w:rPr>
              <w:t>Data Set Validation</w:t>
            </w:r>
            <w:r w:rsidR="00E249C0" w:rsidRPr="00E249C0">
              <w:rPr>
                <w:color w:val="000000" w:themeColor="text1"/>
              </w:rPr>
              <w:t>:</w:t>
            </w:r>
          </w:p>
          <w:p w:rsidR="00E249C0" w:rsidRPr="005D33CE" w:rsidRDefault="00E249C0" w:rsidP="005C3450">
            <w:pPr>
              <w:tabs>
                <w:tab w:val="left" w:pos="1260"/>
                <w:tab w:val="left" w:pos="1530"/>
                <w:tab w:val="left" w:pos="1890"/>
              </w:tabs>
              <w:spacing w:before="120" w:line="360" w:lineRule="auto"/>
              <w:rPr>
                <w:color w:val="000000" w:themeColor="text1"/>
                <w:cs/>
                <w:lang w:val="th-TH"/>
              </w:rPr>
            </w:pPr>
            <w:r w:rsidRPr="00E249C0">
              <w:rPr>
                <w:color w:val="000000" w:themeColor="text1"/>
                <w:cs/>
                <w:lang w:val="th-TH"/>
              </w:rPr>
              <w:t>ตรวจสอบกับรหัสมาตรฐานของสถาบันการ</w:t>
            </w:r>
            <w:r w:rsidR="005D33CE">
              <w:rPr>
                <w:color w:val="000000" w:themeColor="text1"/>
                <w:cs/>
                <w:lang w:val="th-TH"/>
              </w:rPr>
              <w:t>เงินที่ธนาคารแห่งประเทศไทยกำหนด</w:t>
            </w:r>
          </w:p>
        </w:tc>
      </w:tr>
      <w:tr w:rsidR="00E249C0" w:rsidRPr="00E249C0" w:rsidTr="00E249C0">
        <w:trPr>
          <w:trHeight w:val="1005"/>
        </w:trPr>
        <w:tc>
          <w:tcPr>
            <w:tcW w:w="2241" w:type="dxa"/>
            <w:tcBorders>
              <w:top w:val="dotted" w:sz="4" w:space="0" w:color="auto"/>
              <w:bottom w:val="dotted" w:sz="4" w:space="0" w:color="auto"/>
              <w:right w:val="dotted" w:sz="4" w:space="0" w:color="auto"/>
            </w:tcBorders>
          </w:tcPr>
          <w:p w:rsidR="00E249C0" w:rsidRPr="00E249C0" w:rsidRDefault="00E249C0" w:rsidP="005C3450">
            <w:pPr>
              <w:tabs>
                <w:tab w:val="left" w:pos="1260"/>
                <w:tab w:val="left" w:pos="1530"/>
                <w:tab w:val="left" w:pos="1890"/>
              </w:tabs>
              <w:spacing w:before="120" w:line="360" w:lineRule="auto"/>
              <w:rPr>
                <w:color w:val="000000" w:themeColor="text1"/>
              </w:rPr>
            </w:pPr>
            <w:r w:rsidRPr="00E249C0">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5D5F2B" w:rsidRPr="00E249C0" w:rsidRDefault="00E249C0" w:rsidP="005D5F2B">
            <w:pPr>
              <w:tabs>
                <w:tab w:val="left" w:pos="1260"/>
                <w:tab w:val="left" w:pos="1530"/>
                <w:tab w:val="left" w:pos="1890"/>
              </w:tabs>
              <w:spacing w:before="120" w:line="360" w:lineRule="auto"/>
              <w:rPr>
                <w:color w:val="000000" w:themeColor="text1"/>
              </w:rPr>
            </w:pPr>
            <w:r w:rsidRPr="00E249C0">
              <w:rPr>
                <w:color w:val="000000" w:themeColor="text1"/>
                <w:cs/>
                <w:lang w:val="th-TH"/>
              </w:rPr>
              <w:t xml:space="preserve">วันที่ของชุดข้อมูล  </w:t>
            </w:r>
          </w:p>
          <w:p w:rsidR="00E249C0" w:rsidRPr="00E249C0" w:rsidRDefault="00E249C0" w:rsidP="005C3450">
            <w:pPr>
              <w:tabs>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E249C0" w:rsidRPr="00E249C0" w:rsidRDefault="002E509F" w:rsidP="005C3450">
            <w:pPr>
              <w:tabs>
                <w:tab w:val="left" w:pos="1260"/>
                <w:tab w:val="left" w:pos="1530"/>
                <w:tab w:val="left" w:pos="1890"/>
              </w:tabs>
              <w:spacing w:before="120" w:line="360" w:lineRule="auto"/>
              <w:rPr>
                <w:color w:val="000000" w:themeColor="text1"/>
              </w:rPr>
            </w:pPr>
            <w:r>
              <w:rPr>
                <w:color w:val="000000" w:themeColor="text1"/>
              </w:rPr>
              <w:t>Data Set Validation</w:t>
            </w:r>
            <w:r w:rsidR="00E249C0" w:rsidRPr="00E249C0">
              <w:rPr>
                <w:color w:val="000000" w:themeColor="text1"/>
              </w:rPr>
              <w:t>:</w:t>
            </w:r>
          </w:p>
          <w:p w:rsidR="00E249C0" w:rsidRPr="00E249C0" w:rsidRDefault="00E249C0" w:rsidP="005C3450">
            <w:pPr>
              <w:tabs>
                <w:tab w:val="left" w:pos="1260"/>
                <w:tab w:val="left" w:pos="1530"/>
                <w:tab w:val="left" w:pos="1890"/>
              </w:tabs>
              <w:spacing w:before="120" w:line="360" w:lineRule="auto"/>
              <w:rPr>
                <w:color w:val="000000" w:themeColor="text1"/>
                <w:lang w:val="en-GB"/>
              </w:rPr>
            </w:pPr>
            <w:r w:rsidRPr="00E249C0">
              <w:rPr>
                <w:color w:val="000000" w:themeColor="text1"/>
                <w:cs/>
              </w:rPr>
              <w:t>วันที่ต้องเป็นวันสิ้นเดือนตามปีปฏิทิน</w:t>
            </w:r>
          </w:p>
          <w:p w:rsidR="00E249C0" w:rsidRPr="00E249C0" w:rsidRDefault="00E249C0" w:rsidP="005C3450">
            <w:pPr>
              <w:tabs>
                <w:tab w:val="left" w:pos="1260"/>
                <w:tab w:val="left" w:pos="1530"/>
                <w:tab w:val="left" w:pos="1890"/>
              </w:tabs>
              <w:spacing w:before="120" w:line="360" w:lineRule="auto"/>
              <w:rPr>
                <w:color w:val="000000" w:themeColor="text1"/>
                <w:lang w:val="en-GB"/>
              </w:rPr>
            </w:pPr>
            <w:r w:rsidRPr="00E249C0">
              <w:rPr>
                <w:color w:val="000000" w:themeColor="text1"/>
                <w:cs/>
              </w:rPr>
              <w:t xml:space="preserve">ยกเว้นสถาบันการเงินพิเศษของรัฐวันที่ต้องเป็นวันสิ้นไตรมาส </w:t>
            </w:r>
            <w:r w:rsidRPr="00E249C0">
              <w:rPr>
                <w:color w:val="000000" w:themeColor="text1"/>
              </w:rPr>
              <w:t>(</w:t>
            </w:r>
            <w:r w:rsidRPr="00E249C0">
              <w:rPr>
                <w:color w:val="000000" w:themeColor="text1"/>
                <w:cs/>
              </w:rPr>
              <w:t>มี.ค.</w:t>
            </w:r>
            <w:r w:rsidRPr="00E249C0">
              <w:rPr>
                <w:color w:val="000000" w:themeColor="text1"/>
              </w:rPr>
              <w:t>,</w:t>
            </w:r>
            <w:r w:rsidRPr="00E249C0">
              <w:rPr>
                <w:color w:val="000000" w:themeColor="text1"/>
                <w:cs/>
              </w:rPr>
              <w:t xml:space="preserve"> มิ.ย.</w:t>
            </w:r>
            <w:r w:rsidRPr="00E249C0">
              <w:rPr>
                <w:color w:val="000000" w:themeColor="text1"/>
              </w:rPr>
              <w:t xml:space="preserve">, </w:t>
            </w:r>
            <w:r w:rsidRPr="00E249C0">
              <w:rPr>
                <w:color w:val="000000" w:themeColor="text1"/>
                <w:cs/>
              </w:rPr>
              <w:t>ก.ย.</w:t>
            </w:r>
            <w:r w:rsidRPr="00E249C0">
              <w:rPr>
                <w:color w:val="000000" w:themeColor="text1"/>
              </w:rPr>
              <w:t xml:space="preserve">, </w:t>
            </w:r>
            <w:r w:rsidRPr="00E249C0">
              <w:rPr>
                <w:color w:val="000000" w:themeColor="text1"/>
                <w:cs/>
              </w:rPr>
              <w:t>ธ.ค.</w:t>
            </w:r>
            <w:r w:rsidRPr="00E249C0">
              <w:rPr>
                <w:color w:val="000000" w:themeColor="text1"/>
              </w:rPr>
              <w:t xml:space="preserve">) </w:t>
            </w:r>
            <w:r w:rsidRPr="00E249C0">
              <w:rPr>
                <w:color w:val="000000" w:themeColor="text1"/>
                <w:cs/>
              </w:rPr>
              <w:t>ตามปีปฏิทิน</w:t>
            </w:r>
          </w:p>
        </w:tc>
      </w:tr>
      <w:tr w:rsidR="00E249C0" w:rsidRPr="00E249C0" w:rsidTr="00E249C0">
        <w:trPr>
          <w:trHeight w:val="949"/>
        </w:trPr>
        <w:tc>
          <w:tcPr>
            <w:tcW w:w="2241" w:type="dxa"/>
            <w:tcBorders>
              <w:top w:val="dotted" w:sz="4" w:space="0" w:color="auto"/>
              <w:bottom w:val="dotted" w:sz="4" w:space="0" w:color="auto"/>
              <w:right w:val="dotted" w:sz="4" w:space="0" w:color="auto"/>
            </w:tcBorders>
          </w:tcPr>
          <w:p w:rsidR="00E249C0" w:rsidRPr="00E249C0" w:rsidRDefault="00E249C0" w:rsidP="005C3450">
            <w:pPr>
              <w:tabs>
                <w:tab w:val="left" w:pos="1260"/>
                <w:tab w:val="left" w:pos="1530"/>
                <w:tab w:val="left" w:pos="1890"/>
              </w:tabs>
              <w:spacing w:before="120" w:line="360" w:lineRule="auto"/>
              <w:rPr>
                <w:color w:val="000000" w:themeColor="text1"/>
              </w:rPr>
            </w:pPr>
            <w:r w:rsidRPr="00E249C0">
              <w:rPr>
                <w:color w:val="000000" w:themeColor="text1"/>
              </w:rPr>
              <w:t>FI Reporting Group Id</w:t>
            </w:r>
          </w:p>
          <w:p w:rsidR="00E249C0" w:rsidRPr="00E249C0" w:rsidRDefault="00E249C0" w:rsidP="005C3450">
            <w:pPr>
              <w:tabs>
                <w:tab w:val="left" w:pos="1260"/>
                <w:tab w:val="left" w:pos="1530"/>
                <w:tab w:val="left" w:pos="1890"/>
              </w:tabs>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E249C0" w:rsidRPr="00E249C0" w:rsidRDefault="005D5F2B" w:rsidP="005C3450">
            <w:pPr>
              <w:tabs>
                <w:tab w:val="left" w:pos="1260"/>
                <w:tab w:val="left" w:pos="1530"/>
                <w:tab w:val="left" w:pos="1890"/>
              </w:tabs>
              <w:spacing w:before="120" w:line="360" w:lineRule="auto"/>
              <w:rPr>
                <w:color w:val="000000" w:themeColor="text1"/>
              </w:rPr>
            </w:pPr>
            <w:r w:rsidRPr="005D5F2B">
              <w:rPr>
                <w:color w:val="000000" w:themeColor="text1"/>
                <w:cs/>
              </w:rPr>
              <w:t xml:space="preserve">ชุดข้อมูลของสถาบันการเงิน  รายงานตามประเภทสถาบันการเงินและธุรกรรม  </w:t>
            </w:r>
          </w:p>
        </w:tc>
        <w:tc>
          <w:tcPr>
            <w:tcW w:w="5976" w:type="dxa"/>
            <w:tcBorders>
              <w:top w:val="dotted" w:sz="4" w:space="0" w:color="auto"/>
              <w:left w:val="dotted" w:sz="4" w:space="0" w:color="auto"/>
              <w:bottom w:val="dotted" w:sz="4" w:space="0" w:color="auto"/>
            </w:tcBorders>
          </w:tcPr>
          <w:p w:rsidR="00E249C0" w:rsidRPr="00E249C0" w:rsidRDefault="002E509F" w:rsidP="005C3450">
            <w:pPr>
              <w:tabs>
                <w:tab w:val="left" w:pos="1260"/>
                <w:tab w:val="left" w:pos="1530"/>
                <w:tab w:val="left" w:pos="1890"/>
              </w:tabs>
              <w:spacing w:before="120" w:line="360" w:lineRule="auto"/>
              <w:rPr>
                <w:color w:val="000000" w:themeColor="text1"/>
                <w:cs/>
                <w:lang w:val="th-TH"/>
              </w:rPr>
            </w:pPr>
            <w:r>
              <w:rPr>
                <w:color w:val="000000" w:themeColor="text1"/>
              </w:rPr>
              <w:t>Data Set Validation</w:t>
            </w:r>
            <w:r w:rsidR="00E249C0" w:rsidRPr="00E249C0">
              <w:rPr>
                <w:color w:val="000000" w:themeColor="text1"/>
              </w:rPr>
              <w:t>:</w:t>
            </w:r>
          </w:p>
          <w:p w:rsidR="00E249C0" w:rsidRPr="00E249C0" w:rsidRDefault="00E249C0" w:rsidP="005C3450">
            <w:pPr>
              <w:tabs>
                <w:tab w:val="left" w:pos="1260"/>
                <w:tab w:val="left" w:pos="1530"/>
                <w:tab w:val="left" w:pos="1890"/>
              </w:tabs>
              <w:spacing w:before="120" w:line="360" w:lineRule="auto"/>
              <w:rPr>
                <w:color w:val="000000" w:themeColor="text1"/>
              </w:rPr>
            </w:pPr>
            <w:r w:rsidRPr="00E249C0">
              <w:rPr>
                <w:color w:val="000000" w:themeColor="text1"/>
                <w:cs/>
              </w:rPr>
              <w:t>ตรวจสอบ</w:t>
            </w:r>
            <w:r w:rsidRPr="00E249C0">
              <w:rPr>
                <w:rFonts w:hint="cs"/>
                <w:color w:val="000000" w:themeColor="text1"/>
                <w:cs/>
              </w:rPr>
              <w:t xml:space="preserve">ความสอดคล้องของระหว่างชุดข้อมูล </w:t>
            </w:r>
            <w:r w:rsidRPr="00E249C0">
              <w:rPr>
                <w:color w:val="000000" w:themeColor="text1"/>
              </w:rPr>
              <w:t xml:space="preserve">FI Reporting Group Id </w:t>
            </w:r>
            <w:r w:rsidRPr="00E249C0">
              <w:rPr>
                <w:rFonts w:hint="cs"/>
                <w:color w:val="000000" w:themeColor="text1"/>
                <w:cs/>
              </w:rPr>
              <w:t>กับกลุ่มสถาบันการเงิน</w:t>
            </w:r>
          </w:p>
        </w:tc>
      </w:tr>
      <w:tr w:rsidR="00E249C0" w:rsidRPr="00E249C0" w:rsidTr="005D33CE">
        <w:trPr>
          <w:trHeight w:val="458"/>
        </w:trPr>
        <w:tc>
          <w:tcPr>
            <w:tcW w:w="2241" w:type="dxa"/>
            <w:tcBorders>
              <w:top w:val="dotted" w:sz="4" w:space="0" w:color="auto"/>
              <w:bottom w:val="dotted" w:sz="4" w:space="0" w:color="auto"/>
              <w:right w:val="dotted" w:sz="4" w:space="0" w:color="auto"/>
            </w:tcBorders>
          </w:tcPr>
          <w:p w:rsidR="00E249C0" w:rsidRPr="00E249C0" w:rsidRDefault="00E249C0" w:rsidP="005C3450">
            <w:pPr>
              <w:tabs>
                <w:tab w:val="left" w:pos="1260"/>
                <w:tab w:val="left" w:pos="1530"/>
                <w:tab w:val="left" w:pos="1890"/>
              </w:tabs>
              <w:spacing w:before="120" w:line="360" w:lineRule="auto"/>
              <w:rPr>
                <w:color w:val="000000" w:themeColor="text1"/>
              </w:rPr>
            </w:pPr>
            <w:r w:rsidRPr="00E249C0">
              <w:rPr>
                <w:color w:val="000000" w:themeColor="text1"/>
              </w:rPr>
              <w:t>Involved Party Type</w:t>
            </w:r>
          </w:p>
        </w:tc>
        <w:tc>
          <w:tcPr>
            <w:tcW w:w="6225" w:type="dxa"/>
            <w:tcBorders>
              <w:top w:val="dotted" w:sz="4" w:space="0" w:color="auto"/>
              <w:left w:val="dotted" w:sz="4" w:space="0" w:color="auto"/>
              <w:bottom w:val="dotted" w:sz="4" w:space="0" w:color="auto"/>
              <w:right w:val="dotted" w:sz="4" w:space="0" w:color="auto"/>
            </w:tcBorders>
          </w:tcPr>
          <w:p w:rsidR="00E249C0" w:rsidRPr="00E249C0" w:rsidRDefault="00E249C0" w:rsidP="005C3450">
            <w:pPr>
              <w:tabs>
                <w:tab w:val="left" w:pos="1260"/>
                <w:tab w:val="left" w:pos="1530"/>
                <w:tab w:val="left" w:pos="1890"/>
              </w:tabs>
              <w:spacing w:before="120" w:line="360" w:lineRule="auto"/>
              <w:rPr>
                <w:color w:val="000000" w:themeColor="text1"/>
              </w:rPr>
            </w:pPr>
            <w:r w:rsidRPr="00E249C0">
              <w:rPr>
                <w:color w:val="000000" w:themeColor="text1"/>
                <w:cs/>
                <w:lang w:val="th-TH"/>
              </w:rPr>
              <w:t>ประเภทของผู้ทำสัญญา</w:t>
            </w:r>
            <w:r w:rsidRPr="00E249C0">
              <w:rPr>
                <w:color w:val="000000" w:themeColor="text1"/>
                <w:cs/>
              </w:rPr>
              <w:t xml:space="preserve"> (</w:t>
            </w:r>
            <w:r w:rsidR="005D33CE">
              <w:rPr>
                <w:color w:val="000000" w:themeColor="text1"/>
              </w:rPr>
              <w:t>Involved Party)</w:t>
            </w:r>
          </w:p>
        </w:tc>
        <w:tc>
          <w:tcPr>
            <w:tcW w:w="5976" w:type="dxa"/>
            <w:tcBorders>
              <w:top w:val="dotted" w:sz="4" w:space="0" w:color="auto"/>
              <w:left w:val="dotted" w:sz="4" w:space="0" w:color="auto"/>
              <w:bottom w:val="dotted" w:sz="4" w:space="0" w:color="auto"/>
            </w:tcBorders>
          </w:tcPr>
          <w:p w:rsidR="00E249C0" w:rsidRPr="00E249C0" w:rsidRDefault="00E249C0" w:rsidP="005C3450">
            <w:pPr>
              <w:tabs>
                <w:tab w:val="left" w:pos="1260"/>
                <w:tab w:val="left" w:pos="1530"/>
                <w:tab w:val="left" w:pos="1890"/>
              </w:tabs>
              <w:spacing w:before="120" w:line="360" w:lineRule="auto"/>
              <w:rPr>
                <w:color w:val="000000" w:themeColor="text1"/>
              </w:rPr>
            </w:pPr>
          </w:p>
        </w:tc>
      </w:tr>
      <w:tr w:rsidR="00E249C0" w:rsidRPr="00E249C0" w:rsidTr="00E249C0">
        <w:trPr>
          <w:trHeight w:val="1005"/>
        </w:trPr>
        <w:tc>
          <w:tcPr>
            <w:tcW w:w="2241" w:type="dxa"/>
            <w:tcBorders>
              <w:top w:val="dotted" w:sz="4" w:space="0" w:color="auto"/>
              <w:bottom w:val="dotted" w:sz="4" w:space="0" w:color="auto"/>
              <w:right w:val="dotted" w:sz="4" w:space="0" w:color="auto"/>
            </w:tcBorders>
          </w:tcPr>
          <w:p w:rsidR="00E249C0" w:rsidRPr="00E249C0" w:rsidRDefault="00E249C0" w:rsidP="005C3450">
            <w:pPr>
              <w:tabs>
                <w:tab w:val="left" w:pos="1260"/>
                <w:tab w:val="left" w:pos="1530"/>
                <w:tab w:val="left" w:pos="1890"/>
              </w:tabs>
              <w:spacing w:before="120" w:line="360" w:lineRule="auto"/>
              <w:rPr>
                <w:color w:val="000000" w:themeColor="text1"/>
              </w:rPr>
            </w:pPr>
            <w:r w:rsidRPr="00E249C0">
              <w:rPr>
                <w:color w:val="000000" w:themeColor="text1"/>
              </w:rPr>
              <w:t>Protection Flag</w:t>
            </w:r>
          </w:p>
        </w:tc>
        <w:tc>
          <w:tcPr>
            <w:tcW w:w="6225" w:type="dxa"/>
            <w:tcBorders>
              <w:top w:val="dotted" w:sz="4" w:space="0" w:color="auto"/>
              <w:left w:val="dotted" w:sz="4" w:space="0" w:color="auto"/>
              <w:bottom w:val="dotted" w:sz="4" w:space="0" w:color="auto"/>
              <w:right w:val="dotted" w:sz="4" w:space="0" w:color="auto"/>
            </w:tcBorders>
          </w:tcPr>
          <w:p w:rsidR="00E249C0" w:rsidRPr="00E249C0" w:rsidRDefault="00E249C0" w:rsidP="0056216D">
            <w:pPr>
              <w:tabs>
                <w:tab w:val="left" w:pos="1260"/>
                <w:tab w:val="left" w:pos="1530"/>
              </w:tabs>
              <w:spacing w:before="120" w:line="360" w:lineRule="auto"/>
              <w:rPr>
                <w:color w:val="000000" w:themeColor="text1"/>
                <w:cs/>
              </w:rPr>
            </w:pPr>
            <w:r w:rsidRPr="00E249C0">
              <w:rPr>
                <w:color w:val="000000" w:themeColor="text1"/>
                <w:cs/>
              </w:rPr>
              <w:t>ความคุ้มครองตามกฎหมาย ที่กำหนดในพระราชบัญญัติสถาบันคุ้มครองเงินฝาก พ.ศ. 2551 และประกาศคณะกรรมการสถาบันคุ้มครองเงินฝาก</w:t>
            </w:r>
            <w:r w:rsidRPr="00E249C0">
              <w:rPr>
                <w:color w:val="000000" w:themeColor="text1"/>
                <w:cs/>
              </w:rPr>
              <w:br/>
              <w:t xml:space="preserve"> กรณีไม่คุ้มครอง ใส่ </w:t>
            </w:r>
            <w:r w:rsidRPr="00E249C0">
              <w:rPr>
                <w:color w:val="000000" w:themeColor="text1"/>
              </w:rPr>
              <w:t>‘0’</w:t>
            </w:r>
            <w:r w:rsidRPr="00E249C0">
              <w:rPr>
                <w:color w:val="000000" w:themeColor="text1"/>
              </w:rPr>
              <w:br/>
            </w:r>
            <w:r w:rsidRPr="00E249C0">
              <w:rPr>
                <w:color w:val="000000" w:themeColor="text1"/>
                <w:cs/>
              </w:rPr>
              <w:t xml:space="preserve"> กรณีคุ้มครองใส่  </w:t>
            </w:r>
            <w:r w:rsidRPr="00E249C0">
              <w:rPr>
                <w:color w:val="000000" w:themeColor="text1"/>
              </w:rPr>
              <w:t>‘1’</w:t>
            </w:r>
          </w:p>
        </w:tc>
        <w:tc>
          <w:tcPr>
            <w:tcW w:w="5976" w:type="dxa"/>
            <w:tcBorders>
              <w:top w:val="dotted" w:sz="4" w:space="0" w:color="auto"/>
              <w:left w:val="dotted" w:sz="4" w:space="0" w:color="auto"/>
              <w:bottom w:val="dotted" w:sz="4" w:space="0" w:color="auto"/>
            </w:tcBorders>
          </w:tcPr>
          <w:p w:rsidR="00E249C0" w:rsidRPr="00E249C0" w:rsidRDefault="00E249C0" w:rsidP="005C3450">
            <w:pPr>
              <w:tabs>
                <w:tab w:val="left" w:pos="1260"/>
                <w:tab w:val="left" w:pos="1530"/>
                <w:tab w:val="left" w:pos="1890"/>
              </w:tabs>
              <w:spacing w:before="120" w:line="360" w:lineRule="auto"/>
              <w:rPr>
                <w:color w:val="000000" w:themeColor="text1"/>
              </w:rPr>
            </w:pPr>
          </w:p>
        </w:tc>
      </w:tr>
      <w:tr w:rsidR="00E249C0" w:rsidRPr="00E249C0" w:rsidTr="007418FA">
        <w:trPr>
          <w:trHeight w:hRule="exact" w:val="965"/>
        </w:trPr>
        <w:tc>
          <w:tcPr>
            <w:tcW w:w="2241" w:type="dxa"/>
            <w:tcBorders>
              <w:top w:val="dotted" w:sz="4" w:space="0" w:color="auto"/>
              <w:bottom w:val="dotted" w:sz="4" w:space="0" w:color="auto"/>
              <w:right w:val="dotted" w:sz="4" w:space="0" w:color="auto"/>
            </w:tcBorders>
          </w:tcPr>
          <w:p w:rsidR="00E249C0" w:rsidRPr="00E249C0" w:rsidRDefault="00E249C0" w:rsidP="005C3450">
            <w:pPr>
              <w:tabs>
                <w:tab w:val="left" w:pos="1260"/>
                <w:tab w:val="left" w:pos="1530"/>
                <w:tab w:val="left" w:pos="1890"/>
              </w:tabs>
              <w:spacing w:before="120" w:line="360" w:lineRule="auto"/>
              <w:rPr>
                <w:color w:val="000000" w:themeColor="text1"/>
              </w:rPr>
            </w:pPr>
            <w:r w:rsidRPr="00E249C0">
              <w:rPr>
                <w:color w:val="000000" w:themeColor="text1"/>
              </w:rPr>
              <w:t>Outstanding Amount Range</w:t>
            </w:r>
          </w:p>
        </w:tc>
        <w:tc>
          <w:tcPr>
            <w:tcW w:w="6225" w:type="dxa"/>
            <w:tcBorders>
              <w:top w:val="dotted" w:sz="4" w:space="0" w:color="auto"/>
              <w:left w:val="dotted" w:sz="4" w:space="0" w:color="auto"/>
              <w:bottom w:val="dotted" w:sz="4" w:space="0" w:color="auto"/>
              <w:right w:val="dotted" w:sz="4" w:space="0" w:color="auto"/>
            </w:tcBorders>
          </w:tcPr>
          <w:p w:rsidR="00E249C0" w:rsidRPr="00E249C0" w:rsidRDefault="00E249C0" w:rsidP="005C3450">
            <w:pPr>
              <w:tabs>
                <w:tab w:val="left" w:pos="1260"/>
                <w:tab w:val="left" w:pos="1530"/>
                <w:tab w:val="left" w:pos="1890"/>
              </w:tabs>
              <w:spacing w:before="120" w:line="360" w:lineRule="auto"/>
              <w:rPr>
                <w:color w:val="000000" w:themeColor="text1"/>
              </w:rPr>
            </w:pPr>
            <w:r w:rsidRPr="00E249C0">
              <w:rPr>
                <w:color w:val="000000" w:themeColor="text1"/>
                <w:cs/>
                <w:lang w:val="th-TH"/>
              </w:rPr>
              <w:t>ช่วงยอดคงค้างของเงินรับฝาก</w:t>
            </w:r>
            <w:r w:rsidRPr="00E249C0">
              <w:rPr>
                <w:color w:val="000000" w:themeColor="text1"/>
                <w:cs/>
              </w:rPr>
              <w:t xml:space="preserve"> แยกตามช่วงเงินฝาก</w:t>
            </w:r>
          </w:p>
          <w:p w:rsidR="00E249C0" w:rsidRPr="00E249C0" w:rsidRDefault="00E249C0" w:rsidP="005C3450">
            <w:pPr>
              <w:tabs>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E249C0" w:rsidRPr="00E249C0" w:rsidRDefault="00E249C0" w:rsidP="005C3450">
            <w:pPr>
              <w:tabs>
                <w:tab w:val="left" w:pos="1260"/>
                <w:tab w:val="left" w:pos="1530"/>
                <w:tab w:val="left" w:pos="1890"/>
              </w:tabs>
              <w:spacing w:before="120" w:line="360" w:lineRule="auto"/>
              <w:rPr>
                <w:color w:val="000000" w:themeColor="text1"/>
              </w:rPr>
            </w:pPr>
          </w:p>
        </w:tc>
      </w:tr>
      <w:tr w:rsidR="00E249C0" w:rsidRPr="00E249C0" w:rsidTr="00E249C0">
        <w:trPr>
          <w:trHeight w:val="70"/>
        </w:trPr>
        <w:tc>
          <w:tcPr>
            <w:tcW w:w="2241" w:type="dxa"/>
            <w:tcBorders>
              <w:top w:val="dotted" w:sz="4" w:space="0" w:color="auto"/>
              <w:bottom w:val="dotted" w:sz="4" w:space="0" w:color="auto"/>
              <w:right w:val="dotted" w:sz="4" w:space="0" w:color="auto"/>
            </w:tcBorders>
          </w:tcPr>
          <w:p w:rsidR="00E249C0" w:rsidRPr="00E249C0" w:rsidRDefault="00E249C0" w:rsidP="005C3450">
            <w:pPr>
              <w:tabs>
                <w:tab w:val="left" w:pos="1260"/>
                <w:tab w:val="left" w:pos="1530"/>
                <w:tab w:val="left" w:pos="1890"/>
              </w:tabs>
              <w:spacing w:before="120" w:line="360" w:lineRule="auto"/>
              <w:rPr>
                <w:color w:val="000000" w:themeColor="text1"/>
              </w:rPr>
            </w:pPr>
            <w:r w:rsidRPr="00E249C0">
              <w:rPr>
                <w:color w:val="000000" w:themeColor="text1"/>
              </w:rPr>
              <w:lastRenderedPageBreak/>
              <w:t>Number of Customers</w:t>
            </w:r>
          </w:p>
        </w:tc>
        <w:tc>
          <w:tcPr>
            <w:tcW w:w="6225" w:type="dxa"/>
            <w:tcBorders>
              <w:top w:val="dotted" w:sz="4" w:space="0" w:color="auto"/>
              <w:left w:val="dotted" w:sz="4" w:space="0" w:color="auto"/>
              <w:bottom w:val="dotted" w:sz="4" w:space="0" w:color="auto"/>
              <w:right w:val="dotted" w:sz="4" w:space="0" w:color="auto"/>
            </w:tcBorders>
          </w:tcPr>
          <w:p w:rsidR="00E249C0" w:rsidRPr="00E249C0" w:rsidRDefault="00E249C0" w:rsidP="005C3450">
            <w:pPr>
              <w:tabs>
                <w:tab w:val="left" w:pos="1260"/>
                <w:tab w:val="left" w:pos="1530"/>
                <w:tab w:val="left" w:pos="1890"/>
              </w:tabs>
              <w:spacing w:before="120" w:line="360" w:lineRule="auto"/>
              <w:rPr>
                <w:color w:val="000000" w:themeColor="text1"/>
              </w:rPr>
            </w:pPr>
            <w:r w:rsidRPr="00E249C0">
              <w:rPr>
                <w:color w:val="000000" w:themeColor="text1"/>
                <w:cs/>
                <w:lang w:val="th-TH"/>
              </w:rPr>
              <w:t>จำนวน</w:t>
            </w:r>
            <w:r w:rsidRPr="00E249C0">
              <w:rPr>
                <w:color w:val="000000" w:themeColor="text1"/>
                <w:cs/>
              </w:rPr>
              <w:t xml:space="preserve">รายผู้ฝาก </w:t>
            </w:r>
          </w:p>
          <w:p w:rsidR="00E249C0" w:rsidRPr="00E249C0" w:rsidRDefault="00E249C0" w:rsidP="005C3450">
            <w:pPr>
              <w:tabs>
                <w:tab w:val="center" w:pos="4153"/>
                <w:tab w:val="right" w:pos="8306"/>
              </w:tabs>
              <w:spacing w:before="120" w:line="360" w:lineRule="auto"/>
              <w:rPr>
                <w:color w:val="000000" w:themeColor="text1"/>
              </w:rPr>
            </w:pPr>
            <w:r w:rsidRPr="00E249C0">
              <w:rPr>
                <w:color w:val="000000" w:themeColor="text1"/>
                <w:cs/>
              </w:rPr>
              <w:t>จำนวนรายผู้ฝาก หมายถึง จำนวนรายผู้ฝากผู้เป็นเจ้าของบัญชีแยกตามเลขที่ประจำตัวของผู้ฝาก เช่น เลขประจำตัวประชาชน เลขที่หนังสือเดินทาง เลขที่จดทะเบียนนิติบุคคล หรือรหัสอื่น ๆ ที่ออกให้โดยหน่วยงานราชการ หรือองค์กรที่น่าเชื่อถือ ทั้งนี้ กรณีบัญชีเงินฝากที่มีชื่อบุคคลหลายคนร่วมกันเป็นเจ้าของบัญชี ต้องรายงานจำนวนรายผู้ฝากทุกรายที่มีสิทธิตามหลักฐานการฝากเงินที่สถาบันการเงินมีอยู่อย่างชัดแจ้ง</w:t>
            </w:r>
          </w:p>
          <w:p w:rsidR="00E249C0" w:rsidRPr="00E249C0" w:rsidRDefault="00E249C0" w:rsidP="005D33CE">
            <w:pPr>
              <w:tabs>
                <w:tab w:val="center" w:pos="4153"/>
                <w:tab w:val="right" w:pos="8306"/>
              </w:tabs>
              <w:spacing w:before="120" w:line="360" w:lineRule="auto"/>
              <w:rPr>
                <w:color w:val="000000" w:themeColor="text1"/>
              </w:rPr>
            </w:pPr>
            <w:r w:rsidRPr="00E249C0">
              <w:rPr>
                <w:color w:val="000000" w:themeColor="text1"/>
                <w:cs/>
              </w:rPr>
              <w:t>ยกตัวอย่าง เช่น กรณีสถาบันการเงินมีบัญชีเงินฝากออมทรัพย์ของนาย ก จำนวน 5 บัญชี ให้สถาบันการเงินรายงานจำนวนรายผู้ฝากจำนวน 1 ราย หรือกรณีมีบัญชีเงินฝากออมทรัพย์ของนาย ก จำนวน 5 บัญชี และมีบัญชีเงินฝากออมทรัพย์ร่วมระหว่างนาย ก และ นาย ข จำนวน 1 บัญชี</w:t>
            </w:r>
            <w:r w:rsidRPr="00E249C0">
              <w:rPr>
                <w:color w:val="000000" w:themeColor="text1"/>
              </w:rPr>
              <w:t> </w:t>
            </w:r>
            <w:r w:rsidRPr="00E249C0">
              <w:rPr>
                <w:color w:val="000000" w:themeColor="text1"/>
                <w:cs/>
              </w:rPr>
              <w:t xml:space="preserve"> ให้สถาบันการเงินรายงานจำนวนรายผู้ฝากจำนวน 2 ราย เป็นต้น</w:t>
            </w:r>
          </w:p>
        </w:tc>
        <w:tc>
          <w:tcPr>
            <w:tcW w:w="5976" w:type="dxa"/>
            <w:tcBorders>
              <w:top w:val="dotted" w:sz="4" w:space="0" w:color="auto"/>
              <w:left w:val="dotted" w:sz="4" w:space="0" w:color="auto"/>
              <w:bottom w:val="dotted" w:sz="4" w:space="0" w:color="auto"/>
            </w:tcBorders>
          </w:tcPr>
          <w:p w:rsidR="00E249C0" w:rsidRPr="00E249C0" w:rsidRDefault="00E249C0" w:rsidP="005C3450">
            <w:pPr>
              <w:tabs>
                <w:tab w:val="left" w:pos="1260"/>
                <w:tab w:val="left" w:pos="1530"/>
                <w:tab w:val="left" w:pos="1890"/>
              </w:tabs>
              <w:spacing w:before="120" w:line="360" w:lineRule="auto"/>
              <w:rPr>
                <w:color w:val="000000" w:themeColor="text1"/>
              </w:rPr>
            </w:pPr>
          </w:p>
        </w:tc>
      </w:tr>
      <w:tr w:rsidR="00E249C0" w:rsidRPr="00E249C0" w:rsidTr="005D33CE">
        <w:trPr>
          <w:trHeight w:val="548"/>
        </w:trPr>
        <w:tc>
          <w:tcPr>
            <w:tcW w:w="2241" w:type="dxa"/>
            <w:tcBorders>
              <w:top w:val="dotted" w:sz="4" w:space="0" w:color="auto"/>
              <w:bottom w:val="dotted" w:sz="4" w:space="0" w:color="auto"/>
              <w:right w:val="dotted" w:sz="4" w:space="0" w:color="auto"/>
            </w:tcBorders>
          </w:tcPr>
          <w:p w:rsidR="00E249C0" w:rsidRPr="00E249C0" w:rsidRDefault="00E249C0" w:rsidP="005C3450">
            <w:pPr>
              <w:tabs>
                <w:tab w:val="left" w:pos="1260"/>
                <w:tab w:val="left" w:pos="1530"/>
                <w:tab w:val="left" w:pos="1890"/>
              </w:tabs>
              <w:spacing w:before="120" w:line="360" w:lineRule="auto"/>
              <w:rPr>
                <w:color w:val="000000" w:themeColor="text1"/>
              </w:rPr>
            </w:pPr>
            <w:r w:rsidRPr="00E249C0">
              <w:rPr>
                <w:color w:val="000000" w:themeColor="text1"/>
              </w:rPr>
              <w:t>Arrangement Type</w:t>
            </w:r>
          </w:p>
        </w:tc>
        <w:tc>
          <w:tcPr>
            <w:tcW w:w="6225" w:type="dxa"/>
            <w:tcBorders>
              <w:top w:val="dotted" w:sz="4" w:space="0" w:color="auto"/>
              <w:left w:val="dotted" w:sz="4" w:space="0" w:color="auto"/>
              <w:bottom w:val="dotted" w:sz="4" w:space="0" w:color="auto"/>
              <w:right w:val="dotted" w:sz="4" w:space="0" w:color="auto"/>
            </w:tcBorders>
          </w:tcPr>
          <w:p w:rsidR="00E249C0" w:rsidRPr="00E249C0" w:rsidRDefault="00E249C0" w:rsidP="005D5F2B">
            <w:pPr>
              <w:tabs>
                <w:tab w:val="left" w:pos="1260"/>
                <w:tab w:val="left" w:pos="1530"/>
                <w:tab w:val="left" w:pos="1890"/>
              </w:tabs>
              <w:spacing w:before="120" w:line="360" w:lineRule="auto"/>
              <w:rPr>
                <w:color w:val="000000" w:themeColor="text1"/>
              </w:rPr>
            </w:pPr>
            <w:r w:rsidRPr="00E249C0">
              <w:rPr>
                <w:color w:val="000000" w:themeColor="text1"/>
                <w:cs/>
                <w:lang w:val="th-TH"/>
              </w:rPr>
              <w:t>ประเภทหรือรูปแบบของสัญญา</w:t>
            </w:r>
            <w:r w:rsidRPr="00E249C0">
              <w:rPr>
                <w:color w:val="000000" w:themeColor="text1"/>
                <w:cs/>
              </w:rPr>
              <w:t xml:space="preserve"> (</w:t>
            </w:r>
            <w:r w:rsidRPr="00E249C0">
              <w:rPr>
                <w:color w:val="000000" w:themeColor="text1"/>
              </w:rPr>
              <w:t>Arrangement type)</w:t>
            </w:r>
            <w:r w:rsidRPr="00E249C0">
              <w:rPr>
                <w:color w:val="000000" w:themeColor="text1"/>
                <w:cs/>
                <w:lang w:val="th-TH"/>
              </w:rPr>
              <w:t>ที่เป็นเงินรับฝาก</w:t>
            </w:r>
          </w:p>
        </w:tc>
        <w:tc>
          <w:tcPr>
            <w:tcW w:w="5976" w:type="dxa"/>
            <w:tcBorders>
              <w:top w:val="dotted" w:sz="4" w:space="0" w:color="auto"/>
              <w:left w:val="dotted" w:sz="4" w:space="0" w:color="auto"/>
              <w:bottom w:val="dotted" w:sz="4" w:space="0" w:color="auto"/>
            </w:tcBorders>
          </w:tcPr>
          <w:p w:rsidR="00E249C0" w:rsidRPr="00E249C0" w:rsidRDefault="00E249C0" w:rsidP="005C3450">
            <w:pPr>
              <w:tabs>
                <w:tab w:val="left" w:pos="1260"/>
                <w:tab w:val="left" w:pos="1530"/>
                <w:tab w:val="left" w:pos="1890"/>
              </w:tabs>
              <w:spacing w:before="120" w:line="360" w:lineRule="auto"/>
              <w:rPr>
                <w:color w:val="000000" w:themeColor="text1"/>
              </w:rPr>
            </w:pPr>
          </w:p>
        </w:tc>
      </w:tr>
      <w:tr w:rsidR="00E249C0" w:rsidRPr="00E249C0" w:rsidTr="00E249C0">
        <w:trPr>
          <w:trHeight w:val="512"/>
        </w:trPr>
        <w:tc>
          <w:tcPr>
            <w:tcW w:w="2241" w:type="dxa"/>
            <w:tcBorders>
              <w:top w:val="dotted" w:sz="4" w:space="0" w:color="auto"/>
              <w:right w:val="dotted" w:sz="4" w:space="0" w:color="auto"/>
            </w:tcBorders>
          </w:tcPr>
          <w:p w:rsidR="00E249C0" w:rsidRPr="00E249C0" w:rsidRDefault="00E249C0" w:rsidP="005C3450">
            <w:pPr>
              <w:tabs>
                <w:tab w:val="left" w:pos="1260"/>
                <w:tab w:val="left" w:pos="1530"/>
                <w:tab w:val="left" w:pos="1890"/>
              </w:tabs>
              <w:spacing w:before="120" w:line="360" w:lineRule="auto"/>
              <w:rPr>
                <w:color w:val="000000" w:themeColor="text1"/>
              </w:rPr>
            </w:pPr>
            <w:r w:rsidRPr="00E249C0">
              <w:rPr>
                <w:color w:val="000000" w:themeColor="text1"/>
              </w:rPr>
              <w:t xml:space="preserve">Total Outstanding Amount </w:t>
            </w:r>
          </w:p>
        </w:tc>
        <w:tc>
          <w:tcPr>
            <w:tcW w:w="6225" w:type="dxa"/>
            <w:tcBorders>
              <w:top w:val="dotted" w:sz="4" w:space="0" w:color="auto"/>
              <w:left w:val="dotted" w:sz="4" w:space="0" w:color="auto"/>
              <w:right w:val="dotted" w:sz="4" w:space="0" w:color="auto"/>
            </w:tcBorders>
          </w:tcPr>
          <w:p w:rsidR="00E249C0" w:rsidRPr="00E249C0" w:rsidRDefault="00E249C0" w:rsidP="005C3450">
            <w:pPr>
              <w:tabs>
                <w:tab w:val="left" w:pos="1260"/>
                <w:tab w:val="left" w:pos="1530"/>
                <w:tab w:val="left" w:pos="1890"/>
              </w:tabs>
              <w:spacing w:before="120" w:line="360" w:lineRule="auto"/>
              <w:rPr>
                <w:color w:val="000000" w:themeColor="text1"/>
              </w:rPr>
            </w:pPr>
            <w:r w:rsidRPr="00E249C0">
              <w:rPr>
                <w:color w:val="000000" w:themeColor="text1"/>
                <w:cs/>
              </w:rPr>
              <w:t xml:space="preserve">ยอดเงินคงค้างเฉพาะสกุลเงินบาท  </w:t>
            </w:r>
          </w:p>
        </w:tc>
        <w:tc>
          <w:tcPr>
            <w:tcW w:w="5976" w:type="dxa"/>
            <w:tcBorders>
              <w:top w:val="dotted" w:sz="4" w:space="0" w:color="auto"/>
              <w:left w:val="dotted" w:sz="4" w:space="0" w:color="auto"/>
            </w:tcBorders>
          </w:tcPr>
          <w:p w:rsidR="00E52888" w:rsidRPr="001C7EF6" w:rsidRDefault="00E52888" w:rsidP="00E52888">
            <w:pPr>
              <w:pStyle w:val="Header"/>
              <w:tabs>
                <w:tab w:val="clear" w:pos="4153"/>
                <w:tab w:val="clear" w:pos="8306"/>
                <w:tab w:val="left" w:pos="1260"/>
                <w:tab w:val="left" w:pos="1530"/>
                <w:tab w:val="left" w:pos="1890"/>
              </w:tabs>
              <w:spacing w:before="120" w:line="360" w:lineRule="auto"/>
              <w:rPr>
                <w:color w:val="000000" w:themeColor="text1"/>
              </w:rPr>
            </w:pPr>
            <w:r w:rsidRPr="001C7EF6">
              <w:rPr>
                <w:color w:val="000000" w:themeColor="text1"/>
              </w:rPr>
              <w:t>Cross Validation:</w:t>
            </w:r>
          </w:p>
          <w:p w:rsidR="00E52888" w:rsidRPr="001C7EF6" w:rsidRDefault="00E52888" w:rsidP="00E52888">
            <w:pPr>
              <w:pStyle w:val="Header"/>
              <w:tabs>
                <w:tab w:val="clear" w:pos="4153"/>
                <w:tab w:val="clear" w:pos="8306"/>
                <w:tab w:val="left" w:pos="1260"/>
                <w:tab w:val="left" w:pos="1530"/>
                <w:tab w:val="left" w:pos="1890"/>
              </w:tabs>
              <w:spacing w:before="120" w:line="360" w:lineRule="auto"/>
              <w:rPr>
                <w:color w:val="000000" w:themeColor="text1"/>
                <w:lang w:val="en-GB"/>
              </w:rPr>
            </w:pPr>
            <w:r w:rsidRPr="001C7EF6">
              <w:rPr>
                <w:color w:val="000000" w:themeColor="text1"/>
                <w:lang w:val="en-GB"/>
              </w:rPr>
              <w:t>DS_</w:t>
            </w:r>
            <w:r>
              <w:rPr>
                <w:color w:val="000000" w:themeColor="text1"/>
                <w:lang w:val="en-GB"/>
              </w:rPr>
              <w:t>DCD</w:t>
            </w:r>
            <w:r w:rsidRPr="001C7EF6">
              <w:rPr>
                <w:color w:val="000000" w:themeColor="text1"/>
                <w:lang w:val="en-GB"/>
              </w:rPr>
              <w:t xml:space="preserve"> vs DS_</w:t>
            </w:r>
            <w:r>
              <w:rPr>
                <w:color w:val="000000" w:themeColor="text1"/>
                <w:lang w:val="en-GB"/>
              </w:rPr>
              <w:t>ARS</w:t>
            </w:r>
          </w:p>
          <w:p w:rsidR="00E52888" w:rsidRDefault="00E52888" w:rsidP="00E52888">
            <w:pPr>
              <w:pStyle w:val="Header"/>
              <w:tabs>
                <w:tab w:val="clear" w:pos="4153"/>
                <w:tab w:val="clear" w:pos="8306"/>
                <w:tab w:val="left" w:pos="1260"/>
                <w:tab w:val="left" w:pos="1530"/>
                <w:tab w:val="left" w:pos="1890"/>
              </w:tabs>
              <w:spacing w:before="120" w:line="360" w:lineRule="auto"/>
              <w:rPr>
                <w:color w:val="0000FF"/>
                <w:lang w:val="en-GB"/>
              </w:rPr>
            </w:pPr>
            <w:r w:rsidRPr="000460A0">
              <w:rPr>
                <w:color w:val="0000FF"/>
                <w:cs/>
                <w:lang w:val="en-GB"/>
              </w:rPr>
              <w:t xml:space="preserve">ข้อมูลที่ตรวจสอบ : </w:t>
            </w:r>
            <w:r w:rsidRPr="00E52888">
              <w:rPr>
                <w:color w:val="0000FF"/>
                <w:cs/>
                <w:lang w:val="en-GB"/>
              </w:rPr>
              <w:t>เงินรับฝาก</w:t>
            </w:r>
          </w:p>
          <w:p w:rsidR="00E249C0" w:rsidRPr="00E249C0" w:rsidRDefault="00E52888" w:rsidP="005D33CE">
            <w:pPr>
              <w:pStyle w:val="Header"/>
              <w:tabs>
                <w:tab w:val="clear" w:pos="4153"/>
                <w:tab w:val="clear" w:pos="8306"/>
                <w:tab w:val="left" w:pos="1260"/>
                <w:tab w:val="left" w:pos="1530"/>
                <w:tab w:val="left" w:pos="1890"/>
              </w:tabs>
              <w:spacing w:before="120" w:line="360" w:lineRule="auto"/>
              <w:rPr>
                <w:color w:val="000000" w:themeColor="text1"/>
                <w:cs/>
              </w:rPr>
            </w:pPr>
            <w:r>
              <w:rPr>
                <w:rFonts w:hint="cs"/>
                <w:color w:val="0000FF"/>
                <w:cs/>
              </w:rPr>
              <w:t xml:space="preserve">รายละเอียดการตรวจสอบศึกษาได้จาก เอกสาร </w:t>
            </w:r>
            <w:r>
              <w:rPr>
                <w:color w:val="0000FF"/>
              </w:rPr>
              <w:t>Cross Validation : DCD-ARS</w:t>
            </w:r>
          </w:p>
        </w:tc>
      </w:tr>
    </w:tbl>
    <w:p w:rsidR="008F50E6" w:rsidRPr="00EB2F3D" w:rsidRDefault="008F50E6">
      <w:pPr>
        <w:rPr>
          <w:color w:val="000000" w:themeColor="text1"/>
        </w:rPr>
      </w:pPr>
      <w:r w:rsidRPr="00EB2F3D">
        <w:rPr>
          <w:color w:val="000000" w:themeColor="text1"/>
        </w:rPr>
        <w:br w:type="page"/>
      </w:r>
    </w:p>
    <w:p w:rsidR="008F50E6" w:rsidRPr="00642629" w:rsidRDefault="008F50E6" w:rsidP="008760E4">
      <w:pPr>
        <w:pStyle w:val="Heading3"/>
        <w:ind w:left="4860"/>
      </w:pPr>
      <w:bookmarkStart w:id="39" w:name="_Toc6402599"/>
      <w:r w:rsidRPr="00642629">
        <w:lastRenderedPageBreak/>
        <w:t>Data Set  :  Lending Movement Summary (DS_LMS)</w:t>
      </w:r>
      <w:bookmarkEnd w:id="39"/>
    </w:p>
    <w:p w:rsidR="008F50E6" w:rsidRPr="00EB2F3D" w:rsidRDefault="008F50E6" w:rsidP="008F50E6">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lang w:val="th-TH"/>
        </w:rPr>
        <w:t>คำอธิบาย</w:t>
      </w:r>
    </w:p>
    <w:p w:rsidR="008F50E6" w:rsidRPr="00EB2F3D" w:rsidRDefault="008F50E6" w:rsidP="008F50E6">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006E196F" w:rsidRPr="00EB2F3D">
        <w:rPr>
          <w:color w:val="000000" w:themeColor="text1"/>
        </w:rPr>
        <w:t xml:space="preserve">Data Set   </w:t>
      </w:r>
      <w:r w:rsidR="006E196F" w:rsidRPr="00EB2F3D">
        <w:rPr>
          <w:color w:val="000000" w:themeColor="text1"/>
          <w:cs/>
          <w:lang w:val="th-TH"/>
        </w:rPr>
        <w:t>ชุด</w:t>
      </w:r>
      <w:bookmarkStart w:id="40" w:name="LMS"/>
      <w:r w:rsidR="006E196F" w:rsidRPr="00EB2F3D">
        <w:rPr>
          <w:color w:val="000000" w:themeColor="text1"/>
        </w:rPr>
        <w:t xml:space="preserve">Lending Movement Summary </w:t>
      </w:r>
      <w:bookmarkEnd w:id="40"/>
      <w:r w:rsidR="006E196F" w:rsidRPr="00EB2F3D">
        <w:rPr>
          <w:color w:val="000000" w:themeColor="text1"/>
          <w:cs/>
          <w:lang w:val="th-TH"/>
        </w:rPr>
        <w:t>เป็นข้อมูลสรุปการเปลี่ยนแปลงของเงินให้สินเชื่อ การเปลี่ยนแปลง</w:t>
      </w:r>
      <w:proofErr w:type="spellStart"/>
      <w:r w:rsidR="006E196F" w:rsidRPr="00EB2F3D">
        <w:rPr>
          <w:color w:val="000000" w:themeColor="text1"/>
          <w:cs/>
          <w:lang w:val="th-TH"/>
        </w:rPr>
        <w:t>สถานะการ</w:t>
      </w:r>
      <w:proofErr w:type="spellEnd"/>
      <w:r w:rsidR="006E196F" w:rsidRPr="00EB2F3D">
        <w:rPr>
          <w:color w:val="000000" w:themeColor="text1"/>
          <w:cs/>
          <w:lang w:val="th-TH"/>
        </w:rPr>
        <w:t>เป็น</w:t>
      </w:r>
      <w:r w:rsidR="006E196F" w:rsidRPr="00EB2F3D">
        <w:rPr>
          <w:color w:val="000000" w:themeColor="text1"/>
        </w:rPr>
        <w:t xml:space="preserve"> NPL</w:t>
      </w:r>
      <w:r w:rsidR="006E196F" w:rsidRPr="00EB2F3D">
        <w:rPr>
          <w:color w:val="000000" w:themeColor="text1"/>
          <w:cs/>
        </w:rPr>
        <w:t>(โดยให้รายงานด้วยยอดคงค้างสุทธิหลังจากหักรายได้รอตัดบัญชีแล้ว) และวงเงินให้สินเชื่อ</w:t>
      </w:r>
    </w:p>
    <w:p w:rsidR="008F50E6" w:rsidRPr="00EB2F3D" w:rsidRDefault="008F50E6" w:rsidP="008F50E6">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lang w:val="th-TH"/>
        </w:rPr>
        <w:t>สถาบันการเงินที่ต้องรายงาน</w:t>
      </w:r>
    </w:p>
    <w:p w:rsidR="006E196F" w:rsidRPr="006E196F" w:rsidRDefault="006E196F" w:rsidP="006E196F">
      <w:pPr>
        <w:tabs>
          <w:tab w:val="left" w:pos="1260"/>
          <w:tab w:val="left" w:pos="1530"/>
          <w:tab w:val="left" w:pos="1890"/>
        </w:tabs>
        <w:spacing w:line="440" w:lineRule="exact"/>
        <w:rPr>
          <w:color w:val="000000" w:themeColor="text1"/>
        </w:rPr>
      </w:pPr>
      <w:r w:rsidRPr="006E196F">
        <w:rPr>
          <w:color w:val="000000" w:themeColor="text1"/>
          <w:cs/>
          <w:lang w:val="th-TH"/>
        </w:rPr>
        <w:tab/>
      </w:r>
      <w:r w:rsidRPr="006E196F">
        <w:rPr>
          <w:color w:val="000000" w:themeColor="text1"/>
          <w:cs/>
        </w:rPr>
        <w:t>ธนาคารพาณิชย์ไทย</w:t>
      </w:r>
    </w:p>
    <w:p w:rsidR="006E196F" w:rsidRPr="006E196F" w:rsidRDefault="006E196F" w:rsidP="006E196F">
      <w:pPr>
        <w:tabs>
          <w:tab w:val="left" w:pos="1260"/>
          <w:tab w:val="left" w:pos="1530"/>
          <w:tab w:val="left" w:pos="1890"/>
        </w:tabs>
        <w:spacing w:line="440" w:lineRule="exact"/>
        <w:rPr>
          <w:color w:val="000000" w:themeColor="text1"/>
          <w:cs/>
        </w:rPr>
      </w:pPr>
      <w:r w:rsidRPr="006E196F">
        <w:rPr>
          <w:color w:val="000000" w:themeColor="text1"/>
          <w:cs/>
        </w:rPr>
        <w:tab/>
        <w:t xml:space="preserve">ธนาคารพาณิชย์ไทยเพื่อรายย่อย  </w:t>
      </w:r>
    </w:p>
    <w:p w:rsidR="006E196F" w:rsidRPr="006E196F" w:rsidRDefault="006E196F" w:rsidP="006E196F">
      <w:pPr>
        <w:tabs>
          <w:tab w:val="left" w:pos="1260"/>
          <w:tab w:val="left" w:pos="1530"/>
          <w:tab w:val="left" w:pos="1890"/>
        </w:tabs>
        <w:spacing w:line="440" w:lineRule="exact"/>
        <w:rPr>
          <w:color w:val="000000" w:themeColor="text1"/>
        </w:rPr>
      </w:pPr>
      <w:r w:rsidRPr="006E196F">
        <w:rPr>
          <w:color w:val="000000" w:themeColor="text1"/>
          <w:cs/>
        </w:rPr>
        <w:tab/>
      </w:r>
      <w:r w:rsidR="00277F74">
        <w:rPr>
          <w:color w:val="000000" w:themeColor="text1"/>
          <w:cs/>
        </w:rPr>
        <w:t>ธนาคารพาณิชย์ที่เป็นบริษัทลูกของธนาคารพาณิชย์ต่างประเทศ</w:t>
      </w:r>
    </w:p>
    <w:p w:rsidR="006E196F" w:rsidRPr="006E196F" w:rsidRDefault="006E196F" w:rsidP="006E196F">
      <w:pPr>
        <w:tabs>
          <w:tab w:val="left" w:pos="1260"/>
          <w:tab w:val="left" w:pos="1530"/>
          <w:tab w:val="left" w:pos="1890"/>
        </w:tabs>
        <w:spacing w:line="440" w:lineRule="exact"/>
        <w:rPr>
          <w:color w:val="000000" w:themeColor="text1"/>
          <w:cs/>
          <w:lang w:val="th-TH"/>
        </w:rPr>
      </w:pPr>
      <w:r w:rsidRPr="006E196F">
        <w:rPr>
          <w:color w:val="000000" w:themeColor="text1"/>
          <w:cs/>
          <w:lang w:val="th-TH"/>
        </w:rPr>
        <w:tab/>
      </w:r>
      <w:r w:rsidR="00277F74">
        <w:rPr>
          <w:color w:val="000000" w:themeColor="text1"/>
          <w:cs/>
          <w:lang w:val="th-TH"/>
        </w:rPr>
        <w:t>สาขาของธนาคารพาณิชย์ต่างประเทศ</w:t>
      </w:r>
    </w:p>
    <w:p w:rsidR="006E196F" w:rsidRPr="006E196F" w:rsidRDefault="006E196F" w:rsidP="006E196F">
      <w:pPr>
        <w:tabs>
          <w:tab w:val="left" w:pos="1260"/>
          <w:tab w:val="left" w:pos="1530"/>
          <w:tab w:val="left" w:pos="1890"/>
        </w:tabs>
        <w:spacing w:line="440" w:lineRule="exact"/>
        <w:rPr>
          <w:color w:val="000000" w:themeColor="text1"/>
          <w:cs/>
          <w:lang w:val="th-TH"/>
        </w:rPr>
      </w:pPr>
      <w:r w:rsidRPr="006E196F">
        <w:rPr>
          <w:color w:val="000000" w:themeColor="text1"/>
          <w:cs/>
          <w:lang w:val="th-TH"/>
        </w:rPr>
        <w:tab/>
        <w:t xml:space="preserve">บริษัทเงินทุน </w:t>
      </w:r>
    </w:p>
    <w:p w:rsidR="006E196F" w:rsidRPr="006E196F" w:rsidRDefault="006E196F" w:rsidP="006E196F">
      <w:pPr>
        <w:tabs>
          <w:tab w:val="left" w:pos="1260"/>
          <w:tab w:val="left" w:pos="1530"/>
          <w:tab w:val="left" w:pos="1890"/>
        </w:tabs>
        <w:spacing w:line="440" w:lineRule="exact"/>
        <w:rPr>
          <w:color w:val="000000" w:themeColor="text1"/>
          <w:cs/>
          <w:lang w:val="th-TH"/>
        </w:rPr>
      </w:pPr>
      <w:r w:rsidRPr="006E196F">
        <w:rPr>
          <w:color w:val="000000" w:themeColor="text1"/>
          <w:cs/>
          <w:lang w:val="th-TH"/>
        </w:rPr>
        <w:tab/>
        <w:t>บริษัทเครดิตฟองซิเอร์</w:t>
      </w:r>
    </w:p>
    <w:p w:rsidR="006E196F" w:rsidRPr="006E196F" w:rsidRDefault="006E196F" w:rsidP="006E196F">
      <w:pPr>
        <w:tabs>
          <w:tab w:val="left" w:pos="1260"/>
          <w:tab w:val="left" w:pos="1530"/>
          <w:tab w:val="left" w:pos="1890"/>
        </w:tabs>
        <w:spacing w:line="440" w:lineRule="exact"/>
        <w:rPr>
          <w:color w:val="000000" w:themeColor="text1"/>
          <w:cs/>
          <w:lang w:val="th-TH"/>
        </w:rPr>
      </w:pPr>
      <w:r w:rsidRPr="006E196F">
        <w:rPr>
          <w:color w:val="000000" w:themeColor="text1"/>
          <w:cs/>
          <w:lang w:val="th-TH"/>
        </w:rPr>
        <w:tab/>
        <w:t>สถาบันการเงิน</w:t>
      </w:r>
      <w:r w:rsidRPr="006E196F">
        <w:rPr>
          <w:rFonts w:hint="cs"/>
          <w:color w:val="000000" w:themeColor="text1"/>
          <w:cs/>
          <w:lang w:val="th-TH"/>
        </w:rPr>
        <w:t>เฉพาะกิจ</w:t>
      </w:r>
    </w:p>
    <w:p w:rsidR="008F50E6" w:rsidRPr="00EB2F3D" w:rsidRDefault="008F50E6" w:rsidP="008F50E6">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lang w:val="th-TH"/>
        </w:rPr>
        <w:t>ลักษณะข้อมูล</w:t>
      </w:r>
    </w:p>
    <w:p w:rsidR="008F50E6" w:rsidRPr="00EB2F3D" w:rsidRDefault="008F50E6" w:rsidP="008F50E6">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cs/>
          <w:lang w:val="th-TH"/>
        </w:rPr>
        <w:tab/>
        <w:t>ราย</w:t>
      </w:r>
      <w:r w:rsidRPr="00EB2F3D">
        <w:rPr>
          <w:color w:val="000000" w:themeColor="text1"/>
          <w:cs/>
        </w:rPr>
        <w:t>ไตรมาส</w:t>
      </w:r>
    </w:p>
    <w:p w:rsidR="008F50E6" w:rsidRPr="00EB2F3D" w:rsidRDefault="008F50E6" w:rsidP="008F50E6">
      <w:pPr>
        <w:pStyle w:val="Header"/>
        <w:tabs>
          <w:tab w:val="clear" w:pos="4153"/>
          <w:tab w:val="clear" w:pos="8306"/>
          <w:tab w:val="left" w:pos="1242"/>
          <w:tab w:val="left" w:pos="1530"/>
          <w:tab w:val="left" w:pos="1890"/>
        </w:tabs>
        <w:spacing w:line="440" w:lineRule="exact"/>
        <w:rPr>
          <w:b/>
          <w:bCs/>
          <w:color w:val="000000" w:themeColor="text1"/>
          <w:u w:val="single"/>
          <w:cs/>
          <w:lang w:val="th-TH"/>
        </w:rPr>
      </w:pPr>
      <w:r w:rsidRPr="00EB2F3D">
        <w:rPr>
          <w:b/>
          <w:bCs/>
          <w:color w:val="000000" w:themeColor="text1"/>
          <w:u w:val="single"/>
          <w:cs/>
          <w:lang w:val="th-TH"/>
        </w:rPr>
        <w:t>ความถี่ในการส่งชุดข้อมูล</w:t>
      </w:r>
    </w:p>
    <w:p w:rsidR="008F50E6" w:rsidRPr="00EB2F3D" w:rsidRDefault="008F50E6" w:rsidP="008F50E6">
      <w:pPr>
        <w:pStyle w:val="Header"/>
        <w:tabs>
          <w:tab w:val="clear" w:pos="4153"/>
          <w:tab w:val="clear" w:pos="8306"/>
          <w:tab w:val="left" w:pos="1242"/>
          <w:tab w:val="left" w:pos="1530"/>
          <w:tab w:val="left" w:pos="1890"/>
        </w:tabs>
        <w:spacing w:line="440" w:lineRule="exact"/>
        <w:rPr>
          <w:color w:val="000000" w:themeColor="text1"/>
          <w:cs/>
          <w:lang w:val="th-TH"/>
        </w:rPr>
      </w:pPr>
      <w:r w:rsidRPr="00EB2F3D">
        <w:rPr>
          <w:color w:val="000000" w:themeColor="text1"/>
          <w:cs/>
          <w:lang w:val="th-TH"/>
        </w:rPr>
        <w:tab/>
        <w:t>ทุกสิ้นไตรมาส</w:t>
      </w:r>
    </w:p>
    <w:p w:rsidR="008F50E6" w:rsidRPr="00EB2F3D" w:rsidRDefault="008F50E6" w:rsidP="008F50E6">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lang w:val="th-TH"/>
        </w:rPr>
        <w:t>กำหนดการส่ง</w:t>
      </w:r>
    </w:p>
    <w:p w:rsidR="008F50E6" w:rsidRPr="00EB2F3D" w:rsidRDefault="008F50E6" w:rsidP="008F50E6">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cs/>
          <w:lang w:val="th-TH"/>
        </w:rPr>
        <w:tab/>
      </w:r>
      <w:r w:rsidR="006E196F" w:rsidRPr="00EB2F3D">
        <w:rPr>
          <w:color w:val="000000" w:themeColor="text1"/>
          <w:cs/>
          <w:lang w:val="th-TH"/>
        </w:rPr>
        <w:t>ภายใน 21 วัน นับจากวันสิ้นไตรมาสที่รายงาน (</w:t>
      </w:r>
      <w:r w:rsidR="006E196F" w:rsidRPr="00EB2F3D">
        <w:rPr>
          <w:color w:val="000000" w:themeColor="text1"/>
          <w:cs/>
        </w:rPr>
        <w:t>เริ่มส่งข้อมูลงวดไตรมาสที่ 1/48)</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6E196F" w:rsidRPr="006E196F" w:rsidTr="008648E1">
        <w:trPr>
          <w:trHeight w:val="728"/>
          <w:tblHeader/>
        </w:trPr>
        <w:tc>
          <w:tcPr>
            <w:tcW w:w="2241" w:type="dxa"/>
            <w:tcBorders>
              <w:bottom w:val="single" w:sz="4" w:space="0" w:color="auto"/>
            </w:tcBorders>
            <w:shd w:val="clear" w:color="auto" w:fill="CCFFFF"/>
          </w:tcPr>
          <w:p w:rsidR="006E196F" w:rsidRPr="006E196F" w:rsidRDefault="006E196F" w:rsidP="00784871">
            <w:pPr>
              <w:tabs>
                <w:tab w:val="left" w:pos="1260"/>
                <w:tab w:val="left" w:pos="1530"/>
                <w:tab w:val="left" w:pos="1890"/>
              </w:tabs>
              <w:spacing w:before="120" w:line="360" w:lineRule="auto"/>
              <w:jc w:val="center"/>
              <w:rPr>
                <w:b/>
                <w:bCs/>
                <w:color w:val="000000" w:themeColor="text1"/>
              </w:rPr>
            </w:pPr>
            <w:r w:rsidRPr="006E196F">
              <w:rPr>
                <w:b/>
                <w:bCs/>
                <w:color w:val="000000" w:themeColor="text1"/>
              </w:rPr>
              <w:lastRenderedPageBreak/>
              <w:t xml:space="preserve">Data Element </w:t>
            </w:r>
            <w:r w:rsidRPr="006E196F">
              <w:rPr>
                <w:b/>
                <w:bCs/>
                <w:color w:val="000000" w:themeColor="text1"/>
                <w:cs/>
                <w:lang w:val="en-GB"/>
              </w:rPr>
              <w:t>(</w:t>
            </w:r>
            <w:r w:rsidRPr="006E196F">
              <w:rPr>
                <w:b/>
                <w:bCs/>
                <w:color w:val="000000" w:themeColor="text1"/>
              </w:rPr>
              <w:t>field</w:t>
            </w:r>
            <w:r w:rsidRPr="006E196F">
              <w:rPr>
                <w:b/>
                <w:bCs/>
                <w:color w:val="000000" w:themeColor="text1"/>
                <w:cs/>
                <w:lang w:val="en-GB"/>
              </w:rPr>
              <w:t>)</w:t>
            </w:r>
          </w:p>
        </w:tc>
        <w:tc>
          <w:tcPr>
            <w:tcW w:w="6225" w:type="dxa"/>
            <w:tcBorders>
              <w:bottom w:val="single" w:sz="4" w:space="0" w:color="auto"/>
            </w:tcBorders>
            <w:shd w:val="clear" w:color="auto" w:fill="CCFFFF"/>
          </w:tcPr>
          <w:p w:rsidR="006E196F" w:rsidRPr="006E196F" w:rsidRDefault="006E196F" w:rsidP="00784871">
            <w:pPr>
              <w:tabs>
                <w:tab w:val="left" w:pos="1260"/>
                <w:tab w:val="left" w:pos="1890"/>
              </w:tabs>
              <w:spacing w:before="120" w:line="360" w:lineRule="auto"/>
              <w:jc w:val="center"/>
              <w:rPr>
                <w:b/>
                <w:bCs/>
                <w:color w:val="000000" w:themeColor="text1"/>
              </w:rPr>
            </w:pPr>
            <w:r w:rsidRPr="006E196F">
              <w:rPr>
                <w:b/>
                <w:bCs/>
                <w:color w:val="000000" w:themeColor="text1"/>
                <w:cs/>
                <w:lang w:val="th-TH"/>
              </w:rPr>
              <w:t>คำอธิบาย</w:t>
            </w:r>
          </w:p>
        </w:tc>
        <w:tc>
          <w:tcPr>
            <w:tcW w:w="5976" w:type="dxa"/>
            <w:tcBorders>
              <w:bottom w:val="single" w:sz="4" w:space="0" w:color="auto"/>
            </w:tcBorders>
            <w:shd w:val="clear" w:color="auto" w:fill="CCFFFF"/>
          </w:tcPr>
          <w:p w:rsidR="006E196F" w:rsidRPr="006E196F" w:rsidRDefault="006E196F" w:rsidP="00784871">
            <w:pPr>
              <w:tabs>
                <w:tab w:val="left" w:pos="1260"/>
                <w:tab w:val="left" w:pos="1530"/>
                <w:tab w:val="left" w:pos="1890"/>
              </w:tabs>
              <w:spacing w:before="120" w:line="360" w:lineRule="auto"/>
              <w:jc w:val="center"/>
              <w:rPr>
                <w:b/>
                <w:bCs/>
                <w:color w:val="000000" w:themeColor="text1"/>
              </w:rPr>
            </w:pPr>
            <w:r w:rsidRPr="006E196F">
              <w:rPr>
                <w:b/>
                <w:bCs/>
                <w:color w:val="000000" w:themeColor="text1"/>
              </w:rPr>
              <w:t>Validation Rule</w:t>
            </w:r>
          </w:p>
        </w:tc>
      </w:tr>
      <w:tr w:rsidR="006E196F" w:rsidRPr="006E196F" w:rsidTr="005D33CE">
        <w:trPr>
          <w:trHeight w:val="1286"/>
        </w:trPr>
        <w:tc>
          <w:tcPr>
            <w:tcW w:w="2241" w:type="dxa"/>
            <w:tcBorders>
              <w:bottom w:val="dotted" w:sz="4" w:space="0" w:color="auto"/>
              <w:right w:val="dotted" w:sz="4" w:space="0" w:color="auto"/>
            </w:tcBorders>
          </w:tcPr>
          <w:p w:rsidR="006E196F" w:rsidRPr="006E196F" w:rsidRDefault="005D33CE" w:rsidP="00784871">
            <w:pPr>
              <w:tabs>
                <w:tab w:val="left" w:pos="1260"/>
                <w:tab w:val="left" w:pos="1530"/>
                <w:tab w:val="left" w:pos="1890"/>
              </w:tabs>
              <w:spacing w:before="120" w:line="360" w:lineRule="auto"/>
              <w:rPr>
                <w:color w:val="000000" w:themeColor="text1"/>
              </w:rPr>
            </w:pPr>
            <w:r>
              <w:rPr>
                <w:color w:val="000000" w:themeColor="text1"/>
              </w:rPr>
              <w:br w:type="page"/>
              <w:t>Organization Id</w:t>
            </w:r>
          </w:p>
        </w:tc>
        <w:tc>
          <w:tcPr>
            <w:tcW w:w="6225" w:type="dxa"/>
            <w:tcBorders>
              <w:left w:val="dotted" w:sz="4" w:space="0" w:color="auto"/>
              <w:bottom w:val="dotted" w:sz="4" w:space="0" w:color="auto"/>
              <w:right w:val="dotted" w:sz="4" w:space="0" w:color="auto"/>
            </w:tcBorders>
          </w:tcPr>
          <w:p w:rsidR="006E196F" w:rsidRPr="006E196F" w:rsidRDefault="005D5F2B" w:rsidP="00784871">
            <w:pPr>
              <w:tabs>
                <w:tab w:val="left" w:pos="1260"/>
                <w:tab w:val="left" w:pos="1530"/>
                <w:tab w:val="left" w:pos="1890"/>
              </w:tabs>
              <w:spacing w:before="120" w:line="360" w:lineRule="auto"/>
              <w:rPr>
                <w:color w:val="000000" w:themeColor="text1"/>
                <w:cs/>
              </w:rPr>
            </w:pPr>
            <w:r w:rsidRPr="005D5F2B">
              <w:rPr>
                <w:color w:val="000000" w:themeColor="text1"/>
                <w:cs/>
                <w:lang w:val="th-TH"/>
              </w:rPr>
              <w:t>รหัสสถาบันการเงินผู้ส่งข้อมูล รายงานตามรหัสมาตรฐานของสถาบันการเงิน</w:t>
            </w:r>
          </w:p>
        </w:tc>
        <w:tc>
          <w:tcPr>
            <w:tcW w:w="5976" w:type="dxa"/>
            <w:tcBorders>
              <w:left w:val="dotted" w:sz="4" w:space="0" w:color="auto"/>
              <w:bottom w:val="dotted" w:sz="4" w:space="0" w:color="auto"/>
            </w:tcBorders>
          </w:tcPr>
          <w:p w:rsidR="006E196F" w:rsidRPr="006E196F" w:rsidRDefault="00CC0744" w:rsidP="00784871">
            <w:pPr>
              <w:tabs>
                <w:tab w:val="left" w:pos="1260"/>
                <w:tab w:val="left" w:pos="1530"/>
                <w:tab w:val="left" w:pos="1890"/>
              </w:tabs>
              <w:spacing w:before="120" w:line="360" w:lineRule="auto"/>
              <w:rPr>
                <w:color w:val="000000" w:themeColor="text1"/>
              </w:rPr>
            </w:pPr>
            <w:r>
              <w:rPr>
                <w:color w:val="000000" w:themeColor="text1"/>
              </w:rPr>
              <w:t>Data Set Validation</w:t>
            </w:r>
            <w:r w:rsidR="006E196F" w:rsidRPr="006E196F">
              <w:rPr>
                <w:color w:val="000000" w:themeColor="text1"/>
              </w:rPr>
              <w:t>:</w:t>
            </w:r>
          </w:p>
          <w:p w:rsidR="006E196F" w:rsidRPr="005D33CE" w:rsidRDefault="006E196F" w:rsidP="00784871">
            <w:pPr>
              <w:tabs>
                <w:tab w:val="left" w:pos="1260"/>
                <w:tab w:val="left" w:pos="1530"/>
                <w:tab w:val="left" w:pos="1890"/>
              </w:tabs>
              <w:spacing w:before="120" w:line="360" w:lineRule="auto"/>
              <w:rPr>
                <w:color w:val="000000" w:themeColor="text1"/>
                <w:cs/>
                <w:lang w:val="th-TH"/>
              </w:rPr>
            </w:pPr>
            <w:r w:rsidRPr="006E196F">
              <w:rPr>
                <w:color w:val="000000" w:themeColor="text1"/>
                <w:cs/>
                <w:lang w:val="th-TH"/>
              </w:rPr>
              <w:t>ตรวจสอบกับรหัสมาตรฐานของสถาบันการเงินที่ธนาคารแห่งประเทศไทยกำหนด</w:t>
            </w:r>
          </w:p>
        </w:tc>
      </w:tr>
      <w:tr w:rsidR="006E196F" w:rsidRPr="006E196F" w:rsidTr="008648E1">
        <w:trPr>
          <w:trHeight w:val="1005"/>
        </w:trPr>
        <w:tc>
          <w:tcPr>
            <w:tcW w:w="2241" w:type="dxa"/>
            <w:tcBorders>
              <w:top w:val="dotted" w:sz="4" w:space="0" w:color="auto"/>
              <w:bottom w:val="dotted" w:sz="4" w:space="0" w:color="auto"/>
              <w:right w:val="dotted" w:sz="4" w:space="0" w:color="auto"/>
            </w:tcBorders>
          </w:tcPr>
          <w:p w:rsidR="006E196F" w:rsidRPr="006E196F" w:rsidRDefault="006E196F" w:rsidP="00784871">
            <w:pPr>
              <w:tabs>
                <w:tab w:val="left" w:pos="1260"/>
                <w:tab w:val="left" w:pos="1530"/>
                <w:tab w:val="left" w:pos="1890"/>
              </w:tabs>
              <w:spacing w:before="120" w:line="360" w:lineRule="auto"/>
              <w:rPr>
                <w:color w:val="000000" w:themeColor="text1"/>
              </w:rPr>
            </w:pPr>
            <w:r w:rsidRPr="006E196F">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5D5F2B" w:rsidRPr="006E196F" w:rsidRDefault="006E196F" w:rsidP="005D5F2B">
            <w:pPr>
              <w:tabs>
                <w:tab w:val="left" w:pos="1260"/>
                <w:tab w:val="left" w:pos="1530"/>
                <w:tab w:val="left" w:pos="1890"/>
              </w:tabs>
              <w:spacing w:before="120" w:line="360" w:lineRule="auto"/>
              <w:rPr>
                <w:color w:val="000000" w:themeColor="text1"/>
              </w:rPr>
            </w:pPr>
            <w:r w:rsidRPr="006E196F">
              <w:rPr>
                <w:color w:val="000000" w:themeColor="text1"/>
                <w:cs/>
                <w:lang w:val="th-TH"/>
              </w:rPr>
              <w:t xml:space="preserve">วันที่ของชุดข้อมูล  </w:t>
            </w:r>
          </w:p>
          <w:p w:rsidR="006E196F" w:rsidRPr="006E196F" w:rsidRDefault="006E196F" w:rsidP="00784871">
            <w:pPr>
              <w:tabs>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6E196F" w:rsidRPr="006E196F" w:rsidRDefault="00CC0744" w:rsidP="00784871">
            <w:pPr>
              <w:tabs>
                <w:tab w:val="left" w:pos="1260"/>
                <w:tab w:val="left" w:pos="1530"/>
                <w:tab w:val="left" w:pos="1890"/>
              </w:tabs>
              <w:spacing w:before="120" w:line="360" w:lineRule="auto"/>
              <w:rPr>
                <w:color w:val="000000" w:themeColor="text1"/>
              </w:rPr>
            </w:pPr>
            <w:r>
              <w:rPr>
                <w:color w:val="000000" w:themeColor="text1"/>
              </w:rPr>
              <w:t>Data Set Validation</w:t>
            </w:r>
            <w:r w:rsidR="006E196F" w:rsidRPr="006E196F">
              <w:rPr>
                <w:color w:val="000000" w:themeColor="text1"/>
              </w:rPr>
              <w:t>:</w:t>
            </w:r>
          </w:p>
          <w:p w:rsidR="006E196F" w:rsidRPr="006E196F" w:rsidRDefault="006E196F" w:rsidP="00784871">
            <w:pPr>
              <w:tabs>
                <w:tab w:val="left" w:pos="1260"/>
                <w:tab w:val="left" w:pos="1530"/>
                <w:tab w:val="left" w:pos="1890"/>
              </w:tabs>
              <w:spacing w:before="120" w:line="360" w:lineRule="auto"/>
              <w:rPr>
                <w:color w:val="000000" w:themeColor="text1"/>
              </w:rPr>
            </w:pPr>
            <w:r w:rsidRPr="006E196F">
              <w:rPr>
                <w:color w:val="000000" w:themeColor="text1"/>
                <w:cs/>
              </w:rPr>
              <w:t>วันที่ต้องเป็นวันสิ้น</w:t>
            </w:r>
            <w:r w:rsidRPr="006E196F">
              <w:rPr>
                <w:color w:val="000000" w:themeColor="text1"/>
                <w:cs/>
                <w:lang w:val="th-TH"/>
              </w:rPr>
              <w:t xml:space="preserve">ไตรมาส (มี.ค., มิ.ย., ก.ย., ธ.ค.) </w:t>
            </w:r>
            <w:r w:rsidRPr="006E196F">
              <w:rPr>
                <w:color w:val="000000" w:themeColor="text1"/>
                <w:cs/>
              </w:rPr>
              <w:t>ตามปีปฏิทิน</w:t>
            </w:r>
          </w:p>
        </w:tc>
      </w:tr>
      <w:tr w:rsidR="006E196F" w:rsidRPr="006E196F" w:rsidTr="008648E1">
        <w:trPr>
          <w:trHeight w:val="1005"/>
        </w:trPr>
        <w:tc>
          <w:tcPr>
            <w:tcW w:w="2241" w:type="dxa"/>
            <w:tcBorders>
              <w:top w:val="dotted" w:sz="4" w:space="0" w:color="auto"/>
              <w:bottom w:val="dotted" w:sz="4" w:space="0" w:color="auto"/>
              <w:right w:val="dotted" w:sz="4" w:space="0" w:color="auto"/>
            </w:tcBorders>
          </w:tcPr>
          <w:p w:rsidR="006E196F" w:rsidRPr="006E196F" w:rsidRDefault="006E196F" w:rsidP="00784871">
            <w:pPr>
              <w:tabs>
                <w:tab w:val="left" w:pos="1260"/>
                <w:tab w:val="left" w:pos="1530"/>
                <w:tab w:val="left" w:pos="1890"/>
              </w:tabs>
              <w:spacing w:before="120" w:line="360" w:lineRule="auto"/>
              <w:rPr>
                <w:color w:val="000000" w:themeColor="text1"/>
              </w:rPr>
            </w:pPr>
            <w:r w:rsidRPr="006E196F">
              <w:rPr>
                <w:color w:val="000000" w:themeColor="text1"/>
              </w:rPr>
              <w:t>FI Reporting Group Id</w:t>
            </w:r>
          </w:p>
          <w:p w:rsidR="006E196F" w:rsidRPr="006E196F" w:rsidRDefault="006E196F" w:rsidP="00784871">
            <w:pPr>
              <w:tabs>
                <w:tab w:val="left" w:pos="1260"/>
                <w:tab w:val="left" w:pos="1530"/>
                <w:tab w:val="left" w:pos="1890"/>
              </w:tabs>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6E196F" w:rsidRPr="006E196F" w:rsidRDefault="005D5F2B" w:rsidP="00784871">
            <w:pPr>
              <w:tabs>
                <w:tab w:val="left" w:pos="1260"/>
                <w:tab w:val="left" w:pos="1530"/>
                <w:tab w:val="left" w:pos="1890"/>
              </w:tabs>
              <w:spacing w:before="120" w:line="360" w:lineRule="auto"/>
              <w:rPr>
                <w:color w:val="000000" w:themeColor="text1"/>
              </w:rPr>
            </w:pPr>
            <w:r w:rsidRPr="005D5F2B">
              <w:rPr>
                <w:color w:val="000000" w:themeColor="text1"/>
                <w:cs/>
              </w:rPr>
              <w:t>ชุดข้อมูลของสถาบันการเงิน  รายงานตามประเภทสถาบันการเงินและธุรกรรม</w:t>
            </w:r>
          </w:p>
        </w:tc>
        <w:tc>
          <w:tcPr>
            <w:tcW w:w="5976" w:type="dxa"/>
            <w:tcBorders>
              <w:top w:val="dotted" w:sz="4" w:space="0" w:color="auto"/>
              <w:left w:val="dotted" w:sz="4" w:space="0" w:color="auto"/>
              <w:bottom w:val="dotted" w:sz="4" w:space="0" w:color="auto"/>
            </w:tcBorders>
          </w:tcPr>
          <w:p w:rsidR="006E196F" w:rsidRPr="006E196F" w:rsidRDefault="00CC0744" w:rsidP="00784871">
            <w:pPr>
              <w:tabs>
                <w:tab w:val="left" w:pos="1260"/>
                <w:tab w:val="left" w:pos="1530"/>
                <w:tab w:val="left" w:pos="1890"/>
              </w:tabs>
              <w:spacing w:before="120" w:line="360" w:lineRule="auto"/>
              <w:rPr>
                <w:color w:val="000000" w:themeColor="text1"/>
                <w:cs/>
                <w:lang w:val="th-TH"/>
              </w:rPr>
            </w:pPr>
            <w:r>
              <w:rPr>
                <w:color w:val="000000" w:themeColor="text1"/>
              </w:rPr>
              <w:t>Data Set Validation</w:t>
            </w:r>
            <w:r w:rsidR="006E196F" w:rsidRPr="006E196F">
              <w:rPr>
                <w:color w:val="000000" w:themeColor="text1"/>
              </w:rPr>
              <w:t>:</w:t>
            </w:r>
          </w:p>
          <w:p w:rsidR="006E196F" w:rsidRPr="006E196F" w:rsidRDefault="006E196F" w:rsidP="00784871">
            <w:pPr>
              <w:tabs>
                <w:tab w:val="left" w:pos="1260"/>
                <w:tab w:val="left" w:pos="1530"/>
                <w:tab w:val="left" w:pos="1890"/>
              </w:tabs>
              <w:spacing w:before="120" w:line="360" w:lineRule="auto"/>
              <w:rPr>
                <w:color w:val="000000" w:themeColor="text1"/>
              </w:rPr>
            </w:pPr>
            <w:r w:rsidRPr="006E196F">
              <w:rPr>
                <w:color w:val="000000" w:themeColor="text1"/>
                <w:cs/>
              </w:rPr>
              <w:t>ตรวจสอบ</w:t>
            </w:r>
            <w:r w:rsidRPr="006E196F">
              <w:rPr>
                <w:rFonts w:hint="cs"/>
                <w:color w:val="000000" w:themeColor="text1"/>
                <w:cs/>
              </w:rPr>
              <w:t xml:space="preserve">ความสอดคล้องของระหว่างชุดข้อมูล </w:t>
            </w:r>
            <w:r w:rsidRPr="006E196F">
              <w:rPr>
                <w:color w:val="000000" w:themeColor="text1"/>
              </w:rPr>
              <w:t xml:space="preserve">FI Reporting Group Id </w:t>
            </w:r>
            <w:r w:rsidRPr="006E196F">
              <w:rPr>
                <w:rFonts w:hint="cs"/>
                <w:color w:val="000000" w:themeColor="text1"/>
                <w:cs/>
              </w:rPr>
              <w:t>กับกลุ่มสถาบันการเงิน</w:t>
            </w:r>
          </w:p>
        </w:tc>
      </w:tr>
      <w:tr w:rsidR="006E196F" w:rsidRPr="006E196F" w:rsidTr="005D33CE">
        <w:trPr>
          <w:trHeight w:val="566"/>
        </w:trPr>
        <w:tc>
          <w:tcPr>
            <w:tcW w:w="2241" w:type="dxa"/>
            <w:tcBorders>
              <w:top w:val="dotted" w:sz="4" w:space="0" w:color="auto"/>
              <w:bottom w:val="dotted" w:sz="4" w:space="0" w:color="auto"/>
              <w:right w:val="dotted" w:sz="4" w:space="0" w:color="auto"/>
            </w:tcBorders>
          </w:tcPr>
          <w:p w:rsidR="006E196F" w:rsidRPr="006E196F" w:rsidRDefault="006E196F" w:rsidP="00784871">
            <w:pPr>
              <w:tabs>
                <w:tab w:val="left" w:pos="1260"/>
                <w:tab w:val="left" w:pos="1530"/>
                <w:tab w:val="left" w:pos="1890"/>
              </w:tabs>
              <w:spacing w:before="120" w:line="360" w:lineRule="auto"/>
              <w:rPr>
                <w:color w:val="000000" w:themeColor="text1"/>
              </w:rPr>
            </w:pPr>
            <w:r w:rsidRPr="006E196F">
              <w:rPr>
                <w:color w:val="000000" w:themeColor="text1"/>
              </w:rPr>
              <w:t>Arrangement Type</w:t>
            </w:r>
          </w:p>
        </w:tc>
        <w:tc>
          <w:tcPr>
            <w:tcW w:w="6225" w:type="dxa"/>
            <w:tcBorders>
              <w:top w:val="dotted" w:sz="4" w:space="0" w:color="auto"/>
              <w:left w:val="dotted" w:sz="4" w:space="0" w:color="auto"/>
              <w:bottom w:val="dotted" w:sz="4" w:space="0" w:color="auto"/>
              <w:right w:val="dotted" w:sz="4" w:space="0" w:color="auto"/>
            </w:tcBorders>
          </w:tcPr>
          <w:p w:rsidR="006E196F" w:rsidRPr="005D33CE" w:rsidRDefault="006E196F" w:rsidP="00784871">
            <w:pPr>
              <w:tabs>
                <w:tab w:val="left" w:pos="1260"/>
                <w:tab w:val="left" w:pos="1530"/>
                <w:tab w:val="left" w:pos="1890"/>
              </w:tabs>
              <w:spacing w:before="120" w:line="360" w:lineRule="auto"/>
              <w:rPr>
                <w:color w:val="000000" w:themeColor="text1"/>
                <w:cs/>
                <w:lang w:val="th-TH"/>
              </w:rPr>
            </w:pPr>
            <w:r w:rsidRPr="006E196F">
              <w:rPr>
                <w:color w:val="000000" w:themeColor="text1"/>
                <w:cs/>
                <w:lang w:val="th-TH"/>
              </w:rPr>
              <w:t xml:space="preserve">ประเภทการให้สินเชื่อ </w:t>
            </w:r>
            <w:r w:rsidRPr="006E196F">
              <w:rPr>
                <w:color w:val="000000" w:themeColor="text1"/>
                <w:cs/>
              </w:rPr>
              <w:t>(เฉพาะเงินให้สินเชื่อ)</w:t>
            </w:r>
          </w:p>
        </w:tc>
        <w:tc>
          <w:tcPr>
            <w:tcW w:w="5976" w:type="dxa"/>
            <w:tcBorders>
              <w:top w:val="dotted" w:sz="4" w:space="0" w:color="auto"/>
              <w:left w:val="dotted" w:sz="4" w:space="0" w:color="auto"/>
              <w:bottom w:val="dotted" w:sz="4" w:space="0" w:color="auto"/>
            </w:tcBorders>
          </w:tcPr>
          <w:p w:rsidR="006E196F" w:rsidRPr="006E196F" w:rsidRDefault="006E196F" w:rsidP="00784871">
            <w:pPr>
              <w:tabs>
                <w:tab w:val="left" w:pos="1260"/>
                <w:tab w:val="left" w:pos="1530"/>
                <w:tab w:val="left" w:pos="1890"/>
              </w:tabs>
              <w:spacing w:before="120" w:line="360" w:lineRule="auto"/>
              <w:rPr>
                <w:color w:val="000000" w:themeColor="text1"/>
              </w:rPr>
            </w:pPr>
          </w:p>
        </w:tc>
      </w:tr>
      <w:tr w:rsidR="006E196F" w:rsidRPr="006E196F" w:rsidTr="008648E1">
        <w:trPr>
          <w:trHeight w:val="1039"/>
        </w:trPr>
        <w:tc>
          <w:tcPr>
            <w:tcW w:w="2241" w:type="dxa"/>
            <w:tcBorders>
              <w:top w:val="dotted" w:sz="4" w:space="0" w:color="auto"/>
              <w:bottom w:val="dotted" w:sz="4" w:space="0" w:color="auto"/>
              <w:right w:val="dotted" w:sz="4" w:space="0" w:color="auto"/>
            </w:tcBorders>
          </w:tcPr>
          <w:p w:rsidR="006E196F" w:rsidRPr="006E196F" w:rsidRDefault="006E196F" w:rsidP="00784871">
            <w:pPr>
              <w:tabs>
                <w:tab w:val="left" w:pos="1260"/>
                <w:tab w:val="left" w:pos="1530"/>
                <w:tab w:val="left" w:pos="1890"/>
              </w:tabs>
              <w:spacing w:before="120" w:line="360" w:lineRule="auto"/>
              <w:rPr>
                <w:color w:val="000000" w:themeColor="text1"/>
              </w:rPr>
            </w:pPr>
            <w:r w:rsidRPr="006E196F">
              <w:rPr>
                <w:color w:val="000000" w:themeColor="text1"/>
              </w:rPr>
              <w:t>Lending Business type</w:t>
            </w:r>
          </w:p>
        </w:tc>
        <w:tc>
          <w:tcPr>
            <w:tcW w:w="6225" w:type="dxa"/>
            <w:tcBorders>
              <w:top w:val="dotted" w:sz="4" w:space="0" w:color="auto"/>
              <w:left w:val="dotted" w:sz="4" w:space="0" w:color="auto"/>
              <w:bottom w:val="dotted" w:sz="4" w:space="0" w:color="auto"/>
              <w:right w:val="dotted" w:sz="4" w:space="0" w:color="auto"/>
            </w:tcBorders>
          </w:tcPr>
          <w:p w:rsidR="006E196F" w:rsidRPr="006E196F" w:rsidRDefault="006E196F" w:rsidP="00784871">
            <w:pPr>
              <w:tabs>
                <w:tab w:val="left" w:pos="1260"/>
                <w:tab w:val="left" w:pos="1530"/>
                <w:tab w:val="left" w:pos="1890"/>
              </w:tabs>
              <w:spacing w:before="120" w:line="360" w:lineRule="auto"/>
              <w:rPr>
                <w:color w:val="000000" w:themeColor="text1"/>
              </w:rPr>
            </w:pPr>
            <w:r w:rsidRPr="006E196F">
              <w:rPr>
                <w:color w:val="000000" w:themeColor="text1"/>
                <w:cs/>
              </w:rPr>
              <w:t xml:space="preserve">ประเภทธุรกิจที่นำเงินไปใช้ซึ่งอาจจะต่างจากประเภทธุรกิจของผู้กู้  ใช้รหัสมาตรฐานประเภทธุรกิจ (ยกเว้นลูกหนี้ที่เป็นบุคคลธรรมดาและกู้เพื่อการอุปโภคส่วนบุคคลใช้ </w:t>
            </w:r>
            <w:r w:rsidRPr="006E196F">
              <w:rPr>
                <w:color w:val="000000" w:themeColor="text1"/>
              </w:rPr>
              <w:t xml:space="preserve">Classification </w:t>
            </w:r>
            <w:r w:rsidRPr="006E196F">
              <w:rPr>
                <w:color w:val="000000" w:themeColor="text1"/>
                <w:cs/>
              </w:rPr>
              <w:t xml:space="preserve">ใน </w:t>
            </w:r>
            <w:r w:rsidRPr="006E196F">
              <w:rPr>
                <w:color w:val="000000" w:themeColor="text1"/>
              </w:rPr>
              <w:t>Personal Consumption</w:t>
            </w:r>
            <w:r w:rsidRPr="006E196F">
              <w:rPr>
                <w:color w:val="000000" w:themeColor="text1"/>
                <w:cs/>
              </w:rPr>
              <w:t>)</w:t>
            </w:r>
          </w:p>
        </w:tc>
        <w:tc>
          <w:tcPr>
            <w:tcW w:w="5976" w:type="dxa"/>
            <w:tcBorders>
              <w:top w:val="dotted" w:sz="4" w:space="0" w:color="auto"/>
              <w:left w:val="dotted" w:sz="4" w:space="0" w:color="auto"/>
              <w:bottom w:val="dotted" w:sz="4" w:space="0" w:color="auto"/>
            </w:tcBorders>
          </w:tcPr>
          <w:p w:rsidR="006E196F" w:rsidRPr="006E196F" w:rsidRDefault="00CC0744" w:rsidP="00784871">
            <w:pPr>
              <w:tabs>
                <w:tab w:val="left" w:pos="1260"/>
                <w:tab w:val="left" w:pos="1530"/>
                <w:tab w:val="left" w:pos="1890"/>
              </w:tabs>
              <w:spacing w:before="120" w:line="360" w:lineRule="auto"/>
              <w:rPr>
                <w:color w:val="000000" w:themeColor="text1"/>
              </w:rPr>
            </w:pPr>
            <w:r>
              <w:rPr>
                <w:color w:val="000000" w:themeColor="text1"/>
              </w:rPr>
              <w:t>Data Set Validation</w:t>
            </w:r>
            <w:r w:rsidR="006E196F" w:rsidRPr="006E196F">
              <w:rPr>
                <w:color w:val="000000" w:themeColor="text1"/>
              </w:rPr>
              <w:t>:</w:t>
            </w:r>
          </w:p>
          <w:p w:rsidR="006E196F" w:rsidRPr="006E196F" w:rsidRDefault="006E196F" w:rsidP="00784871">
            <w:pPr>
              <w:tabs>
                <w:tab w:val="left" w:pos="1260"/>
                <w:tab w:val="left" w:pos="1530"/>
                <w:tab w:val="left" w:pos="1890"/>
              </w:tabs>
              <w:spacing w:before="120" w:line="360" w:lineRule="auto"/>
              <w:rPr>
                <w:color w:val="000000" w:themeColor="text1"/>
              </w:rPr>
            </w:pPr>
            <w:r w:rsidRPr="006E196F">
              <w:rPr>
                <w:color w:val="000000" w:themeColor="text1"/>
                <w:cs/>
              </w:rPr>
              <w:t>ตรวจสอบรหัสว่าอยู่ในรหัสมาตรฐานประเภทธุรกิจ (</w:t>
            </w:r>
            <w:r w:rsidRPr="006E196F">
              <w:rPr>
                <w:color w:val="000000" w:themeColor="text1"/>
              </w:rPr>
              <w:t xml:space="preserve">ISIC BOT Code Rev.4)  </w:t>
            </w:r>
            <w:r w:rsidRPr="006E196F">
              <w:rPr>
                <w:color w:val="000000" w:themeColor="text1"/>
                <w:cs/>
              </w:rPr>
              <w:t xml:space="preserve">ในระดับต่ำสุดของหมวดนั้น ๆ (รหัสที่มีใน </w:t>
            </w:r>
            <w:r w:rsidRPr="006E196F">
              <w:rPr>
                <w:color w:val="000000" w:themeColor="text1"/>
              </w:rPr>
              <w:t xml:space="preserve">ISIC BOT </w:t>
            </w:r>
            <w:r w:rsidRPr="006E196F">
              <w:rPr>
                <w:color w:val="000000" w:themeColor="text1"/>
                <w:cs/>
              </w:rPr>
              <w:t>คอลัมน์ชื่อ</w:t>
            </w:r>
            <w:r w:rsidRPr="006E196F">
              <w:rPr>
                <w:color w:val="000000" w:themeColor="text1"/>
              </w:rPr>
              <w:t>“</w:t>
            </w:r>
            <w:r w:rsidRPr="006E196F">
              <w:rPr>
                <w:color w:val="000000" w:themeColor="text1"/>
                <w:cs/>
              </w:rPr>
              <w:t xml:space="preserve">รายงานข้อมูล </w:t>
            </w:r>
            <w:r w:rsidRPr="006E196F">
              <w:rPr>
                <w:color w:val="000000" w:themeColor="text1"/>
              </w:rPr>
              <w:t xml:space="preserve">DMS”) </w:t>
            </w:r>
            <w:r w:rsidRPr="006E196F">
              <w:rPr>
                <w:color w:val="000000" w:themeColor="text1"/>
                <w:cs/>
              </w:rPr>
              <w:t xml:space="preserve">หรือหมวดย่อยสุดใน </w:t>
            </w:r>
            <w:r w:rsidRPr="006E196F">
              <w:rPr>
                <w:color w:val="000000" w:themeColor="text1"/>
              </w:rPr>
              <w:t xml:space="preserve">Classification </w:t>
            </w:r>
            <w:r w:rsidRPr="006E196F">
              <w:rPr>
                <w:color w:val="000000" w:themeColor="text1"/>
                <w:cs/>
              </w:rPr>
              <w:t xml:space="preserve">ชื่อ </w:t>
            </w:r>
            <w:r w:rsidRPr="006E196F">
              <w:rPr>
                <w:color w:val="000000" w:themeColor="text1"/>
              </w:rPr>
              <w:t>Personal Consumption</w:t>
            </w:r>
          </w:p>
        </w:tc>
      </w:tr>
      <w:tr w:rsidR="006E196F" w:rsidRPr="006E196F" w:rsidTr="008648E1">
        <w:trPr>
          <w:trHeight w:val="524"/>
        </w:trPr>
        <w:tc>
          <w:tcPr>
            <w:tcW w:w="2241" w:type="dxa"/>
            <w:tcBorders>
              <w:top w:val="dotted" w:sz="4" w:space="0" w:color="auto"/>
              <w:bottom w:val="dotted" w:sz="4" w:space="0" w:color="auto"/>
              <w:right w:val="dotted" w:sz="4" w:space="0" w:color="auto"/>
            </w:tcBorders>
          </w:tcPr>
          <w:p w:rsidR="006E196F" w:rsidRPr="006E196F" w:rsidRDefault="006E196F" w:rsidP="00784871">
            <w:pPr>
              <w:tabs>
                <w:tab w:val="left" w:pos="1260"/>
                <w:tab w:val="left" w:pos="1530"/>
                <w:tab w:val="left" w:pos="1890"/>
              </w:tabs>
              <w:spacing w:before="120" w:line="360" w:lineRule="auto"/>
              <w:rPr>
                <w:color w:val="000000" w:themeColor="text1"/>
              </w:rPr>
            </w:pPr>
            <w:r w:rsidRPr="006E196F">
              <w:rPr>
                <w:color w:val="000000" w:themeColor="text1"/>
              </w:rPr>
              <w:t>NPL Flag</w:t>
            </w:r>
          </w:p>
        </w:tc>
        <w:tc>
          <w:tcPr>
            <w:tcW w:w="6225" w:type="dxa"/>
            <w:tcBorders>
              <w:top w:val="dotted" w:sz="4" w:space="0" w:color="auto"/>
              <w:left w:val="dotted" w:sz="4" w:space="0" w:color="auto"/>
              <w:bottom w:val="dotted" w:sz="4" w:space="0" w:color="auto"/>
              <w:right w:val="dotted" w:sz="4" w:space="0" w:color="auto"/>
            </w:tcBorders>
          </w:tcPr>
          <w:p w:rsidR="006E196F" w:rsidRPr="006E196F" w:rsidRDefault="006E196F" w:rsidP="00784871">
            <w:pPr>
              <w:spacing w:before="120" w:line="360" w:lineRule="auto"/>
              <w:rPr>
                <w:color w:val="000000" w:themeColor="text1"/>
              </w:rPr>
            </w:pPr>
            <w:r w:rsidRPr="006E196F">
              <w:rPr>
                <w:color w:val="000000" w:themeColor="text1"/>
                <w:cs/>
              </w:rPr>
              <w:t xml:space="preserve">การเปลี่ยนแปลงที่เกิดขึ้นมีผลกระทบต่อจำนวน </w:t>
            </w:r>
            <w:r w:rsidRPr="006E196F">
              <w:rPr>
                <w:color w:val="000000" w:themeColor="text1"/>
              </w:rPr>
              <w:t xml:space="preserve">NPL </w:t>
            </w:r>
            <w:r w:rsidRPr="006E196F">
              <w:rPr>
                <w:color w:val="000000" w:themeColor="text1"/>
                <w:cs/>
              </w:rPr>
              <w:t>ของสถาบันการเงินหรือไม่</w:t>
            </w:r>
          </w:p>
          <w:p w:rsidR="006E196F" w:rsidRPr="006E196F" w:rsidRDefault="006E196F" w:rsidP="00784871">
            <w:pPr>
              <w:tabs>
                <w:tab w:val="left" w:pos="1260"/>
                <w:tab w:val="left" w:pos="1530"/>
                <w:tab w:val="left" w:pos="1890"/>
              </w:tabs>
              <w:spacing w:before="120" w:line="360" w:lineRule="auto"/>
              <w:rPr>
                <w:color w:val="000000" w:themeColor="text1"/>
              </w:rPr>
            </w:pPr>
            <w:r w:rsidRPr="006E196F">
              <w:rPr>
                <w:color w:val="000000" w:themeColor="text1"/>
                <w:cs/>
              </w:rPr>
              <w:t xml:space="preserve"> ไม่กระทบ </w:t>
            </w:r>
            <w:r w:rsidRPr="006E196F">
              <w:rPr>
                <w:color w:val="000000" w:themeColor="text1"/>
              </w:rPr>
              <w:t xml:space="preserve">=  ‘0’, </w:t>
            </w:r>
            <w:r w:rsidRPr="006E196F">
              <w:rPr>
                <w:color w:val="000000" w:themeColor="text1"/>
                <w:cs/>
              </w:rPr>
              <w:t xml:space="preserve">กระทบ </w:t>
            </w:r>
            <w:r w:rsidRPr="006E196F">
              <w:rPr>
                <w:color w:val="000000" w:themeColor="text1"/>
              </w:rPr>
              <w:t>=  ‘1’</w:t>
            </w:r>
          </w:p>
          <w:p w:rsidR="006E196F" w:rsidRPr="006E196F" w:rsidRDefault="006E196F" w:rsidP="00784871">
            <w:pPr>
              <w:tabs>
                <w:tab w:val="left" w:pos="1260"/>
                <w:tab w:val="left" w:pos="1530"/>
                <w:tab w:val="left" w:pos="1890"/>
              </w:tabs>
              <w:spacing w:before="120" w:line="360" w:lineRule="auto"/>
              <w:rPr>
                <w:color w:val="000000" w:themeColor="text1"/>
              </w:rPr>
            </w:pPr>
            <w:r w:rsidRPr="006E196F">
              <w:rPr>
                <w:color w:val="000000" w:themeColor="text1"/>
                <w:u w:val="single"/>
                <w:cs/>
              </w:rPr>
              <w:lastRenderedPageBreak/>
              <w:t>ยกเว้น</w:t>
            </w:r>
            <w:r w:rsidRPr="006E196F">
              <w:rPr>
                <w:color w:val="000000" w:themeColor="text1"/>
                <w:cs/>
              </w:rPr>
              <w:t xml:space="preserve"> การรายงานการเปลี่ยนแปลงวงเงินให้รายงาน </w:t>
            </w:r>
            <w:r w:rsidRPr="006E196F">
              <w:rPr>
                <w:color w:val="000000" w:themeColor="text1"/>
              </w:rPr>
              <w:t>NPL Flag= ‘0’</w:t>
            </w:r>
          </w:p>
        </w:tc>
        <w:tc>
          <w:tcPr>
            <w:tcW w:w="5976" w:type="dxa"/>
            <w:tcBorders>
              <w:top w:val="dotted" w:sz="4" w:space="0" w:color="auto"/>
              <w:left w:val="dotted" w:sz="4" w:space="0" w:color="auto"/>
              <w:bottom w:val="dotted" w:sz="4" w:space="0" w:color="auto"/>
            </w:tcBorders>
          </w:tcPr>
          <w:p w:rsidR="006E196F" w:rsidRPr="006E196F" w:rsidRDefault="006E196F" w:rsidP="00784871">
            <w:pPr>
              <w:tabs>
                <w:tab w:val="left" w:pos="1260"/>
                <w:tab w:val="left" w:pos="1530"/>
                <w:tab w:val="left" w:pos="1890"/>
              </w:tabs>
              <w:spacing w:before="120" w:line="360" w:lineRule="auto"/>
              <w:rPr>
                <w:color w:val="000000" w:themeColor="text1"/>
              </w:rPr>
            </w:pPr>
          </w:p>
        </w:tc>
      </w:tr>
      <w:tr w:rsidR="006E196F" w:rsidRPr="006E196F" w:rsidTr="00147BC5">
        <w:trPr>
          <w:trHeight w:hRule="exact" w:val="514"/>
        </w:trPr>
        <w:tc>
          <w:tcPr>
            <w:tcW w:w="2241" w:type="dxa"/>
            <w:tcBorders>
              <w:top w:val="dotted" w:sz="4" w:space="0" w:color="auto"/>
              <w:bottom w:val="dotted" w:sz="4" w:space="0" w:color="auto"/>
              <w:right w:val="dotted" w:sz="4" w:space="0" w:color="auto"/>
            </w:tcBorders>
          </w:tcPr>
          <w:p w:rsidR="006E196F" w:rsidRPr="006E196F" w:rsidRDefault="006E196F" w:rsidP="00784871">
            <w:pPr>
              <w:tabs>
                <w:tab w:val="left" w:pos="1260"/>
                <w:tab w:val="left" w:pos="1530"/>
                <w:tab w:val="left" w:pos="1890"/>
              </w:tabs>
              <w:spacing w:before="120" w:line="360" w:lineRule="auto"/>
              <w:rPr>
                <w:color w:val="000000" w:themeColor="text1"/>
              </w:rPr>
            </w:pPr>
            <w:r w:rsidRPr="006E196F">
              <w:rPr>
                <w:color w:val="000000" w:themeColor="text1"/>
              </w:rPr>
              <w:t>Movement Type</w:t>
            </w:r>
          </w:p>
        </w:tc>
        <w:tc>
          <w:tcPr>
            <w:tcW w:w="6225" w:type="dxa"/>
            <w:tcBorders>
              <w:top w:val="dotted" w:sz="4" w:space="0" w:color="auto"/>
              <w:left w:val="dotted" w:sz="4" w:space="0" w:color="auto"/>
              <w:bottom w:val="dotted" w:sz="4" w:space="0" w:color="auto"/>
              <w:right w:val="dotted" w:sz="4" w:space="0" w:color="auto"/>
            </w:tcBorders>
          </w:tcPr>
          <w:p w:rsidR="006E196F" w:rsidRPr="006E196F" w:rsidRDefault="006E196F" w:rsidP="005D5F2B">
            <w:pPr>
              <w:tabs>
                <w:tab w:val="left" w:pos="1260"/>
                <w:tab w:val="left" w:pos="1530"/>
                <w:tab w:val="left" w:pos="1890"/>
              </w:tabs>
              <w:spacing w:before="120" w:line="360" w:lineRule="auto"/>
              <w:rPr>
                <w:color w:val="000000" w:themeColor="text1"/>
              </w:rPr>
            </w:pPr>
            <w:r w:rsidRPr="006E196F">
              <w:rPr>
                <w:color w:val="000000" w:themeColor="text1"/>
                <w:cs/>
              </w:rPr>
              <w:t>ประเภทการเปลี่ยนแปลงที่เกิดขึ้นระหว่างงวด</w:t>
            </w:r>
          </w:p>
        </w:tc>
        <w:tc>
          <w:tcPr>
            <w:tcW w:w="5976" w:type="dxa"/>
            <w:tcBorders>
              <w:top w:val="dotted" w:sz="4" w:space="0" w:color="auto"/>
              <w:left w:val="dotted" w:sz="4" w:space="0" w:color="auto"/>
              <w:bottom w:val="dotted" w:sz="4" w:space="0" w:color="auto"/>
            </w:tcBorders>
          </w:tcPr>
          <w:p w:rsidR="006E196F" w:rsidRPr="006E196F" w:rsidRDefault="006E196F" w:rsidP="00784871">
            <w:pPr>
              <w:tabs>
                <w:tab w:val="left" w:pos="1260"/>
                <w:tab w:val="left" w:pos="1530"/>
                <w:tab w:val="left" w:pos="1890"/>
              </w:tabs>
              <w:spacing w:before="120" w:line="360" w:lineRule="auto"/>
              <w:rPr>
                <w:color w:val="000000" w:themeColor="text1"/>
              </w:rPr>
            </w:pPr>
          </w:p>
        </w:tc>
      </w:tr>
      <w:tr w:rsidR="006E196F" w:rsidRPr="006E196F" w:rsidTr="008648E1">
        <w:trPr>
          <w:trHeight w:val="971"/>
        </w:trPr>
        <w:tc>
          <w:tcPr>
            <w:tcW w:w="2241" w:type="dxa"/>
            <w:tcBorders>
              <w:top w:val="dotted" w:sz="4" w:space="0" w:color="auto"/>
              <w:right w:val="dotted" w:sz="4" w:space="0" w:color="auto"/>
            </w:tcBorders>
          </w:tcPr>
          <w:p w:rsidR="006E196F" w:rsidRPr="006E196F" w:rsidRDefault="006E196F" w:rsidP="00784871">
            <w:pPr>
              <w:tabs>
                <w:tab w:val="left" w:pos="1260"/>
                <w:tab w:val="left" w:pos="1530"/>
                <w:tab w:val="left" w:pos="1890"/>
              </w:tabs>
              <w:spacing w:before="120" w:line="360" w:lineRule="auto"/>
              <w:rPr>
                <w:color w:val="000000" w:themeColor="text1"/>
              </w:rPr>
            </w:pPr>
            <w:r w:rsidRPr="006E196F">
              <w:rPr>
                <w:color w:val="000000" w:themeColor="text1"/>
              </w:rPr>
              <w:t>Movement Amount</w:t>
            </w:r>
          </w:p>
        </w:tc>
        <w:tc>
          <w:tcPr>
            <w:tcW w:w="6225" w:type="dxa"/>
            <w:tcBorders>
              <w:top w:val="dotted" w:sz="4" w:space="0" w:color="auto"/>
              <w:left w:val="dotted" w:sz="4" w:space="0" w:color="auto"/>
              <w:right w:val="dotted" w:sz="4" w:space="0" w:color="auto"/>
            </w:tcBorders>
          </w:tcPr>
          <w:p w:rsidR="006E196F" w:rsidRPr="006E196F" w:rsidRDefault="006E196F" w:rsidP="00784871">
            <w:pPr>
              <w:tabs>
                <w:tab w:val="left" w:pos="1260"/>
                <w:tab w:val="left" w:pos="1530"/>
                <w:tab w:val="left" w:pos="1890"/>
              </w:tabs>
              <w:spacing w:before="120" w:line="360" w:lineRule="auto"/>
              <w:rPr>
                <w:color w:val="000000" w:themeColor="text1"/>
              </w:rPr>
            </w:pPr>
            <w:r w:rsidRPr="006E196F">
              <w:rPr>
                <w:color w:val="000000" w:themeColor="text1"/>
                <w:cs/>
              </w:rPr>
              <w:t>จำนวนเงินที่เปลี่ยนแปลง</w:t>
            </w:r>
          </w:p>
          <w:p w:rsidR="006E196F" w:rsidRPr="006E196F" w:rsidRDefault="006E196F" w:rsidP="00784871">
            <w:pPr>
              <w:tabs>
                <w:tab w:val="left" w:pos="1260"/>
                <w:tab w:val="left" w:pos="1530"/>
                <w:tab w:val="left" w:pos="1890"/>
              </w:tabs>
              <w:spacing w:before="120" w:line="360" w:lineRule="auto"/>
              <w:rPr>
                <w:color w:val="000000" w:themeColor="text1"/>
              </w:rPr>
            </w:pPr>
          </w:p>
          <w:p w:rsidR="006E196F" w:rsidRPr="006E196F" w:rsidRDefault="006E196F" w:rsidP="00784871">
            <w:pPr>
              <w:tabs>
                <w:tab w:val="left" w:pos="1260"/>
                <w:tab w:val="left" w:pos="1530"/>
                <w:tab w:val="left" w:pos="1890"/>
              </w:tabs>
              <w:spacing w:before="120" w:line="360" w:lineRule="auto"/>
              <w:rPr>
                <w:color w:val="000000" w:themeColor="text1"/>
              </w:rPr>
            </w:pPr>
            <w:r w:rsidRPr="006E196F">
              <w:rPr>
                <w:color w:val="000000" w:themeColor="text1"/>
                <w:u w:val="single"/>
                <w:cs/>
              </w:rPr>
              <w:t>สำหรับลูกหนี้เงินเบิกเกินบัญชี</w:t>
            </w:r>
            <w:r w:rsidRPr="006E196F">
              <w:rPr>
                <w:color w:val="000000" w:themeColor="text1"/>
                <w:cs/>
              </w:rPr>
              <w:t xml:space="preserve"> ให้รายงาน</w:t>
            </w:r>
            <w:r w:rsidRPr="006E196F">
              <w:rPr>
                <w:color w:val="000000" w:themeColor="text1"/>
              </w:rPr>
              <w:t xml:space="preserve"> Movement Type  </w:t>
            </w:r>
            <w:r w:rsidRPr="006E196F">
              <w:rPr>
                <w:color w:val="000000" w:themeColor="text1"/>
                <w:cs/>
              </w:rPr>
              <w:t xml:space="preserve">และ </w:t>
            </w:r>
            <w:r w:rsidRPr="006E196F">
              <w:rPr>
                <w:color w:val="000000" w:themeColor="text1"/>
              </w:rPr>
              <w:t xml:space="preserve"> Movement Amount  </w:t>
            </w:r>
            <w:r w:rsidRPr="006E196F">
              <w:rPr>
                <w:color w:val="000000" w:themeColor="text1"/>
                <w:cs/>
              </w:rPr>
              <w:t xml:space="preserve"> เป็นจำนวนเงินที่เปลี่ยนแปลงสุทธิ </w:t>
            </w:r>
            <w:r w:rsidRPr="006E196F">
              <w:rPr>
                <w:color w:val="000000" w:themeColor="text1"/>
              </w:rPr>
              <w:t>(</w:t>
            </w:r>
            <w:r w:rsidRPr="006E196F">
              <w:rPr>
                <w:color w:val="000000" w:themeColor="text1"/>
                <w:cs/>
              </w:rPr>
              <w:t xml:space="preserve">ยอด </w:t>
            </w:r>
            <w:r w:rsidRPr="006E196F">
              <w:rPr>
                <w:color w:val="000000" w:themeColor="text1"/>
              </w:rPr>
              <w:t>Net)</w:t>
            </w:r>
            <w:r w:rsidRPr="006E196F">
              <w:rPr>
                <w:color w:val="000000" w:themeColor="text1"/>
                <w:cs/>
              </w:rPr>
              <w:t xml:space="preserve">  ที่เกิดขึ้นในงวดนั้น </w:t>
            </w:r>
            <w:r w:rsidRPr="006E196F">
              <w:rPr>
                <w:color w:val="000000" w:themeColor="text1"/>
              </w:rPr>
              <w:t>(</w:t>
            </w:r>
            <w:r w:rsidRPr="006E196F">
              <w:rPr>
                <w:color w:val="000000" w:themeColor="text1"/>
                <w:cs/>
              </w:rPr>
              <w:t xml:space="preserve">ยอดคงค้างปลายงวด </w:t>
            </w:r>
            <w:r w:rsidRPr="006E196F">
              <w:rPr>
                <w:color w:val="000000" w:themeColor="text1"/>
              </w:rPr>
              <w:t xml:space="preserve">– </w:t>
            </w:r>
            <w:r w:rsidRPr="006E196F">
              <w:rPr>
                <w:color w:val="000000" w:themeColor="text1"/>
                <w:cs/>
              </w:rPr>
              <w:t>ยอดคงค้างต้นงวด</w:t>
            </w:r>
            <w:r w:rsidRPr="006E196F">
              <w:rPr>
                <w:color w:val="000000" w:themeColor="text1"/>
              </w:rPr>
              <w:t xml:space="preserve">) </w:t>
            </w:r>
            <w:r w:rsidRPr="006E196F">
              <w:rPr>
                <w:color w:val="000000" w:themeColor="text1"/>
                <w:cs/>
              </w:rPr>
              <w:t xml:space="preserve">เช่น ในงวด  มี.ค. 48 มีการให้สินเชื่อเพิ่มและรับชำระหนี้คืน  ทั้งสิ้น 5 รายการ จากลูกหนี้เงินเบิกเกินบัญชี 1 ราย </w:t>
            </w:r>
            <w:r w:rsidRPr="006E196F">
              <w:rPr>
                <w:color w:val="000000" w:themeColor="text1"/>
              </w:rPr>
              <w:t>(</w:t>
            </w:r>
            <w:r w:rsidRPr="006E196F">
              <w:rPr>
                <w:color w:val="000000" w:themeColor="text1"/>
                <w:cs/>
              </w:rPr>
              <w:t>รายเก่า</w:t>
            </w:r>
            <w:r w:rsidRPr="006E196F">
              <w:rPr>
                <w:color w:val="000000" w:themeColor="text1"/>
              </w:rPr>
              <w:t>)</w:t>
            </w:r>
            <w:r w:rsidRPr="006E196F">
              <w:rPr>
                <w:color w:val="000000" w:themeColor="text1"/>
                <w:cs/>
              </w:rPr>
              <w:t xml:space="preserve"> โดยมียอดคงค้างปลายงวดเพิ่มขึ้น สุทธิ 100 บาท  ให้ สง. รายงาน </w:t>
            </w:r>
            <w:r w:rsidRPr="006E196F">
              <w:rPr>
                <w:color w:val="000000" w:themeColor="text1"/>
              </w:rPr>
              <w:t xml:space="preserve">Movement Type </w:t>
            </w:r>
            <w:r w:rsidRPr="006E196F">
              <w:rPr>
                <w:color w:val="000000" w:themeColor="text1"/>
                <w:cs/>
              </w:rPr>
              <w:t xml:space="preserve">ด้วย </w:t>
            </w:r>
            <w:r w:rsidRPr="006E196F">
              <w:rPr>
                <w:color w:val="000000" w:themeColor="text1"/>
              </w:rPr>
              <w:t>Code</w:t>
            </w:r>
            <w:r w:rsidRPr="006E196F">
              <w:rPr>
                <w:color w:val="000000" w:themeColor="text1"/>
                <w:cs/>
              </w:rPr>
              <w:t xml:space="preserve"> 202051 หรือ 202052 แล้วแต่กรณี  </w:t>
            </w:r>
            <w:r w:rsidRPr="006E196F">
              <w:rPr>
                <w:color w:val="000000" w:themeColor="text1"/>
              </w:rPr>
              <w:t>(</w:t>
            </w:r>
            <w:r w:rsidRPr="006E196F">
              <w:rPr>
                <w:color w:val="000000" w:themeColor="text1"/>
                <w:cs/>
              </w:rPr>
              <w:t>ให้สินเชื่อเพิ่ม รายเก่า</w:t>
            </w:r>
            <w:r w:rsidRPr="006E196F">
              <w:rPr>
                <w:color w:val="000000" w:themeColor="text1"/>
              </w:rPr>
              <w:t xml:space="preserve">)  100 </w:t>
            </w:r>
            <w:r w:rsidRPr="006E196F">
              <w:rPr>
                <w:color w:val="000000" w:themeColor="text1"/>
                <w:cs/>
              </w:rPr>
              <w:t>บาท  เป็นต้น</w:t>
            </w:r>
          </w:p>
        </w:tc>
        <w:tc>
          <w:tcPr>
            <w:tcW w:w="5976" w:type="dxa"/>
            <w:tcBorders>
              <w:top w:val="dotted" w:sz="4" w:space="0" w:color="auto"/>
              <w:left w:val="dotted" w:sz="4" w:space="0" w:color="auto"/>
            </w:tcBorders>
          </w:tcPr>
          <w:p w:rsidR="006E196F" w:rsidRPr="009079B9" w:rsidRDefault="008F3287" w:rsidP="00784871">
            <w:pPr>
              <w:tabs>
                <w:tab w:val="left" w:pos="1260"/>
                <w:tab w:val="left" w:pos="1530"/>
                <w:tab w:val="left" w:pos="1890"/>
              </w:tabs>
              <w:spacing w:before="120" w:line="360" w:lineRule="auto"/>
              <w:rPr>
                <w:color w:val="000000" w:themeColor="text1"/>
              </w:rPr>
            </w:pPr>
            <w:r>
              <w:rPr>
                <w:color w:val="000000" w:themeColor="text1"/>
              </w:rPr>
              <w:t>Cross</w:t>
            </w:r>
            <w:r w:rsidR="00CC0744">
              <w:rPr>
                <w:color w:val="000000" w:themeColor="text1"/>
              </w:rPr>
              <w:t xml:space="preserve"> Validation</w:t>
            </w:r>
            <w:r w:rsidR="009079B9">
              <w:rPr>
                <w:color w:val="000000" w:themeColor="text1"/>
              </w:rPr>
              <w:t xml:space="preserve">: </w:t>
            </w:r>
            <w:r w:rsidR="006E196F" w:rsidRPr="00F12577">
              <w:rPr>
                <w:rFonts w:hint="cs"/>
                <w:i/>
                <w:iCs/>
                <w:color w:val="000000" w:themeColor="text1"/>
                <w:cs/>
              </w:rPr>
              <w:t>ข้อมูล</w:t>
            </w:r>
            <w:r w:rsidR="006E196F" w:rsidRPr="00F12577">
              <w:rPr>
                <w:i/>
                <w:iCs/>
                <w:color w:val="000000" w:themeColor="text1"/>
                <w:cs/>
              </w:rPr>
              <w:t>ที่ไม่ได้ตรวจสอบโดยระบบ</w:t>
            </w:r>
          </w:p>
          <w:p w:rsidR="006E196F" w:rsidRPr="006E196F" w:rsidRDefault="006E196F" w:rsidP="00784871">
            <w:pPr>
              <w:tabs>
                <w:tab w:val="left" w:pos="1260"/>
                <w:tab w:val="left" w:pos="1530"/>
                <w:tab w:val="left" w:pos="1890"/>
              </w:tabs>
              <w:spacing w:before="120" w:line="360" w:lineRule="auto"/>
              <w:rPr>
                <w:color w:val="000000" w:themeColor="text1"/>
                <w:cs/>
                <w:lang w:val="th-TH"/>
              </w:rPr>
            </w:pPr>
            <w:r w:rsidRPr="006E196F">
              <w:rPr>
                <w:color w:val="000000" w:themeColor="text1"/>
                <w:cs/>
                <w:lang w:val="th-TH"/>
              </w:rPr>
              <w:t xml:space="preserve">1. </w:t>
            </w:r>
            <w:r w:rsidRPr="006E196F">
              <w:rPr>
                <w:color w:val="000000" w:themeColor="text1"/>
                <w:u w:val="single"/>
                <w:cs/>
                <w:lang w:val="th-TH"/>
              </w:rPr>
              <w:t>การเปลี่ยนแปลงจำนวนเงิน</w:t>
            </w:r>
          </w:p>
          <w:p w:rsidR="00A90993" w:rsidRDefault="006E196F" w:rsidP="00784871">
            <w:pPr>
              <w:tabs>
                <w:tab w:val="left" w:pos="1260"/>
                <w:tab w:val="left" w:pos="1530"/>
                <w:tab w:val="left" w:pos="1890"/>
              </w:tabs>
              <w:spacing w:before="120" w:line="360" w:lineRule="auto"/>
              <w:rPr>
                <w:color w:val="000000" w:themeColor="text1"/>
                <w:cs/>
                <w:lang w:val="th-TH"/>
              </w:rPr>
            </w:pPr>
            <w:r w:rsidRPr="006E196F">
              <w:rPr>
                <w:color w:val="000000" w:themeColor="text1"/>
                <w:cs/>
                <w:lang w:val="th-TH"/>
              </w:rPr>
              <w:t>ยอดคงค้างปลายงวด</w:t>
            </w:r>
            <w:r w:rsidRPr="006E196F">
              <w:rPr>
                <w:color w:val="000000" w:themeColor="text1"/>
                <w:cs/>
              </w:rPr>
              <w:t>ในรายงาน</w:t>
            </w:r>
            <w:r w:rsidRPr="006E196F">
              <w:rPr>
                <w:color w:val="000000" w:themeColor="text1"/>
              </w:rPr>
              <w:t xml:space="preserve"> </w:t>
            </w:r>
            <w:r w:rsidR="00145E7C">
              <w:rPr>
                <w:color w:val="000000" w:themeColor="text1"/>
              </w:rPr>
              <w:t>TC</w:t>
            </w:r>
            <w:r w:rsidR="00496B27">
              <w:rPr>
                <w:color w:val="000000" w:themeColor="text1"/>
              </w:rPr>
              <w:t xml:space="preserve">S </w:t>
            </w:r>
            <w:r w:rsidRPr="006E196F">
              <w:rPr>
                <w:color w:val="000000" w:themeColor="text1"/>
              </w:rPr>
              <w:t>(</w:t>
            </w:r>
            <w:r w:rsidRPr="006E196F">
              <w:rPr>
                <w:color w:val="000000" w:themeColor="text1"/>
                <w:cs/>
              </w:rPr>
              <w:t>ณ  สิ้นไตรมาสนี้</w:t>
            </w:r>
            <w:r w:rsidRPr="006E196F">
              <w:rPr>
                <w:color w:val="000000" w:themeColor="text1"/>
              </w:rPr>
              <w:t xml:space="preserve">)=  </w:t>
            </w:r>
          </w:p>
          <w:p w:rsidR="00145E7C" w:rsidRDefault="00A90993" w:rsidP="00784871">
            <w:pPr>
              <w:tabs>
                <w:tab w:val="left" w:pos="1260"/>
                <w:tab w:val="left" w:pos="1530"/>
                <w:tab w:val="left" w:pos="1890"/>
              </w:tabs>
              <w:spacing w:before="120" w:line="360" w:lineRule="auto"/>
              <w:rPr>
                <w:color w:val="000000" w:themeColor="text1"/>
                <w:cs/>
                <w:lang w:val="th-TH"/>
              </w:rPr>
            </w:pPr>
            <w:r>
              <w:rPr>
                <w:rFonts w:hint="cs"/>
                <w:color w:val="000000" w:themeColor="text1"/>
                <w:cs/>
              </w:rPr>
              <w:t>(</w:t>
            </w:r>
            <w:r w:rsidR="006E196F" w:rsidRPr="006E196F">
              <w:rPr>
                <w:color w:val="000000" w:themeColor="text1"/>
                <w:cs/>
                <w:lang w:val="th-TH"/>
              </w:rPr>
              <w:t xml:space="preserve">ยอดคงค้างปลายงวดในรายงาน </w:t>
            </w:r>
            <w:r w:rsidR="00145E7C">
              <w:rPr>
                <w:color w:val="000000" w:themeColor="text1"/>
              </w:rPr>
              <w:t>TC</w:t>
            </w:r>
            <w:r w:rsidR="00496B27">
              <w:rPr>
                <w:color w:val="000000" w:themeColor="text1"/>
              </w:rPr>
              <w:t>S</w:t>
            </w:r>
            <w:r w:rsidR="006E196F" w:rsidRPr="006E196F">
              <w:rPr>
                <w:color w:val="000000" w:themeColor="text1"/>
              </w:rPr>
              <w:t xml:space="preserve"> (</w:t>
            </w:r>
            <w:r w:rsidR="006E196F" w:rsidRPr="006E196F">
              <w:rPr>
                <w:color w:val="000000" w:themeColor="text1"/>
                <w:cs/>
              </w:rPr>
              <w:t xml:space="preserve"> ณ สิ้นไตรมาสที่แล้ว</w:t>
            </w:r>
            <w:r w:rsidR="006E196F" w:rsidRPr="006E196F">
              <w:rPr>
                <w:color w:val="000000" w:themeColor="text1"/>
              </w:rPr>
              <w:t>)</w:t>
            </w:r>
            <w:r>
              <w:rPr>
                <w:color w:val="000000" w:themeColor="text1"/>
                <w:cs/>
                <w:lang w:val="th-TH"/>
              </w:rPr>
              <w:t xml:space="preserve"> </w:t>
            </w:r>
            <w:r w:rsidR="00145E7C">
              <w:rPr>
                <w:color w:val="000000" w:themeColor="text1"/>
                <w:cs/>
                <w:lang w:val="th-TH"/>
              </w:rPr>
              <w:t>–</w:t>
            </w:r>
            <w:r>
              <w:rPr>
                <w:color w:val="000000" w:themeColor="text1"/>
                <w:cs/>
                <w:lang w:val="th-TH"/>
              </w:rPr>
              <w:t xml:space="preserve">  </w:t>
            </w:r>
          </w:p>
          <w:p w:rsidR="006E196F" w:rsidRPr="006E196F" w:rsidRDefault="00145E7C" w:rsidP="00784871">
            <w:pPr>
              <w:tabs>
                <w:tab w:val="left" w:pos="1260"/>
                <w:tab w:val="left" w:pos="1530"/>
                <w:tab w:val="left" w:pos="1890"/>
              </w:tabs>
              <w:spacing w:before="120" w:line="360" w:lineRule="auto"/>
              <w:rPr>
                <w:color w:val="000000" w:themeColor="text1"/>
                <w:cs/>
                <w:lang w:val="th-TH"/>
              </w:rPr>
            </w:pPr>
            <w:r>
              <w:rPr>
                <w:rFonts w:hint="cs"/>
                <w:color w:val="000000" w:themeColor="text1"/>
                <w:cs/>
                <w:lang w:val="th-TH"/>
              </w:rPr>
              <w:t xml:space="preserve"> </w:t>
            </w:r>
            <w:r w:rsidR="00A90993">
              <w:rPr>
                <w:color w:val="000000" w:themeColor="text1"/>
                <w:cs/>
                <w:lang w:val="th-TH"/>
              </w:rPr>
              <w:t>ยอดลดลง</w:t>
            </w:r>
            <w:r>
              <w:rPr>
                <w:rFonts w:hint="cs"/>
                <w:color w:val="000000" w:themeColor="text1"/>
                <w:cs/>
                <w:lang w:val="th-TH"/>
              </w:rPr>
              <w:t xml:space="preserve"> </w:t>
            </w:r>
            <w:r>
              <w:rPr>
                <w:color w:val="000000" w:themeColor="text1"/>
                <w:lang w:val="en-GB"/>
              </w:rPr>
              <w:t>(LMS)</w:t>
            </w:r>
            <w:r w:rsidR="00A90993">
              <w:rPr>
                <w:color w:val="000000" w:themeColor="text1"/>
                <w:cs/>
                <w:lang w:val="th-TH"/>
              </w:rPr>
              <w:t xml:space="preserve">  +  ยอดเพิ่มขึ้น</w:t>
            </w:r>
            <w:r>
              <w:rPr>
                <w:rFonts w:hint="cs"/>
                <w:color w:val="000000" w:themeColor="text1"/>
                <w:cs/>
                <w:lang w:val="th-TH"/>
              </w:rPr>
              <w:t xml:space="preserve"> (</w:t>
            </w:r>
            <w:r>
              <w:rPr>
                <w:color w:val="000000" w:themeColor="text1"/>
                <w:lang w:val="en-GB"/>
              </w:rPr>
              <w:t>LMS</w:t>
            </w:r>
            <w:r w:rsidR="00A90993">
              <w:rPr>
                <w:color w:val="000000" w:themeColor="text1"/>
                <w:cs/>
                <w:lang w:val="th-TH"/>
              </w:rPr>
              <w:t>)</w:t>
            </w:r>
          </w:p>
          <w:p w:rsidR="006E196F" w:rsidRPr="006E196F" w:rsidRDefault="006E196F" w:rsidP="00784871">
            <w:pPr>
              <w:tabs>
                <w:tab w:val="left" w:pos="1260"/>
                <w:tab w:val="left" w:pos="1530"/>
                <w:tab w:val="left" w:pos="1890"/>
              </w:tabs>
              <w:spacing w:before="120" w:line="360" w:lineRule="auto"/>
              <w:rPr>
                <w:color w:val="000000" w:themeColor="text1"/>
              </w:rPr>
            </w:pPr>
            <w:r w:rsidRPr="006E196F">
              <w:rPr>
                <w:color w:val="000000" w:themeColor="text1"/>
              </w:rPr>
              <w:t xml:space="preserve">2. </w:t>
            </w:r>
            <w:r w:rsidRPr="006E196F">
              <w:rPr>
                <w:color w:val="000000" w:themeColor="text1"/>
                <w:u w:val="single"/>
                <w:cs/>
                <w:lang w:val="th-TH"/>
              </w:rPr>
              <w:t>การเปลี่ยนปลงของ</w:t>
            </w:r>
            <w:r w:rsidRPr="006E196F">
              <w:rPr>
                <w:color w:val="000000" w:themeColor="text1"/>
                <w:u w:val="single"/>
              </w:rPr>
              <w:t xml:space="preserve"> NPL</w:t>
            </w:r>
          </w:p>
          <w:p w:rsidR="00A90993" w:rsidRDefault="006E196F" w:rsidP="00784871">
            <w:pPr>
              <w:tabs>
                <w:tab w:val="left" w:pos="1260"/>
                <w:tab w:val="left" w:pos="1530"/>
                <w:tab w:val="left" w:pos="1890"/>
              </w:tabs>
              <w:spacing w:before="120" w:line="360" w:lineRule="auto"/>
              <w:rPr>
                <w:color w:val="000000" w:themeColor="text1"/>
              </w:rPr>
            </w:pPr>
            <w:r w:rsidRPr="006E196F">
              <w:rPr>
                <w:color w:val="000000" w:themeColor="text1"/>
                <w:cs/>
                <w:lang w:val="th-TH"/>
              </w:rPr>
              <w:t>ยอดคงค้างปลายงวด</w:t>
            </w:r>
            <w:r w:rsidRPr="006E196F">
              <w:rPr>
                <w:color w:val="000000" w:themeColor="text1"/>
                <w:cs/>
              </w:rPr>
              <w:t>ในรายงาน</w:t>
            </w:r>
            <w:r w:rsidRPr="006E196F">
              <w:rPr>
                <w:color w:val="000000" w:themeColor="text1"/>
              </w:rPr>
              <w:t xml:space="preserve"> TCS</w:t>
            </w:r>
            <w:r w:rsidR="00A90993">
              <w:rPr>
                <w:rFonts w:hint="cs"/>
                <w:color w:val="000000" w:themeColor="text1"/>
                <w:cs/>
              </w:rPr>
              <w:t xml:space="preserve"> </w:t>
            </w:r>
            <w:r w:rsidRPr="006E196F">
              <w:rPr>
                <w:color w:val="000000" w:themeColor="text1"/>
                <w:cs/>
              </w:rPr>
              <w:t xml:space="preserve">ที่มี </w:t>
            </w:r>
          </w:p>
          <w:p w:rsidR="00A90993" w:rsidRDefault="006E196F" w:rsidP="00784871">
            <w:pPr>
              <w:tabs>
                <w:tab w:val="left" w:pos="1260"/>
                <w:tab w:val="left" w:pos="1530"/>
                <w:tab w:val="left" w:pos="1890"/>
              </w:tabs>
              <w:spacing w:before="120" w:line="360" w:lineRule="auto"/>
              <w:rPr>
                <w:color w:val="000000" w:themeColor="text1"/>
                <w:cs/>
                <w:lang w:val="th-TH"/>
              </w:rPr>
            </w:pPr>
            <w:r w:rsidRPr="006E196F">
              <w:rPr>
                <w:color w:val="000000" w:themeColor="text1"/>
              </w:rPr>
              <w:t xml:space="preserve">Asset Classification Type </w:t>
            </w:r>
            <w:r w:rsidR="00C12A55" w:rsidRPr="00DA0F22">
              <w:rPr>
                <w:color w:val="0000FF"/>
              </w:rPr>
              <w:t>020013, 020014, 020015</w:t>
            </w:r>
            <w:r w:rsidR="00C12A55" w:rsidRPr="006E196F">
              <w:rPr>
                <w:color w:val="000000" w:themeColor="text1"/>
              </w:rPr>
              <w:t xml:space="preserve"> </w:t>
            </w:r>
            <w:r w:rsidRPr="006E196F">
              <w:rPr>
                <w:color w:val="000000" w:themeColor="text1"/>
              </w:rPr>
              <w:t>(</w:t>
            </w:r>
            <w:r w:rsidRPr="006E196F">
              <w:rPr>
                <w:color w:val="000000" w:themeColor="text1"/>
                <w:cs/>
              </w:rPr>
              <w:t>ณ สิ้นไตรมาสนี้</w:t>
            </w:r>
            <w:r w:rsidRPr="006E196F">
              <w:rPr>
                <w:color w:val="000000" w:themeColor="text1"/>
              </w:rPr>
              <w:t>)</w:t>
            </w:r>
            <w:r w:rsidR="00A90993">
              <w:rPr>
                <w:color w:val="000000" w:themeColor="text1"/>
              </w:rPr>
              <w:t xml:space="preserve"> </w:t>
            </w:r>
            <w:r w:rsidRPr="006E196F">
              <w:rPr>
                <w:color w:val="000000" w:themeColor="text1"/>
              </w:rPr>
              <w:t xml:space="preserve">=  </w:t>
            </w:r>
          </w:p>
          <w:p w:rsidR="00A90993" w:rsidRDefault="006E196F" w:rsidP="00784871">
            <w:pPr>
              <w:tabs>
                <w:tab w:val="left" w:pos="1260"/>
                <w:tab w:val="left" w:pos="1530"/>
                <w:tab w:val="left" w:pos="1890"/>
              </w:tabs>
              <w:spacing w:before="120" w:line="360" w:lineRule="auto"/>
              <w:rPr>
                <w:color w:val="000000" w:themeColor="text1"/>
              </w:rPr>
            </w:pPr>
            <w:r w:rsidRPr="006E196F">
              <w:rPr>
                <w:color w:val="000000" w:themeColor="text1"/>
                <w:cs/>
                <w:lang w:val="th-TH"/>
              </w:rPr>
              <w:t xml:space="preserve">ยอดคงค้างปลายงวด ในรายงาน </w:t>
            </w:r>
            <w:r w:rsidRPr="006E196F">
              <w:rPr>
                <w:color w:val="000000" w:themeColor="text1"/>
              </w:rPr>
              <w:t xml:space="preserve">TCS </w:t>
            </w:r>
            <w:r w:rsidRPr="006E196F">
              <w:rPr>
                <w:color w:val="000000" w:themeColor="text1"/>
                <w:cs/>
              </w:rPr>
              <w:t xml:space="preserve">ที่มี </w:t>
            </w:r>
          </w:p>
          <w:p w:rsidR="00A90993" w:rsidRDefault="006E196F" w:rsidP="00784871">
            <w:pPr>
              <w:tabs>
                <w:tab w:val="left" w:pos="1260"/>
                <w:tab w:val="left" w:pos="1530"/>
                <w:tab w:val="left" w:pos="1890"/>
              </w:tabs>
              <w:spacing w:before="120" w:line="360" w:lineRule="auto"/>
              <w:rPr>
                <w:color w:val="000000" w:themeColor="text1"/>
                <w:cs/>
                <w:lang w:val="th-TH"/>
              </w:rPr>
            </w:pPr>
            <w:r w:rsidRPr="006E196F">
              <w:rPr>
                <w:color w:val="000000" w:themeColor="text1"/>
              </w:rPr>
              <w:t>Asset Classification Type</w:t>
            </w:r>
            <w:r w:rsidR="00DA0F22">
              <w:rPr>
                <w:color w:val="000000" w:themeColor="text1"/>
              </w:rPr>
              <w:t xml:space="preserve"> </w:t>
            </w:r>
            <w:r w:rsidR="00DA0F22" w:rsidRPr="00DA0F22">
              <w:rPr>
                <w:color w:val="0000FF"/>
              </w:rPr>
              <w:t>02001</w:t>
            </w:r>
            <w:r w:rsidRPr="00DA0F22">
              <w:rPr>
                <w:color w:val="0000FF"/>
              </w:rPr>
              <w:t>3, 0200</w:t>
            </w:r>
            <w:r w:rsidR="00DA0F22" w:rsidRPr="00DA0F22">
              <w:rPr>
                <w:color w:val="0000FF"/>
              </w:rPr>
              <w:t>1</w:t>
            </w:r>
            <w:r w:rsidRPr="00DA0F22">
              <w:rPr>
                <w:color w:val="0000FF"/>
              </w:rPr>
              <w:t>4, 0200</w:t>
            </w:r>
            <w:r w:rsidR="00DA0F22" w:rsidRPr="00DA0F22">
              <w:rPr>
                <w:color w:val="0000FF"/>
              </w:rPr>
              <w:t>1</w:t>
            </w:r>
            <w:r w:rsidRPr="00DA0F22">
              <w:rPr>
                <w:color w:val="0000FF"/>
              </w:rPr>
              <w:t>5</w:t>
            </w:r>
            <w:r w:rsidRPr="006E196F">
              <w:rPr>
                <w:color w:val="000000" w:themeColor="text1"/>
              </w:rPr>
              <w:t xml:space="preserve"> (</w:t>
            </w:r>
            <w:r w:rsidRPr="006E196F">
              <w:rPr>
                <w:color w:val="000000" w:themeColor="text1"/>
                <w:cs/>
              </w:rPr>
              <w:t xml:space="preserve"> ณ สิ้นไตรมาสที่แล้ว</w:t>
            </w:r>
            <w:r w:rsidRPr="006E196F">
              <w:rPr>
                <w:color w:val="000000" w:themeColor="text1"/>
              </w:rPr>
              <w:t xml:space="preserve">) </w:t>
            </w:r>
            <w:r w:rsidRPr="006E196F">
              <w:rPr>
                <w:color w:val="000000" w:themeColor="text1"/>
                <w:cs/>
                <w:lang w:val="th-TH"/>
              </w:rPr>
              <w:t xml:space="preserve"> -  </w:t>
            </w:r>
          </w:p>
          <w:p w:rsidR="00A90993" w:rsidRDefault="006E196F" w:rsidP="00784871">
            <w:pPr>
              <w:tabs>
                <w:tab w:val="left" w:pos="1260"/>
                <w:tab w:val="left" w:pos="1530"/>
                <w:tab w:val="left" w:pos="1890"/>
              </w:tabs>
              <w:spacing w:before="120" w:line="360" w:lineRule="auto"/>
              <w:rPr>
                <w:color w:val="000000" w:themeColor="text1"/>
                <w:cs/>
                <w:lang w:val="th-TH"/>
              </w:rPr>
            </w:pPr>
            <w:r w:rsidRPr="006E196F">
              <w:rPr>
                <w:color w:val="000000" w:themeColor="text1"/>
                <w:cs/>
                <w:lang w:val="th-TH"/>
              </w:rPr>
              <w:t>ยอดลดลง</w:t>
            </w:r>
            <w:r w:rsidR="00145E7C">
              <w:rPr>
                <w:rFonts w:hint="cs"/>
                <w:color w:val="000000" w:themeColor="text1"/>
                <w:cs/>
                <w:lang w:val="th-TH"/>
              </w:rPr>
              <w:t xml:space="preserve"> (</w:t>
            </w:r>
            <w:r w:rsidR="00145E7C">
              <w:rPr>
                <w:color w:val="000000" w:themeColor="text1"/>
                <w:lang w:val="en-GB"/>
              </w:rPr>
              <w:t>LMS)</w:t>
            </w:r>
            <w:r w:rsidRPr="006E196F">
              <w:rPr>
                <w:color w:val="000000" w:themeColor="text1"/>
                <w:cs/>
                <w:lang w:val="th-TH"/>
              </w:rPr>
              <w:t xml:space="preserve"> ที่มี </w:t>
            </w:r>
            <w:r w:rsidRPr="006E196F">
              <w:rPr>
                <w:color w:val="000000" w:themeColor="text1"/>
              </w:rPr>
              <w:t xml:space="preserve">NPL Flag= ‘1’ </w:t>
            </w:r>
            <w:r w:rsidRPr="006E196F">
              <w:rPr>
                <w:color w:val="000000" w:themeColor="text1"/>
                <w:cs/>
                <w:lang w:val="th-TH"/>
              </w:rPr>
              <w:t xml:space="preserve">+  </w:t>
            </w:r>
          </w:p>
          <w:p w:rsidR="00A90993" w:rsidRDefault="006E196F" w:rsidP="00784871">
            <w:pPr>
              <w:tabs>
                <w:tab w:val="left" w:pos="1260"/>
                <w:tab w:val="left" w:pos="1530"/>
                <w:tab w:val="left" w:pos="1890"/>
              </w:tabs>
              <w:spacing w:before="120" w:line="360" w:lineRule="auto"/>
              <w:rPr>
                <w:color w:val="000000" w:themeColor="text1"/>
              </w:rPr>
            </w:pPr>
            <w:r w:rsidRPr="006E196F">
              <w:rPr>
                <w:color w:val="000000" w:themeColor="text1"/>
                <w:cs/>
                <w:lang w:val="th-TH"/>
              </w:rPr>
              <w:t xml:space="preserve">ยอดเพิ่มขึ้น </w:t>
            </w:r>
            <w:r w:rsidR="00145E7C">
              <w:rPr>
                <w:rFonts w:hint="cs"/>
                <w:color w:val="000000" w:themeColor="text1"/>
                <w:cs/>
              </w:rPr>
              <w:t>(</w:t>
            </w:r>
            <w:r w:rsidR="00145E7C">
              <w:rPr>
                <w:color w:val="000000" w:themeColor="text1"/>
                <w:lang w:val="en-GB"/>
              </w:rPr>
              <w:t xml:space="preserve">LMS) </w:t>
            </w:r>
            <w:r w:rsidRPr="006E196F">
              <w:rPr>
                <w:color w:val="000000" w:themeColor="text1"/>
                <w:cs/>
              </w:rPr>
              <w:t xml:space="preserve">ที่มี </w:t>
            </w:r>
            <w:r w:rsidRPr="006E196F">
              <w:rPr>
                <w:color w:val="000000" w:themeColor="text1"/>
              </w:rPr>
              <w:t xml:space="preserve">NPL Flag= ‘1’ </w:t>
            </w:r>
            <w:r w:rsidR="00A90993">
              <w:rPr>
                <w:color w:val="000000" w:themeColor="text1"/>
              </w:rPr>
              <w:t>–</w:t>
            </w:r>
            <w:r w:rsidRPr="006E196F">
              <w:rPr>
                <w:color w:val="000000" w:themeColor="text1"/>
              </w:rPr>
              <w:t xml:space="preserve"> </w:t>
            </w:r>
          </w:p>
          <w:p w:rsidR="00A90993" w:rsidRDefault="006E196F" w:rsidP="00784871">
            <w:pPr>
              <w:tabs>
                <w:tab w:val="left" w:pos="1260"/>
                <w:tab w:val="left" w:pos="1530"/>
                <w:tab w:val="left" w:pos="1890"/>
              </w:tabs>
              <w:spacing w:before="120" w:line="360" w:lineRule="auto"/>
              <w:rPr>
                <w:color w:val="000000" w:themeColor="text1"/>
              </w:rPr>
            </w:pPr>
            <w:r w:rsidRPr="006E196F">
              <w:rPr>
                <w:color w:val="000000" w:themeColor="text1"/>
              </w:rPr>
              <w:lastRenderedPageBreak/>
              <w:t xml:space="preserve">NPL </w:t>
            </w:r>
            <w:r w:rsidRPr="006E196F">
              <w:rPr>
                <w:color w:val="000000" w:themeColor="text1"/>
                <w:cs/>
              </w:rPr>
              <w:t>ลดลง จำนวนเงินไม่เปลี่ยนแปลง</w:t>
            </w:r>
            <w:r w:rsidRPr="006E196F">
              <w:rPr>
                <w:color w:val="000000" w:themeColor="text1"/>
              </w:rPr>
              <w:t xml:space="preserve"> (Movement Type 202058, 202059, 202060)</w:t>
            </w:r>
            <w:r w:rsidR="00145E7C">
              <w:rPr>
                <w:rFonts w:hint="cs"/>
                <w:color w:val="000000" w:themeColor="text1"/>
                <w:cs/>
              </w:rPr>
              <w:t xml:space="preserve"> (</w:t>
            </w:r>
            <w:r w:rsidR="00145E7C">
              <w:rPr>
                <w:color w:val="000000" w:themeColor="text1"/>
                <w:lang w:val="en-GB"/>
              </w:rPr>
              <w:t xml:space="preserve">LMS) </w:t>
            </w:r>
            <w:r w:rsidRPr="006E196F">
              <w:rPr>
                <w:color w:val="000000" w:themeColor="text1"/>
                <w:cs/>
              </w:rPr>
              <w:t xml:space="preserve"> + </w:t>
            </w:r>
          </w:p>
          <w:p w:rsidR="006E196F" w:rsidRPr="006E196F" w:rsidRDefault="006E196F" w:rsidP="00784871">
            <w:pPr>
              <w:tabs>
                <w:tab w:val="left" w:pos="1260"/>
                <w:tab w:val="left" w:pos="1530"/>
                <w:tab w:val="left" w:pos="1890"/>
              </w:tabs>
              <w:spacing w:before="120" w:line="360" w:lineRule="auto"/>
              <w:rPr>
                <w:color w:val="000000" w:themeColor="text1"/>
              </w:rPr>
            </w:pPr>
            <w:r w:rsidRPr="006E196F">
              <w:rPr>
                <w:color w:val="000000" w:themeColor="text1"/>
              </w:rPr>
              <w:t xml:space="preserve">NPL </w:t>
            </w:r>
            <w:r w:rsidRPr="006E196F">
              <w:rPr>
                <w:color w:val="000000" w:themeColor="text1"/>
                <w:cs/>
              </w:rPr>
              <w:t xml:space="preserve">เพิ่มขึ้น จำนวนเงินไม่เปลี่ยนแปลง </w:t>
            </w:r>
            <w:r w:rsidRPr="006E196F">
              <w:rPr>
                <w:color w:val="000000" w:themeColor="text1"/>
              </w:rPr>
              <w:t>(Movement Type 202055, 202056)</w:t>
            </w:r>
            <w:r w:rsidR="00145E7C">
              <w:rPr>
                <w:color w:val="000000" w:themeColor="text1"/>
              </w:rPr>
              <w:t xml:space="preserve"> </w:t>
            </w:r>
            <w:r w:rsidR="00145E7C">
              <w:rPr>
                <w:rFonts w:hint="cs"/>
                <w:color w:val="000000" w:themeColor="text1"/>
                <w:cs/>
              </w:rPr>
              <w:t>(</w:t>
            </w:r>
            <w:r w:rsidR="00145E7C">
              <w:rPr>
                <w:color w:val="000000" w:themeColor="text1"/>
                <w:lang w:val="en-GB"/>
              </w:rPr>
              <w:t>LMS)</w:t>
            </w:r>
          </w:p>
          <w:p w:rsidR="006E196F" w:rsidRPr="008F3287" w:rsidRDefault="006E196F" w:rsidP="00784871">
            <w:pPr>
              <w:tabs>
                <w:tab w:val="left" w:pos="1260"/>
                <w:tab w:val="left" w:pos="1530"/>
                <w:tab w:val="left" w:pos="1890"/>
              </w:tabs>
              <w:spacing w:before="120" w:line="360" w:lineRule="auto"/>
              <w:rPr>
                <w:color w:val="000000" w:themeColor="text1"/>
                <w:cs/>
              </w:rPr>
            </w:pPr>
            <w:r w:rsidRPr="006E196F">
              <w:rPr>
                <w:color w:val="000000" w:themeColor="text1"/>
                <w:cs/>
                <w:lang w:val="th-TH"/>
              </w:rPr>
              <w:t xml:space="preserve">3. </w:t>
            </w:r>
            <w:r w:rsidRPr="008F3287">
              <w:rPr>
                <w:color w:val="000000" w:themeColor="text1"/>
                <w:u w:val="single"/>
                <w:cs/>
                <w:lang w:val="th-TH"/>
              </w:rPr>
              <w:t>การเปลี่ยนแปลงวงเงิน</w:t>
            </w:r>
            <w:r w:rsidR="008F3287" w:rsidRPr="008F3287">
              <w:rPr>
                <w:rFonts w:hint="cs"/>
                <w:color w:val="000000" w:themeColor="text1"/>
                <w:u w:val="single"/>
                <w:cs/>
                <w:lang w:val="th-TH"/>
              </w:rPr>
              <w:t xml:space="preserve"> </w:t>
            </w:r>
            <w:r w:rsidR="008F3287" w:rsidRPr="008F3287">
              <w:rPr>
                <w:rFonts w:hint="cs"/>
                <w:color w:val="000000" w:themeColor="text1"/>
                <w:u w:val="single"/>
                <w:cs/>
              </w:rPr>
              <w:t>(</w:t>
            </w:r>
            <w:r w:rsidR="008F3287" w:rsidRPr="008F3287">
              <w:rPr>
                <w:color w:val="000000" w:themeColor="text1"/>
                <w:u w:val="single"/>
                <w:lang w:val="en-GB"/>
              </w:rPr>
              <w:t>LMS)</w:t>
            </w:r>
          </w:p>
          <w:p w:rsidR="008F3287" w:rsidRDefault="006E196F" w:rsidP="00784871">
            <w:pPr>
              <w:tabs>
                <w:tab w:val="left" w:pos="1260"/>
                <w:tab w:val="left" w:pos="1530"/>
                <w:tab w:val="left" w:pos="1890"/>
              </w:tabs>
              <w:spacing w:before="120" w:line="360" w:lineRule="auto"/>
              <w:rPr>
                <w:color w:val="000000" w:themeColor="text1"/>
              </w:rPr>
            </w:pPr>
            <w:r w:rsidRPr="006E196F">
              <w:rPr>
                <w:color w:val="000000" w:themeColor="text1"/>
                <w:cs/>
              </w:rPr>
              <w:t>วงเงิน</w:t>
            </w:r>
            <w:r w:rsidRPr="006E196F">
              <w:rPr>
                <w:color w:val="000000" w:themeColor="text1"/>
                <w:cs/>
                <w:lang w:val="th-TH"/>
              </w:rPr>
              <w:t>ปลายงวด</w:t>
            </w:r>
            <w:r w:rsidRPr="006E196F">
              <w:rPr>
                <w:color w:val="000000" w:themeColor="text1"/>
              </w:rPr>
              <w:t xml:space="preserve">( </w:t>
            </w:r>
            <w:r w:rsidRPr="006E196F">
              <w:rPr>
                <w:color w:val="000000" w:themeColor="text1"/>
                <w:cs/>
              </w:rPr>
              <w:t>ณ สิ้นไตรมาสนี้)</w:t>
            </w:r>
            <w:r w:rsidRPr="006E196F">
              <w:rPr>
                <w:color w:val="000000" w:themeColor="text1"/>
              </w:rPr>
              <w:t>(Movement Type 202037</w:t>
            </w:r>
            <w:r w:rsidRPr="006E196F">
              <w:rPr>
                <w:color w:val="000000" w:themeColor="text1"/>
                <w:cs/>
              </w:rPr>
              <w:t xml:space="preserve">) </w:t>
            </w:r>
            <w:r w:rsidRPr="006E196F">
              <w:rPr>
                <w:color w:val="000000" w:themeColor="text1"/>
              </w:rPr>
              <w:t xml:space="preserve">= </w:t>
            </w:r>
            <w:r w:rsidRPr="006E196F">
              <w:rPr>
                <w:color w:val="000000" w:themeColor="text1"/>
                <w:cs/>
                <w:lang w:val="th-TH"/>
              </w:rPr>
              <w:t xml:space="preserve">วงเงินต้นงวด </w:t>
            </w:r>
            <w:r w:rsidRPr="006E196F">
              <w:rPr>
                <w:color w:val="000000" w:themeColor="text1"/>
              </w:rPr>
              <w:t>(</w:t>
            </w:r>
            <w:r w:rsidRPr="006E196F">
              <w:rPr>
                <w:color w:val="000000" w:themeColor="text1"/>
                <w:cs/>
              </w:rPr>
              <w:t>ณ สิ้นไตรมาสนี้</w:t>
            </w:r>
            <w:r w:rsidRPr="006E196F">
              <w:rPr>
                <w:color w:val="000000" w:themeColor="text1"/>
              </w:rPr>
              <w:t>) (Movement Type 202032) +</w:t>
            </w:r>
          </w:p>
          <w:p w:rsidR="008F3287" w:rsidRDefault="006E196F" w:rsidP="00784871">
            <w:pPr>
              <w:tabs>
                <w:tab w:val="left" w:pos="1260"/>
                <w:tab w:val="left" w:pos="1530"/>
                <w:tab w:val="left" w:pos="1890"/>
              </w:tabs>
              <w:spacing w:before="120" w:line="360" w:lineRule="auto"/>
              <w:rPr>
                <w:color w:val="000000" w:themeColor="text1"/>
              </w:rPr>
            </w:pPr>
            <w:r w:rsidRPr="006E196F">
              <w:rPr>
                <w:color w:val="000000" w:themeColor="text1"/>
                <w:cs/>
              </w:rPr>
              <w:t>วงเงินเพิ่มใหม่</w:t>
            </w:r>
            <w:r w:rsidRPr="006E196F">
              <w:rPr>
                <w:color w:val="000000" w:themeColor="text1"/>
              </w:rPr>
              <w:t xml:space="preserve">(Movement Type 202034) </w:t>
            </w:r>
            <w:r w:rsidRPr="006E196F">
              <w:rPr>
                <w:color w:val="000000" w:themeColor="text1"/>
                <w:cs/>
              </w:rPr>
              <w:t>+</w:t>
            </w:r>
          </w:p>
          <w:p w:rsidR="008F3287" w:rsidRDefault="006E196F" w:rsidP="00784871">
            <w:pPr>
              <w:tabs>
                <w:tab w:val="left" w:pos="1260"/>
                <w:tab w:val="left" w:pos="1530"/>
                <w:tab w:val="left" w:pos="1890"/>
              </w:tabs>
              <w:spacing w:before="120" w:line="360" w:lineRule="auto"/>
              <w:rPr>
                <w:color w:val="000000" w:themeColor="text1"/>
              </w:rPr>
            </w:pPr>
            <w:r w:rsidRPr="006E196F">
              <w:rPr>
                <w:color w:val="000000" w:themeColor="text1"/>
                <w:cs/>
              </w:rPr>
              <w:t>วงเงินเพิ่มรายเก่า</w:t>
            </w:r>
            <w:r w:rsidRPr="006E196F">
              <w:rPr>
                <w:color w:val="000000" w:themeColor="text1"/>
              </w:rPr>
              <w:t xml:space="preserve"> (Movement Type 202035) </w:t>
            </w:r>
            <w:r w:rsidRPr="006E196F">
              <w:rPr>
                <w:color w:val="000000" w:themeColor="text1"/>
                <w:cs/>
              </w:rPr>
              <w:t xml:space="preserve"> - </w:t>
            </w:r>
          </w:p>
          <w:p w:rsidR="006E196F" w:rsidRPr="006E196F" w:rsidRDefault="006E196F" w:rsidP="00784871">
            <w:pPr>
              <w:tabs>
                <w:tab w:val="left" w:pos="1260"/>
                <w:tab w:val="left" w:pos="1530"/>
                <w:tab w:val="left" w:pos="1890"/>
              </w:tabs>
              <w:spacing w:before="120" w:line="360" w:lineRule="auto"/>
              <w:rPr>
                <w:color w:val="000000" w:themeColor="text1"/>
              </w:rPr>
            </w:pPr>
            <w:r w:rsidRPr="006E196F">
              <w:rPr>
                <w:color w:val="000000" w:themeColor="text1"/>
                <w:cs/>
              </w:rPr>
              <w:t>วงเงินลดรายเก่า</w:t>
            </w:r>
            <w:r w:rsidRPr="006E196F">
              <w:rPr>
                <w:color w:val="000000" w:themeColor="text1"/>
              </w:rPr>
              <w:t xml:space="preserve"> (Movement Type 202036)</w:t>
            </w:r>
          </w:p>
        </w:tc>
      </w:tr>
    </w:tbl>
    <w:p w:rsidR="008F50E6" w:rsidRPr="00EB2F3D" w:rsidRDefault="008F50E6" w:rsidP="008F50E6">
      <w:pPr>
        <w:pStyle w:val="Header"/>
        <w:tabs>
          <w:tab w:val="clear" w:pos="4153"/>
          <w:tab w:val="clear" w:pos="8306"/>
          <w:tab w:val="left" w:pos="1260"/>
          <w:tab w:val="left" w:pos="1530"/>
          <w:tab w:val="left" w:pos="1890"/>
        </w:tabs>
        <w:spacing w:line="440" w:lineRule="exact"/>
        <w:rPr>
          <w:color w:val="000000" w:themeColor="text1"/>
          <w:cs/>
        </w:rPr>
      </w:pPr>
    </w:p>
    <w:p w:rsidR="00DC727A" w:rsidRPr="00EB2F3D" w:rsidRDefault="00DC727A">
      <w:pPr>
        <w:rPr>
          <w:color w:val="000000" w:themeColor="text1"/>
          <w:cs/>
          <w:lang w:val="th-TH"/>
        </w:rPr>
      </w:pPr>
      <w:r w:rsidRPr="00EB2F3D">
        <w:rPr>
          <w:color w:val="000000" w:themeColor="text1"/>
          <w:cs/>
          <w:lang w:val="th-TH"/>
        </w:rPr>
        <w:br w:type="page"/>
      </w:r>
    </w:p>
    <w:p w:rsidR="00DC727A" w:rsidRPr="00EB2F3D" w:rsidRDefault="00DC727A" w:rsidP="002566C3">
      <w:pPr>
        <w:pStyle w:val="Heading3"/>
        <w:ind w:left="450"/>
        <w:jc w:val="center"/>
        <w:rPr>
          <w:color w:val="000000" w:themeColor="text1"/>
        </w:rPr>
      </w:pPr>
      <w:bookmarkStart w:id="41" w:name="_Toc6402600"/>
      <w:r w:rsidRPr="00EB2F3D">
        <w:rPr>
          <w:color w:val="000000" w:themeColor="text1"/>
        </w:rPr>
        <w:lastRenderedPageBreak/>
        <w:t>Data Set  :  Lending Operation Progress Outstanding</w:t>
      </w:r>
      <w:r w:rsidRPr="00EB2F3D">
        <w:rPr>
          <w:noProof/>
          <w:color w:val="000000" w:themeColor="text1"/>
        </w:rPr>
        <w:t xml:space="preserve"> </w:t>
      </w:r>
      <w:r w:rsidRPr="00EB2F3D">
        <w:rPr>
          <w:color w:val="000000" w:themeColor="text1"/>
        </w:rPr>
        <w:t>(DS_LOS)</w:t>
      </w:r>
      <w:bookmarkEnd w:id="41"/>
    </w:p>
    <w:p w:rsidR="00DC727A" w:rsidRPr="00EB2F3D" w:rsidRDefault="00DC727A" w:rsidP="00DC727A">
      <w:pPr>
        <w:pStyle w:val="Header"/>
        <w:tabs>
          <w:tab w:val="clear" w:pos="4153"/>
          <w:tab w:val="clear" w:pos="8306"/>
          <w:tab w:val="left" w:pos="1260"/>
          <w:tab w:val="left" w:pos="1530"/>
          <w:tab w:val="left" w:pos="1890"/>
        </w:tabs>
        <w:spacing w:line="440" w:lineRule="exact"/>
        <w:rPr>
          <w:b/>
          <w:color w:val="000000" w:themeColor="text1"/>
          <w:u w:val="single"/>
        </w:rPr>
      </w:pPr>
      <w:r w:rsidRPr="00EB2F3D">
        <w:rPr>
          <w:b/>
          <w:bCs/>
          <w:color w:val="000000" w:themeColor="text1"/>
          <w:u w:val="single"/>
          <w:cs/>
        </w:rPr>
        <w:t>คำอธิบาย</w:t>
      </w:r>
    </w:p>
    <w:p w:rsidR="00DC727A" w:rsidRPr="00EB2F3D" w:rsidRDefault="00DC727A" w:rsidP="00DC727A">
      <w:pPr>
        <w:pStyle w:val="Header"/>
        <w:tabs>
          <w:tab w:val="clear" w:pos="4153"/>
          <w:tab w:val="clear" w:pos="8306"/>
          <w:tab w:val="left" w:pos="1260"/>
          <w:tab w:val="left" w:pos="1530"/>
          <w:tab w:val="left" w:pos="1890"/>
        </w:tabs>
        <w:spacing w:line="440" w:lineRule="exact"/>
        <w:rPr>
          <w:b/>
          <w:color w:val="000000" w:themeColor="text1"/>
        </w:rPr>
      </w:pPr>
      <w:r w:rsidRPr="00EB2F3D">
        <w:rPr>
          <w:bCs/>
          <w:color w:val="000000" w:themeColor="text1"/>
        </w:rPr>
        <w:tab/>
      </w:r>
      <w:r w:rsidR="0024370B" w:rsidRPr="00EB2F3D">
        <w:rPr>
          <w:color w:val="000000" w:themeColor="text1"/>
        </w:rPr>
        <w:t xml:space="preserve">Data Set </w:t>
      </w:r>
      <w:r w:rsidR="0024370B" w:rsidRPr="00EB2F3D">
        <w:rPr>
          <w:color w:val="000000" w:themeColor="text1"/>
          <w:cs/>
        </w:rPr>
        <w:t xml:space="preserve">ชุด </w:t>
      </w:r>
      <w:bookmarkStart w:id="42" w:name="LendingOperationProgressOutstanding"/>
      <w:r w:rsidR="0024370B" w:rsidRPr="00EB2F3D">
        <w:rPr>
          <w:color w:val="000000" w:themeColor="text1"/>
        </w:rPr>
        <w:t>Lending Operation Progress Outstanding</w:t>
      </w:r>
      <w:bookmarkEnd w:id="42"/>
      <w:r w:rsidR="0024370B" w:rsidRPr="00EB2F3D">
        <w:rPr>
          <w:b/>
          <w:color w:val="000000" w:themeColor="text1"/>
          <w:cs/>
          <w:lang w:val="th-TH"/>
        </w:rPr>
        <w:t>เป็นข้อมูลสรุปสินเชื่อที่อยู่ระหว่างการดำเนินการทางศาล</w:t>
      </w:r>
      <w:r w:rsidRPr="00EB2F3D">
        <w:rPr>
          <w:b/>
          <w:color w:val="000000" w:themeColor="text1"/>
          <w:cs/>
          <w:lang w:val="th-TH"/>
        </w:rPr>
        <w:t xml:space="preserve"> </w:t>
      </w:r>
    </w:p>
    <w:p w:rsidR="00DC727A" w:rsidRPr="00EB2F3D" w:rsidRDefault="00DC727A" w:rsidP="00DC727A">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สถาบันการเงินที่ต้องรายงาน</w:t>
      </w:r>
    </w:p>
    <w:p w:rsidR="0024370B" w:rsidRPr="0024370B" w:rsidRDefault="0024370B" w:rsidP="0024370B">
      <w:pPr>
        <w:tabs>
          <w:tab w:val="left" w:pos="1260"/>
          <w:tab w:val="left" w:pos="1530"/>
          <w:tab w:val="left" w:pos="1890"/>
        </w:tabs>
        <w:spacing w:line="440" w:lineRule="exact"/>
        <w:rPr>
          <w:color w:val="000000" w:themeColor="text1"/>
        </w:rPr>
      </w:pPr>
      <w:r w:rsidRPr="0024370B">
        <w:rPr>
          <w:bCs/>
          <w:color w:val="000000" w:themeColor="text1"/>
        </w:rPr>
        <w:tab/>
      </w:r>
      <w:r w:rsidRPr="0024370B">
        <w:rPr>
          <w:color w:val="000000" w:themeColor="text1"/>
          <w:cs/>
        </w:rPr>
        <w:t>ธนาคารพาณิชย์ไทย</w:t>
      </w:r>
    </w:p>
    <w:p w:rsidR="0024370B" w:rsidRPr="0024370B" w:rsidRDefault="0024370B" w:rsidP="0024370B">
      <w:pPr>
        <w:tabs>
          <w:tab w:val="left" w:pos="1260"/>
          <w:tab w:val="left" w:pos="1530"/>
          <w:tab w:val="left" w:pos="1890"/>
        </w:tabs>
        <w:spacing w:line="440" w:lineRule="exact"/>
        <w:rPr>
          <w:color w:val="000000" w:themeColor="text1"/>
        </w:rPr>
      </w:pPr>
      <w:r w:rsidRPr="0024370B">
        <w:rPr>
          <w:color w:val="000000" w:themeColor="text1"/>
          <w:cs/>
        </w:rPr>
        <w:tab/>
        <w:t xml:space="preserve">ธนาคารพาณิชย์ไทยเพื่อรายย่อย  </w:t>
      </w:r>
    </w:p>
    <w:p w:rsidR="0024370B" w:rsidRPr="0024370B" w:rsidRDefault="0024370B" w:rsidP="0024370B">
      <w:pPr>
        <w:tabs>
          <w:tab w:val="left" w:pos="1276"/>
        </w:tabs>
        <w:spacing w:line="440" w:lineRule="exact"/>
        <w:ind w:left="1260"/>
        <w:rPr>
          <w:b/>
          <w:bCs/>
          <w:color w:val="000000" w:themeColor="text1"/>
          <w:cs/>
          <w:lang w:val="th-TH"/>
        </w:rPr>
      </w:pPr>
      <w:r w:rsidRPr="0024370B">
        <w:rPr>
          <w:color w:val="000000" w:themeColor="text1"/>
          <w:cs/>
        </w:rPr>
        <w:tab/>
      </w:r>
      <w:r w:rsidR="00277F74">
        <w:rPr>
          <w:color w:val="000000" w:themeColor="text1"/>
          <w:cs/>
        </w:rPr>
        <w:t>ธนาคารพาณิชย์ที่เป็นบริษัทลูกของธนาคารพาณิชย์ต่างประเทศ</w:t>
      </w:r>
      <w:r w:rsidRPr="0024370B">
        <w:rPr>
          <w:color w:val="000000" w:themeColor="text1"/>
        </w:rPr>
        <w:br/>
      </w:r>
      <w:r w:rsidR="00277F74">
        <w:rPr>
          <w:b/>
          <w:color w:val="000000" w:themeColor="text1"/>
          <w:cs/>
          <w:lang w:val="th-TH"/>
        </w:rPr>
        <w:t>สาขาของธนาคารพาณิชย์ต่างประเทศ</w:t>
      </w:r>
    </w:p>
    <w:p w:rsidR="0024370B" w:rsidRPr="0024370B" w:rsidRDefault="0024370B" w:rsidP="0024370B">
      <w:pPr>
        <w:tabs>
          <w:tab w:val="left" w:pos="1260"/>
          <w:tab w:val="left" w:pos="1530"/>
          <w:tab w:val="left" w:pos="1890"/>
        </w:tabs>
        <w:spacing w:line="440" w:lineRule="exact"/>
        <w:rPr>
          <w:b/>
          <w:color w:val="000000" w:themeColor="text1"/>
          <w:cs/>
          <w:lang w:val="th-TH"/>
        </w:rPr>
      </w:pPr>
      <w:r w:rsidRPr="0024370B">
        <w:rPr>
          <w:b/>
          <w:color w:val="000000" w:themeColor="text1"/>
          <w:cs/>
          <w:lang w:val="th-TH"/>
        </w:rPr>
        <w:tab/>
        <w:t xml:space="preserve">บริษัทเงินทุน </w:t>
      </w:r>
    </w:p>
    <w:p w:rsidR="0024370B" w:rsidRPr="0024370B" w:rsidRDefault="0024370B" w:rsidP="0024370B">
      <w:pPr>
        <w:tabs>
          <w:tab w:val="left" w:pos="1260"/>
          <w:tab w:val="left" w:pos="1530"/>
          <w:tab w:val="left" w:pos="1890"/>
        </w:tabs>
        <w:spacing w:line="440" w:lineRule="exact"/>
        <w:rPr>
          <w:b/>
          <w:color w:val="000000" w:themeColor="text1"/>
          <w:cs/>
          <w:lang w:val="th-TH"/>
        </w:rPr>
      </w:pPr>
      <w:r w:rsidRPr="0024370B">
        <w:rPr>
          <w:b/>
          <w:color w:val="000000" w:themeColor="text1"/>
          <w:cs/>
          <w:lang w:val="th-TH"/>
        </w:rPr>
        <w:tab/>
        <w:t>บริษัทเครดิตฟองซิเอร์</w:t>
      </w:r>
    </w:p>
    <w:p w:rsidR="00DC727A" w:rsidRPr="00EB2F3D" w:rsidRDefault="00DC727A" w:rsidP="00DC727A">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ลักษณะข้อมูล</w:t>
      </w:r>
    </w:p>
    <w:p w:rsidR="00DC727A" w:rsidRPr="00EB2F3D" w:rsidRDefault="00DC727A" w:rsidP="00DC727A">
      <w:pPr>
        <w:pStyle w:val="Header"/>
        <w:tabs>
          <w:tab w:val="clear" w:pos="4153"/>
          <w:tab w:val="clear" w:pos="8306"/>
          <w:tab w:val="left" w:pos="1260"/>
          <w:tab w:val="left" w:pos="1530"/>
          <w:tab w:val="left" w:pos="1890"/>
        </w:tabs>
        <w:spacing w:line="440" w:lineRule="exact"/>
        <w:rPr>
          <w:b/>
          <w:color w:val="000000" w:themeColor="text1"/>
          <w:cs/>
          <w:lang w:val="th-TH"/>
        </w:rPr>
      </w:pPr>
      <w:r w:rsidRPr="00EB2F3D">
        <w:rPr>
          <w:b/>
          <w:color w:val="000000" w:themeColor="text1"/>
        </w:rPr>
        <w:tab/>
      </w:r>
      <w:r w:rsidRPr="00EB2F3D">
        <w:rPr>
          <w:b/>
          <w:color w:val="000000" w:themeColor="text1"/>
          <w:cs/>
        </w:rPr>
        <w:t>ราย</w:t>
      </w:r>
      <w:r w:rsidRPr="00EB2F3D">
        <w:rPr>
          <w:color w:val="000000" w:themeColor="text1"/>
          <w:cs/>
          <w:lang w:val="th-TH"/>
        </w:rPr>
        <w:t>ไตร</w:t>
      </w:r>
      <w:r w:rsidRPr="00EB2F3D">
        <w:rPr>
          <w:b/>
          <w:color w:val="000000" w:themeColor="text1"/>
          <w:cs/>
          <w:lang w:val="th-TH"/>
        </w:rPr>
        <w:t>มาส</w:t>
      </w:r>
    </w:p>
    <w:p w:rsidR="00DC727A" w:rsidRPr="00EB2F3D" w:rsidRDefault="00DC727A" w:rsidP="00DC727A">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ความถี่ในการส่งชุดข้อมูล</w:t>
      </w:r>
    </w:p>
    <w:p w:rsidR="00DC727A" w:rsidRPr="00EB2F3D" w:rsidRDefault="00DC727A" w:rsidP="00DC727A">
      <w:pPr>
        <w:pStyle w:val="Header"/>
        <w:tabs>
          <w:tab w:val="clear" w:pos="4153"/>
          <w:tab w:val="clear" w:pos="8306"/>
          <w:tab w:val="left" w:pos="1242"/>
          <w:tab w:val="left" w:pos="1530"/>
          <w:tab w:val="left" w:pos="1890"/>
        </w:tabs>
        <w:spacing w:line="440" w:lineRule="exact"/>
        <w:rPr>
          <w:b/>
          <w:color w:val="000000" w:themeColor="text1"/>
          <w:cs/>
          <w:lang w:val="th-TH"/>
        </w:rPr>
      </w:pPr>
      <w:r w:rsidRPr="00EB2F3D">
        <w:rPr>
          <w:b/>
          <w:color w:val="000000" w:themeColor="text1"/>
        </w:rPr>
        <w:tab/>
      </w:r>
      <w:r w:rsidRPr="00EB2F3D">
        <w:rPr>
          <w:b/>
          <w:color w:val="000000" w:themeColor="text1"/>
          <w:cs/>
          <w:lang w:val="th-TH"/>
        </w:rPr>
        <w:t xml:space="preserve"> ทุกสิ้นไตรมาส</w:t>
      </w:r>
    </w:p>
    <w:p w:rsidR="00DC727A" w:rsidRPr="00EB2F3D" w:rsidRDefault="00DC727A" w:rsidP="00DC727A">
      <w:pPr>
        <w:pStyle w:val="Header"/>
        <w:tabs>
          <w:tab w:val="clear" w:pos="4153"/>
          <w:tab w:val="clear" w:pos="8306"/>
          <w:tab w:val="left" w:pos="1260"/>
          <w:tab w:val="left" w:pos="1530"/>
          <w:tab w:val="left" w:pos="1890"/>
        </w:tabs>
        <w:spacing w:line="440" w:lineRule="exact"/>
        <w:rPr>
          <w:b/>
          <w:color w:val="000000" w:themeColor="text1"/>
          <w:u w:val="single"/>
        </w:rPr>
      </w:pPr>
      <w:r w:rsidRPr="00EB2F3D">
        <w:rPr>
          <w:b/>
          <w:bCs/>
          <w:color w:val="000000" w:themeColor="text1"/>
          <w:u w:val="single"/>
          <w:cs/>
        </w:rPr>
        <w:t>กำหนดการส่ง</w:t>
      </w:r>
    </w:p>
    <w:p w:rsidR="00DC727A" w:rsidRDefault="00DC727A" w:rsidP="00D02563">
      <w:pPr>
        <w:pStyle w:val="Header"/>
        <w:tabs>
          <w:tab w:val="clear" w:pos="4153"/>
          <w:tab w:val="clear" w:pos="8306"/>
          <w:tab w:val="left" w:pos="1260"/>
          <w:tab w:val="left" w:pos="1530"/>
          <w:tab w:val="left" w:pos="1890"/>
        </w:tabs>
        <w:spacing w:after="240" w:line="440" w:lineRule="exact"/>
        <w:rPr>
          <w:b/>
          <w:bCs/>
          <w:color w:val="000000" w:themeColor="text1"/>
          <w:cs/>
          <w:lang w:val="th-TH"/>
        </w:rPr>
      </w:pPr>
      <w:r w:rsidRPr="00EB2F3D">
        <w:rPr>
          <w:b/>
          <w:color w:val="000000" w:themeColor="text1"/>
        </w:rPr>
        <w:tab/>
      </w:r>
      <w:r w:rsidR="0024370B" w:rsidRPr="00EB2F3D">
        <w:rPr>
          <w:b/>
          <w:color w:val="000000" w:themeColor="text1"/>
          <w:cs/>
          <w:lang w:val="th-TH"/>
        </w:rPr>
        <w:t>ภายใน 21 วันนับจากวันสิ้นไตรมาสที่รายงาน</w:t>
      </w:r>
    </w:p>
    <w:p w:rsidR="00F17260" w:rsidRPr="00EB2F3D" w:rsidRDefault="00F17260" w:rsidP="00D02563">
      <w:pPr>
        <w:pStyle w:val="Header"/>
        <w:tabs>
          <w:tab w:val="clear" w:pos="4153"/>
          <w:tab w:val="clear" w:pos="8306"/>
          <w:tab w:val="left" w:pos="1260"/>
          <w:tab w:val="left" w:pos="1530"/>
          <w:tab w:val="left" w:pos="1890"/>
        </w:tabs>
        <w:spacing w:after="240" w:line="440" w:lineRule="exact"/>
        <w:rPr>
          <w:b/>
          <w:color w:val="000000" w:themeColor="text1"/>
          <w:cs/>
          <w:lang w:val="th-TH"/>
        </w:rPr>
      </w:pPr>
    </w:p>
    <w:tbl>
      <w:tblPr>
        <w:tblW w:w="14442"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41"/>
        <w:gridCol w:w="6225"/>
        <w:gridCol w:w="5976"/>
      </w:tblGrid>
      <w:tr w:rsidR="006A4D75" w:rsidRPr="006A4D75" w:rsidTr="006A4D75">
        <w:trPr>
          <w:trHeight w:val="728"/>
          <w:tblHeader/>
        </w:trPr>
        <w:tc>
          <w:tcPr>
            <w:tcW w:w="2241" w:type="dxa"/>
            <w:tcBorders>
              <w:bottom w:val="single" w:sz="6" w:space="0" w:color="auto"/>
            </w:tcBorders>
            <w:shd w:val="clear" w:color="auto" w:fill="CCFFFF"/>
          </w:tcPr>
          <w:p w:rsidR="006A4D75" w:rsidRPr="006A4D75" w:rsidRDefault="006A4D75" w:rsidP="002D77AE">
            <w:pPr>
              <w:tabs>
                <w:tab w:val="left" w:pos="1260"/>
                <w:tab w:val="left" w:pos="1530"/>
                <w:tab w:val="left" w:pos="1890"/>
              </w:tabs>
              <w:spacing w:before="120" w:line="360" w:lineRule="auto"/>
              <w:jc w:val="center"/>
              <w:rPr>
                <w:b/>
                <w:color w:val="000000" w:themeColor="text1"/>
              </w:rPr>
            </w:pPr>
            <w:r w:rsidRPr="006A4D75">
              <w:rPr>
                <w:b/>
                <w:color w:val="000000" w:themeColor="text1"/>
              </w:rPr>
              <w:lastRenderedPageBreak/>
              <w:t>Data Element (field)</w:t>
            </w:r>
          </w:p>
        </w:tc>
        <w:tc>
          <w:tcPr>
            <w:tcW w:w="6225" w:type="dxa"/>
            <w:tcBorders>
              <w:bottom w:val="single" w:sz="6" w:space="0" w:color="auto"/>
            </w:tcBorders>
            <w:shd w:val="clear" w:color="auto" w:fill="CCFFFF"/>
          </w:tcPr>
          <w:p w:rsidR="006A4D75" w:rsidRPr="006A4D75" w:rsidRDefault="006A4D75" w:rsidP="002D77AE">
            <w:pPr>
              <w:tabs>
                <w:tab w:val="left" w:pos="1260"/>
                <w:tab w:val="left" w:pos="1530"/>
                <w:tab w:val="left" w:pos="1890"/>
              </w:tabs>
              <w:spacing w:before="120" w:line="360" w:lineRule="auto"/>
              <w:jc w:val="center"/>
              <w:rPr>
                <w:b/>
                <w:color w:val="000000" w:themeColor="text1"/>
              </w:rPr>
            </w:pPr>
            <w:r w:rsidRPr="006A4D75">
              <w:rPr>
                <w:b/>
                <w:bCs/>
                <w:color w:val="000000" w:themeColor="text1"/>
                <w:cs/>
              </w:rPr>
              <w:t>คำอธิบาย</w:t>
            </w:r>
          </w:p>
        </w:tc>
        <w:tc>
          <w:tcPr>
            <w:tcW w:w="5976" w:type="dxa"/>
            <w:tcBorders>
              <w:bottom w:val="single" w:sz="6" w:space="0" w:color="auto"/>
            </w:tcBorders>
            <w:shd w:val="clear" w:color="auto" w:fill="CCFFFF"/>
          </w:tcPr>
          <w:p w:rsidR="006A4D75" w:rsidRPr="006A4D75" w:rsidRDefault="006A4D75" w:rsidP="002D77AE">
            <w:pPr>
              <w:tabs>
                <w:tab w:val="left" w:pos="1260"/>
                <w:tab w:val="left" w:pos="1530"/>
                <w:tab w:val="left" w:pos="1890"/>
              </w:tabs>
              <w:spacing w:before="120" w:line="360" w:lineRule="auto"/>
              <w:jc w:val="center"/>
              <w:rPr>
                <w:b/>
                <w:color w:val="000000" w:themeColor="text1"/>
              </w:rPr>
            </w:pPr>
            <w:r w:rsidRPr="006A4D75">
              <w:rPr>
                <w:b/>
                <w:color w:val="000000" w:themeColor="text1"/>
              </w:rPr>
              <w:t>Validation Rule</w:t>
            </w:r>
          </w:p>
        </w:tc>
      </w:tr>
      <w:tr w:rsidR="006A4D75" w:rsidRPr="006A4D75" w:rsidTr="006A4D75">
        <w:trPr>
          <w:trHeight w:val="517"/>
        </w:trPr>
        <w:tc>
          <w:tcPr>
            <w:tcW w:w="2241" w:type="dxa"/>
            <w:tcBorders>
              <w:bottom w:val="dotted" w:sz="4" w:space="0" w:color="auto"/>
              <w:right w:val="dotted" w:sz="4" w:space="0" w:color="auto"/>
            </w:tcBorders>
          </w:tcPr>
          <w:p w:rsidR="006A4D75" w:rsidRPr="006A4D75" w:rsidRDefault="005D33CE" w:rsidP="002D77AE">
            <w:pPr>
              <w:tabs>
                <w:tab w:val="left" w:pos="1260"/>
                <w:tab w:val="left" w:pos="1530"/>
                <w:tab w:val="left" w:pos="1890"/>
              </w:tabs>
              <w:spacing w:before="120" w:line="360" w:lineRule="auto"/>
              <w:rPr>
                <w:bCs/>
                <w:color w:val="000000" w:themeColor="text1"/>
              </w:rPr>
            </w:pPr>
            <w:r>
              <w:rPr>
                <w:bCs/>
                <w:color w:val="000000" w:themeColor="text1"/>
              </w:rPr>
              <w:br w:type="page"/>
              <w:t>Organization Id</w:t>
            </w:r>
          </w:p>
        </w:tc>
        <w:tc>
          <w:tcPr>
            <w:tcW w:w="6225" w:type="dxa"/>
            <w:tcBorders>
              <w:left w:val="dotted" w:sz="4" w:space="0" w:color="auto"/>
              <w:bottom w:val="dotted" w:sz="4" w:space="0" w:color="auto"/>
              <w:right w:val="dotted" w:sz="4" w:space="0" w:color="auto"/>
            </w:tcBorders>
          </w:tcPr>
          <w:p w:rsidR="006A4D75" w:rsidRPr="006A4D75" w:rsidRDefault="00F17260" w:rsidP="00F17260">
            <w:pPr>
              <w:tabs>
                <w:tab w:val="left" w:pos="1260"/>
                <w:tab w:val="left" w:pos="1530"/>
                <w:tab w:val="left" w:pos="1890"/>
              </w:tabs>
              <w:spacing w:before="120" w:line="360" w:lineRule="auto"/>
              <w:rPr>
                <w:bCs/>
                <w:color w:val="000000" w:themeColor="text1"/>
                <w:cs/>
              </w:rPr>
            </w:pPr>
            <w:r w:rsidRPr="00F17260">
              <w:rPr>
                <w:color w:val="000000" w:themeColor="text1"/>
                <w:cs/>
                <w:lang w:val="th-TH"/>
              </w:rPr>
              <w:t>รหัสสถาบันการเงินผู้ส่งข้อมูล รายงานตามรหัสมาตรฐานของสถาบันการเงิน</w:t>
            </w:r>
          </w:p>
        </w:tc>
        <w:tc>
          <w:tcPr>
            <w:tcW w:w="5976" w:type="dxa"/>
            <w:tcBorders>
              <w:left w:val="dotted" w:sz="4" w:space="0" w:color="auto"/>
              <w:bottom w:val="dotted" w:sz="4" w:space="0" w:color="auto"/>
            </w:tcBorders>
          </w:tcPr>
          <w:p w:rsidR="006A4D75" w:rsidRPr="006A4D75" w:rsidRDefault="006A4D75" w:rsidP="002D77AE">
            <w:pPr>
              <w:tabs>
                <w:tab w:val="left" w:pos="1260"/>
                <w:tab w:val="left" w:pos="1530"/>
                <w:tab w:val="left" w:pos="1890"/>
              </w:tabs>
              <w:spacing w:before="120" w:line="360" w:lineRule="auto"/>
              <w:rPr>
                <w:color w:val="000000" w:themeColor="text1"/>
              </w:rPr>
            </w:pPr>
            <w:r w:rsidRPr="006A4D75">
              <w:rPr>
                <w:color w:val="000000" w:themeColor="text1"/>
              </w:rPr>
              <w:t>Data Se</w:t>
            </w:r>
            <w:r w:rsidR="002D77AE">
              <w:rPr>
                <w:color w:val="000000" w:themeColor="text1"/>
              </w:rPr>
              <w:t>t Validation</w:t>
            </w:r>
            <w:r w:rsidRPr="006A4D75">
              <w:rPr>
                <w:color w:val="000000" w:themeColor="text1"/>
              </w:rPr>
              <w:t>:</w:t>
            </w:r>
          </w:p>
          <w:p w:rsidR="006A4D75" w:rsidRPr="005D33CE" w:rsidRDefault="006A4D75" w:rsidP="002D77AE">
            <w:pPr>
              <w:tabs>
                <w:tab w:val="left" w:pos="1260"/>
                <w:tab w:val="left" w:pos="1530"/>
                <w:tab w:val="left" w:pos="1890"/>
              </w:tabs>
              <w:spacing w:before="120" w:line="360" w:lineRule="auto"/>
              <w:rPr>
                <w:color w:val="000000" w:themeColor="text1"/>
                <w:cs/>
                <w:lang w:val="th-TH"/>
              </w:rPr>
            </w:pPr>
            <w:r w:rsidRPr="006A4D75">
              <w:rPr>
                <w:color w:val="000000" w:themeColor="text1"/>
                <w:cs/>
                <w:lang w:val="th-TH"/>
              </w:rPr>
              <w:t>ตรวจสอบกับรหัสมาตรฐานของสถาบันการ</w:t>
            </w:r>
            <w:r w:rsidR="005D33CE">
              <w:rPr>
                <w:color w:val="000000" w:themeColor="text1"/>
                <w:cs/>
                <w:lang w:val="th-TH"/>
              </w:rPr>
              <w:t>เงินที่ธนาคารแห่งประเทศไทยกำหนด</w:t>
            </w:r>
          </w:p>
        </w:tc>
      </w:tr>
      <w:tr w:rsidR="006A4D75" w:rsidRPr="006A4D75" w:rsidTr="006A4D75">
        <w:trPr>
          <w:trHeight w:val="1005"/>
        </w:trPr>
        <w:tc>
          <w:tcPr>
            <w:tcW w:w="2241" w:type="dxa"/>
            <w:tcBorders>
              <w:top w:val="dotted" w:sz="4" w:space="0" w:color="auto"/>
              <w:bottom w:val="dotted" w:sz="4" w:space="0" w:color="auto"/>
              <w:right w:val="dotted" w:sz="4" w:space="0" w:color="auto"/>
            </w:tcBorders>
          </w:tcPr>
          <w:p w:rsidR="006A4D75" w:rsidRPr="006A4D75" w:rsidRDefault="006A4D75" w:rsidP="002D77AE">
            <w:pPr>
              <w:tabs>
                <w:tab w:val="left" w:pos="1260"/>
                <w:tab w:val="left" w:pos="1530"/>
                <w:tab w:val="left" w:pos="1890"/>
              </w:tabs>
              <w:spacing w:before="120" w:line="360" w:lineRule="auto"/>
              <w:rPr>
                <w:bCs/>
                <w:color w:val="000000" w:themeColor="text1"/>
              </w:rPr>
            </w:pPr>
            <w:r w:rsidRPr="006A4D75">
              <w:rPr>
                <w:bCs/>
                <w:color w:val="000000" w:themeColor="text1"/>
              </w:rPr>
              <w:t>Data Set Date</w:t>
            </w:r>
          </w:p>
          <w:p w:rsidR="006A4D75" w:rsidRPr="006A4D75" w:rsidRDefault="006A4D75" w:rsidP="002D77AE">
            <w:pPr>
              <w:tabs>
                <w:tab w:val="left" w:pos="1260"/>
                <w:tab w:val="left" w:pos="1530"/>
                <w:tab w:val="left" w:pos="1890"/>
              </w:tabs>
              <w:spacing w:before="120" w:line="360" w:lineRule="auto"/>
              <w:rPr>
                <w:bCs/>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F17260" w:rsidRPr="006A4D75" w:rsidRDefault="006A4D75" w:rsidP="00F17260">
            <w:pPr>
              <w:tabs>
                <w:tab w:val="left" w:pos="1260"/>
                <w:tab w:val="left" w:pos="1530"/>
                <w:tab w:val="left" w:pos="1890"/>
              </w:tabs>
              <w:spacing w:before="120" w:line="360" w:lineRule="auto"/>
              <w:rPr>
                <w:bCs/>
                <w:color w:val="000000" w:themeColor="text1"/>
              </w:rPr>
            </w:pPr>
            <w:r w:rsidRPr="006A4D75">
              <w:rPr>
                <w:color w:val="000000" w:themeColor="text1"/>
                <w:cs/>
                <w:lang w:val="th-TH"/>
              </w:rPr>
              <w:t xml:space="preserve">วันที่ของข้อมูล </w:t>
            </w:r>
          </w:p>
          <w:p w:rsidR="006A4D75" w:rsidRPr="006A4D75" w:rsidRDefault="006A4D75" w:rsidP="002D77AE">
            <w:pPr>
              <w:tabs>
                <w:tab w:val="left" w:pos="1260"/>
                <w:tab w:val="left" w:pos="1530"/>
                <w:tab w:val="left" w:pos="1890"/>
              </w:tabs>
              <w:spacing w:before="120" w:line="360" w:lineRule="auto"/>
              <w:rPr>
                <w:bCs/>
                <w:color w:val="000000" w:themeColor="text1"/>
              </w:rPr>
            </w:pPr>
          </w:p>
        </w:tc>
        <w:tc>
          <w:tcPr>
            <w:tcW w:w="5976" w:type="dxa"/>
            <w:tcBorders>
              <w:top w:val="dotted" w:sz="4" w:space="0" w:color="auto"/>
              <w:left w:val="dotted" w:sz="4" w:space="0" w:color="auto"/>
              <w:bottom w:val="dotted" w:sz="4" w:space="0" w:color="auto"/>
            </w:tcBorders>
          </w:tcPr>
          <w:p w:rsidR="006A4D75" w:rsidRPr="006A4D75" w:rsidRDefault="002D77AE" w:rsidP="002D77AE">
            <w:pPr>
              <w:tabs>
                <w:tab w:val="left" w:pos="1260"/>
                <w:tab w:val="left" w:pos="1530"/>
                <w:tab w:val="left" w:pos="1890"/>
              </w:tabs>
              <w:spacing w:before="120" w:line="360" w:lineRule="auto"/>
              <w:rPr>
                <w:color w:val="000000" w:themeColor="text1"/>
              </w:rPr>
            </w:pPr>
            <w:r>
              <w:rPr>
                <w:color w:val="000000" w:themeColor="text1"/>
              </w:rPr>
              <w:t>Data Set Validation</w:t>
            </w:r>
            <w:r w:rsidR="006A4D75" w:rsidRPr="006A4D75">
              <w:rPr>
                <w:color w:val="000000" w:themeColor="text1"/>
              </w:rPr>
              <w:t>:</w:t>
            </w:r>
          </w:p>
          <w:p w:rsidR="006A4D75" w:rsidRPr="006A4D75" w:rsidRDefault="006A4D75" w:rsidP="002D77AE">
            <w:pPr>
              <w:tabs>
                <w:tab w:val="left" w:pos="1260"/>
                <w:tab w:val="left" w:pos="1530"/>
                <w:tab w:val="left" w:pos="1890"/>
              </w:tabs>
              <w:spacing w:before="120" w:line="360" w:lineRule="auto"/>
              <w:rPr>
                <w:bCs/>
                <w:color w:val="000000" w:themeColor="text1"/>
              </w:rPr>
            </w:pPr>
            <w:r w:rsidRPr="006A4D75">
              <w:rPr>
                <w:color w:val="000000" w:themeColor="text1"/>
                <w:cs/>
              </w:rPr>
              <w:t>วันที่ต้องเป็นวันสิ้น</w:t>
            </w:r>
            <w:r w:rsidRPr="006A4D75">
              <w:rPr>
                <w:color w:val="000000" w:themeColor="text1"/>
                <w:cs/>
                <w:lang w:val="th-TH"/>
              </w:rPr>
              <w:t xml:space="preserve">ไตรมาส (มี.ค., มิ.ย., ก.ย., ธ.ค.) </w:t>
            </w:r>
            <w:r w:rsidRPr="006A4D75">
              <w:rPr>
                <w:color w:val="000000" w:themeColor="text1"/>
                <w:cs/>
              </w:rPr>
              <w:t>ตามปีปฏิทิน</w:t>
            </w:r>
          </w:p>
        </w:tc>
      </w:tr>
      <w:tr w:rsidR="006A4D75" w:rsidRPr="006A4D75" w:rsidTr="006A4D75">
        <w:trPr>
          <w:trHeight w:val="1005"/>
        </w:trPr>
        <w:tc>
          <w:tcPr>
            <w:tcW w:w="2241" w:type="dxa"/>
            <w:tcBorders>
              <w:top w:val="dotted" w:sz="4" w:space="0" w:color="auto"/>
              <w:bottom w:val="dotted" w:sz="4" w:space="0" w:color="auto"/>
              <w:right w:val="dotted" w:sz="4" w:space="0" w:color="auto"/>
            </w:tcBorders>
          </w:tcPr>
          <w:p w:rsidR="006A4D75" w:rsidRPr="006A4D75" w:rsidRDefault="006A4D75" w:rsidP="002D77AE">
            <w:pPr>
              <w:tabs>
                <w:tab w:val="left" w:pos="1260"/>
                <w:tab w:val="left" w:pos="1530"/>
                <w:tab w:val="left" w:pos="1890"/>
              </w:tabs>
              <w:spacing w:before="120" w:line="360" w:lineRule="auto"/>
              <w:rPr>
                <w:bCs/>
                <w:color w:val="000000" w:themeColor="text1"/>
              </w:rPr>
            </w:pPr>
            <w:r w:rsidRPr="006A4D75">
              <w:rPr>
                <w:bCs/>
                <w:color w:val="000000" w:themeColor="text1"/>
              </w:rPr>
              <w:t>FI Reporting Group Id</w:t>
            </w:r>
          </w:p>
        </w:tc>
        <w:tc>
          <w:tcPr>
            <w:tcW w:w="6225" w:type="dxa"/>
            <w:tcBorders>
              <w:top w:val="dotted" w:sz="4" w:space="0" w:color="auto"/>
              <w:left w:val="dotted" w:sz="4" w:space="0" w:color="auto"/>
              <w:bottom w:val="dotted" w:sz="4" w:space="0" w:color="auto"/>
              <w:right w:val="dotted" w:sz="4" w:space="0" w:color="auto"/>
            </w:tcBorders>
          </w:tcPr>
          <w:p w:rsidR="006A4D75" w:rsidRPr="006A4D75" w:rsidRDefault="00F17260" w:rsidP="002D77AE">
            <w:pPr>
              <w:tabs>
                <w:tab w:val="left" w:pos="1260"/>
                <w:tab w:val="left" w:pos="1530"/>
                <w:tab w:val="left" w:pos="1890"/>
              </w:tabs>
              <w:spacing w:before="120" w:line="360" w:lineRule="auto"/>
              <w:rPr>
                <w:bCs/>
                <w:color w:val="000000" w:themeColor="text1"/>
                <w:cs/>
              </w:rPr>
            </w:pPr>
            <w:r w:rsidRPr="00F17260">
              <w:rPr>
                <w:color w:val="000000" w:themeColor="text1"/>
                <w:cs/>
                <w:lang w:val="th-TH"/>
              </w:rPr>
              <w:t xml:space="preserve">ชุดข้อมูลของสถาบันการเงิน  รายงานตามประเภทสถาบันการเงินและธุรกรรม  </w:t>
            </w:r>
          </w:p>
        </w:tc>
        <w:tc>
          <w:tcPr>
            <w:tcW w:w="5976" w:type="dxa"/>
            <w:tcBorders>
              <w:top w:val="dotted" w:sz="4" w:space="0" w:color="auto"/>
              <w:left w:val="dotted" w:sz="4" w:space="0" w:color="auto"/>
              <w:bottom w:val="dotted" w:sz="4" w:space="0" w:color="auto"/>
            </w:tcBorders>
          </w:tcPr>
          <w:p w:rsidR="006A4D75" w:rsidRPr="006A4D75" w:rsidRDefault="002D77AE" w:rsidP="002D77AE">
            <w:pPr>
              <w:tabs>
                <w:tab w:val="left" w:pos="1260"/>
                <w:tab w:val="left" w:pos="1530"/>
                <w:tab w:val="left" w:pos="1890"/>
              </w:tabs>
              <w:spacing w:before="120" w:line="360" w:lineRule="auto"/>
              <w:rPr>
                <w:color w:val="000000" w:themeColor="text1"/>
                <w:cs/>
                <w:lang w:val="th-TH"/>
              </w:rPr>
            </w:pPr>
            <w:r>
              <w:rPr>
                <w:color w:val="000000" w:themeColor="text1"/>
              </w:rPr>
              <w:t>Data Set Validation</w:t>
            </w:r>
            <w:r w:rsidR="006A4D75" w:rsidRPr="006A4D75">
              <w:rPr>
                <w:color w:val="000000" w:themeColor="text1"/>
              </w:rPr>
              <w:t>:</w:t>
            </w:r>
          </w:p>
          <w:p w:rsidR="006A4D75" w:rsidRPr="006A4D75" w:rsidRDefault="006A4D75" w:rsidP="002D77AE">
            <w:pPr>
              <w:tabs>
                <w:tab w:val="left" w:pos="1260"/>
                <w:tab w:val="left" w:pos="1530"/>
                <w:tab w:val="left" w:pos="1890"/>
              </w:tabs>
              <w:spacing w:before="120" w:line="360" w:lineRule="auto"/>
              <w:rPr>
                <w:bCs/>
                <w:color w:val="000000" w:themeColor="text1"/>
              </w:rPr>
            </w:pPr>
            <w:r w:rsidRPr="006A4D75">
              <w:rPr>
                <w:color w:val="000000" w:themeColor="text1"/>
                <w:cs/>
              </w:rPr>
              <w:t>ตรวจสอบ</w:t>
            </w:r>
            <w:r w:rsidRPr="006A4D75">
              <w:rPr>
                <w:rFonts w:hint="cs"/>
                <w:color w:val="000000" w:themeColor="text1"/>
                <w:cs/>
              </w:rPr>
              <w:t xml:space="preserve">ความสอดคล้องของระหว่างชุดข้อมูล </w:t>
            </w:r>
            <w:r w:rsidRPr="006A4D75">
              <w:rPr>
                <w:color w:val="000000" w:themeColor="text1"/>
              </w:rPr>
              <w:t xml:space="preserve">FI Reporting Group Id </w:t>
            </w:r>
            <w:r w:rsidRPr="006A4D75">
              <w:rPr>
                <w:rFonts w:hint="cs"/>
                <w:color w:val="000000" w:themeColor="text1"/>
                <w:cs/>
              </w:rPr>
              <w:t>กับกลุ่มสถาบันการเงิน</w:t>
            </w:r>
          </w:p>
        </w:tc>
      </w:tr>
      <w:tr w:rsidR="006A4D75" w:rsidRPr="006A4D75" w:rsidTr="005D33CE">
        <w:trPr>
          <w:trHeight w:val="467"/>
        </w:trPr>
        <w:tc>
          <w:tcPr>
            <w:tcW w:w="2241" w:type="dxa"/>
            <w:tcBorders>
              <w:top w:val="dotted" w:sz="4" w:space="0" w:color="auto"/>
              <w:bottom w:val="dotted" w:sz="4" w:space="0" w:color="auto"/>
              <w:right w:val="dotted" w:sz="4" w:space="0" w:color="auto"/>
            </w:tcBorders>
          </w:tcPr>
          <w:p w:rsidR="006A4D75" w:rsidRPr="006A4D75" w:rsidRDefault="006A4D75" w:rsidP="002D77AE">
            <w:pPr>
              <w:tabs>
                <w:tab w:val="left" w:pos="1260"/>
                <w:tab w:val="left" w:pos="1530"/>
                <w:tab w:val="left" w:pos="1890"/>
              </w:tabs>
              <w:spacing w:before="120" w:line="360" w:lineRule="auto"/>
              <w:rPr>
                <w:bCs/>
                <w:color w:val="000000" w:themeColor="text1"/>
              </w:rPr>
            </w:pPr>
            <w:r w:rsidRPr="006A4D75">
              <w:rPr>
                <w:bCs/>
                <w:color w:val="000000" w:themeColor="text1"/>
              </w:rPr>
              <w:t>Court Case Item</w:t>
            </w:r>
          </w:p>
        </w:tc>
        <w:tc>
          <w:tcPr>
            <w:tcW w:w="6225" w:type="dxa"/>
            <w:tcBorders>
              <w:top w:val="dotted" w:sz="4" w:space="0" w:color="auto"/>
              <w:left w:val="dotted" w:sz="4" w:space="0" w:color="auto"/>
              <w:bottom w:val="dotted" w:sz="4" w:space="0" w:color="auto"/>
              <w:right w:val="dotted" w:sz="4" w:space="0" w:color="auto"/>
            </w:tcBorders>
          </w:tcPr>
          <w:p w:rsidR="006A4D75" w:rsidRPr="005D33CE" w:rsidRDefault="006A4D75" w:rsidP="002D77AE">
            <w:pPr>
              <w:tabs>
                <w:tab w:val="left" w:pos="1260"/>
                <w:tab w:val="left" w:pos="1530"/>
                <w:tab w:val="left" w:pos="1890"/>
              </w:tabs>
              <w:spacing w:before="120" w:line="360" w:lineRule="auto"/>
              <w:rPr>
                <w:color w:val="000000" w:themeColor="text1"/>
                <w:cs/>
                <w:lang w:val="th-TH"/>
              </w:rPr>
            </w:pPr>
            <w:r w:rsidRPr="006A4D75">
              <w:rPr>
                <w:color w:val="000000" w:themeColor="text1"/>
                <w:cs/>
                <w:lang w:val="th-TH"/>
              </w:rPr>
              <w:t>กระบวนการทางศาล ตามคำสั่งผู้</w:t>
            </w:r>
            <w:r w:rsidR="005D33CE">
              <w:rPr>
                <w:color w:val="000000" w:themeColor="text1"/>
                <w:cs/>
                <w:lang w:val="th-TH"/>
              </w:rPr>
              <w:t>ตรวจการลงวันที่ 10 สิงหาคม 2543</w:t>
            </w:r>
          </w:p>
        </w:tc>
        <w:tc>
          <w:tcPr>
            <w:tcW w:w="5976" w:type="dxa"/>
            <w:tcBorders>
              <w:top w:val="dotted" w:sz="4" w:space="0" w:color="auto"/>
              <w:left w:val="dotted" w:sz="4" w:space="0" w:color="auto"/>
              <w:bottom w:val="dotted" w:sz="4" w:space="0" w:color="auto"/>
            </w:tcBorders>
          </w:tcPr>
          <w:p w:rsidR="006A4D75" w:rsidRPr="006A4D75" w:rsidRDefault="006A4D75" w:rsidP="002D77AE">
            <w:pPr>
              <w:tabs>
                <w:tab w:val="left" w:pos="1260"/>
                <w:tab w:val="left" w:pos="1530"/>
                <w:tab w:val="left" w:pos="1890"/>
              </w:tabs>
              <w:spacing w:before="120" w:line="360" w:lineRule="auto"/>
              <w:rPr>
                <w:bCs/>
                <w:color w:val="000000" w:themeColor="text1"/>
              </w:rPr>
            </w:pPr>
          </w:p>
        </w:tc>
      </w:tr>
      <w:tr w:rsidR="006A4D75" w:rsidRPr="006A4D75" w:rsidTr="006A4D75">
        <w:trPr>
          <w:trHeight w:val="1039"/>
        </w:trPr>
        <w:tc>
          <w:tcPr>
            <w:tcW w:w="2241" w:type="dxa"/>
            <w:tcBorders>
              <w:top w:val="dotted" w:sz="4" w:space="0" w:color="auto"/>
              <w:bottom w:val="dotted" w:sz="4" w:space="0" w:color="auto"/>
              <w:right w:val="dotted" w:sz="4" w:space="0" w:color="auto"/>
            </w:tcBorders>
          </w:tcPr>
          <w:p w:rsidR="006A4D75" w:rsidRPr="006A4D75" w:rsidRDefault="006A4D75" w:rsidP="002D77AE">
            <w:pPr>
              <w:tabs>
                <w:tab w:val="left" w:pos="1260"/>
                <w:tab w:val="left" w:pos="1530"/>
                <w:tab w:val="left" w:pos="1890"/>
              </w:tabs>
              <w:spacing w:before="120" w:line="360" w:lineRule="auto"/>
              <w:rPr>
                <w:bCs/>
                <w:color w:val="000000" w:themeColor="text1"/>
              </w:rPr>
            </w:pPr>
            <w:r w:rsidRPr="006A4D75">
              <w:rPr>
                <w:bCs/>
                <w:color w:val="000000" w:themeColor="text1"/>
              </w:rPr>
              <w:t>Operation Progress Term Range</w:t>
            </w:r>
          </w:p>
        </w:tc>
        <w:tc>
          <w:tcPr>
            <w:tcW w:w="6225" w:type="dxa"/>
            <w:tcBorders>
              <w:top w:val="dotted" w:sz="4" w:space="0" w:color="auto"/>
              <w:left w:val="dotted" w:sz="4" w:space="0" w:color="auto"/>
              <w:bottom w:val="dotted" w:sz="4" w:space="0" w:color="auto"/>
              <w:right w:val="dotted" w:sz="4" w:space="0" w:color="auto"/>
            </w:tcBorders>
          </w:tcPr>
          <w:p w:rsidR="006A4D75" w:rsidRPr="006A4D75" w:rsidRDefault="006A4D75" w:rsidP="002D77AE">
            <w:pPr>
              <w:tabs>
                <w:tab w:val="left" w:pos="1260"/>
                <w:tab w:val="left" w:pos="1530"/>
                <w:tab w:val="left" w:pos="1890"/>
              </w:tabs>
              <w:spacing w:before="120" w:line="360" w:lineRule="auto"/>
              <w:rPr>
                <w:color w:val="000000" w:themeColor="text1"/>
                <w:cs/>
                <w:lang w:val="th-TH"/>
              </w:rPr>
            </w:pPr>
            <w:r w:rsidRPr="006A4D75">
              <w:rPr>
                <w:color w:val="000000" w:themeColor="text1"/>
                <w:cs/>
                <w:lang w:val="th-TH"/>
              </w:rPr>
              <w:t>ระยะเวลาคงค้างในแต่ละ</w:t>
            </w:r>
            <w:proofErr w:type="spellStart"/>
            <w:r w:rsidRPr="006A4D75">
              <w:rPr>
                <w:color w:val="000000" w:themeColor="text1"/>
                <w:cs/>
                <w:lang w:val="th-TH"/>
              </w:rPr>
              <w:t>สถานะการ</w:t>
            </w:r>
            <w:proofErr w:type="spellEnd"/>
            <w:r w:rsidRPr="006A4D75">
              <w:rPr>
                <w:color w:val="000000" w:themeColor="text1"/>
                <w:cs/>
                <w:lang w:val="th-TH"/>
              </w:rPr>
              <w:t>ดำเนินการ</w:t>
            </w:r>
          </w:p>
          <w:p w:rsidR="006A4D75" w:rsidRPr="006A4D75" w:rsidRDefault="006A4D75" w:rsidP="002D77AE">
            <w:pPr>
              <w:tabs>
                <w:tab w:val="left" w:pos="1260"/>
                <w:tab w:val="left" w:pos="1530"/>
                <w:tab w:val="left" w:pos="1890"/>
              </w:tabs>
              <w:spacing w:before="120" w:line="360" w:lineRule="auto"/>
              <w:rPr>
                <w:bCs/>
                <w:color w:val="000000" w:themeColor="text1"/>
              </w:rPr>
            </w:pPr>
          </w:p>
        </w:tc>
        <w:tc>
          <w:tcPr>
            <w:tcW w:w="5976" w:type="dxa"/>
            <w:tcBorders>
              <w:top w:val="dotted" w:sz="4" w:space="0" w:color="auto"/>
              <w:left w:val="dotted" w:sz="4" w:space="0" w:color="auto"/>
              <w:bottom w:val="dotted" w:sz="4" w:space="0" w:color="auto"/>
            </w:tcBorders>
          </w:tcPr>
          <w:p w:rsidR="006A4D75" w:rsidRPr="006A4D75" w:rsidRDefault="006A4D75" w:rsidP="002D77AE">
            <w:pPr>
              <w:tabs>
                <w:tab w:val="left" w:pos="1260"/>
                <w:tab w:val="left" w:pos="1530"/>
                <w:tab w:val="left" w:pos="1890"/>
              </w:tabs>
              <w:spacing w:before="120" w:line="360" w:lineRule="auto"/>
              <w:rPr>
                <w:bCs/>
                <w:color w:val="000000" w:themeColor="text1"/>
              </w:rPr>
            </w:pPr>
          </w:p>
        </w:tc>
      </w:tr>
      <w:tr w:rsidR="006A4D75" w:rsidRPr="006A4D75" w:rsidTr="006A4D75">
        <w:trPr>
          <w:trHeight w:val="1039"/>
        </w:trPr>
        <w:tc>
          <w:tcPr>
            <w:tcW w:w="2241" w:type="dxa"/>
            <w:tcBorders>
              <w:top w:val="dotted" w:sz="4" w:space="0" w:color="auto"/>
              <w:bottom w:val="dotted" w:sz="4" w:space="0" w:color="auto"/>
              <w:right w:val="dotted" w:sz="4" w:space="0" w:color="auto"/>
            </w:tcBorders>
          </w:tcPr>
          <w:p w:rsidR="006A4D75" w:rsidRPr="006A4D75" w:rsidRDefault="006A4D75" w:rsidP="002D77AE">
            <w:pPr>
              <w:tabs>
                <w:tab w:val="left" w:pos="1260"/>
                <w:tab w:val="left" w:pos="1530"/>
                <w:tab w:val="left" w:pos="1890"/>
              </w:tabs>
              <w:spacing w:before="120" w:line="360" w:lineRule="auto"/>
              <w:rPr>
                <w:bCs/>
                <w:color w:val="000000" w:themeColor="text1"/>
              </w:rPr>
            </w:pPr>
            <w:r w:rsidRPr="006A4D75">
              <w:rPr>
                <w:bCs/>
                <w:color w:val="000000" w:themeColor="text1"/>
              </w:rPr>
              <w:t>Number of  Customers</w:t>
            </w:r>
          </w:p>
        </w:tc>
        <w:tc>
          <w:tcPr>
            <w:tcW w:w="6225" w:type="dxa"/>
            <w:tcBorders>
              <w:top w:val="dotted" w:sz="4" w:space="0" w:color="auto"/>
              <w:left w:val="dotted" w:sz="4" w:space="0" w:color="auto"/>
              <w:bottom w:val="dotted" w:sz="4" w:space="0" w:color="auto"/>
              <w:right w:val="dotted" w:sz="4" w:space="0" w:color="auto"/>
            </w:tcBorders>
          </w:tcPr>
          <w:p w:rsidR="006A4D75" w:rsidRPr="005D33CE" w:rsidRDefault="006A4D75" w:rsidP="002D77AE">
            <w:pPr>
              <w:tabs>
                <w:tab w:val="left" w:pos="1260"/>
                <w:tab w:val="left" w:pos="1530"/>
                <w:tab w:val="left" w:pos="1890"/>
              </w:tabs>
              <w:spacing w:before="120" w:line="360" w:lineRule="auto"/>
              <w:rPr>
                <w:color w:val="000000" w:themeColor="text1"/>
                <w:cs/>
              </w:rPr>
            </w:pPr>
            <w:r w:rsidRPr="006A4D75">
              <w:rPr>
                <w:color w:val="000000" w:themeColor="text1"/>
                <w:cs/>
              </w:rPr>
              <w:t>ให้รายงานเป็นจำนวนลูกหนี้ เมื่อลูกหนี้ยังไม่ได้เข้าสู่การดำเนินการทางศาล หรือรายงานเป็นจำนวนคดี เมื่อลูกหนี้อยู่ในระหว่างการดำเนินการทางศาล, ศาลพิพากษาแล้วแต่ยังไม่ได้บังคับคดี  และอยู่ระหว่างบังคับคดี</w:t>
            </w:r>
          </w:p>
        </w:tc>
        <w:tc>
          <w:tcPr>
            <w:tcW w:w="5976" w:type="dxa"/>
            <w:tcBorders>
              <w:top w:val="dotted" w:sz="4" w:space="0" w:color="auto"/>
              <w:left w:val="dotted" w:sz="4" w:space="0" w:color="auto"/>
              <w:bottom w:val="dotted" w:sz="4" w:space="0" w:color="auto"/>
            </w:tcBorders>
          </w:tcPr>
          <w:p w:rsidR="006A4D75" w:rsidRPr="006A4D75" w:rsidRDefault="006A4D75" w:rsidP="002D77AE">
            <w:pPr>
              <w:tabs>
                <w:tab w:val="left" w:pos="1260"/>
                <w:tab w:val="left" w:pos="1530"/>
                <w:tab w:val="left" w:pos="1890"/>
              </w:tabs>
              <w:spacing w:before="120" w:line="360" w:lineRule="auto"/>
              <w:rPr>
                <w:bCs/>
                <w:color w:val="000000" w:themeColor="text1"/>
              </w:rPr>
            </w:pPr>
          </w:p>
        </w:tc>
      </w:tr>
      <w:tr w:rsidR="005D33CE" w:rsidRPr="006A4D75" w:rsidTr="005D33CE">
        <w:trPr>
          <w:trHeight w:val="79"/>
        </w:trPr>
        <w:tc>
          <w:tcPr>
            <w:tcW w:w="2241" w:type="dxa"/>
            <w:tcBorders>
              <w:top w:val="dotted" w:sz="4" w:space="0" w:color="auto"/>
              <w:bottom w:val="dotted" w:sz="4" w:space="0" w:color="auto"/>
              <w:right w:val="dotted" w:sz="4" w:space="0" w:color="auto"/>
            </w:tcBorders>
          </w:tcPr>
          <w:p w:rsidR="005D33CE" w:rsidRPr="006A4D75" w:rsidRDefault="005D33CE" w:rsidP="005D33CE">
            <w:pPr>
              <w:tabs>
                <w:tab w:val="left" w:pos="1260"/>
                <w:tab w:val="left" w:pos="1530"/>
                <w:tab w:val="left" w:pos="1890"/>
              </w:tabs>
              <w:spacing w:before="120" w:line="360" w:lineRule="auto"/>
              <w:rPr>
                <w:bCs/>
                <w:color w:val="000000" w:themeColor="text1"/>
              </w:rPr>
            </w:pPr>
            <w:r w:rsidRPr="006A4D75">
              <w:rPr>
                <w:bCs/>
                <w:color w:val="000000" w:themeColor="text1"/>
              </w:rPr>
              <w:t>Outstanding Amount</w:t>
            </w:r>
          </w:p>
        </w:tc>
        <w:tc>
          <w:tcPr>
            <w:tcW w:w="6225" w:type="dxa"/>
            <w:tcBorders>
              <w:top w:val="dotted" w:sz="4" w:space="0" w:color="auto"/>
              <w:left w:val="dotted" w:sz="4" w:space="0" w:color="auto"/>
              <w:bottom w:val="dotted" w:sz="4" w:space="0" w:color="auto"/>
              <w:right w:val="dotted" w:sz="4" w:space="0" w:color="auto"/>
            </w:tcBorders>
          </w:tcPr>
          <w:p w:rsidR="005D33CE" w:rsidRPr="005D33CE" w:rsidRDefault="005D33CE" w:rsidP="005D33CE">
            <w:pPr>
              <w:tabs>
                <w:tab w:val="left" w:pos="1260"/>
                <w:tab w:val="left" w:pos="1530"/>
                <w:tab w:val="left" w:pos="1890"/>
              </w:tabs>
              <w:spacing w:before="120" w:line="360" w:lineRule="auto"/>
              <w:rPr>
                <w:color w:val="000000" w:themeColor="text1"/>
                <w:cs/>
              </w:rPr>
            </w:pPr>
            <w:r w:rsidRPr="006A4D75">
              <w:rPr>
                <w:color w:val="000000" w:themeColor="text1"/>
                <w:cs/>
                <w:lang w:val="th-TH"/>
              </w:rPr>
              <w:t>จำนวนยอดคงค้างตามบัญชี</w:t>
            </w:r>
          </w:p>
        </w:tc>
        <w:tc>
          <w:tcPr>
            <w:tcW w:w="5976" w:type="dxa"/>
            <w:tcBorders>
              <w:top w:val="dotted" w:sz="4" w:space="0" w:color="auto"/>
              <w:left w:val="dotted" w:sz="4" w:space="0" w:color="auto"/>
              <w:bottom w:val="dotted" w:sz="4" w:space="0" w:color="auto"/>
            </w:tcBorders>
          </w:tcPr>
          <w:p w:rsidR="005D33CE" w:rsidRPr="006A4D75" w:rsidRDefault="005D33CE" w:rsidP="005D33CE">
            <w:pPr>
              <w:tabs>
                <w:tab w:val="left" w:pos="1260"/>
                <w:tab w:val="left" w:pos="1530"/>
                <w:tab w:val="left" w:pos="1890"/>
              </w:tabs>
              <w:spacing w:before="120" w:line="360" w:lineRule="auto"/>
              <w:rPr>
                <w:bCs/>
                <w:color w:val="000000" w:themeColor="text1"/>
              </w:rPr>
            </w:pPr>
          </w:p>
        </w:tc>
      </w:tr>
      <w:tr w:rsidR="005D33CE" w:rsidRPr="006A4D75" w:rsidTr="005D33CE">
        <w:trPr>
          <w:trHeight w:val="746"/>
        </w:trPr>
        <w:tc>
          <w:tcPr>
            <w:tcW w:w="2241" w:type="dxa"/>
            <w:tcBorders>
              <w:top w:val="dotted" w:sz="4" w:space="0" w:color="auto"/>
              <w:bottom w:val="dotted" w:sz="4" w:space="0" w:color="auto"/>
              <w:right w:val="dotted" w:sz="4" w:space="0" w:color="auto"/>
            </w:tcBorders>
          </w:tcPr>
          <w:p w:rsidR="005D33CE" w:rsidRPr="006A4D75" w:rsidRDefault="005D33CE" w:rsidP="005D33CE">
            <w:pPr>
              <w:tabs>
                <w:tab w:val="left" w:pos="1260"/>
                <w:tab w:val="left" w:pos="1530"/>
                <w:tab w:val="left" w:pos="1890"/>
              </w:tabs>
              <w:spacing w:before="120" w:line="360" w:lineRule="auto"/>
              <w:rPr>
                <w:bCs/>
                <w:color w:val="000000" w:themeColor="text1"/>
              </w:rPr>
            </w:pPr>
            <w:r w:rsidRPr="006A4D75">
              <w:rPr>
                <w:bCs/>
                <w:color w:val="000000" w:themeColor="text1"/>
              </w:rPr>
              <w:t>Claim Outstanding Amount</w:t>
            </w:r>
          </w:p>
        </w:tc>
        <w:tc>
          <w:tcPr>
            <w:tcW w:w="6225" w:type="dxa"/>
            <w:tcBorders>
              <w:top w:val="dotted" w:sz="4" w:space="0" w:color="auto"/>
              <w:left w:val="dotted" w:sz="4" w:space="0" w:color="auto"/>
              <w:bottom w:val="dotted" w:sz="4" w:space="0" w:color="auto"/>
              <w:right w:val="dotted" w:sz="4" w:space="0" w:color="auto"/>
            </w:tcBorders>
          </w:tcPr>
          <w:p w:rsidR="005D33CE" w:rsidRPr="005D33CE" w:rsidRDefault="005D33CE" w:rsidP="005D33CE">
            <w:pPr>
              <w:tabs>
                <w:tab w:val="left" w:pos="1260"/>
                <w:tab w:val="left" w:pos="1530"/>
                <w:tab w:val="left" w:pos="1890"/>
              </w:tabs>
              <w:spacing w:before="120" w:line="360" w:lineRule="auto"/>
              <w:rPr>
                <w:color w:val="000000" w:themeColor="text1"/>
                <w:cs/>
                <w:lang w:val="th-TH"/>
              </w:rPr>
            </w:pPr>
            <w:r w:rsidRPr="006A4D75">
              <w:rPr>
                <w:color w:val="000000" w:themeColor="text1"/>
                <w:cs/>
                <w:lang w:val="th-TH"/>
              </w:rPr>
              <w:t>จำนวนยอดคงค้างตามสิทธิเร</w:t>
            </w:r>
            <w:r>
              <w:rPr>
                <w:color w:val="000000" w:themeColor="text1"/>
                <w:cs/>
                <w:lang w:val="th-TH"/>
              </w:rPr>
              <w:t xml:space="preserve">ียกร้อง </w:t>
            </w:r>
          </w:p>
        </w:tc>
        <w:tc>
          <w:tcPr>
            <w:tcW w:w="5976" w:type="dxa"/>
            <w:tcBorders>
              <w:top w:val="dotted" w:sz="4" w:space="0" w:color="auto"/>
              <w:left w:val="dotted" w:sz="4" w:space="0" w:color="auto"/>
              <w:bottom w:val="dotted" w:sz="4" w:space="0" w:color="auto"/>
            </w:tcBorders>
          </w:tcPr>
          <w:p w:rsidR="005D33CE" w:rsidRPr="006A4D75" w:rsidRDefault="005D33CE" w:rsidP="005D33CE">
            <w:pPr>
              <w:tabs>
                <w:tab w:val="left" w:pos="1260"/>
                <w:tab w:val="left" w:pos="1530"/>
                <w:tab w:val="left" w:pos="1890"/>
              </w:tabs>
              <w:spacing w:before="120" w:line="360" w:lineRule="auto"/>
              <w:rPr>
                <w:bCs/>
                <w:color w:val="000000" w:themeColor="text1"/>
              </w:rPr>
            </w:pPr>
          </w:p>
        </w:tc>
      </w:tr>
      <w:tr w:rsidR="005D33CE" w:rsidRPr="006A4D75" w:rsidTr="005D33CE">
        <w:trPr>
          <w:trHeight w:val="521"/>
        </w:trPr>
        <w:tc>
          <w:tcPr>
            <w:tcW w:w="2241" w:type="dxa"/>
            <w:tcBorders>
              <w:top w:val="dotted" w:sz="4" w:space="0" w:color="auto"/>
              <w:right w:val="dotted" w:sz="4" w:space="0" w:color="auto"/>
            </w:tcBorders>
          </w:tcPr>
          <w:p w:rsidR="005D33CE" w:rsidRPr="006A4D75" w:rsidRDefault="005D33CE" w:rsidP="005D33CE">
            <w:pPr>
              <w:tabs>
                <w:tab w:val="left" w:pos="1260"/>
                <w:tab w:val="left" w:pos="1530"/>
                <w:tab w:val="left" w:pos="1890"/>
              </w:tabs>
              <w:spacing w:before="120" w:line="360" w:lineRule="auto"/>
              <w:rPr>
                <w:bCs/>
                <w:color w:val="000000" w:themeColor="text1"/>
              </w:rPr>
            </w:pPr>
            <w:r w:rsidRPr="006A4D75">
              <w:rPr>
                <w:bCs/>
                <w:color w:val="000000" w:themeColor="text1"/>
              </w:rPr>
              <w:lastRenderedPageBreak/>
              <w:t>Collateral Amount</w:t>
            </w:r>
          </w:p>
        </w:tc>
        <w:tc>
          <w:tcPr>
            <w:tcW w:w="6225" w:type="dxa"/>
            <w:tcBorders>
              <w:top w:val="dotted" w:sz="4" w:space="0" w:color="auto"/>
              <w:left w:val="dotted" w:sz="4" w:space="0" w:color="auto"/>
              <w:right w:val="dotted" w:sz="4" w:space="0" w:color="auto"/>
            </w:tcBorders>
          </w:tcPr>
          <w:p w:rsidR="005D33CE" w:rsidRPr="005D33CE" w:rsidRDefault="005D33CE" w:rsidP="005D33CE">
            <w:pPr>
              <w:tabs>
                <w:tab w:val="left" w:pos="1260"/>
                <w:tab w:val="left" w:pos="1530"/>
                <w:tab w:val="left" w:pos="1890"/>
              </w:tabs>
              <w:spacing w:before="120" w:line="360" w:lineRule="auto"/>
              <w:rPr>
                <w:color w:val="000000" w:themeColor="text1"/>
                <w:cs/>
                <w:lang w:val="th-TH"/>
              </w:rPr>
            </w:pPr>
            <w:r>
              <w:rPr>
                <w:color w:val="000000" w:themeColor="text1"/>
                <w:cs/>
                <w:lang w:val="th-TH"/>
              </w:rPr>
              <w:t xml:space="preserve">มูลค่าหลักประกัน </w:t>
            </w:r>
          </w:p>
        </w:tc>
        <w:tc>
          <w:tcPr>
            <w:tcW w:w="5976" w:type="dxa"/>
            <w:tcBorders>
              <w:top w:val="dotted" w:sz="4" w:space="0" w:color="auto"/>
              <w:left w:val="dotted" w:sz="4" w:space="0" w:color="auto"/>
            </w:tcBorders>
          </w:tcPr>
          <w:p w:rsidR="005D33CE" w:rsidRPr="006A4D75" w:rsidRDefault="005D33CE" w:rsidP="005D33CE">
            <w:pPr>
              <w:tabs>
                <w:tab w:val="left" w:pos="1260"/>
                <w:tab w:val="left" w:pos="1530"/>
                <w:tab w:val="left" w:pos="1890"/>
              </w:tabs>
              <w:spacing w:before="120" w:line="360" w:lineRule="auto"/>
              <w:rPr>
                <w:bCs/>
                <w:color w:val="000000" w:themeColor="text1"/>
              </w:rPr>
            </w:pPr>
          </w:p>
        </w:tc>
      </w:tr>
    </w:tbl>
    <w:p w:rsidR="00DC727A" w:rsidRPr="00EB2F3D" w:rsidRDefault="00DC727A" w:rsidP="008F50E6">
      <w:pPr>
        <w:pStyle w:val="Header"/>
        <w:tabs>
          <w:tab w:val="clear" w:pos="4153"/>
          <w:tab w:val="clear" w:pos="8306"/>
          <w:tab w:val="left" w:pos="1260"/>
          <w:tab w:val="left" w:pos="1530"/>
          <w:tab w:val="left" w:pos="1890"/>
        </w:tabs>
        <w:spacing w:line="440" w:lineRule="exact"/>
        <w:rPr>
          <w:color w:val="000000" w:themeColor="text1"/>
          <w:cs/>
        </w:rPr>
      </w:pPr>
    </w:p>
    <w:p w:rsidR="00DC727A" w:rsidRPr="00EB2F3D" w:rsidRDefault="00DC727A">
      <w:pPr>
        <w:rPr>
          <w:color w:val="000000" w:themeColor="text1"/>
          <w:cs/>
        </w:rPr>
      </w:pPr>
      <w:r w:rsidRPr="00EB2F3D">
        <w:rPr>
          <w:color w:val="000000" w:themeColor="text1"/>
          <w:cs/>
        </w:rPr>
        <w:br w:type="page"/>
      </w:r>
    </w:p>
    <w:p w:rsidR="00DC727A" w:rsidRPr="00EB2F3D" w:rsidRDefault="00DC727A" w:rsidP="002566C3">
      <w:pPr>
        <w:pStyle w:val="Heading3"/>
        <w:ind w:left="450"/>
        <w:jc w:val="center"/>
        <w:rPr>
          <w:color w:val="000000" w:themeColor="text1"/>
        </w:rPr>
      </w:pPr>
      <w:bookmarkStart w:id="43" w:name="_Toc6402601"/>
      <w:r w:rsidRPr="00EB2F3D">
        <w:rPr>
          <w:color w:val="000000" w:themeColor="text1"/>
        </w:rPr>
        <w:lastRenderedPageBreak/>
        <w:t>Data Set  :  Lending Purpose Summary (DS_LPS)</w:t>
      </w:r>
      <w:bookmarkEnd w:id="43"/>
    </w:p>
    <w:p w:rsidR="00DC727A" w:rsidRPr="00EB2F3D" w:rsidRDefault="00DC727A" w:rsidP="00DC727A">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DC727A" w:rsidRPr="00EB2F3D" w:rsidRDefault="00DC727A" w:rsidP="00DC727A">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rPr>
        <w:tab/>
        <w:t xml:space="preserve">Data Set </w:t>
      </w:r>
      <w:r w:rsidRPr="00EB2F3D">
        <w:rPr>
          <w:color w:val="000000" w:themeColor="text1"/>
          <w:cs/>
        </w:rPr>
        <w:t>ชุด</w:t>
      </w:r>
      <w:r w:rsidRPr="00EB2F3D">
        <w:rPr>
          <w:color w:val="000000" w:themeColor="text1"/>
        </w:rPr>
        <w:t xml:space="preserve"> </w:t>
      </w:r>
      <w:bookmarkStart w:id="44" w:name="LendingPurposeSummary"/>
      <w:r w:rsidRPr="00EB2F3D">
        <w:rPr>
          <w:color w:val="000000" w:themeColor="text1"/>
        </w:rPr>
        <w:t xml:space="preserve">Lending Purpose Summary </w:t>
      </w:r>
      <w:bookmarkEnd w:id="44"/>
      <w:r w:rsidRPr="00EB2F3D">
        <w:rPr>
          <w:color w:val="000000" w:themeColor="text1"/>
          <w:cs/>
          <w:lang w:val="th-TH"/>
        </w:rPr>
        <w:t xml:space="preserve">เป็นข้อมูลสรุปวัตถุประสงค์การให้สินเชื่อแยกตามประเภทลูกหนี้ </w:t>
      </w:r>
      <w:r w:rsidRPr="00EB2F3D">
        <w:rPr>
          <w:color w:val="000000" w:themeColor="text1"/>
          <w:cs/>
        </w:rPr>
        <w:t>(โดยให้รายงานด้วยยอดคงค้างสุทธิหลังจากหักรายได้รอตัดบัญชีแล้ว)</w:t>
      </w:r>
    </w:p>
    <w:p w:rsidR="00DC727A" w:rsidRPr="00EB2F3D" w:rsidRDefault="00DC727A" w:rsidP="00DC727A">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สถาบันการเงินที่ต้องรายงาน</w:t>
      </w:r>
    </w:p>
    <w:p w:rsidR="00DC727A" w:rsidRPr="00EB2F3D" w:rsidRDefault="00DC727A" w:rsidP="00DC727A">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Pr="00EB2F3D">
        <w:rPr>
          <w:color w:val="000000" w:themeColor="text1"/>
          <w:cs/>
        </w:rPr>
        <w:t>ธนาคารพาณิชย์ไทย</w:t>
      </w:r>
    </w:p>
    <w:p w:rsidR="00DC727A" w:rsidRPr="00EB2F3D" w:rsidRDefault="00DC727A" w:rsidP="00DC727A">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t xml:space="preserve">ธนาคารพาณิชย์ไทยเพื่อรายย่อย  </w:t>
      </w:r>
    </w:p>
    <w:p w:rsidR="00DC727A" w:rsidRPr="00EB2F3D" w:rsidRDefault="00DC727A" w:rsidP="00DC727A">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cs/>
        </w:rPr>
        <w:tab/>
      </w:r>
      <w:r w:rsidR="00277F74">
        <w:rPr>
          <w:color w:val="000000" w:themeColor="text1"/>
          <w:cs/>
        </w:rPr>
        <w:t>ธนาคารพาณิชย์ที่เป็นบริษัทลูกของธนาคารพาณิชย์ต่างประเทศ</w:t>
      </w:r>
      <w:r w:rsidRPr="00EB2F3D">
        <w:rPr>
          <w:color w:val="000000" w:themeColor="text1"/>
        </w:rPr>
        <w:br/>
      </w:r>
      <w:r w:rsidRPr="00EB2F3D">
        <w:rPr>
          <w:color w:val="000000" w:themeColor="text1"/>
          <w:cs/>
          <w:lang w:val="th-TH"/>
        </w:rPr>
        <w:t xml:space="preserve">                  </w:t>
      </w:r>
      <w:r w:rsidR="005D19E3">
        <w:rPr>
          <w:rFonts w:hint="cs"/>
          <w:color w:val="000000" w:themeColor="text1"/>
          <w:cs/>
          <w:lang w:val="th-TH"/>
        </w:rPr>
        <w:t xml:space="preserve">  </w:t>
      </w:r>
      <w:r w:rsidR="00277F74">
        <w:rPr>
          <w:color w:val="000000" w:themeColor="text1"/>
          <w:cs/>
          <w:lang w:val="th-TH"/>
        </w:rPr>
        <w:t>สาขาของธนาคารพาณิชย์ต่างประเทศ</w:t>
      </w:r>
    </w:p>
    <w:p w:rsidR="00DC727A" w:rsidRPr="00EB2F3D" w:rsidRDefault="00DC727A" w:rsidP="00DC727A">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cs/>
          <w:lang w:val="th-TH"/>
        </w:rPr>
        <w:t xml:space="preserve">                  </w:t>
      </w:r>
      <w:r w:rsidR="005D19E3">
        <w:rPr>
          <w:rFonts w:hint="cs"/>
          <w:color w:val="000000" w:themeColor="text1"/>
          <w:cs/>
          <w:lang w:val="th-TH"/>
        </w:rPr>
        <w:t xml:space="preserve">  </w:t>
      </w:r>
      <w:r w:rsidRPr="00EB2F3D">
        <w:rPr>
          <w:color w:val="000000" w:themeColor="text1"/>
          <w:cs/>
          <w:lang w:val="th-TH"/>
        </w:rPr>
        <w:t xml:space="preserve">บริษัทเงินทุน                        </w:t>
      </w:r>
    </w:p>
    <w:p w:rsidR="00DC727A" w:rsidRPr="00EB2F3D" w:rsidRDefault="00DC727A" w:rsidP="00DC727A">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cs/>
          <w:lang w:val="th-TH"/>
        </w:rPr>
        <w:tab/>
        <w:t>บริษัทเครดิตฟองซิเอร์</w:t>
      </w:r>
    </w:p>
    <w:p w:rsidR="00DC727A" w:rsidRPr="007A4E2B" w:rsidRDefault="00DC727A" w:rsidP="00DC727A">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cs/>
          <w:lang w:val="th-TH"/>
        </w:rPr>
        <w:tab/>
      </w:r>
      <w:r w:rsidR="007A4E2B" w:rsidRPr="007A4E2B">
        <w:rPr>
          <w:color w:val="000000" w:themeColor="text1"/>
          <w:cs/>
          <w:lang w:val="th-TH"/>
        </w:rPr>
        <w:t>สถาบันการเงินเฉพาะกิจ</w:t>
      </w:r>
    </w:p>
    <w:p w:rsidR="00DC727A" w:rsidRPr="00EB2F3D" w:rsidRDefault="00DC727A" w:rsidP="00DC727A">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ลักษณะข้อมูล</w:t>
      </w:r>
    </w:p>
    <w:p w:rsidR="00DC727A" w:rsidRPr="00EB2F3D" w:rsidRDefault="00DC727A" w:rsidP="00DC727A">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rPr>
        <w:tab/>
      </w:r>
      <w:r w:rsidRPr="00EB2F3D">
        <w:rPr>
          <w:color w:val="000000" w:themeColor="text1"/>
          <w:cs/>
        </w:rPr>
        <w:t>ราย</w:t>
      </w:r>
      <w:r w:rsidRPr="00EB2F3D">
        <w:rPr>
          <w:color w:val="000000" w:themeColor="text1"/>
          <w:cs/>
          <w:lang w:val="th-TH"/>
        </w:rPr>
        <w:t>เดือน</w:t>
      </w:r>
    </w:p>
    <w:p w:rsidR="00DC727A" w:rsidRPr="00EB2F3D" w:rsidRDefault="00DC727A" w:rsidP="00DC727A">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ความถี่ในการส่งชุดข้อมูล</w:t>
      </w:r>
    </w:p>
    <w:p w:rsidR="00DC727A" w:rsidRPr="00EB2F3D" w:rsidRDefault="00DC727A" w:rsidP="00DC727A">
      <w:pPr>
        <w:pStyle w:val="Header"/>
        <w:tabs>
          <w:tab w:val="clear" w:pos="4153"/>
          <w:tab w:val="clear" w:pos="8306"/>
          <w:tab w:val="left" w:pos="1242"/>
          <w:tab w:val="left" w:pos="1530"/>
          <w:tab w:val="left" w:pos="1890"/>
        </w:tabs>
        <w:spacing w:line="440" w:lineRule="exact"/>
        <w:rPr>
          <w:color w:val="000000" w:themeColor="text1"/>
          <w:cs/>
          <w:lang w:val="th-TH"/>
        </w:rPr>
      </w:pPr>
      <w:r w:rsidRPr="00EB2F3D">
        <w:rPr>
          <w:color w:val="000000" w:themeColor="text1"/>
        </w:rPr>
        <w:tab/>
      </w:r>
      <w:r w:rsidRPr="00EB2F3D">
        <w:rPr>
          <w:color w:val="000000" w:themeColor="text1"/>
          <w:cs/>
          <w:lang w:val="th-TH"/>
        </w:rPr>
        <w:t xml:space="preserve"> ทุกสิ้นเดือน</w:t>
      </w:r>
    </w:p>
    <w:p w:rsidR="00DC727A" w:rsidRPr="00EB2F3D" w:rsidRDefault="00DC727A" w:rsidP="00DC727A">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กำหนดการส่ง</w:t>
      </w:r>
    </w:p>
    <w:p w:rsidR="00DC727A" w:rsidRPr="00EB2F3D" w:rsidRDefault="00DC727A" w:rsidP="00DC727A">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rPr>
        <w:tab/>
      </w:r>
      <w:r w:rsidRPr="00EB2F3D">
        <w:rPr>
          <w:color w:val="000000" w:themeColor="text1"/>
          <w:cs/>
        </w:rPr>
        <w:t>ภายใน 21 วันนับจากวันสิ้นเดือนที่รายงาน</w:t>
      </w:r>
    </w:p>
    <w:tbl>
      <w:tblPr>
        <w:tblW w:w="14442"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41"/>
        <w:gridCol w:w="6225"/>
        <w:gridCol w:w="5976"/>
      </w:tblGrid>
      <w:tr w:rsidR="00EB2F3D" w:rsidRPr="00EB2F3D" w:rsidTr="00D859CF">
        <w:trPr>
          <w:trHeight w:val="728"/>
          <w:tblHeader/>
        </w:trPr>
        <w:tc>
          <w:tcPr>
            <w:tcW w:w="2241" w:type="dxa"/>
            <w:tcBorders>
              <w:bottom w:val="single" w:sz="4" w:space="0" w:color="auto"/>
            </w:tcBorders>
            <w:shd w:val="clear" w:color="auto" w:fill="CCFFFF"/>
          </w:tcPr>
          <w:p w:rsidR="00DC727A" w:rsidRPr="00EB2F3D" w:rsidRDefault="00DC727A" w:rsidP="00D859CF">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lastRenderedPageBreak/>
              <w:t>Data Element (field)</w:t>
            </w:r>
          </w:p>
        </w:tc>
        <w:tc>
          <w:tcPr>
            <w:tcW w:w="6225" w:type="dxa"/>
            <w:tcBorders>
              <w:bottom w:val="single" w:sz="4" w:space="0" w:color="auto"/>
            </w:tcBorders>
            <w:shd w:val="clear" w:color="auto" w:fill="CCFFFF"/>
          </w:tcPr>
          <w:p w:rsidR="00DC727A" w:rsidRPr="00EB2F3D" w:rsidRDefault="00DC727A" w:rsidP="00D859CF">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cs/>
              </w:rPr>
              <w:t>คำอธิบาย</w:t>
            </w:r>
          </w:p>
        </w:tc>
        <w:tc>
          <w:tcPr>
            <w:tcW w:w="5976" w:type="dxa"/>
            <w:tcBorders>
              <w:bottom w:val="single" w:sz="4" w:space="0" w:color="auto"/>
            </w:tcBorders>
            <w:shd w:val="clear" w:color="auto" w:fill="CCFFFF"/>
          </w:tcPr>
          <w:p w:rsidR="00DC727A" w:rsidRPr="00EB2F3D" w:rsidRDefault="00DC727A" w:rsidP="00D859CF">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t>Validation Rule</w:t>
            </w:r>
          </w:p>
        </w:tc>
      </w:tr>
      <w:tr w:rsidR="00D742AF" w:rsidRPr="00EB2F3D" w:rsidTr="00D859CF">
        <w:trPr>
          <w:trHeight w:val="687"/>
        </w:trPr>
        <w:tc>
          <w:tcPr>
            <w:tcW w:w="2241" w:type="dxa"/>
            <w:tcBorders>
              <w:top w:val="single" w:sz="4" w:space="0" w:color="auto"/>
              <w:left w:val="single" w:sz="4" w:space="0" w:color="auto"/>
              <w:bottom w:val="dotted" w:sz="4" w:space="0" w:color="auto"/>
              <w:right w:val="dotted" w:sz="4" w:space="0" w:color="auto"/>
            </w:tcBorders>
          </w:tcPr>
          <w:p w:rsidR="00D742AF" w:rsidRPr="00EB2F3D" w:rsidRDefault="005D33CE" w:rsidP="00D859CF">
            <w:pPr>
              <w:pStyle w:val="Header"/>
              <w:tabs>
                <w:tab w:val="clear" w:pos="4153"/>
                <w:tab w:val="clear" w:pos="8306"/>
                <w:tab w:val="left" w:pos="1260"/>
                <w:tab w:val="left" w:pos="1530"/>
                <w:tab w:val="left" w:pos="1890"/>
              </w:tabs>
              <w:spacing w:before="120" w:line="360" w:lineRule="auto"/>
              <w:rPr>
                <w:color w:val="000000" w:themeColor="text1"/>
              </w:rPr>
            </w:pPr>
            <w:r>
              <w:rPr>
                <w:color w:val="000000" w:themeColor="text1"/>
              </w:rPr>
              <w:br w:type="page"/>
              <w:t>Organization Id</w:t>
            </w:r>
          </w:p>
          <w:p w:rsidR="00D742AF" w:rsidRPr="00EB2F3D" w:rsidRDefault="00D742AF" w:rsidP="00D859CF">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top w:val="single" w:sz="4" w:space="0" w:color="auto"/>
              <w:left w:val="dotted" w:sz="4" w:space="0" w:color="auto"/>
              <w:bottom w:val="dotted" w:sz="4" w:space="0" w:color="auto"/>
              <w:right w:val="dotted" w:sz="4" w:space="0" w:color="auto"/>
            </w:tcBorders>
          </w:tcPr>
          <w:p w:rsidR="00D742AF" w:rsidRPr="006A4EC9" w:rsidRDefault="00D742AF" w:rsidP="00D859CF">
            <w:pPr>
              <w:pStyle w:val="Header"/>
              <w:tabs>
                <w:tab w:val="clear" w:pos="4153"/>
                <w:tab w:val="clear" w:pos="8306"/>
                <w:tab w:val="left" w:pos="522"/>
                <w:tab w:val="left" w:pos="1260"/>
                <w:tab w:val="left" w:pos="1530"/>
                <w:tab w:val="left" w:pos="1890"/>
              </w:tabs>
              <w:spacing w:before="120" w:line="360" w:lineRule="auto"/>
              <w:rPr>
                <w:cs/>
                <w:lang w:val="th-TH"/>
              </w:rPr>
            </w:pPr>
            <w:r w:rsidRPr="006A4EC9">
              <w:rPr>
                <w:cs/>
              </w:rPr>
              <w:t>รหัสสถาบันการเงินผู้ส่งข้อมูล</w:t>
            </w:r>
            <w:r w:rsidRPr="008119D6">
              <w:rPr>
                <w:color w:val="A6A6A6" w:themeColor="background1" w:themeShade="A6"/>
                <w:cs/>
              </w:rPr>
              <w:t xml:space="preserve"> </w:t>
            </w:r>
            <w:r w:rsidRPr="00881A16">
              <w:rPr>
                <w:rFonts w:hint="cs"/>
                <w:color w:val="000000" w:themeColor="text1"/>
                <w:cs/>
              </w:rPr>
              <w:t>รายงานตาม</w:t>
            </w:r>
            <w:r w:rsidRPr="006A4EC9">
              <w:rPr>
                <w:cs/>
                <w:lang w:val="th-TH"/>
              </w:rPr>
              <w:t>รหัสมาตรฐานของสถาบันการเงิน</w:t>
            </w:r>
          </w:p>
        </w:tc>
        <w:tc>
          <w:tcPr>
            <w:tcW w:w="5976" w:type="dxa"/>
            <w:tcBorders>
              <w:top w:val="single" w:sz="4" w:space="0" w:color="auto"/>
              <w:left w:val="dotted" w:sz="4" w:space="0" w:color="auto"/>
              <w:bottom w:val="dotted" w:sz="4" w:space="0" w:color="auto"/>
              <w:right w:val="single" w:sz="4" w:space="0" w:color="auto"/>
            </w:tcBorders>
          </w:tcPr>
          <w:p w:rsidR="00D742AF" w:rsidRPr="00A952C4" w:rsidRDefault="00D742AF" w:rsidP="00D859CF">
            <w:pPr>
              <w:pStyle w:val="Header"/>
              <w:tabs>
                <w:tab w:val="clear" w:pos="4153"/>
                <w:tab w:val="clear" w:pos="8306"/>
                <w:tab w:val="left" w:pos="1260"/>
                <w:tab w:val="left" w:pos="1530"/>
                <w:tab w:val="left" w:pos="1890"/>
              </w:tabs>
              <w:spacing w:before="120" w:line="360" w:lineRule="auto"/>
              <w:rPr>
                <w:cs/>
                <w:lang w:val="th-TH"/>
              </w:rPr>
            </w:pPr>
            <w:r w:rsidRPr="00A952C4">
              <w:rPr>
                <w:color w:val="000000" w:themeColor="text1"/>
              </w:rPr>
              <w:t>Data Set Validation:</w:t>
            </w:r>
            <w:r w:rsidRPr="00A952C4">
              <w:rPr>
                <w:cs/>
                <w:lang w:val="th-TH"/>
              </w:rPr>
              <w:t xml:space="preserve"> </w:t>
            </w:r>
          </w:p>
          <w:p w:rsidR="00D742AF" w:rsidRPr="006A4EC9" w:rsidRDefault="00D742AF" w:rsidP="00D859CF">
            <w:pPr>
              <w:pStyle w:val="Header"/>
              <w:tabs>
                <w:tab w:val="clear" w:pos="4153"/>
                <w:tab w:val="clear" w:pos="8306"/>
                <w:tab w:val="left" w:pos="1260"/>
                <w:tab w:val="left" w:pos="1530"/>
                <w:tab w:val="left" w:pos="1890"/>
              </w:tabs>
              <w:spacing w:before="120" w:line="360" w:lineRule="auto"/>
            </w:pPr>
            <w:r w:rsidRPr="006A4EC9">
              <w:rPr>
                <w:cs/>
                <w:lang w:val="th-TH"/>
              </w:rPr>
              <w:t>ตรวจสอบกับรหัสมาตรฐานของสถาบันการเงินที่ธนาคารแห่งประเทศไทยกำหนด</w:t>
            </w:r>
          </w:p>
        </w:tc>
      </w:tr>
      <w:tr w:rsidR="00D742AF" w:rsidRPr="00EB2F3D" w:rsidTr="00D859CF">
        <w:trPr>
          <w:trHeight w:val="1005"/>
        </w:trPr>
        <w:tc>
          <w:tcPr>
            <w:tcW w:w="2241" w:type="dxa"/>
            <w:tcBorders>
              <w:top w:val="dotted" w:sz="4" w:space="0" w:color="auto"/>
              <w:left w:val="single" w:sz="4" w:space="0" w:color="auto"/>
              <w:bottom w:val="dotted" w:sz="4" w:space="0" w:color="auto"/>
              <w:right w:val="dotted" w:sz="4" w:space="0" w:color="auto"/>
            </w:tcBorders>
          </w:tcPr>
          <w:p w:rsidR="00D742AF" w:rsidRPr="00EB2F3D" w:rsidRDefault="00D742AF" w:rsidP="00D859CF">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FI Reporting Group Id</w:t>
            </w:r>
          </w:p>
        </w:tc>
        <w:tc>
          <w:tcPr>
            <w:tcW w:w="6225" w:type="dxa"/>
            <w:tcBorders>
              <w:top w:val="dotted" w:sz="4" w:space="0" w:color="auto"/>
              <w:left w:val="dotted" w:sz="4" w:space="0" w:color="auto"/>
              <w:bottom w:val="dotted" w:sz="4" w:space="0" w:color="auto"/>
              <w:right w:val="dotted" w:sz="4" w:space="0" w:color="auto"/>
            </w:tcBorders>
          </w:tcPr>
          <w:p w:rsidR="00D742AF" w:rsidRPr="006A4EC9" w:rsidRDefault="00D742AF" w:rsidP="00D859CF">
            <w:pPr>
              <w:pStyle w:val="Header"/>
              <w:tabs>
                <w:tab w:val="clear" w:pos="4153"/>
                <w:tab w:val="clear" w:pos="8306"/>
                <w:tab w:val="left" w:pos="1260"/>
                <w:tab w:val="left" w:pos="1530"/>
                <w:tab w:val="left" w:pos="1890"/>
                <w:tab w:val="left" w:pos="4392"/>
                <w:tab w:val="left" w:pos="5472"/>
                <w:tab w:val="left" w:pos="6102"/>
              </w:tabs>
              <w:spacing w:before="120" w:line="360" w:lineRule="auto"/>
              <w:rPr>
                <w:cs/>
                <w:lang w:val="th-TH"/>
              </w:rPr>
            </w:pPr>
            <w:r w:rsidRPr="006A4EC9">
              <w:rPr>
                <w:cs/>
              </w:rPr>
              <w:t xml:space="preserve">ชุดข้อมูลของสถาบันการเงิน  รายงานตามประเภทสถาบันการเงินและธุรกรรม  </w:t>
            </w:r>
          </w:p>
        </w:tc>
        <w:tc>
          <w:tcPr>
            <w:tcW w:w="5976" w:type="dxa"/>
            <w:tcBorders>
              <w:top w:val="dotted" w:sz="4" w:space="0" w:color="auto"/>
              <w:left w:val="dotted" w:sz="4" w:space="0" w:color="auto"/>
              <w:bottom w:val="dotted" w:sz="4" w:space="0" w:color="auto"/>
              <w:right w:val="single" w:sz="4" w:space="0" w:color="auto"/>
            </w:tcBorders>
          </w:tcPr>
          <w:p w:rsidR="00D742AF" w:rsidRPr="00DF240F" w:rsidRDefault="00D742AF" w:rsidP="00D859CF">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Data Set</w:t>
            </w:r>
            <w:r w:rsidRPr="00DF240F">
              <w:rPr>
                <w:color w:val="000000" w:themeColor="text1"/>
                <w:cs/>
              </w:rPr>
              <w:t xml:space="preserve"> </w:t>
            </w:r>
            <w:r w:rsidRPr="00DF240F">
              <w:rPr>
                <w:color w:val="000000" w:themeColor="text1"/>
              </w:rPr>
              <w:t xml:space="preserve">Validation: </w:t>
            </w:r>
          </w:p>
          <w:p w:rsidR="00D742AF" w:rsidRPr="006A4EC9" w:rsidRDefault="00D742AF" w:rsidP="00D859CF">
            <w:pPr>
              <w:pStyle w:val="Header"/>
              <w:tabs>
                <w:tab w:val="clear" w:pos="4153"/>
                <w:tab w:val="clear" w:pos="8306"/>
                <w:tab w:val="left" w:pos="1260"/>
                <w:tab w:val="left" w:pos="1530"/>
                <w:tab w:val="left" w:pos="1890"/>
              </w:tabs>
              <w:spacing w:before="120" w:line="360" w:lineRule="auto"/>
            </w:pPr>
            <w:r>
              <w:rPr>
                <w:color w:val="000000" w:themeColor="text1"/>
                <w:cs/>
              </w:rPr>
              <w:t>ตรวจสอบ</w:t>
            </w:r>
            <w:r>
              <w:rPr>
                <w:rFonts w:hint="cs"/>
                <w:color w:val="000000" w:themeColor="text1"/>
                <w:cs/>
              </w:rPr>
              <w:t>ความสอดคล้องระหว่าง</w:t>
            </w:r>
            <w:r>
              <w:rPr>
                <w:color w:val="000000" w:themeColor="text1"/>
                <w:cs/>
              </w:rPr>
              <w:t>ชุดข้อมูล</w:t>
            </w:r>
            <w:r w:rsidRPr="00315486">
              <w:rPr>
                <w:color w:val="000000" w:themeColor="text1"/>
                <w:cs/>
              </w:rPr>
              <w:t xml:space="preserve"> </w:t>
            </w:r>
            <w:r w:rsidRPr="00315486">
              <w:rPr>
                <w:color w:val="000000" w:themeColor="text1"/>
              </w:rPr>
              <w:t>FI Reporting Group Id</w:t>
            </w:r>
            <w:r>
              <w:t xml:space="preserve"> </w:t>
            </w:r>
            <w:r>
              <w:rPr>
                <w:rFonts w:hint="cs"/>
                <w:cs/>
              </w:rPr>
              <w:t>กับ กลุ่มสถาบันการเงิน</w:t>
            </w:r>
          </w:p>
        </w:tc>
      </w:tr>
      <w:tr w:rsidR="00D742AF" w:rsidRPr="00EB2F3D" w:rsidTr="00D859CF">
        <w:trPr>
          <w:trHeight w:val="1005"/>
        </w:trPr>
        <w:tc>
          <w:tcPr>
            <w:tcW w:w="2241" w:type="dxa"/>
            <w:tcBorders>
              <w:top w:val="dotted" w:sz="4" w:space="0" w:color="auto"/>
              <w:left w:val="single" w:sz="4" w:space="0" w:color="auto"/>
              <w:bottom w:val="dotted" w:sz="4" w:space="0" w:color="auto"/>
              <w:right w:val="dotted" w:sz="4" w:space="0" w:color="auto"/>
            </w:tcBorders>
          </w:tcPr>
          <w:p w:rsidR="00D742AF" w:rsidRPr="00EB2F3D" w:rsidRDefault="00D742AF" w:rsidP="00D859CF">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Data Set Date</w:t>
            </w:r>
          </w:p>
          <w:p w:rsidR="00D742AF" w:rsidRPr="00EB2F3D" w:rsidRDefault="00D742AF" w:rsidP="00D859CF">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D742AF" w:rsidRPr="006A4EC9" w:rsidRDefault="00D742AF" w:rsidP="00D859CF">
            <w:pPr>
              <w:pStyle w:val="Header"/>
              <w:tabs>
                <w:tab w:val="clear" w:pos="4153"/>
                <w:tab w:val="clear" w:pos="8306"/>
                <w:tab w:val="left" w:pos="1260"/>
                <w:tab w:val="left" w:pos="1530"/>
                <w:tab w:val="left" w:pos="1890"/>
              </w:tabs>
              <w:spacing w:before="120" w:line="360" w:lineRule="auto"/>
            </w:pPr>
            <w:r w:rsidRPr="006A4EC9">
              <w:rPr>
                <w:cs/>
              </w:rPr>
              <w:t xml:space="preserve">วันที่ของชุดข้อมูล  </w:t>
            </w:r>
          </w:p>
        </w:tc>
        <w:tc>
          <w:tcPr>
            <w:tcW w:w="5976" w:type="dxa"/>
            <w:tcBorders>
              <w:top w:val="dotted" w:sz="4" w:space="0" w:color="auto"/>
              <w:left w:val="dotted" w:sz="4" w:space="0" w:color="auto"/>
              <w:bottom w:val="dotted" w:sz="4" w:space="0" w:color="auto"/>
              <w:right w:val="single" w:sz="4" w:space="0" w:color="auto"/>
            </w:tcBorders>
          </w:tcPr>
          <w:p w:rsidR="00D742AF" w:rsidRPr="00DF240F" w:rsidRDefault="00D742AF" w:rsidP="00D859CF">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 xml:space="preserve">Data Set Validation: </w:t>
            </w:r>
          </w:p>
          <w:p w:rsidR="00D742AF" w:rsidRPr="006A4EC9" w:rsidRDefault="00D742AF" w:rsidP="00D859CF">
            <w:pPr>
              <w:pStyle w:val="Header"/>
              <w:tabs>
                <w:tab w:val="clear" w:pos="4153"/>
                <w:tab w:val="clear" w:pos="8306"/>
                <w:tab w:val="left" w:pos="1260"/>
                <w:tab w:val="left" w:pos="1530"/>
                <w:tab w:val="left" w:pos="1890"/>
              </w:tabs>
              <w:spacing w:before="120" w:line="360" w:lineRule="auto"/>
            </w:pPr>
            <w:r w:rsidRPr="006A4EC9">
              <w:rPr>
                <w:cs/>
              </w:rPr>
              <w:t>วันที่ต้องเป็นวันสิ้น</w:t>
            </w:r>
            <w:r w:rsidRPr="006A4EC9">
              <w:rPr>
                <w:cs/>
                <w:lang w:val="th-TH"/>
              </w:rPr>
              <w:t>เดือน</w:t>
            </w:r>
            <w:r w:rsidRPr="006A4EC9">
              <w:rPr>
                <w:cs/>
              </w:rPr>
              <w:t>ตามปีปฏิทิน</w:t>
            </w:r>
          </w:p>
        </w:tc>
      </w:tr>
      <w:tr w:rsidR="00EB2F3D" w:rsidRPr="00EB2F3D" w:rsidTr="005D33CE">
        <w:trPr>
          <w:trHeight w:val="746"/>
        </w:trPr>
        <w:tc>
          <w:tcPr>
            <w:tcW w:w="2241" w:type="dxa"/>
            <w:tcBorders>
              <w:top w:val="dotted" w:sz="4" w:space="0" w:color="auto"/>
              <w:left w:val="single" w:sz="4" w:space="0" w:color="auto"/>
              <w:bottom w:val="dotted" w:sz="4" w:space="0" w:color="auto"/>
              <w:right w:val="dotted" w:sz="4" w:space="0" w:color="auto"/>
            </w:tcBorders>
          </w:tcPr>
          <w:p w:rsidR="00DC727A" w:rsidRPr="00EB2F3D" w:rsidRDefault="00DC727A" w:rsidP="00D859CF">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Lending Arrangement Type</w:t>
            </w:r>
          </w:p>
        </w:tc>
        <w:tc>
          <w:tcPr>
            <w:tcW w:w="6225" w:type="dxa"/>
            <w:tcBorders>
              <w:top w:val="dotted" w:sz="4" w:space="0" w:color="auto"/>
              <w:left w:val="dotted" w:sz="4" w:space="0" w:color="auto"/>
              <w:bottom w:val="dotted" w:sz="4" w:space="0" w:color="auto"/>
              <w:right w:val="dotted" w:sz="4" w:space="0" w:color="auto"/>
            </w:tcBorders>
          </w:tcPr>
          <w:p w:rsidR="00DC727A" w:rsidRPr="005D33CE" w:rsidRDefault="00DC727A" w:rsidP="00D859CF">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B2F3D">
              <w:rPr>
                <w:color w:val="000000" w:themeColor="text1"/>
                <w:cs/>
                <w:lang w:val="th-TH"/>
              </w:rPr>
              <w:t>เงิ</w:t>
            </w:r>
            <w:r w:rsidR="005D33CE">
              <w:rPr>
                <w:color w:val="000000" w:themeColor="text1"/>
                <w:cs/>
                <w:lang w:val="th-TH"/>
              </w:rPr>
              <w:t>นให้สินเชื่อแยกตามประเภทลูกหนี้</w:t>
            </w:r>
          </w:p>
        </w:tc>
        <w:tc>
          <w:tcPr>
            <w:tcW w:w="5976" w:type="dxa"/>
            <w:tcBorders>
              <w:top w:val="dotted" w:sz="4" w:space="0" w:color="auto"/>
              <w:left w:val="dotted" w:sz="4" w:space="0" w:color="auto"/>
              <w:bottom w:val="dotted" w:sz="4" w:space="0" w:color="auto"/>
              <w:right w:val="single" w:sz="4" w:space="0" w:color="auto"/>
            </w:tcBorders>
          </w:tcPr>
          <w:p w:rsidR="00DC727A" w:rsidRPr="00EB2F3D" w:rsidRDefault="00DC727A" w:rsidP="00D859CF">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B2F3D" w:rsidTr="00147BC5">
        <w:trPr>
          <w:trHeight w:hRule="exact" w:val="919"/>
        </w:trPr>
        <w:tc>
          <w:tcPr>
            <w:tcW w:w="2241" w:type="dxa"/>
            <w:tcBorders>
              <w:top w:val="dotted" w:sz="4" w:space="0" w:color="auto"/>
              <w:left w:val="single" w:sz="4" w:space="0" w:color="auto"/>
              <w:bottom w:val="dotted" w:sz="4" w:space="0" w:color="auto"/>
              <w:right w:val="dotted" w:sz="4" w:space="0" w:color="auto"/>
            </w:tcBorders>
          </w:tcPr>
          <w:p w:rsidR="00DC727A" w:rsidRPr="00EB2F3D" w:rsidRDefault="00DC727A" w:rsidP="00D859CF">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Purpose Type</w:t>
            </w:r>
          </w:p>
        </w:tc>
        <w:tc>
          <w:tcPr>
            <w:tcW w:w="6225" w:type="dxa"/>
            <w:tcBorders>
              <w:top w:val="dotted" w:sz="4" w:space="0" w:color="auto"/>
              <w:left w:val="dotted" w:sz="4" w:space="0" w:color="auto"/>
              <w:bottom w:val="dotted" w:sz="4" w:space="0" w:color="auto"/>
              <w:right w:val="dotted" w:sz="4" w:space="0" w:color="auto"/>
            </w:tcBorders>
          </w:tcPr>
          <w:p w:rsidR="00DC727A" w:rsidRPr="005D19E3" w:rsidRDefault="00DC727A" w:rsidP="00D859CF">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B2F3D">
              <w:rPr>
                <w:color w:val="000000" w:themeColor="text1"/>
                <w:cs/>
                <w:lang w:val="th-TH"/>
              </w:rPr>
              <w:t xml:space="preserve">เงินให้สินเชื่อที่แยกตามวัตถุประสงค์การกู้ โดยแยกเป็น 3 หลักใหญ่  คือ เพื่ออุปโภคบริโภคส่วนบุคคล,   </w:t>
            </w:r>
            <w:r w:rsidR="005D19E3">
              <w:rPr>
                <w:color w:val="000000" w:themeColor="text1"/>
                <w:cs/>
                <w:lang w:val="th-TH"/>
              </w:rPr>
              <w:t>เพื่อการพาณิชย์  และเพื่ออื่น ๆ</w:t>
            </w:r>
          </w:p>
        </w:tc>
        <w:tc>
          <w:tcPr>
            <w:tcW w:w="5976" w:type="dxa"/>
            <w:tcBorders>
              <w:top w:val="dotted" w:sz="4" w:space="0" w:color="auto"/>
              <w:left w:val="dotted" w:sz="4" w:space="0" w:color="auto"/>
              <w:bottom w:val="dotted" w:sz="4" w:space="0" w:color="auto"/>
              <w:right w:val="single" w:sz="4" w:space="0" w:color="auto"/>
            </w:tcBorders>
          </w:tcPr>
          <w:p w:rsidR="00DC727A" w:rsidRPr="00EB2F3D" w:rsidRDefault="00DC727A" w:rsidP="00D859CF">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B2F3D" w:rsidTr="005D33CE">
        <w:trPr>
          <w:trHeight w:val="449"/>
        </w:trPr>
        <w:tc>
          <w:tcPr>
            <w:tcW w:w="2241" w:type="dxa"/>
            <w:tcBorders>
              <w:top w:val="dotted" w:sz="4" w:space="0" w:color="auto"/>
              <w:left w:val="single" w:sz="4" w:space="0" w:color="auto"/>
              <w:bottom w:val="dotted" w:sz="4" w:space="0" w:color="auto"/>
              <w:right w:val="dotted" w:sz="4" w:space="0" w:color="auto"/>
            </w:tcBorders>
          </w:tcPr>
          <w:p w:rsidR="00DC727A" w:rsidRPr="00EB2F3D" w:rsidRDefault="00DC727A" w:rsidP="00D859CF">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Number of Accounts</w:t>
            </w:r>
          </w:p>
        </w:tc>
        <w:tc>
          <w:tcPr>
            <w:tcW w:w="6225" w:type="dxa"/>
            <w:tcBorders>
              <w:top w:val="dotted" w:sz="4" w:space="0" w:color="auto"/>
              <w:left w:val="dotted" w:sz="4" w:space="0" w:color="auto"/>
              <w:bottom w:val="dotted" w:sz="4" w:space="0" w:color="auto"/>
              <w:right w:val="dotted" w:sz="4" w:space="0" w:color="auto"/>
            </w:tcBorders>
          </w:tcPr>
          <w:p w:rsidR="00DC727A" w:rsidRPr="00EB2F3D" w:rsidRDefault="00DC727A" w:rsidP="00D859CF">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จำนวน</w:t>
            </w:r>
            <w:r w:rsidRPr="00EB2F3D">
              <w:rPr>
                <w:color w:val="000000" w:themeColor="text1"/>
                <w:cs/>
              </w:rPr>
              <w:t>บัญชี</w:t>
            </w:r>
          </w:p>
        </w:tc>
        <w:tc>
          <w:tcPr>
            <w:tcW w:w="5976" w:type="dxa"/>
            <w:tcBorders>
              <w:top w:val="dotted" w:sz="4" w:space="0" w:color="auto"/>
              <w:left w:val="dotted" w:sz="4" w:space="0" w:color="auto"/>
              <w:bottom w:val="dotted" w:sz="4" w:space="0" w:color="auto"/>
              <w:right w:val="single" w:sz="4" w:space="0" w:color="auto"/>
            </w:tcBorders>
          </w:tcPr>
          <w:p w:rsidR="00DC727A" w:rsidRPr="00EB2F3D" w:rsidRDefault="00DC727A" w:rsidP="00D859CF">
            <w:pPr>
              <w:pStyle w:val="Header"/>
              <w:tabs>
                <w:tab w:val="clear" w:pos="4153"/>
                <w:tab w:val="clear" w:pos="8306"/>
                <w:tab w:val="left" w:pos="1260"/>
                <w:tab w:val="left" w:pos="1530"/>
                <w:tab w:val="left" w:pos="1890"/>
              </w:tabs>
              <w:spacing w:before="120" w:line="360" w:lineRule="auto"/>
              <w:rPr>
                <w:color w:val="000000" w:themeColor="text1"/>
              </w:rPr>
            </w:pPr>
          </w:p>
        </w:tc>
      </w:tr>
      <w:tr w:rsidR="00DC727A" w:rsidRPr="00EB2F3D" w:rsidTr="00147BC5">
        <w:trPr>
          <w:trHeight w:val="836"/>
        </w:trPr>
        <w:tc>
          <w:tcPr>
            <w:tcW w:w="2241" w:type="dxa"/>
            <w:tcBorders>
              <w:top w:val="dotted" w:sz="4" w:space="0" w:color="auto"/>
              <w:left w:val="single" w:sz="4" w:space="0" w:color="auto"/>
              <w:bottom w:val="single" w:sz="4" w:space="0" w:color="auto"/>
              <w:right w:val="dotted" w:sz="4" w:space="0" w:color="auto"/>
            </w:tcBorders>
          </w:tcPr>
          <w:p w:rsidR="00DC727A" w:rsidRPr="00EB2F3D" w:rsidRDefault="00DC727A" w:rsidP="00D859CF">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Total Outstanding Amount</w:t>
            </w:r>
          </w:p>
        </w:tc>
        <w:tc>
          <w:tcPr>
            <w:tcW w:w="6225" w:type="dxa"/>
            <w:tcBorders>
              <w:top w:val="dotted" w:sz="4" w:space="0" w:color="auto"/>
              <w:left w:val="dotted" w:sz="4" w:space="0" w:color="auto"/>
              <w:bottom w:val="single" w:sz="4" w:space="0" w:color="auto"/>
              <w:right w:val="dotted" w:sz="4" w:space="0" w:color="auto"/>
            </w:tcBorders>
          </w:tcPr>
          <w:p w:rsidR="00DC727A" w:rsidRPr="00EB2F3D" w:rsidRDefault="00DC727A" w:rsidP="00D859CF">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 xml:space="preserve">จำนวนยอดสินเชื่อคงค้างตามบัญชี  </w:t>
            </w:r>
          </w:p>
          <w:p w:rsidR="00DC727A" w:rsidRPr="00EB2F3D" w:rsidRDefault="00DC727A" w:rsidP="00D859CF">
            <w:pPr>
              <w:pStyle w:val="Header"/>
              <w:tabs>
                <w:tab w:val="clear" w:pos="4153"/>
                <w:tab w:val="clear" w:pos="8306"/>
                <w:tab w:val="left" w:pos="1260"/>
                <w:tab w:val="left" w:pos="1530"/>
                <w:tab w:val="left" w:pos="1890"/>
              </w:tabs>
              <w:spacing w:before="120" w:line="360" w:lineRule="auto"/>
              <w:rPr>
                <w:color w:val="000000" w:themeColor="text1"/>
                <w:cs/>
              </w:rPr>
            </w:pPr>
          </w:p>
        </w:tc>
        <w:tc>
          <w:tcPr>
            <w:tcW w:w="5976" w:type="dxa"/>
            <w:tcBorders>
              <w:top w:val="dotted" w:sz="4" w:space="0" w:color="auto"/>
              <w:left w:val="dotted" w:sz="4" w:space="0" w:color="auto"/>
              <w:bottom w:val="single" w:sz="4" w:space="0" w:color="auto"/>
              <w:right w:val="single" w:sz="4" w:space="0" w:color="auto"/>
            </w:tcBorders>
          </w:tcPr>
          <w:p w:rsidR="00D742AF" w:rsidRPr="001C7EF6" w:rsidRDefault="00D742AF" w:rsidP="00D859CF">
            <w:pPr>
              <w:pStyle w:val="Header"/>
              <w:tabs>
                <w:tab w:val="clear" w:pos="4153"/>
                <w:tab w:val="clear" w:pos="8306"/>
                <w:tab w:val="left" w:pos="1260"/>
                <w:tab w:val="left" w:pos="1530"/>
                <w:tab w:val="left" w:pos="1890"/>
              </w:tabs>
              <w:spacing w:before="120" w:line="360" w:lineRule="auto"/>
              <w:rPr>
                <w:color w:val="000000" w:themeColor="text1"/>
              </w:rPr>
            </w:pPr>
            <w:r w:rsidRPr="001C7EF6">
              <w:rPr>
                <w:color w:val="000000" w:themeColor="text1"/>
              </w:rPr>
              <w:t>Cross Validation:</w:t>
            </w:r>
          </w:p>
          <w:p w:rsidR="00D742AF" w:rsidRPr="001C7EF6" w:rsidRDefault="00D742AF" w:rsidP="00D859CF">
            <w:pPr>
              <w:pStyle w:val="Header"/>
              <w:tabs>
                <w:tab w:val="clear" w:pos="4153"/>
                <w:tab w:val="clear" w:pos="8306"/>
                <w:tab w:val="left" w:pos="1260"/>
                <w:tab w:val="left" w:pos="1530"/>
                <w:tab w:val="left" w:pos="1890"/>
              </w:tabs>
              <w:spacing w:before="120" w:line="360" w:lineRule="auto"/>
              <w:rPr>
                <w:color w:val="000000" w:themeColor="text1"/>
                <w:lang w:val="en-GB"/>
              </w:rPr>
            </w:pPr>
            <w:r w:rsidRPr="001C7EF6">
              <w:rPr>
                <w:color w:val="000000" w:themeColor="text1"/>
                <w:lang w:val="en-GB"/>
              </w:rPr>
              <w:t>DS_BLS vs DS_</w:t>
            </w:r>
            <w:r>
              <w:rPr>
                <w:color w:val="000000" w:themeColor="text1"/>
                <w:lang w:val="en-GB"/>
              </w:rPr>
              <w:t>LPS</w:t>
            </w:r>
          </w:p>
          <w:p w:rsidR="00D742AF" w:rsidRPr="00D742AF" w:rsidRDefault="00D742AF" w:rsidP="00D859CF">
            <w:pPr>
              <w:pStyle w:val="Header"/>
              <w:tabs>
                <w:tab w:val="clear" w:pos="4153"/>
                <w:tab w:val="clear" w:pos="8306"/>
                <w:tab w:val="left" w:pos="1260"/>
                <w:tab w:val="left" w:pos="1530"/>
                <w:tab w:val="left" w:pos="1890"/>
              </w:tabs>
              <w:spacing w:before="120" w:line="360" w:lineRule="auto"/>
              <w:rPr>
                <w:color w:val="0000FF"/>
                <w:cs/>
              </w:rPr>
            </w:pPr>
            <w:r w:rsidRPr="000460A0">
              <w:rPr>
                <w:color w:val="0000FF"/>
                <w:cs/>
                <w:lang w:val="en-GB"/>
              </w:rPr>
              <w:t xml:space="preserve">ข้อมูลที่ตรวจสอบ : </w:t>
            </w:r>
            <w:r>
              <w:rPr>
                <w:rFonts w:hint="cs"/>
                <w:color w:val="0000FF"/>
                <w:cs/>
              </w:rPr>
              <w:t>เงินให้สินเชื่อ</w:t>
            </w:r>
          </w:p>
          <w:p w:rsidR="00DC727A" w:rsidRPr="005D33CE" w:rsidRDefault="00D742AF" w:rsidP="005D33CE">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lastRenderedPageBreak/>
              <w:t xml:space="preserve">รายละเอียดการตรวจสอบศึกษาได้จาก เอกสาร </w:t>
            </w:r>
            <w:r w:rsidR="005D33CE">
              <w:rPr>
                <w:color w:val="0000FF"/>
              </w:rPr>
              <w:t>Cross Validation : LPS-BLS</w:t>
            </w:r>
          </w:p>
        </w:tc>
      </w:tr>
    </w:tbl>
    <w:p w:rsidR="00DC727A" w:rsidRPr="00EB2F3D" w:rsidRDefault="00DC727A" w:rsidP="008F50E6">
      <w:pPr>
        <w:pStyle w:val="Header"/>
        <w:tabs>
          <w:tab w:val="clear" w:pos="4153"/>
          <w:tab w:val="clear" w:pos="8306"/>
          <w:tab w:val="left" w:pos="1260"/>
          <w:tab w:val="left" w:pos="1530"/>
          <w:tab w:val="left" w:pos="1890"/>
        </w:tabs>
        <w:spacing w:line="440" w:lineRule="exact"/>
        <w:rPr>
          <w:color w:val="000000" w:themeColor="text1"/>
        </w:rPr>
      </w:pPr>
    </w:p>
    <w:p w:rsidR="00DC727A" w:rsidRPr="00EB2F3D" w:rsidRDefault="00DC727A">
      <w:pPr>
        <w:rPr>
          <w:color w:val="000000" w:themeColor="text1"/>
        </w:rPr>
      </w:pPr>
      <w:r w:rsidRPr="00EB2F3D">
        <w:rPr>
          <w:color w:val="000000" w:themeColor="text1"/>
        </w:rPr>
        <w:br w:type="page"/>
      </w:r>
    </w:p>
    <w:p w:rsidR="00DC727A" w:rsidRPr="00EB2F3D" w:rsidRDefault="00DC727A" w:rsidP="002566C3">
      <w:pPr>
        <w:pStyle w:val="Heading3"/>
        <w:ind w:left="360"/>
        <w:jc w:val="center"/>
        <w:rPr>
          <w:color w:val="000000" w:themeColor="text1"/>
        </w:rPr>
      </w:pPr>
      <w:bookmarkStart w:id="45" w:name="_Toc6402602"/>
      <w:r w:rsidRPr="00EB2F3D">
        <w:rPr>
          <w:color w:val="000000" w:themeColor="text1"/>
        </w:rPr>
        <w:lastRenderedPageBreak/>
        <w:t>Data Set  :  Lending Summary classified by Business  (DS_LSB)</w:t>
      </w:r>
      <w:bookmarkEnd w:id="45"/>
    </w:p>
    <w:p w:rsidR="00DC727A" w:rsidRPr="00EB2F3D" w:rsidRDefault="00DC727A" w:rsidP="00DC727A">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lang w:val="th-TH"/>
        </w:rPr>
        <w:t>คำอธิบาย</w:t>
      </w:r>
    </w:p>
    <w:p w:rsidR="00DC727A" w:rsidRPr="00EB2F3D" w:rsidRDefault="00DC727A" w:rsidP="00DC727A">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00FC6EFA" w:rsidRPr="00EB2F3D">
        <w:rPr>
          <w:color w:val="000000" w:themeColor="text1"/>
        </w:rPr>
        <w:t xml:space="preserve">Data Set </w:t>
      </w:r>
      <w:r w:rsidR="00FC6EFA" w:rsidRPr="00EB2F3D">
        <w:rPr>
          <w:color w:val="000000" w:themeColor="text1"/>
          <w:cs/>
          <w:lang w:val="th-TH"/>
        </w:rPr>
        <w:t>ชุด</w:t>
      </w:r>
      <w:bookmarkStart w:id="46" w:name="LSB"/>
      <w:r w:rsidR="00FC6EFA" w:rsidRPr="00EB2F3D">
        <w:rPr>
          <w:color w:val="000000" w:themeColor="text1"/>
        </w:rPr>
        <w:t xml:space="preserve">Lending Summary classified by Business </w:t>
      </w:r>
      <w:bookmarkEnd w:id="46"/>
      <w:r w:rsidR="00FC6EFA" w:rsidRPr="00EB2F3D">
        <w:rPr>
          <w:color w:val="000000" w:themeColor="text1"/>
          <w:cs/>
          <w:lang w:val="th-TH"/>
        </w:rPr>
        <w:t xml:space="preserve">เป็นข้อมูลสรุปเงินให้สินเชื่อแยกตามประเภทธุรกิจ </w:t>
      </w:r>
      <w:r w:rsidR="00FC6EFA" w:rsidRPr="00EB2F3D">
        <w:rPr>
          <w:color w:val="000000" w:themeColor="text1"/>
          <w:cs/>
        </w:rPr>
        <w:t>(โดยให้รายงานด้วยยอดคงค้างสุทธิหลังจากหักรายได้รอตัดบัญชีแล้ว)</w:t>
      </w:r>
    </w:p>
    <w:p w:rsidR="00DC727A" w:rsidRPr="00EB2F3D" w:rsidRDefault="00DC727A" w:rsidP="00DC727A">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lang w:val="th-TH"/>
        </w:rPr>
        <w:t>สถาบันการเงินที่ต้องรายงาน</w:t>
      </w:r>
    </w:p>
    <w:p w:rsidR="00FC6EFA" w:rsidRPr="00FC6EFA" w:rsidRDefault="00FC6EFA" w:rsidP="00FC6EFA">
      <w:pPr>
        <w:tabs>
          <w:tab w:val="left" w:pos="1260"/>
          <w:tab w:val="left" w:pos="1530"/>
          <w:tab w:val="left" w:pos="1890"/>
        </w:tabs>
        <w:spacing w:line="440" w:lineRule="exact"/>
        <w:rPr>
          <w:color w:val="000000" w:themeColor="text1"/>
        </w:rPr>
      </w:pPr>
      <w:r w:rsidRPr="00FC6EFA">
        <w:rPr>
          <w:color w:val="000000" w:themeColor="text1"/>
          <w:cs/>
        </w:rPr>
        <w:tab/>
        <w:t>ธนาคารพาณิชย์ไทย</w:t>
      </w:r>
    </w:p>
    <w:p w:rsidR="00FC6EFA" w:rsidRPr="00FC6EFA" w:rsidRDefault="00FC6EFA" w:rsidP="00FC6EFA">
      <w:pPr>
        <w:tabs>
          <w:tab w:val="left" w:pos="1260"/>
          <w:tab w:val="left" w:pos="1530"/>
          <w:tab w:val="left" w:pos="1890"/>
        </w:tabs>
        <w:spacing w:line="440" w:lineRule="exact"/>
        <w:rPr>
          <w:color w:val="000000" w:themeColor="text1"/>
        </w:rPr>
      </w:pPr>
      <w:r w:rsidRPr="00FC6EFA">
        <w:rPr>
          <w:color w:val="000000" w:themeColor="text1"/>
          <w:cs/>
        </w:rPr>
        <w:tab/>
        <w:t xml:space="preserve">ธนาคารพาณิชย์ไทยเพื่อรายย่อย  </w:t>
      </w:r>
    </w:p>
    <w:p w:rsidR="00FC6EFA" w:rsidRPr="00FC6EFA" w:rsidRDefault="00FC6EFA" w:rsidP="00FC6EFA">
      <w:pPr>
        <w:tabs>
          <w:tab w:val="left" w:pos="1260"/>
          <w:tab w:val="left" w:pos="1530"/>
          <w:tab w:val="left" w:pos="1890"/>
        </w:tabs>
        <w:spacing w:line="440" w:lineRule="exact"/>
        <w:rPr>
          <w:color w:val="000000" w:themeColor="text1"/>
        </w:rPr>
      </w:pPr>
      <w:r w:rsidRPr="00FC6EFA">
        <w:rPr>
          <w:color w:val="000000" w:themeColor="text1"/>
          <w:cs/>
        </w:rPr>
        <w:tab/>
      </w:r>
      <w:r w:rsidR="00277F74">
        <w:rPr>
          <w:color w:val="000000" w:themeColor="text1"/>
          <w:cs/>
        </w:rPr>
        <w:t>ธนาคารพาณิชย์ที่เป็นบริษัทลูกของธนาคารพาณิชย์ต่างประเทศ</w:t>
      </w:r>
    </w:p>
    <w:p w:rsidR="00FC6EFA" w:rsidRPr="00FC6EFA" w:rsidRDefault="00FC6EFA" w:rsidP="00FC6EFA">
      <w:pPr>
        <w:tabs>
          <w:tab w:val="left" w:pos="1260"/>
          <w:tab w:val="left" w:pos="1530"/>
          <w:tab w:val="left" w:pos="1890"/>
        </w:tabs>
        <w:spacing w:line="440" w:lineRule="exact"/>
        <w:rPr>
          <w:color w:val="000000" w:themeColor="text1"/>
        </w:rPr>
      </w:pPr>
      <w:r w:rsidRPr="00FC6EFA">
        <w:rPr>
          <w:color w:val="000000" w:themeColor="text1"/>
          <w:cs/>
          <w:lang w:val="th-TH"/>
        </w:rPr>
        <w:tab/>
      </w:r>
      <w:r w:rsidR="00277F74">
        <w:rPr>
          <w:color w:val="000000" w:themeColor="text1"/>
          <w:cs/>
          <w:lang w:val="th-TH"/>
        </w:rPr>
        <w:t>สาขาของธนาคารพาณิชย์ต่างประเทศ</w:t>
      </w:r>
    </w:p>
    <w:p w:rsidR="00FC6EFA" w:rsidRPr="00FC6EFA" w:rsidRDefault="00FC6EFA" w:rsidP="00FC6EFA">
      <w:pPr>
        <w:tabs>
          <w:tab w:val="left" w:pos="1260"/>
          <w:tab w:val="left" w:pos="1530"/>
          <w:tab w:val="left" w:pos="1890"/>
        </w:tabs>
        <w:spacing w:line="440" w:lineRule="exact"/>
        <w:rPr>
          <w:color w:val="000000" w:themeColor="text1"/>
          <w:cs/>
          <w:lang w:val="th-TH"/>
        </w:rPr>
      </w:pPr>
      <w:r w:rsidRPr="00FC6EFA">
        <w:rPr>
          <w:color w:val="000000" w:themeColor="text1"/>
          <w:cs/>
          <w:lang w:val="th-TH"/>
        </w:rPr>
        <w:tab/>
        <w:t xml:space="preserve">บริษัทเงินทุน </w:t>
      </w:r>
    </w:p>
    <w:p w:rsidR="00FC6EFA" w:rsidRPr="00FC6EFA" w:rsidRDefault="00FC6EFA" w:rsidP="00FC6EFA">
      <w:pPr>
        <w:tabs>
          <w:tab w:val="left" w:pos="1260"/>
          <w:tab w:val="left" w:pos="1530"/>
          <w:tab w:val="left" w:pos="1890"/>
        </w:tabs>
        <w:spacing w:line="440" w:lineRule="exact"/>
        <w:rPr>
          <w:color w:val="000000" w:themeColor="text1"/>
          <w:cs/>
          <w:lang w:val="th-TH"/>
        </w:rPr>
      </w:pPr>
      <w:r w:rsidRPr="00FC6EFA">
        <w:rPr>
          <w:color w:val="000000" w:themeColor="text1"/>
          <w:cs/>
          <w:lang w:val="th-TH"/>
        </w:rPr>
        <w:tab/>
        <w:t>บริษัทเครดิตฟองซิเอร์</w:t>
      </w:r>
    </w:p>
    <w:p w:rsidR="00DC727A" w:rsidRPr="00EB2F3D" w:rsidRDefault="00DC727A" w:rsidP="00DC727A">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lang w:val="th-TH"/>
        </w:rPr>
        <w:t>ลักษณะข้อมูล</w:t>
      </w:r>
    </w:p>
    <w:p w:rsidR="00DC727A" w:rsidRPr="00EB2F3D" w:rsidRDefault="00DC727A" w:rsidP="00DC727A">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cs/>
          <w:lang w:val="th-TH"/>
        </w:rPr>
        <w:tab/>
        <w:t>ราย</w:t>
      </w:r>
      <w:r w:rsidRPr="00EB2F3D">
        <w:rPr>
          <w:color w:val="000000" w:themeColor="text1"/>
          <w:cs/>
        </w:rPr>
        <w:t>ไตรมาส</w:t>
      </w:r>
    </w:p>
    <w:p w:rsidR="00DC727A" w:rsidRPr="00EB2F3D" w:rsidRDefault="00DC727A" w:rsidP="00DC727A">
      <w:pPr>
        <w:pStyle w:val="Header"/>
        <w:tabs>
          <w:tab w:val="clear" w:pos="4153"/>
          <w:tab w:val="clear" w:pos="8306"/>
          <w:tab w:val="left" w:pos="1242"/>
          <w:tab w:val="left" w:pos="1530"/>
          <w:tab w:val="left" w:pos="1890"/>
        </w:tabs>
        <w:spacing w:line="440" w:lineRule="exact"/>
        <w:rPr>
          <w:b/>
          <w:bCs/>
          <w:color w:val="000000" w:themeColor="text1"/>
          <w:u w:val="single"/>
          <w:cs/>
          <w:lang w:val="th-TH"/>
        </w:rPr>
      </w:pPr>
      <w:r w:rsidRPr="00EB2F3D">
        <w:rPr>
          <w:b/>
          <w:bCs/>
          <w:color w:val="000000" w:themeColor="text1"/>
          <w:u w:val="single"/>
          <w:cs/>
          <w:lang w:val="th-TH"/>
        </w:rPr>
        <w:t>ความถี่ในการส่งชุดข้อมูล</w:t>
      </w:r>
    </w:p>
    <w:p w:rsidR="00DC727A" w:rsidRPr="00EB2F3D" w:rsidRDefault="00DC727A" w:rsidP="00DC727A">
      <w:pPr>
        <w:pStyle w:val="Header"/>
        <w:tabs>
          <w:tab w:val="clear" w:pos="4153"/>
          <w:tab w:val="clear" w:pos="8306"/>
          <w:tab w:val="left" w:pos="1242"/>
          <w:tab w:val="left" w:pos="1530"/>
          <w:tab w:val="left" w:pos="1890"/>
        </w:tabs>
        <w:spacing w:line="440" w:lineRule="exact"/>
        <w:rPr>
          <w:color w:val="000000" w:themeColor="text1"/>
          <w:cs/>
          <w:lang w:val="th-TH"/>
        </w:rPr>
      </w:pPr>
      <w:r w:rsidRPr="00EB2F3D">
        <w:rPr>
          <w:color w:val="000000" w:themeColor="text1"/>
          <w:cs/>
          <w:lang w:val="th-TH"/>
        </w:rPr>
        <w:tab/>
        <w:t>ทุกสิ้นไตรมาส</w:t>
      </w:r>
    </w:p>
    <w:p w:rsidR="00DC727A" w:rsidRPr="00EB2F3D" w:rsidRDefault="00DC727A" w:rsidP="00DC727A">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lang w:val="th-TH"/>
        </w:rPr>
        <w:t>กำหนดการส่ง</w:t>
      </w:r>
    </w:p>
    <w:p w:rsidR="00DC727A" w:rsidRDefault="00DC727A" w:rsidP="00DC727A">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cs/>
          <w:lang w:val="th-TH"/>
        </w:rPr>
        <w:tab/>
      </w:r>
      <w:r w:rsidR="00FC6EFA" w:rsidRPr="00EB2F3D">
        <w:rPr>
          <w:color w:val="000000" w:themeColor="text1"/>
          <w:cs/>
          <w:lang w:val="th-TH"/>
        </w:rPr>
        <w:t>ภายใน 21 วัน นับจากวันสิ้นไตรมาสที่รายงาน (</w:t>
      </w:r>
      <w:r w:rsidR="00FC6EFA" w:rsidRPr="00EB2F3D">
        <w:rPr>
          <w:color w:val="000000" w:themeColor="text1"/>
          <w:cs/>
        </w:rPr>
        <w:t>เริ่มส่งข้อมูลงวดไตรมาสที่ 1/48)</w:t>
      </w:r>
    </w:p>
    <w:p w:rsidR="00F81B02" w:rsidRPr="00EB2F3D" w:rsidRDefault="00F81B02" w:rsidP="00DC727A">
      <w:pPr>
        <w:pStyle w:val="Header"/>
        <w:tabs>
          <w:tab w:val="clear" w:pos="4153"/>
          <w:tab w:val="clear" w:pos="8306"/>
          <w:tab w:val="left" w:pos="1260"/>
          <w:tab w:val="left" w:pos="1530"/>
          <w:tab w:val="left" w:pos="1890"/>
        </w:tabs>
        <w:spacing w:line="440" w:lineRule="exact"/>
        <w:rPr>
          <w:color w:val="000000" w:themeColor="text1"/>
          <w:cs/>
          <w:lang w:val="th-TH"/>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FC6EFA" w:rsidRPr="00FC6EFA" w:rsidTr="00CD6503">
        <w:trPr>
          <w:trHeight w:val="728"/>
          <w:tblHeader/>
        </w:trPr>
        <w:tc>
          <w:tcPr>
            <w:tcW w:w="2241" w:type="dxa"/>
            <w:tcBorders>
              <w:bottom w:val="single" w:sz="4" w:space="0" w:color="auto"/>
            </w:tcBorders>
            <w:shd w:val="clear" w:color="auto" w:fill="CCFFFF"/>
          </w:tcPr>
          <w:p w:rsidR="00FC6EFA" w:rsidRPr="00FC6EFA" w:rsidRDefault="00FC6EFA" w:rsidP="00F16FC9">
            <w:pPr>
              <w:tabs>
                <w:tab w:val="left" w:pos="1260"/>
                <w:tab w:val="left" w:pos="1530"/>
                <w:tab w:val="left" w:pos="1890"/>
              </w:tabs>
              <w:spacing w:before="120" w:line="360" w:lineRule="auto"/>
              <w:jc w:val="center"/>
              <w:rPr>
                <w:b/>
                <w:bCs/>
                <w:color w:val="000000" w:themeColor="text1"/>
              </w:rPr>
            </w:pPr>
            <w:r w:rsidRPr="00FC6EFA">
              <w:rPr>
                <w:b/>
                <w:bCs/>
                <w:color w:val="000000" w:themeColor="text1"/>
              </w:rPr>
              <w:lastRenderedPageBreak/>
              <w:t xml:space="preserve">Data Element </w:t>
            </w:r>
            <w:r w:rsidRPr="00FC6EFA">
              <w:rPr>
                <w:b/>
                <w:bCs/>
                <w:color w:val="000000" w:themeColor="text1"/>
                <w:cs/>
                <w:lang w:val="en-GB"/>
              </w:rPr>
              <w:t>(</w:t>
            </w:r>
            <w:r w:rsidRPr="00FC6EFA">
              <w:rPr>
                <w:b/>
                <w:bCs/>
                <w:color w:val="000000" w:themeColor="text1"/>
              </w:rPr>
              <w:t>field</w:t>
            </w:r>
            <w:r w:rsidRPr="00FC6EFA">
              <w:rPr>
                <w:b/>
                <w:bCs/>
                <w:color w:val="000000" w:themeColor="text1"/>
                <w:cs/>
                <w:lang w:val="en-GB"/>
              </w:rPr>
              <w:t>)</w:t>
            </w:r>
          </w:p>
        </w:tc>
        <w:tc>
          <w:tcPr>
            <w:tcW w:w="6225" w:type="dxa"/>
            <w:tcBorders>
              <w:bottom w:val="single" w:sz="4" w:space="0" w:color="auto"/>
            </w:tcBorders>
            <w:shd w:val="clear" w:color="auto" w:fill="CCFFFF"/>
          </w:tcPr>
          <w:p w:rsidR="00FC6EFA" w:rsidRPr="00FC6EFA" w:rsidRDefault="00FC6EFA" w:rsidP="00F16FC9">
            <w:pPr>
              <w:tabs>
                <w:tab w:val="left" w:pos="1260"/>
                <w:tab w:val="left" w:pos="1890"/>
              </w:tabs>
              <w:spacing w:before="120" w:line="360" w:lineRule="auto"/>
              <w:jc w:val="center"/>
              <w:rPr>
                <w:b/>
                <w:bCs/>
                <w:color w:val="000000" w:themeColor="text1"/>
              </w:rPr>
            </w:pPr>
            <w:r w:rsidRPr="00FC6EFA">
              <w:rPr>
                <w:b/>
                <w:bCs/>
                <w:color w:val="000000" w:themeColor="text1"/>
                <w:cs/>
                <w:lang w:val="th-TH"/>
              </w:rPr>
              <w:t>คำอธิบาย</w:t>
            </w:r>
          </w:p>
        </w:tc>
        <w:tc>
          <w:tcPr>
            <w:tcW w:w="5976" w:type="dxa"/>
            <w:tcBorders>
              <w:bottom w:val="single" w:sz="4" w:space="0" w:color="auto"/>
            </w:tcBorders>
            <w:shd w:val="clear" w:color="auto" w:fill="CCFFFF"/>
          </w:tcPr>
          <w:p w:rsidR="00FC6EFA" w:rsidRPr="00FC6EFA" w:rsidRDefault="00FC6EFA" w:rsidP="00F16FC9">
            <w:pPr>
              <w:tabs>
                <w:tab w:val="left" w:pos="1260"/>
                <w:tab w:val="left" w:pos="1530"/>
                <w:tab w:val="left" w:pos="1890"/>
              </w:tabs>
              <w:spacing w:before="120" w:line="360" w:lineRule="auto"/>
              <w:jc w:val="center"/>
              <w:rPr>
                <w:b/>
                <w:bCs/>
                <w:color w:val="000000" w:themeColor="text1"/>
              </w:rPr>
            </w:pPr>
            <w:r w:rsidRPr="00FC6EFA">
              <w:rPr>
                <w:b/>
                <w:bCs/>
                <w:color w:val="000000" w:themeColor="text1"/>
              </w:rPr>
              <w:t>Validation Rule</w:t>
            </w:r>
          </w:p>
        </w:tc>
      </w:tr>
      <w:tr w:rsidR="00FC6EFA" w:rsidRPr="00FC6EFA" w:rsidTr="00CD6503">
        <w:trPr>
          <w:trHeight w:val="536"/>
        </w:trPr>
        <w:tc>
          <w:tcPr>
            <w:tcW w:w="2241" w:type="dxa"/>
            <w:tcBorders>
              <w:bottom w:val="dotted" w:sz="4" w:space="0" w:color="auto"/>
              <w:right w:val="dotted" w:sz="4" w:space="0" w:color="auto"/>
            </w:tcBorders>
          </w:tcPr>
          <w:p w:rsidR="00FC6EFA" w:rsidRPr="00FC6EFA" w:rsidRDefault="005D33CE" w:rsidP="00F16FC9">
            <w:pPr>
              <w:tabs>
                <w:tab w:val="left" w:pos="1260"/>
                <w:tab w:val="left" w:pos="1530"/>
                <w:tab w:val="left" w:pos="1890"/>
              </w:tabs>
              <w:spacing w:before="120" w:line="360" w:lineRule="auto"/>
              <w:rPr>
                <w:color w:val="000000" w:themeColor="text1"/>
              </w:rPr>
            </w:pPr>
            <w:r>
              <w:rPr>
                <w:color w:val="000000" w:themeColor="text1"/>
              </w:rPr>
              <w:br w:type="page"/>
              <w:t>Organization Id</w:t>
            </w:r>
          </w:p>
        </w:tc>
        <w:tc>
          <w:tcPr>
            <w:tcW w:w="6225" w:type="dxa"/>
            <w:tcBorders>
              <w:left w:val="dotted" w:sz="4" w:space="0" w:color="auto"/>
              <w:bottom w:val="dotted" w:sz="4" w:space="0" w:color="auto"/>
              <w:right w:val="dotted" w:sz="4" w:space="0" w:color="auto"/>
            </w:tcBorders>
          </w:tcPr>
          <w:p w:rsidR="00FC6EFA" w:rsidRPr="00FC6EFA" w:rsidRDefault="00F81B02" w:rsidP="00F16FC9">
            <w:pPr>
              <w:tabs>
                <w:tab w:val="left" w:pos="1260"/>
                <w:tab w:val="left" w:pos="1530"/>
                <w:tab w:val="left" w:pos="1890"/>
              </w:tabs>
              <w:spacing w:before="120" w:line="360" w:lineRule="auto"/>
              <w:rPr>
                <w:color w:val="000000" w:themeColor="text1"/>
                <w:cs/>
              </w:rPr>
            </w:pPr>
            <w:r w:rsidRPr="00F81B02">
              <w:rPr>
                <w:color w:val="000000" w:themeColor="text1"/>
                <w:cs/>
                <w:lang w:val="th-TH"/>
              </w:rPr>
              <w:t>รหัสสถาบันการเงินผู้ส่งข้อมูล รายงานตามรหัสมาตรฐานของสถาบันการเงิน</w:t>
            </w:r>
          </w:p>
        </w:tc>
        <w:tc>
          <w:tcPr>
            <w:tcW w:w="5976" w:type="dxa"/>
            <w:tcBorders>
              <w:left w:val="dotted" w:sz="4" w:space="0" w:color="auto"/>
              <w:bottom w:val="dotted" w:sz="4" w:space="0" w:color="auto"/>
            </w:tcBorders>
          </w:tcPr>
          <w:p w:rsidR="00FC6EFA" w:rsidRPr="00FC6EFA" w:rsidRDefault="0010321C" w:rsidP="00F16FC9">
            <w:pPr>
              <w:tabs>
                <w:tab w:val="left" w:pos="1260"/>
                <w:tab w:val="left" w:pos="1530"/>
                <w:tab w:val="left" w:pos="1890"/>
              </w:tabs>
              <w:spacing w:before="120" w:line="360" w:lineRule="auto"/>
              <w:rPr>
                <w:color w:val="000000" w:themeColor="text1"/>
              </w:rPr>
            </w:pPr>
            <w:r>
              <w:rPr>
                <w:color w:val="000000" w:themeColor="text1"/>
              </w:rPr>
              <w:t>Data Set Validation</w:t>
            </w:r>
            <w:r w:rsidR="00FC6EFA" w:rsidRPr="00FC6EFA">
              <w:rPr>
                <w:color w:val="000000" w:themeColor="text1"/>
              </w:rPr>
              <w:t>:</w:t>
            </w:r>
          </w:p>
          <w:p w:rsidR="00FC6EFA" w:rsidRPr="005D33CE" w:rsidRDefault="00FC6EFA" w:rsidP="00F16FC9">
            <w:pPr>
              <w:tabs>
                <w:tab w:val="left" w:pos="1260"/>
                <w:tab w:val="left" w:pos="1530"/>
                <w:tab w:val="left" w:pos="1890"/>
              </w:tabs>
              <w:spacing w:before="120" w:line="360" w:lineRule="auto"/>
              <w:rPr>
                <w:color w:val="000000" w:themeColor="text1"/>
                <w:cs/>
                <w:lang w:val="th-TH"/>
              </w:rPr>
            </w:pPr>
            <w:r w:rsidRPr="00FC6EFA">
              <w:rPr>
                <w:color w:val="000000" w:themeColor="text1"/>
                <w:cs/>
                <w:lang w:val="th-TH"/>
              </w:rPr>
              <w:t>ตรวจสอบกับรหัสมาตรฐานของสถาบันการ</w:t>
            </w:r>
            <w:r w:rsidR="005D33CE">
              <w:rPr>
                <w:color w:val="000000" w:themeColor="text1"/>
                <w:cs/>
                <w:lang w:val="th-TH"/>
              </w:rPr>
              <w:t>เงินที่ธนาคารแห่งประเทศไทยกำหนด</w:t>
            </w:r>
          </w:p>
        </w:tc>
      </w:tr>
      <w:tr w:rsidR="00FC6EFA" w:rsidRPr="00FC6EFA" w:rsidTr="00CD6503">
        <w:trPr>
          <w:trHeight w:val="1005"/>
        </w:trPr>
        <w:tc>
          <w:tcPr>
            <w:tcW w:w="2241" w:type="dxa"/>
            <w:tcBorders>
              <w:top w:val="dotted" w:sz="4" w:space="0" w:color="auto"/>
              <w:bottom w:val="dotted" w:sz="4" w:space="0" w:color="auto"/>
              <w:right w:val="dotted" w:sz="4" w:space="0" w:color="auto"/>
            </w:tcBorders>
          </w:tcPr>
          <w:p w:rsidR="00FC6EFA" w:rsidRPr="00FC6EFA" w:rsidRDefault="00FC6EFA" w:rsidP="00F16FC9">
            <w:pPr>
              <w:tabs>
                <w:tab w:val="left" w:pos="1260"/>
                <w:tab w:val="left" w:pos="1530"/>
                <w:tab w:val="left" w:pos="1890"/>
              </w:tabs>
              <w:spacing w:before="120" w:line="360" w:lineRule="auto"/>
              <w:rPr>
                <w:color w:val="000000" w:themeColor="text1"/>
              </w:rPr>
            </w:pPr>
            <w:r w:rsidRPr="00FC6EFA">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FC6EFA" w:rsidRPr="00FC6EFA" w:rsidRDefault="00FC6EFA" w:rsidP="00F81B02">
            <w:pPr>
              <w:tabs>
                <w:tab w:val="left" w:pos="1260"/>
                <w:tab w:val="left" w:pos="1530"/>
                <w:tab w:val="left" w:pos="1890"/>
              </w:tabs>
              <w:spacing w:before="120" w:line="360" w:lineRule="auto"/>
              <w:rPr>
                <w:color w:val="000000" w:themeColor="text1"/>
              </w:rPr>
            </w:pPr>
            <w:r w:rsidRPr="00FC6EFA">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FC6EFA" w:rsidRPr="00FC6EFA" w:rsidRDefault="0010321C" w:rsidP="00F16FC9">
            <w:pPr>
              <w:tabs>
                <w:tab w:val="left" w:pos="1260"/>
                <w:tab w:val="left" w:pos="1530"/>
                <w:tab w:val="left" w:pos="1890"/>
              </w:tabs>
              <w:spacing w:before="120" w:line="360" w:lineRule="auto"/>
              <w:rPr>
                <w:color w:val="000000" w:themeColor="text1"/>
              </w:rPr>
            </w:pPr>
            <w:r>
              <w:rPr>
                <w:color w:val="000000" w:themeColor="text1"/>
              </w:rPr>
              <w:t>Data Set Validation</w:t>
            </w:r>
            <w:r w:rsidR="00FC6EFA" w:rsidRPr="00FC6EFA">
              <w:rPr>
                <w:color w:val="000000" w:themeColor="text1"/>
              </w:rPr>
              <w:t>:</w:t>
            </w:r>
          </w:p>
          <w:p w:rsidR="00FC6EFA" w:rsidRPr="00FC6EFA" w:rsidRDefault="00FC6EFA" w:rsidP="00F16FC9">
            <w:pPr>
              <w:tabs>
                <w:tab w:val="left" w:pos="1260"/>
                <w:tab w:val="left" w:pos="1530"/>
                <w:tab w:val="left" w:pos="1890"/>
              </w:tabs>
              <w:spacing w:before="120" w:line="360" w:lineRule="auto"/>
              <w:rPr>
                <w:color w:val="000000" w:themeColor="text1"/>
              </w:rPr>
            </w:pPr>
            <w:r w:rsidRPr="00FC6EFA">
              <w:rPr>
                <w:color w:val="000000" w:themeColor="text1"/>
                <w:cs/>
              </w:rPr>
              <w:t>วันที่ต้องเป็นวันสิ้น</w:t>
            </w:r>
            <w:r w:rsidRPr="00FC6EFA">
              <w:rPr>
                <w:color w:val="000000" w:themeColor="text1"/>
                <w:cs/>
                <w:lang w:val="th-TH"/>
              </w:rPr>
              <w:t xml:space="preserve">ไตรมาส (มี.ค., มิ.ย., ก.ย., ธ.ค.) </w:t>
            </w:r>
            <w:r w:rsidRPr="00FC6EFA">
              <w:rPr>
                <w:color w:val="000000" w:themeColor="text1"/>
                <w:cs/>
              </w:rPr>
              <w:t>ตามปีปฏิทิน</w:t>
            </w:r>
          </w:p>
        </w:tc>
      </w:tr>
      <w:tr w:rsidR="00FC6EFA" w:rsidRPr="00FC6EFA" w:rsidTr="00CD6503">
        <w:trPr>
          <w:trHeight w:val="1005"/>
        </w:trPr>
        <w:tc>
          <w:tcPr>
            <w:tcW w:w="2241" w:type="dxa"/>
            <w:tcBorders>
              <w:top w:val="dotted" w:sz="4" w:space="0" w:color="auto"/>
              <w:bottom w:val="dotted" w:sz="4" w:space="0" w:color="auto"/>
              <w:right w:val="dotted" w:sz="4" w:space="0" w:color="auto"/>
            </w:tcBorders>
          </w:tcPr>
          <w:p w:rsidR="00FC6EFA" w:rsidRPr="00FC6EFA" w:rsidRDefault="00FC6EFA" w:rsidP="00F16FC9">
            <w:pPr>
              <w:tabs>
                <w:tab w:val="left" w:pos="1260"/>
                <w:tab w:val="left" w:pos="1530"/>
                <w:tab w:val="left" w:pos="1890"/>
              </w:tabs>
              <w:spacing w:before="120" w:line="360" w:lineRule="auto"/>
              <w:rPr>
                <w:color w:val="000000" w:themeColor="text1"/>
              </w:rPr>
            </w:pPr>
            <w:r w:rsidRPr="00FC6EFA">
              <w:rPr>
                <w:color w:val="000000" w:themeColor="text1"/>
              </w:rPr>
              <w:t>Branch Number</w:t>
            </w:r>
          </w:p>
          <w:p w:rsidR="00FC6EFA" w:rsidRPr="00FC6EFA" w:rsidRDefault="00FC6EFA" w:rsidP="00F16FC9">
            <w:pPr>
              <w:tabs>
                <w:tab w:val="left" w:pos="1260"/>
                <w:tab w:val="left" w:pos="1530"/>
                <w:tab w:val="left" w:pos="1890"/>
              </w:tabs>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F81B02" w:rsidRDefault="00F81B02" w:rsidP="00F16FC9">
            <w:pPr>
              <w:tabs>
                <w:tab w:val="left" w:pos="252"/>
                <w:tab w:val="left" w:pos="1260"/>
                <w:tab w:val="left" w:pos="1530"/>
                <w:tab w:val="left" w:pos="1890"/>
              </w:tabs>
              <w:spacing w:before="120" w:line="360" w:lineRule="auto"/>
              <w:rPr>
                <w:color w:val="000000" w:themeColor="text1"/>
              </w:rPr>
            </w:pPr>
            <w:r w:rsidRPr="006A4EC9">
              <w:rPr>
                <w:cs/>
              </w:rPr>
              <w:t>รหัสสาขาของสถาบันการเงิน</w:t>
            </w:r>
            <w:r w:rsidRPr="00820128">
              <w:rPr>
                <w:color w:val="A6A6A6" w:themeColor="background1" w:themeShade="A6"/>
                <w:cs/>
              </w:rPr>
              <w:t xml:space="preserve"> </w:t>
            </w:r>
            <w:r w:rsidRPr="00881A16">
              <w:rPr>
                <w:rFonts w:hint="cs"/>
                <w:color w:val="000000" w:themeColor="text1"/>
                <w:cs/>
              </w:rPr>
              <w:t>รายงานตาม</w:t>
            </w:r>
            <w:r w:rsidRPr="006A4EC9">
              <w:rPr>
                <w:cs/>
                <w:lang w:val="th-TH"/>
              </w:rPr>
              <w:t>รหัสมาตรฐานของ</w:t>
            </w:r>
            <w:r>
              <w:rPr>
                <w:rFonts w:hint="cs"/>
                <w:cs/>
                <w:lang w:val="th-TH"/>
              </w:rPr>
              <w:t>สาขา</w:t>
            </w:r>
            <w:r w:rsidRPr="006A4EC9">
              <w:rPr>
                <w:cs/>
                <w:lang w:val="th-TH"/>
              </w:rPr>
              <w:t>สถาบันการเงิน</w:t>
            </w:r>
          </w:p>
          <w:p w:rsidR="00FC6EFA" w:rsidRPr="00FC6EFA" w:rsidRDefault="00FC6EFA" w:rsidP="00F81B02">
            <w:pPr>
              <w:tabs>
                <w:tab w:val="left" w:pos="252"/>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FC6EFA" w:rsidRPr="00FC6EFA" w:rsidRDefault="00FC6EFA" w:rsidP="00F16FC9">
            <w:pPr>
              <w:tabs>
                <w:tab w:val="left" w:pos="1260"/>
                <w:tab w:val="left" w:pos="1530"/>
                <w:tab w:val="left" w:pos="1890"/>
              </w:tabs>
              <w:spacing w:before="120" w:line="360" w:lineRule="auto"/>
              <w:rPr>
                <w:color w:val="000000" w:themeColor="text1"/>
              </w:rPr>
            </w:pPr>
            <w:r w:rsidRPr="00FC6EFA">
              <w:rPr>
                <w:color w:val="000000" w:themeColor="text1"/>
              </w:rPr>
              <w:t xml:space="preserve">Data </w:t>
            </w:r>
            <w:r w:rsidR="0010321C">
              <w:rPr>
                <w:color w:val="000000" w:themeColor="text1"/>
              </w:rPr>
              <w:t>Set Validation</w:t>
            </w:r>
            <w:r w:rsidRPr="00FC6EFA">
              <w:rPr>
                <w:color w:val="000000" w:themeColor="text1"/>
              </w:rPr>
              <w:t>:</w:t>
            </w:r>
          </w:p>
          <w:p w:rsidR="00F81B02" w:rsidRDefault="00F81B02" w:rsidP="00F81B02">
            <w:pPr>
              <w:pStyle w:val="Header"/>
              <w:tabs>
                <w:tab w:val="clear" w:pos="4153"/>
                <w:tab w:val="clear" w:pos="8306"/>
                <w:tab w:val="left" w:pos="1260"/>
                <w:tab w:val="left" w:pos="1530"/>
                <w:tab w:val="left" w:pos="1890"/>
              </w:tabs>
              <w:spacing w:before="120" w:line="360" w:lineRule="auto"/>
            </w:pPr>
            <w:r>
              <w:rPr>
                <w:rFonts w:hint="cs"/>
                <w:cs/>
                <w:lang w:val="th-TH"/>
              </w:rPr>
              <w:t xml:space="preserve">1. </w:t>
            </w:r>
            <w:r w:rsidRPr="006A4EC9">
              <w:rPr>
                <w:cs/>
                <w:lang w:val="th-TH"/>
              </w:rPr>
              <w:t>ตรวจสอบ</w:t>
            </w:r>
            <w:r>
              <w:rPr>
                <w:rFonts w:hint="cs"/>
                <w:cs/>
              </w:rPr>
              <w:t>กับ</w:t>
            </w:r>
            <w:r w:rsidRPr="006A4EC9">
              <w:rPr>
                <w:cs/>
                <w:lang w:val="th-TH"/>
              </w:rPr>
              <w:t>รหัสมาตรฐานของ</w:t>
            </w:r>
            <w:r>
              <w:rPr>
                <w:rFonts w:hint="cs"/>
                <w:cs/>
                <w:lang w:val="th-TH"/>
              </w:rPr>
              <w:t>สาขา</w:t>
            </w:r>
            <w:r w:rsidRPr="006A4EC9">
              <w:rPr>
                <w:cs/>
                <w:lang w:val="th-TH"/>
              </w:rPr>
              <w:t>สถาบันการเงิน</w:t>
            </w:r>
          </w:p>
          <w:p w:rsidR="00FC6EFA" w:rsidRPr="005D33CE" w:rsidRDefault="00F81B02" w:rsidP="005D33CE">
            <w:pPr>
              <w:pStyle w:val="Header"/>
              <w:tabs>
                <w:tab w:val="clear" w:pos="4153"/>
                <w:tab w:val="clear" w:pos="8306"/>
                <w:tab w:val="left" w:pos="1260"/>
                <w:tab w:val="left" w:pos="1530"/>
                <w:tab w:val="left" w:pos="1890"/>
              </w:tabs>
              <w:spacing w:before="120" w:line="360" w:lineRule="auto"/>
              <w:rPr>
                <w:cs/>
              </w:rPr>
            </w:pPr>
            <w:r>
              <w:t xml:space="preserve">2. </w:t>
            </w:r>
            <w:r w:rsidRPr="006A4EC9">
              <w:rPr>
                <w:cs/>
                <w:lang w:val="th-TH"/>
              </w:rPr>
              <w:t>ตรวจสอบ</w:t>
            </w:r>
            <w:r>
              <w:rPr>
                <w:rFonts w:hint="cs"/>
                <w:cs/>
                <w:lang w:val="th-TH"/>
              </w:rPr>
              <w:t>ความสอดคล้องระหว่าง</w:t>
            </w:r>
            <w:r w:rsidRPr="006A4EC9">
              <w:rPr>
                <w:cs/>
              </w:rPr>
              <w:t>รหัสสาขา</w:t>
            </w:r>
            <w:r>
              <w:rPr>
                <w:rFonts w:hint="cs"/>
                <w:cs/>
                <w:lang w:val="th-TH"/>
              </w:rPr>
              <w:t xml:space="preserve"> </w:t>
            </w:r>
            <w:r w:rsidRPr="006A4EC9">
              <w:rPr>
                <w:cs/>
                <w:lang w:val="th-TH"/>
              </w:rPr>
              <w:t>กับ</w:t>
            </w:r>
            <w:r>
              <w:rPr>
                <w:rFonts w:hint="cs"/>
                <w:cs/>
                <w:lang w:val="th-TH"/>
              </w:rPr>
              <w:t xml:space="preserve"> รหัส</w:t>
            </w:r>
            <w:r w:rsidRPr="006A4EC9">
              <w:rPr>
                <w:cs/>
                <w:lang w:val="th-TH"/>
              </w:rPr>
              <w:t>สถาบันการเงิน</w:t>
            </w:r>
          </w:p>
        </w:tc>
      </w:tr>
      <w:tr w:rsidR="00FC6EFA" w:rsidRPr="00FC6EFA" w:rsidTr="00CD6503">
        <w:trPr>
          <w:trHeight w:val="1005"/>
        </w:trPr>
        <w:tc>
          <w:tcPr>
            <w:tcW w:w="2241" w:type="dxa"/>
            <w:tcBorders>
              <w:top w:val="dotted" w:sz="4" w:space="0" w:color="auto"/>
              <w:bottom w:val="dotted" w:sz="4" w:space="0" w:color="auto"/>
              <w:right w:val="dotted" w:sz="4" w:space="0" w:color="auto"/>
            </w:tcBorders>
          </w:tcPr>
          <w:p w:rsidR="00FC6EFA" w:rsidRPr="00FC6EFA" w:rsidRDefault="00FC6EFA" w:rsidP="00F16FC9">
            <w:pPr>
              <w:tabs>
                <w:tab w:val="left" w:pos="1260"/>
                <w:tab w:val="left" w:pos="1530"/>
                <w:tab w:val="left" w:pos="1890"/>
              </w:tabs>
              <w:spacing w:before="120" w:line="360" w:lineRule="auto"/>
              <w:rPr>
                <w:color w:val="000000" w:themeColor="text1"/>
              </w:rPr>
            </w:pPr>
            <w:r w:rsidRPr="00FC6EFA">
              <w:rPr>
                <w:color w:val="000000" w:themeColor="text1"/>
              </w:rPr>
              <w:t>Business Size</w:t>
            </w:r>
          </w:p>
        </w:tc>
        <w:tc>
          <w:tcPr>
            <w:tcW w:w="6225" w:type="dxa"/>
            <w:tcBorders>
              <w:top w:val="dotted" w:sz="4" w:space="0" w:color="auto"/>
              <w:left w:val="dotted" w:sz="4" w:space="0" w:color="auto"/>
              <w:bottom w:val="dotted" w:sz="4" w:space="0" w:color="auto"/>
              <w:right w:val="dotted" w:sz="4" w:space="0" w:color="auto"/>
            </w:tcBorders>
          </w:tcPr>
          <w:p w:rsidR="00FC6EFA" w:rsidRPr="00FC6EFA" w:rsidRDefault="00FC6EFA" w:rsidP="00F16FC9">
            <w:pPr>
              <w:spacing w:before="120" w:line="360" w:lineRule="auto"/>
              <w:rPr>
                <w:color w:val="000000" w:themeColor="text1"/>
              </w:rPr>
            </w:pPr>
            <w:r w:rsidRPr="00FC6EFA">
              <w:rPr>
                <w:color w:val="000000" w:themeColor="text1"/>
                <w:cs/>
              </w:rPr>
              <w:t xml:space="preserve">แยกขนาดธุรกิจออกเป็นขนาดย่อม, กลาง และใหญ่ </w:t>
            </w:r>
            <w:r w:rsidRPr="00FC6EFA">
              <w:rPr>
                <w:b/>
                <w:bCs/>
                <w:color w:val="000000" w:themeColor="text1"/>
                <w:cs/>
              </w:rPr>
              <w:t>ยกเว้น</w:t>
            </w:r>
          </w:p>
          <w:p w:rsidR="00FC6EFA" w:rsidRPr="00FC6EFA" w:rsidRDefault="00FC6EFA" w:rsidP="00F16FC9">
            <w:pPr>
              <w:tabs>
                <w:tab w:val="left" w:pos="203"/>
                <w:tab w:val="left" w:pos="345"/>
              </w:tabs>
              <w:spacing w:before="120" w:line="360" w:lineRule="auto"/>
              <w:rPr>
                <w:color w:val="000000" w:themeColor="text1"/>
              </w:rPr>
            </w:pPr>
            <w:r w:rsidRPr="00FC6EFA">
              <w:rPr>
                <w:color w:val="000000" w:themeColor="text1"/>
                <w:cs/>
              </w:rPr>
              <w:t xml:space="preserve">   - ข้อมูลของสาขาและสำนักงานตัวแทนที่อยู่ในต่างประเทศของธนาคารพาณิชย์ไทย</w:t>
            </w:r>
          </w:p>
          <w:p w:rsidR="00FC6EFA" w:rsidRPr="00FC6EFA" w:rsidRDefault="00FC6EFA" w:rsidP="00F16FC9">
            <w:pPr>
              <w:tabs>
                <w:tab w:val="left" w:pos="203"/>
                <w:tab w:val="left" w:pos="345"/>
                <w:tab w:val="left" w:pos="1260"/>
                <w:tab w:val="left" w:pos="1530"/>
                <w:tab w:val="left" w:pos="1890"/>
              </w:tabs>
              <w:spacing w:before="120" w:line="360" w:lineRule="auto"/>
              <w:rPr>
                <w:color w:val="000000" w:themeColor="text1"/>
              </w:rPr>
            </w:pPr>
            <w:r w:rsidRPr="00FC6EFA">
              <w:rPr>
                <w:color w:val="000000" w:themeColor="text1"/>
                <w:cs/>
              </w:rPr>
              <w:t xml:space="preserve">  - ข้อมูลของลูกหนี้ที่เป็นบุคคลธรรมดาและกู้เพื่อการอุปโภคบริโภคส่วนบุคคล</w:t>
            </w:r>
          </w:p>
        </w:tc>
        <w:tc>
          <w:tcPr>
            <w:tcW w:w="5976" w:type="dxa"/>
            <w:tcBorders>
              <w:top w:val="dotted" w:sz="4" w:space="0" w:color="auto"/>
              <w:left w:val="dotted" w:sz="4" w:space="0" w:color="auto"/>
              <w:bottom w:val="dotted" w:sz="4" w:space="0" w:color="auto"/>
            </w:tcBorders>
          </w:tcPr>
          <w:p w:rsidR="00FC6EFA" w:rsidRPr="00FC6EFA" w:rsidRDefault="00FC6EFA" w:rsidP="00F16FC9">
            <w:pPr>
              <w:tabs>
                <w:tab w:val="left" w:pos="1260"/>
                <w:tab w:val="left" w:pos="1530"/>
                <w:tab w:val="left" w:pos="1890"/>
              </w:tabs>
              <w:spacing w:before="120" w:line="360" w:lineRule="auto"/>
              <w:rPr>
                <w:color w:val="000000" w:themeColor="text1"/>
              </w:rPr>
            </w:pPr>
          </w:p>
        </w:tc>
      </w:tr>
      <w:tr w:rsidR="00FC6EFA" w:rsidRPr="00FC6EFA" w:rsidTr="005D33CE">
        <w:trPr>
          <w:trHeight w:val="674"/>
        </w:trPr>
        <w:tc>
          <w:tcPr>
            <w:tcW w:w="2241" w:type="dxa"/>
            <w:tcBorders>
              <w:top w:val="dotted" w:sz="4" w:space="0" w:color="auto"/>
              <w:bottom w:val="dotted" w:sz="4" w:space="0" w:color="auto"/>
              <w:right w:val="dotted" w:sz="4" w:space="0" w:color="auto"/>
            </w:tcBorders>
          </w:tcPr>
          <w:p w:rsidR="00FC6EFA" w:rsidRPr="00FC6EFA" w:rsidRDefault="00FC6EFA" w:rsidP="00F16FC9">
            <w:pPr>
              <w:tabs>
                <w:tab w:val="left" w:pos="1260"/>
                <w:tab w:val="left" w:pos="1530"/>
                <w:tab w:val="left" w:pos="1890"/>
              </w:tabs>
              <w:spacing w:before="120" w:line="360" w:lineRule="auto"/>
              <w:rPr>
                <w:color w:val="000000" w:themeColor="text1"/>
              </w:rPr>
            </w:pPr>
            <w:r w:rsidRPr="00FC6EFA">
              <w:rPr>
                <w:color w:val="000000" w:themeColor="text1"/>
              </w:rPr>
              <w:t>Lending Business type</w:t>
            </w:r>
          </w:p>
        </w:tc>
        <w:tc>
          <w:tcPr>
            <w:tcW w:w="6225" w:type="dxa"/>
            <w:tcBorders>
              <w:top w:val="dotted" w:sz="4" w:space="0" w:color="auto"/>
              <w:left w:val="dotted" w:sz="4" w:space="0" w:color="auto"/>
              <w:bottom w:val="dotted" w:sz="4" w:space="0" w:color="auto"/>
              <w:right w:val="dotted" w:sz="4" w:space="0" w:color="auto"/>
            </w:tcBorders>
          </w:tcPr>
          <w:p w:rsidR="00FC6EFA" w:rsidRPr="00FC6EFA" w:rsidRDefault="00FC6EFA" w:rsidP="00F16FC9">
            <w:pPr>
              <w:tabs>
                <w:tab w:val="left" w:pos="1260"/>
                <w:tab w:val="left" w:pos="1530"/>
                <w:tab w:val="left" w:pos="1890"/>
              </w:tabs>
              <w:spacing w:before="120" w:line="360" w:lineRule="auto"/>
              <w:rPr>
                <w:color w:val="000000" w:themeColor="text1"/>
              </w:rPr>
            </w:pPr>
            <w:r w:rsidRPr="00FC6EFA">
              <w:rPr>
                <w:color w:val="000000" w:themeColor="text1"/>
                <w:cs/>
              </w:rPr>
              <w:t xml:space="preserve">ประเภทธุรกิจที่นำเงินไปใช้ซึ่งอาจจะต่างจากประเภทธุรกิจของผู้กู้  ใช้รหัสมาตรฐานประเภทธุรกิจ (ยกเว้นลูกหนี้ที่เป็นบุคคลธรรมดาและกู้เพื่อการอุปโภคส่วนบุคคลใช้ </w:t>
            </w:r>
            <w:r w:rsidRPr="00FC6EFA">
              <w:rPr>
                <w:color w:val="000000" w:themeColor="text1"/>
              </w:rPr>
              <w:t xml:space="preserve">Classification </w:t>
            </w:r>
            <w:r w:rsidRPr="00FC6EFA">
              <w:rPr>
                <w:color w:val="000000" w:themeColor="text1"/>
                <w:cs/>
              </w:rPr>
              <w:t xml:space="preserve">ใน </w:t>
            </w:r>
            <w:r w:rsidRPr="00FC6EFA">
              <w:rPr>
                <w:color w:val="000000" w:themeColor="text1"/>
              </w:rPr>
              <w:t>Personal Consumption</w:t>
            </w:r>
            <w:r w:rsidRPr="00FC6EFA">
              <w:rPr>
                <w:color w:val="000000" w:themeColor="text1"/>
                <w:cs/>
              </w:rPr>
              <w:t>)</w:t>
            </w:r>
          </w:p>
        </w:tc>
        <w:tc>
          <w:tcPr>
            <w:tcW w:w="5976" w:type="dxa"/>
            <w:tcBorders>
              <w:top w:val="dotted" w:sz="4" w:space="0" w:color="auto"/>
              <w:left w:val="dotted" w:sz="4" w:space="0" w:color="auto"/>
              <w:bottom w:val="dotted" w:sz="4" w:space="0" w:color="auto"/>
            </w:tcBorders>
          </w:tcPr>
          <w:p w:rsidR="00FC6EFA" w:rsidRPr="00FC6EFA" w:rsidRDefault="0010321C" w:rsidP="00F16FC9">
            <w:pPr>
              <w:tabs>
                <w:tab w:val="left" w:pos="1260"/>
                <w:tab w:val="left" w:pos="1530"/>
                <w:tab w:val="left" w:pos="1890"/>
              </w:tabs>
              <w:spacing w:before="120" w:line="360" w:lineRule="auto"/>
              <w:rPr>
                <w:color w:val="000000" w:themeColor="text1"/>
              </w:rPr>
            </w:pPr>
            <w:r>
              <w:rPr>
                <w:color w:val="000000" w:themeColor="text1"/>
              </w:rPr>
              <w:t>Data Set Validation</w:t>
            </w:r>
            <w:r w:rsidR="00FC6EFA" w:rsidRPr="00FC6EFA">
              <w:rPr>
                <w:color w:val="000000" w:themeColor="text1"/>
              </w:rPr>
              <w:t>:</w:t>
            </w:r>
          </w:p>
          <w:p w:rsidR="00FC6EFA" w:rsidRPr="00FC6EFA" w:rsidRDefault="00FC6EFA" w:rsidP="00F16FC9">
            <w:pPr>
              <w:tabs>
                <w:tab w:val="left" w:pos="1260"/>
                <w:tab w:val="left" w:pos="1530"/>
                <w:tab w:val="left" w:pos="1890"/>
              </w:tabs>
              <w:spacing w:before="120" w:line="360" w:lineRule="auto"/>
              <w:rPr>
                <w:color w:val="000000" w:themeColor="text1"/>
              </w:rPr>
            </w:pPr>
            <w:r w:rsidRPr="00FC6EFA">
              <w:rPr>
                <w:color w:val="000000" w:themeColor="text1"/>
                <w:cs/>
              </w:rPr>
              <w:t>ตรวจสอบรหัสว่าอยู่ในรหัสมาตรฐานประเภทธุรกิจ (</w:t>
            </w:r>
            <w:r w:rsidRPr="00FC6EFA">
              <w:rPr>
                <w:color w:val="000000" w:themeColor="text1"/>
              </w:rPr>
              <w:t xml:space="preserve">ISIC BOT Code Rev.4)  </w:t>
            </w:r>
            <w:r w:rsidRPr="00FC6EFA">
              <w:rPr>
                <w:color w:val="000000" w:themeColor="text1"/>
                <w:cs/>
              </w:rPr>
              <w:t xml:space="preserve">ในระดับต่ำสุดของหมวดนั้น ๆ (รหัสที่มีใน </w:t>
            </w:r>
            <w:r w:rsidRPr="00FC6EFA">
              <w:rPr>
                <w:color w:val="000000" w:themeColor="text1"/>
              </w:rPr>
              <w:t xml:space="preserve">ISIC BOT </w:t>
            </w:r>
            <w:r w:rsidRPr="00FC6EFA">
              <w:rPr>
                <w:color w:val="000000" w:themeColor="text1"/>
                <w:cs/>
              </w:rPr>
              <w:t>คอลัมน์</w:t>
            </w:r>
            <w:r w:rsidRPr="00FC6EFA">
              <w:rPr>
                <w:color w:val="000000" w:themeColor="text1"/>
                <w:cs/>
              </w:rPr>
              <w:lastRenderedPageBreak/>
              <w:t>ชื่อ</w:t>
            </w:r>
            <w:r w:rsidRPr="00FC6EFA">
              <w:rPr>
                <w:color w:val="000000" w:themeColor="text1"/>
              </w:rPr>
              <w:t>“</w:t>
            </w:r>
            <w:r w:rsidRPr="00FC6EFA">
              <w:rPr>
                <w:color w:val="000000" w:themeColor="text1"/>
                <w:cs/>
              </w:rPr>
              <w:t xml:space="preserve">รายงานข้อมูล </w:t>
            </w:r>
            <w:r w:rsidRPr="00FC6EFA">
              <w:rPr>
                <w:color w:val="000000" w:themeColor="text1"/>
              </w:rPr>
              <w:t xml:space="preserve">DMS”) </w:t>
            </w:r>
            <w:r w:rsidRPr="00FC6EFA">
              <w:rPr>
                <w:color w:val="000000" w:themeColor="text1"/>
                <w:cs/>
              </w:rPr>
              <w:t xml:space="preserve">หรือหมวดย่อยสุดใน </w:t>
            </w:r>
            <w:r w:rsidRPr="00FC6EFA">
              <w:rPr>
                <w:color w:val="000000" w:themeColor="text1"/>
              </w:rPr>
              <w:t xml:space="preserve">Classification </w:t>
            </w:r>
            <w:r w:rsidRPr="00FC6EFA">
              <w:rPr>
                <w:color w:val="000000" w:themeColor="text1"/>
                <w:cs/>
              </w:rPr>
              <w:t xml:space="preserve">ชื่อ </w:t>
            </w:r>
            <w:r w:rsidRPr="00FC6EFA">
              <w:rPr>
                <w:color w:val="000000" w:themeColor="text1"/>
              </w:rPr>
              <w:t>Personal Consumption</w:t>
            </w:r>
          </w:p>
        </w:tc>
      </w:tr>
      <w:tr w:rsidR="00FC6EFA" w:rsidRPr="00FC6EFA" w:rsidTr="005D33CE">
        <w:trPr>
          <w:trHeight w:val="476"/>
        </w:trPr>
        <w:tc>
          <w:tcPr>
            <w:tcW w:w="2241" w:type="dxa"/>
            <w:tcBorders>
              <w:top w:val="dotted" w:sz="4" w:space="0" w:color="auto"/>
              <w:bottom w:val="dotted" w:sz="4" w:space="0" w:color="auto"/>
              <w:right w:val="dotted" w:sz="4" w:space="0" w:color="auto"/>
            </w:tcBorders>
          </w:tcPr>
          <w:p w:rsidR="00FC6EFA" w:rsidRPr="00FC6EFA" w:rsidRDefault="00FC6EFA" w:rsidP="00F16FC9">
            <w:pPr>
              <w:tabs>
                <w:tab w:val="left" w:pos="1260"/>
                <w:tab w:val="left" w:pos="1530"/>
                <w:tab w:val="left" w:pos="1890"/>
              </w:tabs>
              <w:spacing w:before="120" w:line="360" w:lineRule="auto"/>
              <w:rPr>
                <w:color w:val="000000" w:themeColor="text1"/>
              </w:rPr>
            </w:pPr>
            <w:r w:rsidRPr="00FC6EFA">
              <w:rPr>
                <w:color w:val="000000" w:themeColor="text1"/>
              </w:rPr>
              <w:lastRenderedPageBreak/>
              <w:t>Number of Customers</w:t>
            </w:r>
          </w:p>
        </w:tc>
        <w:tc>
          <w:tcPr>
            <w:tcW w:w="6225" w:type="dxa"/>
            <w:tcBorders>
              <w:top w:val="dotted" w:sz="4" w:space="0" w:color="auto"/>
              <w:left w:val="dotted" w:sz="4" w:space="0" w:color="auto"/>
              <w:bottom w:val="dotted" w:sz="4" w:space="0" w:color="auto"/>
              <w:right w:val="dotted" w:sz="4" w:space="0" w:color="auto"/>
            </w:tcBorders>
          </w:tcPr>
          <w:p w:rsidR="00FC6EFA" w:rsidRPr="00FC6EFA" w:rsidRDefault="00FC6EFA" w:rsidP="00F81B02">
            <w:pPr>
              <w:tabs>
                <w:tab w:val="left" w:pos="1260"/>
                <w:tab w:val="left" w:pos="1530"/>
                <w:tab w:val="left" w:pos="1890"/>
              </w:tabs>
              <w:spacing w:before="120" w:line="360" w:lineRule="auto"/>
              <w:rPr>
                <w:color w:val="000000" w:themeColor="text1"/>
              </w:rPr>
            </w:pPr>
            <w:r w:rsidRPr="00FC6EFA">
              <w:rPr>
                <w:color w:val="000000" w:themeColor="text1"/>
                <w:cs/>
              </w:rPr>
              <w:t>จำนวนรายลูกหนี้</w:t>
            </w:r>
          </w:p>
        </w:tc>
        <w:tc>
          <w:tcPr>
            <w:tcW w:w="5976" w:type="dxa"/>
            <w:tcBorders>
              <w:top w:val="dotted" w:sz="4" w:space="0" w:color="auto"/>
              <w:left w:val="dotted" w:sz="4" w:space="0" w:color="auto"/>
              <w:bottom w:val="dotted" w:sz="4" w:space="0" w:color="auto"/>
            </w:tcBorders>
          </w:tcPr>
          <w:p w:rsidR="00FC6EFA" w:rsidRPr="00FC6EFA" w:rsidRDefault="00FC6EFA" w:rsidP="00F16FC9">
            <w:pPr>
              <w:keepNext/>
              <w:spacing w:before="120" w:line="360" w:lineRule="auto"/>
              <w:outlineLvl w:val="0"/>
              <w:rPr>
                <w:b/>
                <w:bCs/>
                <w:color w:val="000000" w:themeColor="text1"/>
                <w:u w:val="single"/>
              </w:rPr>
            </w:pPr>
          </w:p>
        </w:tc>
      </w:tr>
      <w:tr w:rsidR="00FC6EFA" w:rsidRPr="00FC6EFA" w:rsidTr="00CD6503">
        <w:trPr>
          <w:trHeight w:val="971"/>
        </w:trPr>
        <w:tc>
          <w:tcPr>
            <w:tcW w:w="2241" w:type="dxa"/>
            <w:tcBorders>
              <w:top w:val="dotted" w:sz="4" w:space="0" w:color="auto"/>
              <w:right w:val="dotted" w:sz="4" w:space="0" w:color="auto"/>
            </w:tcBorders>
          </w:tcPr>
          <w:p w:rsidR="00FC6EFA" w:rsidRPr="00FC6EFA" w:rsidRDefault="00FC6EFA" w:rsidP="00F16FC9">
            <w:pPr>
              <w:tabs>
                <w:tab w:val="left" w:pos="1260"/>
                <w:tab w:val="left" w:pos="1530"/>
                <w:tab w:val="left" w:pos="1890"/>
              </w:tabs>
              <w:spacing w:before="120" w:line="360" w:lineRule="auto"/>
              <w:rPr>
                <w:color w:val="000000" w:themeColor="text1"/>
              </w:rPr>
            </w:pPr>
            <w:r w:rsidRPr="00FC6EFA">
              <w:rPr>
                <w:color w:val="000000" w:themeColor="text1"/>
              </w:rPr>
              <w:t>Total Outstanding Amount</w:t>
            </w:r>
          </w:p>
        </w:tc>
        <w:tc>
          <w:tcPr>
            <w:tcW w:w="6225" w:type="dxa"/>
            <w:tcBorders>
              <w:top w:val="dotted" w:sz="4" w:space="0" w:color="auto"/>
              <w:left w:val="dotted" w:sz="4" w:space="0" w:color="auto"/>
              <w:right w:val="dotted" w:sz="4" w:space="0" w:color="auto"/>
            </w:tcBorders>
          </w:tcPr>
          <w:p w:rsidR="00FC6EFA" w:rsidRPr="00FC6EFA" w:rsidRDefault="00FC6EFA" w:rsidP="00F16FC9">
            <w:pPr>
              <w:tabs>
                <w:tab w:val="left" w:pos="1260"/>
                <w:tab w:val="left" w:pos="1530"/>
                <w:tab w:val="left" w:pos="1890"/>
              </w:tabs>
              <w:spacing w:before="120" w:line="360" w:lineRule="auto"/>
              <w:rPr>
                <w:color w:val="000000" w:themeColor="text1"/>
              </w:rPr>
            </w:pPr>
            <w:r w:rsidRPr="00FC6EFA">
              <w:rPr>
                <w:color w:val="000000" w:themeColor="text1"/>
                <w:cs/>
              </w:rPr>
              <w:t>ยอด</w:t>
            </w:r>
            <w:r w:rsidRPr="00FC6EFA">
              <w:rPr>
                <w:color w:val="000000" w:themeColor="text1"/>
                <w:cs/>
                <w:lang w:val="th-TH"/>
              </w:rPr>
              <w:t>คงค้าง</w:t>
            </w:r>
            <w:r w:rsidRPr="00FC6EFA">
              <w:rPr>
                <w:color w:val="000000" w:themeColor="text1"/>
                <w:cs/>
              </w:rPr>
              <w:t>เงินให้สินเชื่อ</w:t>
            </w:r>
          </w:p>
          <w:p w:rsidR="00FC6EFA" w:rsidRPr="00FC6EFA" w:rsidRDefault="00FC6EFA" w:rsidP="00F16FC9">
            <w:pPr>
              <w:tabs>
                <w:tab w:val="left" w:pos="1260"/>
                <w:tab w:val="left" w:pos="1530"/>
                <w:tab w:val="left" w:pos="1890"/>
              </w:tabs>
              <w:spacing w:before="120" w:line="360" w:lineRule="auto"/>
              <w:rPr>
                <w:color w:val="000000" w:themeColor="text1"/>
                <w:cs/>
              </w:rPr>
            </w:pPr>
          </w:p>
        </w:tc>
        <w:tc>
          <w:tcPr>
            <w:tcW w:w="5976" w:type="dxa"/>
            <w:tcBorders>
              <w:top w:val="dotted" w:sz="4" w:space="0" w:color="auto"/>
              <w:left w:val="dotted" w:sz="4" w:space="0" w:color="auto"/>
            </w:tcBorders>
          </w:tcPr>
          <w:p w:rsidR="00FC6EFA" w:rsidRPr="009079B9" w:rsidRDefault="0010321C" w:rsidP="00F16FC9">
            <w:pPr>
              <w:tabs>
                <w:tab w:val="left" w:pos="1260"/>
                <w:tab w:val="left" w:pos="1530"/>
                <w:tab w:val="left" w:pos="1890"/>
              </w:tabs>
              <w:spacing w:before="120" w:line="360" w:lineRule="auto"/>
              <w:rPr>
                <w:color w:val="000000" w:themeColor="text1"/>
              </w:rPr>
            </w:pPr>
            <w:r>
              <w:rPr>
                <w:color w:val="000000" w:themeColor="text1"/>
              </w:rPr>
              <w:t>Data Set Validation</w:t>
            </w:r>
            <w:r w:rsidR="00FC6EFA" w:rsidRPr="00FC6EFA">
              <w:rPr>
                <w:color w:val="000000" w:themeColor="text1"/>
              </w:rPr>
              <w:t>:</w:t>
            </w:r>
            <w:r w:rsidR="009079B9">
              <w:rPr>
                <w:rFonts w:hint="cs"/>
                <w:color w:val="000000" w:themeColor="text1"/>
                <w:cs/>
              </w:rPr>
              <w:t xml:space="preserve"> </w:t>
            </w:r>
            <w:r w:rsidR="00FC6EFA" w:rsidRPr="005A05E5">
              <w:rPr>
                <w:rFonts w:hint="cs"/>
                <w:i/>
                <w:iCs/>
                <w:color w:val="000000" w:themeColor="text1"/>
                <w:cs/>
              </w:rPr>
              <w:t>ข้อมูล</w:t>
            </w:r>
            <w:r w:rsidR="00FC6EFA" w:rsidRPr="005A05E5">
              <w:rPr>
                <w:i/>
                <w:iCs/>
                <w:color w:val="000000" w:themeColor="text1"/>
                <w:cs/>
              </w:rPr>
              <w:t>ที่ไม่ได้ตรวจสอบโดยระบบ</w:t>
            </w:r>
          </w:p>
          <w:p w:rsidR="0094649F" w:rsidRDefault="00FC6EFA" w:rsidP="00F16FC9">
            <w:pPr>
              <w:tabs>
                <w:tab w:val="left" w:pos="1260"/>
                <w:tab w:val="left" w:pos="1530"/>
                <w:tab w:val="left" w:pos="1890"/>
              </w:tabs>
              <w:spacing w:before="120" w:line="360" w:lineRule="auto"/>
              <w:rPr>
                <w:color w:val="000000" w:themeColor="text1"/>
              </w:rPr>
            </w:pPr>
            <w:r w:rsidRPr="00FC6EFA">
              <w:rPr>
                <w:color w:val="000000" w:themeColor="text1"/>
                <w:cs/>
              </w:rPr>
              <w:t xml:space="preserve">1. </w:t>
            </w:r>
            <w:r w:rsidRPr="00FC6EFA">
              <w:rPr>
                <w:color w:val="000000" w:themeColor="text1"/>
              </w:rPr>
              <w:t xml:space="preserve">Lending Summary classified by Business  </w:t>
            </w:r>
            <w:r w:rsidRPr="00FC6EFA">
              <w:rPr>
                <w:color w:val="000000" w:themeColor="text1"/>
                <w:cs/>
              </w:rPr>
              <w:t>(</w:t>
            </w:r>
            <w:r w:rsidRPr="00FC6EFA">
              <w:rPr>
                <w:color w:val="000000" w:themeColor="text1"/>
              </w:rPr>
              <w:t>Total Outstanding Amount</w:t>
            </w:r>
            <w:r w:rsidRPr="00FC6EFA">
              <w:rPr>
                <w:color w:val="000000" w:themeColor="text1"/>
                <w:cs/>
              </w:rPr>
              <w:t xml:space="preserve">)     =  </w:t>
            </w:r>
          </w:p>
          <w:p w:rsidR="0094649F" w:rsidRDefault="00FC6EFA" w:rsidP="00F16FC9">
            <w:pPr>
              <w:tabs>
                <w:tab w:val="left" w:pos="1260"/>
                <w:tab w:val="left" w:pos="1530"/>
                <w:tab w:val="left" w:pos="1890"/>
              </w:tabs>
              <w:spacing w:before="120" w:line="360" w:lineRule="auto"/>
              <w:rPr>
                <w:color w:val="000000" w:themeColor="text1"/>
              </w:rPr>
            </w:pPr>
            <w:r w:rsidRPr="00FC6EFA">
              <w:rPr>
                <w:color w:val="000000" w:themeColor="text1"/>
              </w:rPr>
              <w:t xml:space="preserve">Balance Sheet Item </w:t>
            </w:r>
            <w:r w:rsidRPr="00FC6EFA">
              <w:rPr>
                <w:color w:val="000000" w:themeColor="text1"/>
                <w:cs/>
              </w:rPr>
              <w:t xml:space="preserve"> ชุดรวมทุกสำนักงาน </w:t>
            </w:r>
          </w:p>
          <w:p w:rsidR="00F521E6" w:rsidRDefault="00F521E6" w:rsidP="00F521E6">
            <w:pPr>
              <w:tabs>
                <w:tab w:val="left" w:pos="1260"/>
                <w:tab w:val="left" w:pos="1530"/>
                <w:tab w:val="left" w:pos="1890"/>
              </w:tabs>
              <w:spacing w:before="120" w:line="360" w:lineRule="auto"/>
              <w:rPr>
                <w:color w:val="000000" w:themeColor="text1"/>
              </w:rPr>
            </w:pPr>
            <w:r>
              <w:rPr>
                <w:rFonts w:hint="cs"/>
                <w:color w:val="000000" w:themeColor="text1"/>
                <w:cs/>
              </w:rPr>
              <w:t xml:space="preserve"> </w:t>
            </w:r>
            <w:r w:rsidRPr="00F521E6">
              <w:rPr>
                <w:color w:val="000000" w:themeColor="text1"/>
                <w:cs/>
              </w:rPr>
              <w:t xml:space="preserve">2.1.2  เงินให้สินเชื่อ (955010)  +  </w:t>
            </w:r>
          </w:p>
          <w:p w:rsidR="00F521E6" w:rsidRPr="00F521E6" w:rsidRDefault="00F521E6" w:rsidP="00F521E6">
            <w:pPr>
              <w:tabs>
                <w:tab w:val="left" w:pos="1260"/>
                <w:tab w:val="left" w:pos="1530"/>
                <w:tab w:val="left" w:pos="1890"/>
              </w:tabs>
              <w:spacing w:before="120" w:line="360" w:lineRule="auto"/>
              <w:rPr>
                <w:color w:val="000000" w:themeColor="text1"/>
              </w:rPr>
            </w:pPr>
            <w:r>
              <w:rPr>
                <w:rFonts w:hint="cs"/>
                <w:color w:val="000000" w:themeColor="text1"/>
                <w:cs/>
              </w:rPr>
              <w:t xml:space="preserve"> </w:t>
            </w:r>
            <w:r w:rsidRPr="00F521E6">
              <w:rPr>
                <w:color w:val="000000" w:themeColor="text1"/>
                <w:cs/>
              </w:rPr>
              <w:t xml:space="preserve">2.2.2  เงินให้สินเชื่อ (955015) + </w:t>
            </w:r>
          </w:p>
          <w:p w:rsidR="00F521E6" w:rsidRDefault="00F521E6" w:rsidP="00F521E6">
            <w:pPr>
              <w:tabs>
                <w:tab w:val="left" w:pos="1260"/>
                <w:tab w:val="left" w:pos="1530"/>
                <w:tab w:val="left" w:pos="1890"/>
              </w:tabs>
              <w:spacing w:before="120" w:line="360" w:lineRule="auto"/>
              <w:rPr>
                <w:color w:val="000000" w:themeColor="text1"/>
              </w:rPr>
            </w:pPr>
            <w:r>
              <w:rPr>
                <w:rFonts w:hint="cs"/>
                <w:color w:val="000000" w:themeColor="text1"/>
                <w:cs/>
              </w:rPr>
              <w:t xml:space="preserve"> </w:t>
            </w:r>
            <w:r w:rsidRPr="00F521E6">
              <w:rPr>
                <w:color w:val="000000" w:themeColor="text1"/>
                <w:cs/>
              </w:rPr>
              <w:t xml:space="preserve">3.1.4 เงินให้สินเชื่อแก่ลูกหนี้ (955030) + </w:t>
            </w:r>
          </w:p>
          <w:p w:rsidR="00F521E6" w:rsidRDefault="00F521E6" w:rsidP="00F521E6">
            <w:pPr>
              <w:tabs>
                <w:tab w:val="left" w:pos="1260"/>
                <w:tab w:val="left" w:pos="1530"/>
                <w:tab w:val="left" w:pos="1890"/>
              </w:tabs>
              <w:spacing w:before="120" w:line="360" w:lineRule="auto"/>
              <w:rPr>
                <w:color w:val="000000" w:themeColor="text1"/>
              </w:rPr>
            </w:pPr>
            <w:r>
              <w:rPr>
                <w:rFonts w:hint="cs"/>
                <w:color w:val="000000" w:themeColor="text1"/>
                <w:cs/>
              </w:rPr>
              <w:t xml:space="preserve"> </w:t>
            </w:r>
            <w:r w:rsidRPr="00F521E6">
              <w:rPr>
                <w:color w:val="000000" w:themeColor="text1"/>
                <w:cs/>
              </w:rPr>
              <w:t>3.2.2 เงินให้สินเชื่อแก่ลูกหนี้ (955051) +</w:t>
            </w:r>
          </w:p>
          <w:p w:rsidR="00F521E6" w:rsidRDefault="00F521E6" w:rsidP="00F521E6">
            <w:pPr>
              <w:tabs>
                <w:tab w:val="left" w:pos="1260"/>
                <w:tab w:val="left" w:pos="1530"/>
                <w:tab w:val="left" w:pos="1890"/>
              </w:tabs>
              <w:spacing w:before="120" w:line="360" w:lineRule="auto"/>
              <w:rPr>
                <w:color w:val="000000" w:themeColor="text1"/>
              </w:rPr>
            </w:pPr>
            <w:r>
              <w:rPr>
                <w:color w:val="000000" w:themeColor="text1"/>
              </w:rPr>
              <w:t xml:space="preserve"> </w:t>
            </w:r>
            <w:r w:rsidRPr="00F521E6">
              <w:rPr>
                <w:color w:val="000000" w:themeColor="text1"/>
                <w:cs/>
              </w:rPr>
              <w:t xml:space="preserve">3.3.3 เงินให้สินเชื่อแก่ลูกหนี้ (955070) + </w:t>
            </w:r>
          </w:p>
          <w:p w:rsidR="00F521E6" w:rsidRPr="00F521E6" w:rsidRDefault="00F521E6" w:rsidP="00F521E6">
            <w:pPr>
              <w:tabs>
                <w:tab w:val="left" w:pos="1260"/>
                <w:tab w:val="left" w:pos="1530"/>
                <w:tab w:val="left" w:pos="1890"/>
              </w:tabs>
              <w:spacing w:before="120" w:line="360" w:lineRule="auto"/>
              <w:rPr>
                <w:color w:val="000000" w:themeColor="text1"/>
              </w:rPr>
            </w:pPr>
            <w:r>
              <w:rPr>
                <w:rFonts w:hint="cs"/>
                <w:color w:val="000000" w:themeColor="text1"/>
                <w:cs/>
              </w:rPr>
              <w:t xml:space="preserve"> </w:t>
            </w:r>
            <w:r w:rsidRPr="00F521E6">
              <w:rPr>
                <w:color w:val="000000" w:themeColor="text1"/>
                <w:cs/>
              </w:rPr>
              <w:t>7.1.1  เงินให้สินเชื่อ (955124) -</w:t>
            </w:r>
          </w:p>
          <w:p w:rsidR="00F521E6" w:rsidRDefault="00F521E6" w:rsidP="00F521E6">
            <w:pPr>
              <w:tabs>
                <w:tab w:val="left" w:pos="1260"/>
                <w:tab w:val="left" w:pos="1530"/>
                <w:tab w:val="left" w:pos="1890"/>
              </w:tabs>
              <w:spacing w:before="120" w:line="360" w:lineRule="auto"/>
              <w:rPr>
                <w:color w:val="000000" w:themeColor="text1"/>
              </w:rPr>
            </w:pPr>
            <w:r>
              <w:rPr>
                <w:rFonts w:hint="cs"/>
                <w:color w:val="000000" w:themeColor="text1"/>
                <w:cs/>
              </w:rPr>
              <w:t xml:space="preserve">   </w:t>
            </w:r>
            <w:r w:rsidRPr="00F521E6">
              <w:rPr>
                <w:color w:val="000000" w:themeColor="text1"/>
                <w:cs/>
              </w:rPr>
              <w:t xml:space="preserve">(2.6  หัก รายได้รอตัดบัญชี  (955021) + </w:t>
            </w:r>
          </w:p>
          <w:p w:rsidR="00FC6EFA" w:rsidRPr="00FC6EFA" w:rsidRDefault="00F521E6" w:rsidP="00F521E6">
            <w:pPr>
              <w:tabs>
                <w:tab w:val="left" w:pos="1260"/>
                <w:tab w:val="left" w:pos="1530"/>
                <w:tab w:val="left" w:pos="1890"/>
              </w:tabs>
              <w:spacing w:before="120" w:line="360" w:lineRule="auto"/>
              <w:rPr>
                <w:color w:val="000000" w:themeColor="text1"/>
              </w:rPr>
            </w:pPr>
            <w:r>
              <w:rPr>
                <w:rFonts w:hint="cs"/>
                <w:color w:val="000000" w:themeColor="text1"/>
                <w:cs/>
              </w:rPr>
              <w:t xml:space="preserve">    </w:t>
            </w:r>
            <w:r w:rsidRPr="00F521E6">
              <w:rPr>
                <w:color w:val="000000" w:themeColor="text1"/>
                <w:cs/>
              </w:rPr>
              <w:t>7.1.4  หัก รายได้รอตัดบัญชี</w:t>
            </w:r>
            <w:r>
              <w:rPr>
                <w:rFonts w:hint="cs"/>
                <w:color w:val="000000" w:themeColor="text1"/>
                <w:cs/>
              </w:rPr>
              <w:t xml:space="preserve"> </w:t>
            </w:r>
            <w:r w:rsidRPr="00F521E6">
              <w:rPr>
                <w:color w:val="000000" w:themeColor="text1"/>
                <w:cs/>
              </w:rPr>
              <w:t>(955129))</w:t>
            </w:r>
            <w:r w:rsidR="00FC6EFA" w:rsidRPr="00FC6EFA">
              <w:rPr>
                <w:color w:val="000000" w:themeColor="text1"/>
                <w:cs/>
              </w:rPr>
              <w:t xml:space="preserve"> </w:t>
            </w:r>
          </w:p>
          <w:p w:rsidR="00FC6EFA" w:rsidRPr="00FC6EFA" w:rsidRDefault="00FC6EFA" w:rsidP="00F16FC9">
            <w:pPr>
              <w:spacing w:before="120" w:line="360" w:lineRule="auto"/>
              <w:rPr>
                <w:color w:val="000000" w:themeColor="text1"/>
              </w:rPr>
            </w:pPr>
            <w:r w:rsidRPr="00FC6EFA">
              <w:rPr>
                <w:color w:val="000000" w:themeColor="text1"/>
                <w:cs/>
              </w:rPr>
              <w:t>2.  การตรวจสอบกับข้อมูล</w:t>
            </w:r>
            <w:r w:rsidRPr="00FC6EFA">
              <w:rPr>
                <w:color w:val="000000" w:themeColor="text1"/>
              </w:rPr>
              <w:t xml:space="preserve"> Provision Summary (DS_PVS)</w:t>
            </w:r>
          </w:p>
          <w:p w:rsidR="00FC6EFA" w:rsidRPr="00FC6EFA" w:rsidRDefault="00FC6EFA" w:rsidP="00F16FC9">
            <w:pPr>
              <w:spacing w:before="120" w:line="360" w:lineRule="auto"/>
              <w:rPr>
                <w:color w:val="000000" w:themeColor="text1"/>
              </w:rPr>
            </w:pPr>
            <w:r w:rsidRPr="00FC6EFA">
              <w:rPr>
                <w:color w:val="000000" w:themeColor="text1"/>
                <w:cs/>
              </w:rPr>
              <w:lastRenderedPageBreak/>
              <w:t xml:space="preserve">    2.1  </w:t>
            </w:r>
            <w:r w:rsidRPr="00FC6EFA">
              <w:rPr>
                <w:color w:val="000000" w:themeColor="text1"/>
                <w:u w:val="single"/>
                <w:cs/>
              </w:rPr>
              <w:t>กรณี</w:t>
            </w:r>
            <w:r w:rsidRPr="00FC6EFA">
              <w:rPr>
                <w:color w:val="000000" w:themeColor="text1"/>
                <w:u w:val="single"/>
                <w:cs/>
                <w:lang w:val="th-TH"/>
              </w:rPr>
              <w:t>ธนาคารพาณิชย์จดทะเบียนในประเทศบริษัทเงินทุนบริษัทเครดิตฟองซิเอร์</w:t>
            </w:r>
          </w:p>
          <w:p w:rsidR="00FC6EFA" w:rsidRPr="00FC6EFA" w:rsidRDefault="00FC6EFA" w:rsidP="00F16FC9">
            <w:pPr>
              <w:spacing w:before="120" w:line="360" w:lineRule="auto"/>
              <w:rPr>
                <w:color w:val="000000" w:themeColor="text1"/>
              </w:rPr>
            </w:pPr>
            <w:r w:rsidRPr="00FC6EFA">
              <w:rPr>
                <w:color w:val="000000" w:themeColor="text1"/>
              </w:rPr>
              <w:t>Lending Summary classified by Business</w:t>
            </w:r>
            <w:r w:rsidRPr="00FC6EFA">
              <w:rPr>
                <w:color w:val="000000" w:themeColor="text1"/>
                <w:cs/>
              </w:rPr>
              <w:t>(</w:t>
            </w:r>
            <w:r w:rsidRPr="00FC6EFA">
              <w:rPr>
                <w:color w:val="000000" w:themeColor="text1"/>
              </w:rPr>
              <w:t>Total Outstanding Amount</w:t>
            </w:r>
            <w:r w:rsidRPr="00FC6EFA">
              <w:rPr>
                <w:color w:val="000000" w:themeColor="text1"/>
                <w:cs/>
              </w:rPr>
              <w:t xml:space="preserve">)     =  </w:t>
            </w:r>
            <w:r w:rsidRPr="00FC6EFA">
              <w:rPr>
                <w:color w:val="000000" w:themeColor="text1"/>
              </w:rPr>
              <w:t xml:space="preserve"> Provision Summary Item  (</w:t>
            </w:r>
            <w:r w:rsidRPr="00FC6EFA">
              <w:rPr>
                <w:color w:val="000000" w:themeColor="text1"/>
                <w:cs/>
              </w:rPr>
              <w:t xml:space="preserve">1.1.1.1 สินเชื่อจัดชั้น </w:t>
            </w:r>
            <w:r w:rsidRPr="00FC6EFA">
              <w:rPr>
                <w:color w:val="000000" w:themeColor="text1"/>
              </w:rPr>
              <w:t xml:space="preserve">) </w:t>
            </w:r>
          </w:p>
          <w:p w:rsidR="00FC6EFA" w:rsidRPr="00FC6EFA" w:rsidRDefault="00FC6EFA" w:rsidP="00F16FC9">
            <w:pPr>
              <w:spacing w:before="120" w:line="360" w:lineRule="auto"/>
              <w:rPr>
                <w:color w:val="000000" w:themeColor="text1"/>
                <w:cs/>
                <w:lang w:val="th-TH"/>
              </w:rPr>
            </w:pPr>
            <w:r w:rsidRPr="00FC6EFA">
              <w:rPr>
                <w:color w:val="000000" w:themeColor="text1"/>
              </w:rPr>
              <w:t xml:space="preserve">    2.2  </w:t>
            </w:r>
            <w:r w:rsidRPr="00FC6EFA">
              <w:rPr>
                <w:color w:val="000000" w:themeColor="text1"/>
                <w:u w:val="single"/>
                <w:cs/>
              </w:rPr>
              <w:t>กรณี</w:t>
            </w:r>
            <w:r w:rsidR="00277F74">
              <w:rPr>
                <w:color w:val="000000" w:themeColor="text1"/>
                <w:u w:val="single"/>
                <w:cs/>
                <w:lang w:val="th-TH"/>
              </w:rPr>
              <w:t>สาขาของธนาคารพาณิชย์ต่างประเทศ</w:t>
            </w:r>
          </w:p>
          <w:p w:rsidR="00FC6EFA" w:rsidRDefault="00FC6EFA" w:rsidP="00F16FC9">
            <w:pPr>
              <w:spacing w:before="120" w:line="360" w:lineRule="auto"/>
              <w:rPr>
                <w:color w:val="000000" w:themeColor="text1"/>
              </w:rPr>
            </w:pPr>
            <w:r w:rsidRPr="00FC6EFA">
              <w:rPr>
                <w:color w:val="000000" w:themeColor="text1"/>
              </w:rPr>
              <w:t>Lending Summary classified by Business</w:t>
            </w:r>
            <w:r w:rsidRPr="00FC6EFA">
              <w:rPr>
                <w:color w:val="000000" w:themeColor="text1"/>
                <w:cs/>
              </w:rPr>
              <w:t>(</w:t>
            </w:r>
            <w:r w:rsidRPr="00FC6EFA">
              <w:rPr>
                <w:color w:val="000000" w:themeColor="text1"/>
              </w:rPr>
              <w:t>Total Outstanding Amount</w:t>
            </w:r>
            <w:r w:rsidRPr="00FC6EFA">
              <w:rPr>
                <w:color w:val="000000" w:themeColor="text1"/>
                <w:cs/>
              </w:rPr>
              <w:t xml:space="preserve">)   </w:t>
            </w:r>
            <w:r w:rsidRPr="00FC6EFA">
              <w:rPr>
                <w:color w:val="000000" w:themeColor="text1"/>
              </w:rPr>
              <w:t>&gt;= Provision Summary Item  (</w:t>
            </w:r>
            <w:r w:rsidRPr="00FC6EFA">
              <w:rPr>
                <w:color w:val="000000" w:themeColor="text1"/>
                <w:cs/>
              </w:rPr>
              <w:t xml:space="preserve">1.1.1.1 สินเชื่อจัดชั้น </w:t>
            </w:r>
            <w:r w:rsidRPr="00FC6EFA">
              <w:rPr>
                <w:color w:val="000000" w:themeColor="text1"/>
              </w:rPr>
              <w:t xml:space="preserve">) </w:t>
            </w:r>
          </w:p>
          <w:p w:rsidR="00DA4A1F" w:rsidRPr="007753DE" w:rsidRDefault="00DA4A1F" w:rsidP="00F16FC9">
            <w:pPr>
              <w:spacing w:before="120" w:line="360" w:lineRule="auto"/>
              <w:rPr>
                <w:color w:val="0000FF"/>
                <w:lang w:val="en-GB"/>
              </w:rPr>
            </w:pPr>
            <w:r w:rsidRPr="007753DE">
              <w:rPr>
                <w:color w:val="0000FF"/>
              </w:rPr>
              <w:t xml:space="preserve">3.  </w:t>
            </w:r>
            <w:r w:rsidRPr="007753DE">
              <w:rPr>
                <w:rFonts w:hint="cs"/>
                <w:color w:val="0000FF"/>
                <w:cs/>
              </w:rPr>
              <w:t xml:space="preserve"> การตรวจสอบกับข้อมูล </w:t>
            </w:r>
            <w:r w:rsidRPr="007753DE">
              <w:rPr>
                <w:color w:val="0000FF"/>
                <w:lang w:val="en-GB"/>
              </w:rPr>
              <w:t>Branch Summary (DS_BSM)</w:t>
            </w:r>
          </w:p>
          <w:p w:rsidR="00DA4A1F" w:rsidRPr="007753DE" w:rsidRDefault="00DA4A1F" w:rsidP="00DA4A1F">
            <w:pPr>
              <w:tabs>
                <w:tab w:val="left" w:pos="1260"/>
                <w:tab w:val="left" w:pos="1530"/>
                <w:tab w:val="left" w:pos="1890"/>
              </w:tabs>
              <w:spacing w:before="120" w:line="360" w:lineRule="auto"/>
              <w:rPr>
                <w:color w:val="0000FF"/>
              </w:rPr>
            </w:pPr>
            <w:r w:rsidRPr="007753DE">
              <w:rPr>
                <w:color w:val="0000FF"/>
              </w:rPr>
              <w:t xml:space="preserve">     </w:t>
            </w:r>
            <w:r w:rsidR="00455AD9">
              <w:rPr>
                <w:rFonts w:hint="cs"/>
                <w:color w:val="0000FF"/>
                <w:cs/>
              </w:rPr>
              <w:t xml:space="preserve"> ยอดรวม</w:t>
            </w:r>
            <w:r w:rsidRPr="007753DE">
              <w:rPr>
                <w:color w:val="0000FF"/>
              </w:rPr>
              <w:t xml:space="preserve"> Total Outstanding Amount (DS_LSB)</w:t>
            </w:r>
            <w:r w:rsidRPr="007753DE">
              <w:rPr>
                <w:color w:val="0000FF"/>
                <w:cs/>
              </w:rPr>
              <w:t xml:space="preserve">  =  </w:t>
            </w:r>
          </w:p>
          <w:p w:rsidR="00E44FFD" w:rsidRPr="007753DE" w:rsidRDefault="00DA4A1F" w:rsidP="00DA4A1F">
            <w:pPr>
              <w:tabs>
                <w:tab w:val="left" w:pos="1260"/>
                <w:tab w:val="left" w:pos="1530"/>
                <w:tab w:val="left" w:pos="1890"/>
              </w:tabs>
              <w:spacing w:before="120" w:line="360" w:lineRule="auto"/>
              <w:rPr>
                <w:color w:val="0000FF"/>
              </w:rPr>
            </w:pPr>
            <w:r w:rsidRPr="007753DE">
              <w:rPr>
                <w:rFonts w:hint="cs"/>
                <w:color w:val="0000FF"/>
                <w:cs/>
              </w:rPr>
              <w:t xml:space="preserve">     </w:t>
            </w:r>
            <w:r w:rsidR="00455AD9">
              <w:rPr>
                <w:rFonts w:hint="cs"/>
                <w:color w:val="0000FF"/>
                <w:cs/>
              </w:rPr>
              <w:t xml:space="preserve"> ยอดรวม </w:t>
            </w:r>
            <w:r w:rsidRPr="007753DE">
              <w:rPr>
                <w:color w:val="0000FF"/>
              </w:rPr>
              <w:t>Amount</w:t>
            </w:r>
            <w:r w:rsidRPr="007753DE">
              <w:rPr>
                <w:rFonts w:hint="cs"/>
                <w:color w:val="0000FF"/>
                <w:cs/>
              </w:rPr>
              <w:t xml:space="preserve"> </w:t>
            </w:r>
            <w:r w:rsidRPr="007753DE">
              <w:rPr>
                <w:color w:val="0000FF"/>
                <w:lang w:val="en-GB"/>
              </w:rPr>
              <w:t xml:space="preserve">(DS_BSM) : Branch Summary Item = </w:t>
            </w:r>
          </w:p>
          <w:p w:rsidR="00E44FFD" w:rsidRPr="007753DE" w:rsidRDefault="00E44FFD" w:rsidP="00DA4A1F">
            <w:pPr>
              <w:tabs>
                <w:tab w:val="left" w:pos="1260"/>
                <w:tab w:val="left" w:pos="1530"/>
                <w:tab w:val="left" w:pos="1890"/>
              </w:tabs>
              <w:spacing w:before="120" w:line="360" w:lineRule="auto"/>
              <w:rPr>
                <w:color w:val="0000FF"/>
                <w:lang w:val="en-GB"/>
              </w:rPr>
            </w:pPr>
            <w:r w:rsidRPr="007753DE">
              <w:rPr>
                <w:rFonts w:hint="cs"/>
                <w:color w:val="0000FF"/>
                <w:cs/>
              </w:rPr>
              <w:t xml:space="preserve">       (</w:t>
            </w:r>
            <w:r w:rsidRPr="007753DE">
              <w:rPr>
                <w:color w:val="0000FF"/>
                <w:cs/>
              </w:rPr>
              <w:t>เงินเบิกเกินบัญชี</w:t>
            </w:r>
            <w:r w:rsidRPr="007753DE">
              <w:rPr>
                <w:rFonts w:hint="cs"/>
                <w:color w:val="0000FF"/>
                <w:cs/>
              </w:rPr>
              <w:t xml:space="preserve"> </w:t>
            </w:r>
            <w:r w:rsidRPr="007753DE">
              <w:rPr>
                <w:color w:val="0000FF"/>
                <w:lang w:val="en-GB"/>
              </w:rPr>
              <w:t>(</w:t>
            </w:r>
            <w:r w:rsidRPr="007753DE">
              <w:rPr>
                <w:color w:val="0000FF"/>
              </w:rPr>
              <w:t>073008</w:t>
            </w:r>
            <w:r w:rsidRPr="007753DE">
              <w:rPr>
                <w:color w:val="0000FF"/>
                <w:lang w:val="en-GB"/>
              </w:rPr>
              <w:t>)</w:t>
            </w:r>
            <w:r w:rsidR="00DA4A1F" w:rsidRPr="007753DE">
              <w:rPr>
                <w:rFonts w:hint="cs"/>
                <w:color w:val="0000FF"/>
                <w:cs/>
              </w:rPr>
              <w:t xml:space="preserve"> </w:t>
            </w:r>
            <w:r w:rsidRPr="007753DE">
              <w:rPr>
                <w:rFonts w:hint="cs"/>
                <w:color w:val="0000FF"/>
                <w:cs/>
                <w:lang w:val="en-GB"/>
              </w:rPr>
              <w:t xml:space="preserve">+  </w:t>
            </w:r>
            <w:r w:rsidRPr="007753DE">
              <w:rPr>
                <w:color w:val="0000FF"/>
                <w:cs/>
              </w:rPr>
              <w:t>เงินให้กู้ยืม</w:t>
            </w:r>
            <w:r w:rsidRPr="007753DE">
              <w:rPr>
                <w:rFonts w:hint="cs"/>
                <w:color w:val="0000FF"/>
                <w:cs/>
                <w:lang w:val="en-GB"/>
              </w:rPr>
              <w:t xml:space="preserve"> (</w:t>
            </w:r>
            <w:r w:rsidRPr="007753DE">
              <w:rPr>
                <w:color w:val="0000FF"/>
              </w:rPr>
              <w:t>07300</w:t>
            </w:r>
            <w:r w:rsidRPr="007753DE">
              <w:rPr>
                <w:color w:val="0000FF"/>
                <w:lang w:val="en-GB"/>
              </w:rPr>
              <w:t>9</w:t>
            </w:r>
            <w:r w:rsidRPr="007753DE">
              <w:rPr>
                <w:rFonts w:hint="cs"/>
                <w:color w:val="0000FF"/>
                <w:cs/>
                <w:lang w:val="en-GB"/>
              </w:rPr>
              <w:t>) +</w:t>
            </w:r>
          </w:p>
          <w:p w:rsidR="00DA4A1F" w:rsidRPr="00DA4A1F" w:rsidRDefault="00E44FFD" w:rsidP="00E44FFD">
            <w:pPr>
              <w:tabs>
                <w:tab w:val="left" w:pos="1260"/>
                <w:tab w:val="left" w:pos="1530"/>
                <w:tab w:val="left" w:pos="1890"/>
              </w:tabs>
              <w:spacing w:before="120" w:line="360" w:lineRule="auto"/>
              <w:rPr>
                <w:color w:val="000000" w:themeColor="text1"/>
                <w:lang w:val="en-GB"/>
              </w:rPr>
            </w:pPr>
            <w:r w:rsidRPr="007753DE">
              <w:rPr>
                <w:rFonts w:hint="cs"/>
                <w:color w:val="0000FF"/>
                <w:cs/>
                <w:lang w:val="en-GB"/>
              </w:rPr>
              <w:t xml:space="preserve">        </w:t>
            </w:r>
            <w:r w:rsidRPr="007753DE">
              <w:rPr>
                <w:rFonts w:hint="cs"/>
                <w:color w:val="0000FF"/>
                <w:cs/>
              </w:rPr>
              <w:t>ตั๋</w:t>
            </w:r>
            <w:r w:rsidRPr="007753DE">
              <w:rPr>
                <w:color w:val="0000FF"/>
                <w:cs/>
              </w:rPr>
              <w:t>วเงิน</w:t>
            </w:r>
            <w:r w:rsidRPr="007753DE">
              <w:rPr>
                <w:rFonts w:hint="cs"/>
                <w:color w:val="0000FF"/>
                <w:cs/>
              </w:rPr>
              <w:t xml:space="preserve"> (</w:t>
            </w:r>
            <w:r w:rsidRPr="007753DE">
              <w:rPr>
                <w:color w:val="0000FF"/>
              </w:rPr>
              <w:t>073010</w:t>
            </w:r>
            <w:r w:rsidRPr="007753DE">
              <w:rPr>
                <w:rFonts w:hint="cs"/>
                <w:color w:val="0000FF"/>
                <w:cs/>
                <w:lang w:val="en-GB"/>
              </w:rPr>
              <w:t>) + อื่นๆ (</w:t>
            </w:r>
            <w:r w:rsidRPr="007753DE">
              <w:rPr>
                <w:color w:val="0000FF"/>
              </w:rPr>
              <w:t>073012</w:t>
            </w:r>
            <w:r w:rsidRPr="007753DE">
              <w:rPr>
                <w:rFonts w:hint="cs"/>
                <w:color w:val="0000FF"/>
                <w:cs/>
                <w:lang w:val="en-GB"/>
              </w:rPr>
              <w:t>))</w:t>
            </w:r>
          </w:p>
        </w:tc>
      </w:tr>
    </w:tbl>
    <w:p w:rsidR="00DD72A8" w:rsidRPr="00EB2F3D" w:rsidRDefault="00DD72A8">
      <w:pPr>
        <w:rPr>
          <w:color w:val="000000" w:themeColor="text1"/>
        </w:rPr>
      </w:pPr>
      <w:r w:rsidRPr="00EB2F3D">
        <w:rPr>
          <w:color w:val="000000" w:themeColor="text1"/>
        </w:rPr>
        <w:lastRenderedPageBreak/>
        <w:br w:type="page"/>
      </w:r>
    </w:p>
    <w:p w:rsidR="00DD72A8" w:rsidRPr="00EB2F3D" w:rsidRDefault="00DD72A8" w:rsidP="002566C3">
      <w:pPr>
        <w:pStyle w:val="Heading3"/>
        <w:ind w:left="360"/>
        <w:jc w:val="center"/>
        <w:rPr>
          <w:color w:val="000000" w:themeColor="text1"/>
        </w:rPr>
      </w:pPr>
      <w:bookmarkStart w:id="47" w:name="_Toc6402603"/>
      <w:r w:rsidRPr="00EB2F3D">
        <w:rPr>
          <w:color w:val="000000" w:themeColor="text1"/>
        </w:rPr>
        <w:lastRenderedPageBreak/>
        <w:t>Data Set  :  Total Classified Lending Summary  (DS_TCS)</w:t>
      </w:r>
      <w:bookmarkEnd w:id="47"/>
    </w:p>
    <w:p w:rsidR="00DD72A8" w:rsidRPr="00EB2F3D" w:rsidRDefault="00DD72A8" w:rsidP="00DD72A8">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lang w:val="th-TH"/>
        </w:rPr>
        <w:t>คำอธิบาย</w:t>
      </w:r>
    </w:p>
    <w:p w:rsidR="00DD72A8" w:rsidRPr="00EB2F3D" w:rsidRDefault="00DD72A8" w:rsidP="00DD72A8">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t xml:space="preserve">Data Set   </w:t>
      </w:r>
      <w:r w:rsidRPr="00EB2F3D">
        <w:rPr>
          <w:color w:val="000000" w:themeColor="text1"/>
          <w:cs/>
          <w:lang w:val="th-TH"/>
        </w:rPr>
        <w:t>ชุด</w:t>
      </w:r>
      <w:r w:rsidRPr="00EB2F3D">
        <w:rPr>
          <w:color w:val="000000" w:themeColor="text1"/>
          <w:cs/>
        </w:rPr>
        <w:t xml:space="preserve"> </w:t>
      </w:r>
      <w:bookmarkStart w:id="48" w:name="TCS"/>
      <w:r w:rsidRPr="00EB2F3D">
        <w:rPr>
          <w:color w:val="000000" w:themeColor="text1"/>
        </w:rPr>
        <w:t xml:space="preserve">Total Classified Lending Summary </w:t>
      </w:r>
      <w:bookmarkEnd w:id="48"/>
      <w:r w:rsidRPr="00EB2F3D">
        <w:rPr>
          <w:color w:val="000000" w:themeColor="text1"/>
          <w:cs/>
          <w:lang w:val="th-TH"/>
        </w:rPr>
        <w:t xml:space="preserve">เป็นข้อมูลสรุปเงินให้สินเชื่อและสินทรัพย์อื่นที่เกี่ยวข้องจัดชั้นแยกตามประเภทธุรกิจ </w:t>
      </w:r>
      <w:r w:rsidRPr="00EB2F3D">
        <w:rPr>
          <w:color w:val="000000" w:themeColor="text1"/>
          <w:cs/>
        </w:rPr>
        <w:t>(โดยให้รายงานด้วยยอดคงค้างสุทธิหลังจากหักรายได้รอตัดบัญชีแล้ว)</w:t>
      </w:r>
    </w:p>
    <w:p w:rsidR="00DD72A8" w:rsidRPr="00EB2F3D" w:rsidRDefault="00DD72A8" w:rsidP="00DD72A8">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lang w:val="th-TH"/>
        </w:rPr>
        <w:t>สถาบันการเงินที่ต้องรายงาน</w:t>
      </w:r>
    </w:p>
    <w:p w:rsidR="00DD72A8" w:rsidRPr="00EB2F3D" w:rsidRDefault="00DD72A8" w:rsidP="00DD72A8">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lang w:val="th-TH"/>
        </w:rPr>
        <w:tab/>
      </w:r>
      <w:r w:rsidRPr="00EB2F3D">
        <w:rPr>
          <w:color w:val="000000" w:themeColor="text1"/>
          <w:cs/>
        </w:rPr>
        <w:t>ธนาคารพาณิชย์ไทย</w:t>
      </w:r>
    </w:p>
    <w:p w:rsidR="00DD72A8" w:rsidRPr="00EB2F3D" w:rsidRDefault="00DD72A8" w:rsidP="00DD72A8">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t xml:space="preserve">ธนาคารพาณิชย์ไทยเพื่อรายย่อย  </w:t>
      </w:r>
    </w:p>
    <w:p w:rsidR="00DD72A8" w:rsidRPr="00EB2F3D" w:rsidRDefault="00DD72A8" w:rsidP="00DD72A8">
      <w:pPr>
        <w:pStyle w:val="Header"/>
        <w:tabs>
          <w:tab w:val="clear" w:pos="4153"/>
          <w:tab w:val="clear" w:pos="8306"/>
          <w:tab w:val="left" w:pos="1260"/>
          <w:tab w:val="left" w:pos="1530"/>
          <w:tab w:val="left" w:pos="1890"/>
        </w:tabs>
        <w:spacing w:line="440" w:lineRule="exact"/>
        <w:rPr>
          <w:color w:val="000000" w:themeColor="text1"/>
          <w:cs/>
        </w:rPr>
      </w:pPr>
      <w:r w:rsidRPr="00EB2F3D">
        <w:rPr>
          <w:color w:val="000000" w:themeColor="text1"/>
          <w:cs/>
        </w:rPr>
        <w:tab/>
      </w:r>
      <w:r w:rsidR="00277F74">
        <w:rPr>
          <w:color w:val="000000" w:themeColor="text1"/>
          <w:cs/>
        </w:rPr>
        <w:t>ธนาคารพาณิชย์ที่เป็นบริษัทลูกของธนาคารพาณิชย์ต่างประเทศ</w:t>
      </w:r>
    </w:p>
    <w:p w:rsidR="00DD72A8" w:rsidRPr="00EB2F3D" w:rsidRDefault="00DD72A8" w:rsidP="00DD72A8">
      <w:pPr>
        <w:pStyle w:val="Header"/>
        <w:tabs>
          <w:tab w:val="clear" w:pos="4153"/>
          <w:tab w:val="clear" w:pos="8306"/>
          <w:tab w:val="left" w:pos="1260"/>
          <w:tab w:val="left" w:pos="1530"/>
          <w:tab w:val="left" w:pos="1890"/>
        </w:tabs>
        <w:spacing w:line="440" w:lineRule="exact"/>
        <w:rPr>
          <w:rFonts w:hint="cs"/>
          <w:color w:val="000000" w:themeColor="text1"/>
          <w:cs/>
          <w:lang w:val="th-TH"/>
        </w:rPr>
      </w:pPr>
      <w:r w:rsidRPr="00EB2F3D">
        <w:rPr>
          <w:color w:val="000000" w:themeColor="text1"/>
          <w:cs/>
          <w:lang w:val="th-TH"/>
        </w:rPr>
        <w:t xml:space="preserve">                    </w:t>
      </w:r>
      <w:r w:rsidR="00277F74">
        <w:rPr>
          <w:color w:val="000000" w:themeColor="text1"/>
          <w:cs/>
          <w:lang w:val="th-TH"/>
        </w:rPr>
        <w:t>สาขาของธนาคารพาณิชย์ต่างประเทศ</w:t>
      </w:r>
    </w:p>
    <w:p w:rsidR="00DD72A8" w:rsidRPr="00EB2F3D" w:rsidRDefault="00DD72A8" w:rsidP="00DD72A8">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cs/>
          <w:lang w:val="th-TH"/>
        </w:rPr>
        <w:t xml:space="preserve">                    บริษัทเงินทุน </w:t>
      </w:r>
    </w:p>
    <w:p w:rsidR="00DD72A8" w:rsidRPr="00EB2F3D" w:rsidRDefault="00DD72A8" w:rsidP="00DD72A8">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cs/>
          <w:lang w:val="th-TH"/>
        </w:rPr>
        <w:tab/>
        <w:t>บริษัทเครดิตฟองซิเอร์</w:t>
      </w:r>
    </w:p>
    <w:p w:rsidR="00DD72A8" w:rsidRPr="00443AA5" w:rsidRDefault="00DD72A8" w:rsidP="00DD72A8">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cs/>
          <w:lang w:val="th-TH"/>
        </w:rPr>
        <w:t xml:space="preserve">                    </w:t>
      </w:r>
      <w:r w:rsidR="00443AA5" w:rsidRPr="00443AA5">
        <w:rPr>
          <w:color w:val="000000" w:themeColor="text1"/>
          <w:cs/>
          <w:lang w:val="th-TH"/>
        </w:rPr>
        <w:t>สถาบันการเงินเฉพาะกิจ</w:t>
      </w:r>
    </w:p>
    <w:p w:rsidR="00DD72A8" w:rsidRPr="00EB2F3D" w:rsidRDefault="00DD72A8" w:rsidP="00DD72A8">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lang w:val="th-TH"/>
        </w:rPr>
        <w:t>ลักษณะข้อมูล</w:t>
      </w:r>
    </w:p>
    <w:p w:rsidR="00DD72A8" w:rsidRPr="00EB2F3D" w:rsidRDefault="00DD72A8" w:rsidP="00DD72A8">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cs/>
          <w:lang w:val="th-TH"/>
        </w:rPr>
        <w:tab/>
        <w:t>ราย</w:t>
      </w:r>
      <w:r w:rsidRPr="00EB2F3D">
        <w:rPr>
          <w:color w:val="000000" w:themeColor="text1"/>
          <w:cs/>
        </w:rPr>
        <w:t>เดือน</w:t>
      </w:r>
    </w:p>
    <w:p w:rsidR="00DD72A8" w:rsidRPr="00EB2F3D" w:rsidRDefault="00DD72A8" w:rsidP="00DD72A8">
      <w:pPr>
        <w:pStyle w:val="Header"/>
        <w:tabs>
          <w:tab w:val="clear" w:pos="4153"/>
          <w:tab w:val="clear" w:pos="8306"/>
          <w:tab w:val="left" w:pos="1242"/>
          <w:tab w:val="left" w:pos="1530"/>
          <w:tab w:val="left" w:pos="1890"/>
        </w:tabs>
        <w:spacing w:line="440" w:lineRule="exact"/>
        <w:rPr>
          <w:b/>
          <w:bCs/>
          <w:color w:val="000000" w:themeColor="text1"/>
          <w:u w:val="single"/>
          <w:cs/>
          <w:lang w:val="th-TH"/>
        </w:rPr>
      </w:pPr>
      <w:r w:rsidRPr="00EB2F3D">
        <w:rPr>
          <w:b/>
          <w:bCs/>
          <w:color w:val="000000" w:themeColor="text1"/>
          <w:u w:val="single"/>
          <w:cs/>
          <w:lang w:val="th-TH"/>
        </w:rPr>
        <w:t>ความถี่ในการส่งชุดข้อมูล</w:t>
      </w:r>
    </w:p>
    <w:p w:rsidR="00DD72A8" w:rsidRPr="00EB2F3D" w:rsidRDefault="00DD72A8" w:rsidP="00DD72A8">
      <w:pPr>
        <w:pStyle w:val="Header"/>
        <w:tabs>
          <w:tab w:val="clear" w:pos="4153"/>
          <w:tab w:val="clear" w:pos="8306"/>
          <w:tab w:val="left" w:pos="1242"/>
          <w:tab w:val="left" w:pos="1530"/>
          <w:tab w:val="left" w:pos="1890"/>
        </w:tabs>
        <w:spacing w:line="440" w:lineRule="exact"/>
        <w:rPr>
          <w:color w:val="000000" w:themeColor="text1"/>
          <w:cs/>
          <w:lang w:val="th-TH"/>
        </w:rPr>
      </w:pPr>
      <w:r w:rsidRPr="00EB2F3D">
        <w:rPr>
          <w:color w:val="000000" w:themeColor="text1"/>
          <w:cs/>
          <w:lang w:val="th-TH"/>
        </w:rPr>
        <w:tab/>
        <w:t>ทุกสิ้นเดือน</w:t>
      </w:r>
    </w:p>
    <w:p w:rsidR="00DD72A8" w:rsidRPr="00EB2F3D" w:rsidRDefault="00DD72A8" w:rsidP="00DD72A8">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lang w:val="th-TH"/>
        </w:rPr>
        <w:t>กำหนดการส่ง</w:t>
      </w:r>
    </w:p>
    <w:p w:rsidR="00DD72A8" w:rsidRPr="00EB2F3D" w:rsidRDefault="00DD72A8" w:rsidP="00DD72A8">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cs/>
          <w:lang w:val="th-TH"/>
        </w:rPr>
        <w:tab/>
      </w:r>
      <w:r w:rsidRPr="00EB2F3D">
        <w:rPr>
          <w:color w:val="000000" w:themeColor="text1"/>
          <w:cs/>
        </w:rPr>
        <w:t>ภายใน 21 วันนับจากวันสิ้นเดือนที่รายงาน</w:t>
      </w:r>
      <w:r w:rsidR="00D252C3" w:rsidRPr="00EB2F3D">
        <w:rPr>
          <w:color w:val="000000" w:themeColor="text1"/>
          <w:cs/>
          <w:lang w:val="th-TH"/>
        </w:rPr>
        <w:t xml:space="preserve"> (</w:t>
      </w:r>
      <w:r w:rsidR="00D252C3" w:rsidRPr="00EB2F3D">
        <w:rPr>
          <w:color w:val="000000" w:themeColor="text1"/>
          <w:cs/>
        </w:rPr>
        <w:t>เริ่มส่งข้อมูลงวด ม.ค. 48</w:t>
      </w:r>
      <w:r w:rsidR="00D252C3" w:rsidRPr="00EB2F3D">
        <w:rPr>
          <w:color w:val="000000" w:themeColor="text1"/>
          <w:cs/>
          <w:lang w:val="th-TH"/>
        </w:rPr>
        <w:t>)</w:t>
      </w:r>
    </w:p>
    <w:p w:rsidR="008F50E6" w:rsidRPr="00EB2F3D" w:rsidRDefault="008F50E6" w:rsidP="008F50E6">
      <w:pPr>
        <w:pStyle w:val="Header"/>
        <w:tabs>
          <w:tab w:val="clear" w:pos="4153"/>
          <w:tab w:val="clear" w:pos="8306"/>
          <w:tab w:val="left" w:pos="1260"/>
          <w:tab w:val="left" w:pos="1530"/>
          <w:tab w:val="left" w:pos="1890"/>
        </w:tabs>
        <w:spacing w:line="440" w:lineRule="exact"/>
        <w:rPr>
          <w:color w:val="000000" w:themeColor="text1"/>
          <w:cs/>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B2F3D" w:rsidRPr="00EB2F3D" w:rsidTr="00621030">
        <w:trPr>
          <w:trHeight w:val="728"/>
          <w:tblHeader/>
        </w:trPr>
        <w:tc>
          <w:tcPr>
            <w:tcW w:w="2241" w:type="dxa"/>
            <w:tcBorders>
              <w:bottom w:val="single" w:sz="4" w:space="0" w:color="auto"/>
            </w:tcBorders>
            <w:shd w:val="clear" w:color="auto" w:fill="CCFFFF"/>
          </w:tcPr>
          <w:p w:rsidR="00DD72A8" w:rsidRPr="00EB2F3D" w:rsidRDefault="00DD72A8" w:rsidP="003106FC">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lastRenderedPageBreak/>
              <w:t xml:space="preserve">Data Element </w:t>
            </w:r>
            <w:r w:rsidRPr="00EB2F3D">
              <w:rPr>
                <w:b/>
                <w:bCs/>
                <w:color w:val="000000" w:themeColor="text1"/>
                <w:cs/>
                <w:lang w:val="en-GB"/>
              </w:rPr>
              <w:t>(</w:t>
            </w:r>
            <w:r w:rsidRPr="00EB2F3D">
              <w:rPr>
                <w:b/>
                <w:bCs/>
                <w:color w:val="000000" w:themeColor="text1"/>
              </w:rPr>
              <w:t>field</w:t>
            </w:r>
            <w:r w:rsidRPr="00EB2F3D">
              <w:rPr>
                <w:b/>
                <w:bCs/>
                <w:color w:val="000000" w:themeColor="text1"/>
                <w:cs/>
                <w:lang w:val="en-GB"/>
              </w:rPr>
              <w:t>)</w:t>
            </w:r>
          </w:p>
        </w:tc>
        <w:tc>
          <w:tcPr>
            <w:tcW w:w="6225" w:type="dxa"/>
            <w:tcBorders>
              <w:bottom w:val="single" w:sz="4" w:space="0" w:color="auto"/>
            </w:tcBorders>
            <w:shd w:val="clear" w:color="auto" w:fill="CCFFFF"/>
          </w:tcPr>
          <w:p w:rsidR="00DD72A8" w:rsidRPr="00EB2F3D" w:rsidRDefault="00DD72A8" w:rsidP="003106FC">
            <w:pPr>
              <w:pStyle w:val="Header"/>
              <w:tabs>
                <w:tab w:val="clear" w:pos="4153"/>
                <w:tab w:val="clear" w:pos="8306"/>
                <w:tab w:val="left" w:pos="1260"/>
                <w:tab w:val="left" w:pos="1890"/>
              </w:tabs>
              <w:spacing w:before="120" w:line="360" w:lineRule="auto"/>
              <w:jc w:val="center"/>
              <w:rPr>
                <w:b/>
                <w:bCs/>
                <w:color w:val="000000" w:themeColor="text1"/>
              </w:rPr>
            </w:pPr>
            <w:r w:rsidRPr="00EB2F3D">
              <w:rPr>
                <w:b/>
                <w:bCs/>
                <w:color w:val="000000" w:themeColor="text1"/>
                <w:cs/>
                <w:lang w:val="th-TH"/>
              </w:rPr>
              <w:t>คำอธิบาย</w:t>
            </w:r>
          </w:p>
        </w:tc>
        <w:tc>
          <w:tcPr>
            <w:tcW w:w="5976" w:type="dxa"/>
            <w:tcBorders>
              <w:bottom w:val="single" w:sz="4" w:space="0" w:color="auto"/>
            </w:tcBorders>
            <w:shd w:val="clear" w:color="auto" w:fill="CCFFFF"/>
          </w:tcPr>
          <w:p w:rsidR="00DD72A8" w:rsidRPr="00EB2F3D" w:rsidRDefault="00DD72A8" w:rsidP="003106FC">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t>Validation Rule</w:t>
            </w:r>
          </w:p>
        </w:tc>
      </w:tr>
      <w:tr w:rsidR="00266D08" w:rsidRPr="00EB2F3D" w:rsidTr="00621030">
        <w:trPr>
          <w:trHeight w:val="980"/>
        </w:trPr>
        <w:tc>
          <w:tcPr>
            <w:tcW w:w="2241" w:type="dxa"/>
            <w:tcBorders>
              <w:bottom w:val="dotted" w:sz="4" w:space="0" w:color="auto"/>
              <w:right w:val="dotted" w:sz="4" w:space="0" w:color="auto"/>
            </w:tcBorders>
          </w:tcPr>
          <w:p w:rsidR="00266D08" w:rsidRPr="00EB2F3D" w:rsidRDefault="005D33CE" w:rsidP="003106FC">
            <w:pPr>
              <w:pStyle w:val="Header"/>
              <w:tabs>
                <w:tab w:val="clear" w:pos="4153"/>
                <w:tab w:val="clear" w:pos="8306"/>
                <w:tab w:val="left" w:pos="1260"/>
                <w:tab w:val="left" w:pos="1530"/>
                <w:tab w:val="left" w:pos="1890"/>
              </w:tabs>
              <w:spacing w:before="120" w:line="360" w:lineRule="auto"/>
              <w:rPr>
                <w:color w:val="000000" w:themeColor="text1"/>
              </w:rPr>
            </w:pPr>
            <w:r>
              <w:rPr>
                <w:color w:val="000000" w:themeColor="text1"/>
              </w:rPr>
              <w:br w:type="page"/>
              <w:t>Organization Id</w:t>
            </w:r>
          </w:p>
        </w:tc>
        <w:tc>
          <w:tcPr>
            <w:tcW w:w="6225" w:type="dxa"/>
            <w:tcBorders>
              <w:left w:val="dotted" w:sz="4" w:space="0" w:color="auto"/>
              <w:bottom w:val="dotted" w:sz="4" w:space="0" w:color="auto"/>
              <w:right w:val="dotted" w:sz="4" w:space="0" w:color="auto"/>
            </w:tcBorders>
          </w:tcPr>
          <w:p w:rsidR="00266D08" w:rsidRPr="006A4EC9" w:rsidRDefault="00266D08" w:rsidP="003106FC">
            <w:pPr>
              <w:pStyle w:val="Header"/>
              <w:tabs>
                <w:tab w:val="clear" w:pos="4153"/>
                <w:tab w:val="clear" w:pos="8306"/>
                <w:tab w:val="left" w:pos="522"/>
                <w:tab w:val="left" w:pos="1260"/>
                <w:tab w:val="left" w:pos="1530"/>
                <w:tab w:val="left" w:pos="1890"/>
              </w:tabs>
              <w:spacing w:before="120" w:line="360" w:lineRule="auto"/>
              <w:rPr>
                <w:cs/>
                <w:lang w:val="th-TH"/>
              </w:rPr>
            </w:pPr>
            <w:r w:rsidRPr="006A4EC9">
              <w:rPr>
                <w:cs/>
              </w:rPr>
              <w:t>รหัสสถาบันการเงินผู้ส่งข้อมูล</w:t>
            </w:r>
            <w:r w:rsidRPr="008119D6">
              <w:rPr>
                <w:color w:val="A6A6A6" w:themeColor="background1" w:themeShade="A6"/>
                <w:cs/>
              </w:rPr>
              <w:t xml:space="preserve"> </w:t>
            </w:r>
            <w:r w:rsidRPr="00881A16">
              <w:rPr>
                <w:rFonts w:hint="cs"/>
                <w:color w:val="000000" w:themeColor="text1"/>
                <w:cs/>
              </w:rPr>
              <w:t>รายงานตาม</w:t>
            </w:r>
            <w:r w:rsidRPr="006A4EC9">
              <w:rPr>
                <w:cs/>
                <w:lang w:val="th-TH"/>
              </w:rPr>
              <w:t>รหัสมาตรฐานของสถาบันการเงิน</w:t>
            </w:r>
          </w:p>
        </w:tc>
        <w:tc>
          <w:tcPr>
            <w:tcW w:w="5976" w:type="dxa"/>
            <w:tcBorders>
              <w:left w:val="dotted" w:sz="4" w:space="0" w:color="auto"/>
              <w:bottom w:val="dotted" w:sz="4" w:space="0" w:color="auto"/>
            </w:tcBorders>
          </w:tcPr>
          <w:p w:rsidR="00266D08" w:rsidRPr="00A952C4" w:rsidRDefault="00266D08" w:rsidP="003106FC">
            <w:pPr>
              <w:pStyle w:val="Header"/>
              <w:tabs>
                <w:tab w:val="clear" w:pos="4153"/>
                <w:tab w:val="clear" w:pos="8306"/>
                <w:tab w:val="left" w:pos="1260"/>
                <w:tab w:val="left" w:pos="1530"/>
                <w:tab w:val="left" w:pos="1890"/>
              </w:tabs>
              <w:spacing w:before="120" w:line="360" w:lineRule="auto"/>
              <w:rPr>
                <w:cs/>
                <w:lang w:val="th-TH"/>
              </w:rPr>
            </w:pPr>
            <w:r w:rsidRPr="00A952C4">
              <w:rPr>
                <w:color w:val="000000" w:themeColor="text1"/>
              </w:rPr>
              <w:t>Data Set Validation:</w:t>
            </w:r>
            <w:r w:rsidRPr="00A952C4">
              <w:rPr>
                <w:cs/>
                <w:lang w:val="th-TH"/>
              </w:rPr>
              <w:t xml:space="preserve"> </w:t>
            </w:r>
          </w:p>
          <w:p w:rsidR="00266D08" w:rsidRPr="006A4EC9" w:rsidRDefault="00266D08" w:rsidP="003106FC">
            <w:pPr>
              <w:pStyle w:val="Header"/>
              <w:tabs>
                <w:tab w:val="clear" w:pos="4153"/>
                <w:tab w:val="clear" w:pos="8306"/>
                <w:tab w:val="left" w:pos="1260"/>
                <w:tab w:val="left" w:pos="1530"/>
                <w:tab w:val="left" w:pos="1890"/>
              </w:tabs>
              <w:spacing w:before="120" w:line="360" w:lineRule="auto"/>
            </w:pPr>
            <w:r w:rsidRPr="006A4EC9">
              <w:rPr>
                <w:cs/>
                <w:lang w:val="th-TH"/>
              </w:rPr>
              <w:t>ตรวจสอบกับรหัสมาตรฐานของสถาบันการเงินที่ธนาคารแห่งประเทศไทยกำหนด</w:t>
            </w:r>
          </w:p>
        </w:tc>
      </w:tr>
      <w:tr w:rsidR="00266D08" w:rsidRPr="00EB2F3D" w:rsidTr="00621030">
        <w:trPr>
          <w:trHeight w:val="1005"/>
        </w:trPr>
        <w:tc>
          <w:tcPr>
            <w:tcW w:w="2241" w:type="dxa"/>
            <w:tcBorders>
              <w:top w:val="dotted" w:sz="4" w:space="0" w:color="auto"/>
              <w:bottom w:val="dotted" w:sz="4" w:space="0" w:color="auto"/>
              <w:right w:val="dotted" w:sz="4" w:space="0" w:color="auto"/>
            </w:tcBorders>
          </w:tcPr>
          <w:p w:rsidR="00266D08" w:rsidRPr="00EB2F3D" w:rsidRDefault="00266D08" w:rsidP="003106FC">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FI Reporting Group Id</w:t>
            </w:r>
          </w:p>
          <w:p w:rsidR="00266D08" w:rsidRPr="00EB2F3D" w:rsidRDefault="00266D08" w:rsidP="003106FC">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266D08" w:rsidRPr="006A4EC9" w:rsidRDefault="00266D08" w:rsidP="003106FC">
            <w:pPr>
              <w:pStyle w:val="Header"/>
              <w:tabs>
                <w:tab w:val="clear" w:pos="4153"/>
                <w:tab w:val="clear" w:pos="8306"/>
                <w:tab w:val="left" w:pos="1260"/>
                <w:tab w:val="left" w:pos="1530"/>
                <w:tab w:val="left" w:pos="1890"/>
                <w:tab w:val="left" w:pos="4392"/>
                <w:tab w:val="left" w:pos="5472"/>
                <w:tab w:val="left" w:pos="6102"/>
              </w:tabs>
              <w:spacing w:before="120" w:line="360" w:lineRule="auto"/>
              <w:rPr>
                <w:cs/>
                <w:lang w:val="th-TH"/>
              </w:rPr>
            </w:pPr>
            <w:r w:rsidRPr="006A4EC9">
              <w:rPr>
                <w:cs/>
              </w:rPr>
              <w:t xml:space="preserve">ชุดข้อมูลของสถาบันการเงิน  รายงานตามประเภทสถาบันการเงินและธุรกรรม  </w:t>
            </w:r>
          </w:p>
        </w:tc>
        <w:tc>
          <w:tcPr>
            <w:tcW w:w="5976" w:type="dxa"/>
            <w:tcBorders>
              <w:top w:val="dotted" w:sz="4" w:space="0" w:color="auto"/>
              <w:left w:val="dotted" w:sz="4" w:space="0" w:color="auto"/>
              <w:bottom w:val="dotted" w:sz="4" w:space="0" w:color="auto"/>
            </w:tcBorders>
          </w:tcPr>
          <w:p w:rsidR="00266D08" w:rsidRPr="00DF240F" w:rsidRDefault="00266D08" w:rsidP="003106FC">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Data Set</w:t>
            </w:r>
            <w:r w:rsidRPr="00DF240F">
              <w:rPr>
                <w:color w:val="000000" w:themeColor="text1"/>
                <w:cs/>
              </w:rPr>
              <w:t xml:space="preserve"> </w:t>
            </w:r>
            <w:r w:rsidRPr="00DF240F">
              <w:rPr>
                <w:color w:val="000000" w:themeColor="text1"/>
              </w:rPr>
              <w:t xml:space="preserve">Validation: </w:t>
            </w:r>
          </w:p>
          <w:p w:rsidR="00266D08" w:rsidRPr="006A4EC9" w:rsidRDefault="00266D08" w:rsidP="003106FC">
            <w:pPr>
              <w:pStyle w:val="Header"/>
              <w:tabs>
                <w:tab w:val="clear" w:pos="4153"/>
                <w:tab w:val="clear" w:pos="8306"/>
                <w:tab w:val="left" w:pos="1260"/>
                <w:tab w:val="left" w:pos="1530"/>
                <w:tab w:val="left" w:pos="1890"/>
              </w:tabs>
              <w:spacing w:before="120" w:line="360" w:lineRule="auto"/>
            </w:pPr>
            <w:r>
              <w:rPr>
                <w:color w:val="000000" w:themeColor="text1"/>
                <w:cs/>
              </w:rPr>
              <w:t>ตรวจสอบ</w:t>
            </w:r>
            <w:r>
              <w:rPr>
                <w:rFonts w:hint="cs"/>
                <w:color w:val="000000" w:themeColor="text1"/>
                <w:cs/>
              </w:rPr>
              <w:t>ความสอดคล้องระหว่าง</w:t>
            </w:r>
            <w:r>
              <w:rPr>
                <w:color w:val="000000" w:themeColor="text1"/>
                <w:cs/>
              </w:rPr>
              <w:t>ชุดข้อมูล</w:t>
            </w:r>
            <w:r w:rsidRPr="00315486">
              <w:rPr>
                <w:color w:val="000000" w:themeColor="text1"/>
                <w:cs/>
              </w:rPr>
              <w:t xml:space="preserve"> </w:t>
            </w:r>
            <w:r w:rsidRPr="00315486">
              <w:rPr>
                <w:color w:val="000000" w:themeColor="text1"/>
              </w:rPr>
              <w:t>FI Reporting Group Id</w:t>
            </w:r>
            <w:r>
              <w:t xml:space="preserve"> </w:t>
            </w:r>
            <w:r>
              <w:rPr>
                <w:rFonts w:hint="cs"/>
                <w:cs/>
              </w:rPr>
              <w:t>กับ กลุ่มสถาบันการเงิน</w:t>
            </w:r>
          </w:p>
        </w:tc>
      </w:tr>
      <w:tr w:rsidR="00266D08" w:rsidRPr="00EB2F3D" w:rsidTr="00621030">
        <w:trPr>
          <w:trHeight w:val="1005"/>
        </w:trPr>
        <w:tc>
          <w:tcPr>
            <w:tcW w:w="2241" w:type="dxa"/>
            <w:tcBorders>
              <w:top w:val="dotted" w:sz="4" w:space="0" w:color="auto"/>
              <w:bottom w:val="dotted" w:sz="4" w:space="0" w:color="auto"/>
              <w:right w:val="dotted" w:sz="4" w:space="0" w:color="auto"/>
            </w:tcBorders>
          </w:tcPr>
          <w:p w:rsidR="00266D08" w:rsidRPr="00EB2F3D" w:rsidRDefault="00266D08" w:rsidP="003106FC">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266D08" w:rsidRPr="006A4EC9" w:rsidRDefault="00266D08" w:rsidP="003106FC">
            <w:pPr>
              <w:pStyle w:val="Header"/>
              <w:tabs>
                <w:tab w:val="clear" w:pos="4153"/>
                <w:tab w:val="clear" w:pos="8306"/>
                <w:tab w:val="left" w:pos="1260"/>
                <w:tab w:val="left" w:pos="1530"/>
                <w:tab w:val="left" w:pos="1890"/>
              </w:tabs>
              <w:spacing w:before="120" w:line="360" w:lineRule="auto"/>
            </w:pPr>
            <w:r w:rsidRPr="006A4EC9">
              <w:rPr>
                <w:cs/>
              </w:rPr>
              <w:t xml:space="preserve">วันที่ของชุดข้อมูล  </w:t>
            </w:r>
          </w:p>
        </w:tc>
        <w:tc>
          <w:tcPr>
            <w:tcW w:w="5976" w:type="dxa"/>
            <w:tcBorders>
              <w:top w:val="dotted" w:sz="4" w:space="0" w:color="auto"/>
              <w:left w:val="dotted" w:sz="4" w:space="0" w:color="auto"/>
              <w:bottom w:val="dotted" w:sz="4" w:space="0" w:color="auto"/>
            </w:tcBorders>
          </w:tcPr>
          <w:p w:rsidR="00266D08" w:rsidRPr="00DF240F" w:rsidRDefault="00266D08" w:rsidP="003106FC">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 xml:space="preserve">Data Set </w:t>
            </w:r>
            <w:r w:rsidRPr="00DF240F">
              <w:rPr>
                <w:color w:val="000000" w:themeColor="text1"/>
                <w:cs/>
              </w:rPr>
              <w:t xml:space="preserve"> </w:t>
            </w:r>
            <w:r w:rsidRPr="00DF240F">
              <w:rPr>
                <w:color w:val="000000" w:themeColor="text1"/>
              </w:rPr>
              <w:t xml:space="preserve">Validation: </w:t>
            </w:r>
          </w:p>
          <w:p w:rsidR="00266D08" w:rsidRPr="006A4EC9" w:rsidRDefault="00266D08" w:rsidP="003106FC">
            <w:pPr>
              <w:pStyle w:val="Header"/>
              <w:tabs>
                <w:tab w:val="clear" w:pos="4153"/>
                <w:tab w:val="clear" w:pos="8306"/>
                <w:tab w:val="left" w:pos="1260"/>
                <w:tab w:val="left" w:pos="1530"/>
                <w:tab w:val="left" w:pos="1890"/>
              </w:tabs>
              <w:spacing w:before="120" w:line="360" w:lineRule="auto"/>
            </w:pPr>
            <w:r w:rsidRPr="006A4EC9">
              <w:rPr>
                <w:cs/>
              </w:rPr>
              <w:t>วันที่ต้องเป็นวันสิ้น</w:t>
            </w:r>
            <w:r w:rsidRPr="006A4EC9">
              <w:rPr>
                <w:cs/>
                <w:lang w:val="th-TH"/>
              </w:rPr>
              <w:t>เดือน</w:t>
            </w:r>
            <w:r w:rsidRPr="006A4EC9">
              <w:rPr>
                <w:cs/>
              </w:rPr>
              <w:t>ตามปีปฏิทิน</w:t>
            </w:r>
          </w:p>
        </w:tc>
      </w:tr>
      <w:tr w:rsidR="00EB2F3D" w:rsidRPr="00EB2F3D" w:rsidTr="005D33CE">
        <w:trPr>
          <w:trHeight w:val="566"/>
        </w:trPr>
        <w:tc>
          <w:tcPr>
            <w:tcW w:w="2241" w:type="dxa"/>
            <w:tcBorders>
              <w:top w:val="dotted" w:sz="4" w:space="0" w:color="auto"/>
              <w:bottom w:val="dotted" w:sz="4" w:space="0" w:color="auto"/>
              <w:right w:val="dotted" w:sz="4" w:space="0" w:color="auto"/>
            </w:tcBorders>
          </w:tcPr>
          <w:p w:rsidR="00DD72A8" w:rsidRPr="00EB2F3D" w:rsidRDefault="00DD72A8" w:rsidP="003106FC">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Arrangement Type</w:t>
            </w:r>
          </w:p>
        </w:tc>
        <w:tc>
          <w:tcPr>
            <w:tcW w:w="6225" w:type="dxa"/>
            <w:tcBorders>
              <w:top w:val="dotted" w:sz="4" w:space="0" w:color="auto"/>
              <w:left w:val="dotted" w:sz="4" w:space="0" w:color="auto"/>
              <w:bottom w:val="dotted" w:sz="4" w:space="0" w:color="auto"/>
              <w:right w:val="dotted" w:sz="4" w:space="0" w:color="auto"/>
            </w:tcBorders>
          </w:tcPr>
          <w:p w:rsidR="00DD72A8" w:rsidRPr="00EB2F3D" w:rsidRDefault="00DD72A8" w:rsidP="003106FC">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 xml:space="preserve">ประเภทการให้สินเชื่อ </w:t>
            </w:r>
            <w:r w:rsidRPr="00EB2F3D">
              <w:rPr>
                <w:color w:val="000000" w:themeColor="text1"/>
                <w:cs/>
              </w:rPr>
              <w:t xml:space="preserve"> (เฉพาะเงินให้สินเชื่อ และสินทรัพย์อื่นที่เกี่ยวข้อง)</w:t>
            </w:r>
          </w:p>
        </w:tc>
        <w:tc>
          <w:tcPr>
            <w:tcW w:w="5976" w:type="dxa"/>
            <w:tcBorders>
              <w:top w:val="dotted" w:sz="4" w:space="0" w:color="auto"/>
              <w:left w:val="dotted" w:sz="4" w:space="0" w:color="auto"/>
              <w:bottom w:val="dotted" w:sz="4" w:space="0" w:color="auto"/>
            </w:tcBorders>
          </w:tcPr>
          <w:p w:rsidR="00DD72A8" w:rsidRPr="00EB2F3D" w:rsidRDefault="00DD72A8" w:rsidP="003106FC">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B2F3D" w:rsidTr="00621030">
        <w:trPr>
          <w:trHeight w:val="518"/>
        </w:trPr>
        <w:tc>
          <w:tcPr>
            <w:tcW w:w="2241" w:type="dxa"/>
            <w:tcBorders>
              <w:top w:val="dotted" w:sz="4" w:space="0" w:color="auto"/>
              <w:bottom w:val="dotted" w:sz="4" w:space="0" w:color="auto"/>
              <w:right w:val="dotted" w:sz="4" w:space="0" w:color="auto"/>
            </w:tcBorders>
          </w:tcPr>
          <w:p w:rsidR="00DD72A8" w:rsidRPr="00EB2F3D" w:rsidRDefault="00DD72A8" w:rsidP="003106FC">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Business Size</w:t>
            </w:r>
          </w:p>
        </w:tc>
        <w:tc>
          <w:tcPr>
            <w:tcW w:w="6225" w:type="dxa"/>
            <w:tcBorders>
              <w:top w:val="dotted" w:sz="4" w:space="0" w:color="auto"/>
              <w:left w:val="dotted" w:sz="4" w:space="0" w:color="auto"/>
              <w:bottom w:val="dotted" w:sz="4" w:space="0" w:color="auto"/>
              <w:right w:val="dotted" w:sz="4" w:space="0" w:color="auto"/>
            </w:tcBorders>
          </w:tcPr>
          <w:p w:rsidR="00DD72A8" w:rsidRPr="00EB2F3D" w:rsidRDefault="00DD72A8" w:rsidP="003106FC">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แยกขนาดธุรกิจออกเป็นขนาดย่อม, ขนาดกลาง และขนาดใหญ่  </w:t>
            </w:r>
          </w:p>
          <w:p w:rsidR="00DD72A8" w:rsidRPr="00EB2F3D" w:rsidRDefault="00DD72A8" w:rsidP="003106FC">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AF07EC" w:rsidRDefault="00AF07EC" w:rsidP="003106FC">
            <w:pPr>
              <w:spacing w:before="120" w:line="360" w:lineRule="auto"/>
              <w:rPr>
                <w:color w:val="000000" w:themeColor="text1"/>
              </w:rPr>
            </w:pPr>
            <w:r>
              <w:rPr>
                <w:color w:val="000000" w:themeColor="text1"/>
              </w:rPr>
              <w:t xml:space="preserve">Data Set Validation: </w:t>
            </w:r>
          </w:p>
          <w:p w:rsidR="00DD72A8" w:rsidRPr="00EB2F3D" w:rsidRDefault="00DD72A8" w:rsidP="003106FC">
            <w:pPr>
              <w:pStyle w:val="Header"/>
              <w:tabs>
                <w:tab w:val="clear" w:pos="4153"/>
                <w:tab w:val="clear" w:pos="8306"/>
                <w:tab w:val="left" w:pos="1260"/>
                <w:tab w:val="left" w:pos="1530"/>
                <w:tab w:val="left" w:pos="1890"/>
              </w:tabs>
              <w:spacing w:before="120" w:line="360" w:lineRule="auto"/>
              <w:rPr>
                <w:b/>
                <w:bCs/>
                <w:color w:val="000000" w:themeColor="text1"/>
                <w:u w:val="single"/>
                <w:cs/>
                <w:lang w:val="th-TH"/>
              </w:rPr>
            </w:pPr>
            <w:r w:rsidRPr="00EB2F3D">
              <w:rPr>
                <w:b/>
                <w:bCs/>
                <w:color w:val="000000" w:themeColor="text1"/>
                <w:u w:val="single"/>
                <w:cs/>
                <w:lang w:val="th-TH"/>
              </w:rPr>
              <w:t xml:space="preserve">กรณีธนาคารพาณิชย์จดทะเบียนในประเทศ  </w:t>
            </w:r>
          </w:p>
          <w:p w:rsidR="00BC2F02" w:rsidRDefault="00BC2F02" w:rsidP="003106FC">
            <w:pPr>
              <w:pStyle w:val="Header"/>
              <w:tabs>
                <w:tab w:val="clear" w:pos="4153"/>
                <w:tab w:val="clear" w:pos="8306"/>
                <w:tab w:val="left" w:pos="1260"/>
                <w:tab w:val="left" w:pos="1530"/>
                <w:tab w:val="left" w:pos="1890"/>
              </w:tabs>
              <w:spacing w:before="120" w:line="360" w:lineRule="auto"/>
              <w:rPr>
                <w:color w:val="000000" w:themeColor="text1"/>
              </w:rPr>
            </w:pPr>
            <w:r>
              <w:rPr>
                <w:rFonts w:hint="cs"/>
                <w:color w:val="000000" w:themeColor="text1"/>
                <w:cs/>
                <w:lang w:val="en-GB"/>
              </w:rPr>
              <w:t>ตรวจสอบ</w:t>
            </w:r>
            <w:r>
              <w:rPr>
                <w:color w:val="000000" w:themeColor="text1"/>
                <w:lang w:val="en-GB"/>
              </w:rPr>
              <w:t xml:space="preserve"> </w:t>
            </w:r>
            <w:r w:rsidRPr="00EB2F3D">
              <w:rPr>
                <w:color w:val="000000" w:themeColor="text1"/>
              </w:rPr>
              <w:t>Business Size</w:t>
            </w:r>
            <w:r>
              <w:rPr>
                <w:color w:val="000000" w:themeColor="text1"/>
              </w:rPr>
              <w:t xml:space="preserve"> </w:t>
            </w:r>
            <w:r>
              <w:rPr>
                <w:rFonts w:hint="cs"/>
                <w:color w:val="000000" w:themeColor="text1"/>
                <w:cs/>
              </w:rPr>
              <w:t>ต้องไม่มีค่า กรณีที่</w:t>
            </w:r>
          </w:p>
          <w:p w:rsidR="00BC2F02" w:rsidRPr="00BC2F02" w:rsidRDefault="00BC2F02" w:rsidP="003106FC">
            <w:pPr>
              <w:pStyle w:val="Header"/>
              <w:tabs>
                <w:tab w:val="clear" w:pos="4153"/>
                <w:tab w:val="clear" w:pos="8306"/>
                <w:tab w:val="left" w:pos="1260"/>
                <w:tab w:val="left" w:pos="1530"/>
                <w:tab w:val="left" w:pos="1890"/>
              </w:tabs>
              <w:spacing w:before="120" w:line="360" w:lineRule="auto"/>
              <w:rPr>
                <w:color w:val="000000" w:themeColor="text1"/>
                <w:cs/>
              </w:rPr>
            </w:pPr>
            <w:r>
              <w:rPr>
                <w:rFonts w:hint="cs"/>
                <w:color w:val="000000" w:themeColor="text1"/>
                <w:cs/>
                <w:lang w:val="en-GB"/>
              </w:rPr>
              <w:t xml:space="preserve">1. </w:t>
            </w:r>
            <w:r w:rsidRPr="00EB2F3D">
              <w:rPr>
                <w:color w:val="000000" w:themeColor="text1"/>
              </w:rPr>
              <w:t xml:space="preserve">CL_FI Reporting Group Id </w:t>
            </w:r>
            <w:r w:rsidR="001C764D">
              <w:rPr>
                <w:color w:val="000000" w:themeColor="text1"/>
              </w:rPr>
              <w:t>=</w:t>
            </w:r>
            <w:r w:rsidRPr="00EB2F3D">
              <w:rPr>
                <w:color w:val="000000" w:themeColor="text1"/>
              </w:rPr>
              <w:t xml:space="preserve"> </w:t>
            </w:r>
            <w:r w:rsidR="001C764D" w:rsidRPr="00050950">
              <w:rPr>
                <w:color w:val="000000" w:themeColor="text1"/>
                <w:sz w:val="18"/>
                <w:szCs w:val="18"/>
                <w:cs/>
              </w:rPr>
              <w:t xml:space="preserve">ชุด </w:t>
            </w:r>
            <w:r w:rsidR="001C764D" w:rsidRPr="00050950">
              <w:rPr>
                <w:color w:val="000000" w:themeColor="text1"/>
                <w:sz w:val="18"/>
                <w:szCs w:val="18"/>
              </w:rPr>
              <w:t xml:space="preserve">Solo </w:t>
            </w:r>
            <w:r w:rsidR="001C764D">
              <w:rPr>
                <w:color w:val="000000" w:themeColor="text1"/>
              </w:rPr>
              <w:t>(</w:t>
            </w:r>
            <w:r w:rsidRPr="00EB2F3D">
              <w:rPr>
                <w:color w:val="000000" w:themeColor="text1"/>
              </w:rPr>
              <w:t>116002</w:t>
            </w:r>
            <w:r w:rsidR="001C764D">
              <w:rPr>
                <w:color w:val="000000" w:themeColor="text1"/>
              </w:rPr>
              <w:t>)</w:t>
            </w:r>
            <w:r w:rsidRPr="00EB2F3D">
              <w:rPr>
                <w:color w:val="000000" w:themeColor="text1"/>
              </w:rPr>
              <w:t xml:space="preserve">  </w:t>
            </w:r>
            <w:r w:rsidR="00547E5F">
              <w:rPr>
                <w:rFonts w:hint="cs"/>
                <w:color w:val="000000" w:themeColor="text1"/>
                <w:cs/>
              </w:rPr>
              <w:t>และ</w:t>
            </w:r>
            <w:r>
              <w:rPr>
                <w:rFonts w:hint="cs"/>
                <w:color w:val="000000" w:themeColor="text1"/>
                <w:cs/>
              </w:rPr>
              <w:t xml:space="preserve"> </w:t>
            </w:r>
          </w:p>
          <w:p w:rsidR="00BC2F02" w:rsidRDefault="00BC2F02" w:rsidP="003106FC">
            <w:pPr>
              <w:pStyle w:val="Header"/>
              <w:tabs>
                <w:tab w:val="clear" w:pos="4153"/>
                <w:tab w:val="clear" w:pos="8306"/>
                <w:tab w:val="left" w:pos="1260"/>
                <w:tab w:val="left" w:pos="1530"/>
                <w:tab w:val="left" w:pos="1890"/>
              </w:tabs>
              <w:spacing w:before="120" w:line="360" w:lineRule="auto"/>
              <w:rPr>
                <w:color w:val="000000" w:themeColor="text1"/>
              </w:rPr>
            </w:pPr>
            <w:r>
              <w:rPr>
                <w:rFonts w:hint="cs"/>
                <w:color w:val="000000" w:themeColor="text1"/>
                <w:cs/>
              </w:rPr>
              <w:t xml:space="preserve">2. </w:t>
            </w:r>
            <w:r w:rsidRPr="00EB2F3D">
              <w:rPr>
                <w:color w:val="000000" w:themeColor="text1"/>
              </w:rPr>
              <w:t xml:space="preserve">Arrangement Type </w:t>
            </w:r>
            <w:r w:rsidRPr="00EB2F3D">
              <w:rPr>
                <w:color w:val="000000" w:themeColor="text1"/>
                <w:cs/>
              </w:rPr>
              <w:t>เป็น</w:t>
            </w:r>
            <w:r w:rsidR="001C764D">
              <w:rPr>
                <w:rFonts w:hint="cs"/>
                <w:color w:val="000000" w:themeColor="text1"/>
                <w:cs/>
              </w:rPr>
              <w:t xml:space="preserve">รายการย่อยภายใต้ </w:t>
            </w:r>
            <w:r w:rsidRPr="00EB2F3D">
              <w:rPr>
                <w:color w:val="000000" w:themeColor="text1"/>
                <w:cs/>
              </w:rPr>
              <w:t>สินทรัพย์อื่นที่เกี่ย</w:t>
            </w:r>
            <w:r w:rsidRPr="00EB2F3D">
              <w:rPr>
                <w:color w:val="000000" w:themeColor="text1"/>
                <w:cs/>
                <w:lang w:val="en-GB"/>
              </w:rPr>
              <w:t>ว</w:t>
            </w:r>
            <w:r w:rsidRPr="00EB2F3D">
              <w:rPr>
                <w:color w:val="000000" w:themeColor="text1"/>
                <w:cs/>
              </w:rPr>
              <w:t>ข้อง</w:t>
            </w:r>
            <w:r w:rsidR="001C764D">
              <w:rPr>
                <w:rFonts w:hint="cs"/>
                <w:color w:val="000000" w:themeColor="text1"/>
                <w:cs/>
              </w:rPr>
              <w:t xml:space="preserve"> (</w:t>
            </w:r>
            <w:r w:rsidR="001C764D" w:rsidRPr="00ED2354">
              <w:t>018050</w:t>
            </w:r>
            <w:r w:rsidR="001C764D">
              <w:rPr>
                <w:rFonts w:hint="cs"/>
                <w:color w:val="000000" w:themeColor="text1"/>
                <w:cs/>
              </w:rPr>
              <w:t>)</w:t>
            </w:r>
            <w:r w:rsidR="000B045D">
              <w:rPr>
                <w:rFonts w:hint="cs"/>
                <w:color w:val="000000" w:themeColor="text1"/>
                <w:cs/>
              </w:rPr>
              <w:t xml:space="preserve"> หรือ</w:t>
            </w:r>
            <w:r>
              <w:rPr>
                <w:rFonts w:hint="cs"/>
                <w:color w:val="000000" w:themeColor="text1"/>
                <w:cs/>
              </w:rPr>
              <w:t xml:space="preserve"> </w:t>
            </w:r>
          </w:p>
          <w:p w:rsidR="00BC2F02" w:rsidRPr="00BC2F02" w:rsidRDefault="00BC2F02" w:rsidP="003106FC">
            <w:pPr>
              <w:pStyle w:val="Header"/>
              <w:tabs>
                <w:tab w:val="clear" w:pos="4153"/>
                <w:tab w:val="clear" w:pos="8306"/>
                <w:tab w:val="left" w:pos="1260"/>
                <w:tab w:val="left" w:pos="1530"/>
                <w:tab w:val="left" w:pos="1890"/>
              </w:tabs>
              <w:spacing w:before="120" w:line="360" w:lineRule="auto"/>
              <w:rPr>
                <w:color w:val="000000" w:themeColor="text1"/>
              </w:rPr>
            </w:pPr>
            <w:r>
              <w:rPr>
                <w:rFonts w:hint="cs"/>
                <w:color w:val="000000" w:themeColor="text1"/>
                <w:cs/>
              </w:rPr>
              <w:t xml:space="preserve">3. </w:t>
            </w:r>
            <w:r w:rsidRPr="00EB2F3D">
              <w:rPr>
                <w:color w:val="000000" w:themeColor="text1"/>
                <w:cs/>
              </w:rPr>
              <w:t xml:space="preserve"> </w:t>
            </w:r>
            <w:r w:rsidRPr="00EB2F3D">
              <w:rPr>
                <w:color w:val="000000" w:themeColor="text1"/>
              </w:rPr>
              <w:t>Lending Business Type</w:t>
            </w:r>
            <w:r>
              <w:rPr>
                <w:rFonts w:hint="cs"/>
                <w:color w:val="000000" w:themeColor="text1"/>
                <w:cs/>
              </w:rPr>
              <w:t xml:space="preserve"> </w:t>
            </w:r>
            <w:r w:rsidRPr="00EB2F3D">
              <w:rPr>
                <w:color w:val="000000" w:themeColor="text1"/>
                <w:cs/>
              </w:rPr>
              <w:t>เป็นการกู้เพื่อการอุปโภคบริโภคส่วนบุคคล</w:t>
            </w:r>
            <w:r w:rsidR="0093470C">
              <w:rPr>
                <w:rFonts w:hint="cs"/>
                <w:color w:val="000000" w:themeColor="text1"/>
                <w:cs/>
              </w:rPr>
              <w:t xml:space="preserve"> (</w:t>
            </w:r>
            <w:r w:rsidR="0093470C" w:rsidRPr="00050950">
              <w:rPr>
                <w:color w:val="000000" w:themeColor="text1"/>
              </w:rPr>
              <w:t>241001</w:t>
            </w:r>
            <w:r w:rsidR="0093470C">
              <w:rPr>
                <w:rFonts w:hint="cs"/>
                <w:color w:val="000000" w:themeColor="text1"/>
                <w:cs/>
              </w:rPr>
              <w:t xml:space="preserve"> </w:t>
            </w:r>
            <w:r w:rsidR="0093470C">
              <w:rPr>
                <w:color w:val="000000" w:themeColor="text1"/>
                <w:cs/>
              </w:rPr>
              <w:t>–</w:t>
            </w:r>
            <w:r w:rsidR="0093470C">
              <w:rPr>
                <w:rFonts w:hint="cs"/>
                <w:color w:val="000000" w:themeColor="text1"/>
                <w:cs/>
              </w:rPr>
              <w:t xml:space="preserve"> </w:t>
            </w:r>
            <w:r w:rsidR="0093470C" w:rsidRPr="00050950">
              <w:rPr>
                <w:color w:val="000000" w:themeColor="text1"/>
              </w:rPr>
              <w:t>2410</w:t>
            </w:r>
            <w:r w:rsidR="0093470C">
              <w:rPr>
                <w:color w:val="000000" w:themeColor="text1"/>
              </w:rPr>
              <w:t>4</w:t>
            </w:r>
            <w:r w:rsidR="0093470C" w:rsidRPr="00050950">
              <w:rPr>
                <w:color w:val="000000" w:themeColor="text1"/>
              </w:rPr>
              <w:t>1</w:t>
            </w:r>
            <w:r w:rsidR="0093470C">
              <w:rPr>
                <w:color w:val="000000" w:themeColor="text1"/>
              </w:rPr>
              <w:t>)</w:t>
            </w:r>
          </w:p>
          <w:p w:rsidR="0093470C" w:rsidRDefault="0093470C" w:rsidP="0093470C">
            <w:pPr>
              <w:pStyle w:val="Header"/>
              <w:tabs>
                <w:tab w:val="clear" w:pos="4153"/>
                <w:tab w:val="clear" w:pos="8306"/>
                <w:tab w:val="left" w:pos="1260"/>
                <w:tab w:val="left" w:pos="1530"/>
                <w:tab w:val="left" w:pos="1890"/>
              </w:tabs>
              <w:spacing w:before="120" w:line="360" w:lineRule="auto"/>
              <w:rPr>
                <w:color w:val="000000" w:themeColor="text1"/>
              </w:rPr>
            </w:pPr>
            <w:r>
              <w:rPr>
                <w:rFonts w:hint="cs"/>
                <w:color w:val="000000" w:themeColor="text1"/>
                <w:cs/>
                <w:lang w:val="en-GB"/>
              </w:rPr>
              <w:lastRenderedPageBreak/>
              <w:t>ตรวจสอบ</w:t>
            </w:r>
            <w:r>
              <w:rPr>
                <w:color w:val="000000" w:themeColor="text1"/>
                <w:lang w:val="en-GB"/>
              </w:rPr>
              <w:t xml:space="preserve"> </w:t>
            </w:r>
            <w:r w:rsidRPr="00EB2F3D">
              <w:rPr>
                <w:color w:val="000000" w:themeColor="text1"/>
              </w:rPr>
              <w:t>Business Size</w:t>
            </w:r>
            <w:r>
              <w:rPr>
                <w:color w:val="000000" w:themeColor="text1"/>
              </w:rPr>
              <w:t xml:space="preserve"> </w:t>
            </w:r>
            <w:r>
              <w:rPr>
                <w:rFonts w:hint="cs"/>
                <w:color w:val="000000" w:themeColor="text1"/>
                <w:cs/>
              </w:rPr>
              <w:t>ต้องมีค่า กรณีที่</w:t>
            </w:r>
          </w:p>
          <w:p w:rsidR="0093470C" w:rsidRPr="00BC2F02" w:rsidRDefault="0093470C" w:rsidP="0093470C">
            <w:pPr>
              <w:pStyle w:val="Header"/>
              <w:tabs>
                <w:tab w:val="clear" w:pos="4153"/>
                <w:tab w:val="clear" w:pos="8306"/>
                <w:tab w:val="left" w:pos="1260"/>
                <w:tab w:val="left" w:pos="1530"/>
                <w:tab w:val="left" w:pos="1890"/>
              </w:tabs>
              <w:spacing w:before="120" w:line="360" w:lineRule="auto"/>
              <w:rPr>
                <w:color w:val="000000" w:themeColor="text1"/>
                <w:cs/>
              </w:rPr>
            </w:pPr>
            <w:r>
              <w:rPr>
                <w:rFonts w:hint="cs"/>
                <w:color w:val="000000" w:themeColor="text1"/>
                <w:cs/>
                <w:lang w:val="en-GB"/>
              </w:rPr>
              <w:t xml:space="preserve">1. </w:t>
            </w:r>
            <w:r w:rsidRPr="00EB2F3D">
              <w:rPr>
                <w:color w:val="000000" w:themeColor="text1"/>
              </w:rPr>
              <w:t xml:space="preserve">CL_FI Reporting Group Id </w:t>
            </w:r>
            <w:r>
              <w:rPr>
                <w:color w:val="000000" w:themeColor="text1"/>
              </w:rPr>
              <w:t>=</w:t>
            </w:r>
            <w:r w:rsidRPr="00EB2F3D">
              <w:rPr>
                <w:color w:val="000000" w:themeColor="text1"/>
              </w:rPr>
              <w:t xml:space="preserve"> </w:t>
            </w:r>
            <w:r w:rsidRPr="00050950">
              <w:rPr>
                <w:color w:val="000000" w:themeColor="text1"/>
                <w:sz w:val="18"/>
                <w:szCs w:val="18"/>
                <w:cs/>
              </w:rPr>
              <w:t xml:space="preserve">ชุด </w:t>
            </w:r>
            <w:r>
              <w:rPr>
                <w:rFonts w:hint="cs"/>
                <w:color w:val="000000" w:themeColor="text1"/>
                <w:sz w:val="18"/>
                <w:szCs w:val="18"/>
                <w:cs/>
              </w:rPr>
              <w:t>รวมทุกสำนักงานในประเทศ</w:t>
            </w:r>
            <w:r w:rsidRPr="00050950">
              <w:rPr>
                <w:color w:val="000000" w:themeColor="text1"/>
                <w:sz w:val="18"/>
                <w:szCs w:val="18"/>
              </w:rPr>
              <w:t xml:space="preserve"> </w:t>
            </w:r>
            <w:r>
              <w:rPr>
                <w:color w:val="000000" w:themeColor="text1"/>
              </w:rPr>
              <w:t>(</w:t>
            </w:r>
            <w:r w:rsidRPr="00EB2F3D">
              <w:rPr>
                <w:color w:val="000000" w:themeColor="text1"/>
              </w:rPr>
              <w:t>11600</w:t>
            </w:r>
            <w:r>
              <w:rPr>
                <w:color w:val="000000" w:themeColor="text1"/>
              </w:rPr>
              <w:t>3)</w:t>
            </w:r>
            <w:r w:rsidRPr="00EB2F3D">
              <w:rPr>
                <w:color w:val="000000" w:themeColor="text1"/>
              </w:rPr>
              <w:t xml:space="preserve">  </w:t>
            </w:r>
            <w:r>
              <w:rPr>
                <w:rFonts w:hint="cs"/>
                <w:color w:val="000000" w:themeColor="text1"/>
                <w:cs/>
              </w:rPr>
              <w:t xml:space="preserve">และ </w:t>
            </w:r>
          </w:p>
          <w:p w:rsidR="0093470C" w:rsidRDefault="0093470C" w:rsidP="0093470C">
            <w:pPr>
              <w:pStyle w:val="Header"/>
              <w:tabs>
                <w:tab w:val="clear" w:pos="4153"/>
                <w:tab w:val="clear" w:pos="8306"/>
                <w:tab w:val="left" w:pos="1260"/>
                <w:tab w:val="left" w:pos="1530"/>
                <w:tab w:val="left" w:pos="1890"/>
              </w:tabs>
              <w:spacing w:before="120" w:line="360" w:lineRule="auto"/>
              <w:rPr>
                <w:color w:val="000000" w:themeColor="text1"/>
                <w:cs/>
              </w:rPr>
            </w:pPr>
            <w:r>
              <w:rPr>
                <w:rFonts w:hint="cs"/>
                <w:color w:val="000000" w:themeColor="text1"/>
                <w:cs/>
              </w:rPr>
              <w:t xml:space="preserve">2. </w:t>
            </w:r>
            <w:r w:rsidRPr="00EB2F3D">
              <w:rPr>
                <w:color w:val="000000" w:themeColor="text1"/>
              </w:rPr>
              <w:t xml:space="preserve">Arrangement Type </w:t>
            </w:r>
            <w:r w:rsidRPr="00EB2F3D">
              <w:rPr>
                <w:color w:val="000000" w:themeColor="text1"/>
                <w:cs/>
              </w:rPr>
              <w:t>เป็น</w:t>
            </w:r>
            <w:r>
              <w:rPr>
                <w:rFonts w:hint="cs"/>
                <w:color w:val="000000" w:themeColor="text1"/>
                <w:cs/>
              </w:rPr>
              <w:t>รายการย่อยภายใต้ เงินให้สินเชื่อ (</w:t>
            </w:r>
            <w:r w:rsidRPr="00050950">
              <w:rPr>
                <w:color w:val="000000" w:themeColor="text1"/>
              </w:rPr>
              <w:t>018002</w:t>
            </w:r>
            <w:r>
              <w:rPr>
                <w:rFonts w:hint="cs"/>
                <w:color w:val="000000" w:themeColor="text1"/>
                <w:cs/>
              </w:rPr>
              <w:t xml:space="preserve">) และ </w:t>
            </w:r>
          </w:p>
          <w:p w:rsidR="00BC2F02" w:rsidRDefault="0093470C" w:rsidP="003106FC">
            <w:pPr>
              <w:pStyle w:val="Header"/>
              <w:tabs>
                <w:tab w:val="clear" w:pos="4153"/>
                <w:tab w:val="clear" w:pos="8306"/>
                <w:tab w:val="left" w:pos="1260"/>
                <w:tab w:val="left" w:pos="1530"/>
                <w:tab w:val="left" w:pos="1890"/>
              </w:tabs>
              <w:spacing w:before="120" w:line="360" w:lineRule="auto"/>
              <w:rPr>
                <w:color w:val="000000" w:themeColor="text1"/>
                <w:lang w:val="en-GB"/>
              </w:rPr>
            </w:pPr>
            <w:r>
              <w:rPr>
                <w:rFonts w:hint="cs"/>
                <w:color w:val="000000" w:themeColor="text1"/>
                <w:cs/>
              </w:rPr>
              <w:t xml:space="preserve">3. </w:t>
            </w:r>
            <w:r w:rsidRPr="00EB2F3D">
              <w:rPr>
                <w:color w:val="000000" w:themeColor="text1"/>
                <w:cs/>
              </w:rPr>
              <w:t xml:space="preserve"> </w:t>
            </w:r>
            <w:r w:rsidRPr="00EB2F3D">
              <w:rPr>
                <w:color w:val="000000" w:themeColor="text1"/>
              </w:rPr>
              <w:t>Lending Business Type</w:t>
            </w:r>
            <w:r>
              <w:rPr>
                <w:rFonts w:hint="cs"/>
                <w:color w:val="000000" w:themeColor="text1"/>
                <w:cs/>
              </w:rPr>
              <w:t xml:space="preserve"> </w:t>
            </w:r>
            <w:r>
              <w:rPr>
                <w:color w:val="000000" w:themeColor="text1"/>
                <w:cs/>
              </w:rPr>
              <w:t xml:space="preserve">เป็น </w:t>
            </w:r>
            <w:r w:rsidRPr="00EB2F3D">
              <w:rPr>
                <w:color w:val="000000" w:themeColor="text1"/>
                <w:cs/>
              </w:rPr>
              <w:t>รหัสมาตรฐานประเภทธุรกิจ</w:t>
            </w:r>
            <w:r w:rsidRPr="00EB2F3D">
              <w:rPr>
                <w:color w:val="000000" w:themeColor="text1"/>
                <w:cs/>
                <w:lang w:val="en-GB"/>
              </w:rPr>
              <w:t xml:space="preserve"> </w:t>
            </w:r>
            <w:r w:rsidR="00AC3AB8" w:rsidRPr="00F14880">
              <w:rPr>
                <w:color w:val="000000" w:themeColor="text1"/>
              </w:rPr>
              <w:t>ISIC BOT</w:t>
            </w:r>
            <w:r w:rsidR="00AC3AB8">
              <w:rPr>
                <w:color w:val="000000" w:themeColor="text1"/>
              </w:rPr>
              <w:t xml:space="preserve"> Code</w:t>
            </w:r>
          </w:p>
          <w:p w:rsidR="00DD72A8" w:rsidRPr="00EB2F3D" w:rsidRDefault="00DD72A8" w:rsidP="003106FC">
            <w:pPr>
              <w:pStyle w:val="Header"/>
              <w:tabs>
                <w:tab w:val="clear" w:pos="4153"/>
                <w:tab w:val="clear" w:pos="8306"/>
                <w:tab w:val="left" w:pos="1260"/>
                <w:tab w:val="left" w:pos="1530"/>
                <w:tab w:val="left" w:pos="1890"/>
              </w:tabs>
              <w:spacing w:before="120" w:line="360" w:lineRule="auto"/>
              <w:rPr>
                <w:color w:val="000000" w:themeColor="text1"/>
                <w:cs/>
                <w:lang w:val="en-GB"/>
              </w:rPr>
            </w:pPr>
            <w:r w:rsidRPr="00EB2F3D">
              <w:rPr>
                <w:color w:val="000000" w:themeColor="text1"/>
                <w:lang w:val="en-GB"/>
              </w:rPr>
              <w:t xml:space="preserve"> </w:t>
            </w:r>
            <w:r w:rsidRPr="00EB2F3D">
              <w:rPr>
                <w:color w:val="000000" w:themeColor="text1"/>
                <w:cs/>
                <w:lang w:val="en-GB"/>
              </w:rPr>
              <w:t xml:space="preserve">( </w:t>
            </w:r>
            <w:r w:rsidRPr="00EB2F3D">
              <w:rPr>
                <w:color w:val="000000" w:themeColor="text1"/>
              </w:rPr>
              <w:t xml:space="preserve">Business Size </w:t>
            </w:r>
            <w:r w:rsidRPr="00EB2F3D">
              <w:rPr>
                <w:color w:val="000000" w:themeColor="text1"/>
                <w:cs/>
                <w:lang w:val="en-GB"/>
              </w:rPr>
              <w:t xml:space="preserve">ไม่มีค่า กรณี </w:t>
            </w:r>
            <w:r w:rsidRPr="00EB2F3D">
              <w:rPr>
                <w:color w:val="000000" w:themeColor="text1"/>
              </w:rPr>
              <w:t xml:space="preserve">Arrangement Type </w:t>
            </w:r>
            <w:r w:rsidRPr="00EB2F3D">
              <w:rPr>
                <w:color w:val="000000" w:themeColor="text1"/>
                <w:cs/>
              </w:rPr>
              <w:t xml:space="preserve">เป็นเงินให้สินเชื่อ และ </w:t>
            </w:r>
            <w:r w:rsidRPr="00EB2F3D">
              <w:rPr>
                <w:color w:val="000000" w:themeColor="text1"/>
              </w:rPr>
              <w:t>Lending Business Type</w:t>
            </w:r>
            <w:r w:rsidRPr="00EB2F3D">
              <w:rPr>
                <w:color w:val="000000" w:themeColor="text1"/>
                <w:cs/>
              </w:rPr>
              <w:t xml:space="preserve"> รหัสมาตรฐานประเภทธุรกิจ</w:t>
            </w:r>
            <w:r w:rsidRPr="00EB2F3D">
              <w:rPr>
                <w:color w:val="000000" w:themeColor="text1"/>
                <w:cs/>
                <w:lang w:val="en-GB"/>
              </w:rPr>
              <w:t xml:space="preserve"> ในส่วนของข้อมูลที่มาจากสาขาธนาคารพาณิชย์ไทยในต่างประเทศ)</w:t>
            </w:r>
          </w:p>
          <w:p w:rsidR="00DD72A8" w:rsidRPr="00EB2F3D" w:rsidRDefault="00DD72A8" w:rsidP="003106FC">
            <w:pPr>
              <w:pStyle w:val="Header"/>
              <w:tabs>
                <w:tab w:val="clear" w:pos="4153"/>
                <w:tab w:val="clear" w:pos="8306"/>
                <w:tab w:val="left" w:pos="1260"/>
                <w:tab w:val="left" w:pos="1530"/>
                <w:tab w:val="left" w:pos="1890"/>
              </w:tabs>
              <w:spacing w:before="120" w:line="360" w:lineRule="auto"/>
              <w:rPr>
                <w:color w:val="000000" w:themeColor="text1"/>
              </w:rPr>
            </w:pPr>
            <w:r w:rsidRPr="00EB2F3D">
              <w:rPr>
                <w:b/>
                <w:bCs/>
                <w:color w:val="000000" w:themeColor="text1"/>
                <w:u w:val="single"/>
                <w:cs/>
                <w:lang w:val="th-TH"/>
              </w:rPr>
              <w:t>กรณี</w:t>
            </w:r>
            <w:r w:rsidR="00277F74">
              <w:rPr>
                <w:b/>
                <w:bCs/>
                <w:color w:val="000000" w:themeColor="text1"/>
                <w:u w:val="single"/>
                <w:cs/>
                <w:lang w:val="th-TH"/>
              </w:rPr>
              <w:t>สาขาของธนาคารพาณิชย์ต่างประเทศ</w:t>
            </w:r>
            <w:r w:rsidRPr="00EB2F3D">
              <w:rPr>
                <w:color w:val="000000" w:themeColor="text1"/>
                <w:cs/>
                <w:lang w:val="th-TH"/>
              </w:rPr>
              <w:t xml:space="preserve"> </w:t>
            </w:r>
          </w:p>
          <w:p w:rsidR="00742DF6" w:rsidRDefault="00742DF6" w:rsidP="00742DF6">
            <w:pPr>
              <w:pStyle w:val="Header"/>
              <w:tabs>
                <w:tab w:val="clear" w:pos="4153"/>
                <w:tab w:val="clear" w:pos="8306"/>
                <w:tab w:val="left" w:pos="1260"/>
                <w:tab w:val="left" w:pos="1530"/>
                <w:tab w:val="left" w:pos="1890"/>
              </w:tabs>
              <w:spacing w:before="120" w:line="360" w:lineRule="auto"/>
              <w:rPr>
                <w:color w:val="000000" w:themeColor="text1"/>
              </w:rPr>
            </w:pPr>
            <w:r>
              <w:rPr>
                <w:rFonts w:hint="cs"/>
                <w:color w:val="000000" w:themeColor="text1"/>
                <w:cs/>
                <w:lang w:val="en-GB"/>
              </w:rPr>
              <w:t>ตรวจสอบ</w:t>
            </w:r>
            <w:r>
              <w:rPr>
                <w:color w:val="000000" w:themeColor="text1"/>
                <w:lang w:val="en-GB"/>
              </w:rPr>
              <w:t xml:space="preserve"> </w:t>
            </w:r>
            <w:r w:rsidRPr="00EB2F3D">
              <w:rPr>
                <w:color w:val="000000" w:themeColor="text1"/>
              </w:rPr>
              <w:t>Business Size</w:t>
            </w:r>
            <w:r>
              <w:rPr>
                <w:color w:val="000000" w:themeColor="text1"/>
              </w:rPr>
              <w:t xml:space="preserve"> </w:t>
            </w:r>
            <w:r>
              <w:rPr>
                <w:rFonts w:hint="cs"/>
                <w:color w:val="000000" w:themeColor="text1"/>
                <w:cs/>
              </w:rPr>
              <w:t>ต้องมีค่า กรณีที่</w:t>
            </w:r>
          </w:p>
          <w:p w:rsidR="00742DF6" w:rsidRPr="00BC2F02" w:rsidRDefault="00742DF6" w:rsidP="00742DF6">
            <w:pPr>
              <w:pStyle w:val="Header"/>
              <w:tabs>
                <w:tab w:val="clear" w:pos="4153"/>
                <w:tab w:val="clear" w:pos="8306"/>
                <w:tab w:val="left" w:pos="1260"/>
                <w:tab w:val="left" w:pos="1530"/>
                <w:tab w:val="left" w:pos="1890"/>
              </w:tabs>
              <w:spacing w:before="120" w:line="360" w:lineRule="auto"/>
              <w:rPr>
                <w:color w:val="000000" w:themeColor="text1"/>
                <w:cs/>
              </w:rPr>
            </w:pPr>
            <w:r>
              <w:rPr>
                <w:rFonts w:hint="cs"/>
                <w:color w:val="000000" w:themeColor="text1"/>
                <w:cs/>
                <w:lang w:val="en-GB"/>
              </w:rPr>
              <w:t xml:space="preserve">1. </w:t>
            </w:r>
            <w:r w:rsidRPr="00EB2F3D">
              <w:rPr>
                <w:color w:val="000000" w:themeColor="text1"/>
              </w:rPr>
              <w:t xml:space="preserve">CL_FI Reporting Group Id </w:t>
            </w:r>
            <w:r>
              <w:rPr>
                <w:color w:val="000000" w:themeColor="text1"/>
              </w:rPr>
              <w:t>=</w:t>
            </w:r>
            <w:r w:rsidRPr="00EB2F3D">
              <w:rPr>
                <w:color w:val="000000" w:themeColor="text1"/>
              </w:rPr>
              <w:t xml:space="preserve"> </w:t>
            </w:r>
            <w:r w:rsidRPr="00050950">
              <w:rPr>
                <w:color w:val="000000" w:themeColor="text1"/>
                <w:sz w:val="18"/>
                <w:szCs w:val="18"/>
                <w:cs/>
              </w:rPr>
              <w:t xml:space="preserve">ชุด </w:t>
            </w:r>
            <w:r>
              <w:rPr>
                <w:rFonts w:hint="cs"/>
                <w:color w:val="000000" w:themeColor="text1"/>
                <w:sz w:val="18"/>
                <w:szCs w:val="18"/>
                <w:cs/>
              </w:rPr>
              <w:t>รวมทุกสำนักงานในประเทศ</w:t>
            </w:r>
            <w:r w:rsidRPr="00050950">
              <w:rPr>
                <w:color w:val="000000" w:themeColor="text1"/>
                <w:sz w:val="18"/>
                <w:szCs w:val="18"/>
              </w:rPr>
              <w:t xml:space="preserve"> </w:t>
            </w:r>
            <w:r>
              <w:rPr>
                <w:color w:val="000000" w:themeColor="text1"/>
              </w:rPr>
              <w:t>(</w:t>
            </w:r>
            <w:r w:rsidRPr="00EB2F3D">
              <w:rPr>
                <w:color w:val="000000" w:themeColor="text1"/>
              </w:rPr>
              <w:t>11600</w:t>
            </w:r>
            <w:r>
              <w:rPr>
                <w:color w:val="000000" w:themeColor="text1"/>
              </w:rPr>
              <w:t>3)</w:t>
            </w:r>
            <w:r w:rsidRPr="00EB2F3D">
              <w:rPr>
                <w:color w:val="000000" w:themeColor="text1"/>
              </w:rPr>
              <w:t xml:space="preserve">  </w:t>
            </w:r>
            <w:r>
              <w:rPr>
                <w:rFonts w:hint="cs"/>
                <w:color w:val="000000" w:themeColor="text1"/>
                <w:cs/>
              </w:rPr>
              <w:t xml:space="preserve">และ </w:t>
            </w:r>
          </w:p>
          <w:p w:rsidR="00742DF6" w:rsidRDefault="00742DF6" w:rsidP="00742DF6">
            <w:pPr>
              <w:pStyle w:val="Header"/>
              <w:tabs>
                <w:tab w:val="clear" w:pos="4153"/>
                <w:tab w:val="clear" w:pos="8306"/>
                <w:tab w:val="left" w:pos="1260"/>
                <w:tab w:val="left" w:pos="1530"/>
                <w:tab w:val="left" w:pos="1890"/>
              </w:tabs>
              <w:spacing w:before="120" w:line="360" w:lineRule="auto"/>
              <w:rPr>
                <w:color w:val="000000" w:themeColor="text1"/>
                <w:cs/>
              </w:rPr>
            </w:pPr>
            <w:r>
              <w:rPr>
                <w:rFonts w:hint="cs"/>
                <w:color w:val="000000" w:themeColor="text1"/>
                <w:cs/>
              </w:rPr>
              <w:t xml:space="preserve">2. </w:t>
            </w:r>
            <w:r w:rsidRPr="00EB2F3D">
              <w:rPr>
                <w:color w:val="000000" w:themeColor="text1"/>
              </w:rPr>
              <w:t xml:space="preserve">Arrangement Type </w:t>
            </w:r>
            <w:r w:rsidRPr="00EB2F3D">
              <w:rPr>
                <w:color w:val="000000" w:themeColor="text1"/>
                <w:cs/>
              </w:rPr>
              <w:t>เป็น</w:t>
            </w:r>
            <w:r>
              <w:rPr>
                <w:rFonts w:hint="cs"/>
                <w:color w:val="000000" w:themeColor="text1"/>
                <w:cs/>
              </w:rPr>
              <w:t>รายการย่อยภายใต้ เงินให้สินเชื่อ (</w:t>
            </w:r>
            <w:r w:rsidRPr="00050950">
              <w:rPr>
                <w:color w:val="000000" w:themeColor="text1"/>
              </w:rPr>
              <w:t>018002</w:t>
            </w:r>
            <w:r>
              <w:rPr>
                <w:rFonts w:hint="cs"/>
                <w:color w:val="000000" w:themeColor="text1"/>
                <w:cs/>
              </w:rPr>
              <w:t xml:space="preserve">) และ </w:t>
            </w:r>
          </w:p>
          <w:p w:rsidR="00742DF6" w:rsidRPr="00AC3AB8" w:rsidRDefault="00742DF6" w:rsidP="00742DF6">
            <w:pPr>
              <w:pStyle w:val="Header"/>
              <w:tabs>
                <w:tab w:val="clear" w:pos="4153"/>
                <w:tab w:val="clear" w:pos="8306"/>
                <w:tab w:val="left" w:pos="1260"/>
                <w:tab w:val="left" w:pos="1530"/>
                <w:tab w:val="left" w:pos="1890"/>
              </w:tabs>
              <w:spacing w:before="120" w:line="360" w:lineRule="auto"/>
              <w:rPr>
                <w:color w:val="000000" w:themeColor="text1"/>
              </w:rPr>
            </w:pPr>
            <w:r>
              <w:rPr>
                <w:rFonts w:hint="cs"/>
                <w:color w:val="000000" w:themeColor="text1"/>
                <w:cs/>
              </w:rPr>
              <w:t xml:space="preserve">3. </w:t>
            </w:r>
            <w:r w:rsidRPr="00EB2F3D">
              <w:rPr>
                <w:color w:val="000000" w:themeColor="text1"/>
                <w:cs/>
              </w:rPr>
              <w:t xml:space="preserve"> </w:t>
            </w:r>
            <w:r w:rsidRPr="00EB2F3D">
              <w:rPr>
                <w:color w:val="000000" w:themeColor="text1"/>
              </w:rPr>
              <w:t>Lending Business Type</w:t>
            </w:r>
            <w:r>
              <w:rPr>
                <w:rFonts w:hint="cs"/>
                <w:color w:val="000000" w:themeColor="text1"/>
                <w:cs/>
              </w:rPr>
              <w:t xml:space="preserve"> </w:t>
            </w:r>
            <w:r>
              <w:rPr>
                <w:color w:val="000000" w:themeColor="text1"/>
                <w:cs/>
              </w:rPr>
              <w:t xml:space="preserve">เป็น </w:t>
            </w:r>
            <w:r w:rsidRPr="00EB2F3D">
              <w:rPr>
                <w:color w:val="000000" w:themeColor="text1"/>
                <w:cs/>
              </w:rPr>
              <w:t>รหัสมาตรฐานประเภทธุรกิจ</w:t>
            </w:r>
            <w:r w:rsidRPr="00EB2F3D">
              <w:rPr>
                <w:color w:val="000000" w:themeColor="text1"/>
                <w:cs/>
                <w:lang w:val="en-GB"/>
              </w:rPr>
              <w:t xml:space="preserve"> </w:t>
            </w:r>
            <w:r w:rsidR="00AC3AB8" w:rsidRPr="00F14880">
              <w:rPr>
                <w:color w:val="000000" w:themeColor="text1"/>
              </w:rPr>
              <w:t>ISIC BOT</w:t>
            </w:r>
            <w:r w:rsidR="00AC3AB8">
              <w:rPr>
                <w:color w:val="000000" w:themeColor="text1"/>
              </w:rPr>
              <w:t xml:space="preserve"> Code</w:t>
            </w:r>
          </w:p>
          <w:p w:rsidR="00DD72A8" w:rsidRPr="00EB2F3D" w:rsidRDefault="00DD72A8" w:rsidP="003106FC">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lastRenderedPageBreak/>
              <w:t>ถ้าไม่เป็นไปตามเงื่อนไขจะไม่มีค่า</w:t>
            </w:r>
          </w:p>
          <w:p w:rsidR="00DD72A8" w:rsidRPr="00EB2F3D" w:rsidRDefault="00DD72A8" w:rsidP="003106FC">
            <w:pPr>
              <w:pStyle w:val="Header"/>
              <w:tabs>
                <w:tab w:val="clear" w:pos="4153"/>
                <w:tab w:val="clear" w:pos="8306"/>
                <w:tab w:val="left" w:pos="1260"/>
                <w:tab w:val="left" w:pos="1530"/>
                <w:tab w:val="left" w:pos="1890"/>
              </w:tabs>
              <w:spacing w:before="120" w:line="360" w:lineRule="auto"/>
              <w:rPr>
                <w:b/>
                <w:bCs/>
                <w:color w:val="000000" w:themeColor="text1"/>
                <w:u w:val="single"/>
                <w:cs/>
                <w:lang w:val="th-TH"/>
              </w:rPr>
            </w:pPr>
            <w:r w:rsidRPr="00EB2F3D">
              <w:rPr>
                <w:b/>
                <w:bCs/>
                <w:color w:val="000000" w:themeColor="text1"/>
                <w:u w:val="single"/>
                <w:cs/>
                <w:lang w:val="th-TH"/>
              </w:rPr>
              <w:t>บริษัทเงินทุน, บริษัทเครดิตฟองซิเอร์</w:t>
            </w:r>
          </w:p>
          <w:p w:rsidR="00742DF6" w:rsidRDefault="00742DF6" w:rsidP="00742DF6">
            <w:pPr>
              <w:pStyle w:val="Header"/>
              <w:tabs>
                <w:tab w:val="clear" w:pos="4153"/>
                <w:tab w:val="clear" w:pos="8306"/>
                <w:tab w:val="left" w:pos="1260"/>
                <w:tab w:val="left" w:pos="1530"/>
                <w:tab w:val="left" w:pos="1890"/>
              </w:tabs>
              <w:spacing w:before="120" w:line="360" w:lineRule="auto"/>
              <w:rPr>
                <w:color w:val="000000" w:themeColor="text1"/>
              </w:rPr>
            </w:pPr>
            <w:r>
              <w:rPr>
                <w:rFonts w:hint="cs"/>
                <w:color w:val="000000" w:themeColor="text1"/>
                <w:cs/>
                <w:lang w:val="en-GB"/>
              </w:rPr>
              <w:t>ตรวจสอบ</w:t>
            </w:r>
            <w:r>
              <w:rPr>
                <w:color w:val="000000" w:themeColor="text1"/>
                <w:lang w:val="en-GB"/>
              </w:rPr>
              <w:t xml:space="preserve"> </w:t>
            </w:r>
            <w:r w:rsidRPr="00EB2F3D">
              <w:rPr>
                <w:color w:val="000000" w:themeColor="text1"/>
              </w:rPr>
              <w:t>Business Size</w:t>
            </w:r>
            <w:r>
              <w:rPr>
                <w:color w:val="000000" w:themeColor="text1"/>
              </w:rPr>
              <w:t xml:space="preserve"> </w:t>
            </w:r>
            <w:r>
              <w:rPr>
                <w:rFonts w:hint="cs"/>
                <w:color w:val="000000" w:themeColor="text1"/>
                <w:cs/>
              </w:rPr>
              <w:t>ต้องมีค่า กรณีที่</w:t>
            </w:r>
          </w:p>
          <w:p w:rsidR="00742DF6" w:rsidRPr="00BC2F02" w:rsidRDefault="00742DF6" w:rsidP="00742DF6">
            <w:pPr>
              <w:pStyle w:val="Header"/>
              <w:tabs>
                <w:tab w:val="clear" w:pos="4153"/>
                <w:tab w:val="clear" w:pos="8306"/>
                <w:tab w:val="left" w:pos="1260"/>
                <w:tab w:val="left" w:pos="1530"/>
                <w:tab w:val="left" w:pos="1890"/>
              </w:tabs>
              <w:spacing w:before="120" w:line="360" w:lineRule="auto"/>
              <w:rPr>
                <w:color w:val="000000" w:themeColor="text1"/>
                <w:cs/>
              </w:rPr>
            </w:pPr>
            <w:r>
              <w:rPr>
                <w:rFonts w:hint="cs"/>
                <w:color w:val="000000" w:themeColor="text1"/>
                <w:cs/>
                <w:lang w:val="en-GB"/>
              </w:rPr>
              <w:t xml:space="preserve">1. </w:t>
            </w:r>
            <w:r w:rsidRPr="00EB2F3D">
              <w:rPr>
                <w:color w:val="000000" w:themeColor="text1"/>
              </w:rPr>
              <w:t xml:space="preserve">CL_FI Reporting Group Id </w:t>
            </w:r>
            <w:r>
              <w:rPr>
                <w:color w:val="000000" w:themeColor="text1"/>
              </w:rPr>
              <w:t>=</w:t>
            </w:r>
            <w:r w:rsidRPr="00EB2F3D">
              <w:rPr>
                <w:color w:val="000000" w:themeColor="text1"/>
              </w:rPr>
              <w:t xml:space="preserve"> </w:t>
            </w:r>
            <w:r w:rsidRPr="00050950">
              <w:rPr>
                <w:color w:val="000000" w:themeColor="text1"/>
                <w:sz w:val="18"/>
                <w:szCs w:val="18"/>
                <w:cs/>
              </w:rPr>
              <w:t xml:space="preserve">ชุด </w:t>
            </w:r>
            <w:r>
              <w:rPr>
                <w:rFonts w:hint="cs"/>
                <w:color w:val="000000" w:themeColor="text1"/>
                <w:sz w:val="18"/>
                <w:szCs w:val="18"/>
                <w:cs/>
              </w:rPr>
              <w:t>รวมทุกสำนักงานในประเทศ</w:t>
            </w:r>
            <w:r w:rsidRPr="00050950">
              <w:rPr>
                <w:color w:val="000000" w:themeColor="text1"/>
                <w:sz w:val="18"/>
                <w:szCs w:val="18"/>
              </w:rPr>
              <w:t xml:space="preserve"> </w:t>
            </w:r>
            <w:r>
              <w:rPr>
                <w:color w:val="000000" w:themeColor="text1"/>
              </w:rPr>
              <w:t>(</w:t>
            </w:r>
            <w:r w:rsidRPr="00EB2F3D">
              <w:rPr>
                <w:color w:val="000000" w:themeColor="text1"/>
              </w:rPr>
              <w:t>11600</w:t>
            </w:r>
            <w:r>
              <w:rPr>
                <w:color w:val="000000" w:themeColor="text1"/>
              </w:rPr>
              <w:t>3)</w:t>
            </w:r>
            <w:r w:rsidRPr="00EB2F3D">
              <w:rPr>
                <w:color w:val="000000" w:themeColor="text1"/>
              </w:rPr>
              <w:t xml:space="preserve">  </w:t>
            </w:r>
            <w:r>
              <w:rPr>
                <w:rFonts w:hint="cs"/>
                <w:color w:val="000000" w:themeColor="text1"/>
                <w:cs/>
              </w:rPr>
              <w:t xml:space="preserve">และ </w:t>
            </w:r>
          </w:p>
          <w:p w:rsidR="00742DF6" w:rsidRDefault="00742DF6" w:rsidP="00742DF6">
            <w:pPr>
              <w:pStyle w:val="Header"/>
              <w:tabs>
                <w:tab w:val="clear" w:pos="4153"/>
                <w:tab w:val="clear" w:pos="8306"/>
                <w:tab w:val="left" w:pos="1260"/>
                <w:tab w:val="left" w:pos="1530"/>
                <w:tab w:val="left" w:pos="1890"/>
              </w:tabs>
              <w:spacing w:before="120" w:line="360" w:lineRule="auto"/>
              <w:rPr>
                <w:color w:val="000000" w:themeColor="text1"/>
                <w:cs/>
              </w:rPr>
            </w:pPr>
            <w:r>
              <w:rPr>
                <w:rFonts w:hint="cs"/>
                <w:color w:val="000000" w:themeColor="text1"/>
                <w:cs/>
              </w:rPr>
              <w:t xml:space="preserve">2. </w:t>
            </w:r>
            <w:r w:rsidRPr="00EB2F3D">
              <w:rPr>
                <w:color w:val="000000" w:themeColor="text1"/>
              </w:rPr>
              <w:t xml:space="preserve">Arrangement Type </w:t>
            </w:r>
            <w:r w:rsidRPr="00EB2F3D">
              <w:rPr>
                <w:color w:val="000000" w:themeColor="text1"/>
                <w:cs/>
              </w:rPr>
              <w:t>เป็น</w:t>
            </w:r>
            <w:r>
              <w:rPr>
                <w:rFonts w:hint="cs"/>
                <w:color w:val="000000" w:themeColor="text1"/>
                <w:cs/>
              </w:rPr>
              <w:t>รายการย่อยภายใต้ เงินให้สินเชื่อ (</w:t>
            </w:r>
            <w:r w:rsidRPr="00050950">
              <w:rPr>
                <w:color w:val="000000" w:themeColor="text1"/>
              </w:rPr>
              <w:t>018002</w:t>
            </w:r>
            <w:r>
              <w:rPr>
                <w:rFonts w:hint="cs"/>
                <w:color w:val="000000" w:themeColor="text1"/>
                <w:cs/>
              </w:rPr>
              <w:t xml:space="preserve">) และ </w:t>
            </w:r>
          </w:p>
          <w:p w:rsidR="00742DF6" w:rsidRDefault="00742DF6" w:rsidP="00742DF6">
            <w:pPr>
              <w:pStyle w:val="Header"/>
              <w:tabs>
                <w:tab w:val="clear" w:pos="4153"/>
                <w:tab w:val="clear" w:pos="8306"/>
                <w:tab w:val="left" w:pos="1260"/>
                <w:tab w:val="left" w:pos="1530"/>
                <w:tab w:val="left" w:pos="1890"/>
              </w:tabs>
              <w:spacing w:before="120" w:line="360" w:lineRule="auto"/>
              <w:rPr>
                <w:color w:val="000000" w:themeColor="text1"/>
                <w:lang w:val="en-GB"/>
              </w:rPr>
            </w:pPr>
            <w:r>
              <w:rPr>
                <w:rFonts w:hint="cs"/>
                <w:color w:val="000000" w:themeColor="text1"/>
                <w:cs/>
              </w:rPr>
              <w:t xml:space="preserve">3. </w:t>
            </w:r>
            <w:r w:rsidRPr="00EB2F3D">
              <w:rPr>
                <w:color w:val="000000" w:themeColor="text1"/>
                <w:cs/>
              </w:rPr>
              <w:t xml:space="preserve"> </w:t>
            </w:r>
            <w:r w:rsidRPr="00EB2F3D">
              <w:rPr>
                <w:color w:val="000000" w:themeColor="text1"/>
              </w:rPr>
              <w:t>Lending Business Type</w:t>
            </w:r>
            <w:r>
              <w:rPr>
                <w:rFonts w:hint="cs"/>
                <w:color w:val="000000" w:themeColor="text1"/>
                <w:cs/>
              </w:rPr>
              <w:t xml:space="preserve"> </w:t>
            </w:r>
            <w:r>
              <w:rPr>
                <w:color w:val="000000" w:themeColor="text1"/>
                <w:cs/>
              </w:rPr>
              <w:t xml:space="preserve">เป็น </w:t>
            </w:r>
            <w:r w:rsidRPr="00EB2F3D">
              <w:rPr>
                <w:color w:val="000000" w:themeColor="text1"/>
                <w:cs/>
              </w:rPr>
              <w:t>รหัสมาตรฐานประเภทธุรกิจ</w:t>
            </w:r>
            <w:r w:rsidRPr="00EB2F3D">
              <w:rPr>
                <w:color w:val="000000" w:themeColor="text1"/>
                <w:cs/>
                <w:lang w:val="en-GB"/>
              </w:rPr>
              <w:t xml:space="preserve"> </w:t>
            </w:r>
          </w:p>
          <w:p w:rsidR="00DD72A8" w:rsidRPr="00EB2F3D" w:rsidRDefault="00DD72A8" w:rsidP="003106FC">
            <w:pPr>
              <w:pStyle w:val="Header"/>
              <w:tabs>
                <w:tab w:val="clear" w:pos="4153"/>
                <w:tab w:val="clear" w:pos="8306"/>
                <w:tab w:val="left" w:pos="1260"/>
                <w:tab w:val="left" w:pos="1530"/>
                <w:tab w:val="left" w:pos="1890"/>
              </w:tabs>
              <w:spacing w:before="120" w:line="360" w:lineRule="auto"/>
              <w:rPr>
                <w:color w:val="000000" w:themeColor="text1"/>
                <w:cs/>
              </w:rPr>
            </w:pPr>
            <w:r w:rsidRPr="00EB2F3D">
              <w:rPr>
                <w:color w:val="000000" w:themeColor="text1"/>
                <w:cs/>
              </w:rPr>
              <w:t>ถ้าไม่เป็นไปตามเงื่อนไขจะไม่มีค่า</w:t>
            </w:r>
          </w:p>
        </w:tc>
      </w:tr>
      <w:tr w:rsidR="00EB2F3D" w:rsidRPr="00EB2F3D" w:rsidTr="00621030">
        <w:trPr>
          <w:trHeight w:val="1039"/>
        </w:trPr>
        <w:tc>
          <w:tcPr>
            <w:tcW w:w="2241" w:type="dxa"/>
            <w:tcBorders>
              <w:top w:val="dotted" w:sz="4" w:space="0" w:color="auto"/>
              <w:bottom w:val="dotted" w:sz="4" w:space="0" w:color="auto"/>
              <w:right w:val="dotted" w:sz="4" w:space="0" w:color="auto"/>
            </w:tcBorders>
          </w:tcPr>
          <w:p w:rsidR="00DD72A8" w:rsidRPr="00EB2F3D" w:rsidRDefault="00DD72A8" w:rsidP="003106FC">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lastRenderedPageBreak/>
              <w:t>Lending Business type</w:t>
            </w:r>
          </w:p>
        </w:tc>
        <w:tc>
          <w:tcPr>
            <w:tcW w:w="6225" w:type="dxa"/>
            <w:tcBorders>
              <w:top w:val="dotted" w:sz="4" w:space="0" w:color="auto"/>
              <w:left w:val="dotted" w:sz="4" w:space="0" w:color="auto"/>
              <w:bottom w:val="dotted" w:sz="4" w:space="0" w:color="auto"/>
              <w:right w:val="dotted" w:sz="4" w:space="0" w:color="auto"/>
            </w:tcBorders>
          </w:tcPr>
          <w:p w:rsidR="00DD72A8" w:rsidRPr="00EB2F3D" w:rsidRDefault="00DD72A8" w:rsidP="003106FC">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ประเภทธุรกิจที่นำเงินไปใช้ซึ่งอาจจะต่างจากประเภทธุรกิจของผู้กู้  ใช้รหัสมาตรฐานประเภทธุรกิจ </w:t>
            </w:r>
            <w:r w:rsidRPr="00EB2F3D">
              <w:rPr>
                <w:color w:val="000000" w:themeColor="text1"/>
              </w:rPr>
              <w:t xml:space="preserve"> </w:t>
            </w:r>
            <w:r w:rsidRPr="00EB2F3D">
              <w:rPr>
                <w:color w:val="000000" w:themeColor="text1"/>
                <w:cs/>
              </w:rPr>
              <w:t xml:space="preserve">(ยกเว้นลูกหนี้ที่เป็นบุคคลธรรมดาและกู้เพื่อการอุปโภคส่วนบุคคลใช้ </w:t>
            </w:r>
            <w:r w:rsidRPr="00EB2F3D">
              <w:rPr>
                <w:color w:val="000000" w:themeColor="text1"/>
              </w:rPr>
              <w:t xml:space="preserve">Classification </w:t>
            </w:r>
            <w:r w:rsidRPr="00EB2F3D">
              <w:rPr>
                <w:color w:val="000000" w:themeColor="text1"/>
                <w:cs/>
              </w:rPr>
              <w:t xml:space="preserve">ใน </w:t>
            </w:r>
            <w:r w:rsidRPr="00EB2F3D">
              <w:rPr>
                <w:color w:val="000000" w:themeColor="text1"/>
              </w:rPr>
              <w:t>Personal Consumption</w:t>
            </w:r>
            <w:r w:rsidRPr="00EB2F3D">
              <w:rPr>
                <w:color w:val="000000" w:themeColor="text1"/>
                <w:cs/>
              </w:rPr>
              <w:t>)</w:t>
            </w:r>
          </w:p>
        </w:tc>
        <w:tc>
          <w:tcPr>
            <w:tcW w:w="5976" w:type="dxa"/>
            <w:tcBorders>
              <w:top w:val="dotted" w:sz="4" w:space="0" w:color="auto"/>
              <w:left w:val="dotted" w:sz="4" w:space="0" w:color="auto"/>
              <w:bottom w:val="dotted" w:sz="4" w:space="0" w:color="auto"/>
            </w:tcBorders>
          </w:tcPr>
          <w:p w:rsidR="00DD72A8" w:rsidRPr="00EB2F3D" w:rsidRDefault="00DD72A8" w:rsidP="003106FC">
            <w:pPr>
              <w:pStyle w:val="Header"/>
              <w:tabs>
                <w:tab w:val="clear" w:pos="4153"/>
                <w:tab w:val="clear" w:pos="8306"/>
                <w:tab w:val="left" w:pos="1260"/>
                <w:tab w:val="left" w:pos="1530"/>
                <w:tab w:val="left" w:pos="1890"/>
              </w:tabs>
              <w:spacing w:before="120" w:line="360" w:lineRule="auto"/>
              <w:rPr>
                <w:color w:val="000000" w:themeColor="text1"/>
              </w:rPr>
            </w:pPr>
          </w:p>
        </w:tc>
      </w:tr>
      <w:tr w:rsidR="0040262E" w:rsidRPr="00EB2F3D" w:rsidTr="00621030">
        <w:trPr>
          <w:trHeight w:val="878"/>
        </w:trPr>
        <w:tc>
          <w:tcPr>
            <w:tcW w:w="2241" w:type="dxa"/>
            <w:tcBorders>
              <w:top w:val="dotted" w:sz="4" w:space="0" w:color="auto"/>
              <w:bottom w:val="dotted" w:sz="4" w:space="0" w:color="auto"/>
              <w:right w:val="dotted" w:sz="4" w:space="0" w:color="auto"/>
            </w:tcBorders>
          </w:tcPr>
          <w:p w:rsidR="0040262E" w:rsidRPr="00AF62D3" w:rsidRDefault="0040262E" w:rsidP="003106FC">
            <w:pPr>
              <w:pStyle w:val="Header"/>
              <w:tabs>
                <w:tab w:val="clear" w:pos="4153"/>
                <w:tab w:val="clear" w:pos="8306"/>
                <w:tab w:val="left" w:pos="1260"/>
                <w:tab w:val="left" w:pos="1530"/>
                <w:tab w:val="left" w:pos="1890"/>
              </w:tabs>
              <w:spacing w:before="120" w:line="360" w:lineRule="auto"/>
              <w:rPr>
                <w:color w:val="0000FF"/>
              </w:rPr>
            </w:pPr>
            <w:r w:rsidRPr="00AF62D3">
              <w:rPr>
                <w:color w:val="0000FF"/>
              </w:rPr>
              <w:t>Asset and Contingent Classification Type</w:t>
            </w:r>
          </w:p>
        </w:tc>
        <w:tc>
          <w:tcPr>
            <w:tcW w:w="6225" w:type="dxa"/>
            <w:tcBorders>
              <w:top w:val="dotted" w:sz="4" w:space="0" w:color="auto"/>
              <w:left w:val="dotted" w:sz="4" w:space="0" w:color="auto"/>
              <w:bottom w:val="dotted" w:sz="4" w:space="0" w:color="auto"/>
              <w:right w:val="dotted" w:sz="4" w:space="0" w:color="auto"/>
            </w:tcBorders>
          </w:tcPr>
          <w:p w:rsidR="0040262E" w:rsidRDefault="0040262E" w:rsidP="003106FC">
            <w:pPr>
              <w:pStyle w:val="Header"/>
              <w:tabs>
                <w:tab w:val="clear" w:pos="4153"/>
                <w:tab w:val="clear" w:pos="8306"/>
                <w:tab w:val="left" w:pos="1260"/>
                <w:tab w:val="left" w:pos="1530"/>
                <w:tab w:val="left" w:pos="1890"/>
              </w:tabs>
              <w:spacing w:before="120" w:line="360" w:lineRule="auto"/>
              <w:rPr>
                <w:color w:val="0000FF"/>
              </w:rPr>
            </w:pPr>
            <w:r w:rsidRPr="00AF62D3">
              <w:rPr>
                <w:color w:val="0000FF"/>
                <w:cs/>
              </w:rPr>
              <w:t>ประเภทการจัดชั้นและสินเชื่อที่วัดมูลค่าด้วยมูลค่ายุติธรรม</w:t>
            </w:r>
          </w:p>
          <w:p w:rsidR="0040262E" w:rsidRPr="00AF62D3" w:rsidRDefault="0040262E" w:rsidP="003106FC">
            <w:pPr>
              <w:pStyle w:val="Header"/>
              <w:tabs>
                <w:tab w:val="clear" w:pos="4153"/>
                <w:tab w:val="clear" w:pos="8306"/>
                <w:tab w:val="left" w:pos="1260"/>
                <w:tab w:val="left" w:pos="1530"/>
                <w:tab w:val="left" w:pos="1890"/>
              </w:tabs>
              <w:spacing w:before="120" w:line="360" w:lineRule="auto"/>
              <w:rPr>
                <w:color w:val="0000FF"/>
                <w:cs/>
              </w:rPr>
            </w:pPr>
            <w:r w:rsidRPr="00AF62D3">
              <w:rPr>
                <w:color w:val="0000FF"/>
                <w:cs/>
              </w:rPr>
              <w:t>ตามหลักเกณฑ์ที่ ธปท.ประกาศกำหนด เรื่อง หลักเกณฑ์การจัดชั้นและการกันเงินสำรอง ของสถาบันการเงิน</w:t>
            </w:r>
          </w:p>
        </w:tc>
        <w:tc>
          <w:tcPr>
            <w:tcW w:w="5976" w:type="dxa"/>
            <w:tcBorders>
              <w:top w:val="dotted" w:sz="4" w:space="0" w:color="auto"/>
              <w:left w:val="dotted" w:sz="4" w:space="0" w:color="auto"/>
              <w:bottom w:val="dotted" w:sz="4" w:space="0" w:color="auto"/>
            </w:tcBorders>
          </w:tcPr>
          <w:p w:rsidR="0040262E" w:rsidRPr="00EB2F3D" w:rsidRDefault="0040262E" w:rsidP="003106FC">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B2F3D" w:rsidTr="007436D6">
        <w:trPr>
          <w:trHeight w:hRule="exact" w:val="514"/>
        </w:trPr>
        <w:tc>
          <w:tcPr>
            <w:tcW w:w="2241" w:type="dxa"/>
            <w:tcBorders>
              <w:top w:val="dotted" w:sz="4" w:space="0" w:color="auto"/>
              <w:bottom w:val="dotted" w:sz="4" w:space="0" w:color="auto"/>
              <w:right w:val="dotted" w:sz="4" w:space="0" w:color="auto"/>
            </w:tcBorders>
          </w:tcPr>
          <w:p w:rsidR="00DD72A8" w:rsidRPr="00B11E60" w:rsidRDefault="00DD72A8" w:rsidP="003106FC">
            <w:pPr>
              <w:pStyle w:val="Header"/>
              <w:tabs>
                <w:tab w:val="clear" w:pos="4153"/>
                <w:tab w:val="clear" w:pos="8306"/>
                <w:tab w:val="left" w:pos="1260"/>
                <w:tab w:val="left" w:pos="1530"/>
                <w:tab w:val="left" w:pos="1890"/>
              </w:tabs>
              <w:spacing w:before="120" w:line="360" w:lineRule="auto"/>
              <w:rPr>
                <w:color w:val="0000FF"/>
              </w:rPr>
            </w:pPr>
            <w:r w:rsidRPr="00B11E60">
              <w:rPr>
                <w:color w:val="0000FF"/>
              </w:rPr>
              <w:t>TDR Type</w:t>
            </w:r>
          </w:p>
        </w:tc>
        <w:tc>
          <w:tcPr>
            <w:tcW w:w="6225" w:type="dxa"/>
            <w:tcBorders>
              <w:top w:val="dotted" w:sz="4" w:space="0" w:color="auto"/>
              <w:left w:val="dotted" w:sz="4" w:space="0" w:color="auto"/>
              <w:bottom w:val="dotted" w:sz="4" w:space="0" w:color="auto"/>
              <w:right w:val="dotted" w:sz="4" w:space="0" w:color="auto"/>
            </w:tcBorders>
          </w:tcPr>
          <w:p w:rsidR="00DD72A8" w:rsidRPr="00B11E60" w:rsidRDefault="00DD72A8" w:rsidP="00F81B02">
            <w:pPr>
              <w:pStyle w:val="Header"/>
              <w:tabs>
                <w:tab w:val="clear" w:pos="4153"/>
                <w:tab w:val="clear" w:pos="8306"/>
                <w:tab w:val="left" w:pos="1260"/>
                <w:tab w:val="left" w:pos="1530"/>
                <w:tab w:val="left" w:pos="1890"/>
              </w:tabs>
              <w:spacing w:before="120" w:line="360" w:lineRule="auto"/>
              <w:rPr>
                <w:color w:val="0000FF"/>
                <w:cs/>
                <w:lang w:val="en-GB"/>
              </w:rPr>
            </w:pPr>
            <w:r w:rsidRPr="00B11E60">
              <w:rPr>
                <w:color w:val="0000FF"/>
                <w:cs/>
              </w:rPr>
              <w:t>เกณฑ์การปรับโครงสร้างหนี้</w:t>
            </w:r>
          </w:p>
        </w:tc>
        <w:tc>
          <w:tcPr>
            <w:tcW w:w="5976" w:type="dxa"/>
            <w:tcBorders>
              <w:top w:val="dotted" w:sz="4" w:space="0" w:color="auto"/>
              <w:left w:val="dotted" w:sz="4" w:space="0" w:color="auto"/>
              <w:bottom w:val="dotted" w:sz="4" w:space="0" w:color="auto"/>
            </w:tcBorders>
          </w:tcPr>
          <w:p w:rsidR="00DD72A8" w:rsidRPr="00EB2F3D" w:rsidRDefault="00DD72A8" w:rsidP="003106FC">
            <w:pPr>
              <w:pStyle w:val="Header"/>
              <w:tabs>
                <w:tab w:val="clear" w:pos="4153"/>
                <w:tab w:val="clear" w:pos="8306"/>
                <w:tab w:val="left" w:pos="1260"/>
                <w:tab w:val="left" w:pos="1530"/>
                <w:tab w:val="left" w:pos="1890"/>
              </w:tabs>
              <w:spacing w:before="120" w:line="360" w:lineRule="auto"/>
              <w:rPr>
                <w:strike/>
                <w:color w:val="000000" w:themeColor="text1"/>
              </w:rPr>
            </w:pPr>
          </w:p>
        </w:tc>
      </w:tr>
      <w:tr w:rsidR="00EB2F3D" w:rsidRPr="00EB2F3D" w:rsidTr="005D33CE">
        <w:trPr>
          <w:trHeight w:val="584"/>
        </w:trPr>
        <w:tc>
          <w:tcPr>
            <w:tcW w:w="2241" w:type="dxa"/>
            <w:tcBorders>
              <w:top w:val="dotted" w:sz="4" w:space="0" w:color="auto"/>
              <w:bottom w:val="dotted" w:sz="4" w:space="0" w:color="auto"/>
              <w:right w:val="dotted" w:sz="4" w:space="0" w:color="auto"/>
            </w:tcBorders>
          </w:tcPr>
          <w:p w:rsidR="00DD72A8" w:rsidRPr="00EB2F3D" w:rsidRDefault="00DD72A8" w:rsidP="003106FC">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Operation Progress</w:t>
            </w:r>
          </w:p>
        </w:tc>
        <w:tc>
          <w:tcPr>
            <w:tcW w:w="6225" w:type="dxa"/>
            <w:tcBorders>
              <w:top w:val="dotted" w:sz="4" w:space="0" w:color="auto"/>
              <w:left w:val="dotted" w:sz="4" w:space="0" w:color="auto"/>
              <w:bottom w:val="dotted" w:sz="4" w:space="0" w:color="auto"/>
              <w:right w:val="dotted" w:sz="4" w:space="0" w:color="auto"/>
            </w:tcBorders>
          </w:tcPr>
          <w:p w:rsidR="00DD72A8" w:rsidRPr="00EB2F3D" w:rsidRDefault="00DD72A8" w:rsidP="00F81B02">
            <w:pPr>
              <w:pStyle w:val="Header"/>
              <w:tabs>
                <w:tab w:val="clear" w:pos="4153"/>
                <w:tab w:val="clear" w:pos="8306"/>
                <w:tab w:val="left" w:pos="1260"/>
                <w:tab w:val="left" w:pos="1530"/>
                <w:tab w:val="left" w:pos="1890"/>
              </w:tabs>
              <w:spacing w:before="120" w:line="360" w:lineRule="auto"/>
              <w:rPr>
                <w:color w:val="000000" w:themeColor="text1"/>
              </w:rPr>
            </w:pPr>
            <w:proofErr w:type="spellStart"/>
            <w:r w:rsidRPr="00EB2F3D">
              <w:rPr>
                <w:color w:val="000000" w:themeColor="text1"/>
                <w:cs/>
              </w:rPr>
              <w:t>สถานะการ</w:t>
            </w:r>
            <w:proofErr w:type="spellEnd"/>
            <w:r w:rsidRPr="00EB2F3D">
              <w:rPr>
                <w:color w:val="000000" w:themeColor="text1"/>
                <w:cs/>
              </w:rPr>
              <w:t>ดำเนินการสุดท้าย ณ วันที่รายงาน</w:t>
            </w:r>
          </w:p>
        </w:tc>
        <w:tc>
          <w:tcPr>
            <w:tcW w:w="5976" w:type="dxa"/>
            <w:tcBorders>
              <w:top w:val="dotted" w:sz="4" w:space="0" w:color="auto"/>
              <w:left w:val="dotted" w:sz="4" w:space="0" w:color="auto"/>
              <w:bottom w:val="dotted" w:sz="4" w:space="0" w:color="auto"/>
            </w:tcBorders>
          </w:tcPr>
          <w:p w:rsidR="00DD72A8" w:rsidRPr="00EB2F3D" w:rsidRDefault="00DD72A8" w:rsidP="003106FC">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B2F3D" w:rsidTr="00621030">
        <w:trPr>
          <w:trHeight w:val="971"/>
        </w:trPr>
        <w:tc>
          <w:tcPr>
            <w:tcW w:w="2241" w:type="dxa"/>
            <w:tcBorders>
              <w:top w:val="dotted" w:sz="4" w:space="0" w:color="auto"/>
              <w:bottom w:val="dotted" w:sz="4" w:space="0" w:color="auto"/>
              <w:right w:val="dotted" w:sz="4" w:space="0" w:color="auto"/>
            </w:tcBorders>
          </w:tcPr>
          <w:p w:rsidR="00DD72A8" w:rsidRPr="00EB2F3D" w:rsidRDefault="00DD72A8" w:rsidP="003106FC">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lastRenderedPageBreak/>
              <w:t>Total Outstanding Amount</w:t>
            </w:r>
          </w:p>
        </w:tc>
        <w:tc>
          <w:tcPr>
            <w:tcW w:w="6225" w:type="dxa"/>
            <w:tcBorders>
              <w:top w:val="dotted" w:sz="4" w:space="0" w:color="auto"/>
              <w:left w:val="dotted" w:sz="4" w:space="0" w:color="auto"/>
              <w:bottom w:val="dotted" w:sz="4" w:space="0" w:color="auto"/>
              <w:right w:val="dotted" w:sz="4" w:space="0" w:color="auto"/>
            </w:tcBorders>
          </w:tcPr>
          <w:p w:rsidR="00DD72A8" w:rsidRPr="00EB2F3D" w:rsidRDefault="00DD72A8" w:rsidP="003106FC">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ยอด</w:t>
            </w:r>
            <w:r w:rsidRPr="00EB2F3D">
              <w:rPr>
                <w:color w:val="000000" w:themeColor="text1"/>
                <w:cs/>
                <w:lang w:val="th-TH"/>
              </w:rPr>
              <w:t>เงินคงค้างก่อนหักค่าเผื่อหนี้สงสัยจะสูญ</w:t>
            </w:r>
            <w:r w:rsidRPr="00EB2F3D">
              <w:rPr>
                <w:color w:val="000000" w:themeColor="text1"/>
              </w:rPr>
              <w:t xml:space="preserve">  </w:t>
            </w:r>
          </w:p>
          <w:p w:rsidR="00DD72A8" w:rsidRPr="00EB2F3D" w:rsidRDefault="00DD72A8" w:rsidP="003106FC">
            <w:pPr>
              <w:pStyle w:val="Header"/>
              <w:tabs>
                <w:tab w:val="clear" w:pos="4153"/>
                <w:tab w:val="clear" w:pos="8306"/>
                <w:tab w:val="left" w:pos="1260"/>
                <w:tab w:val="left" w:pos="1530"/>
                <w:tab w:val="left" w:pos="1890"/>
              </w:tabs>
              <w:spacing w:before="120" w:line="360" w:lineRule="auto"/>
              <w:rPr>
                <w:color w:val="000000" w:themeColor="text1"/>
                <w:cs/>
              </w:rPr>
            </w:pPr>
          </w:p>
        </w:tc>
        <w:tc>
          <w:tcPr>
            <w:tcW w:w="5976" w:type="dxa"/>
            <w:tcBorders>
              <w:top w:val="dotted" w:sz="4" w:space="0" w:color="auto"/>
              <w:left w:val="dotted" w:sz="4" w:space="0" w:color="auto"/>
              <w:bottom w:val="dotted" w:sz="4" w:space="0" w:color="auto"/>
            </w:tcBorders>
          </w:tcPr>
          <w:p w:rsidR="009A6258" w:rsidRPr="009A6258" w:rsidRDefault="009A6258" w:rsidP="009A6258">
            <w:pPr>
              <w:pStyle w:val="Header"/>
              <w:tabs>
                <w:tab w:val="left" w:pos="1260"/>
                <w:tab w:val="left" w:pos="1530"/>
                <w:tab w:val="left" w:pos="1890"/>
              </w:tabs>
              <w:spacing w:before="120" w:line="360" w:lineRule="auto"/>
              <w:rPr>
                <w:color w:val="000000" w:themeColor="text1"/>
              </w:rPr>
            </w:pPr>
            <w:r w:rsidRPr="009A6258">
              <w:rPr>
                <w:color w:val="000000" w:themeColor="text1"/>
              </w:rPr>
              <w:t xml:space="preserve">Data Set Validation: </w:t>
            </w:r>
          </w:p>
          <w:p w:rsidR="009A6258" w:rsidRPr="009A6258" w:rsidRDefault="009A6258" w:rsidP="009A6258">
            <w:pPr>
              <w:pStyle w:val="Header"/>
              <w:tabs>
                <w:tab w:val="left" w:pos="1260"/>
                <w:tab w:val="left" w:pos="1530"/>
                <w:tab w:val="left" w:pos="1890"/>
              </w:tabs>
              <w:spacing w:before="120" w:line="360" w:lineRule="auto"/>
              <w:rPr>
                <w:color w:val="000000" w:themeColor="text1"/>
              </w:rPr>
            </w:pPr>
            <w:r w:rsidRPr="009A6258">
              <w:rPr>
                <w:color w:val="000000" w:themeColor="text1"/>
                <w:cs/>
              </w:rPr>
              <w:t>กรณีธนาคารพาณิชย์จดทะเบียนในประเทศ</w:t>
            </w:r>
          </w:p>
          <w:p w:rsidR="009A6258" w:rsidRPr="009A6258" w:rsidRDefault="009A6258" w:rsidP="009A6258">
            <w:pPr>
              <w:pStyle w:val="Header"/>
              <w:tabs>
                <w:tab w:val="left" w:pos="1260"/>
                <w:tab w:val="left" w:pos="1530"/>
                <w:tab w:val="left" w:pos="1890"/>
              </w:tabs>
              <w:spacing w:before="120" w:line="360" w:lineRule="auto"/>
              <w:rPr>
                <w:color w:val="000000" w:themeColor="text1"/>
              </w:rPr>
            </w:pPr>
            <w:r w:rsidRPr="009A6258">
              <w:rPr>
                <w:color w:val="000000" w:themeColor="text1"/>
              </w:rPr>
              <w:t xml:space="preserve">Data Set _TCS  (Total Outstanding Amount): </w:t>
            </w:r>
          </w:p>
          <w:p w:rsidR="009A6258" w:rsidRPr="009A6258" w:rsidRDefault="009A6258" w:rsidP="009A6258">
            <w:pPr>
              <w:pStyle w:val="Header"/>
              <w:tabs>
                <w:tab w:val="left" w:pos="1260"/>
                <w:tab w:val="left" w:pos="1530"/>
                <w:tab w:val="left" w:pos="1890"/>
              </w:tabs>
              <w:spacing w:before="120" w:line="360" w:lineRule="auto"/>
              <w:rPr>
                <w:color w:val="000000" w:themeColor="text1"/>
              </w:rPr>
            </w:pPr>
            <w:r w:rsidRPr="009A6258">
              <w:rPr>
                <w:color w:val="000000" w:themeColor="text1"/>
              </w:rPr>
              <w:t xml:space="preserve">CL_FI Reporting Group Id  116002   </w:t>
            </w:r>
          </w:p>
          <w:p w:rsidR="009A6258" w:rsidRPr="009A6258" w:rsidRDefault="009A6258" w:rsidP="009A6258">
            <w:pPr>
              <w:pStyle w:val="Header"/>
              <w:tabs>
                <w:tab w:val="left" w:pos="1260"/>
                <w:tab w:val="left" w:pos="1530"/>
                <w:tab w:val="left" w:pos="1890"/>
              </w:tabs>
              <w:spacing w:before="120" w:line="360" w:lineRule="auto"/>
              <w:rPr>
                <w:color w:val="000000" w:themeColor="text1"/>
              </w:rPr>
            </w:pPr>
            <w:r w:rsidRPr="009A6258">
              <w:rPr>
                <w:color w:val="000000" w:themeColor="text1"/>
                <w:cs/>
              </w:rPr>
              <w:t xml:space="preserve">ที่ </w:t>
            </w:r>
            <w:r w:rsidRPr="009A6258">
              <w:rPr>
                <w:color w:val="000000" w:themeColor="text1"/>
              </w:rPr>
              <w:t xml:space="preserve">Business Size  </w:t>
            </w:r>
            <w:r w:rsidRPr="009A6258">
              <w:rPr>
                <w:color w:val="000000" w:themeColor="text1"/>
                <w:cs/>
              </w:rPr>
              <w:t xml:space="preserve">มีค่า </w:t>
            </w:r>
          </w:p>
          <w:p w:rsidR="009A6258" w:rsidRPr="009A6258" w:rsidRDefault="009A6258" w:rsidP="009A6258">
            <w:pPr>
              <w:pStyle w:val="Header"/>
              <w:tabs>
                <w:tab w:val="left" w:pos="1260"/>
                <w:tab w:val="left" w:pos="1530"/>
                <w:tab w:val="left" w:pos="1890"/>
              </w:tabs>
              <w:spacing w:before="120" w:line="360" w:lineRule="auto"/>
              <w:rPr>
                <w:color w:val="000000" w:themeColor="text1"/>
              </w:rPr>
            </w:pPr>
            <w:proofErr w:type="spellStart"/>
            <w:r w:rsidRPr="009A6258">
              <w:rPr>
                <w:color w:val="000000" w:themeColor="text1"/>
              </w:rPr>
              <w:t>CL_Arrangement</w:t>
            </w:r>
            <w:proofErr w:type="spellEnd"/>
            <w:r w:rsidRPr="009A6258">
              <w:rPr>
                <w:color w:val="000000" w:themeColor="text1"/>
              </w:rPr>
              <w:t xml:space="preserve"> Type  </w:t>
            </w:r>
            <w:r w:rsidRPr="009A6258">
              <w:rPr>
                <w:color w:val="000000" w:themeColor="text1"/>
                <w:cs/>
              </w:rPr>
              <w:t xml:space="preserve">ที่ไม่ใช่ </w:t>
            </w:r>
            <w:r w:rsidRPr="009A6258">
              <w:rPr>
                <w:color w:val="000000" w:themeColor="text1"/>
              </w:rPr>
              <w:t>Code 018330, 018051</w:t>
            </w:r>
            <w:r w:rsidRPr="009A6258">
              <w:rPr>
                <w:color w:val="000000" w:themeColor="text1"/>
                <w:cs/>
              </w:rPr>
              <w:t xml:space="preserve"> ถึง </w:t>
            </w:r>
            <w:r w:rsidRPr="009A6258">
              <w:rPr>
                <w:color w:val="000000" w:themeColor="text1"/>
              </w:rPr>
              <w:t>018054</w:t>
            </w:r>
            <w:r w:rsidRPr="009A6258">
              <w:rPr>
                <w:color w:val="000000" w:themeColor="text1"/>
                <w:cs/>
              </w:rPr>
              <w:t xml:space="preserve">  และ</w:t>
            </w:r>
          </w:p>
          <w:p w:rsidR="009A6258" w:rsidRPr="009A6258" w:rsidRDefault="009A6258" w:rsidP="009A6258">
            <w:pPr>
              <w:pStyle w:val="Header"/>
              <w:tabs>
                <w:tab w:val="left" w:pos="1260"/>
                <w:tab w:val="left" w:pos="1530"/>
                <w:tab w:val="left" w:pos="1890"/>
              </w:tabs>
              <w:spacing w:before="120" w:line="360" w:lineRule="auto"/>
              <w:rPr>
                <w:color w:val="000000" w:themeColor="text1"/>
              </w:rPr>
            </w:pPr>
            <w:proofErr w:type="spellStart"/>
            <w:r w:rsidRPr="009A6258">
              <w:rPr>
                <w:color w:val="000000" w:themeColor="text1"/>
              </w:rPr>
              <w:t>CL_Lending</w:t>
            </w:r>
            <w:proofErr w:type="spellEnd"/>
            <w:r w:rsidRPr="009A6258">
              <w:rPr>
                <w:color w:val="000000" w:themeColor="text1"/>
              </w:rPr>
              <w:t xml:space="preserve"> Business Type </w:t>
            </w:r>
            <w:r w:rsidRPr="009A6258">
              <w:rPr>
                <w:color w:val="000000" w:themeColor="text1"/>
                <w:cs/>
              </w:rPr>
              <w:t xml:space="preserve">ที่เป็นรหัสมาตรฐานประเภทธุรกิจ (ตรวจสอบ รหัสที่มีใน </w:t>
            </w:r>
            <w:r w:rsidRPr="009A6258">
              <w:rPr>
                <w:color w:val="000000" w:themeColor="text1"/>
              </w:rPr>
              <w:t xml:space="preserve">ISIC BOT </w:t>
            </w:r>
            <w:r w:rsidRPr="009A6258">
              <w:rPr>
                <w:color w:val="000000" w:themeColor="text1"/>
                <w:cs/>
              </w:rPr>
              <w:t>คอลัมน์ชื่อ</w:t>
            </w:r>
            <w:r w:rsidRPr="009A6258">
              <w:rPr>
                <w:color w:val="000000" w:themeColor="text1"/>
              </w:rPr>
              <w:t>“</w:t>
            </w:r>
            <w:r w:rsidRPr="009A6258">
              <w:rPr>
                <w:color w:val="000000" w:themeColor="text1"/>
                <w:cs/>
              </w:rPr>
              <w:t xml:space="preserve">รายงานข้อมูล </w:t>
            </w:r>
            <w:r w:rsidRPr="009A6258">
              <w:rPr>
                <w:color w:val="000000" w:themeColor="text1"/>
              </w:rPr>
              <w:t>DMS”)   =</w:t>
            </w:r>
          </w:p>
          <w:p w:rsidR="009A6258" w:rsidRPr="009A6258" w:rsidRDefault="009A6258" w:rsidP="009A6258">
            <w:pPr>
              <w:pStyle w:val="Header"/>
              <w:tabs>
                <w:tab w:val="left" w:pos="1260"/>
                <w:tab w:val="left" w:pos="1530"/>
                <w:tab w:val="left" w:pos="1890"/>
              </w:tabs>
              <w:spacing w:before="120" w:line="360" w:lineRule="auto"/>
              <w:rPr>
                <w:color w:val="000000" w:themeColor="text1"/>
              </w:rPr>
            </w:pPr>
            <w:r w:rsidRPr="009A6258">
              <w:rPr>
                <w:color w:val="000000" w:themeColor="text1"/>
              </w:rPr>
              <w:t xml:space="preserve">Data Set _TCS (Total Outstanding Amount): </w:t>
            </w:r>
          </w:p>
          <w:p w:rsidR="009A6258" w:rsidRPr="009A6258" w:rsidRDefault="009A6258" w:rsidP="009A6258">
            <w:pPr>
              <w:pStyle w:val="Header"/>
              <w:tabs>
                <w:tab w:val="left" w:pos="1260"/>
                <w:tab w:val="left" w:pos="1530"/>
                <w:tab w:val="left" w:pos="1890"/>
              </w:tabs>
              <w:spacing w:before="120" w:line="360" w:lineRule="auto"/>
              <w:rPr>
                <w:color w:val="000000" w:themeColor="text1"/>
              </w:rPr>
            </w:pPr>
            <w:r w:rsidRPr="009A6258">
              <w:rPr>
                <w:color w:val="000000" w:themeColor="text1"/>
              </w:rPr>
              <w:t xml:space="preserve">CL_FI Reporting Group Id  116003   </w:t>
            </w:r>
          </w:p>
          <w:p w:rsidR="009A6258" w:rsidRPr="009A6258" w:rsidRDefault="009A6258" w:rsidP="009A6258">
            <w:pPr>
              <w:pStyle w:val="Header"/>
              <w:tabs>
                <w:tab w:val="left" w:pos="1260"/>
                <w:tab w:val="left" w:pos="1530"/>
                <w:tab w:val="left" w:pos="1890"/>
              </w:tabs>
              <w:spacing w:before="120" w:line="360" w:lineRule="auto"/>
              <w:rPr>
                <w:color w:val="000000" w:themeColor="text1"/>
              </w:rPr>
            </w:pPr>
            <w:r w:rsidRPr="009A6258">
              <w:rPr>
                <w:color w:val="000000" w:themeColor="text1"/>
                <w:cs/>
              </w:rPr>
              <w:t xml:space="preserve">ที่  </w:t>
            </w:r>
            <w:r w:rsidRPr="009A6258">
              <w:rPr>
                <w:color w:val="000000" w:themeColor="text1"/>
              </w:rPr>
              <w:t xml:space="preserve">Business Size  </w:t>
            </w:r>
            <w:r w:rsidRPr="009A6258">
              <w:rPr>
                <w:color w:val="000000" w:themeColor="text1"/>
                <w:cs/>
              </w:rPr>
              <w:t xml:space="preserve">มีค่า   </w:t>
            </w:r>
          </w:p>
          <w:p w:rsidR="009A6258" w:rsidRPr="009A6258" w:rsidRDefault="009A6258" w:rsidP="009A6258">
            <w:pPr>
              <w:pStyle w:val="Header"/>
              <w:tabs>
                <w:tab w:val="left" w:pos="1260"/>
                <w:tab w:val="left" w:pos="1530"/>
                <w:tab w:val="left" w:pos="1890"/>
              </w:tabs>
              <w:spacing w:before="120" w:line="360" w:lineRule="auto"/>
              <w:rPr>
                <w:color w:val="000000" w:themeColor="text1"/>
              </w:rPr>
            </w:pPr>
            <w:proofErr w:type="spellStart"/>
            <w:r w:rsidRPr="009A6258">
              <w:rPr>
                <w:color w:val="000000" w:themeColor="text1"/>
              </w:rPr>
              <w:t>CL_Arrangement</w:t>
            </w:r>
            <w:proofErr w:type="spellEnd"/>
            <w:r w:rsidRPr="009A6258">
              <w:rPr>
                <w:color w:val="000000" w:themeColor="text1"/>
              </w:rPr>
              <w:t xml:space="preserve"> Type </w:t>
            </w:r>
            <w:r w:rsidRPr="009A6258">
              <w:rPr>
                <w:color w:val="000000" w:themeColor="text1"/>
                <w:cs/>
              </w:rPr>
              <w:t xml:space="preserve">ที่ไม่ใช่  </w:t>
            </w:r>
            <w:r w:rsidRPr="009A6258">
              <w:rPr>
                <w:color w:val="000000" w:themeColor="text1"/>
              </w:rPr>
              <w:t>Code 018330, 018051</w:t>
            </w:r>
            <w:r w:rsidRPr="009A6258">
              <w:rPr>
                <w:color w:val="000000" w:themeColor="text1"/>
                <w:cs/>
              </w:rPr>
              <w:t xml:space="preserve"> ถึง </w:t>
            </w:r>
            <w:r w:rsidRPr="009A6258">
              <w:rPr>
                <w:color w:val="000000" w:themeColor="text1"/>
              </w:rPr>
              <w:t>018054</w:t>
            </w:r>
            <w:r w:rsidRPr="009A6258">
              <w:rPr>
                <w:color w:val="000000" w:themeColor="text1"/>
                <w:cs/>
              </w:rPr>
              <w:t xml:space="preserve">  และ </w:t>
            </w:r>
          </w:p>
          <w:p w:rsidR="009A6258" w:rsidRPr="009A6258" w:rsidRDefault="009A6258" w:rsidP="009A6258">
            <w:pPr>
              <w:pStyle w:val="Header"/>
              <w:tabs>
                <w:tab w:val="left" w:pos="1260"/>
                <w:tab w:val="left" w:pos="1530"/>
                <w:tab w:val="left" w:pos="1890"/>
              </w:tabs>
              <w:spacing w:before="120" w:line="360" w:lineRule="auto"/>
              <w:rPr>
                <w:color w:val="000000" w:themeColor="text1"/>
              </w:rPr>
            </w:pPr>
            <w:proofErr w:type="spellStart"/>
            <w:r w:rsidRPr="009A6258">
              <w:rPr>
                <w:color w:val="000000" w:themeColor="text1"/>
              </w:rPr>
              <w:t>CL_Lending</w:t>
            </w:r>
            <w:proofErr w:type="spellEnd"/>
            <w:r w:rsidRPr="009A6258">
              <w:rPr>
                <w:color w:val="000000" w:themeColor="text1"/>
              </w:rPr>
              <w:t xml:space="preserve"> Business Type </w:t>
            </w:r>
            <w:r w:rsidRPr="009A6258">
              <w:rPr>
                <w:color w:val="000000" w:themeColor="text1"/>
                <w:cs/>
              </w:rPr>
              <w:t xml:space="preserve">ที่เป็นรหัสมาตรฐานประเภทธุรกิจ (รหัสที่มีใน </w:t>
            </w:r>
            <w:r w:rsidRPr="009A6258">
              <w:rPr>
                <w:color w:val="000000" w:themeColor="text1"/>
              </w:rPr>
              <w:t xml:space="preserve">ISIC BOT </w:t>
            </w:r>
            <w:r w:rsidRPr="009A6258">
              <w:rPr>
                <w:color w:val="000000" w:themeColor="text1"/>
                <w:cs/>
              </w:rPr>
              <w:t>คอลัมน์ชื่อ</w:t>
            </w:r>
            <w:r w:rsidRPr="009A6258">
              <w:rPr>
                <w:color w:val="000000" w:themeColor="text1"/>
              </w:rPr>
              <w:t>“</w:t>
            </w:r>
            <w:r w:rsidRPr="009A6258">
              <w:rPr>
                <w:color w:val="000000" w:themeColor="text1"/>
                <w:cs/>
              </w:rPr>
              <w:t xml:space="preserve">รายงานข้อมูล </w:t>
            </w:r>
            <w:r w:rsidRPr="009A6258">
              <w:rPr>
                <w:color w:val="000000" w:themeColor="text1"/>
              </w:rPr>
              <w:t>DMS”)</w:t>
            </w:r>
          </w:p>
          <w:p w:rsidR="009A6258" w:rsidRDefault="009A6258" w:rsidP="003106FC">
            <w:pPr>
              <w:pStyle w:val="Header"/>
              <w:tabs>
                <w:tab w:val="clear" w:pos="4153"/>
                <w:tab w:val="clear" w:pos="8306"/>
                <w:tab w:val="left" w:pos="1260"/>
                <w:tab w:val="left" w:pos="1530"/>
                <w:tab w:val="left" w:pos="1890"/>
              </w:tabs>
              <w:spacing w:before="120" w:line="360" w:lineRule="auto"/>
              <w:rPr>
                <w:color w:val="000000" w:themeColor="text1"/>
              </w:rPr>
            </w:pPr>
          </w:p>
          <w:p w:rsidR="00A84023" w:rsidRPr="001C7EF6" w:rsidRDefault="00A84023" w:rsidP="003106FC">
            <w:pPr>
              <w:pStyle w:val="Header"/>
              <w:tabs>
                <w:tab w:val="clear" w:pos="4153"/>
                <w:tab w:val="clear" w:pos="8306"/>
                <w:tab w:val="left" w:pos="1260"/>
                <w:tab w:val="left" w:pos="1530"/>
                <w:tab w:val="left" w:pos="1890"/>
              </w:tabs>
              <w:spacing w:before="120" w:line="360" w:lineRule="auto"/>
              <w:rPr>
                <w:color w:val="000000" w:themeColor="text1"/>
              </w:rPr>
            </w:pPr>
            <w:r w:rsidRPr="001C7EF6">
              <w:rPr>
                <w:color w:val="000000" w:themeColor="text1"/>
              </w:rPr>
              <w:lastRenderedPageBreak/>
              <w:t>Cross Validation:</w:t>
            </w:r>
          </w:p>
          <w:p w:rsidR="00A84023" w:rsidRPr="001C7EF6" w:rsidRDefault="00A84023" w:rsidP="003106FC">
            <w:pPr>
              <w:pStyle w:val="Header"/>
              <w:tabs>
                <w:tab w:val="clear" w:pos="4153"/>
                <w:tab w:val="clear" w:pos="8306"/>
                <w:tab w:val="left" w:pos="1260"/>
                <w:tab w:val="left" w:pos="1530"/>
                <w:tab w:val="left" w:pos="1890"/>
              </w:tabs>
              <w:spacing w:before="120" w:line="360" w:lineRule="auto"/>
              <w:rPr>
                <w:color w:val="000000" w:themeColor="text1"/>
                <w:lang w:val="en-GB"/>
              </w:rPr>
            </w:pPr>
            <w:r w:rsidRPr="001C7EF6">
              <w:rPr>
                <w:color w:val="000000" w:themeColor="text1"/>
                <w:lang w:val="en-GB"/>
              </w:rPr>
              <w:t>DS_BLS vs DS_</w:t>
            </w:r>
            <w:r w:rsidR="00B11E60">
              <w:rPr>
                <w:color w:val="000000" w:themeColor="text1"/>
                <w:lang w:val="en-GB"/>
              </w:rPr>
              <w:t>TCS</w:t>
            </w:r>
          </w:p>
          <w:p w:rsidR="00A84023" w:rsidRDefault="00DB3B53" w:rsidP="003106FC">
            <w:pPr>
              <w:pStyle w:val="Header"/>
              <w:tabs>
                <w:tab w:val="clear" w:pos="4153"/>
                <w:tab w:val="clear" w:pos="8306"/>
                <w:tab w:val="left" w:pos="1260"/>
                <w:tab w:val="left" w:pos="1530"/>
                <w:tab w:val="left" w:pos="1890"/>
              </w:tabs>
              <w:spacing w:before="120" w:line="360" w:lineRule="auto"/>
              <w:rPr>
                <w:color w:val="0000FF"/>
                <w:cs/>
                <w:lang w:val="en-GB"/>
              </w:rPr>
            </w:pPr>
            <w:r>
              <w:rPr>
                <w:color w:val="0000FF"/>
                <w:cs/>
                <w:lang w:val="en-GB"/>
              </w:rPr>
              <w:t>ข้อมูลที่ตรวจสอบ</w:t>
            </w:r>
            <w:r w:rsidR="00A84023" w:rsidRPr="000460A0">
              <w:rPr>
                <w:color w:val="0000FF"/>
                <w:cs/>
                <w:lang w:val="en-GB"/>
              </w:rPr>
              <w:t xml:space="preserve">: </w:t>
            </w:r>
            <w:r w:rsidR="00B11E60" w:rsidRPr="00B11E60">
              <w:rPr>
                <w:color w:val="0000FF"/>
                <w:cs/>
                <w:lang w:val="en-GB"/>
              </w:rPr>
              <w:t>ค่าเผื่อหนี้สงสัยจะสูญ</w:t>
            </w:r>
            <w:r w:rsidR="00B11E60">
              <w:rPr>
                <w:rFonts w:hint="cs"/>
                <w:color w:val="0000FF"/>
                <w:cs/>
                <w:lang w:val="en-GB"/>
              </w:rPr>
              <w:t>และเงินให้สินเชื่อ</w:t>
            </w:r>
          </w:p>
          <w:p w:rsidR="00A84023" w:rsidRDefault="00A84023" w:rsidP="003106FC">
            <w:pPr>
              <w:pStyle w:val="Header"/>
              <w:tabs>
                <w:tab w:val="clear" w:pos="4153"/>
                <w:tab w:val="clear" w:pos="8306"/>
                <w:tab w:val="left" w:pos="1260"/>
                <w:tab w:val="left" w:pos="1530"/>
                <w:tab w:val="left" w:pos="1890"/>
              </w:tabs>
              <w:spacing w:before="120" w:line="360" w:lineRule="auto"/>
              <w:rPr>
                <w:color w:val="000000" w:themeColor="text1"/>
                <w:u w:val="single"/>
              </w:rPr>
            </w:pPr>
            <w:r>
              <w:rPr>
                <w:rFonts w:hint="cs"/>
                <w:color w:val="0000FF"/>
                <w:cs/>
              </w:rPr>
              <w:t xml:space="preserve">รายละเอียดการตรวจสอบศึกษาได้จาก เอกสาร </w:t>
            </w:r>
            <w:r w:rsidR="00DB3B53">
              <w:rPr>
                <w:color w:val="0000FF"/>
              </w:rPr>
              <w:t>Cross Validation</w:t>
            </w:r>
            <w:r>
              <w:rPr>
                <w:color w:val="0000FF"/>
              </w:rPr>
              <w:t xml:space="preserve">: </w:t>
            </w:r>
            <w:r w:rsidR="00B11E60">
              <w:rPr>
                <w:color w:val="0000FF"/>
              </w:rPr>
              <w:t>TCS</w:t>
            </w:r>
            <w:r>
              <w:rPr>
                <w:color w:val="0000FF"/>
              </w:rPr>
              <w:t>-</w:t>
            </w:r>
            <w:r w:rsidR="00B11E60">
              <w:rPr>
                <w:color w:val="0000FF"/>
              </w:rPr>
              <w:t>BLS</w:t>
            </w:r>
          </w:p>
          <w:p w:rsidR="00A84023" w:rsidRDefault="00A84023" w:rsidP="003106FC">
            <w:pPr>
              <w:spacing w:before="120" w:line="360" w:lineRule="auto"/>
              <w:rPr>
                <w:color w:val="000000" w:themeColor="text1"/>
                <w:u w:val="single"/>
              </w:rPr>
            </w:pPr>
          </w:p>
          <w:p w:rsidR="00B11E60" w:rsidRPr="001C7EF6" w:rsidRDefault="00B11E60" w:rsidP="003106FC">
            <w:pPr>
              <w:pStyle w:val="Header"/>
              <w:tabs>
                <w:tab w:val="clear" w:pos="4153"/>
                <w:tab w:val="clear" w:pos="8306"/>
                <w:tab w:val="left" w:pos="1260"/>
                <w:tab w:val="left" w:pos="1530"/>
                <w:tab w:val="left" w:pos="1890"/>
              </w:tabs>
              <w:spacing w:before="120" w:line="360" w:lineRule="auto"/>
              <w:rPr>
                <w:color w:val="000000" w:themeColor="text1"/>
                <w:lang w:val="en-GB"/>
              </w:rPr>
            </w:pPr>
            <w:r w:rsidRPr="001C7EF6">
              <w:rPr>
                <w:color w:val="000000" w:themeColor="text1"/>
                <w:lang w:val="en-GB"/>
              </w:rPr>
              <w:t>DS_</w:t>
            </w:r>
            <w:r>
              <w:rPr>
                <w:color w:val="000000" w:themeColor="text1"/>
                <w:lang w:val="en-GB"/>
              </w:rPr>
              <w:t>TCS</w:t>
            </w:r>
            <w:r w:rsidRPr="001C7EF6">
              <w:rPr>
                <w:color w:val="000000" w:themeColor="text1"/>
                <w:lang w:val="en-GB"/>
              </w:rPr>
              <w:t xml:space="preserve"> vs DS_</w:t>
            </w:r>
            <w:r>
              <w:rPr>
                <w:color w:val="000000" w:themeColor="text1"/>
                <w:lang w:val="en-GB"/>
              </w:rPr>
              <w:t>PVS</w:t>
            </w:r>
          </w:p>
          <w:p w:rsidR="00B11E60" w:rsidRDefault="00DB3B53" w:rsidP="003106FC">
            <w:pPr>
              <w:pStyle w:val="Header"/>
              <w:tabs>
                <w:tab w:val="clear" w:pos="4153"/>
                <w:tab w:val="clear" w:pos="8306"/>
                <w:tab w:val="left" w:pos="1260"/>
                <w:tab w:val="left" w:pos="1530"/>
                <w:tab w:val="left" w:pos="1890"/>
              </w:tabs>
              <w:spacing w:before="120" w:line="360" w:lineRule="auto"/>
              <w:rPr>
                <w:color w:val="0000FF"/>
                <w:cs/>
                <w:lang w:val="en-GB"/>
              </w:rPr>
            </w:pPr>
            <w:r>
              <w:rPr>
                <w:color w:val="0000FF"/>
                <w:cs/>
                <w:lang w:val="en-GB"/>
              </w:rPr>
              <w:t>ข้อมูลที่ตรวจสอบ</w:t>
            </w:r>
            <w:r w:rsidR="00B11E60" w:rsidRPr="000460A0">
              <w:rPr>
                <w:color w:val="0000FF"/>
                <w:cs/>
                <w:lang w:val="en-GB"/>
              </w:rPr>
              <w:t xml:space="preserve">: </w:t>
            </w:r>
            <w:r w:rsidR="00B11E60">
              <w:rPr>
                <w:rFonts w:hint="cs"/>
                <w:color w:val="0000FF"/>
                <w:cs/>
                <w:lang w:val="en-GB"/>
              </w:rPr>
              <w:t>สินเชื่อจัดชั้น</w:t>
            </w:r>
          </w:p>
          <w:p w:rsidR="00B11E60" w:rsidRDefault="00B11E60" w:rsidP="003106FC">
            <w:pPr>
              <w:pStyle w:val="Header"/>
              <w:tabs>
                <w:tab w:val="clear" w:pos="4153"/>
                <w:tab w:val="clear" w:pos="8306"/>
                <w:tab w:val="left" w:pos="1260"/>
                <w:tab w:val="left" w:pos="1530"/>
                <w:tab w:val="left" w:pos="1890"/>
              </w:tabs>
              <w:spacing w:before="120" w:line="360" w:lineRule="auto"/>
              <w:rPr>
                <w:color w:val="000000" w:themeColor="text1"/>
                <w:u w:val="single"/>
              </w:rPr>
            </w:pPr>
            <w:r>
              <w:rPr>
                <w:rFonts w:hint="cs"/>
                <w:color w:val="0000FF"/>
                <w:cs/>
              </w:rPr>
              <w:t xml:space="preserve">รายละเอียดการตรวจสอบศึกษาได้จาก เอกสาร </w:t>
            </w:r>
            <w:r w:rsidR="00DB3B53">
              <w:rPr>
                <w:color w:val="0000FF"/>
              </w:rPr>
              <w:t>Cross Validation</w:t>
            </w:r>
            <w:r>
              <w:rPr>
                <w:color w:val="0000FF"/>
              </w:rPr>
              <w:t>: TCS-PVS</w:t>
            </w:r>
          </w:p>
          <w:p w:rsidR="00B11E60" w:rsidRDefault="00B11E60" w:rsidP="003106FC">
            <w:pPr>
              <w:spacing w:before="120" w:line="360" w:lineRule="auto"/>
              <w:rPr>
                <w:color w:val="000000" w:themeColor="text1"/>
                <w:u w:val="single"/>
              </w:rPr>
            </w:pPr>
          </w:p>
          <w:p w:rsidR="00B11E60" w:rsidRPr="001C7EF6" w:rsidRDefault="00B11E60" w:rsidP="003106FC">
            <w:pPr>
              <w:pStyle w:val="Header"/>
              <w:tabs>
                <w:tab w:val="clear" w:pos="4153"/>
                <w:tab w:val="clear" w:pos="8306"/>
                <w:tab w:val="left" w:pos="1260"/>
                <w:tab w:val="left" w:pos="1530"/>
                <w:tab w:val="left" w:pos="1890"/>
              </w:tabs>
              <w:spacing w:before="120" w:line="360" w:lineRule="auto"/>
              <w:rPr>
                <w:color w:val="000000" w:themeColor="text1"/>
                <w:lang w:val="en-GB"/>
              </w:rPr>
            </w:pPr>
            <w:r w:rsidRPr="001C7EF6">
              <w:rPr>
                <w:color w:val="000000" w:themeColor="text1"/>
                <w:lang w:val="en-GB"/>
              </w:rPr>
              <w:t>DS_</w:t>
            </w:r>
            <w:r>
              <w:rPr>
                <w:color w:val="000000" w:themeColor="text1"/>
              </w:rPr>
              <w:t>TC</w:t>
            </w:r>
            <w:r w:rsidRPr="001C7EF6">
              <w:rPr>
                <w:color w:val="000000" w:themeColor="text1"/>
                <w:lang w:val="en-GB"/>
              </w:rPr>
              <w:t>S vs DS_</w:t>
            </w:r>
            <w:r>
              <w:rPr>
                <w:color w:val="000000" w:themeColor="text1"/>
                <w:lang w:val="en-GB"/>
              </w:rPr>
              <w:t>ARS</w:t>
            </w:r>
          </w:p>
          <w:p w:rsidR="00B11E60" w:rsidRDefault="00DB3B53" w:rsidP="003106FC">
            <w:pPr>
              <w:pStyle w:val="Header"/>
              <w:tabs>
                <w:tab w:val="clear" w:pos="4153"/>
                <w:tab w:val="clear" w:pos="8306"/>
                <w:tab w:val="left" w:pos="1260"/>
                <w:tab w:val="left" w:pos="1530"/>
                <w:tab w:val="left" w:pos="1890"/>
              </w:tabs>
              <w:spacing w:before="120" w:line="360" w:lineRule="auto"/>
              <w:rPr>
                <w:color w:val="0000FF"/>
                <w:cs/>
                <w:lang w:val="en-GB"/>
              </w:rPr>
            </w:pPr>
            <w:r>
              <w:rPr>
                <w:color w:val="0000FF"/>
                <w:cs/>
                <w:lang w:val="en-GB"/>
              </w:rPr>
              <w:t>ข้อมูลที่ตรวจสอบ</w:t>
            </w:r>
            <w:r w:rsidR="00B11E60" w:rsidRPr="000460A0">
              <w:rPr>
                <w:color w:val="0000FF"/>
                <w:cs/>
                <w:lang w:val="en-GB"/>
              </w:rPr>
              <w:t xml:space="preserve">: </w:t>
            </w:r>
            <w:r w:rsidR="00B11E60">
              <w:rPr>
                <w:rFonts w:hint="cs"/>
                <w:color w:val="0000FF"/>
                <w:cs/>
                <w:lang w:val="en-GB"/>
              </w:rPr>
              <w:t>เงินให้สินเชื่อ</w:t>
            </w:r>
          </w:p>
          <w:p w:rsidR="00B11E60" w:rsidRDefault="00B11E60" w:rsidP="003106FC">
            <w:pPr>
              <w:pStyle w:val="Header"/>
              <w:tabs>
                <w:tab w:val="clear" w:pos="4153"/>
                <w:tab w:val="clear" w:pos="8306"/>
                <w:tab w:val="left" w:pos="1260"/>
                <w:tab w:val="left" w:pos="1530"/>
                <w:tab w:val="left" w:pos="1890"/>
              </w:tabs>
              <w:spacing w:before="120" w:line="360" w:lineRule="auto"/>
              <w:rPr>
                <w:color w:val="000000" w:themeColor="text1"/>
                <w:u w:val="single"/>
              </w:rPr>
            </w:pPr>
            <w:r>
              <w:rPr>
                <w:rFonts w:hint="cs"/>
                <w:color w:val="0000FF"/>
                <w:cs/>
              </w:rPr>
              <w:t xml:space="preserve">รายละเอียดการตรวจสอบศึกษาได้จาก เอกสาร </w:t>
            </w:r>
            <w:r w:rsidR="00DB3B53">
              <w:rPr>
                <w:color w:val="0000FF"/>
              </w:rPr>
              <w:t>Cross Validation</w:t>
            </w:r>
            <w:r>
              <w:rPr>
                <w:color w:val="0000FF"/>
              </w:rPr>
              <w:t>: TCS-ARS</w:t>
            </w:r>
          </w:p>
          <w:p w:rsidR="00B11E60" w:rsidRDefault="00B11E60" w:rsidP="003106FC">
            <w:pPr>
              <w:spacing w:before="120" w:line="360" w:lineRule="auto"/>
              <w:rPr>
                <w:color w:val="000000" w:themeColor="text1"/>
                <w:u w:val="single"/>
              </w:rPr>
            </w:pPr>
          </w:p>
          <w:p w:rsidR="00B11E60" w:rsidRPr="001C7EF6" w:rsidRDefault="00B11E60" w:rsidP="003106FC">
            <w:pPr>
              <w:pStyle w:val="Header"/>
              <w:tabs>
                <w:tab w:val="clear" w:pos="4153"/>
                <w:tab w:val="clear" w:pos="8306"/>
                <w:tab w:val="left" w:pos="1260"/>
                <w:tab w:val="left" w:pos="1530"/>
                <w:tab w:val="left" w:pos="1890"/>
              </w:tabs>
              <w:spacing w:before="120" w:line="360" w:lineRule="auto"/>
              <w:rPr>
                <w:color w:val="000000" w:themeColor="text1"/>
                <w:lang w:val="en-GB"/>
              </w:rPr>
            </w:pPr>
            <w:r w:rsidRPr="001C7EF6">
              <w:rPr>
                <w:color w:val="000000" w:themeColor="text1"/>
                <w:lang w:val="en-GB"/>
              </w:rPr>
              <w:t>DS_</w:t>
            </w:r>
            <w:r>
              <w:rPr>
                <w:color w:val="000000" w:themeColor="text1"/>
                <w:lang w:val="en-GB"/>
              </w:rPr>
              <w:t>TC</w:t>
            </w:r>
            <w:r w:rsidRPr="001C7EF6">
              <w:rPr>
                <w:color w:val="000000" w:themeColor="text1"/>
                <w:lang w:val="en-GB"/>
              </w:rPr>
              <w:t>S vs DS_</w:t>
            </w:r>
            <w:r>
              <w:rPr>
                <w:color w:val="000000" w:themeColor="text1"/>
                <w:lang w:val="en-GB"/>
              </w:rPr>
              <w:t>LSB</w:t>
            </w:r>
          </w:p>
          <w:p w:rsidR="00B11E60" w:rsidRDefault="00DB3B53" w:rsidP="003106FC">
            <w:pPr>
              <w:pStyle w:val="Header"/>
              <w:tabs>
                <w:tab w:val="clear" w:pos="4153"/>
                <w:tab w:val="clear" w:pos="8306"/>
                <w:tab w:val="left" w:pos="1260"/>
                <w:tab w:val="left" w:pos="1530"/>
                <w:tab w:val="left" w:pos="1890"/>
              </w:tabs>
              <w:spacing w:before="120" w:line="360" w:lineRule="auto"/>
              <w:rPr>
                <w:color w:val="0000FF"/>
                <w:cs/>
                <w:lang w:val="en-GB"/>
              </w:rPr>
            </w:pPr>
            <w:r>
              <w:rPr>
                <w:color w:val="0000FF"/>
                <w:cs/>
                <w:lang w:val="en-GB"/>
              </w:rPr>
              <w:lastRenderedPageBreak/>
              <w:t>ข้อมูลที่ตรวจสอบ</w:t>
            </w:r>
            <w:r w:rsidR="00B11E60" w:rsidRPr="000460A0">
              <w:rPr>
                <w:color w:val="0000FF"/>
                <w:cs/>
                <w:lang w:val="en-GB"/>
              </w:rPr>
              <w:t xml:space="preserve">: </w:t>
            </w:r>
            <w:r w:rsidR="00B11E60">
              <w:rPr>
                <w:rFonts w:hint="cs"/>
                <w:color w:val="0000FF"/>
                <w:cs/>
                <w:lang w:val="en-GB"/>
              </w:rPr>
              <w:t>ยอดรวมสินเชื่อ</w:t>
            </w:r>
          </w:p>
          <w:p w:rsidR="00DD72A8" w:rsidRPr="00EB2F3D" w:rsidRDefault="00B11E60" w:rsidP="00F81B02">
            <w:pPr>
              <w:pStyle w:val="Header"/>
              <w:tabs>
                <w:tab w:val="clear" w:pos="4153"/>
                <w:tab w:val="clear" w:pos="8306"/>
                <w:tab w:val="left" w:pos="1260"/>
                <w:tab w:val="left" w:pos="1530"/>
                <w:tab w:val="left" w:pos="1890"/>
              </w:tabs>
              <w:spacing w:before="120" w:line="360" w:lineRule="auto"/>
              <w:rPr>
                <w:color w:val="000000" w:themeColor="text1"/>
              </w:rPr>
            </w:pPr>
            <w:r>
              <w:rPr>
                <w:rFonts w:hint="cs"/>
                <w:color w:val="0000FF"/>
                <w:cs/>
              </w:rPr>
              <w:t xml:space="preserve">รายละเอียดการตรวจสอบศึกษาได้จาก เอกสาร </w:t>
            </w:r>
            <w:r>
              <w:rPr>
                <w:color w:val="0000FF"/>
              </w:rPr>
              <w:t>Cross Validation : TCS-LSB</w:t>
            </w:r>
          </w:p>
        </w:tc>
      </w:tr>
      <w:tr w:rsidR="00DD72A8" w:rsidRPr="00EB2F3D" w:rsidTr="00621030">
        <w:trPr>
          <w:trHeight w:val="971"/>
        </w:trPr>
        <w:tc>
          <w:tcPr>
            <w:tcW w:w="2241" w:type="dxa"/>
            <w:tcBorders>
              <w:top w:val="dotted" w:sz="4" w:space="0" w:color="auto"/>
              <w:bottom w:val="single" w:sz="4" w:space="0" w:color="auto"/>
              <w:right w:val="dotted" w:sz="4" w:space="0" w:color="auto"/>
            </w:tcBorders>
          </w:tcPr>
          <w:p w:rsidR="00DD72A8" w:rsidRPr="00EB2F3D" w:rsidRDefault="00DD72A8" w:rsidP="003106FC">
            <w:pPr>
              <w:spacing w:before="120" w:line="360" w:lineRule="auto"/>
              <w:rPr>
                <w:color w:val="000000" w:themeColor="text1"/>
              </w:rPr>
            </w:pPr>
            <w:r w:rsidRPr="00EB2F3D">
              <w:rPr>
                <w:color w:val="000000" w:themeColor="text1"/>
              </w:rPr>
              <w:lastRenderedPageBreak/>
              <w:t>Net Outstanding Amount</w:t>
            </w:r>
            <w:r w:rsidRPr="00EB2F3D">
              <w:rPr>
                <w:color w:val="000000" w:themeColor="text1"/>
                <w:cs/>
              </w:rPr>
              <w:t xml:space="preserve"> </w:t>
            </w:r>
          </w:p>
        </w:tc>
        <w:tc>
          <w:tcPr>
            <w:tcW w:w="6225" w:type="dxa"/>
            <w:tcBorders>
              <w:top w:val="dotted" w:sz="4" w:space="0" w:color="auto"/>
              <w:left w:val="dotted" w:sz="4" w:space="0" w:color="auto"/>
              <w:bottom w:val="single" w:sz="4" w:space="0" w:color="auto"/>
              <w:right w:val="dotted" w:sz="4" w:space="0" w:color="auto"/>
            </w:tcBorders>
          </w:tcPr>
          <w:p w:rsidR="00DD72A8" w:rsidRPr="007961EF" w:rsidRDefault="00DD72A8" w:rsidP="003106FC">
            <w:pPr>
              <w:spacing w:before="120" w:line="360" w:lineRule="auto"/>
              <w:ind w:left="-27"/>
              <w:rPr>
                <w:color w:val="0000FF"/>
              </w:rPr>
            </w:pPr>
            <w:r w:rsidRPr="007961EF">
              <w:rPr>
                <w:color w:val="0000FF"/>
                <w:cs/>
              </w:rPr>
              <w:t>ยอดเงินคงค้างหลังหักค่าเผื่อหนี้สงสัยจะสูญ</w:t>
            </w:r>
          </w:p>
          <w:p w:rsidR="007961EF" w:rsidRPr="007961EF" w:rsidRDefault="00DD72A8" w:rsidP="003106FC">
            <w:pPr>
              <w:spacing w:before="120" w:line="360" w:lineRule="auto"/>
              <w:ind w:left="-27"/>
              <w:rPr>
                <w:color w:val="0000FF"/>
              </w:rPr>
            </w:pPr>
            <w:r w:rsidRPr="007961EF">
              <w:rPr>
                <w:color w:val="0000FF"/>
                <w:cs/>
              </w:rPr>
              <w:t>ให้รายงานยอดเงินคงค้างหลังหักค่าเผื่อหนี้สงสัยจะสูญ เฉพาะเงินให้สินเชื่อ</w:t>
            </w:r>
            <w:r w:rsidR="007961EF" w:rsidRPr="007961EF">
              <w:rPr>
                <w:color w:val="0000FF"/>
                <w:cs/>
              </w:rPr>
              <w:t>ด้อยค่าด้านเครดิต</w:t>
            </w:r>
            <w:r w:rsidR="007961EF" w:rsidRPr="007961EF">
              <w:rPr>
                <w:rFonts w:hint="cs"/>
                <w:color w:val="0000FF"/>
                <w:cs/>
              </w:rPr>
              <w:t xml:space="preserve"> </w:t>
            </w:r>
            <w:r w:rsidR="007961EF" w:rsidRPr="007961EF">
              <w:rPr>
                <w:color w:val="0000FF"/>
                <w:cs/>
              </w:rPr>
              <w:t>(</w:t>
            </w:r>
            <w:r w:rsidR="007961EF" w:rsidRPr="007961EF">
              <w:rPr>
                <w:color w:val="0000FF"/>
              </w:rPr>
              <w:t>Non-performing , POCI)</w:t>
            </w:r>
            <w:r w:rsidR="007961EF" w:rsidRPr="007961EF">
              <w:rPr>
                <w:rFonts w:hint="cs"/>
                <w:color w:val="0000FF"/>
                <w:cs/>
              </w:rPr>
              <w:t xml:space="preserve"> </w:t>
            </w:r>
            <w:r w:rsidR="007961EF" w:rsidRPr="007961EF">
              <w:rPr>
                <w:color w:val="0000FF"/>
                <w:cs/>
              </w:rPr>
              <w:t>(</w:t>
            </w:r>
            <w:r w:rsidR="007961EF" w:rsidRPr="007961EF">
              <w:rPr>
                <w:color w:val="0000FF"/>
              </w:rPr>
              <w:t xml:space="preserve">Asset </w:t>
            </w:r>
            <w:r w:rsidR="007961EF" w:rsidRPr="00AF62D3">
              <w:rPr>
                <w:color w:val="0000FF"/>
              </w:rPr>
              <w:t xml:space="preserve">and Contingent </w:t>
            </w:r>
            <w:r w:rsidR="007961EF">
              <w:rPr>
                <w:color w:val="0000FF"/>
              </w:rPr>
              <w:t xml:space="preserve"> </w:t>
            </w:r>
            <w:r w:rsidR="007961EF" w:rsidRPr="007961EF">
              <w:rPr>
                <w:color w:val="0000FF"/>
              </w:rPr>
              <w:t xml:space="preserve">Classification Type = </w:t>
            </w:r>
            <w:r w:rsidR="007961EF" w:rsidRPr="007961EF">
              <w:rPr>
                <w:color w:val="0000FF"/>
                <w:cs/>
              </w:rPr>
              <w:t>020013</w:t>
            </w:r>
            <w:r w:rsidR="007961EF" w:rsidRPr="007961EF">
              <w:rPr>
                <w:color w:val="0000FF"/>
              </w:rPr>
              <w:t xml:space="preserve">, </w:t>
            </w:r>
            <w:r w:rsidR="007961EF" w:rsidRPr="007961EF">
              <w:rPr>
                <w:color w:val="0000FF"/>
                <w:cs/>
              </w:rPr>
              <w:t>020014</w:t>
            </w:r>
            <w:r w:rsidR="007961EF" w:rsidRPr="007961EF">
              <w:rPr>
                <w:color w:val="0000FF"/>
              </w:rPr>
              <w:t xml:space="preserve">, </w:t>
            </w:r>
            <w:r w:rsidR="007961EF" w:rsidRPr="007961EF">
              <w:rPr>
                <w:color w:val="0000FF"/>
                <w:cs/>
              </w:rPr>
              <w:t>020015)</w:t>
            </w:r>
          </w:p>
          <w:p w:rsidR="00DD72A8" w:rsidRPr="007961EF" w:rsidRDefault="005233EA" w:rsidP="003106FC">
            <w:pPr>
              <w:spacing w:before="120" w:line="360" w:lineRule="auto"/>
              <w:ind w:left="-27"/>
              <w:rPr>
                <w:color w:val="0000FF"/>
              </w:rPr>
            </w:pPr>
            <w:r w:rsidRPr="005233EA">
              <w:rPr>
                <w:color w:val="0000FF"/>
                <w:cs/>
              </w:rPr>
              <w:t>สำหรับเงินให้สินเชื่อในชั้น</w:t>
            </w:r>
            <w:r>
              <w:rPr>
                <w:color w:val="0000FF"/>
              </w:rPr>
              <w:t xml:space="preserve"> </w:t>
            </w:r>
            <w:r w:rsidR="007961EF" w:rsidRPr="007961EF">
              <w:rPr>
                <w:color w:val="0000FF"/>
              </w:rPr>
              <w:t xml:space="preserve">Performing , Under-performing  (Asset </w:t>
            </w:r>
            <w:r w:rsidR="007961EF" w:rsidRPr="00AF62D3">
              <w:rPr>
                <w:color w:val="0000FF"/>
              </w:rPr>
              <w:t xml:space="preserve">and Contingent </w:t>
            </w:r>
            <w:r w:rsidR="007961EF" w:rsidRPr="007961EF">
              <w:rPr>
                <w:color w:val="0000FF"/>
              </w:rPr>
              <w:t xml:space="preserve">Classification Type = </w:t>
            </w:r>
            <w:r w:rsidR="007961EF" w:rsidRPr="007961EF">
              <w:rPr>
                <w:color w:val="0000FF"/>
                <w:cs/>
              </w:rPr>
              <w:t>020011</w:t>
            </w:r>
            <w:r w:rsidR="007961EF" w:rsidRPr="007961EF">
              <w:rPr>
                <w:color w:val="0000FF"/>
              </w:rPr>
              <w:t xml:space="preserve">, </w:t>
            </w:r>
            <w:r w:rsidR="007961EF" w:rsidRPr="007961EF">
              <w:rPr>
                <w:color w:val="0000FF"/>
                <w:cs/>
              </w:rPr>
              <w:t>020012) และสินทรัพย์อื่นที่เกี่ยวข้อง (</w:t>
            </w:r>
            <w:r w:rsidR="007961EF" w:rsidRPr="007961EF">
              <w:rPr>
                <w:color w:val="0000FF"/>
              </w:rPr>
              <w:t xml:space="preserve">Arrangement Type = </w:t>
            </w:r>
            <w:r w:rsidR="007961EF" w:rsidRPr="007961EF">
              <w:rPr>
                <w:color w:val="0000FF"/>
                <w:cs/>
              </w:rPr>
              <w:t>018051</w:t>
            </w:r>
            <w:r w:rsidR="007961EF" w:rsidRPr="007961EF">
              <w:rPr>
                <w:color w:val="0000FF"/>
              </w:rPr>
              <w:t xml:space="preserve">, </w:t>
            </w:r>
            <w:r w:rsidR="007961EF" w:rsidRPr="007961EF">
              <w:rPr>
                <w:color w:val="0000FF"/>
                <w:cs/>
              </w:rPr>
              <w:t>018330</w:t>
            </w:r>
            <w:r w:rsidR="007961EF" w:rsidRPr="007961EF">
              <w:rPr>
                <w:color w:val="0000FF"/>
              </w:rPr>
              <w:t xml:space="preserve">, </w:t>
            </w:r>
            <w:r w:rsidR="007961EF" w:rsidRPr="007961EF">
              <w:rPr>
                <w:color w:val="0000FF"/>
                <w:cs/>
              </w:rPr>
              <w:t>018052</w:t>
            </w:r>
            <w:r w:rsidR="007961EF" w:rsidRPr="007961EF">
              <w:rPr>
                <w:color w:val="0000FF"/>
              </w:rPr>
              <w:t xml:space="preserve">, </w:t>
            </w:r>
            <w:r w:rsidR="007961EF" w:rsidRPr="007961EF">
              <w:rPr>
                <w:color w:val="0000FF"/>
                <w:cs/>
              </w:rPr>
              <w:t>018053</w:t>
            </w:r>
            <w:r w:rsidR="007961EF" w:rsidRPr="007961EF">
              <w:rPr>
                <w:color w:val="0000FF"/>
              </w:rPr>
              <w:t xml:space="preserve">, </w:t>
            </w:r>
            <w:r w:rsidR="007961EF" w:rsidRPr="007961EF">
              <w:rPr>
                <w:color w:val="0000FF"/>
                <w:cs/>
              </w:rPr>
              <w:t xml:space="preserve">018054) ให้รายงานยอดเงินคงค้างหลังหักค่าเผื่อหนี้สงสัยจะสูญ  = 0 </w:t>
            </w:r>
          </w:p>
        </w:tc>
        <w:tc>
          <w:tcPr>
            <w:tcW w:w="5976" w:type="dxa"/>
            <w:tcBorders>
              <w:top w:val="dotted" w:sz="4" w:space="0" w:color="auto"/>
              <w:left w:val="dotted" w:sz="4" w:space="0" w:color="auto"/>
              <w:bottom w:val="single" w:sz="4" w:space="0" w:color="auto"/>
            </w:tcBorders>
          </w:tcPr>
          <w:p w:rsidR="00CF0585" w:rsidRPr="00DF240F" w:rsidRDefault="00CF0585" w:rsidP="003106FC">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 xml:space="preserve">Schema Validation: </w:t>
            </w:r>
          </w:p>
          <w:p w:rsidR="00CF0585" w:rsidRPr="00EB2F3D" w:rsidRDefault="00CF0585" w:rsidP="003106FC">
            <w:pPr>
              <w:spacing w:before="120" w:line="360" w:lineRule="auto"/>
              <w:rPr>
                <w:color w:val="000000" w:themeColor="text1"/>
              </w:rPr>
            </w:pPr>
            <w:r w:rsidRPr="006A4EC9">
              <w:rPr>
                <w:cs/>
                <w:lang w:val="th-TH"/>
              </w:rPr>
              <w:t>ตรวจสอบ</w:t>
            </w:r>
            <w:r>
              <w:t xml:space="preserve"> </w:t>
            </w:r>
            <w:r w:rsidRPr="00EB2F3D">
              <w:rPr>
                <w:color w:val="000000" w:themeColor="text1"/>
              </w:rPr>
              <w:t>Net Outstanding Amount &lt; = Total Outstanding Amount</w:t>
            </w:r>
          </w:p>
          <w:p w:rsidR="00CF0585" w:rsidRDefault="00CF0585" w:rsidP="003106FC">
            <w:pPr>
              <w:spacing w:before="120" w:line="360" w:lineRule="auto"/>
              <w:rPr>
                <w:color w:val="000000" w:themeColor="text1"/>
              </w:rPr>
            </w:pPr>
            <w:r>
              <w:rPr>
                <w:color w:val="000000" w:themeColor="text1"/>
              </w:rPr>
              <w:t>Cross Validation</w:t>
            </w:r>
          </w:p>
          <w:p w:rsidR="00CF0585" w:rsidRDefault="00DB3B53" w:rsidP="003106FC">
            <w:pPr>
              <w:pStyle w:val="Header"/>
              <w:tabs>
                <w:tab w:val="clear" w:pos="4153"/>
                <w:tab w:val="clear" w:pos="8306"/>
                <w:tab w:val="left" w:pos="1260"/>
                <w:tab w:val="left" w:pos="1530"/>
                <w:tab w:val="left" w:pos="1890"/>
              </w:tabs>
              <w:spacing w:before="120" w:line="360" w:lineRule="auto"/>
              <w:rPr>
                <w:color w:val="0000FF"/>
                <w:cs/>
                <w:lang w:val="en-GB"/>
              </w:rPr>
            </w:pPr>
            <w:r>
              <w:rPr>
                <w:color w:val="0000FF"/>
                <w:cs/>
                <w:lang w:val="en-GB"/>
              </w:rPr>
              <w:t>ข้อมูลที่ตรวจสอบ</w:t>
            </w:r>
            <w:r w:rsidR="00CF0585" w:rsidRPr="000460A0">
              <w:rPr>
                <w:color w:val="0000FF"/>
                <w:cs/>
                <w:lang w:val="en-GB"/>
              </w:rPr>
              <w:t xml:space="preserve">: </w:t>
            </w:r>
            <w:r w:rsidR="00CF0585" w:rsidRPr="00B11E60">
              <w:rPr>
                <w:color w:val="0000FF"/>
                <w:cs/>
                <w:lang w:val="en-GB"/>
              </w:rPr>
              <w:t>ค่าเผื่อหนี้สงสัยจะสูญ</w:t>
            </w:r>
            <w:r w:rsidR="00CF0585">
              <w:rPr>
                <w:rFonts w:hint="cs"/>
                <w:color w:val="0000FF"/>
                <w:cs/>
                <w:lang w:val="en-GB"/>
              </w:rPr>
              <w:t>และเงินให้สินเชื่อ</w:t>
            </w:r>
          </w:p>
          <w:p w:rsidR="00DD72A8" w:rsidRPr="00EB2F3D" w:rsidRDefault="00CF0585" w:rsidP="00D671A2">
            <w:pPr>
              <w:pStyle w:val="Header"/>
              <w:tabs>
                <w:tab w:val="clear" w:pos="4153"/>
                <w:tab w:val="clear" w:pos="8306"/>
                <w:tab w:val="left" w:pos="1260"/>
                <w:tab w:val="left" w:pos="1530"/>
                <w:tab w:val="left" w:pos="1890"/>
              </w:tabs>
              <w:spacing w:before="120" w:line="360" w:lineRule="auto"/>
              <w:rPr>
                <w:color w:val="000000" w:themeColor="text1"/>
              </w:rPr>
            </w:pPr>
            <w:r>
              <w:rPr>
                <w:rFonts w:hint="cs"/>
                <w:color w:val="0000FF"/>
                <w:cs/>
              </w:rPr>
              <w:t xml:space="preserve">รายละเอียดการตรวจสอบศึกษาได้จาก เอกสาร </w:t>
            </w:r>
            <w:r w:rsidR="00DB3B53">
              <w:rPr>
                <w:color w:val="0000FF"/>
              </w:rPr>
              <w:t>Cross Validation</w:t>
            </w:r>
            <w:r>
              <w:rPr>
                <w:color w:val="0000FF"/>
              </w:rPr>
              <w:t>: TCS-BLS</w:t>
            </w:r>
          </w:p>
        </w:tc>
      </w:tr>
    </w:tbl>
    <w:p w:rsidR="00DD72A8" w:rsidRPr="00EB2F3D" w:rsidRDefault="00DD72A8">
      <w:pPr>
        <w:rPr>
          <w:color w:val="000000" w:themeColor="text1"/>
        </w:rPr>
      </w:pPr>
      <w:r w:rsidRPr="00EB2F3D">
        <w:rPr>
          <w:color w:val="000000" w:themeColor="text1"/>
        </w:rPr>
        <w:br w:type="page"/>
      </w:r>
    </w:p>
    <w:p w:rsidR="00DD72A8" w:rsidRPr="00EB2F3D" w:rsidRDefault="00DD72A8" w:rsidP="002566C3">
      <w:pPr>
        <w:pStyle w:val="Heading3"/>
        <w:ind w:left="360"/>
        <w:jc w:val="center"/>
        <w:rPr>
          <w:color w:val="000000" w:themeColor="text1"/>
        </w:rPr>
      </w:pPr>
      <w:bookmarkStart w:id="49" w:name="_Toc6402604"/>
      <w:r w:rsidRPr="00EB2F3D">
        <w:rPr>
          <w:color w:val="000000" w:themeColor="text1"/>
        </w:rPr>
        <w:lastRenderedPageBreak/>
        <w:t>Data Set  :  Trouble Debts Restructuring Summary (DS_TDR)</w:t>
      </w:r>
      <w:bookmarkEnd w:id="49"/>
    </w:p>
    <w:p w:rsidR="00DD72A8" w:rsidRPr="00EB2F3D" w:rsidRDefault="00DD72A8" w:rsidP="00DD72A8">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lang w:val="th-TH"/>
        </w:rPr>
        <w:t>คำอธิบาย</w:t>
      </w:r>
    </w:p>
    <w:p w:rsidR="00F14880" w:rsidRPr="00F14880" w:rsidRDefault="00DD72A8" w:rsidP="00F14880">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00F14880" w:rsidRPr="00F14880">
        <w:rPr>
          <w:color w:val="000000" w:themeColor="text1"/>
        </w:rPr>
        <w:t xml:space="preserve">Data Set   </w:t>
      </w:r>
      <w:r w:rsidR="00F14880" w:rsidRPr="00F14880">
        <w:rPr>
          <w:color w:val="000000" w:themeColor="text1"/>
          <w:cs/>
          <w:lang w:val="th-TH"/>
        </w:rPr>
        <w:t>ชุด</w:t>
      </w:r>
      <w:bookmarkStart w:id="50" w:name="TDR"/>
      <w:r w:rsidR="00F14880" w:rsidRPr="00F14880">
        <w:rPr>
          <w:color w:val="000000" w:themeColor="text1"/>
        </w:rPr>
        <w:t xml:space="preserve">Trouble Debts Restructuring Summary </w:t>
      </w:r>
      <w:bookmarkEnd w:id="50"/>
      <w:r w:rsidR="00F14880" w:rsidRPr="00F14880">
        <w:rPr>
          <w:color w:val="000000" w:themeColor="text1"/>
          <w:cs/>
          <w:lang w:val="th-TH"/>
        </w:rPr>
        <w:t xml:space="preserve">เป็นข้อมูลการปรับปรุงโครงสร้างหนี้ของลูกหนี้ที่อยู่ระหว่างการปรับปรุงโครงสร้างหนี้ที่มีอยู่ ณ วันสิ้นไตรมาสที่รายงาน และลูกหนี้ที่ปรับปรุงโครงสร้างหนี้เสร็จแล้วที่เพิ่มขึ้นในระหว่างไตรมาสที่รายงาน แยกตามประเภทธุรกิจ </w:t>
      </w:r>
      <w:r w:rsidR="00F14880" w:rsidRPr="00F14880">
        <w:rPr>
          <w:color w:val="000000" w:themeColor="text1"/>
          <w:cs/>
        </w:rPr>
        <w:t>(โดยให้รายงานด้วยยอดคงค้างสุทธิหลังจากหักรายได้รอตัดบัญชีแล้ว)</w:t>
      </w:r>
    </w:p>
    <w:p w:rsidR="00DD72A8" w:rsidRPr="00EB2F3D" w:rsidRDefault="00DD72A8" w:rsidP="00DD72A8">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lang w:val="th-TH"/>
        </w:rPr>
        <w:t>สถาบันการเงินที่ต้องรายงาน</w:t>
      </w:r>
    </w:p>
    <w:p w:rsidR="00F14880" w:rsidRPr="00EB2F3D" w:rsidRDefault="00F14880" w:rsidP="00F14880">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lang w:val="th-TH"/>
        </w:rPr>
        <w:tab/>
      </w:r>
      <w:r w:rsidRPr="00EB2F3D">
        <w:rPr>
          <w:color w:val="000000" w:themeColor="text1"/>
          <w:cs/>
        </w:rPr>
        <w:t>ธนาคารพาณิชย์ไทย</w:t>
      </w:r>
    </w:p>
    <w:p w:rsidR="00F14880" w:rsidRPr="00EB2F3D" w:rsidRDefault="00F14880" w:rsidP="00F14880">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t xml:space="preserve">ธนาคารพาณิชย์ไทยเพื่อรายย่อย  </w:t>
      </w:r>
    </w:p>
    <w:p w:rsidR="00F14880" w:rsidRPr="00EB2F3D" w:rsidRDefault="00F14880" w:rsidP="00F14880">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00277F74">
        <w:rPr>
          <w:color w:val="000000" w:themeColor="text1"/>
          <w:cs/>
        </w:rPr>
        <w:t>ธนาคารพาณิชย์ที่เป็นบริษัทลูกของธนาคารพาณิชย์ต่างประเทศ</w:t>
      </w:r>
    </w:p>
    <w:p w:rsidR="00F14880" w:rsidRPr="00EB2F3D" w:rsidRDefault="00F14880" w:rsidP="00F14880">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cs/>
          <w:lang w:val="th-TH"/>
        </w:rPr>
        <w:tab/>
      </w:r>
      <w:r w:rsidR="00277F74">
        <w:rPr>
          <w:color w:val="000000" w:themeColor="text1"/>
          <w:cs/>
          <w:lang w:val="th-TH"/>
        </w:rPr>
        <w:t>สาขาของธนาคารพาณิชย์ต่างประเทศ</w:t>
      </w:r>
    </w:p>
    <w:p w:rsidR="00F14880" w:rsidRPr="00EB2F3D" w:rsidRDefault="00F14880" w:rsidP="00F14880">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cs/>
          <w:lang w:val="th-TH"/>
        </w:rPr>
        <w:tab/>
        <w:t xml:space="preserve">บริษัทเงินทุน </w:t>
      </w:r>
    </w:p>
    <w:p w:rsidR="00F14880" w:rsidRPr="00EB2F3D" w:rsidRDefault="00F14880" w:rsidP="00F14880">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cs/>
          <w:lang w:val="th-TH"/>
        </w:rPr>
        <w:tab/>
        <w:t>บริษัทเครดิตฟองซิเอร์</w:t>
      </w:r>
    </w:p>
    <w:p w:rsidR="00F14880" w:rsidRPr="00EB2F3D" w:rsidRDefault="00F14880" w:rsidP="00F14880">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cs/>
          <w:lang w:val="th-TH"/>
        </w:rPr>
        <w:tab/>
        <w:t>สถาบันการเงิน</w:t>
      </w:r>
      <w:r>
        <w:rPr>
          <w:rFonts w:hint="cs"/>
          <w:color w:val="000000" w:themeColor="text1"/>
          <w:cs/>
          <w:lang w:val="th-TH"/>
        </w:rPr>
        <w:t>เฉพาะกิจ</w:t>
      </w:r>
    </w:p>
    <w:p w:rsidR="00DD72A8" w:rsidRPr="00EB2F3D" w:rsidRDefault="00DD72A8" w:rsidP="00DD72A8">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lang w:val="th-TH"/>
        </w:rPr>
        <w:t>ลักษณะข้อมูล</w:t>
      </w:r>
    </w:p>
    <w:p w:rsidR="00DD72A8" w:rsidRPr="00EB2F3D" w:rsidRDefault="00DD72A8" w:rsidP="00DD72A8">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cs/>
          <w:lang w:val="th-TH"/>
        </w:rPr>
        <w:tab/>
        <w:t>ราย</w:t>
      </w:r>
      <w:r w:rsidRPr="00EB2F3D">
        <w:rPr>
          <w:color w:val="000000" w:themeColor="text1"/>
          <w:cs/>
        </w:rPr>
        <w:t>ไตรมาส</w:t>
      </w:r>
    </w:p>
    <w:p w:rsidR="00DD72A8" w:rsidRPr="00EB2F3D" w:rsidRDefault="00DD72A8" w:rsidP="00DD72A8">
      <w:pPr>
        <w:pStyle w:val="Header"/>
        <w:tabs>
          <w:tab w:val="clear" w:pos="4153"/>
          <w:tab w:val="clear" w:pos="8306"/>
          <w:tab w:val="left" w:pos="1242"/>
          <w:tab w:val="left" w:pos="1530"/>
          <w:tab w:val="left" w:pos="1890"/>
        </w:tabs>
        <w:spacing w:line="440" w:lineRule="exact"/>
        <w:rPr>
          <w:b/>
          <w:bCs/>
          <w:color w:val="000000" w:themeColor="text1"/>
          <w:u w:val="single"/>
          <w:cs/>
          <w:lang w:val="th-TH"/>
        </w:rPr>
      </w:pPr>
      <w:r w:rsidRPr="00EB2F3D">
        <w:rPr>
          <w:b/>
          <w:bCs/>
          <w:color w:val="000000" w:themeColor="text1"/>
          <w:u w:val="single"/>
          <w:cs/>
          <w:lang w:val="th-TH"/>
        </w:rPr>
        <w:t>ความถี่ในการส่งชุดข้อมูล</w:t>
      </w:r>
    </w:p>
    <w:p w:rsidR="00DD72A8" w:rsidRPr="00EB2F3D" w:rsidRDefault="00DD72A8" w:rsidP="00DD72A8">
      <w:pPr>
        <w:pStyle w:val="Header"/>
        <w:tabs>
          <w:tab w:val="clear" w:pos="4153"/>
          <w:tab w:val="clear" w:pos="8306"/>
          <w:tab w:val="left" w:pos="1242"/>
          <w:tab w:val="left" w:pos="1530"/>
          <w:tab w:val="left" w:pos="1890"/>
        </w:tabs>
        <w:spacing w:line="440" w:lineRule="exact"/>
        <w:rPr>
          <w:color w:val="000000" w:themeColor="text1"/>
          <w:cs/>
          <w:lang w:val="th-TH"/>
        </w:rPr>
      </w:pPr>
      <w:r w:rsidRPr="00EB2F3D">
        <w:rPr>
          <w:color w:val="000000" w:themeColor="text1"/>
          <w:cs/>
          <w:lang w:val="th-TH"/>
        </w:rPr>
        <w:tab/>
        <w:t>ทุกสิ้นไตรมาส</w:t>
      </w:r>
    </w:p>
    <w:p w:rsidR="00DD72A8" w:rsidRPr="00EB2F3D" w:rsidRDefault="00DD72A8" w:rsidP="00DD72A8">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lang w:val="th-TH"/>
        </w:rPr>
        <w:t>กำหนดการส่ง</w:t>
      </w:r>
    </w:p>
    <w:p w:rsidR="00DD72A8" w:rsidRPr="00EB2F3D" w:rsidRDefault="00DD72A8" w:rsidP="00DD72A8">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cs/>
          <w:lang w:val="th-TH"/>
        </w:rPr>
        <w:tab/>
      </w:r>
      <w:r w:rsidR="00F14880" w:rsidRPr="00EB2F3D">
        <w:rPr>
          <w:color w:val="000000" w:themeColor="text1"/>
          <w:cs/>
          <w:lang w:val="th-TH"/>
        </w:rPr>
        <w:t>ภายใน 21 วัน นับจากวันสิ้นไตรมาสที่รายงาน (</w:t>
      </w:r>
      <w:r w:rsidR="00F14880" w:rsidRPr="00EB2F3D">
        <w:rPr>
          <w:color w:val="000000" w:themeColor="text1"/>
          <w:cs/>
        </w:rPr>
        <w:t>เริ่มส่งข้อมูลงวดไตรมาสที่ 1/48</w:t>
      </w:r>
      <w:r w:rsidR="00F14880" w:rsidRPr="00EB2F3D">
        <w:rPr>
          <w:color w:val="000000" w:themeColor="text1"/>
          <w:cs/>
          <w:lang w:val="th-TH"/>
        </w:rPr>
        <w:t>)</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F14880" w:rsidRPr="00F14880" w:rsidTr="00F14880">
        <w:trPr>
          <w:trHeight w:val="728"/>
          <w:tblHeader/>
        </w:trPr>
        <w:tc>
          <w:tcPr>
            <w:tcW w:w="2241" w:type="dxa"/>
            <w:tcBorders>
              <w:bottom w:val="single" w:sz="4" w:space="0" w:color="auto"/>
            </w:tcBorders>
            <w:shd w:val="clear" w:color="auto" w:fill="CCFFFF"/>
          </w:tcPr>
          <w:p w:rsidR="00F14880" w:rsidRPr="00F14880" w:rsidRDefault="00F14880" w:rsidP="00951883">
            <w:pPr>
              <w:tabs>
                <w:tab w:val="left" w:pos="1260"/>
                <w:tab w:val="left" w:pos="1530"/>
                <w:tab w:val="left" w:pos="1890"/>
              </w:tabs>
              <w:spacing w:before="120" w:line="360" w:lineRule="auto"/>
              <w:jc w:val="center"/>
              <w:rPr>
                <w:b/>
                <w:bCs/>
                <w:color w:val="000000" w:themeColor="text1"/>
              </w:rPr>
            </w:pPr>
            <w:r w:rsidRPr="00F14880">
              <w:rPr>
                <w:b/>
                <w:bCs/>
                <w:color w:val="000000" w:themeColor="text1"/>
              </w:rPr>
              <w:lastRenderedPageBreak/>
              <w:t xml:space="preserve">Data Element </w:t>
            </w:r>
            <w:r w:rsidRPr="00F14880">
              <w:rPr>
                <w:b/>
                <w:bCs/>
                <w:color w:val="000000" w:themeColor="text1"/>
                <w:cs/>
                <w:lang w:val="en-GB"/>
              </w:rPr>
              <w:t>(</w:t>
            </w:r>
            <w:r w:rsidRPr="00F14880">
              <w:rPr>
                <w:b/>
                <w:bCs/>
                <w:color w:val="000000" w:themeColor="text1"/>
              </w:rPr>
              <w:t>field</w:t>
            </w:r>
            <w:r w:rsidRPr="00F14880">
              <w:rPr>
                <w:b/>
                <w:bCs/>
                <w:color w:val="000000" w:themeColor="text1"/>
                <w:cs/>
                <w:lang w:val="en-GB"/>
              </w:rPr>
              <w:t>)</w:t>
            </w:r>
          </w:p>
        </w:tc>
        <w:tc>
          <w:tcPr>
            <w:tcW w:w="6225" w:type="dxa"/>
            <w:tcBorders>
              <w:bottom w:val="single" w:sz="4" w:space="0" w:color="auto"/>
            </w:tcBorders>
            <w:shd w:val="clear" w:color="auto" w:fill="CCFFFF"/>
          </w:tcPr>
          <w:p w:rsidR="00F14880" w:rsidRPr="00F14880" w:rsidRDefault="00F14880" w:rsidP="00951883">
            <w:pPr>
              <w:tabs>
                <w:tab w:val="left" w:pos="1260"/>
                <w:tab w:val="left" w:pos="1890"/>
              </w:tabs>
              <w:spacing w:before="120" w:line="360" w:lineRule="auto"/>
              <w:jc w:val="center"/>
              <w:rPr>
                <w:b/>
                <w:bCs/>
                <w:color w:val="000000" w:themeColor="text1"/>
              </w:rPr>
            </w:pPr>
            <w:r w:rsidRPr="00F14880">
              <w:rPr>
                <w:b/>
                <w:bCs/>
                <w:color w:val="000000" w:themeColor="text1"/>
                <w:cs/>
                <w:lang w:val="th-TH"/>
              </w:rPr>
              <w:t>คำอธิบาย</w:t>
            </w:r>
          </w:p>
        </w:tc>
        <w:tc>
          <w:tcPr>
            <w:tcW w:w="5976" w:type="dxa"/>
            <w:tcBorders>
              <w:bottom w:val="single" w:sz="4" w:space="0" w:color="auto"/>
            </w:tcBorders>
            <w:shd w:val="clear" w:color="auto" w:fill="CCFFFF"/>
          </w:tcPr>
          <w:p w:rsidR="00F14880" w:rsidRPr="00F14880" w:rsidRDefault="00F14880" w:rsidP="00951883">
            <w:pPr>
              <w:tabs>
                <w:tab w:val="left" w:pos="1260"/>
                <w:tab w:val="left" w:pos="1530"/>
                <w:tab w:val="left" w:pos="1890"/>
              </w:tabs>
              <w:spacing w:before="120" w:line="360" w:lineRule="auto"/>
              <w:jc w:val="center"/>
              <w:rPr>
                <w:b/>
                <w:bCs/>
                <w:color w:val="000000" w:themeColor="text1"/>
              </w:rPr>
            </w:pPr>
            <w:r w:rsidRPr="00F14880">
              <w:rPr>
                <w:b/>
                <w:bCs/>
                <w:color w:val="000000" w:themeColor="text1"/>
              </w:rPr>
              <w:t>Validation Rule</w:t>
            </w:r>
          </w:p>
        </w:tc>
      </w:tr>
      <w:tr w:rsidR="00F14880" w:rsidRPr="00F14880" w:rsidTr="00F14880">
        <w:trPr>
          <w:trHeight w:val="980"/>
        </w:trPr>
        <w:tc>
          <w:tcPr>
            <w:tcW w:w="2241" w:type="dxa"/>
            <w:tcBorders>
              <w:bottom w:val="dotted" w:sz="4" w:space="0" w:color="auto"/>
              <w:right w:val="dotted" w:sz="4" w:space="0" w:color="auto"/>
            </w:tcBorders>
          </w:tcPr>
          <w:p w:rsidR="00F14880" w:rsidRPr="00F14880" w:rsidRDefault="005D33CE" w:rsidP="00951883">
            <w:pPr>
              <w:tabs>
                <w:tab w:val="left" w:pos="1260"/>
                <w:tab w:val="left" w:pos="1530"/>
                <w:tab w:val="left" w:pos="1890"/>
              </w:tabs>
              <w:spacing w:before="120" w:line="360" w:lineRule="auto"/>
              <w:rPr>
                <w:color w:val="000000" w:themeColor="text1"/>
              </w:rPr>
            </w:pPr>
            <w:r>
              <w:rPr>
                <w:color w:val="000000" w:themeColor="text1"/>
              </w:rPr>
              <w:br w:type="page"/>
              <w:t>Organization Id</w:t>
            </w:r>
          </w:p>
        </w:tc>
        <w:tc>
          <w:tcPr>
            <w:tcW w:w="6225" w:type="dxa"/>
            <w:tcBorders>
              <w:left w:val="dotted" w:sz="4" w:space="0" w:color="auto"/>
              <w:bottom w:val="dotted" w:sz="4" w:space="0" w:color="auto"/>
              <w:right w:val="dotted" w:sz="4" w:space="0" w:color="auto"/>
            </w:tcBorders>
          </w:tcPr>
          <w:p w:rsidR="00F14880" w:rsidRPr="00F14880" w:rsidRDefault="00F81B02" w:rsidP="00951883">
            <w:pPr>
              <w:tabs>
                <w:tab w:val="left" w:pos="1260"/>
                <w:tab w:val="left" w:pos="1530"/>
                <w:tab w:val="left" w:pos="1890"/>
              </w:tabs>
              <w:spacing w:before="120" w:line="360" w:lineRule="auto"/>
              <w:rPr>
                <w:color w:val="000000" w:themeColor="text1"/>
              </w:rPr>
            </w:pPr>
            <w:r w:rsidRPr="00F81B02">
              <w:rPr>
                <w:color w:val="000000" w:themeColor="text1"/>
                <w:cs/>
                <w:lang w:val="th-TH"/>
              </w:rPr>
              <w:t>รหัสสถาบันการเงินผู้ส่งข้อมูล รายงานตามรหัสมาตรฐานของสถาบันการเงิน</w:t>
            </w:r>
          </w:p>
        </w:tc>
        <w:tc>
          <w:tcPr>
            <w:tcW w:w="5976" w:type="dxa"/>
            <w:tcBorders>
              <w:left w:val="dotted" w:sz="4" w:space="0" w:color="auto"/>
              <w:bottom w:val="dotted" w:sz="4" w:space="0" w:color="auto"/>
            </w:tcBorders>
          </w:tcPr>
          <w:p w:rsidR="00F14880" w:rsidRPr="00F14880" w:rsidRDefault="009907E9" w:rsidP="00951883">
            <w:pPr>
              <w:tabs>
                <w:tab w:val="left" w:pos="1260"/>
                <w:tab w:val="left" w:pos="1530"/>
                <w:tab w:val="left" w:pos="1890"/>
              </w:tabs>
              <w:spacing w:before="120" w:line="360" w:lineRule="auto"/>
              <w:rPr>
                <w:color w:val="000000" w:themeColor="text1"/>
              </w:rPr>
            </w:pPr>
            <w:r>
              <w:rPr>
                <w:color w:val="000000" w:themeColor="text1"/>
              </w:rPr>
              <w:t>Data Set Validation</w:t>
            </w:r>
            <w:r w:rsidR="00F14880" w:rsidRPr="00F14880">
              <w:rPr>
                <w:color w:val="000000" w:themeColor="text1"/>
              </w:rPr>
              <w:t>:</w:t>
            </w:r>
          </w:p>
          <w:p w:rsidR="00F14880" w:rsidRPr="005D33CE" w:rsidRDefault="00F14880" w:rsidP="00951883">
            <w:pPr>
              <w:tabs>
                <w:tab w:val="left" w:pos="1260"/>
                <w:tab w:val="left" w:pos="1530"/>
                <w:tab w:val="left" w:pos="1890"/>
              </w:tabs>
              <w:spacing w:before="120" w:line="360" w:lineRule="auto"/>
              <w:rPr>
                <w:color w:val="000000" w:themeColor="text1"/>
                <w:cs/>
                <w:lang w:val="th-TH"/>
              </w:rPr>
            </w:pPr>
            <w:r w:rsidRPr="00F14880">
              <w:rPr>
                <w:color w:val="000000" w:themeColor="text1"/>
                <w:cs/>
                <w:lang w:val="th-TH"/>
              </w:rPr>
              <w:t>ตรวจสอบกับรหัสมาตรฐานของสถาบันการ</w:t>
            </w:r>
            <w:r w:rsidR="005D33CE">
              <w:rPr>
                <w:color w:val="000000" w:themeColor="text1"/>
                <w:cs/>
                <w:lang w:val="th-TH"/>
              </w:rPr>
              <w:t>เงินที่ธนาคารแห่งประเทศไทยกำหนด</w:t>
            </w:r>
          </w:p>
        </w:tc>
      </w:tr>
      <w:tr w:rsidR="00F14880" w:rsidRPr="00F14880" w:rsidTr="00F14880">
        <w:trPr>
          <w:trHeight w:val="1005"/>
        </w:trPr>
        <w:tc>
          <w:tcPr>
            <w:tcW w:w="2241" w:type="dxa"/>
            <w:tcBorders>
              <w:top w:val="dotted" w:sz="4" w:space="0" w:color="auto"/>
              <w:bottom w:val="dotted" w:sz="4" w:space="0" w:color="auto"/>
              <w:right w:val="dotted" w:sz="4" w:space="0" w:color="auto"/>
            </w:tcBorders>
          </w:tcPr>
          <w:p w:rsidR="00F14880" w:rsidRPr="00F14880" w:rsidRDefault="00F14880" w:rsidP="00951883">
            <w:pPr>
              <w:tabs>
                <w:tab w:val="left" w:pos="1260"/>
                <w:tab w:val="left" w:pos="1530"/>
                <w:tab w:val="left" w:pos="1890"/>
              </w:tabs>
              <w:spacing w:before="120" w:line="360" w:lineRule="auto"/>
              <w:rPr>
                <w:color w:val="000000" w:themeColor="text1"/>
              </w:rPr>
            </w:pPr>
            <w:r w:rsidRPr="00F14880">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F14880" w:rsidRPr="00F14880" w:rsidRDefault="00F14880" w:rsidP="00F81B02">
            <w:pPr>
              <w:tabs>
                <w:tab w:val="left" w:pos="1260"/>
                <w:tab w:val="left" w:pos="1530"/>
                <w:tab w:val="left" w:pos="1890"/>
              </w:tabs>
              <w:spacing w:before="120" w:line="360" w:lineRule="auto"/>
              <w:rPr>
                <w:color w:val="000000" w:themeColor="text1"/>
              </w:rPr>
            </w:pPr>
            <w:r w:rsidRPr="00F14880">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F14880" w:rsidRPr="00F14880" w:rsidRDefault="009907E9" w:rsidP="00951883">
            <w:pPr>
              <w:tabs>
                <w:tab w:val="left" w:pos="1260"/>
                <w:tab w:val="left" w:pos="1530"/>
                <w:tab w:val="left" w:pos="1890"/>
              </w:tabs>
              <w:spacing w:before="120" w:line="360" w:lineRule="auto"/>
              <w:rPr>
                <w:color w:val="000000" w:themeColor="text1"/>
              </w:rPr>
            </w:pPr>
            <w:r>
              <w:rPr>
                <w:color w:val="000000" w:themeColor="text1"/>
              </w:rPr>
              <w:t>Data Set Validation</w:t>
            </w:r>
            <w:r w:rsidR="00F14880" w:rsidRPr="00F14880">
              <w:rPr>
                <w:color w:val="000000" w:themeColor="text1"/>
              </w:rPr>
              <w:t>:</w:t>
            </w:r>
          </w:p>
          <w:p w:rsidR="00F14880" w:rsidRPr="00F14880" w:rsidRDefault="00F14880" w:rsidP="00951883">
            <w:pPr>
              <w:tabs>
                <w:tab w:val="left" w:pos="1260"/>
                <w:tab w:val="left" w:pos="1530"/>
                <w:tab w:val="left" w:pos="1890"/>
              </w:tabs>
              <w:spacing w:before="120" w:line="360" w:lineRule="auto"/>
              <w:rPr>
                <w:color w:val="000000" w:themeColor="text1"/>
              </w:rPr>
            </w:pPr>
            <w:r w:rsidRPr="00F14880">
              <w:rPr>
                <w:color w:val="000000" w:themeColor="text1"/>
                <w:cs/>
              </w:rPr>
              <w:t>วันที่ต้องเป็นวันสิ้น</w:t>
            </w:r>
            <w:r w:rsidRPr="00F14880">
              <w:rPr>
                <w:color w:val="000000" w:themeColor="text1"/>
                <w:cs/>
                <w:lang w:val="th-TH"/>
              </w:rPr>
              <w:t xml:space="preserve">ไตรมาส (มี.ค., มิ.ย., ก.ย., ธ.ค.) </w:t>
            </w:r>
            <w:r w:rsidRPr="00F14880">
              <w:rPr>
                <w:color w:val="000000" w:themeColor="text1"/>
                <w:cs/>
              </w:rPr>
              <w:t>ตามปีปฏิทิน</w:t>
            </w:r>
          </w:p>
        </w:tc>
      </w:tr>
      <w:tr w:rsidR="00F14880" w:rsidRPr="00F14880" w:rsidTr="00F14880">
        <w:trPr>
          <w:trHeight w:val="1005"/>
        </w:trPr>
        <w:tc>
          <w:tcPr>
            <w:tcW w:w="2241" w:type="dxa"/>
            <w:tcBorders>
              <w:top w:val="dotted" w:sz="4" w:space="0" w:color="auto"/>
              <w:bottom w:val="dotted" w:sz="4" w:space="0" w:color="auto"/>
              <w:right w:val="dotted" w:sz="4" w:space="0" w:color="auto"/>
            </w:tcBorders>
          </w:tcPr>
          <w:p w:rsidR="00F14880" w:rsidRPr="00F14880" w:rsidRDefault="00F14880" w:rsidP="00951883">
            <w:pPr>
              <w:tabs>
                <w:tab w:val="left" w:pos="1260"/>
                <w:tab w:val="left" w:pos="1530"/>
                <w:tab w:val="left" w:pos="1890"/>
              </w:tabs>
              <w:spacing w:before="120" w:line="360" w:lineRule="auto"/>
              <w:rPr>
                <w:color w:val="000000" w:themeColor="text1"/>
              </w:rPr>
            </w:pPr>
            <w:r w:rsidRPr="00F14880">
              <w:rPr>
                <w:color w:val="000000" w:themeColor="text1"/>
              </w:rPr>
              <w:t>Branch Number</w:t>
            </w:r>
          </w:p>
          <w:p w:rsidR="00F14880" w:rsidRPr="00F14880" w:rsidRDefault="00F14880" w:rsidP="00951883">
            <w:pPr>
              <w:tabs>
                <w:tab w:val="left" w:pos="1260"/>
                <w:tab w:val="left" w:pos="1530"/>
                <w:tab w:val="left" w:pos="1890"/>
              </w:tabs>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F14880" w:rsidRPr="00F14880" w:rsidRDefault="00F81B02" w:rsidP="00951883">
            <w:pPr>
              <w:tabs>
                <w:tab w:val="left" w:pos="252"/>
                <w:tab w:val="left" w:pos="1260"/>
                <w:tab w:val="left" w:pos="1530"/>
                <w:tab w:val="left" w:pos="1890"/>
              </w:tabs>
              <w:spacing w:before="120" w:line="360" w:lineRule="auto"/>
              <w:rPr>
                <w:color w:val="000000" w:themeColor="text1"/>
              </w:rPr>
            </w:pPr>
            <w:r w:rsidRPr="00F81B02">
              <w:rPr>
                <w:color w:val="000000" w:themeColor="text1"/>
                <w:cs/>
              </w:rPr>
              <w:t>รหัสสาขาของสถาบันการเงิน รายงานตามรหัสมาตรฐานของสาขาสถาบันการเงิน</w:t>
            </w:r>
          </w:p>
        </w:tc>
        <w:tc>
          <w:tcPr>
            <w:tcW w:w="5976" w:type="dxa"/>
            <w:tcBorders>
              <w:top w:val="dotted" w:sz="4" w:space="0" w:color="auto"/>
              <w:left w:val="dotted" w:sz="4" w:space="0" w:color="auto"/>
              <w:bottom w:val="dotted" w:sz="4" w:space="0" w:color="auto"/>
            </w:tcBorders>
          </w:tcPr>
          <w:p w:rsidR="00F81B02" w:rsidRPr="00F81B02" w:rsidRDefault="00F81B02" w:rsidP="00F81B02">
            <w:pPr>
              <w:tabs>
                <w:tab w:val="left" w:pos="1260"/>
                <w:tab w:val="left" w:pos="1530"/>
                <w:tab w:val="left" w:pos="1890"/>
              </w:tabs>
              <w:spacing w:before="120" w:line="360" w:lineRule="auto"/>
              <w:rPr>
                <w:color w:val="000000" w:themeColor="text1"/>
              </w:rPr>
            </w:pPr>
            <w:r w:rsidRPr="00F81B02">
              <w:rPr>
                <w:color w:val="000000" w:themeColor="text1"/>
              </w:rPr>
              <w:t xml:space="preserve">Data Set Validation: </w:t>
            </w:r>
          </w:p>
          <w:p w:rsidR="00F81B02" w:rsidRPr="00F81B02" w:rsidRDefault="00F81B02" w:rsidP="00F81B02">
            <w:pPr>
              <w:tabs>
                <w:tab w:val="left" w:pos="1260"/>
                <w:tab w:val="left" w:pos="1530"/>
                <w:tab w:val="left" w:pos="1890"/>
              </w:tabs>
              <w:spacing w:before="120" w:line="360" w:lineRule="auto"/>
              <w:rPr>
                <w:color w:val="000000" w:themeColor="text1"/>
              </w:rPr>
            </w:pPr>
            <w:r w:rsidRPr="00F81B02">
              <w:rPr>
                <w:color w:val="000000" w:themeColor="text1"/>
              </w:rPr>
              <w:t xml:space="preserve">1. </w:t>
            </w:r>
            <w:r w:rsidRPr="00F81B02">
              <w:rPr>
                <w:color w:val="000000" w:themeColor="text1"/>
                <w:cs/>
              </w:rPr>
              <w:t>ตรวจสอบกับรหัสมาตรฐานของสาขาสถาบันการเงิน</w:t>
            </w:r>
          </w:p>
          <w:p w:rsidR="00F14880" w:rsidRPr="00F14880" w:rsidRDefault="00F81B02" w:rsidP="00F81B02">
            <w:pPr>
              <w:tabs>
                <w:tab w:val="left" w:pos="1260"/>
                <w:tab w:val="left" w:pos="1530"/>
                <w:tab w:val="left" w:pos="1890"/>
              </w:tabs>
              <w:spacing w:before="120" w:line="360" w:lineRule="auto"/>
              <w:rPr>
                <w:color w:val="000000" w:themeColor="text1"/>
                <w:cs/>
              </w:rPr>
            </w:pPr>
            <w:r w:rsidRPr="00F81B02">
              <w:rPr>
                <w:color w:val="000000" w:themeColor="text1"/>
              </w:rPr>
              <w:t xml:space="preserve">2. </w:t>
            </w:r>
            <w:r w:rsidRPr="00F81B02">
              <w:rPr>
                <w:color w:val="000000" w:themeColor="text1"/>
                <w:cs/>
              </w:rPr>
              <w:t>ตรวจสอบความสอดคล้องระหว่างรหัสสาขา กับ รหัสสถาบันการเงิน</w:t>
            </w:r>
          </w:p>
        </w:tc>
      </w:tr>
      <w:tr w:rsidR="00F14880" w:rsidRPr="00F14880" w:rsidTr="00F14880">
        <w:trPr>
          <w:trHeight w:val="1005"/>
        </w:trPr>
        <w:tc>
          <w:tcPr>
            <w:tcW w:w="2241" w:type="dxa"/>
            <w:tcBorders>
              <w:top w:val="dotted" w:sz="4" w:space="0" w:color="auto"/>
              <w:bottom w:val="dotted" w:sz="4" w:space="0" w:color="auto"/>
              <w:right w:val="dotted" w:sz="4" w:space="0" w:color="auto"/>
            </w:tcBorders>
          </w:tcPr>
          <w:p w:rsidR="00F14880" w:rsidRPr="00F14880" w:rsidRDefault="00F14880" w:rsidP="00951883">
            <w:pPr>
              <w:tabs>
                <w:tab w:val="left" w:pos="1260"/>
                <w:tab w:val="left" w:pos="1530"/>
                <w:tab w:val="left" w:pos="1890"/>
              </w:tabs>
              <w:spacing w:before="120" w:line="360" w:lineRule="auto"/>
              <w:rPr>
                <w:color w:val="000000" w:themeColor="text1"/>
              </w:rPr>
            </w:pPr>
            <w:r w:rsidRPr="00F14880">
              <w:rPr>
                <w:color w:val="000000" w:themeColor="text1"/>
              </w:rPr>
              <w:t>Lending Business type</w:t>
            </w:r>
          </w:p>
        </w:tc>
        <w:tc>
          <w:tcPr>
            <w:tcW w:w="6225" w:type="dxa"/>
            <w:tcBorders>
              <w:top w:val="dotted" w:sz="4" w:space="0" w:color="auto"/>
              <w:left w:val="dotted" w:sz="4" w:space="0" w:color="auto"/>
              <w:bottom w:val="dotted" w:sz="4" w:space="0" w:color="auto"/>
              <w:right w:val="dotted" w:sz="4" w:space="0" w:color="auto"/>
            </w:tcBorders>
          </w:tcPr>
          <w:p w:rsidR="00F14880" w:rsidRPr="00F14880" w:rsidRDefault="00F14880" w:rsidP="00951883">
            <w:pPr>
              <w:tabs>
                <w:tab w:val="left" w:pos="1260"/>
                <w:tab w:val="left" w:pos="1530"/>
                <w:tab w:val="left" w:pos="1890"/>
              </w:tabs>
              <w:spacing w:before="120" w:line="360" w:lineRule="auto"/>
              <w:rPr>
                <w:color w:val="000000" w:themeColor="text1"/>
              </w:rPr>
            </w:pPr>
            <w:r w:rsidRPr="00F14880">
              <w:rPr>
                <w:color w:val="000000" w:themeColor="text1"/>
                <w:cs/>
              </w:rPr>
              <w:t xml:space="preserve">ประเภทธุรกิจที่นำเงินไปใช้ซึ่งอาจจะต่างจากประเภทธุรกิจของผู้กู้  ใช้รหัสมาตรฐานประเภทธุรกิจ (ยกเว้นลูกหนี้ที่เป็นบุคคลธรรมดาและกู้เพื่อการอุปโภคส่วนบุคคลใช้ </w:t>
            </w:r>
            <w:r w:rsidRPr="00F14880">
              <w:rPr>
                <w:color w:val="000000" w:themeColor="text1"/>
              </w:rPr>
              <w:t xml:space="preserve">Classification </w:t>
            </w:r>
            <w:r w:rsidRPr="00F14880">
              <w:rPr>
                <w:color w:val="000000" w:themeColor="text1"/>
                <w:cs/>
              </w:rPr>
              <w:t xml:space="preserve">ใน </w:t>
            </w:r>
            <w:r w:rsidRPr="00F14880">
              <w:rPr>
                <w:color w:val="000000" w:themeColor="text1"/>
              </w:rPr>
              <w:t>Personal Consumption</w:t>
            </w:r>
            <w:r w:rsidRPr="00F14880">
              <w:rPr>
                <w:color w:val="000000" w:themeColor="text1"/>
                <w:cs/>
              </w:rPr>
              <w:t>)</w:t>
            </w:r>
          </w:p>
        </w:tc>
        <w:tc>
          <w:tcPr>
            <w:tcW w:w="5976" w:type="dxa"/>
            <w:tcBorders>
              <w:top w:val="dotted" w:sz="4" w:space="0" w:color="auto"/>
              <w:left w:val="dotted" w:sz="4" w:space="0" w:color="auto"/>
              <w:bottom w:val="dotted" w:sz="4" w:space="0" w:color="auto"/>
            </w:tcBorders>
          </w:tcPr>
          <w:p w:rsidR="00F14880" w:rsidRPr="00F14880" w:rsidRDefault="009907E9" w:rsidP="00951883">
            <w:pPr>
              <w:tabs>
                <w:tab w:val="left" w:pos="1260"/>
                <w:tab w:val="left" w:pos="1530"/>
                <w:tab w:val="left" w:pos="1890"/>
              </w:tabs>
              <w:spacing w:before="120" w:line="360" w:lineRule="auto"/>
              <w:rPr>
                <w:color w:val="000000" w:themeColor="text1"/>
              </w:rPr>
            </w:pPr>
            <w:r>
              <w:rPr>
                <w:color w:val="000000" w:themeColor="text1"/>
              </w:rPr>
              <w:t>Data Set Validation</w:t>
            </w:r>
            <w:r w:rsidR="00F14880" w:rsidRPr="00F14880">
              <w:rPr>
                <w:color w:val="000000" w:themeColor="text1"/>
              </w:rPr>
              <w:t>:</w:t>
            </w:r>
          </w:p>
          <w:p w:rsidR="00F14880" w:rsidRPr="00F14880" w:rsidRDefault="00F14880" w:rsidP="00951883">
            <w:pPr>
              <w:tabs>
                <w:tab w:val="left" w:pos="1260"/>
                <w:tab w:val="left" w:pos="1530"/>
                <w:tab w:val="left" w:pos="1890"/>
              </w:tabs>
              <w:spacing w:before="120" w:line="360" w:lineRule="auto"/>
              <w:rPr>
                <w:color w:val="000000" w:themeColor="text1"/>
              </w:rPr>
            </w:pPr>
            <w:r w:rsidRPr="00F14880">
              <w:rPr>
                <w:color w:val="000000" w:themeColor="text1"/>
                <w:cs/>
              </w:rPr>
              <w:t>ตรวจสอบรหัสว่าอยู่ในรหัสมาตรฐานประเภทธุรกิจ (</w:t>
            </w:r>
            <w:r w:rsidRPr="00F14880">
              <w:rPr>
                <w:color w:val="000000" w:themeColor="text1"/>
              </w:rPr>
              <w:t xml:space="preserve">ISIC BOT Code Rev.4)  </w:t>
            </w:r>
            <w:r w:rsidRPr="00F14880">
              <w:rPr>
                <w:color w:val="000000" w:themeColor="text1"/>
                <w:cs/>
              </w:rPr>
              <w:t xml:space="preserve">ในระดับต่ำสุดของหมวดนั้น ๆ (รหัสที่มีใน </w:t>
            </w:r>
            <w:r w:rsidRPr="00F14880">
              <w:rPr>
                <w:color w:val="000000" w:themeColor="text1"/>
              </w:rPr>
              <w:t xml:space="preserve">ISIC BOT </w:t>
            </w:r>
            <w:r w:rsidRPr="00F14880">
              <w:rPr>
                <w:color w:val="000000" w:themeColor="text1"/>
                <w:cs/>
              </w:rPr>
              <w:t>คอลัมน์ชื่อ</w:t>
            </w:r>
            <w:r w:rsidRPr="00F14880">
              <w:rPr>
                <w:color w:val="000000" w:themeColor="text1"/>
              </w:rPr>
              <w:t>“</w:t>
            </w:r>
            <w:r w:rsidRPr="00F14880">
              <w:rPr>
                <w:color w:val="000000" w:themeColor="text1"/>
                <w:cs/>
              </w:rPr>
              <w:t xml:space="preserve">รายงานข้อมูล </w:t>
            </w:r>
            <w:r w:rsidRPr="00F14880">
              <w:rPr>
                <w:color w:val="000000" w:themeColor="text1"/>
              </w:rPr>
              <w:t xml:space="preserve">DMS”) </w:t>
            </w:r>
            <w:r w:rsidRPr="00F14880">
              <w:rPr>
                <w:color w:val="000000" w:themeColor="text1"/>
                <w:cs/>
              </w:rPr>
              <w:t xml:space="preserve">หรือหมวดย่อยสุดใน </w:t>
            </w:r>
            <w:r w:rsidRPr="00F14880">
              <w:rPr>
                <w:color w:val="000000" w:themeColor="text1"/>
              </w:rPr>
              <w:t xml:space="preserve">Classification </w:t>
            </w:r>
            <w:r w:rsidRPr="00F14880">
              <w:rPr>
                <w:color w:val="000000" w:themeColor="text1"/>
                <w:cs/>
              </w:rPr>
              <w:t xml:space="preserve">ชื่อ </w:t>
            </w:r>
            <w:r w:rsidRPr="00F14880">
              <w:rPr>
                <w:color w:val="000000" w:themeColor="text1"/>
              </w:rPr>
              <w:t>Personal Consumption</w:t>
            </w:r>
          </w:p>
        </w:tc>
      </w:tr>
      <w:tr w:rsidR="00F14880" w:rsidRPr="00F14880" w:rsidTr="00D90A52">
        <w:trPr>
          <w:trHeight w:val="854"/>
        </w:trPr>
        <w:tc>
          <w:tcPr>
            <w:tcW w:w="2241" w:type="dxa"/>
            <w:tcBorders>
              <w:top w:val="dotted" w:sz="4" w:space="0" w:color="auto"/>
              <w:bottom w:val="dotted" w:sz="4" w:space="0" w:color="auto"/>
              <w:right w:val="dotted" w:sz="4" w:space="0" w:color="auto"/>
            </w:tcBorders>
          </w:tcPr>
          <w:p w:rsidR="00F14880" w:rsidRPr="00F14880" w:rsidRDefault="00F14880" w:rsidP="00951883">
            <w:pPr>
              <w:tabs>
                <w:tab w:val="left" w:pos="1260"/>
                <w:tab w:val="left" w:pos="1530"/>
                <w:tab w:val="left" w:pos="1890"/>
              </w:tabs>
              <w:spacing w:before="120" w:line="360" w:lineRule="auto"/>
              <w:rPr>
                <w:color w:val="000000" w:themeColor="text1"/>
              </w:rPr>
            </w:pPr>
            <w:r w:rsidRPr="00F14880">
              <w:rPr>
                <w:color w:val="000000" w:themeColor="text1"/>
              </w:rPr>
              <w:t>TDR Status</w:t>
            </w:r>
          </w:p>
        </w:tc>
        <w:tc>
          <w:tcPr>
            <w:tcW w:w="6225" w:type="dxa"/>
            <w:tcBorders>
              <w:top w:val="dotted" w:sz="4" w:space="0" w:color="auto"/>
              <w:left w:val="dotted" w:sz="4" w:space="0" w:color="auto"/>
              <w:bottom w:val="dotted" w:sz="4" w:space="0" w:color="auto"/>
              <w:right w:val="dotted" w:sz="4" w:space="0" w:color="auto"/>
            </w:tcBorders>
          </w:tcPr>
          <w:p w:rsidR="00F14880" w:rsidRPr="00F14880" w:rsidRDefault="00F14880" w:rsidP="00951883">
            <w:pPr>
              <w:tabs>
                <w:tab w:val="left" w:pos="1260"/>
                <w:tab w:val="left" w:pos="1530"/>
                <w:tab w:val="left" w:pos="1890"/>
              </w:tabs>
              <w:spacing w:before="120" w:line="360" w:lineRule="auto"/>
              <w:rPr>
                <w:color w:val="000000" w:themeColor="text1"/>
              </w:rPr>
            </w:pPr>
            <w:proofErr w:type="spellStart"/>
            <w:r w:rsidRPr="00F14880">
              <w:rPr>
                <w:color w:val="000000" w:themeColor="text1"/>
                <w:cs/>
              </w:rPr>
              <w:t>สถานะการ</w:t>
            </w:r>
            <w:proofErr w:type="spellEnd"/>
            <w:r w:rsidRPr="00F14880">
              <w:rPr>
                <w:color w:val="000000" w:themeColor="text1"/>
                <w:cs/>
              </w:rPr>
              <w:t>ปรับปรุงโครงสร้างหนี้</w:t>
            </w:r>
          </w:p>
          <w:p w:rsidR="00F14880" w:rsidRPr="00F14880" w:rsidRDefault="00F14880" w:rsidP="00951883">
            <w:pPr>
              <w:tabs>
                <w:tab w:val="left" w:pos="1260"/>
                <w:tab w:val="left" w:pos="1530"/>
                <w:tab w:val="left" w:pos="1890"/>
              </w:tabs>
              <w:spacing w:before="120" w:line="360" w:lineRule="auto"/>
              <w:rPr>
                <w:color w:val="000000" w:themeColor="text1"/>
                <w:spacing w:val="-4"/>
              </w:rPr>
            </w:pPr>
            <w:r w:rsidRPr="00F14880">
              <w:rPr>
                <w:color w:val="000000" w:themeColor="text1"/>
                <w:spacing w:val="-4"/>
              </w:rPr>
              <w:t xml:space="preserve">‘1’= </w:t>
            </w:r>
            <w:r w:rsidRPr="00F14880">
              <w:rPr>
                <w:color w:val="000000" w:themeColor="text1"/>
                <w:spacing w:val="-4"/>
                <w:cs/>
                <w:lang w:val="th-TH"/>
              </w:rPr>
              <w:t>ลูกหนี้ที่อยู่ระหว่างการปรับปรุงโครงสร้างหนี้ที่มีอยู่ ณ วันสิ้นไตรมาสที่รายงาน</w:t>
            </w:r>
          </w:p>
          <w:p w:rsidR="00F14880" w:rsidRPr="00F14880" w:rsidRDefault="00F14880" w:rsidP="00951883">
            <w:pPr>
              <w:tabs>
                <w:tab w:val="left" w:pos="1260"/>
                <w:tab w:val="left" w:pos="1530"/>
                <w:tab w:val="left" w:pos="1890"/>
              </w:tabs>
              <w:spacing w:before="120" w:line="360" w:lineRule="auto"/>
              <w:rPr>
                <w:color w:val="000000" w:themeColor="text1"/>
              </w:rPr>
            </w:pPr>
            <w:r w:rsidRPr="00F14880">
              <w:rPr>
                <w:color w:val="000000" w:themeColor="text1"/>
              </w:rPr>
              <w:lastRenderedPageBreak/>
              <w:t xml:space="preserve">‘0’= </w:t>
            </w:r>
            <w:r w:rsidRPr="00F14880">
              <w:rPr>
                <w:color w:val="000000" w:themeColor="text1"/>
                <w:cs/>
                <w:lang w:val="th-TH"/>
              </w:rPr>
              <w:t>ลูกหนี้ที่ปรับปรุงโครงสร้างหนี้เสร็จแล้วที่เพิ่มขึ้นในระหว่างไตรมาสที่รายงาน</w:t>
            </w:r>
          </w:p>
        </w:tc>
        <w:tc>
          <w:tcPr>
            <w:tcW w:w="5976" w:type="dxa"/>
            <w:tcBorders>
              <w:top w:val="dotted" w:sz="4" w:space="0" w:color="auto"/>
              <w:left w:val="dotted" w:sz="4" w:space="0" w:color="auto"/>
              <w:bottom w:val="dotted" w:sz="4" w:space="0" w:color="auto"/>
            </w:tcBorders>
          </w:tcPr>
          <w:p w:rsidR="00F14880" w:rsidRPr="00F14880" w:rsidRDefault="00F14880" w:rsidP="00951883">
            <w:pPr>
              <w:tabs>
                <w:tab w:val="left" w:pos="1260"/>
                <w:tab w:val="left" w:pos="1530"/>
                <w:tab w:val="left" w:pos="1890"/>
              </w:tabs>
              <w:spacing w:before="120" w:line="360" w:lineRule="auto"/>
              <w:rPr>
                <w:color w:val="000000" w:themeColor="text1"/>
              </w:rPr>
            </w:pPr>
          </w:p>
        </w:tc>
      </w:tr>
      <w:tr w:rsidR="00F14880" w:rsidRPr="00F14880" w:rsidTr="00F14880">
        <w:trPr>
          <w:trHeight w:val="536"/>
        </w:trPr>
        <w:tc>
          <w:tcPr>
            <w:tcW w:w="2241" w:type="dxa"/>
            <w:tcBorders>
              <w:top w:val="dotted" w:sz="4" w:space="0" w:color="auto"/>
              <w:bottom w:val="dotted" w:sz="4" w:space="0" w:color="auto"/>
              <w:right w:val="dotted" w:sz="4" w:space="0" w:color="auto"/>
            </w:tcBorders>
          </w:tcPr>
          <w:p w:rsidR="00F14880" w:rsidRPr="00F14880" w:rsidRDefault="00F14880" w:rsidP="00951883">
            <w:pPr>
              <w:tabs>
                <w:tab w:val="left" w:pos="1260"/>
                <w:tab w:val="left" w:pos="1530"/>
                <w:tab w:val="left" w:pos="1890"/>
              </w:tabs>
              <w:spacing w:before="120" w:line="360" w:lineRule="auto"/>
              <w:rPr>
                <w:color w:val="000000" w:themeColor="text1"/>
              </w:rPr>
            </w:pPr>
            <w:r w:rsidRPr="00F14880">
              <w:rPr>
                <w:color w:val="000000" w:themeColor="text1"/>
              </w:rPr>
              <w:t>Number of Customers</w:t>
            </w:r>
          </w:p>
        </w:tc>
        <w:tc>
          <w:tcPr>
            <w:tcW w:w="6225" w:type="dxa"/>
            <w:tcBorders>
              <w:top w:val="dotted" w:sz="4" w:space="0" w:color="auto"/>
              <w:left w:val="dotted" w:sz="4" w:space="0" w:color="auto"/>
              <w:bottom w:val="dotted" w:sz="4" w:space="0" w:color="auto"/>
              <w:right w:val="dotted" w:sz="4" w:space="0" w:color="auto"/>
            </w:tcBorders>
          </w:tcPr>
          <w:p w:rsidR="00F14880" w:rsidRPr="00F14880" w:rsidRDefault="00F14880" w:rsidP="00951883">
            <w:pPr>
              <w:tabs>
                <w:tab w:val="left" w:pos="1260"/>
                <w:tab w:val="left" w:pos="1530"/>
                <w:tab w:val="left" w:pos="1890"/>
              </w:tabs>
              <w:spacing w:before="120" w:line="360" w:lineRule="auto"/>
              <w:rPr>
                <w:color w:val="000000" w:themeColor="text1"/>
              </w:rPr>
            </w:pPr>
            <w:r w:rsidRPr="00F14880">
              <w:rPr>
                <w:color w:val="000000" w:themeColor="text1"/>
                <w:cs/>
              </w:rPr>
              <w:t>จำนวนรายลูกหนี้</w:t>
            </w:r>
          </w:p>
          <w:p w:rsidR="00F14880" w:rsidRPr="00F14880" w:rsidRDefault="00F14880" w:rsidP="00F81B02">
            <w:pPr>
              <w:tabs>
                <w:tab w:val="left" w:pos="1260"/>
                <w:tab w:val="left" w:pos="1530"/>
                <w:tab w:val="left" w:pos="1890"/>
              </w:tabs>
              <w:spacing w:before="120" w:line="360" w:lineRule="auto"/>
              <w:rPr>
                <w:color w:val="000000" w:themeColor="text1"/>
              </w:rPr>
            </w:pPr>
            <w:r w:rsidRPr="00F14880">
              <w:rPr>
                <w:color w:val="000000" w:themeColor="text1"/>
                <w:cs/>
              </w:rPr>
              <w:t xml:space="preserve">     กรณี </w:t>
            </w:r>
            <w:r w:rsidRPr="00F14880">
              <w:rPr>
                <w:color w:val="000000" w:themeColor="text1"/>
              </w:rPr>
              <w:t xml:space="preserve">TDR Status = ‘1’   </w:t>
            </w:r>
            <w:r w:rsidRPr="00F14880">
              <w:rPr>
                <w:color w:val="000000" w:themeColor="text1"/>
                <w:cs/>
              </w:rPr>
              <w:t>หมายถึง จำนวนรายลูกหนี้</w:t>
            </w:r>
            <w:r w:rsidRPr="00F14880">
              <w:rPr>
                <w:color w:val="000000" w:themeColor="text1"/>
                <w:cs/>
                <w:lang w:val="th-TH"/>
              </w:rPr>
              <w:t>ที่อยู่ระหว่างการปรับปรุงโครงสร้างหนี้ที่มีอยู่ ณ วันสิ้นไตรมาสที่รายงาน</w:t>
            </w:r>
            <w:r w:rsidRPr="00F14880">
              <w:rPr>
                <w:color w:val="000000" w:themeColor="text1"/>
                <w:cs/>
                <w:lang w:val="th-TH"/>
              </w:rPr>
              <w:br/>
            </w:r>
            <w:r w:rsidRPr="00F14880">
              <w:rPr>
                <w:color w:val="000000" w:themeColor="text1"/>
                <w:cs/>
              </w:rPr>
              <w:t xml:space="preserve">     กรณี </w:t>
            </w:r>
            <w:r w:rsidRPr="00F14880">
              <w:rPr>
                <w:color w:val="000000" w:themeColor="text1"/>
              </w:rPr>
              <w:t xml:space="preserve">TDR Status = ‘0’ </w:t>
            </w:r>
            <w:r w:rsidRPr="00F14880">
              <w:rPr>
                <w:color w:val="000000" w:themeColor="text1"/>
                <w:cs/>
              </w:rPr>
              <w:t>หมายถึง จำนวนรายลูกหนี้</w:t>
            </w:r>
            <w:r w:rsidRPr="00F14880">
              <w:rPr>
                <w:color w:val="000000" w:themeColor="text1"/>
                <w:cs/>
                <w:lang w:val="th-TH"/>
              </w:rPr>
              <w:t>ที่ปรับปรุงโครงสร้างหนี้เสร็จแล้วที่เพิ่มขึ้นในระหว่างไตรมาสที่รายงาน</w:t>
            </w:r>
          </w:p>
        </w:tc>
        <w:tc>
          <w:tcPr>
            <w:tcW w:w="5976" w:type="dxa"/>
            <w:tcBorders>
              <w:top w:val="dotted" w:sz="4" w:space="0" w:color="auto"/>
              <w:left w:val="dotted" w:sz="4" w:space="0" w:color="auto"/>
              <w:bottom w:val="dotted" w:sz="4" w:space="0" w:color="auto"/>
            </w:tcBorders>
          </w:tcPr>
          <w:p w:rsidR="00F14880" w:rsidRPr="00F14880" w:rsidRDefault="00F14880" w:rsidP="00951883">
            <w:pPr>
              <w:keepNext/>
              <w:spacing w:before="120" w:line="360" w:lineRule="auto"/>
              <w:outlineLvl w:val="0"/>
              <w:rPr>
                <w:b/>
                <w:bCs/>
                <w:color w:val="000000" w:themeColor="text1"/>
                <w:u w:val="single"/>
              </w:rPr>
            </w:pPr>
          </w:p>
        </w:tc>
      </w:tr>
      <w:tr w:rsidR="00F14880" w:rsidRPr="00F14880" w:rsidTr="00F14880">
        <w:trPr>
          <w:trHeight w:val="971"/>
        </w:trPr>
        <w:tc>
          <w:tcPr>
            <w:tcW w:w="2241" w:type="dxa"/>
            <w:tcBorders>
              <w:top w:val="dotted" w:sz="4" w:space="0" w:color="auto"/>
              <w:bottom w:val="dotted" w:sz="4" w:space="0" w:color="auto"/>
              <w:right w:val="dotted" w:sz="4" w:space="0" w:color="auto"/>
            </w:tcBorders>
          </w:tcPr>
          <w:p w:rsidR="00F14880" w:rsidRPr="00F14880" w:rsidRDefault="00F14880" w:rsidP="00951883">
            <w:pPr>
              <w:tabs>
                <w:tab w:val="left" w:pos="1260"/>
                <w:tab w:val="left" w:pos="1530"/>
                <w:tab w:val="left" w:pos="1890"/>
              </w:tabs>
              <w:spacing w:before="120" w:line="360" w:lineRule="auto"/>
              <w:rPr>
                <w:color w:val="000000" w:themeColor="text1"/>
              </w:rPr>
            </w:pPr>
            <w:r w:rsidRPr="00F14880">
              <w:rPr>
                <w:color w:val="000000" w:themeColor="text1"/>
              </w:rPr>
              <w:t>Outstanding or Movement Amount</w:t>
            </w:r>
          </w:p>
        </w:tc>
        <w:tc>
          <w:tcPr>
            <w:tcW w:w="6225" w:type="dxa"/>
            <w:tcBorders>
              <w:top w:val="dotted" w:sz="4" w:space="0" w:color="auto"/>
              <w:left w:val="dotted" w:sz="4" w:space="0" w:color="auto"/>
              <w:bottom w:val="dotted" w:sz="4" w:space="0" w:color="auto"/>
              <w:right w:val="dotted" w:sz="4" w:space="0" w:color="auto"/>
            </w:tcBorders>
          </w:tcPr>
          <w:p w:rsidR="00F14880" w:rsidRPr="00F14880" w:rsidRDefault="00F14880" w:rsidP="00951883">
            <w:pPr>
              <w:tabs>
                <w:tab w:val="left" w:pos="1260"/>
                <w:tab w:val="left" w:pos="1530"/>
                <w:tab w:val="left" w:pos="1890"/>
              </w:tabs>
              <w:spacing w:before="120" w:line="360" w:lineRule="auto"/>
              <w:rPr>
                <w:color w:val="000000" w:themeColor="text1"/>
              </w:rPr>
            </w:pPr>
            <w:r w:rsidRPr="00F14880">
              <w:rPr>
                <w:color w:val="000000" w:themeColor="text1"/>
                <w:cs/>
              </w:rPr>
              <w:t>ยอดคงค้างเงินให้สินเชื่อที่อยู่ระหว่างปรับปรุงโครงสร้างหนี้ หรือยอดคงค้างเงินให้สินเชื่อที่ปรับปรุงโครงสร้างหนี้เสร็จแล้วที่เพิ่มขึ้นในไตรมาสที่รายงาน</w:t>
            </w:r>
          </w:p>
          <w:p w:rsidR="00F14880" w:rsidRPr="00F14880" w:rsidRDefault="00F14880" w:rsidP="00951883">
            <w:pPr>
              <w:tabs>
                <w:tab w:val="left" w:pos="1260"/>
                <w:tab w:val="left" w:pos="1530"/>
                <w:tab w:val="left" w:pos="1890"/>
              </w:tabs>
              <w:spacing w:before="120" w:line="360" w:lineRule="auto"/>
              <w:rPr>
                <w:color w:val="000000" w:themeColor="text1"/>
              </w:rPr>
            </w:pPr>
            <w:r w:rsidRPr="00F14880">
              <w:rPr>
                <w:color w:val="000000" w:themeColor="text1"/>
                <w:cs/>
              </w:rPr>
              <w:t xml:space="preserve">     กรณี </w:t>
            </w:r>
            <w:r w:rsidRPr="00F14880">
              <w:rPr>
                <w:color w:val="000000" w:themeColor="text1"/>
              </w:rPr>
              <w:t xml:space="preserve">TDR Status = ‘1’ </w:t>
            </w:r>
            <w:r w:rsidRPr="00F14880">
              <w:rPr>
                <w:color w:val="000000" w:themeColor="text1"/>
                <w:cs/>
              </w:rPr>
              <w:t>หมายถึง  ยอดหนี้ตามบัญชี ณ วันสิ้นไตรมาสที่รายงานของลูกหนี้ที่สถาบันการเงินกำลังพิจารณาปรับปรุงโครงสร้างหนี้  แต่ยังไม่บรรลุข้อตกลงของเงื่อนไขในการปรับปรุงโครงสร้างหนี้  เนื่องจากอยู่ระหว่างการวิเคราะห์ความสามารถในการชำระหนี้ หรือการแต่งตั้งที่ปรึกษาทางการเงิน เพื่อวิเคราะห์ข้อมูลประกอบการตัดสินใจว่าจะปรับปรุงโครงสร้างหนี้หรือไม่</w:t>
            </w:r>
          </w:p>
          <w:p w:rsidR="00F14880" w:rsidRPr="00F14880" w:rsidRDefault="00F14880" w:rsidP="00951883">
            <w:pPr>
              <w:tabs>
                <w:tab w:val="left" w:pos="1260"/>
                <w:tab w:val="left" w:pos="1530"/>
                <w:tab w:val="left" w:pos="1890"/>
              </w:tabs>
              <w:spacing w:before="120" w:line="360" w:lineRule="auto"/>
              <w:rPr>
                <w:color w:val="000000" w:themeColor="text1"/>
                <w:cs/>
              </w:rPr>
            </w:pPr>
            <w:r w:rsidRPr="00F14880">
              <w:rPr>
                <w:color w:val="000000" w:themeColor="text1"/>
                <w:cs/>
              </w:rPr>
              <w:t xml:space="preserve">     กรณี </w:t>
            </w:r>
            <w:r w:rsidRPr="00F14880">
              <w:rPr>
                <w:color w:val="000000" w:themeColor="text1"/>
              </w:rPr>
              <w:t xml:space="preserve">TDR Status = ‘0’ </w:t>
            </w:r>
            <w:r w:rsidRPr="00F14880">
              <w:rPr>
                <w:color w:val="000000" w:themeColor="text1"/>
                <w:cs/>
              </w:rPr>
              <w:t>หมายถึง  ยอดหนี้ตามบัญชีก่อนการปรับปรุงโครงสร้างหนี้ของลูกหนี้ที่สถาบันการเงินได้บรรลุถึงข้อตกลงในเงื่อนไขการปรับปรุงโครงสร้างหนี้ที่เพิ่มขึ้นในระหว่างไตรมาสที่รายงาน</w:t>
            </w:r>
          </w:p>
        </w:tc>
        <w:tc>
          <w:tcPr>
            <w:tcW w:w="5976" w:type="dxa"/>
            <w:tcBorders>
              <w:top w:val="dotted" w:sz="4" w:space="0" w:color="auto"/>
              <w:left w:val="dotted" w:sz="4" w:space="0" w:color="auto"/>
              <w:bottom w:val="dotted" w:sz="4" w:space="0" w:color="auto"/>
            </w:tcBorders>
          </w:tcPr>
          <w:p w:rsidR="00F14880" w:rsidRPr="00F14880" w:rsidRDefault="00F14880" w:rsidP="00951883">
            <w:pPr>
              <w:keepNext/>
              <w:spacing w:before="120" w:line="360" w:lineRule="auto"/>
              <w:outlineLvl w:val="0"/>
              <w:rPr>
                <w:b/>
                <w:bCs/>
                <w:color w:val="000000" w:themeColor="text1"/>
                <w:u w:val="single"/>
              </w:rPr>
            </w:pPr>
          </w:p>
        </w:tc>
      </w:tr>
      <w:tr w:rsidR="00F14880" w:rsidRPr="00F14880" w:rsidTr="00F14880">
        <w:trPr>
          <w:trHeight w:val="512"/>
        </w:trPr>
        <w:tc>
          <w:tcPr>
            <w:tcW w:w="2241" w:type="dxa"/>
            <w:tcBorders>
              <w:top w:val="dotted" w:sz="4" w:space="0" w:color="auto"/>
              <w:right w:val="dotted" w:sz="4" w:space="0" w:color="auto"/>
            </w:tcBorders>
          </w:tcPr>
          <w:p w:rsidR="00F14880" w:rsidRPr="00F14880" w:rsidRDefault="00F14880" w:rsidP="00951883">
            <w:pPr>
              <w:tabs>
                <w:tab w:val="left" w:pos="1260"/>
                <w:tab w:val="left" w:pos="1530"/>
                <w:tab w:val="left" w:pos="1890"/>
              </w:tabs>
              <w:spacing w:before="120" w:line="360" w:lineRule="auto"/>
              <w:rPr>
                <w:color w:val="000000" w:themeColor="text1"/>
              </w:rPr>
            </w:pPr>
            <w:r w:rsidRPr="00F14880">
              <w:rPr>
                <w:color w:val="000000" w:themeColor="text1"/>
              </w:rPr>
              <w:lastRenderedPageBreak/>
              <w:t>Accrued Interest Amount</w:t>
            </w:r>
          </w:p>
        </w:tc>
        <w:tc>
          <w:tcPr>
            <w:tcW w:w="6225" w:type="dxa"/>
            <w:tcBorders>
              <w:top w:val="dotted" w:sz="4" w:space="0" w:color="auto"/>
              <w:left w:val="dotted" w:sz="4" w:space="0" w:color="auto"/>
              <w:right w:val="dotted" w:sz="4" w:space="0" w:color="auto"/>
            </w:tcBorders>
          </w:tcPr>
          <w:p w:rsidR="00F14880" w:rsidRPr="00F14880" w:rsidRDefault="00F14880" w:rsidP="00951883">
            <w:pPr>
              <w:tabs>
                <w:tab w:val="left" w:pos="1260"/>
                <w:tab w:val="left" w:pos="1530"/>
                <w:tab w:val="left" w:pos="1890"/>
              </w:tabs>
              <w:spacing w:before="120" w:line="360" w:lineRule="auto"/>
              <w:rPr>
                <w:color w:val="000000" w:themeColor="text1"/>
              </w:rPr>
            </w:pPr>
            <w:r w:rsidRPr="00F14880">
              <w:rPr>
                <w:color w:val="000000" w:themeColor="text1"/>
                <w:cs/>
              </w:rPr>
              <w:t>ดอกเบี้ยค้างรับที่ได้บันทึกเป็นรายได้แล้ว</w:t>
            </w:r>
          </w:p>
          <w:p w:rsidR="00F14880" w:rsidRPr="00F14880" w:rsidRDefault="00F14880" w:rsidP="00951883">
            <w:pPr>
              <w:tabs>
                <w:tab w:val="left" w:pos="1260"/>
                <w:tab w:val="left" w:pos="1530"/>
                <w:tab w:val="left" w:pos="1890"/>
              </w:tabs>
              <w:spacing w:before="120" w:line="360" w:lineRule="auto"/>
              <w:rPr>
                <w:color w:val="000000" w:themeColor="text1"/>
                <w:cs/>
                <w:lang w:val="th-TH"/>
              </w:rPr>
            </w:pPr>
            <w:r w:rsidRPr="00F14880">
              <w:rPr>
                <w:color w:val="000000" w:themeColor="text1"/>
                <w:cs/>
              </w:rPr>
              <w:t xml:space="preserve">     กรณี </w:t>
            </w:r>
            <w:r w:rsidRPr="00F14880">
              <w:rPr>
                <w:color w:val="000000" w:themeColor="text1"/>
              </w:rPr>
              <w:t xml:space="preserve">TDR Status = ‘1’   </w:t>
            </w:r>
            <w:r w:rsidRPr="00F14880">
              <w:rPr>
                <w:color w:val="000000" w:themeColor="text1"/>
                <w:cs/>
              </w:rPr>
              <w:t>หมายถึง  ยอดดอกเบี้ยค้างรับที่ได้บันทึกเป็นรายได้แล้วของลูกหนี้</w:t>
            </w:r>
            <w:r w:rsidRPr="00F14880">
              <w:rPr>
                <w:color w:val="000000" w:themeColor="text1"/>
                <w:cs/>
                <w:lang w:val="th-TH"/>
              </w:rPr>
              <w:t>ที่อยู่ระหว่างการปรับปรุงโครงสร้างหนี้ที่มีอยู่ ณ วันสิ้นไตรมาสที่รายงาน</w:t>
            </w:r>
          </w:p>
          <w:p w:rsidR="00F14880" w:rsidRPr="00F14880" w:rsidRDefault="00F14880" w:rsidP="00F81B02">
            <w:pPr>
              <w:tabs>
                <w:tab w:val="left" w:pos="1260"/>
                <w:tab w:val="left" w:pos="1530"/>
                <w:tab w:val="left" w:pos="1890"/>
              </w:tabs>
              <w:spacing w:before="120" w:line="360" w:lineRule="auto"/>
              <w:rPr>
                <w:color w:val="000000" w:themeColor="text1"/>
                <w:cs/>
              </w:rPr>
            </w:pPr>
            <w:r w:rsidRPr="00F14880">
              <w:rPr>
                <w:color w:val="000000" w:themeColor="text1"/>
                <w:cs/>
              </w:rPr>
              <w:t xml:space="preserve">     กรณี </w:t>
            </w:r>
            <w:r w:rsidRPr="00F14880">
              <w:rPr>
                <w:color w:val="000000" w:themeColor="text1"/>
              </w:rPr>
              <w:t xml:space="preserve">TDR Status = ‘0’ </w:t>
            </w:r>
            <w:r w:rsidRPr="00F14880">
              <w:rPr>
                <w:color w:val="000000" w:themeColor="text1"/>
                <w:cs/>
              </w:rPr>
              <w:t>หมายถึง ยอดดอกเบี้ยค้างรับที่ได้บันทึกเป็นรายได้</w:t>
            </w:r>
            <w:r w:rsidRPr="00F14880">
              <w:rPr>
                <w:color w:val="000000" w:themeColor="text1"/>
                <w:spacing w:val="-4"/>
                <w:cs/>
              </w:rPr>
              <w:t>แล้วของ</w:t>
            </w:r>
            <w:r w:rsidRPr="00F14880">
              <w:rPr>
                <w:color w:val="000000" w:themeColor="text1"/>
                <w:spacing w:val="-4"/>
                <w:cs/>
                <w:lang w:val="th-TH"/>
              </w:rPr>
              <w:t>ลูกหนี้ที่ปรับปรุงโครงสร้างหนี้เสร็จแล้วที่เพิ่มขึ้นในระหว่างไตรมาสที่รายงาน</w:t>
            </w:r>
          </w:p>
        </w:tc>
        <w:tc>
          <w:tcPr>
            <w:tcW w:w="5976" w:type="dxa"/>
            <w:tcBorders>
              <w:top w:val="dotted" w:sz="4" w:space="0" w:color="auto"/>
              <w:left w:val="dotted" w:sz="4" w:space="0" w:color="auto"/>
            </w:tcBorders>
          </w:tcPr>
          <w:p w:rsidR="00F14880" w:rsidRPr="00F14880" w:rsidRDefault="00F14880" w:rsidP="00951883">
            <w:pPr>
              <w:spacing w:before="120" w:line="360" w:lineRule="auto"/>
              <w:rPr>
                <w:color w:val="000000" w:themeColor="text1"/>
              </w:rPr>
            </w:pPr>
          </w:p>
        </w:tc>
      </w:tr>
    </w:tbl>
    <w:p w:rsidR="00DD72A8" w:rsidRPr="00EB2F3D" w:rsidRDefault="00DD72A8" w:rsidP="00505B33">
      <w:pPr>
        <w:rPr>
          <w:color w:val="000000" w:themeColor="text1"/>
        </w:rPr>
      </w:pPr>
    </w:p>
    <w:p w:rsidR="00DD72A8" w:rsidRPr="00EB2F3D" w:rsidRDefault="00DD72A8">
      <w:pPr>
        <w:rPr>
          <w:color w:val="000000" w:themeColor="text1"/>
        </w:rPr>
      </w:pPr>
      <w:r w:rsidRPr="00EB2F3D">
        <w:rPr>
          <w:color w:val="000000" w:themeColor="text1"/>
        </w:rPr>
        <w:br w:type="page"/>
      </w:r>
    </w:p>
    <w:p w:rsidR="00505B33" w:rsidRPr="00453782" w:rsidRDefault="00DD72A8" w:rsidP="00453782">
      <w:pPr>
        <w:pStyle w:val="Heading2"/>
        <w:rPr>
          <w:rFonts w:ascii="Tahoma" w:hAnsi="Tahoma"/>
          <w:i w:val="0"/>
          <w:iCs w:val="0"/>
          <w:sz w:val="20"/>
        </w:rPr>
      </w:pPr>
      <w:bookmarkStart w:id="51" w:name="_Toc6402605"/>
      <w:r w:rsidRPr="00453782">
        <w:rPr>
          <w:rFonts w:ascii="Tahoma" w:hAnsi="Tahoma"/>
          <w:i w:val="0"/>
          <w:iCs w:val="0"/>
          <w:sz w:val="20"/>
        </w:rPr>
        <w:lastRenderedPageBreak/>
        <w:t>Subject Area : FI Liquidity Status</w:t>
      </w:r>
      <w:bookmarkEnd w:id="51"/>
    </w:p>
    <w:p w:rsidR="00DD72A8" w:rsidRPr="00EB2F3D" w:rsidRDefault="00DD72A8" w:rsidP="002566C3">
      <w:pPr>
        <w:pStyle w:val="Heading3"/>
        <w:ind w:left="360"/>
        <w:jc w:val="center"/>
        <w:rPr>
          <w:color w:val="000000" w:themeColor="text1"/>
        </w:rPr>
      </w:pPr>
      <w:bookmarkStart w:id="52" w:name="_Toc6402606"/>
      <w:r w:rsidRPr="00EB2F3D">
        <w:rPr>
          <w:color w:val="000000" w:themeColor="text1"/>
        </w:rPr>
        <w:t xml:space="preserve">Data Set  :  </w:t>
      </w:r>
      <w:bookmarkStart w:id="53" w:name="LquidityCoverageRatio"/>
      <w:r w:rsidRPr="00EB2F3D">
        <w:rPr>
          <w:color w:val="000000" w:themeColor="text1"/>
        </w:rPr>
        <w:t>Liquidity Coverage Ratio</w:t>
      </w:r>
      <w:bookmarkEnd w:id="53"/>
      <w:r w:rsidRPr="00EB2F3D">
        <w:rPr>
          <w:color w:val="000000" w:themeColor="text1"/>
        </w:rPr>
        <w:t xml:space="preserve"> (DS_LCR)</w:t>
      </w:r>
      <w:bookmarkEnd w:id="52"/>
    </w:p>
    <w:p w:rsidR="00DD72A8" w:rsidRPr="00EB2F3D" w:rsidRDefault="00DD72A8" w:rsidP="00DD72A8">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DD72A8" w:rsidRPr="00EB2F3D" w:rsidRDefault="00DD72A8" w:rsidP="00DD72A8">
      <w:pPr>
        <w:pStyle w:val="Header"/>
        <w:tabs>
          <w:tab w:val="clear" w:pos="4153"/>
          <w:tab w:val="clear" w:pos="8306"/>
          <w:tab w:val="left" w:pos="1260"/>
          <w:tab w:val="left" w:pos="1530"/>
          <w:tab w:val="left" w:pos="1890"/>
        </w:tabs>
        <w:spacing w:line="440" w:lineRule="exact"/>
        <w:rPr>
          <w:color w:val="000000" w:themeColor="text1"/>
          <w:cs/>
        </w:rPr>
      </w:pPr>
      <w:r w:rsidRPr="00EB2F3D">
        <w:rPr>
          <w:color w:val="000000" w:themeColor="text1"/>
        </w:rPr>
        <w:tab/>
      </w:r>
      <w:r w:rsidR="00EB4335" w:rsidRPr="00EB2F3D">
        <w:rPr>
          <w:color w:val="000000" w:themeColor="text1"/>
        </w:rPr>
        <w:t xml:space="preserve">Data Set </w:t>
      </w:r>
      <w:r w:rsidR="00EB4335" w:rsidRPr="00EB2F3D">
        <w:rPr>
          <w:color w:val="000000" w:themeColor="text1"/>
          <w:cs/>
        </w:rPr>
        <w:t xml:space="preserve">ชุด </w:t>
      </w:r>
      <w:r w:rsidR="00EB4335" w:rsidRPr="00EB2F3D">
        <w:rPr>
          <w:color w:val="000000" w:themeColor="text1"/>
        </w:rPr>
        <w:t>Liquidity Coverage Ratio</w:t>
      </w:r>
      <w:r w:rsidR="00EB4335" w:rsidRPr="00EB2F3D">
        <w:rPr>
          <w:color w:val="000000" w:themeColor="text1"/>
          <w:cs/>
        </w:rPr>
        <w:t xml:space="preserve"> ข้อมูล</w:t>
      </w:r>
      <w:r w:rsidR="00EB4335" w:rsidRPr="00EB2F3D">
        <w:rPr>
          <w:color w:val="000000" w:themeColor="text1"/>
          <w:cs/>
          <w:lang w:val="th-TH"/>
        </w:rPr>
        <w:t>สินทรัพย์สภาพคล่อง</w:t>
      </w:r>
      <w:r w:rsidR="00EB4335" w:rsidRPr="00EB2F3D">
        <w:rPr>
          <w:color w:val="000000" w:themeColor="text1"/>
          <w:cs/>
        </w:rPr>
        <w:t xml:space="preserve"> เป็นการรายงานตามความเสี่ยงด้านสภาพคล่องภายใต้สถานการณ์ด้านสภาพคล่องที่มีความรุนแรง ตามเกณฑ์ </w:t>
      </w:r>
      <w:r w:rsidR="00EB4335" w:rsidRPr="00EB2F3D">
        <w:rPr>
          <w:color w:val="000000" w:themeColor="text1"/>
        </w:rPr>
        <w:t xml:space="preserve">BASEL III </w:t>
      </w:r>
      <w:r w:rsidR="00EB4335" w:rsidRPr="00EB2F3D">
        <w:rPr>
          <w:color w:val="000000" w:themeColor="text1"/>
          <w:cs/>
        </w:rPr>
        <w:t xml:space="preserve">มีวัตถุประสงค์เพื่อรวบรวมข้อมูลประกอบการวิเคราะห์ระดับและแนวโน้มความเสี่ยงด้านสภาพคล่อง ของ </w:t>
      </w:r>
      <w:proofErr w:type="spellStart"/>
      <w:r w:rsidR="00EB4335" w:rsidRPr="00EB2F3D">
        <w:rPr>
          <w:color w:val="000000" w:themeColor="text1"/>
          <w:cs/>
        </w:rPr>
        <w:t>ธพ</w:t>
      </w:r>
      <w:proofErr w:type="spellEnd"/>
      <w:r w:rsidR="00EB4335" w:rsidRPr="00EB2F3D">
        <w:rPr>
          <w:color w:val="000000" w:themeColor="text1"/>
        </w:rPr>
        <w:t xml:space="preserve">. </w:t>
      </w:r>
      <w:r w:rsidR="00EB4335" w:rsidRPr="00EB2F3D">
        <w:rPr>
          <w:color w:val="000000" w:themeColor="text1"/>
          <w:cs/>
        </w:rPr>
        <w:t xml:space="preserve">และระบบ </w:t>
      </w:r>
      <w:proofErr w:type="spellStart"/>
      <w:r w:rsidR="00EB4335" w:rsidRPr="00EB2F3D">
        <w:rPr>
          <w:color w:val="000000" w:themeColor="text1"/>
          <w:cs/>
        </w:rPr>
        <w:t>ธพ</w:t>
      </w:r>
      <w:proofErr w:type="spellEnd"/>
      <w:r w:rsidR="00EB4335" w:rsidRPr="00EB2F3D">
        <w:rPr>
          <w:color w:val="000000" w:themeColor="text1"/>
        </w:rPr>
        <w:t>.</w:t>
      </w:r>
      <w:r w:rsidR="00EB4335" w:rsidRPr="00EB2F3D">
        <w:rPr>
          <w:color w:val="000000" w:themeColor="text1"/>
          <w:cs/>
        </w:rPr>
        <w:t xml:space="preserve"> โดยรวมอย่างมีประสิทธิภาพยิ่งขึ้น</w:t>
      </w:r>
    </w:p>
    <w:p w:rsidR="00DD72A8" w:rsidRPr="00EB2F3D" w:rsidRDefault="00DD72A8" w:rsidP="00DD72A8">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สถาบันการเงินที่ต้องรายงาน</w:t>
      </w:r>
    </w:p>
    <w:p w:rsidR="00EB4335" w:rsidRPr="00EB4335" w:rsidRDefault="00EB4335" w:rsidP="00EB4335">
      <w:pPr>
        <w:tabs>
          <w:tab w:val="left" w:pos="1260"/>
          <w:tab w:val="left" w:pos="1530"/>
          <w:tab w:val="left" w:pos="1890"/>
        </w:tabs>
        <w:spacing w:line="440" w:lineRule="exact"/>
        <w:rPr>
          <w:color w:val="000000" w:themeColor="text1"/>
        </w:rPr>
      </w:pPr>
      <w:r w:rsidRPr="00EB4335">
        <w:rPr>
          <w:color w:val="000000" w:themeColor="text1"/>
        </w:rPr>
        <w:tab/>
      </w:r>
      <w:r w:rsidRPr="00EB4335">
        <w:rPr>
          <w:color w:val="000000" w:themeColor="text1"/>
          <w:cs/>
        </w:rPr>
        <w:t>ธนาคารพาณิชย์ไทย</w:t>
      </w:r>
    </w:p>
    <w:p w:rsidR="00EB4335" w:rsidRPr="00EB4335" w:rsidRDefault="00EB4335" w:rsidP="00EB4335">
      <w:pPr>
        <w:tabs>
          <w:tab w:val="left" w:pos="1260"/>
          <w:tab w:val="left" w:pos="1530"/>
          <w:tab w:val="left" w:pos="1890"/>
        </w:tabs>
        <w:spacing w:line="440" w:lineRule="exact"/>
        <w:rPr>
          <w:color w:val="000000" w:themeColor="text1"/>
        </w:rPr>
      </w:pPr>
      <w:r w:rsidRPr="00EB4335">
        <w:rPr>
          <w:color w:val="000000" w:themeColor="text1"/>
          <w:cs/>
        </w:rPr>
        <w:tab/>
        <w:t xml:space="preserve">ธนาคารพาณิชย์ไทยเพื่อรายย่อย  </w:t>
      </w:r>
    </w:p>
    <w:p w:rsidR="00EB4335" w:rsidRPr="00EB4335" w:rsidRDefault="00EB4335" w:rsidP="00EB4335">
      <w:pPr>
        <w:tabs>
          <w:tab w:val="left" w:pos="1260"/>
          <w:tab w:val="left" w:pos="1530"/>
          <w:tab w:val="left" w:pos="1890"/>
        </w:tabs>
        <w:spacing w:line="440" w:lineRule="exact"/>
        <w:rPr>
          <w:color w:val="000000" w:themeColor="text1"/>
        </w:rPr>
      </w:pPr>
      <w:r w:rsidRPr="00EB4335">
        <w:rPr>
          <w:color w:val="000000" w:themeColor="text1"/>
          <w:cs/>
        </w:rPr>
        <w:tab/>
      </w:r>
      <w:r w:rsidR="00277F74">
        <w:rPr>
          <w:color w:val="000000" w:themeColor="text1"/>
          <w:cs/>
        </w:rPr>
        <w:t>ธนาคารพาณิชย์ที่เป็นบริษัทลูกของธนาคารพาณิชย์ต่างประเทศ</w:t>
      </w:r>
    </w:p>
    <w:p w:rsidR="00EB4335" w:rsidRPr="00EB4335" w:rsidRDefault="00EB4335" w:rsidP="00EB4335">
      <w:pPr>
        <w:tabs>
          <w:tab w:val="left" w:pos="1260"/>
          <w:tab w:val="left" w:pos="1530"/>
          <w:tab w:val="left" w:pos="1890"/>
        </w:tabs>
        <w:spacing w:line="440" w:lineRule="exact"/>
        <w:rPr>
          <w:color w:val="000000" w:themeColor="text1"/>
          <w:cs/>
          <w:lang w:val="th-TH"/>
        </w:rPr>
      </w:pPr>
      <w:r w:rsidRPr="00EB4335">
        <w:rPr>
          <w:color w:val="000000" w:themeColor="text1"/>
          <w:cs/>
          <w:lang w:val="th-TH"/>
        </w:rPr>
        <w:tab/>
      </w:r>
      <w:r w:rsidR="00277F74">
        <w:rPr>
          <w:color w:val="000000" w:themeColor="text1"/>
          <w:cs/>
          <w:lang w:val="th-TH"/>
        </w:rPr>
        <w:t>สาขาของธนาคารพาณิชย์ต่างประเทศ</w:t>
      </w:r>
    </w:p>
    <w:p w:rsidR="00EB4335" w:rsidRPr="00EB4335" w:rsidRDefault="00EB4335" w:rsidP="00EB4335">
      <w:pPr>
        <w:tabs>
          <w:tab w:val="left" w:pos="1260"/>
          <w:tab w:val="left" w:pos="1530"/>
          <w:tab w:val="left" w:pos="1890"/>
        </w:tabs>
        <w:spacing w:line="440" w:lineRule="exact"/>
        <w:rPr>
          <w:color w:val="000000" w:themeColor="text1"/>
        </w:rPr>
      </w:pPr>
      <w:r w:rsidRPr="00EB4335">
        <w:rPr>
          <w:color w:val="000000" w:themeColor="text1"/>
          <w:cs/>
        </w:rPr>
        <w:tab/>
        <w:t>บริษัทเงินทุน</w:t>
      </w:r>
    </w:p>
    <w:p w:rsidR="00EB4335" w:rsidRPr="00EB4335" w:rsidRDefault="00EB4335" w:rsidP="00EB4335">
      <w:pPr>
        <w:tabs>
          <w:tab w:val="left" w:pos="1260"/>
          <w:tab w:val="left" w:pos="1530"/>
          <w:tab w:val="left" w:pos="1890"/>
        </w:tabs>
        <w:spacing w:line="440" w:lineRule="exact"/>
        <w:rPr>
          <w:color w:val="000000" w:themeColor="text1"/>
          <w:cs/>
        </w:rPr>
      </w:pPr>
      <w:r w:rsidRPr="00EB4335">
        <w:rPr>
          <w:color w:val="000000" w:themeColor="text1"/>
          <w:cs/>
        </w:rPr>
        <w:tab/>
        <w:t>บริษัทเครดิตฟองซิเอร์</w:t>
      </w:r>
    </w:p>
    <w:p w:rsidR="00DD72A8" w:rsidRPr="00EB2F3D" w:rsidRDefault="00DD72A8" w:rsidP="00DD72A8">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ลักษณะข้อมูล</w:t>
      </w:r>
    </w:p>
    <w:p w:rsidR="00DD72A8" w:rsidRPr="00EB2F3D" w:rsidRDefault="00DD72A8" w:rsidP="00DD72A8">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rPr>
        <w:tab/>
      </w:r>
      <w:r w:rsidRPr="00EB2F3D">
        <w:rPr>
          <w:color w:val="000000" w:themeColor="text1"/>
          <w:cs/>
        </w:rPr>
        <w:t>รายเดือน</w:t>
      </w:r>
    </w:p>
    <w:p w:rsidR="00DD72A8" w:rsidRPr="00EB2F3D" w:rsidRDefault="00DD72A8" w:rsidP="00DD72A8">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ความถี่ในการส่งชุดข้อมูล</w:t>
      </w:r>
    </w:p>
    <w:p w:rsidR="00DD72A8" w:rsidRPr="00EB2F3D" w:rsidRDefault="00DD72A8" w:rsidP="00DD72A8">
      <w:pPr>
        <w:pStyle w:val="Header"/>
        <w:tabs>
          <w:tab w:val="clear" w:pos="4153"/>
          <w:tab w:val="clear" w:pos="8306"/>
          <w:tab w:val="left" w:pos="1242"/>
          <w:tab w:val="left" w:pos="1530"/>
          <w:tab w:val="left" w:pos="1890"/>
        </w:tabs>
        <w:spacing w:line="440" w:lineRule="exact"/>
        <w:rPr>
          <w:color w:val="000000" w:themeColor="text1"/>
          <w:cs/>
        </w:rPr>
      </w:pPr>
      <w:r w:rsidRPr="00EB2F3D">
        <w:rPr>
          <w:color w:val="000000" w:themeColor="text1"/>
        </w:rPr>
        <w:tab/>
      </w:r>
      <w:r w:rsidRPr="00EB2F3D">
        <w:rPr>
          <w:color w:val="000000" w:themeColor="text1"/>
          <w:cs/>
          <w:lang w:val="th-TH"/>
        </w:rPr>
        <w:t xml:space="preserve"> ทุกสิ้นเดือน</w:t>
      </w:r>
    </w:p>
    <w:p w:rsidR="00DD72A8" w:rsidRPr="00EB2F3D" w:rsidRDefault="00DD72A8" w:rsidP="00DD72A8">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กำหนดการส่ง</w:t>
      </w:r>
    </w:p>
    <w:p w:rsidR="00DD72A8" w:rsidRPr="00EB2F3D" w:rsidRDefault="00DD72A8" w:rsidP="00DD72A8">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00EB4335" w:rsidRPr="00EB2F3D">
        <w:rPr>
          <w:color w:val="000000" w:themeColor="text1"/>
          <w:cs/>
        </w:rPr>
        <w:t xml:space="preserve">ภายใน 21 วัน นับจากวันสิ้นเดือนที่รายงาน </w:t>
      </w:r>
      <w:r w:rsidR="00EB4335" w:rsidRPr="00EB2F3D">
        <w:rPr>
          <w:color w:val="000000" w:themeColor="text1"/>
          <w:cs/>
          <w:lang w:val="th-TH"/>
        </w:rPr>
        <w:t>(</w:t>
      </w:r>
      <w:r w:rsidR="00EB4335" w:rsidRPr="00EB2F3D">
        <w:rPr>
          <w:color w:val="000000" w:themeColor="text1"/>
          <w:cs/>
        </w:rPr>
        <w:t>เริ่มส่งข้อมูลงวดเดือน ม</w:t>
      </w:r>
      <w:r w:rsidR="00EB4335" w:rsidRPr="00EB2F3D">
        <w:rPr>
          <w:color w:val="000000" w:themeColor="text1"/>
        </w:rPr>
        <w:t>.</w:t>
      </w:r>
      <w:r w:rsidR="00EB4335" w:rsidRPr="00EB2F3D">
        <w:rPr>
          <w:color w:val="000000" w:themeColor="text1"/>
          <w:cs/>
        </w:rPr>
        <w:t>ค</w:t>
      </w:r>
      <w:r w:rsidR="00EB4335" w:rsidRPr="00EB2F3D">
        <w:rPr>
          <w:color w:val="000000" w:themeColor="text1"/>
        </w:rPr>
        <w:t>. 59)</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156B67" w:rsidRPr="00156B67" w:rsidTr="000C60A6">
        <w:trPr>
          <w:trHeight w:val="728"/>
          <w:tblHeader/>
        </w:trPr>
        <w:tc>
          <w:tcPr>
            <w:tcW w:w="2241" w:type="dxa"/>
            <w:tcBorders>
              <w:bottom w:val="single" w:sz="4" w:space="0" w:color="auto"/>
            </w:tcBorders>
            <w:shd w:val="clear" w:color="auto" w:fill="CCFFFF"/>
          </w:tcPr>
          <w:p w:rsidR="00156B67" w:rsidRPr="00156B67" w:rsidRDefault="00156B67" w:rsidP="00CE5566">
            <w:pPr>
              <w:tabs>
                <w:tab w:val="left" w:pos="1260"/>
                <w:tab w:val="left" w:pos="1530"/>
                <w:tab w:val="left" w:pos="1890"/>
              </w:tabs>
              <w:spacing w:before="120" w:line="360" w:lineRule="auto"/>
              <w:jc w:val="center"/>
              <w:rPr>
                <w:b/>
                <w:bCs/>
                <w:color w:val="000000" w:themeColor="text1"/>
              </w:rPr>
            </w:pPr>
            <w:r w:rsidRPr="00156B67">
              <w:rPr>
                <w:b/>
                <w:bCs/>
                <w:color w:val="000000" w:themeColor="text1"/>
              </w:rPr>
              <w:lastRenderedPageBreak/>
              <w:t>Data Element (field)</w:t>
            </w:r>
          </w:p>
        </w:tc>
        <w:tc>
          <w:tcPr>
            <w:tcW w:w="6225" w:type="dxa"/>
            <w:tcBorders>
              <w:bottom w:val="single" w:sz="4" w:space="0" w:color="auto"/>
            </w:tcBorders>
            <w:shd w:val="clear" w:color="auto" w:fill="CCFFFF"/>
          </w:tcPr>
          <w:p w:rsidR="00156B67" w:rsidRPr="00156B67" w:rsidRDefault="00156B67" w:rsidP="00CE5566">
            <w:pPr>
              <w:tabs>
                <w:tab w:val="left" w:pos="1260"/>
                <w:tab w:val="left" w:pos="1530"/>
                <w:tab w:val="left" w:pos="1890"/>
              </w:tabs>
              <w:spacing w:before="120" w:line="360" w:lineRule="auto"/>
              <w:jc w:val="center"/>
              <w:rPr>
                <w:b/>
                <w:bCs/>
                <w:color w:val="000000" w:themeColor="text1"/>
              </w:rPr>
            </w:pPr>
            <w:r w:rsidRPr="00156B67">
              <w:rPr>
                <w:b/>
                <w:bCs/>
                <w:color w:val="000000" w:themeColor="text1"/>
                <w:cs/>
              </w:rPr>
              <w:t>คำอธิบาย</w:t>
            </w:r>
          </w:p>
        </w:tc>
        <w:tc>
          <w:tcPr>
            <w:tcW w:w="5976" w:type="dxa"/>
            <w:tcBorders>
              <w:bottom w:val="single" w:sz="4" w:space="0" w:color="auto"/>
            </w:tcBorders>
            <w:shd w:val="clear" w:color="auto" w:fill="CCFFFF"/>
          </w:tcPr>
          <w:p w:rsidR="00156B67" w:rsidRPr="00156B67" w:rsidRDefault="00156B67" w:rsidP="00CE5566">
            <w:pPr>
              <w:tabs>
                <w:tab w:val="left" w:pos="1260"/>
                <w:tab w:val="left" w:pos="1540"/>
                <w:tab w:val="left" w:pos="1890"/>
                <w:tab w:val="center" w:pos="2257"/>
              </w:tabs>
              <w:spacing w:before="120" w:line="360" w:lineRule="auto"/>
              <w:jc w:val="center"/>
              <w:rPr>
                <w:b/>
                <w:bCs/>
                <w:color w:val="000000" w:themeColor="text1"/>
              </w:rPr>
            </w:pPr>
            <w:r w:rsidRPr="00156B67">
              <w:rPr>
                <w:b/>
                <w:bCs/>
                <w:color w:val="000000" w:themeColor="text1"/>
              </w:rPr>
              <w:t>Validation Rule</w:t>
            </w:r>
          </w:p>
        </w:tc>
      </w:tr>
      <w:tr w:rsidR="00156B67" w:rsidRPr="00156B67" w:rsidTr="000C60A6">
        <w:trPr>
          <w:trHeight w:val="692"/>
        </w:trPr>
        <w:tc>
          <w:tcPr>
            <w:tcW w:w="2241" w:type="dxa"/>
            <w:tcBorders>
              <w:bottom w:val="dotted" w:sz="4" w:space="0" w:color="auto"/>
              <w:right w:val="dotted" w:sz="4" w:space="0" w:color="auto"/>
            </w:tcBorders>
          </w:tcPr>
          <w:p w:rsidR="00156B67" w:rsidRPr="00156B67" w:rsidRDefault="00156B67" w:rsidP="00CE5566">
            <w:pPr>
              <w:tabs>
                <w:tab w:val="left" w:pos="1260"/>
                <w:tab w:val="left" w:pos="1530"/>
                <w:tab w:val="left" w:pos="1890"/>
              </w:tabs>
              <w:spacing w:before="120" w:line="360" w:lineRule="auto"/>
              <w:rPr>
                <w:color w:val="000000" w:themeColor="text1"/>
              </w:rPr>
            </w:pPr>
            <w:r w:rsidRPr="00156B67">
              <w:rPr>
                <w:color w:val="000000" w:themeColor="text1"/>
              </w:rPr>
              <w:br w:type="page"/>
              <w:t>Organization Id</w:t>
            </w:r>
          </w:p>
          <w:p w:rsidR="00156B67" w:rsidRPr="00156B67" w:rsidRDefault="00156B67" w:rsidP="00CE5566">
            <w:pPr>
              <w:tabs>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156B67" w:rsidRPr="00156B67" w:rsidRDefault="0015471F" w:rsidP="00CE5566">
            <w:pPr>
              <w:tabs>
                <w:tab w:val="left" w:pos="1260"/>
                <w:tab w:val="left" w:pos="1530"/>
                <w:tab w:val="left" w:pos="1890"/>
              </w:tabs>
              <w:spacing w:before="120" w:line="360" w:lineRule="auto"/>
              <w:rPr>
                <w:color w:val="000000" w:themeColor="text1"/>
              </w:rPr>
            </w:pPr>
            <w:r w:rsidRPr="0015471F">
              <w:rPr>
                <w:color w:val="000000" w:themeColor="text1"/>
                <w:cs/>
              </w:rPr>
              <w:t>รหัสสถาบันการเงินผู้ส่งข้อมูล รายงานตามรหัสมาตรฐานของสถาบันการเงิน</w:t>
            </w:r>
          </w:p>
        </w:tc>
        <w:tc>
          <w:tcPr>
            <w:tcW w:w="5976" w:type="dxa"/>
            <w:tcBorders>
              <w:left w:val="dotted" w:sz="4" w:space="0" w:color="auto"/>
              <w:bottom w:val="dotted" w:sz="4" w:space="0" w:color="auto"/>
            </w:tcBorders>
          </w:tcPr>
          <w:p w:rsidR="00156B67" w:rsidRPr="00156B67" w:rsidRDefault="007B0007" w:rsidP="00CE5566">
            <w:pPr>
              <w:tabs>
                <w:tab w:val="left" w:pos="1260"/>
                <w:tab w:val="left" w:pos="1530"/>
                <w:tab w:val="left" w:pos="1890"/>
              </w:tabs>
              <w:spacing w:before="120" w:line="360" w:lineRule="auto"/>
              <w:rPr>
                <w:color w:val="000000" w:themeColor="text1"/>
              </w:rPr>
            </w:pPr>
            <w:r>
              <w:rPr>
                <w:color w:val="000000" w:themeColor="text1"/>
              </w:rPr>
              <w:t>Data Set Validation</w:t>
            </w:r>
            <w:r w:rsidR="00156B67" w:rsidRPr="00156B67">
              <w:rPr>
                <w:color w:val="000000" w:themeColor="text1"/>
              </w:rPr>
              <w:t>:</w:t>
            </w:r>
          </w:p>
          <w:p w:rsidR="00156B67" w:rsidRPr="00156B67" w:rsidRDefault="00156B67" w:rsidP="00CE5566">
            <w:pPr>
              <w:tabs>
                <w:tab w:val="left" w:pos="1260"/>
                <w:tab w:val="left" w:pos="1530"/>
                <w:tab w:val="left" w:pos="1890"/>
              </w:tabs>
              <w:spacing w:before="120" w:line="360" w:lineRule="auto"/>
              <w:rPr>
                <w:color w:val="000000" w:themeColor="text1"/>
                <w:cs/>
                <w:lang w:val="th-TH"/>
              </w:rPr>
            </w:pPr>
            <w:r w:rsidRPr="00156B67">
              <w:rPr>
                <w:color w:val="000000" w:themeColor="text1"/>
                <w:cs/>
                <w:lang w:val="th-TH"/>
              </w:rPr>
              <w:t>ตรวจสอบกับรหัสมาตรฐานของสถาบันการเงินที่ธนาคารแห่งประเทศไทยกำหนด</w:t>
            </w:r>
          </w:p>
        </w:tc>
      </w:tr>
      <w:tr w:rsidR="00156B67" w:rsidRPr="00156B67" w:rsidTr="000C60A6">
        <w:trPr>
          <w:trHeight w:val="1005"/>
        </w:trPr>
        <w:tc>
          <w:tcPr>
            <w:tcW w:w="2241" w:type="dxa"/>
            <w:tcBorders>
              <w:top w:val="dotted" w:sz="4" w:space="0" w:color="auto"/>
              <w:bottom w:val="dotted" w:sz="4" w:space="0" w:color="auto"/>
              <w:right w:val="dotted" w:sz="4" w:space="0" w:color="auto"/>
            </w:tcBorders>
          </w:tcPr>
          <w:p w:rsidR="00156B67" w:rsidRPr="00156B67" w:rsidRDefault="00156B67" w:rsidP="00CE5566">
            <w:pPr>
              <w:tabs>
                <w:tab w:val="left" w:pos="1260"/>
                <w:tab w:val="left" w:pos="1530"/>
                <w:tab w:val="left" w:pos="1890"/>
              </w:tabs>
              <w:spacing w:before="120" w:line="360" w:lineRule="auto"/>
              <w:rPr>
                <w:color w:val="000000" w:themeColor="text1"/>
              </w:rPr>
            </w:pPr>
            <w:r w:rsidRPr="00156B67">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15471F" w:rsidRPr="00156B67" w:rsidRDefault="00156B67" w:rsidP="0015471F">
            <w:pPr>
              <w:spacing w:before="120" w:line="360" w:lineRule="auto"/>
              <w:rPr>
                <w:color w:val="000000" w:themeColor="text1"/>
              </w:rPr>
            </w:pPr>
            <w:r w:rsidRPr="00156B67">
              <w:rPr>
                <w:color w:val="000000" w:themeColor="text1"/>
                <w:cs/>
                <w:lang w:val="th-TH"/>
              </w:rPr>
              <w:t xml:space="preserve">วันที่ของชุดข้อมูล  </w:t>
            </w:r>
          </w:p>
          <w:p w:rsidR="00156B67" w:rsidRPr="00156B67" w:rsidRDefault="00156B67" w:rsidP="00CE5566">
            <w:pPr>
              <w:tabs>
                <w:tab w:val="left" w:pos="1260"/>
                <w:tab w:val="left" w:pos="1530"/>
                <w:tab w:val="left" w:pos="1890"/>
              </w:tabs>
              <w:spacing w:before="120" w:line="360" w:lineRule="auto"/>
              <w:rPr>
                <w:color w:val="000000" w:themeColor="text1"/>
                <w:cs/>
              </w:rPr>
            </w:pPr>
          </w:p>
        </w:tc>
        <w:tc>
          <w:tcPr>
            <w:tcW w:w="5976" w:type="dxa"/>
            <w:tcBorders>
              <w:top w:val="dotted" w:sz="4" w:space="0" w:color="auto"/>
              <w:left w:val="dotted" w:sz="4" w:space="0" w:color="auto"/>
              <w:bottom w:val="dotted" w:sz="4" w:space="0" w:color="auto"/>
            </w:tcBorders>
          </w:tcPr>
          <w:p w:rsidR="00156B67" w:rsidRPr="00156B67" w:rsidRDefault="007B0007" w:rsidP="00CE5566">
            <w:pPr>
              <w:tabs>
                <w:tab w:val="left" w:pos="1260"/>
                <w:tab w:val="left" w:pos="1530"/>
                <w:tab w:val="left" w:pos="1890"/>
              </w:tabs>
              <w:spacing w:before="120" w:line="360" w:lineRule="auto"/>
              <w:rPr>
                <w:color w:val="000000" w:themeColor="text1"/>
              </w:rPr>
            </w:pPr>
            <w:r>
              <w:rPr>
                <w:color w:val="000000" w:themeColor="text1"/>
              </w:rPr>
              <w:t>Data Set Validation</w:t>
            </w:r>
            <w:r w:rsidR="00156B67" w:rsidRPr="00156B67">
              <w:rPr>
                <w:color w:val="000000" w:themeColor="text1"/>
              </w:rPr>
              <w:t>:</w:t>
            </w:r>
          </w:p>
          <w:p w:rsidR="00156B67" w:rsidRPr="00156B67" w:rsidRDefault="00156B67" w:rsidP="00CE5566">
            <w:pPr>
              <w:tabs>
                <w:tab w:val="left" w:pos="1260"/>
                <w:tab w:val="left" w:pos="1530"/>
                <w:tab w:val="left" w:pos="1890"/>
              </w:tabs>
              <w:spacing w:before="120" w:line="360" w:lineRule="auto"/>
              <w:rPr>
                <w:color w:val="000000" w:themeColor="text1"/>
              </w:rPr>
            </w:pPr>
            <w:r w:rsidRPr="00156B67">
              <w:rPr>
                <w:color w:val="000000" w:themeColor="text1"/>
                <w:cs/>
              </w:rPr>
              <w:t>วันที่ต้องเป็นวันสิ้นเดือน</w:t>
            </w:r>
            <w:r w:rsidRPr="00156B67">
              <w:rPr>
                <w:color w:val="000000" w:themeColor="text1"/>
                <w:cs/>
                <w:lang w:val="th-TH"/>
              </w:rPr>
              <w:t xml:space="preserve">ตามปีปฏิทิน </w:t>
            </w:r>
          </w:p>
        </w:tc>
      </w:tr>
      <w:tr w:rsidR="00156B67" w:rsidRPr="00156B67" w:rsidTr="000C60A6">
        <w:trPr>
          <w:trHeight w:val="1005"/>
        </w:trPr>
        <w:tc>
          <w:tcPr>
            <w:tcW w:w="2241" w:type="dxa"/>
            <w:tcBorders>
              <w:top w:val="dotted" w:sz="4" w:space="0" w:color="auto"/>
              <w:bottom w:val="dotted" w:sz="4" w:space="0" w:color="auto"/>
              <w:right w:val="dotted" w:sz="4" w:space="0" w:color="auto"/>
            </w:tcBorders>
          </w:tcPr>
          <w:p w:rsidR="00156B67" w:rsidRPr="00156B67" w:rsidRDefault="00156B67" w:rsidP="00CE5566">
            <w:pPr>
              <w:tabs>
                <w:tab w:val="left" w:pos="1260"/>
                <w:tab w:val="left" w:pos="1530"/>
                <w:tab w:val="left" w:pos="1890"/>
              </w:tabs>
              <w:spacing w:before="120" w:line="360" w:lineRule="auto"/>
              <w:rPr>
                <w:color w:val="000000" w:themeColor="text1"/>
              </w:rPr>
            </w:pPr>
            <w:r w:rsidRPr="00156B67">
              <w:rPr>
                <w:color w:val="000000" w:themeColor="text1"/>
              </w:rPr>
              <w:t>FI Reporting Group Id</w:t>
            </w:r>
          </w:p>
          <w:p w:rsidR="00156B67" w:rsidRPr="00156B67" w:rsidRDefault="00156B67" w:rsidP="00CE5566">
            <w:pPr>
              <w:tabs>
                <w:tab w:val="left" w:pos="1260"/>
                <w:tab w:val="left" w:pos="1530"/>
                <w:tab w:val="left" w:pos="1890"/>
              </w:tabs>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156B67" w:rsidRPr="00156B67" w:rsidRDefault="0015471F" w:rsidP="00CE5566">
            <w:pPr>
              <w:tabs>
                <w:tab w:val="left" w:pos="1260"/>
                <w:tab w:val="left" w:pos="1530"/>
                <w:tab w:val="left" w:pos="1890"/>
              </w:tabs>
              <w:spacing w:before="120" w:line="360" w:lineRule="auto"/>
              <w:rPr>
                <w:color w:val="000000" w:themeColor="text1"/>
                <w:cs/>
              </w:rPr>
            </w:pPr>
            <w:r w:rsidRPr="0015471F">
              <w:rPr>
                <w:color w:val="000000" w:themeColor="text1"/>
                <w:cs/>
              </w:rPr>
              <w:t>ชุดข้อมูลของสถาบันการเงิน  รายงานตามประเภทสถาบันการเงินและธุรกรรม</w:t>
            </w:r>
          </w:p>
        </w:tc>
        <w:tc>
          <w:tcPr>
            <w:tcW w:w="5976" w:type="dxa"/>
            <w:tcBorders>
              <w:top w:val="dotted" w:sz="4" w:space="0" w:color="auto"/>
              <w:left w:val="dotted" w:sz="4" w:space="0" w:color="auto"/>
              <w:bottom w:val="dotted" w:sz="4" w:space="0" w:color="auto"/>
            </w:tcBorders>
          </w:tcPr>
          <w:p w:rsidR="00156B67" w:rsidRPr="00156B67" w:rsidRDefault="007B0007" w:rsidP="00CE5566">
            <w:pPr>
              <w:tabs>
                <w:tab w:val="left" w:pos="1260"/>
                <w:tab w:val="left" w:pos="1530"/>
                <w:tab w:val="left" w:pos="1890"/>
              </w:tabs>
              <w:spacing w:before="120" w:line="360" w:lineRule="auto"/>
              <w:rPr>
                <w:color w:val="000000" w:themeColor="text1"/>
              </w:rPr>
            </w:pPr>
            <w:r>
              <w:rPr>
                <w:color w:val="000000" w:themeColor="text1"/>
              </w:rPr>
              <w:t>Data Set Validation</w:t>
            </w:r>
            <w:r w:rsidR="00156B67" w:rsidRPr="00156B67">
              <w:rPr>
                <w:color w:val="000000" w:themeColor="text1"/>
              </w:rPr>
              <w:t>:</w:t>
            </w:r>
          </w:p>
          <w:p w:rsidR="00156B67" w:rsidRPr="00156B67" w:rsidRDefault="0015471F" w:rsidP="00CE5566">
            <w:pPr>
              <w:tabs>
                <w:tab w:val="left" w:pos="1260"/>
                <w:tab w:val="left" w:pos="1530"/>
                <w:tab w:val="left" w:pos="1890"/>
              </w:tabs>
              <w:spacing w:before="120" w:line="360" w:lineRule="auto"/>
              <w:rPr>
                <w:color w:val="000000" w:themeColor="text1"/>
              </w:rPr>
            </w:pPr>
            <w:r w:rsidRPr="0015471F">
              <w:rPr>
                <w:color w:val="000000" w:themeColor="text1"/>
                <w:cs/>
              </w:rPr>
              <w:t xml:space="preserve">ตรวจสอบความสอดคล้องระหว่างชุดข้อมูล </w:t>
            </w:r>
            <w:r w:rsidRPr="0015471F">
              <w:rPr>
                <w:color w:val="000000" w:themeColor="text1"/>
              </w:rPr>
              <w:t xml:space="preserve">FI Reporting Group Id </w:t>
            </w:r>
            <w:r w:rsidRPr="0015471F">
              <w:rPr>
                <w:color w:val="000000" w:themeColor="text1"/>
                <w:cs/>
              </w:rPr>
              <w:t>กับ กลุ่มสถาบันการเงิน</w:t>
            </w:r>
          </w:p>
        </w:tc>
      </w:tr>
      <w:tr w:rsidR="00156B67" w:rsidRPr="00156B67" w:rsidTr="000C60A6">
        <w:trPr>
          <w:trHeight w:val="692"/>
        </w:trPr>
        <w:tc>
          <w:tcPr>
            <w:tcW w:w="2241" w:type="dxa"/>
            <w:tcBorders>
              <w:top w:val="dotted" w:sz="4" w:space="0" w:color="auto"/>
              <w:bottom w:val="dotted" w:sz="4" w:space="0" w:color="auto"/>
              <w:right w:val="dotted" w:sz="4" w:space="0" w:color="auto"/>
            </w:tcBorders>
          </w:tcPr>
          <w:p w:rsidR="00156B67" w:rsidRPr="00156B67" w:rsidRDefault="00156B67" w:rsidP="00CE5566">
            <w:pPr>
              <w:tabs>
                <w:tab w:val="left" w:pos="1260"/>
                <w:tab w:val="left" w:pos="1530"/>
                <w:tab w:val="left" w:pos="1890"/>
              </w:tabs>
              <w:spacing w:before="120" w:line="360" w:lineRule="auto"/>
              <w:rPr>
                <w:color w:val="000000" w:themeColor="text1"/>
              </w:rPr>
            </w:pPr>
            <w:r w:rsidRPr="00156B67">
              <w:rPr>
                <w:color w:val="000000" w:themeColor="text1"/>
              </w:rPr>
              <w:t>Liquidity Coverage Ratio Item</w:t>
            </w:r>
          </w:p>
        </w:tc>
        <w:tc>
          <w:tcPr>
            <w:tcW w:w="6225" w:type="dxa"/>
            <w:tcBorders>
              <w:top w:val="dotted" w:sz="4" w:space="0" w:color="auto"/>
              <w:left w:val="dotted" w:sz="4" w:space="0" w:color="auto"/>
              <w:bottom w:val="dotted" w:sz="4" w:space="0" w:color="auto"/>
              <w:right w:val="dotted" w:sz="4" w:space="0" w:color="auto"/>
            </w:tcBorders>
          </w:tcPr>
          <w:p w:rsidR="00156B67" w:rsidRPr="00156B67" w:rsidRDefault="00156B67" w:rsidP="0015471F">
            <w:pPr>
              <w:tabs>
                <w:tab w:val="left" w:pos="1260"/>
                <w:tab w:val="left" w:pos="1530"/>
                <w:tab w:val="left" w:pos="1890"/>
              </w:tabs>
              <w:spacing w:before="120" w:line="360" w:lineRule="auto"/>
              <w:rPr>
                <w:color w:val="000000" w:themeColor="text1"/>
              </w:rPr>
            </w:pPr>
            <w:r w:rsidRPr="00156B67">
              <w:rPr>
                <w:color w:val="000000" w:themeColor="text1"/>
                <w:cs/>
                <w:lang w:val="th-TH"/>
              </w:rPr>
              <w:t xml:space="preserve">รายการการดำรงสินทรัพย์สภาพคล่องเพื่อรองรับสถานการณ์ด้านสภาพคล่อง </w:t>
            </w:r>
          </w:p>
        </w:tc>
        <w:tc>
          <w:tcPr>
            <w:tcW w:w="5976" w:type="dxa"/>
            <w:tcBorders>
              <w:top w:val="dotted" w:sz="4" w:space="0" w:color="auto"/>
              <w:left w:val="dotted" w:sz="4" w:space="0" w:color="auto"/>
              <w:bottom w:val="dotted" w:sz="4" w:space="0" w:color="auto"/>
            </w:tcBorders>
          </w:tcPr>
          <w:p w:rsidR="00156B67" w:rsidRPr="00156B67" w:rsidRDefault="00156B67" w:rsidP="0015471F">
            <w:pPr>
              <w:spacing w:before="120" w:line="360" w:lineRule="auto"/>
              <w:ind w:left="38" w:hanging="38"/>
              <w:rPr>
                <w:color w:val="000000" w:themeColor="text1"/>
                <w:cs/>
              </w:rPr>
            </w:pPr>
          </w:p>
        </w:tc>
      </w:tr>
      <w:tr w:rsidR="00156B67" w:rsidRPr="00156B67" w:rsidTr="000C60A6">
        <w:trPr>
          <w:trHeight w:val="692"/>
        </w:trPr>
        <w:tc>
          <w:tcPr>
            <w:tcW w:w="2241" w:type="dxa"/>
            <w:tcBorders>
              <w:top w:val="dotted" w:sz="4" w:space="0" w:color="auto"/>
              <w:bottom w:val="dotted" w:sz="4" w:space="0" w:color="auto"/>
              <w:right w:val="dotted" w:sz="4" w:space="0" w:color="auto"/>
            </w:tcBorders>
          </w:tcPr>
          <w:p w:rsidR="00156B67" w:rsidRPr="00156B67" w:rsidRDefault="00156B67" w:rsidP="00CE5566">
            <w:pPr>
              <w:spacing w:before="120" w:line="360" w:lineRule="auto"/>
              <w:rPr>
                <w:color w:val="000000" w:themeColor="text1"/>
              </w:rPr>
            </w:pPr>
            <w:r w:rsidRPr="00156B67">
              <w:rPr>
                <w:color w:val="000000" w:themeColor="text1"/>
              </w:rPr>
              <w:t>Booking Type</w:t>
            </w:r>
          </w:p>
        </w:tc>
        <w:tc>
          <w:tcPr>
            <w:tcW w:w="6225" w:type="dxa"/>
            <w:tcBorders>
              <w:top w:val="dotted" w:sz="4" w:space="0" w:color="auto"/>
              <w:left w:val="dotted" w:sz="4" w:space="0" w:color="auto"/>
              <w:bottom w:val="dotted" w:sz="4" w:space="0" w:color="auto"/>
              <w:right w:val="dotted" w:sz="4" w:space="0" w:color="auto"/>
            </w:tcBorders>
          </w:tcPr>
          <w:p w:rsidR="00156B67" w:rsidRPr="00156B67" w:rsidRDefault="00156B67" w:rsidP="00CE5566">
            <w:pPr>
              <w:tabs>
                <w:tab w:val="left" w:pos="1260"/>
                <w:tab w:val="left" w:pos="1530"/>
                <w:tab w:val="left" w:pos="1890"/>
              </w:tabs>
              <w:spacing w:before="120" w:line="360" w:lineRule="auto"/>
              <w:rPr>
                <w:color w:val="000000" w:themeColor="text1"/>
                <w:cs/>
              </w:rPr>
            </w:pPr>
            <w:r w:rsidRPr="00156B67">
              <w:rPr>
                <w:color w:val="000000" w:themeColor="text1"/>
                <w:cs/>
              </w:rPr>
              <w:t>รหัสประเภทบัญชี</w:t>
            </w:r>
          </w:p>
          <w:p w:rsidR="00156B67" w:rsidRPr="00156B67" w:rsidRDefault="00156B67" w:rsidP="00CE5566">
            <w:pPr>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156B67" w:rsidRPr="00156B67" w:rsidRDefault="007B0007" w:rsidP="00CE5566">
            <w:pPr>
              <w:tabs>
                <w:tab w:val="left" w:pos="1260"/>
                <w:tab w:val="left" w:pos="1530"/>
                <w:tab w:val="left" w:pos="1890"/>
              </w:tabs>
              <w:spacing w:before="120" w:line="360" w:lineRule="auto"/>
              <w:rPr>
                <w:color w:val="000000" w:themeColor="text1"/>
              </w:rPr>
            </w:pPr>
            <w:r>
              <w:rPr>
                <w:color w:val="000000" w:themeColor="text1"/>
              </w:rPr>
              <w:t>Data Set Validation</w:t>
            </w:r>
            <w:r w:rsidR="00156B67" w:rsidRPr="00156B67">
              <w:rPr>
                <w:color w:val="000000" w:themeColor="text1"/>
              </w:rPr>
              <w:t>:</w:t>
            </w:r>
          </w:p>
          <w:p w:rsidR="003B7AE6" w:rsidRDefault="00156B67" w:rsidP="003B7AE6">
            <w:pPr>
              <w:spacing w:before="120" w:line="360" w:lineRule="auto"/>
              <w:rPr>
                <w:color w:val="000000" w:themeColor="text1"/>
              </w:rPr>
            </w:pPr>
            <w:r w:rsidRPr="00156B67">
              <w:rPr>
                <w:color w:val="000000" w:themeColor="text1"/>
                <w:cs/>
              </w:rPr>
              <w:t xml:space="preserve">ค่าที่เป็นไปได้ของ </w:t>
            </w:r>
            <w:r w:rsidRPr="00156B67">
              <w:rPr>
                <w:color w:val="000000" w:themeColor="text1"/>
              </w:rPr>
              <w:t xml:space="preserve">Liquidity Coverage Ratio Item </w:t>
            </w:r>
            <w:r w:rsidRPr="00156B67">
              <w:rPr>
                <w:color w:val="000000" w:themeColor="text1"/>
                <w:cs/>
              </w:rPr>
              <w:t xml:space="preserve">ตาม </w:t>
            </w:r>
            <w:r w:rsidRPr="00156B67">
              <w:rPr>
                <w:color w:val="000000" w:themeColor="text1"/>
              </w:rPr>
              <w:t>Booking Type</w:t>
            </w:r>
          </w:p>
          <w:p w:rsidR="003B7AE6" w:rsidRDefault="003B7AE6" w:rsidP="003B7AE6">
            <w:pPr>
              <w:spacing w:before="120" w:line="360" w:lineRule="auto"/>
              <w:contextualSpacing/>
              <w:rPr>
                <w:color w:val="000000" w:themeColor="text1"/>
              </w:rPr>
            </w:pPr>
          </w:p>
          <w:p w:rsidR="003B7AE6" w:rsidRDefault="003B7AE6" w:rsidP="003B7AE6">
            <w:pPr>
              <w:spacing w:before="120" w:line="360" w:lineRule="auto"/>
              <w:contextualSpacing/>
              <w:rPr>
                <w:color w:val="000000" w:themeColor="text1"/>
              </w:rPr>
            </w:pPr>
            <w:r>
              <w:rPr>
                <w:rFonts w:hint="cs"/>
                <w:color w:val="000000" w:themeColor="text1"/>
                <w:cs/>
              </w:rPr>
              <w:t xml:space="preserve">ตรวจสอบ </w:t>
            </w:r>
            <w:r w:rsidRPr="00156B67">
              <w:rPr>
                <w:color w:val="000000" w:themeColor="text1"/>
              </w:rPr>
              <w:t xml:space="preserve">Booking Type </w:t>
            </w:r>
            <w:r>
              <w:rPr>
                <w:rFonts w:hint="cs"/>
                <w:color w:val="000000" w:themeColor="text1"/>
                <w:cs/>
              </w:rPr>
              <w:t xml:space="preserve">มีค่า </w:t>
            </w:r>
            <w:r w:rsidRPr="00156B67">
              <w:rPr>
                <w:color w:val="000000" w:themeColor="text1"/>
              </w:rPr>
              <w:t xml:space="preserve">= </w:t>
            </w:r>
            <w:r w:rsidRPr="00ED2354">
              <w:rPr>
                <w:color w:val="000000"/>
                <w:cs/>
              </w:rPr>
              <w:t>บัญชีเพื่อการค้า</w:t>
            </w:r>
            <w:r>
              <w:rPr>
                <w:color w:val="000000" w:themeColor="text1"/>
              </w:rPr>
              <w:t xml:space="preserve"> (</w:t>
            </w:r>
            <w:r w:rsidRPr="00156B67">
              <w:rPr>
                <w:color w:val="000000" w:themeColor="text1"/>
              </w:rPr>
              <w:t>445001</w:t>
            </w:r>
            <w:r>
              <w:rPr>
                <w:color w:val="000000" w:themeColor="text1"/>
              </w:rPr>
              <w:t>)</w:t>
            </w:r>
          </w:p>
          <w:p w:rsidR="003B7AE6" w:rsidRDefault="003B7AE6" w:rsidP="003B7AE6">
            <w:pPr>
              <w:spacing w:before="120" w:line="360" w:lineRule="auto"/>
              <w:contextualSpacing/>
              <w:rPr>
                <w:color w:val="000000" w:themeColor="text1"/>
              </w:rPr>
            </w:pPr>
            <w:r>
              <w:rPr>
                <w:color w:val="000000" w:themeColor="text1"/>
                <w:cs/>
              </w:rPr>
              <w:t>ถ้า</w:t>
            </w:r>
            <w:r w:rsidRPr="00156B67">
              <w:rPr>
                <w:color w:val="000000" w:themeColor="text1"/>
                <w:cs/>
              </w:rPr>
              <w:t xml:space="preserve"> </w:t>
            </w:r>
            <w:r w:rsidRPr="00156B67">
              <w:rPr>
                <w:color w:val="000000" w:themeColor="text1"/>
              </w:rPr>
              <w:t xml:space="preserve">Liquidity Coverage Ratio Item </w:t>
            </w:r>
            <w:r w:rsidRPr="00156B67">
              <w:rPr>
                <w:color w:val="000000" w:themeColor="text1"/>
                <w:cs/>
              </w:rPr>
              <w:t xml:space="preserve">มีค่าเท่ากับ </w:t>
            </w:r>
            <w:r w:rsidRPr="00156B67">
              <w:rPr>
                <w:color w:val="000000" w:themeColor="text1"/>
              </w:rPr>
              <w:t xml:space="preserve">469008 – 469011, 469013 – 469014, 469017 – 4690024 </w:t>
            </w:r>
            <w:r w:rsidRPr="00156B67">
              <w:rPr>
                <w:color w:val="000000" w:themeColor="text1"/>
                <w:cs/>
              </w:rPr>
              <w:t xml:space="preserve">และ </w:t>
            </w:r>
            <w:r w:rsidRPr="00156B67">
              <w:rPr>
                <w:color w:val="000000" w:themeColor="text1"/>
              </w:rPr>
              <w:t>469027 – 469032</w:t>
            </w:r>
          </w:p>
          <w:p w:rsidR="003B7AE6" w:rsidRDefault="003B7AE6" w:rsidP="003B7AE6">
            <w:pPr>
              <w:spacing w:before="120" w:line="360" w:lineRule="auto"/>
              <w:rPr>
                <w:color w:val="000000" w:themeColor="text1"/>
              </w:rPr>
            </w:pPr>
          </w:p>
          <w:p w:rsidR="003B7AE6" w:rsidRDefault="003B7AE6" w:rsidP="003B7AE6">
            <w:pPr>
              <w:spacing w:before="120" w:line="360" w:lineRule="auto"/>
              <w:contextualSpacing/>
              <w:rPr>
                <w:color w:val="000000" w:themeColor="text1"/>
              </w:rPr>
            </w:pPr>
            <w:r>
              <w:rPr>
                <w:rFonts w:hint="cs"/>
                <w:color w:val="000000" w:themeColor="text1"/>
                <w:cs/>
              </w:rPr>
              <w:lastRenderedPageBreak/>
              <w:t xml:space="preserve">ตรวจสอบ </w:t>
            </w:r>
            <w:r w:rsidR="00156B67" w:rsidRPr="00156B67">
              <w:rPr>
                <w:color w:val="000000" w:themeColor="text1"/>
              </w:rPr>
              <w:t xml:space="preserve">Booking Type </w:t>
            </w:r>
            <w:r>
              <w:rPr>
                <w:rFonts w:hint="cs"/>
                <w:color w:val="000000" w:themeColor="text1"/>
                <w:cs/>
              </w:rPr>
              <w:t xml:space="preserve">มีค่า </w:t>
            </w:r>
            <w:r w:rsidR="00156B67" w:rsidRPr="00156B67">
              <w:rPr>
                <w:color w:val="000000" w:themeColor="text1"/>
              </w:rPr>
              <w:t xml:space="preserve">= </w:t>
            </w:r>
            <w:r w:rsidRPr="00ED2354">
              <w:rPr>
                <w:color w:val="000000"/>
                <w:cs/>
              </w:rPr>
              <w:t>บัญชีเพื่อการธนาคาร</w:t>
            </w:r>
            <w:r>
              <w:rPr>
                <w:color w:val="000000" w:themeColor="text1"/>
              </w:rPr>
              <w:t xml:space="preserve"> (</w:t>
            </w:r>
            <w:r w:rsidR="00156B67" w:rsidRPr="00156B67">
              <w:rPr>
                <w:color w:val="000000" w:themeColor="text1"/>
              </w:rPr>
              <w:t>445002</w:t>
            </w:r>
            <w:r>
              <w:rPr>
                <w:color w:val="000000" w:themeColor="text1"/>
              </w:rPr>
              <w:t>)</w:t>
            </w:r>
            <w:r>
              <w:rPr>
                <w:color w:val="000000" w:themeColor="text1"/>
                <w:cs/>
              </w:rPr>
              <w:t xml:space="preserve"> </w:t>
            </w:r>
          </w:p>
          <w:p w:rsidR="00156B67" w:rsidRDefault="003B7AE6" w:rsidP="003B7AE6">
            <w:pPr>
              <w:spacing w:before="120" w:line="360" w:lineRule="auto"/>
              <w:contextualSpacing/>
              <w:rPr>
                <w:color w:val="000000" w:themeColor="text1"/>
              </w:rPr>
            </w:pPr>
            <w:r>
              <w:rPr>
                <w:color w:val="000000" w:themeColor="text1"/>
                <w:cs/>
              </w:rPr>
              <w:t>ถ้า</w:t>
            </w:r>
            <w:r w:rsidR="00156B67" w:rsidRPr="00156B67">
              <w:rPr>
                <w:color w:val="000000" w:themeColor="text1"/>
                <w:cs/>
              </w:rPr>
              <w:t xml:space="preserve"> </w:t>
            </w:r>
            <w:r w:rsidR="00156B67" w:rsidRPr="00156B67">
              <w:rPr>
                <w:color w:val="000000" w:themeColor="text1"/>
              </w:rPr>
              <w:t xml:space="preserve">Liquidity Coverage Ratio Item </w:t>
            </w:r>
            <w:r w:rsidR="00156B67" w:rsidRPr="00156B67">
              <w:rPr>
                <w:color w:val="000000" w:themeColor="text1"/>
                <w:cs/>
              </w:rPr>
              <w:t xml:space="preserve">มีค่าเท่ากับ </w:t>
            </w:r>
            <w:r w:rsidR="00156B67" w:rsidRPr="00156B67">
              <w:rPr>
                <w:color w:val="000000" w:themeColor="text1"/>
              </w:rPr>
              <w:t>469003, 469005</w:t>
            </w:r>
            <w:r>
              <w:rPr>
                <w:color w:val="000000" w:themeColor="text1"/>
              </w:rPr>
              <w:t>,</w:t>
            </w:r>
            <w:r w:rsidR="00156B67" w:rsidRPr="00156B67">
              <w:rPr>
                <w:color w:val="000000" w:themeColor="text1"/>
              </w:rPr>
              <w:t xml:space="preserve"> </w:t>
            </w:r>
            <w:r>
              <w:rPr>
                <w:color w:val="000000" w:themeColor="text1"/>
              </w:rPr>
              <w:t xml:space="preserve"> 469006, </w:t>
            </w:r>
            <w:r w:rsidRPr="00156B67">
              <w:rPr>
                <w:color w:val="000000" w:themeColor="text1"/>
              </w:rPr>
              <w:t xml:space="preserve">469008 – 469011, 469013 – 469014, 469017 – 4690024 </w:t>
            </w:r>
            <w:r w:rsidRPr="00156B67">
              <w:rPr>
                <w:color w:val="000000" w:themeColor="text1"/>
                <w:cs/>
              </w:rPr>
              <w:t xml:space="preserve">และ </w:t>
            </w:r>
            <w:r w:rsidRPr="00156B67">
              <w:rPr>
                <w:color w:val="000000" w:themeColor="text1"/>
              </w:rPr>
              <w:t>469027 – 469032</w:t>
            </w:r>
          </w:p>
          <w:p w:rsidR="003B7AE6" w:rsidRDefault="003B7AE6" w:rsidP="003B7AE6">
            <w:pPr>
              <w:spacing w:before="120" w:line="360" w:lineRule="auto"/>
              <w:contextualSpacing/>
              <w:rPr>
                <w:color w:val="000000" w:themeColor="text1"/>
              </w:rPr>
            </w:pPr>
          </w:p>
          <w:p w:rsidR="00156B67" w:rsidRPr="00156B67" w:rsidRDefault="00156B67" w:rsidP="00CE5566">
            <w:pPr>
              <w:spacing w:before="120" w:line="360" w:lineRule="auto"/>
              <w:contextualSpacing/>
              <w:rPr>
                <w:color w:val="000000" w:themeColor="text1"/>
              </w:rPr>
            </w:pPr>
            <w:r w:rsidRPr="00156B67">
              <w:rPr>
                <w:color w:val="000000" w:themeColor="text1"/>
              </w:rPr>
              <w:t xml:space="preserve">Booking Type </w:t>
            </w:r>
            <w:r w:rsidR="003B7AE6">
              <w:rPr>
                <w:rFonts w:hint="cs"/>
                <w:color w:val="000000" w:themeColor="text1"/>
                <w:cs/>
              </w:rPr>
              <w:t>จะไม่มีค่าถ้า</w:t>
            </w:r>
            <w:r w:rsidRPr="00156B67">
              <w:rPr>
                <w:color w:val="000000" w:themeColor="text1"/>
              </w:rPr>
              <w:t xml:space="preserve"> Liquidity Coverage Ratio Item</w:t>
            </w:r>
            <w:r w:rsidRPr="00156B67">
              <w:rPr>
                <w:color w:val="000000" w:themeColor="text1"/>
                <w:cs/>
              </w:rPr>
              <w:t xml:space="preserve"> นอกเหนือจาก </w:t>
            </w:r>
            <w:r w:rsidRPr="00156B67">
              <w:rPr>
                <w:color w:val="000000" w:themeColor="text1"/>
              </w:rPr>
              <w:t xml:space="preserve">1 </w:t>
            </w:r>
            <w:r w:rsidRPr="00156B67">
              <w:rPr>
                <w:color w:val="000000" w:themeColor="text1"/>
                <w:cs/>
              </w:rPr>
              <w:t xml:space="preserve">และ </w:t>
            </w:r>
            <w:r w:rsidRPr="00156B67">
              <w:rPr>
                <w:color w:val="000000" w:themeColor="text1"/>
              </w:rPr>
              <w:t>2</w:t>
            </w:r>
            <w:r w:rsidRPr="00156B67">
              <w:rPr>
                <w:color w:val="000000" w:themeColor="text1"/>
                <w:cs/>
              </w:rPr>
              <w:t xml:space="preserve"> ข้างต้น </w:t>
            </w:r>
          </w:p>
        </w:tc>
      </w:tr>
      <w:tr w:rsidR="00156B67" w:rsidRPr="00156B67" w:rsidTr="000C60A6">
        <w:trPr>
          <w:trHeight w:val="692"/>
        </w:trPr>
        <w:tc>
          <w:tcPr>
            <w:tcW w:w="2241" w:type="dxa"/>
            <w:tcBorders>
              <w:top w:val="dotted" w:sz="4" w:space="0" w:color="auto"/>
              <w:bottom w:val="dotted" w:sz="4" w:space="0" w:color="auto"/>
              <w:right w:val="dotted" w:sz="4" w:space="0" w:color="auto"/>
            </w:tcBorders>
          </w:tcPr>
          <w:p w:rsidR="00156B67" w:rsidRPr="00156B67" w:rsidRDefault="00156B67" w:rsidP="00CE5566">
            <w:pPr>
              <w:spacing w:before="120" w:line="360" w:lineRule="auto"/>
              <w:rPr>
                <w:color w:val="000000" w:themeColor="text1"/>
              </w:rPr>
            </w:pPr>
            <w:r w:rsidRPr="00156B67">
              <w:rPr>
                <w:color w:val="000000" w:themeColor="text1"/>
              </w:rPr>
              <w:lastRenderedPageBreak/>
              <w:t>Currency Id</w:t>
            </w:r>
          </w:p>
        </w:tc>
        <w:tc>
          <w:tcPr>
            <w:tcW w:w="6225" w:type="dxa"/>
            <w:tcBorders>
              <w:top w:val="dotted" w:sz="4" w:space="0" w:color="auto"/>
              <w:left w:val="dotted" w:sz="4" w:space="0" w:color="auto"/>
              <w:bottom w:val="dotted" w:sz="4" w:space="0" w:color="auto"/>
              <w:right w:val="dotted" w:sz="4" w:space="0" w:color="auto"/>
            </w:tcBorders>
          </w:tcPr>
          <w:p w:rsidR="00156B67" w:rsidRPr="00156B67" w:rsidRDefault="00156B67" w:rsidP="00CE5566">
            <w:pPr>
              <w:spacing w:before="120" w:line="360" w:lineRule="auto"/>
              <w:rPr>
                <w:color w:val="000000" w:themeColor="text1"/>
              </w:rPr>
            </w:pPr>
            <w:r w:rsidRPr="00156B67">
              <w:rPr>
                <w:color w:val="000000" w:themeColor="text1"/>
                <w:cs/>
              </w:rPr>
              <w:t>รหัสสกุลเงิน สกุลเงินบาทและสกุลเงินตราต่างประเทศที่มีนัยสำคัญ</w:t>
            </w:r>
            <w:r w:rsidRPr="00156B67">
              <w:rPr>
                <w:color w:val="000000" w:themeColor="text1"/>
              </w:rPr>
              <w:t>*</w:t>
            </w:r>
          </w:p>
          <w:p w:rsidR="00156B67" w:rsidRPr="00156B67" w:rsidRDefault="00156B67" w:rsidP="00CE5566">
            <w:pPr>
              <w:spacing w:before="120" w:line="360" w:lineRule="auto"/>
              <w:rPr>
                <w:color w:val="000000" w:themeColor="text1"/>
              </w:rPr>
            </w:pPr>
            <w:r w:rsidRPr="00156B67">
              <w:rPr>
                <w:color w:val="000000" w:themeColor="text1"/>
                <w:cs/>
              </w:rPr>
              <w:t xml:space="preserve">ส่วนสกุลเงินตราต่างประเทศที่ไม่เข้าเกณฑ์สกุลนัยสำคัญ ให้รายงานเป็นจำนวนเงินรวม โดยไม่ต้องใส่รหัสสกุลเงิน </w:t>
            </w:r>
          </w:p>
          <w:p w:rsidR="00156B67" w:rsidRPr="00156B67" w:rsidRDefault="00156B67" w:rsidP="00CE5566">
            <w:pPr>
              <w:spacing w:before="120" w:line="360" w:lineRule="auto"/>
              <w:rPr>
                <w:color w:val="000000" w:themeColor="text1"/>
                <w:cs/>
                <w:lang w:val="en-GB"/>
              </w:rPr>
            </w:pPr>
            <w:r w:rsidRPr="00156B67">
              <w:rPr>
                <w:color w:val="000000" w:themeColor="text1"/>
                <w:cs/>
                <w:lang w:val="en-GB"/>
              </w:rPr>
              <w:t xml:space="preserve">*สกุลเงินอื่นที่มีนัยสำคัญ หมายถึง สกุลเงินที่ผลรวมของหนี้สินในสกุลเงินนั้นและภาระผูกพันนอกงบแสดงฐานะการเงิน </w:t>
            </w:r>
            <w:r w:rsidRPr="00156B67">
              <w:rPr>
                <w:color w:val="000000" w:themeColor="text1"/>
              </w:rPr>
              <w:t xml:space="preserve">(Off balance sheet) </w:t>
            </w:r>
            <w:r w:rsidRPr="00156B67">
              <w:rPr>
                <w:color w:val="000000" w:themeColor="text1"/>
                <w:cs/>
              </w:rPr>
              <w:t xml:space="preserve">ประเภท </w:t>
            </w:r>
            <w:r w:rsidRPr="00156B67">
              <w:rPr>
                <w:color w:val="000000" w:themeColor="text1"/>
              </w:rPr>
              <w:t xml:space="preserve">Foreign exchange forward </w:t>
            </w:r>
            <w:r w:rsidRPr="00156B67">
              <w:rPr>
                <w:color w:val="000000" w:themeColor="text1"/>
                <w:cs/>
              </w:rPr>
              <w:t xml:space="preserve">และ </w:t>
            </w:r>
            <w:r w:rsidRPr="00156B67">
              <w:rPr>
                <w:color w:val="000000" w:themeColor="text1"/>
              </w:rPr>
              <w:t xml:space="preserve">Cross currency swaps </w:t>
            </w:r>
            <w:r w:rsidRPr="00156B67">
              <w:rPr>
                <w:color w:val="000000" w:themeColor="text1"/>
                <w:cs/>
              </w:rPr>
              <w:t xml:space="preserve">ที่จะทำให้เกิดกระแสเงินไหลออกในสกุลนั้นมากกว่าหรือเทียบเท่ากับร้อยละ 5 ของผลรวมของหนี้สินทั้งสิ้นและภาระผูกพันนอกงบแสดงฐานะทางการเงิน </w:t>
            </w:r>
            <w:r w:rsidRPr="00156B67">
              <w:rPr>
                <w:color w:val="000000" w:themeColor="text1"/>
              </w:rPr>
              <w:t xml:space="preserve">(Off balance sheet) </w:t>
            </w:r>
            <w:r w:rsidRPr="00156B67">
              <w:rPr>
                <w:color w:val="000000" w:themeColor="text1"/>
                <w:cs/>
              </w:rPr>
              <w:t xml:space="preserve">ประเภท </w:t>
            </w:r>
            <w:r w:rsidRPr="00156B67">
              <w:rPr>
                <w:color w:val="000000" w:themeColor="text1"/>
              </w:rPr>
              <w:t xml:space="preserve">Foreign exchange forward </w:t>
            </w:r>
            <w:r w:rsidRPr="00156B67">
              <w:rPr>
                <w:color w:val="000000" w:themeColor="text1"/>
                <w:cs/>
              </w:rPr>
              <w:t xml:space="preserve">และ </w:t>
            </w:r>
            <w:r w:rsidRPr="00156B67">
              <w:rPr>
                <w:color w:val="000000" w:themeColor="text1"/>
              </w:rPr>
              <w:t>Cross currency swaps</w:t>
            </w:r>
          </w:p>
          <w:p w:rsidR="00156B67" w:rsidRPr="00156B67" w:rsidRDefault="0015471F" w:rsidP="0015471F">
            <w:pPr>
              <w:spacing w:before="120" w:line="360" w:lineRule="auto"/>
              <w:rPr>
                <w:color w:val="000000" w:themeColor="text1"/>
              </w:rPr>
            </w:pPr>
            <w:r>
              <w:rPr>
                <w:color w:val="000000" w:themeColor="text1"/>
                <w:cs/>
                <w:lang w:val="en-GB"/>
              </w:rPr>
              <w:t xml:space="preserve"> </w:t>
            </w:r>
            <w:r w:rsidR="00156B67" w:rsidRPr="00156B67">
              <w:rPr>
                <w:color w:val="000000" w:themeColor="text1"/>
                <w:cs/>
                <w:lang w:val="en-GB"/>
              </w:rPr>
              <w:t xml:space="preserve"> </w:t>
            </w:r>
          </w:p>
        </w:tc>
        <w:tc>
          <w:tcPr>
            <w:tcW w:w="5976" w:type="dxa"/>
            <w:tcBorders>
              <w:top w:val="dotted" w:sz="4" w:space="0" w:color="auto"/>
              <w:left w:val="dotted" w:sz="4" w:space="0" w:color="auto"/>
              <w:bottom w:val="dotted" w:sz="4" w:space="0" w:color="auto"/>
            </w:tcBorders>
          </w:tcPr>
          <w:p w:rsidR="00156B67" w:rsidRPr="00156B67" w:rsidRDefault="00156B67" w:rsidP="00CE5566">
            <w:pPr>
              <w:spacing w:before="120" w:line="360" w:lineRule="auto"/>
              <w:rPr>
                <w:color w:val="000000" w:themeColor="text1"/>
              </w:rPr>
            </w:pPr>
          </w:p>
          <w:p w:rsidR="00156B67" w:rsidRPr="00156B67" w:rsidRDefault="00156B67" w:rsidP="00CE5566">
            <w:pPr>
              <w:spacing w:before="120" w:line="360" w:lineRule="auto"/>
              <w:ind w:left="1004" w:hanging="308"/>
              <w:rPr>
                <w:color w:val="000000" w:themeColor="text1"/>
                <w:cs/>
              </w:rPr>
            </w:pPr>
          </w:p>
        </w:tc>
      </w:tr>
      <w:tr w:rsidR="00156B67" w:rsidRPr="00156B67" w:rsidTr="00E90FD2">
        <w:trPr>
          <w:trHeight w:hRule="exact" w:val="691"/>
        </w:trPr>
        <w:tc>
          <w:tcPr>
            <w:tcW w:w="2241" w:type="dxa"/>
            <w:tcBorders>
              <w:top w:val="dotted" w:sz="4" w:space="0" w:color="auto"/>
              <w:bottom w:val="dotted" w:sz="4" w:space="0" w:color="auto"/>
              <w:right w:val="dotted" w:sz="4" w:space="0" w:color="auto"/>
            </w:tcBorders>
          </w:tcPr>
          <w:p w:rsidR="00156B67" w:rsidRPr="00156B67" w:rsidRDefault="00156B67" w:rsidP="00CE5566">
            <w:pPr>
              <w:spacing w:before="120" w:line="360" w:lineRule="auto"/>
              <w:rPr>
                <w:color w:val="000000" w:themeColor="text1"/>
              </w:rPr>
            </w:pPr>
            <w:r w:rsidRPr="00156B67">
              <w:rPr>
                <w:color w:val="000000" w:themeColor="text1"/>
              </w:rPr>
              <w:t>Market Value</w:t>
            </w:r>
          </w:p>
        </w:tc>
        <w:tc>
          <w:tcPr>
            <w:tcW w:w="6225" w:type="dxa"/>
            <w:tcBorders>
              <w:top w:val="dotted" w:sz="4" w:space="0" w:color="auto"/>
              <w:left w:val="dotted" w:sz="4" w:space="0" w:color="auto"/>
              <w:bottom w:val="dotted" w:sz="4" w:space="0" w:color="auto"/>
              <w:right w:val="dotted" w:sz="4" w:space="0" w:color="auto"/>
            </w:tcBorders>
          </w:tcPr>
          <w:p w:rsidR="00156B67" w:rsidRPr="00156B67" w:rsidRDefault="00156B67" w:rsidP="005D33CE">
            <w:pPr>
              <w:tabs>
                <w:tab w:val="left" w:pos="1260"/>
                <w:tab w:val="left" w:pos="1530"/>
                <w:tab w:val="left" w:pos="1890"/>
              </w:tabs>
              <w:spacing w:before="120" w:line="360" w:lineRule="auto"/>
              <w:rPr>
                <w:color w:val="000000" w:themeColor="text1"/>
              </w:rPr>
            </w:pPr>
            <w:r w:rsidRPr="00156B67">
              <w:rPr>
                <w:color w:val="000000" w:themeColor="text1"/>
                <w:cs/>
              </w:rPr>
              <w:t xml:space="preserve">มูลค่าตลาดของรายการ </w:t>
            </w:r>
            <w:r w:rsidR="002052CC" w:rsidRPr="002052CC">
              <w:rPr>
                <w:color w:val="000000" w:themeColor="text1"/>
                <w:cs/>
              </w:rPr>
              <w:t>(หน่วย: บาท)</w:t>
            </w:r>
            <w:r w:rsidRPr="00156B67">
              <w:rPr>
                <w:color w:val="000000" w:themeColor="text1"/>
                <w:cs/>
              </w:rPr>
              <w:t xml:space="preserve">  </w:t>
            </w:r>
          </w:p>
        </w:tc>
        <w:tc>
          <w:tcPr>
            <w:tcW w:w="5976" w:type="dxa"/>
            <w:vMerge w:val="restart"/>
            <w:tcBorders>
              <w:top w:val="dotted" w:sz="4" w:space="0" w:color="auto"/>
              <w:left w:val="dotted" w:sz="4" w:space="0" w:color="auto"/>
              <w:bottom w:val="dotted" w:sz="4" w:space="0" w:color="auto"/>
            </w:tcBorders>
          </w:tcPr>
          <w:p w:rsidR="00156B67" w:rsidRPr="00156B67" w:rsidRDefault="00156B67" w:rsidP="00CE5566">
            <w:pPr>
              <w:spacing w:before="120" w:line="360" w:lineRule="auto"/>
              <w:ind w:left="720"/>
              <w:contextualSpacing/>
              <w:rPr>
                <w:strike/>
                <w:color w:val="000000" w:themeColor="text1"/>
              </w:rPr>
            </w:pPr>
          </w:p>
        </w:tc>
      </w:tr>
      <w:tr w:rsidR="00156B67" w:rsidRPr="00156B67" w:rsidTr="000C60A6">
        <w:trPr>
          <w:trHeight w:val="1511"/>
        </w:trPr>
        <w:tc>
          <w:tcPr>
            <w:tcW w:w="2241" w:type="dxa"/>
            <w:tcBorders>
              <w:top w:val="dotted" w:sz="4" w:space="0" w:color="auto"/>
              <w:right w:val="dotted" w:sz="4" w:space="0" w:color="auto"/>
            </w:tcBorders>
          </w:tcPr>
          <w:p w:rsidR="00156B67" w:rsidRPr="00156B67" w:rsidRDefault="00156B67" w:rsidP="00CE5566">
            <w:pPr>
              <w:spacing w:before="120" w:line="360" w:lineRule="auto"/>
              <w:rPr>
                <w:color w:val="000000" w:themeColor="text1"/>
              </w:rPr>
            </w:pPr>
            <w:r w:rsidRPr="00156B67">
              <w:rPr>
                <w:color w:val="000000" w:themeColor="text1"/>
              </w:rPr>
              <w:lastRenderedPageBreak/>
              <w:t>Amount</w:t>
            </w:r>
          </w:p>
        </w:tc>
        <w:tc>
          <w:tcPr>
            <w:tcW w:w="6225" w:type="dxa"/>
            <w:tcBorders>
              <w:top w:val="dotted" w:sz="4" w:space="0" w:color="auto"/>
              <w:left w:val="dotted" w:sz="4" w:space="0" w:color="auto"/>
              <w:right w:val="dotted" w:sz="4" w:space="0" w:color="auto"/>
            </w:tcBorders>
          </w:tcPr>
          <w:p w:rsidR="00156B67" w:rsidRPr="00156B67" w:rsidRDefault="00156B67" w:rsidP="00CE5566">
            <w:pPr>
              <w:tabs>
                <w:tab w:val="left" w:pos="1260"/>
                <w:tab w:val="left" w:pos="1530"/>
                <w:tab w:val="left" w:pos="1890"/>
              </w:tabs>
              <w:spacing w:before="120" w:line="360" w:lineRule="auto"/>
              <w:rPr>
                <w:color w:val="000000" w:themeColor="text1"/>
              </w:rPr>
            </w:pPr>
            <w:r w:rsidRPr="00156B67">
              <w:rPr>
                <w:color w:val="000000" w:themeColor="text1"/>
                <w:cs/>
              </w:rPr>
              <w:t xml:space="preserve">จำนวนเงินของรายการ </w:t>
            </w:r>
            <w:r w:rsidR="002052CC" w:rsidRPr="002052CC">
              <w:rPr>
                <w:color w:val="000000" w:themeColor="text1"/>
                <w:cs/>
              </w:rPr>
              <w:t>(หน่วย: บาท)</w:t>
            </w:r>
            <w:r w:rsidRPr="00156B67">
              <w:rPr>
                <w:color w:val="000000" w:themeColor="text1"/>
                <w:cs/>
              </w:rPr>
              <w:t xml:space="preserve">  </w:t>
            </w:r>
          </w:p>
          <w:p w:rsidR="00156B67" w:rsidRPr="00156B67" w:rsidRDefault="00156B67" w:rsidP="00CE5566">
            <w:pPr>
              <w:spacing w:before="120" w:line="360" w:lineRule="auto"/>
              <w:rPr>
                <w:color w:val="000000" w:themeColor="text1"/>
              </w:rPr>
            </w:pPr>
            <w:r w:rsidRPr="00156B67">
              <w:rPr>
                <w:color w:val="000000" w:themeColor="text1"/>
                <w:cs/>
              </w:rPr>
              <w:t xml:space="preserve">(จำนวนเงินของรายการเป็นจำนวนเงินก่อนปรับค่า </w:t>
            </w:r>
            <w:r w:rsidRPr="00156B67">
              <w:rPr>
                <w:color w:val="000000" w:themeColor="text1"/>
              </w:rPr>
              <w:t xml:space="preserve">Haircut, Run-Off Rate </w:t>
            </w:r>
            <w:r w:rsidRPr="00156B67">
              <w:rPr>
                <w:color w:val="000000" w:themeColor="text1"/>
                <w:cs/>
              </w:rPr>
              <w:t xml:space="preserve">และ </w:t>
            </w:r>
            <w:r w:rsidRPr="00156B67">
              <w:rPr>
                <w:color w:val="000000" w:themeColor="text1"/>
              </w:rPr>
              <w:t>Inflow Rate)</w:t>
            </w:r>
          </w:p>
          <w:p w:rsidR="00156B67" w:rsidRPr="00156B67" w:rsidRDefault="00156B67" w:rsidP="00CE5566">
            <w:pPr>
              <w:spacing w:before="120" w:line="360" w:lineRule="auto"/>
              <w:rPr>
                <w:color w:val="000000" w:themeColor="text1"/>
              </w:rPr>
            </w:pPr>
          </w:p>
          <w:p w:rsidR="00156B67" w:rsidRPr="00156B67" w:rsidRDefault="00156B67" w:rsidP="003709B5">
            <w:pPr>
              <w:spacing w:before="120" w:line="360" w:lineRule="auto"/>
              <w:rPr>
                <w:color w:val="000000" w:themeColor="text1"/>
              </w:rPr>
            </w:pPr>
            <w:r w:rsidRPr="00156B67">
              <w:rPr>
                <w:color w:val="000000" w:themeColor="text1"/>
              </w:rPr>
              <w:t xml:space="preserve">Liquidity Coverage Ratio Item </w:t>
            </w:r>
            <w:r w:rsidRPr="00156B67">
              <w:rPr>
                <w:color w:val="000000" w:themeColor="text1"/>
                <w:cs/>
              </w:rPr>
              <w:t xml:space="preserve">ที่ </w:t>
            </w:r>
            <w:r w:rsidRPr="00156B67">
              <w:rPr>
                <w:color w:val="000000" w:themeColor="text1"/>
              </w:rPr>
              <w:t xml:space="preserve">469392 Amount </w:t>
            </w:r>
            <w:r w:rsidRPr="00156B67">
              <w:rPr>
                <w:color w:val="000000" w:themeColor="text1"/>
                <w:cs/>
              </w:rPr>
              <w:t xml:space="preserve">มีค่าเป็นร้อยละ และไม่ต้องใส่เครื่องหมาย </w:t>
            </w:r>
            <w:r w:rsidRPr="00156B67">
              <w:rPr>
                <w:color w:val="000000" w:themeColor="text1"/>
              </w:rPr>
              <w:t xml:space="preserve">% </w:t>
            </w:r>
            <w:r w:rsidRPr="00156B67">
              <w:rPr>
                <w:color w:val="000000" w:themeColor="text1"/>
                <w:cs/>
              </w:rPr>
              <w:t xml:space="preserve">ตัวอย่างเช่น </w:t>
            </w:r>
            <w:r w:rsidRPr="00156B67">
              <w:rPr>
                <w:color w:val="000000" w:themeColor="text1"/>
              </w:rPr>
              <w:t xml:space="preserve">114.35 </w:t>
            </w:r>
            <w:r w:rsidR="005D33CE">
              <w:rPr>
                <w:color w:val="000000" w:themeColor="text1"/>
                <w:cs/>
              </w:rPr>
              <w:t>เป็นต้น</w:t>
            </w:r>
          </w:p>
        </w:tc>
        <w:tc>
          <w:tcPr>
            <w:tcW w:w="5976" w:type="dxa"/>
            <w:vMerge/>
            <w:tcBorders>
              <w:top w:val="dotted" w:sz="4" w:space="0" w:color="auto"/>
              <w:left w:val="dotted" w:sz="4" w:space="0" w:color="auto"/>
            </w:tcBorders>
          </w:tcPr>
          <w:p w:rsidR="00156B67" w:rsidRPr="00156B67" w:rsidRDefault="00156B67" w:rsidP="00CE5566">
            <w:pPr>
              <w:spacing w:before="120" w:line="360" w:lineRule="auto"/>
              <w:ind w:left="288"/>
              <w:rPr>
                <w:strike/>
                <w:color w:val="000000" w:themeColor="text1"/>
              </w:rPr>
            </w:pPr>
          </w:p>
        </w:tc>
      </w:tr>
    </w:tbl>
    <w:p w:rsidR="007D1E77" w:rsidRPr="00EB2F3D" w:rsidRDefault="007D1E77" w:rsidP="00DD72A8">
      <w:pPr>
        <w:rPr>
          <w:color w:val="000000" w:themeColor="text1"/>
        </w:rPr>
      </w:pPr>
    </w:p>
    <w:p w:rsidR="007D1E77" w:rsidRPr="00EB2F3D" w:rsidRDefault="007D1E77">
      <w:pPr>
        <w:rPr>
          <w:color w:val="000000" w:themeColor="text1"/>
        </w:rPr>
      </w:pPr>
      <w:r w:rsidRPr="00EB2F3D">
        <w:rPr>
          <w:color w:val="000000" w:themeColor="text1"/>
        </w:rPr>
        <w:br w:type="page"/>
      </w:r>
    </w:p>
    <w:p w:rsidR="007D1E77" w:rsidRPr="00EB2F3D" w:rsidRDefault="007D1E77" w:rsidP="002566C3">
      <w:pPr>
        <w:pStyle w:val="Heading3"/>
        <w:ind w:left="450"/>
        <w:jc w:val="center"/>
        <w:rPr>
          <w:color w:val="000000" w:themeColor="text1"/>
        </w:rPr>
      </w:pPr>
      <w:bookmarkStart w:id="54" w:name="_Toc6402607"/>
      <w:r w:rsidRPr="00EB2F3D">
        <w:rPr>
          <w:color w:val="000000" w:themeColor="text1"/>
        </w:rPr>
        <w:lastRenderedPageBreak/>
        <w:t xml:space="preserve">Data Set  :  </w:t>
      </w:r>
      <w:bookmarkStart w:id="55" w:name="liquidityassessment1"/>
      <w:r w:rsidRPr="00EB2F3D">
        <w:rPr>
          <w:color w:val="000000" w:themeColor="text1"/>
        </w:rPr>
        <w:t>Liquidity  Assessment 1</w:t>
      </w:r>
      <w:bookmarkEnd w:id="55"/>
      <w:r w:rsidRPr="00EB2F3D">
        <w:rPr>
          <w:color w:val="000000" w:themeColor="text1"/>
        </w:rPr>
        <w:t xml:space="preserve"> (DS_LQ1)</w:t>
      </w:r>
      <w:bookmarkEnd w:id="54"/>
    </w:p>
    <w:p w:rsidR="007D1E77" w:rsidRPr="00EB2F3D" w:rsidRDefault="007D1E77" w:rsidP="007D1E77">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7D1E77" w:rsidRPr="00EB2F3D" w:rsidRDefault="007D1E77" w:rsidP="007D1E77">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007B55FB" w:rsidRPr="007B55FB">
        <w:rPr>
          <w:color w:val="000000" w:themeColor="text1"/>
        </w:rPr>
        <w:t xml:space="preserve">Data Set </w:t>
      </w:r>
      <w:r w:rsidR="007B55FB" w:rsidRPr="007B55FB">
        <w:rPr>
          <w:color w:val="000000" w:themeColor="text1"/>
          <w:cs/>
        </w:rPr>
        <w:t xml:space="preserve">ชุด </w:t>
      </w:r>
      <w:r w:rsidR="007B55FB" w:rsidRPr="007B55FB">
        <w:rPr>
          <w:color w:val="000000" w:themeColor="text1"/>
        </w:rPr>
        <w:t xml:space="preserve">Liquidity Assessment 1 </w:t>
      </w:r>
      <w:r w:rsidR="007B55FB" w:rsidRPr="007B55FB">
        <w:rPr>
          <w:color w:val="000000" w:themeColor="text1"/>
          <w:cs/>
        </w:rPr>
        <w:t>เป็นข้อมูลเกี่ยวกับการดำรงสินทรัพย์สภาพคล่อง ของสถาบันการเงิน</w:t>
      </w:r>
      <w:r w:rsidRPr="00EB2F3D">
        <w:rPr>
          <w:color w:val="000000" w:themeColor="text1"/>
          <w:cs/>
        </w:rPr>
        <w:t xml:space="preserve">  </w:t>
      </w:r>
    </w:p>
    <w:p w:rsidR="007D1E77" w:rsidRPr="00EB2F3D" w:rsidRDefault="007D1E77" w:rsidP="007D1E77">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สถาบันการเงินที่ต้องรายงาน</w:t>
      </w:r>
    </w:p>
    <w:p w:rsidR="007B55FB" w:rsidRPr="007B55FB" w:rsidRDefault="007B55FB" w:rsidP="007B55FB">
      <w:pPr>
        <w:tabs>
          <w:tab w:val="left" w:pos="1260"/>
          <w:tab w:val="left" w:pos="1530"/>
          <w:tab w:val="left" w:pos="1890"/>
        </w:tabs>
        <w:spacing w:line="440" w:lineRule="exact"/>
        <w:rPr>
          <w:color w:val="000000" w:themeColor="text1"/>
        </w:rPr>
      </w:pPr>
      <w:r w:rsidRPr="007B55FB">
        <w:rPr>
          <w:color w:val="000000" w:themeColor="text1"/>
        </w:rPr>
        <w:tab/>
      </w:r>
      <w:r w:rsidRPr="007B55FB">
        <w:rPr>
          <w:color w:val="000000" w:themeColor="text1"/>
          <w:cs/>
        </w:rPr>
        <w:t>ธนาคารพาณิชย์ไทย</w:t>
      </w:r>
    </w:p>
    <w:p w:rsidR="007B55FB" w:rsidRPr="007B55FB" w:rsidRDefault="007B55FB" w:rsidP="007B55FB">
      <w:pPr>
        <w:tabs>
          <w:tab w:val="left" w:pos="1260"/>
          <w:tab w:val="left" w:pos="1530"/>
          <w:tab w:val="left" w:pos="1890"/>
        </w:tabs>
        <w:spacing w:line="440" w:lineRule="exact"/>
        <w:rPr>
          <w:color w:val="000000" w:themeColor="text1"/>
        </w:rPr>
      </w:pPr>
      <w:r w:rsidRPr="007B55FB">
        <w:rPr>
          <w:color w:val="000000" w:themeColor="text1"/>
          <w:cs/>
        </w:rPr>
        <w:tab/>
        <w:t xml:space="preserve">ธนาคารพาณิชย์ไทยเพื่อรายย่อย  </w:t>
      </w:r>
    </w:p>
    <w:p w:rsidR="007B55FB" w:rsidRPr="007B55FB" w:rsidRDefault="007B55FB" w:rsidP="007B55FB">
      <w:pPr>
        <w:tabs>
          <w:tab w:val="left" w:pos="1260"/>
          <w:tab w:val="left" w:pos="1530"/>
          <w:tab w:val="left" w:pos="1890"/>
        </w:tabs>
        <w:spacing w:line="440" w:lineRule="exact"/>
        <w:rPr>
          <w:color w:val="000000" w:themeColor="text1"/>
        </w:rPr>
      </w:pPr>
      <w:r w:rsidRPr="007B55FB">
        <w:rPr>
          <w:color w:val="000000" w:themeColor="text1"/>
          <w:cs/>
        </w:rPr>
        <w:tab/>
      </w:r>
      <w:r w:rsidR="00277F74">
        <w:rPr>
          <w:color w:val="000000" w:themeColor="text1"/>
          <w:cs/>
        </w:rPr>
        <w:t>ธนาคารพาณิชย์ที่เป็นบริษัทลูกของธนาคารพาณิชย์ต่างประเทศ</w:t>
      </w:r>
    </w:p>
    <w:p w:rsidR="007B55FB" w:rsidRPr="007B55FB" w:rsidRDefault="007B55FB" w:rsidP="007B55FB">
      <w:pPr>
        <w:tabs>
          <w:tab w:val="left" w:pos="1260"/>
          <w:tab w:val="left" w:pos="1530"/>
          <w:tab w:val="left" w:pos="1890"/>
        </w:tabs>
        <w:spacing w:line="440" w:lineRule="exact"/>
        <w:rPr>
          <w:color w:val="000000" w:themeColor="text1"/>
          <w:cs/>
          <w:lang w:val="th-TH"/>
        </w:rPr>
      </w:pPr>
      <w:r w:rsidRPr="007B55FB">
        <w:rPr>
          <w:color w:val="000000" w:themeColor="text1"/>
          <w:cs/>
          <w:lang w:val="th-TH"/>
        </w:rPr>
        <w:tab/>
      </w:r>
      <w:r w:rsidR="00277F74">
        <w:rPr>
          <w:color w:val="000000" w:themeColor="text1"/>
          <w:cs/>
          <w:lang w:val="th-TH"/>
        </w:rPr>
        <w:t>สาขาของธนาคารพาณิชย์ต่างประเทศ</w:t>
      </w:r>
    </w:p>
    <w:p w:rsidR="007B55FB" w:rsidRPr="007B55FB" w:rsidRDefault="007B55FB" w:rsidP="007B55FB">
      <w:pPr>
        <w:tabs>
          <w:tab w:val="left" w:pos="1260"/>
          <w:tab w:val="left" w:pos="1530"/>
          <w:tab w:val="left" w:pos="1890"/>
        </w:tabs>
        <w:spacing w:line="440" w:lineRule="exact"/>
        <w:rPr>
          <w:color w:val="000000" w:themeColor="text1"/>
          <w:cs/>
          <w:lang w:val="th-TH"/>
        </w:rPr>
      </w:pPr>
      <w:r w:rsidRPr="007B55FB">
        <w:rPr>
          <w:color w:val="000000" w:themeColor="text1"/>
          <w:cs/>
          <w:lang w:val="th-TH"/>
        </w:rPr>
        <w:tab/>
      </w:r>
      <w:r w:rsidRPr="007B55FB">
        <w:rPr>
          <w:color w:val="000000" w:themeColor="text1"/>
          <w:cs/>
        </w:rPr>
        <w:t>สถาบันการเงิน</w:t>
      </w:r>
      <w:r w:rsidRPr="007B55FB">
        <w:rPr>
          <w:rFonts w:hint="cs"/>
          <w:color w:val="000000" w:themeColor="text1"/>
          <w:cs/>
        </w:rPr>
        <w:t>เฉพาะกิจ</w:t>
      </w:r>
    </w:p>
    <w:p w:rsidR="007B55FB" w:rsidRPr="007B55FB" w:rsidRDefault="007B55FB" w:rsidP="007B55FB">
      <w:pPr>
        <w:tabs>
          <w:tab w:val="left" w:pos="1260"/>
          <w:tab w:val="left" w:pos="1530"/>
          <w:tab w:val="left" w:pos="1890"/>
        </w:tabs>
        <w:spacing w:line="440" w:lineRule="exact"/>
        <w:rPr>
          <w:color w:val="000000" w:themeColor="text1"/>
          <w:cs/>
          <w:lang w:val="th-TH"/>
        </w:rPr>
      </w:pPr>
      <w:r w:rsidRPr="007B55FB">
        <w:rPr>
          <w:color w:val="000000" w:themeColor="text1"/>
          <w:cs/>
          <w:lang w:val="th-TH"/>
        </w:rPr>
        <w:tab/>
        <w:t>บริษัทเงินทุน</w:t>
      </w:r>
    </w:p>
    <w:p w:rsidR="007B55FB" w:rsidRPr="007B55FB" w:rsidRDefault="007B55FB" w:rsidP="007B55FB">
      <w:pPr>
        <w:tabs>
          <w:tab w:val="left" w:pos="1260"/>
          <w:tab w:val="left" w:pos="1530"/>
          <w:tab w:val="left" w:pos="1890"/>
        </w:tabs>
        <w:spacing w:line="440" w:lineRule="exact"/>
        <w:rPr>
          <w:color w:val="000000" w:themeColor="text1"/>
          <w:cs/>
          <w:lang w:val="th-TH"/>
        </w:rPr>
      </w:pPr>
      <w:r w:rsidRPr="007B55FB">
        <w:rPr>
          <w:color w:val="000000" w:themeColor="text1"/>
          <w:cs/>
          <w:lang w:val="th-TH"/>
        </w:rPr>
        <w:tab/>
      </w:r>
      <w:r w:rsidRPr="007B55FB">
        <w:rPr>
          <w:color w:val="000000" w:themeColor="text1"/>
          <w:cs/>
        </w:rPr>
        <w:t>บริษัทเครดิตฟองซิเอร์</w:t>
      </w:r>
    </w:p>
    <w:p w:rsidR="007D1E77" w:rsidRPr="00EB2F3D" w:rsidRDefault="007D1E77" w:rsidP="007D1E77">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ลักษณะข้อมูล</w:t>
      </w:r>
    </w:p>
    <w:p w:rsidR="007D1E77" w:rsidRPr="007B55FB" w:rsidRDefault="007D1E77" w:rsidP="007D1E77">
      <w:pPr>
        <w:pStyle w:val="Header"/>
        <w:tabs>
          <w:tab w:val="clear" w:pos="4153"/>
          <w:tab w:val="clear" w:pos="8306"/>
          <w:tab w:val="left" w:pos="1260"/>
          <w:tab w:val="left" w:pos="1530"/>
          <w:tab w:val="left" w:pos="1890"/>
        </w:tabs>
        <w:spacing w:line="440" w:lineRule="exact"/>
        <w:rPr>
          <w:color w:val="000000" w:themeColor="text1"/>
          <w:cs/>
        </w:rPr>
      </w:pPr>
      <w:r w:rsidRPr="00EB2F3D">
        <w:rPr>
          <w:color w:val="000000" w:themeColor="text1"/>
        </w:rPr>
        <w:tab/>
      </w:r>
      <w:r w:rsidR="007B55FB" w:rsidRPr="00EB2F3D">
        <w:rPr>
          <w:color w:val="000000" w:themeColor="text1"/>
          <w:cs/>
        </w:rPr>
        <w:t>รายวัน</w:t>
      </w:r>
      <w:r w:rsidR="007B55FB" w:rsidRPr="00EB2F3D">
        <w:rPr>
          <w:color w:val="000000" w:themeColor="text1"/>
        </w:rPr>
        <w:t xml:space="preserve"> (</w:t>
      </w:r>
      <w:r w:rsidR="007B55FB" w:rsidRPr="00EB2F3D">
        <w:rPr>
          <w:color w:val="000000" w:themeColor="text1"/>
          <w:cs/>
        </w:rPr>
        <w:t>เฉพาะสถาบันการเงิน</w:t>
      </w:r>
      <w:r w:rsidR="007B55FB">
        <w:rPr>
          <w:rFonts w:hint="cs"/>
          <w:color w:val="000000" w:themeColor="text1"/>
          <w:cs/>
        </w:rPr>
        <w:t>เฉพาะกิจ</w:t>
      </w:r>
      <w:r w:rsidR="007B55FB" w:rsidRPr="00EB2F3D">
        <w:rPr>
          <w:color w:val="000000" w:themeColor="text1"/>
          <w:cs/>
        </w:rPr>
        <w:t xml:space="preserve"> ลักษณะข้อมูลรายเดือน</w:t>
      </w:r>
      <w:r w:rsidR="007B55FB" w:rsidRPr="00EB2F3D">
        <w:rPr>
          <w:color w:val="000000" w:themeColor="text1"/>
        </w:rPr>
        <w:t>)</w:t>
      </w:r>
    </w:p>
    <w:p w:rsidR="007D1E77" w:rsidRPr="00EB2F3D" w:rsidRDefault="007D1E77" w:rsidP="007D1E77">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ความถี่ในการส่งชุดข้อมูล</w:t>
      </w:r>
    </w:p>
    <w:p w:rsidR="007D1E77" w:rsidRPr="007B55FB" w:rsidRDefault="007D1E77" w:rsidP="007D1E77">
      <w:pPr>
        <w:pStyle w:val="Header"/>
        <w:tabs>
          <w:tab w:val="clear" w:pos="4153"/>
          <w:tab w:val="clear" w:pos="8306"/>
          <w:tab w:val="left" w:pos="1242"/>
          <w:tab w:val="left" w:pos="1530"/>
          <w:tab w:val="left" w:pos="1890"/>
        </w:tabs>
        <w:spacing w:line="440" w:lineRule="exact"/>
        <w:rPr>
          <w:color w:val="000000" w:themeColor="text1"/>
          <w:cs/>
        </w:rPr>
      </w:pPr>
      <w:r w:rsidRPr="00EB2F3D">
        <w:rPr>
          <w:color w:val="000000" w:themeColor="text1"/>
        </w:rPr>
        <w:tab/>
      </w:r>
      <w:r w:rsidRPr="00EB2F3D">
        <w:rPr>
          <w:color w:val="000000" w:themeColor="text1"/>
          <w:cs/>
          <w:lang w:val="th-TH"/>
        </w:rPr>
        <w:t xml:space="preserve"> </w:t>
      </w:r>
      <w:r w:rsidR="007B55FB" w:rsidRPr="00EB2F3D">
        <w:rPr>
          <w:color w:val="000000" w:themeColor="text1"/>
          <w:cs/>
          <w:lang w:val="th-TH"/>
        </w:rPr>
        <w:t>ทุกสิ้นปักษ์</w:t>
      </w:r>
      <w:r w:rsidR="007B55FB" w:rsidRPr="00EB2F3D">
        <w:rPr>
          <w:color w:val="000000" w:themeColor="text1"/>
        </w:rPr>
        <w:t xml:space="preserve"> (</w:t>
      </w:r>
      <w:r w:rsidR="007B55FB" w:rsidRPr="00EB2F3D">
        <w:rPr>
          <w:color w:val="000000" w:themeColor="text1"/>
          <w:cs/>
        </w:rPr>
        <w:t>เฉพาะสถาบันการเงิน</w:t>
      </w:r>
      <w:r w:rsidR="007B55FB">
        <w:rPr>
          <w:rFonts w:hint="cs"/>
          <w:color w:val="000000" w:themeColor="text1"/>
          <w:cs/>
        </w:rPr>
        <w:t>เฉพาะกิจ</w:t>
      </w:r>
      <w:r w:rsidR="007B55FB" w:rsidRPr="00EB2F3D">
        <w:rPr>
          <w:color w:val="000000" w:themeColor="text1"/>
          <w:cs/>
        </w:rPr>
        <w:t xml:space="preserve"> ความถี่ทุกสิ้นเดือน</w:t>
      </w:r>
      <w:r w:rsidR="007B55FB" w:rsidRPr="00EB2F3D">
        <w:rPr>
          <w:color w:val="000000" w:themeColor="text1"/>
        </w:rPr>
        <w:t>)</w:t>
      </w:r>
    </w:p>
    <w:p w:rsidR="007D1E77" w:rsidRPr="00EB2F3D" w:rsidRDefault="007D1E77" w:rsidP="007D1E77">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กำหนดการส่ง</w:t>
      </w:r>
    </w:p>
    <w:p w:rsidR="007D1E77" w:rsidRPr="00EB2F3D" w:rsidRDefault="007D1E77" w:rsidP="007D1E77">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rPr>
        <w:tab/>
      </w:r>
      <w:r w:rsidR="00A35089" w:rsidRPr="00A35089">
        <w:rPr>
          <w:color w:val="000000" w:themeColor="text1"/>
          <w:cs/>
        </w:rPr>
        <w:t>ภายใน 10 วัน นับจากวันสิ้นปักษ์ที่รายงาน เฉพาะสถาบันการเงินเฉพาะกิจ กำหนดการส่ง ภายใน 21 วันนับจากวันสิ้นเดือนที่รายงาน (เริ่มส่งข้อมูลปักษ์วันที่ 14-27 มีนาคม 2550)</w:t>
      </w:r>
    </w:p>
    <w:p w:rsidR="007D1E77" w:rsidRPr="00EB2F3D" w:rsidRDefault="007D1E77" w:rsidP="007D1E77">
      <w:pPr>
        <w:pStyle w:val="Header"/>
        <w:tabs>
          <w:tab w:val="clear" w:pos="4153"/>
          <w:tab w:val="clear" w:pos="8306"/>
          <w:tab w:val="left" w:pos="1260"/>
          <w:tab w:val="left" w:pos="1530"/>
          <w:tab w:val="left" w:pos="1890"/>
        </w:tabs>
        <w:spacing w:line="440" w:lineRule="exact"/>
        <w:rPr>
          <w:color w:val="000000" w:themeColor="text1"/>
          <w:cs/>
          <w:lang w:val="th-TH"/>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9D071C" w:rsidRPr="009D071C" w:rsidTr="009D071C">
        <w:trPr>
          <w:trHeight w:val="728"/>
          <w:tblHeader/>
        </w:trPr>
        <w:tc>
          <w:tcPr>
            <w:tcW w:w="2241" w:type="dxa"/>
            <w:tcBorders>
              <w:bottom w:val="single" w:sz="4" w:space="0" w:color="auto"/>
            </w:tcBorders>
            <w:shd w:val="clear" w:color="auto" w:fill="CCFFFF"/>
          </w:tcPr>
          <w:p w:rsidR="009D071C" w:rsidRPr="009D071C" w:rsidRDefault="009D071C" w:rsidP="00216D27">
            <w:pPr>
              <w:tabs>
                <w:tab w:val="left" w:pos="1260"/>
                <w:tab w:val="left" w:pos="1530"/>
                <w:tab w:val="left" w:pos="1890"/>
              </w:tabs>
              <w:spacing w:before="120" w:line="360" w:lineRule="auto"/>
              <w:jc w:val="center"/>
              <w:rPr>
                <w:b/>
                <w:bCs/>
                <w:color w:val="000000" w:themeColor="text1"/>
              </w:rPr>
            </w:pPr>
            <w:r w:rsidRPr="009D071C">
              <w:rPr>
                <w:b/>
                <w:bCs/>
                <w:color w:val="000000" w:themeColor="text1"/>
              </w:rPr>
              <w:lastRenderedPageBreak/>
              <w:t>Data Element (field)</w:t>
            </w:r>
          </w:p>
        </w:tc>
        <w:tc>
          <w:tcPr>
            <w:tcW w:w="6225" w:type="dxa"/>
            <w:tcBorders>
              <w:bottom w:val="single" w:sz="4" w:space="0" w:color="auto"/>
            </w:tcBorders>
            <w:shd w:val="clear" w:color="auto" w:fill="CCFFFF"/>
          </w:tcPr>
          <w:p w:rsidR="009D071C" w:rsidRPr="009D071C" w:rsidRDefault="009D071C" w:rsidP="00216D27">
            <w:pPr>
              <w:tabs>
                <w:tab w:val="left" w:pos="1260"/>
                <w:tab w:val="left" w:pos="1530"/>
                <w:tab w:val="left" w:pos="1890"/>
              </w:tabs>
              <w:spacing w:before="120" w:line="360" w:lineRule="auto"/>
              <w:jc w:val="center"/>
              <w:rPr>
                <w:b/>
                <w:bCs/>
                <w:color w:val="000000" w:themeColor="text1"/>
              </w:rPr>
            </w:pPr>
            <w:r w:rsidRPr="009D071C">
              <w:rPr>
                <w:b/>
                <w:bCs/>
                <w:color w:val="000000" w:themeColor="text1"/>
                <w:cs/>
              </w:rPr>
              <w:t>คำอธิบาย</w:t>
            </w:r>
          </w:p>
        </w:tc>
        <w:tc>
          <w:tcPr>
            <w:tcW w:w="5976" w:type="dxa"/>
            <w:tcBorders>
              <w:bottom w:val="single" w:sz="4" w:space="0" w:color="auto"/>
            </w:tcBorders>
            <w:shd w:val="clear" w:color="auto" w:fill="CCFFFF"/>
          </w:tcPr>
          <w:p w:rsidR="009D071C" w:rsidRPr="009D071C" w:rsidRDefault="009D071C" w:rsidP="00216D27">
            <w:pPr>
              <w:tabs>
                <w:tab w:val="left" w:pos="1260"/>
                <w:tab w:val="left" w:pos="1540"/>
                <w:tab w:val="left" w:pos="1890"/>
                <w:tab w:val="center" w:pos="2257"/>
              </w:tabs>
              <w:spacing w:before="120" w:line="360" w:lineRule="auto"/>
              <w:jc w:val="center"/>
              <w:rPr>
                <w:b/>
                <w:bCs/>
                <w:color w:val="000000" w:themeColor="text1"/>
              </w:rPr>
            </w:pPr>
            <w:r w:rsidRPr="009D071C">
              <w:rPr>
                <w:b/>
                <w:bCs/>
                <w:color w:val="000000" w:themeColor="text1"/>
              </w:rPr>
              <w:t>Validation Rule</w:t>
            </w:r>
          </w:p>
        </w:tc>
      </w:tr>
      <w:tr w:rsidR="009D071C" w:rsidRPr="009D071C" w:rsidTr="009D071C">
        <w:trPr>
          <w:trHeight w:val="692"/>
        </w:trPr>
        <w:tc>
          <w:tcPr>
            <w:tcW w:w="2241" w:type="dxa"/>
            <w:tcBorders>
              <w:bottom w:val="dotted" w:sz="4" w:space="0" w:color="auto"/>
              <w:right w:val="dotted" w:sz="4" w:space="0" w:color="auto"/>
            </w:tcBorders>
          </w:tcPr>
          <w:p w:rsidR="009D071C" w:rsidRPr="009D071C" w:rsidRDefault="009D071C" w:rsidP="00216D27">
            <w:pPr>
              <w:tabs>
                <w:tab w:val="left" w:pos="1260"/>
                <w:tab w:val="left" w:pos="1530"/>
                <w:tab w:val="left" w:pos="1890"/>
              </w:tabs>
              <w:spacing w:before="120" w:line="360" w:lineRule="auto"/>
              <w:rPr>
                <w:color w:val="000000" w:themeColor="text1"/>
              </w:rPr>
            </w:pPr>
            <w:r w:rsidRPr="009D071C">
              <w:rPr>
                <w:color w:val="000000" w:themeColor="text1"/>
              </w:rPr>
              <w:br w:type="page"/>
              <w:t>Organization Id</w:t>
            </w:r>
          </w:p>
          <w:p w:rsidR="009D071C" w:rsidRPr="009D071C" w:rsidRDefault="009D071C" w:rsidP="00216D27">
            <w:pPr>
              <w:tabs>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9D071C" w:rsidRPr="009D071C" w:rsidRDefault="003B7AE6" w:rsidP="00216D27">
            <w:pPr>
              <w:tabs>
                <w:tab w:val="left" w:pos="1260"/>
                <w:tab w:val="left" w:pos="1530"/>
                <w:tab w:val="left" w:pos="1890"/>
              </w:tabs>
              <w:spacing w:before="120" w:line="360" w:lineRule="auto"/>
              <w:rPr>
                <w:color w:val="000000" w:themeColor="text1"/>
              </w:rPr>
            </w:pPr>
            <w:r w:rsidRPr="003B7AE6">
              <w:rPr>
                <w:color w:val="000000" w:themeColor="text1"/>
                <w:cs/>
              </w:rPr>
              <w:t>รหัสสถาบันการเงินผู้ส่งข้อมูล รายงานตามรหัสมาตรฐานของสถาบันการเงิน</w:t>
            </w:r>
          </w:p>
        </w:tc>
        <w:tc>
          <w:tcPr>
            <w:tcW w:w="5976" w:type="dxa"/>
            <w:tcBorders>
              <w:left w:val="dotted" w:sz="4" w:space="0" w:color="auto"/>
              <w:bottom w:val="dotted" w:sz="4" w:space="0" w:color="auto"/>
            </w:tcBorders>
          </w:tcPr>
          <w:p w:rsidR="009D071C" w:rsidRPr="009D071C" w:rsidRDefault="00665E1F" w:rsidP="00216D27">
            <w:pPr>
              <w:tabs>
                <w:tab w:val="left" w:pos="1260"/>
                <w:tab w:val="left" w:pos="1530"/>
                <w:tab w:val="left" w:pos="1890"/>
              </w:tabs>
              <w:spacing w:before="120" w:line="360" w:lineRule="auto"/>
              <w:rPr>
                <w:color w:val="000000" w:themeColor="text1"/>
              </w:rPr>
            </w:pPr>
            <w:r>
              <w:rPr>
                <w:color w:val="000000" w:themeColor="text1"/>
              </w:rPr>
              <w:t>Data Set Validation</w:t>
            </w:r>
            <w:r w:rsidR="009D071C" w:rsidRPr="009D071C">
              <w:rPr>
                <w:color w:val="000000" w:themeColor="text1"/>
              </w:rPr>
              <w:t>:</w:t>
            </w:r>
          </w:p>
          <w:p w:rsidR="009D071C" w:rsidRPr="009D071C" w:rsidRDefault="009D071C" w:rsidP="00216D27">
            <w:pPr>
              <w:tabs>
                <w:tab w:val="left" w:pos="1260"/>
                <w:tab w:val="left" w:pos="1530"/>
                <w:tab w:val="left" w:pos="1890"/>
              </w:tabs>
              <w:spacing w:before="120" w:line="360" w:lineRule="auto"/>
              <w:rPr>
                <w:color w:val="000000" w:themeColor="text1"/>
              </w:rPr>
            </w:pPr>
            <w:r w:rsidRPr="009D071C">
              <w:rPr>
                <w:color w:val="000000" w:themeColor="text1"/>
                <w:cs/>
                <w:lang w:val="th-TH"/>
              </w:rPr>
              <w:t>ตรวจสอบกับรหัสมาตรฐานของสถาบันการเงินที่ธนาคารแห่งประเทศไทยกำหนด</w:t>
            </w:r>
          </w:p>
        </w:tc>
      </w:tr>
      <w:tr w:rsidR="009D071C" w:rsidRPr="009D071C" w:rsidTr="009D071C">
        <w:trPr>
          <w:trHeight w:val="1005"/>
        </w:trPr>
        <w:tc>
          <w:tcPr>
            <w:tcW w:w="2241" w:type="dxa"/>
            <w:tcBorders>
              <w:top w:val="dotted" w:sz="4" w:space="0" w:color="auto"/>
              <w:bottom w:val="dotted" w:sz="4" w:space="0" w:color="auto"/>
              <w:right w:val="dotted" w:sz="4" w:space="0" w:color="auto"/>
            </w:tcBorders>
          </w:tcPr>
          <w:p w:rsidR="009D071C" w:rsidRPr="009D071C" w:rsidRDefault="009D071C" w:rsidP="00216D27">
            <w:pPr>
              <w:tabs>
                <w:tab w:val="left" w:pos="1260"/>
                <w:tab w:val="left" w:pos="1530"/>
                <w:tab w:val="left" w:pos="1890"/>
              </w:tabs>
              <w:spacing w:before="120" w:line="360" w:lineRule="auto"/>
              <w:rPr>
                <w:color w:val="000000" w:themeColor="text1"/>
              </w:rPr>
            </w:pPr>
            <w:r w:rsidRPr="009D071C">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9D071C" w:rsidRPr="009D071C" w:rsidRDefault="009D071C" w:rsidP="003B7AE6">
            <w:pPr>
              <w:tabs>
                <w:tab w:val="left" w:pos="1260"/>
                <w:tab w:val="left" w:pos="1530"/>
                <w:tab w:val="left" w:pos="1890"/>
              </w:tabs>
              <w:spacing w:before="120" w:line="360" w:lineRule="auto"/>
              <w:rPr>
                <w:color w:val="000000" w:themeColor="text1"/>
                <w:cs/>
              </w:rPr>
            </w:pPr>
            <w:r w:rsidRPr="009D071C">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9D071C" w:rsidRPr="009D071C" w:rsidRDefault="00665E1F" w:rsidP="00216D27">
            <w:pPr>
              <w:tabs>
                <w:tab w:val="left" w:pos="1260"/>
                <w:tab w:val="left" w:pos="1530"/>
                <w:tab w:val="left" w:pos="1890"/>
              </w:tabs>
              <w:spacing w:before="120" w:line="360" w:lineRule="auto"/>
              <w:rPr>
                <w:color w:val="000000" w:themeColor="text1"/>
              </w:rPr>
            </w:pPr>
            <w:r>
              <w:rPr>
                <w:color w:val="000000" w:themeColor="text1"/>
              </w:rPr>
              <w:t>Data Set Validation</w:t>
            </w:r>
            <w:r w:rsidR="009D071C" w:rsidRPr="009D071C">
              <w:rPr>
                <w:color w:val="000000" w:themeColor="text1"/>
              </w:rPr>
              <w:t>:</w:t>
            </w:r>
          </w:p>
          <w:p w:rsidR="009D071C" w:rsidRPr="009D071C" w:rsidRDefault="009D071C" w:rsidP="00216D27">
            <w:pPr>
              <w:tabs>
                <w:tab w:val="left" w:pos="1260"/>
                <w:tab w:val="left" w:pos="1530"/>
                <w:tab w:val="left" w:pos="1890"/>
              </w:tabs>
              <w:spacing w:before="120" w:line="360" w:lineRule="auto"/>
              <w:rPr>
                <w:color w:val="000000" w:themeColor="text1"/>
              </w:rPr>
            </w:pPr>
            <w:r w:rsidRPr="009D071C">
              <w:rPr>
                <w:color w:val="000000" w:themeColor="text1"/>
                <w:cs/>
              </w:rPr>
              <w:t>วันที่ต้องเป็นวันสุดท้ายของ</w:t>
            </w:r>
            <w:r w:rsidRPr="009D071C">
              <w:rPr>
                <w:color w:val="000000" w:themeColor="text1"/>
                <w:cs/>
                <w:lang w:val="th-TH"/>
              </w:rPr>
              <w:t xml:space="preserve">แต่ละปักษ์ </w:t>
            </w:r>
          </w:p>
        </w:tc>
      </w:tr>
      <w:tr w:rsidR="009D071C" w:rsidRPr="009D071C" w:rsidTr="009D071C">
        <w:trPr>
          <w:trHeight w:val="518"/>
        </w:trPr>
        <w:tc>
          <w:tcPr>
            <w:tcW w:w="2241" w:type="dxa"/>
            <w:tcBorders>
              <w:top w:val="dotted" w:sz="4" w:space="0" w:color="auto"/>
              <w:bottom w:val="dotted" w:sz="4" w:space="0" w:color="auto"/>
              <w:right w:val="dotted" w:sz="4" w:space="0" w:color="auto"/>
            </w:tcBorders>
          </w:tcPr>
          <w:p w:rsidR="009D071C" w:rsidRPr="009D071C" w:rsidRDefault="009D071C" w:rsidP="00216D27">
            <w:pPr>
              <w:tabs>
                <w:tab w:val="left" w:pos="1260"/>
                <w:tab w:val="left" w:pos="1530"/>
                <w:tab w:val="left" w:pos="1890"/>
              </w:tabs>
              <w:spacing w:before="120" w:line="360" w:lineRule="auto"/>
              <w:rPr>
                <w:color w:val="000000" w:themeColor="text1"/>
              </w:rPr>
            </w:pPr>
            <w:r w:rsidRPr="009D071C">
              <w:rPr>
                <w:color w:val="000000" w:themeColor="text1"/>
              </w:rPr>
              <w:t>FI Reporting Group Id</w:t>
            </w:r>
          </w:p>
          <w:p w:rsidR="009D071C" w:rsidRPr="009D071C" w:rsidRDefault="009D071C" w:rsidP="00216D27">
            <w:pPr>
              <w:tabs>
                <w:tab w:val="left" w:pos="1260"/>
                <w:tab w:val="left" w:pos="1530"/>
                <w:tab w:val="left" w:pos="1890"/>
              </w:tabs>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9D071C" w:rsidRPr="009D071C" w:rsidRDefault="003B7AE6" w:rsidP="00216D27">
            <w:pPr>
              <w:tabs>
                <w:tab w:val="left" w:pos="1260"/>
                <w:tab w:val="left" w:pos="1530"/>
                <w:tab w:val="left" w:pos="1890"/>
              </w:tabs>
              <w:spacing w:before="120" w:line="360" w:lineRule="auto"/>
              <w:rPr>
                <w:color w:val="000000" w:themeColor="text1"/>
                <w:cs/>
              </w:rPr>
            </w:pPr>
            <w:r w:rsidRPr="003B7AE6">
              <w:rPr>
                <w:color w:val="000000" w:themeColor="text1"/>
                <w:cs/>
              </w:rPr>
              <w:t xml:space="preserve">ชุดข้อมูลของสถาบันการเงิน  รายงานตามประเภทสถาบันการเงินและธุรกรรม  </w:t>
            </w:r>
          </w:p>
        </w:tc>
        <w:tc>
          <w:tcPr>
            <w:tcW w:w="5976" w:type="dxa"/>
            <w:tcBorders>
              <w:top w:val="dotted" w:sz="4" w:space="0" w:color="auto"/>
              <w:left w:val="dotted" w:sz="4" w:space="0" w:color="auto"/>
              <w:bottom w:val="dotted" w:sz="4" w:space="0" w:color="auto"/>
            </w:tcBorders>
          </w:tcPr>
          <w:p w:rsidR="009D071C" w:rsidRPr="009D071C" w:rsidRDefault="00665E1F" w:rsidP="00216D27">
            <w:pPr>
              <w:tabs>
                <w:tab w:val="left" w:pos="1260"/>
                <w:tab w:val="left" w:pos="1530"/>
                <w:tab w:val="left" w:pos="1890"/>
              </w:tabs>
              <w:spacing w:before="120" w:line="360" w:lineRule="auto"/>
              <w:rPr>
                <w:color w:val="000000" w:themeColor="text1"/>
                <w:cs/>
                <w:lang w:val="th-TH"/>
              </w:rPr>
            </w:pPr>
            <w:r>
              <w:rPr>
                <w:color w:val="000000" w:themeColor="text1"/>
              </w:rPr>
              <w:t>Data Set Validation</w:t>
            </w:r>
            <w:r w:rsidR="009D071C" w:rsidRPr="009D071C">
              <w:rPr>
                <w:color w:val="000000" w:themeColor="text1"/>
              </w:rPr>
              <w:t>:</w:t>
            </w:r>
          </w:p>
          <w:p w:rsidR="009D071C" w:rsidRPr="009D071C" w:rsidRDefault="009D071C" w:rsidP="00216D27">
            <w:pPr>
              <w:tabs>
                <w:tab w:val="left" w:pos="1260"/>
                <w:tab w:val="left" w:pos="1530"/>
                <w:tab w:val="left" w:pos="1890"/>
              </w:tabs>
              <w:spacing w:before="120" w:line="360" w:lineRule="auto"/>
              <w:rPr>
                <w:color w:val="000000" w:themeColor="text1"/>
              </w:rPr>
            </w:pPr>
            <w:r w:rsidRPr="009D071C">
              <w:rPr>
                <w:color w:val="000000" w:themeColor="text1"/>
                <w:cs/>
              </w:rPr>
              <w:t>ตรวจสอบ</w:t>
            </w:r>
            <w:r w:rsidRPr="009D071C">
              <w:rPr>
                <w:rFonts w:hint="cs"/>
                <w:color w:val="000000" w:themeColor="text1"/>
                <w:cs/>
              </w:rPr>
              <w:t xml:space="preserve">ความสอดคล้องของระหว่างชุดข้อมูล </w:t>
            </w:r>
            <w:r w:rsidRPr="009D071C">
              <w:rPr>
                <w:color w:val="000000" w:themeColor="text1"/>
              </w:rPr>
              <w:t xml:space="preserve">FI Reporting Group Id </w:t>
            </w:r>
            <w:r w:rsidRPr="009D071C">
              <w:rPr>
                <w:rFonts w:hint="cs"/>
                <w:color w:val="000000" w:themeColor="text1"/>
                <w:cs/>
              </w:rPr>
              <w:t>กับกลุ่มสถาบันการเงิน</w:t>
            </w:r>
          </w:p>
        </w:tc>
      </w:tr>
      <w:tr w:rsidR="009D071C" w:rsidRPr="009D071C" w:rsidTr="009D071C">
        <w:trPr>
          <w:trHeight w:val="692"/>
        </w:trPr>
        <w:tc>
          <w:tcPr>
            <w:tcW w:w="2241" w:type="dxa"/>
            <w:tcBorders>
              <w:top w:val="dotted" w:sz="4" w:space="0" w:color="auto"/>
              <w:bottom w:val="dotted" w:sz="4" w:space="0" w:color="auto"/>
              <w:right w:val="dotted" w:sz="4" w:space="0" w:color="auto"/>
            </w:tcBorders>
          </w:tcPr>
          <w:p w:rsidR="009D071C" w:rsidRPr="009D071C" w:rsidRDefault="009D071C" w:rsidP="00216D27">
            <w:pPr>
              <w:tabs>
                <w:tab w:val="left" w:pos="1260"/>
                <w:tab w:val="left" w:pos="1530"/>
                <w:tab w:val="left" w:pos="1890"/>
              </w:tabs>
              <w:spacing w:before="120" w:line="360" w:lineRule="auto"/>
              <w:rPr>
                <w:color w:val="000000" w:themeColor="text1"/>
              </w:rPr>
            </w:pPr>
            <w:r w:rsidRPr="009D071C">
              <w:rPr>
                <w:color w:val="000000" w:themeColor="text1"/>
              </w:rPr>
              <w:t>Item Date</w:t>
            </w:r>
          </w:p>
        </w:tc>
        <w:tc>
          <w:tcPr>
            <w:tcW w:w="6225" w:type="dxa"/>
            <w:tcBorders>
              <w:top w:val="dotted" w:sz="4" w:space="0" w:color="auto"/>
              <w:left w:val="dotted" w:sz="4" w:space="0" w:color="auto"/>
              <w:bottom w:val="dotted" w:sz="4" w:space="0" w:color="auto"/>
              <w:right w:val="dotted" w:sz="4" w:space="0" w:color="auto"/>
            </w:tcBorders>
          </w:tcPr>
          <w:p w:rsidR="009D071C" w:rsidRPr="009D071C" w:rsidRDefault="009D071C" w:rsidP="006345C4">
            <w:pPr>
              <w:tabs>
                <w:tab w:val="left" w:pos="1260"/>
                <w:tab w:val="left" w:pos="1530"/>
                <w:tab w:val="left" w:pos="2721"/>
                <w:tab w:val="left" w:pos="3429"/>
              </w:tabs>
              <w:spacing w:before="120" w:line="360" w:lineRule="auto"/>
              <w:rPr>
                <w:color w:val="000000" w:themeColor="text1"/>
              </w:rPr>
            </w:pPr>
            <w:r w:rsidRPr="009D071C">
              <w:rPr>
                <w:color w:val="000000" w:themeColor="text1"/>
                <w:cs/>
              </w:rPr>
              <w:t>วันที่ของชุด</w:t>
            </w:r>
            <w:r w:rsidRPr="009D071C">
              <w:rPr>
                <w:color w:val="000000" w:themeColor="text1"/>
                <w:cs/>
                <w:lang w:val="th-TH"/>
              </w:rPr>
              <w:t>รายการ</w:t>
            </w:r>
            <w:r w:rsidR="003B7AE6">
              <w:rPr>
                <w:color w:val="000000" w:themeColor="text1"/>
              </w:rPr>
              <w:t xml:space="preserve"> </w:t>
            </w:r>
            <w:r w:rsidR="006345C4">
              <w:rPr>
                <w:rFonts w:hint="cs"/>
                <w:color w:val="000000" w:themeColor="text1"/>
                <w:cs/>
                <w:lang w:val="th-TH"/>
              </w:rPr>
              <w:t xml:space="preserve"> </w:t>
            </w:r>
            <w:r w:rsidRPr="009D071C">
              <w:rPr>
                <w:color w:val="000000" w:themeColor="text1"/>
                <w:cs/>
                <w:lang w:val="th-TH"/>
              </w:rPr>
              <w:t>การรายงานรวมวันหยุดทำการด้วย</w:t>
            </w:r>
            <w:r w:rsidRPr="009D071C">
              <w:rPr>
                <w:color w:val="000000" w:themeColor="text1"/>
                <w:cs/>
                <w:lang w:val="th-TH"/>
              </w:rPr>
              <w:br/>
            </w:r>
          </w:p>
        </w:tc>
        <w:tc>
          <w:tcPr>
            <w:tcW w:w="5976" w:type="dxa"/>
            <w:tcBorders>
              <w:top w:val="dotted" w:sz="4" w:space="0" w:color="auto"/>
              <w:left w:val="dotted" w:sz="4" w:space="0" w:color="auto"/>
              <w:bottom w:val="dotted" w:sz="4" w:space="0" w:color="auto"/>
            </w:tcBorders>
          </w:tcPr>
          <w:p w:rsidR="009D071C" w:rsidRPr="009D071C" w:rsidRDefault="00665E1F" w:rsidP="00216D27">
            <w:pPr>
              <w:tabs>
                <w:tab w:val="left" w:pos="1260"/>
                <w:tab w:val="left" w:pos="1530"/>
                <w:tab w:val="left" w:pos="1890"/>
              </w:tabs>
              <w:spacing w:before="120" w:line="360" w:lineRule="auto"/>
              <w:rPr>
                <w:color w:val="000000" w:themeColor="text1"/>
                <w:cs/>
                <w:lang w:val="th-TH"/>
              </w:rPr>
            </w:pPr>
            <w:r>
              <w:rPr>
                <w:color w:val="000000" w:themeColor="text1"/>
              </w:rPr>
              <w:t>Data Set Validation</w:t>
            </w:r>
            <w:r w:rsidR="009D071C" w:rsidRPr="009D071C">
              <w:rPr>
                <w:color w:val="000000" w:themeColor="text1"/>
              </w:rPr>
              <w:t>:</w:t>
            </w:r>
          </w:p>
          <w:p w:rsidR="009D071C" w:rsidRPr="009D071C" w:rsidRDefault="009D071C" w:rsidP="00216D27">
            <w:pPr>
              <w:tabs>
                <w:tab w:val="left" w:pos="1260"/>
                <w:tab w:val="left" w:pos="1530"/>
                <w:tab w:val="left" w:pos="1890"/>
              </w:tabs>
              <w:spacing w:before="120" w:line="360" w:lineRule="auto"/>
              <w:rPr>
                <w:color w:val="000000" w:themeColor="text1"/>
                <w:spacing w:val="-4"/>
              </w:rPr>
            </w:pPr>
            <w:r w:rsidRPr="009D071C">
              <w:rPr>
                <w:color w:val="000000" w:themeColor="text1"/>
                <w:spacing w:val="-4"/>
                <w:lang w:val="en-GB"/>
              </w:rPr>
              <w:t>Item Date</w:t>
            </w:r>
            <w:r w:rsidRPr="009D071C">
              <w:rPr>
                <w:color w:val="000000" w:themeColor="text1"/>
                <w:spacing w:val="-4"/>
                <w:cs/>
                <w:lang w:val="en-GB"/>
              </w:rPr>
              <w:t xml:space="preserve"> ต้องมีค่าอยู่ในช่วง 14 วัน ของปักษ์ที่รายงาน และวันที่ต้องไม่ซ้ำกัน</w:t>
            </w:r>
          </w:p>
        </w:tc>
      </w:tr>
      <w:tr w:rsidR="009D071C" w:rsidRPr="009D071C" w:rsidTr="009D071C">
        <w:trPr>
          <w:trHeight w:val="692"/>
        </w:trPr>
        <w:tc>
          <w:tcPr>
            <w:tcW w:w="2241" w:type="dxa"/>
            <w:tcBorders>
              <w:top w:val="dotted" w:sz="4" w:space="0" w:color="auto"/>
              <w:bottom w:val="dotted" w:sz="4" w:space="0" w:color="auto"/>
              <w:right w:val="dotted" w:sz="4" w:space="0" w:color="auto"/>
            </w:tcBorders>
          </w:tcPr>
          <w:p w:rsidR="009D071C" w:rsidRPr="009D071C" w:rsidRDefault="009D071C" w:rsidP="00216D27">
            <w:pPr>
              <w:tabs>
                <w:tab w:val="left" w:pos="1260"/>
                <w:tab w:val="left" w:pos="1530"/>
                <w:tab w:val="left" w:pos="1890"/>
              </w:tabs>
              <w:spacing w:before="120" w:line="360" w:lineRule="auto"/>
              <w:rPr>
                <w:color w:val="000000" w:themeColor="text1"/>
              </w:rPr>
            </w:pPr>
            <w:r w:rsidRPr="009D071C">
              <w:rPr>
                <w:color w:val="000000" w:themeColor="text1"/>
              </w:rPr>
              <w:t>Liquidity Assessment Item</w:t>
            </w:r>
          </w:p>
        </w:tc>
        <w:tc>
          <w:tcPr>
            <w:tcW w:w="6225" w:type="dxa"/>
            <w:tcBorders>
              <w:top w:val="dotted" w:sz="4" w:space="0" w:color="auto"/>
              <w:left w:val="dotted" w:sz="4" w:space="0" w:color="auto"/>
              <w:bottom w:val="dotted" w:sz="4" w:space="0" w:color="auto"/>
              <w:right w:val="dotted" w:sz="4" w:space="0" w:color="auto"/>
            </w:tcBorders>
          </w:tcPr>
          <w:p w:rsidR="009D071C" w:rsidRPr="009D071C" w:rsidRDefault="009D071C" w:rsidP="00946C75">
            <w:pPr>
              <w:tabs>
                <w:tab w:val="left" w:pos="1260"/>
                <w:tab w:val="left" w:pos="1530"/>
                <w:tab w:val="left" w:pos="1890"/>
              </w:tabs>
              <w:spacing w:before="120" w:line="360" w:lineRule="auto"/>
              <w:rPr>
                <w:color w:val="000000" w:themeColor="text1"/>
              </w:rPr>
            </w:pPr>
            <w:r w:rsidRPr="009D071C">
              <w:rPr>
                <w:color w:val="000000" w:themeColor="text1"/>
                <w:cs/>
                <w:lang w:val="th-TH"/>
              </w:rPr>
              <w:t>รายการสินทรัพย์สภาพคล่อง โดยรหัสย่อยภายใต้รหัสของรายการถอนเงินฝากระหว่างเดือนและรายละเอียดประกอบการประเมินฐานะสภาพคล่อง ณ วันสิ้นเดือ</w:t>
            </w:r>
            <w:r w:rsidRPr="009D071C">
              <w:rPr>
                <w:color w:val="000000" w:themeColor="text1"/>
                <w:cs/>
              </w:rPr>
              <w:t>น</w:t>
            </w:r>
            <w:r w:rsidRPr="009D071C">
              <w:rPr>
                <w:color w:val="000000" w:themeColor="text1"/>
                <w:cs/>
                <w:lang w:val="th-TH"/>
              </w:rPr>
              <w:t xml:space="preserve"> ให้รายงานเฉพาะวันสิ้นเดือน </w:t>
            </w:r>
          </w:p>
        </w:tc>
        <w:tc>
          <w:tcPr>
            <w:tcW w:w="5976" w:type="dxa"/>
            <w:tcBorders>
              <w:top w:val="dotted" w:sz="4" w:space="0" w:color="auto"/>
              <w:left w:val="dotted" w:sz="4" w:space="0" w:color="auto"/>
              <w:bottom w:val="dotted" w:sz="4" w:space="0" w:color="auto"/>
            </w:tcBorders>
          </w:tcPr>
          <w:p w:rsidR="009D071C" w:rsidRPr="009D071C" w:rsidRDefault="009D071C" w:rsidP="00216D27">
            <w:pPr>
              <w:spacing w:before="120" w:line="360" w:lineRule="auto"/>
              <w:rPr>
                <w:color w:val="000000" w:themeColor="text1"/>
              </w:rPr>
            </w:pPr>
          </w:p>
        </w:tc>
      </w:tr>
      <w:tr w:rsidR="009D071C" w:rsidRPr="009D071C" w:rsidTr="005D33CE">
        <w:trPr>
          <w:trHeight w:val="539"/>
        </w:trPr>
        <w:tc>
          <w:tcPr>
            <w:tcW w:w="2241" w:type="dxa"/>
            <w:tcBorders>
              <w:top w:val="dotted" w:sz="4" w:space="0" w:color="auto"/>
              <w:right w:val="dotted" w:sz="4" w:space="0" w:color="auto"/>
            </w:tcBorders>
          </w:tcPr>
          <w:p w:rsidR="009D071C" w:rsidRPr="009D071C" w:rsidRDefault="009D071C" w:rsidP="00216D27">
            <w:pPr>
              <w:tabs>
                <w:tab w:val="left" w:pos="1260"/>
                <w:tab w:val="left" w:pos="1530"/>
                <w:tab w:val="left" w:pos="1890"/>
              </w:tabs>
              <w:spacing w:before="120" w:line="360" w:lineRule="auto"/>
              <w:rPr>
                <w:color w:val="000000" w:themeColor="text1"/>
              </w:rPr>
            </w:pPr>
            <w:r w:rsidRPr="009D071C">
              <w:rPr>
                <w:color w:val="000000" w:themeColor="text1"/>
              </w:rPr>
              <w:t>Amount</w:t>
            </w:r>
          </w:p>
        </w:tc>
        <w:tc>
          <w:tcPr>
            <w:tcW w:w="6225" w:type="dxa"/>
            <w:tcBorders>
              <w:top w:val="dotted" w:sz="4" w:space="0" w:color="auto"/>
              <w:left w:val="dotted" w:sz="4" w:space="0" w:color="auto"/>
              <w:right w:val="dotted" w:sz="4" w:space="0" w:color="auto"/>
            </w:tcBorders>
          </w:tcPr>
          <w:p w:rsidR="009D071C" w:rsidRPr="009D071C" w:rsidRDefault="009D071C" w:rsidP="00946C75">
            <w:pPr>
              <w:tabs>
                <w:tab w:val="left" w:pos="1260"/>
                <w:tab w:val="left" w:pos="1530"/>
                <w:tab w:val="left" w:pos="1890"/>
              </w:tabs>
              <w:spacing w:before="120" w:line="360" w:lineRule="auto"/>
              <w:rPr>
                <w:color w:val="000000" w:themeColor="text1"/>
              </w:rPr>
            </w:pPr>
            <w:r w:rsidRPr="009D071C">
              <w:rPr>
                <w:color w:val="000000" w:themeColor="text1"/>
                <w:cs/>
              </w:rPr>
              <w:t xml:space="preserve">จำนวนเงินของรายการ </w:t>
            </w:r>
            <w:r w:rsidR="002052CC" w:rsidRPr="002052CC">
              <w:rPr>
                <w:color w:val="000000" w:themeColor="text1"/>
                <w:cs/>
              </w:rPr>
              <w:t>(หน่วย: บาท)</w:t>
            </w:r>
          </w:p>
        </w:tc>
        <w:tc>
          <w:tcPr>
            <w:tcW w:w="5976" w:type="dxa"/>
            <w:tcBorders>
              <w:top w:val="dotted" w:sz="4" w:space="0" w:color="auto"/>
              <w:left w:val="dotted" w:sz="4" w:space="0" w:color="auto"/>
            </w:tcBorders>
          </w:tcPr>
          <w:p w:rsidR="009D071C" w:rsidRPr="009D071C" w:rsidRDefault="009D071C" w:rsidP="00216D27">
            <w:pPr>
              <w:tabs>
                <w:tab w:val="left" w:pos="1260"/>
                <w:tab w:val="left" w:pos="1530"/>
                <w:tab w:val="left" w:pos="1890"/>
              </w:tabs>
              <w:spacing w:before="120" w:line="360" w:lineRule="auto"/>
              <w:rPr>
                <w:color w:val="000000" w:themeColor="text1"/>
              </w:rPr>
            </w:pPr>
            <w:r w:rsidRPr="009D071C">
              <w:rPr>
                <w:color w:val="000000" w:themeColor="text1"/>
                <w:cs/>
                <w:lang w:val="th-TH"/>
              </w:rPr>
              <w:t xml:space="preserve"> </w:t>
            </w:r>
          </w:p>
        </w:tc>
      </w:tr>
    </w:tbl>
    <w:p w:rsidR="007D1E77" w:rsidRPr="009D071C" w:rsidRDefault="007D1E77" w:rsidP="00DD72A8">
      <w:pPr>
        <w:rPr>
          <w:color w:val="000000" w:themeColor="text1"/>
        </w:rPr>
      </w:pPr>
    </w:p>
    <w:p w:rsidR="007D1E77" w:rsidRPr="00EB2F3D" w:rsidRDefault="007D1E77">
      <w:pPr>
        <w:rPr>
          <w:color w:val="000000" w:themeColor="text1"/>
        </w:rPr>
      </w:pPr>
      <w:r w:rsidRPr="00EB2F3D">
        <w:rPr>
          <w:color w:val="000000" w:themeColor="text1"/>
        </w:rPr>
        <w:br w:type="page"/>
      </w:r>
    </w:p>
    <w:p w:rsidR="007D1E77" w:rsidRPr="00EB2F3D" w:rsidRDefault="007D1E77" w:rsidP="002566C3">
      <w:pPr>
        <w:pStyle w:val="Heading3"/>
        <w:ind w:left="450"/>
        <w:jc w:val="center"/>
        <w:rPr>
          <w:color w:val="000000" w:themeColor="text1"/>
        </w:rPr>
      </w:pPr>
      <w:bookmarkStart w:id="56" w:name="_Toc6402608"/>
      <w:r w:rsidRPr="00EB2F3D">
        <w:rPr>
          <w:color w:val="000000" w:themeColor="text1"/>
        </w:rPr>
        <w:lastRenderedPageBreak/>
        <w:t>Data Set  :  Net Stable Funding Ratio (DS_NFR)</w:t>
      </w:r>
      <w:bookmarkEnd w:id="56"/>
    </w:p>
    <w:p w:rsidR="007D1E77" w:rsidRPr="00EB2F3D" w:rsidRDefault="007D1E77" w:rsidP="007D1E77">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7D1E77" w:rsidRPr="00EB2F3D" w:rsidRDefault="007D1E77" w:rsidP="007D1E77">
      <w:pPr>
        <w:pStyle w:val="Header"/>
        <w:tabs>
          <w:tab w:val="clear" w:pos="4153"/>
          <w:tab w:val="clear" w:pos="8306"/>
          <w:tab w:val="left" w:pos="1260"/>
          <w:tab w:val="left" w:pos="1530"/>
          <w:tab w:val="left" w:pos="1890"/>
        </w:tabs>
        <w:spacing w:line="440" w:lineRule="exact"/>
        <w:rPr>
          <w:color w:val="000000" w:themeColor="text1"/>
          <w:cs/>
        </w:rPr>
      </w:pPr>
      <w:r w:rsidRPr="00EB2F3D">
        <w:rPr>
          <w:color w:val="000000" w:themeColor="text1"/>
        </w:rPr>
        <w:tab/>
      </w:r>
      <w:r w:rsidR="000746E6" w:rsidRPr="000746E6">
        <w:rPr>
          <w:color w:val="000000" w:themeColor="text1"/>
        </w:rPr>
        <w:t xml:space="preserve">Data Set </w:t>
      </w:r>
      <w:r w:rsidR="000746E6" w:rsidRPr="000746E6">
        <w:rPr>
          <w:color w:val="000000" w:themeColor="text1"/>
          <w:cs/>
        </w:rPr>
        <w:t xml:space="preserve">ชุด </w:t>
      </w:r>
      <w:r w:rsidR="000746E6" w:rsidRPr="000746E6">
        <w:rPr>
          <w:color w:val="000000" w:themeColor="text1"/>
        </w:rPr>
        <w:t xml:space="preserve">Net Stable Funding Ratio </w:t>
      </w:r>
      <w:r w:rsidR="000746E6" w:rsidRPr="000746E6">
        <w:rPr>
          <w:color w:val="000000" w:themeColor="text1"/>
          <w:cs/>
        </w:rPr>
        <w:t>ข้อมูลการดำรงอัตราส่วนแหล่งเงินที่มีความมั่นคงและความต้องการแหล่งเงินที่มีความมั่นคง เป็นการรายงานโครงสร้างแหล่งเงินที่จะใช้ในการสนับสนุนกิจกรรมในระยะปานกลางและระยะยาวของธนาคารพาณิชย์ (</w:t>
      </w:r>
      <w:proofErr w:type="spellStart"/>
      <w:r w:rsidR="000746E6" w:rsidRPr="000746E6">
        <w:rPr>
          <w:color w:val="000000" w:themeColor="text1"/>
          <w:cs/>
        </w:rPr>
        <w:t>ธพ</w:t>
      </w:r>
      <w:proofErr w:type="spellEnd"/>
      <w:r w:rsidR="000746E6" w:rsidRPr="000746E6">
        <w:rPr>
          <w:color w:val="000000" w:themeColor="text1"/>
          <w:cs/>
        </w:rPr>
        <w:t xml:space="preserve">.) ตามหลักเกณฑ์ </w:t>
      </w:r>
      <w:r w:rsidR="000746E6" w:rsidRPr="000746E6">
        <w:rPr>
          <w:color w:val="000000" w:themeColor="text1"/>
        </w:rPr>
        <w:t xml:space="preserve">BASEL III </w:t>
      </w:r>
      <w:r w:rsidR="000746E6" w:rsidRPr="000746E6">
        <w:rPr>
          <w:color w:val="000000" w:themeColor="text1"/>
          <w:cs/>
        </w:rPr>
        <w:t>ซึ่งเป็นการรายงานเพิ่มเติมจากการรายงานสินทรัพย์สภาพคล่องภายใต้สถานการณ์ด้านสภาพคล่องที่มีความรุนแรง (</w:t>
      </w:r>
      <w:r w:rsidR="000746E6" w:rsidRPr="000746E6">
        <w:rPr>
          <w:color w:val="000000" w:themeColor="text1"/>
        </w:rPr>
        <w:t xml:space="preserve">Data Set </w:t>
      </w:r>
      <w:r w:rsidR="000746E6" w:rsidRPr="000746E6">
        <w:rPr>
          <w:color w:val="000000" w:themeColor="text1"/>
          <w:cs/>
        </w:rPr>
        <w:t xml:space="preserve">ชุด </w:t>
      </w:r>
      <w:r w:rsidR="000746E6" w:rsidRPr="000746E6">
        <w:rPr>
          <w:color w:val="000000" w:themeColor="text1"/>
        </w:rPr>
        <w:t xml:space="preserve">Liquidity Coverage Ratio) </w:t>
      </w:r>
      <w:r w:rsidR="000746E6" w:rsidRPr="000746E6">
        <w:rPr>
          <w:color w:val="000000" w:themeColor="text1"/>
          <w:cs/>
        </w:rPr>
        <w:t xml:space="preserve">โดยมีวัตถุประสงค์เพื่อรวบรวมข้อมูลประกอบการวิเคราะห์ระดับและแนวโน้มความเสี่ยงด้านสภาพคล่องของ </w:t>
      </w:r>
      <w:proofErr w:type="spellStart"/>
      <w:r w:rsidR="000746E6" w:rsidRPr="000746E6">
        <w:rPr>
          <w:color w:val="000000" w:themeColor="text1"/>
          <w:cs/>
        </w:rPr>
        <w:t>ธพ</w:t>
      </w:r>
      <w:proofErr w:type="spellEnd"/>
      <w:r w:rsidR="000746E6" w:rsidRPr="000746E6">
        <w:rPr>
          <w:color w:val="000000" w:themeColor="text1"/>
          <w:cs/>
        </w:rPr>
        <w:t xml:space="preserve">. และระบบ </w:t>
      </w:r>
      <w:proofErr w:type="spellStart"/>
      <w:r w:rsidR="000746E6" w:rsidRPr="000746E6">
        <w:rPr>
          <w:color w:val="000000" w:themeColor="text1"/>
          <w:cs/>
        </w:rPr>
        <w:t>ธพ</w:t>
      </w:r>
      <w:proofErr w:type="spellEnd"/>
      <w:r w:rsidR="000746E6" w:rsidRPr="000746E6">
        <w:rPr>
          <w:color w:val="000000" w:themeColor="text1"/>
          <w:cs/>
        </w:rPr>
        <w:t>. อย่างครบถ้วน และมีประสิทธิภาพ</w:t>
      </w:r>
    </w:p>
    <w:p w:rsidR="007D1E77" w:rsidRPr="00EB2F3D" w:rsidRDefault="007D1E77" w:rsidP="007D1E77">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สถาบันการเงินที่ต้องรายงาน</w:t>
      </w:r>
    </w:p>
    <w:p w:rsidR="007D1E77" w:rsidRPr="00EB2F3D" w:rsidRDefault="007D1E77" w:rsidP="007D1E77">
      <w:pPr>
        <w:pStyle w:val="Header"/>
        <w:tabs>
          <w:tab w:val="clear" w:pos="4153"/>
          <w:tab w:val="clear" w:pos="8306"/>
          <w:tab w:val="left" w:pos="1260"/>
          <w:tab w:val="left" w:pos="1530"/>
          <w:tab w:val="left" w:pos="1890"/>
        </w:tabs>
        <w:spacing w:line="440" w:lineRule="exact"/>
        <w:rPr>
          <w:color w:val="000000" w:themeColor="text1"/>
          <w:cs/>
        </w:rPr>
      </w:pPr>
      <w:r w:rsidRPr="00EB2F3D">
        <w:rPr>
          <w:color w:val="000000" w:themeColor="text1"/>
        </w:rPr>
        <w:tab/>
      </w:r>
      <w:r w:rsidRPr="00EB2F3D">
        <w:rPr>
          <w:color w:val="000000" w:themeColor="text1"/>
          <w:cs/>
        </w:rPr>
        <w:t>ธนาคารพาณิชย์ไทย</w:t>
      </w:r>
    </w:p>
    <w:p w:rsidR="007D1E77" w:rsidRPr="00EB2F3D" w:rsidRDefault="007D1E77" w:rsidP="007D1E77">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t xml:space="preserve">ธนาคารพาณิชย์ไทยเพื่อรายย่อย  </w:t>
      </w:r>
    </w:p>
    <w:p w:rsidR="007D1E77" w:rsidRPr="00EB2F3D" w:rsidRDefault="007D1E77" w:rsidP="007D1E77">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00277F74">
        <w:rPr>
          <w:color w:val="000000" w:themeColor="text1"/>
          <w:cs/>
        </w:rPr>
        <w:t>ธนาคารพาณิชย์ที่เป็นบริษัทลูกของธนาคารพาณิชย์ต่างประเทศ</w:t>
      </w:r>
    </w:p>
    <w:p w:rsidR="007D1E77" w:rsidRPr="00EB2F3D" w:rsidRDefault="007D1E77" w:rsidP="007D1E77">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cs/>
          <w:lang w:val="th-TH"/>
        </w:rPr>
        <w:tab/>
      </w:r>
      <w:r w:rsidR="00277F74">
        <w:rPr>
          <w:color w:val="000000" w:themeColor="text1"/>
          <w:cs/>
          <w:lang w:val="th-TH"/>
        </w:rPr>
        <w:t>สาขาของธนาคารพาณิชย์ต่างประเทศ</w:t>
      </w:r>
    </w:p>
    <w:p w:rsidR="007D1E77" w:rsidRPr="00EB2F3D" w:rsidRDefault="007D1E77" w:rsidP="007D1E77">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ลักษณะข้อมูล</w:t>
      </w:r>
    </w:p>
    <w:p w:rsidR="007D1E77" w:rsidRPr="00EB2F3D" w:rsidRDefault="007D1E77" w:rsidP="007D1E77">
      <w:pPr>
        <w:pStyle w:val="Header"/>
        <w:tabs>
          <w:tab w:val="clear" w:pos="4153"/>
          <w:tab w:val="clear" w:pos="8306"/>
          <w:tab w:val="left" w:pos="1260"/>
          <w:tab w:val="left" w:pos="1530"/>
          <w:tab w:val="left" w:pos="1890"/>
        </w:tabs>
        <w:spacing w:line="440" w:lineRule="exact"/>
        <w:rPr>
          <w:color w:val="000000" w:themeColor="text1"/>
          <w:cs/>
        </w:rPr>
      </w:pPr>
      <w:r w:rsidRPr="00EB2F3D">
        <w:rPr>
          <w:color w:val="000000" w:themeColor="text1"/>
        </w:rPr>
        <w:tab/>
      </w:r>
      <w:r w:rsidRPr="00EB2F3D">
        <w:rPr>
          <w:color w:val="000000" w:themeColor="text1"/>
          <w:cs/>
        </w:rPr>
        <w:t>รายไตรมาส</w:t>
      </w:r>
    </w:p>
    <w:p w:rsidR="007D1E77" w:rsidRPr="00EB2F3D" w:rsidRDefault="007D1E77" w:rsidP="007D1E77">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ความถี่ในการส่งชุดข้อมูล</w:t>
      </w:r>
    </w:p>
    <w:p w:rsidR="007D1E77" w:rsidRPr="00EB2F3D" w:rsidRDefault="007D1E77" w:rsidP="007D1E77">
      <w:pPr>
        <w:pStyle w:val="Header"/>
        <w:tabs>
          <w:tab w:val="clear" w:pos="4153"/>
          <w:tab w:val="clear" w:pos="8306"/>
          <w:tab w:val="left" w:pos="1242"/>
          <w:tab w:val="left" w:pos="1530"/>
          <w:tab w:val="left" w:pos="1890"/>
        </w:tabs>
        <w:spacing w:line="440" w:lineRule="exact"/>
        <w:rPr>
          <w:color w:val="000000" w:themeColor="text1"/>
          <w:cs/>
        </w:rPr>
      </w:pPr>
      <w:r w:rsidRPr="00EB2F3D">
        <w:rPr>
          <w:color w:val="000000" w:themeColor="text1"/>
        </w:rPr>
        <w:tab/>
      </w:r>
      <w:r w:rsidRPr="00EB2F3D">
        <w:rPr>
          <w:color w:val="000000" w:themeColor="text1"/>
          <w:cs/>
          <w:lang w:val="th-TH"/>
        </w:rPr>
        <w:t xml:space="preserve"> ทุกไตรมาส</w:t>
      </w:r>
    </w:p>
    <w:p w:rsidR="007D1E77" w:rsidRPr="00EB2F3D" w:rsidRDefault="007D1E77" w:rsidP="007D1E77">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กำหนดการส่ง</w:t>
      </w:r>
    </w:p>
    <w:p w:rsidR="007D1E77" w:rsidRPr="00EB2F3D" w:rsidRDefault="007D1E77" w:rsidP="000E40F1">
      <w:pPr>
        <w:pStyle w:val="Header"/>
        <w:tabs>
          <w:tab w:val="clear" w:pos="4153"/>
          <w:tab w:val="clear" w:pos="8306"/>
          <w:tab w:val="left" w:pos="1260"/>
          <w:tab w:val="left" w:pos="1530"/>
          <w:tab w:val="left" w:pos="1890"/>
        </w:tabs>
        <w:spacing w:after="240" w:line="440" w:lineRule="exact"/>
        <w:rPr>
          <w:color w:val="000000" w:themeColor="text1"/>
        </w:rPr>
      </w:pPr>
      <w:r w:rsidRPr="00EB2F3D">
        <w:rPr>
          <w:color w:val="000000" w:themeColor="text1"/>
        </w:rPr>
        <w:tab/>
      </w:r>
      <w:r w:rsidRPr="00EB2F3D">
        <w:rPr>
          <w:color w:val="000000" w:themeColor="text1"/>
          <w:cs/>
        </w:rPr>
        <w:t>ภายใน 21 วันนับจากวันสิ้น</w:t>
      </w:r>
      <w:r w:rsidRPr="00EB2F3D">
        <w:rPr>
          <w:color w:val="000000" w:themeColor="text1"/>
          <w:cs/>
          <w:lang w:val="th-TH"/>
        </w:rPr>
        <w:t>ไตรมาส</w:t>
      </w:r>
      <w:r w:rsidR="000E40F1" w:rsidRPr="00EB2F3D">
        <w:rPr>
          <w:color w:val="000000" w:themeColor="text1"/>
          <w:cs/>
          <w:lang w:val="th-TH"/>
        </w:rPr>
        <w:t xml:space="preserve"> (เริ่มส่งข้อมูลงวดไตรมาส </w:t>
      </w:r>
      <w:r w:rsidRPr="00EB2F3D">
        <w:rPr>
          <w:color w:val="000000" w:themeColor="text1"/>
          <w:cs/>
          <w:lang w:val="th-TH"/>
        </w:rPr>
        <w:t>1</w:t>
      </w:r>
      <w:r w:rsidR="000E40F1" w:rsidRPr="00EB2F3D">
        <w:rPr>
          <w:color w:val="000000" w:themeColor="text1"/>
        </w:rPr>
        <w:t>/</w:t>
      </w:r>
      <w:r w:rsidRPr="00EB2F3D">
        <w:rPr>
          <w:color w:val="000000" w:themeColor="text1"/>
          <w:cs/>
          <w:lang w:val="th-TH"/>
        </w:rPr>
        <w:t>62</w:t>
      </w:r>
      <w:r w:rsidRPr="00EB2F3D">
        <w:rPr>
          <w:color w:val="000000" w:themeColor="text1"/>
        </w:rPr>
        <w:t>)</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CC238C" w:rsidRPr="00CC238C" w:rsidTr="000746E6">
        <w:trPr>
          <w:trHeight w:val="728"/>
          <w:tblHeader/>
        </w:trPr>
        <w:tc>
          <w:tcPr>
            <w:tcW w:w="2241" w:type="dxa"/>
            <w:tcBorders>
              <w:bottom w:val="single" w:sz="4" w:space="0" w:color="auto"/>
            </w:tcBorders>
            <w:shd w:val="clear" w:color="auto" w:fill="CCFFFF"/>
          </w:tcPr>
          <w:p w:rsidR="000746E6" w:rsidRPr="00CC238C" w:rsidRDefault="000746E6" w:rsidP="000746E6">
            <w:pPr>
              <w:tabs>
                <w:tab w:val="left" w:pos="1260"/>
                <w:tab w:val="left" w:pos="1530"/>
                <w:tab w:val="left" w:pos="1890"/>
                <w:tab w:val="center" w:pos="4153"/>
                <w:tab w:val="right" w:pos="8306"/>
              </w:tabs>
              <w:spacing w:before="120" w:line="360" w:lineRule="auto"/>
              <w:jc w:val="center"/>
              <w:rPr>
                <w:b/>
                <w:bCs/>
                <w:color w:val="000000" w:themeColor="text1"/>
              </w:rPr>
            </w:pPr>
            <w:r w:rsidRPr="00CC238C">
              <w:rPr>
                <w:b/>
                <w:bCs/>
                <w:color w:val="000000" w:themeColor="text1"/>
              </w:rPr>
              <w:lastRenderedPageBreak/>
              <w:t>Data Element (field)</w:t>
            </w:r>
          </w:p>
        </w:tc>
        <w:tc>
          <w:tcPr>
            <w:tcW w:w="6225" w:type="dxa"/>
            <w:tcBorders>
              <w:bottom w:val="single" w:sz="4" w:space="0" w:color="auto"/>
            </w:tcBorders>
            <w:shd w:val="clear" w:color="auto" w:fill="CCFFFF"/>
          </w:tcPr>
          <w:p w:rsidR="000746E6" w:rsidRPr="00CC238C" w:rsidRDefault="000746E6" w:rsidP="000746E6">
            <w:pPr>
              <w:tabs>
                <w:tab w:val="left" w:pos="1260"/>
                <w:tab w:val="left" w:pos="1530"/>
                <w:tab w:val="left" w:pos="1890"/>
                <w:tab w:val="center" w:pos="4153"/>
                <w:tab w:val="right" w:pos="8306"/>
              </w:tabs>
              <w:spacing w:before="120" w:line="360" w:lineRule="auto"/>
              <w:jc w:val="center"/>
              <w:rPr>
                <w:b/>
                <w:bCs/>
                <w:color w:val="000000" w:themeColor="text1"/>
              </w:rPr>
            </w:pPr>
            <w:r w:rsidRPr="00CC238C">
              <w:rPr>
                <w:b/>
                <w:bCs/>
                <w:color w:val="000000" w:themeColor="text1"/>
                <w:cs/>
              </w:rPr>
              <w:t>คำอธิบาย</w:t>
            </w:r>
          </w:p>
        </w:tc>
        <w:tc>
          <w:tcPr>
            <w:tcW w:w="5976" w:type="dxa"/>
            <w:tcBorders>
              <w:bottom w:val="single" w:sz="4" w:space="0" w:color="auto"/>
            </w:tcBorders>
            <w:shd w:val="clear" w:color="auto" w:fill="CCFFFF"/>
          </w:tcPr>
          <w:p w:rsidR="000746E6" w:rsidRPr="00CC238C" w:rsidRDefault="000746E6" w:rsidP="000746E6">
            <w:pPr>
              <w:tabs>
                <w:tab w:val="left" w:pos="1260"/>
                <w:tab w:val="left" w:pos="1540"/>
                <w:tab w:val="left" w:pos="1890"/>
                <w:tab w:val="center" w:pos="2257"/>
                <w:tab w:val="center" w:pos="4153"/>
                <w:tab w:val="right" w:pos="8306"/>
              </w:tabs>
              <w:spacing w:before="120" w:line="360" w:lineRule="auto"/>
              <w:jc w:val="center"/>
              <w:rPr>
                <w:b/>
                <w:bCs/>
                <w:color w:val="000000" w:themeColor="text1"/>
              </w:rPr>
            </w:pPr>
            <w:r w:rsidRPr="00CC238C">
              <w:rPr>
                <w:b/>
                <w:bCs/>
                <w:color w:val="000000" w:themeColor="text1"/>
              </w:rPr>
              <w:t>Validation Rule</w:t>
            </w:r>
          </w:p>
        </w:tc>
      </w:tr>
      <w:tr w:rsidR="00CC238C" w:rsidRPr="00CC238C" w:rsidTr="000746E6">
        <w:trPr>
          <w:trHeight w:val="692"/>
        </w:trPr>
        <w:tc>
          <w:tcPr>
            <w:tcW w:w="2241" w:type="dxa"/>
            <w:tcBorders>
              <w:bottom w:val="dotted" w:sz="4" w:space="0" w:color="auto"/>
              <w:right w:val="dotted" w:sz="4" w:space="0" w:color="auto"/>
            </w:tcBorders>
          </w:tcPr>
          <w:p w:rsidR="000746E6" w:rsidRPr="00CC238C" w:rsidRDefault="005D33CE" w:rsidP="000746E6">
            <w:pPr>
              <w:tabs>
                <w:tab w:val="left" w:pos="1260"/>
                <w:tab w:val="left" w:pos="1530"/>
                <w:tab w:val="left" w:pos="1890"/>
                <w:tab w:val="center" w:pos="4153"/>
                <w:tab w:val="right" w:pos="8306"/>
              </w:tabs>
              <w:spacing w:before="120" w:line="360" w:lineRule="auto"/>
              <w:rPr>
                <w:color w:val="000000" w:themeColor="text1"/>
              </w:rPr>
            </w:pPr>
            <w:r w:rsidRPr="00CC238C">
              <w:rPr>
                <w:color w:val="000000" w:themeColor="text1"/>
              </w:rPr>
              <w:br w:type="page"/>
              <w:t>Organization Id</w:t>
            </w:r>
          </w:p>
        </w:tc>
        <w:tc>
          <w:tcPr>
            <w:tcW w:w="6225" w:type="dxa"/>
            <w:tcBorders>
              <w:left w:val="dotted" w:sz="4" w:space="0" w:color="auto"/>
              <w:bottom w:val="dotted" w:sz="4" w:space="0" w:color="auto"/>
              <w:right w:val="dotted" w:sz="4" w:space="0" w:color="auto"/>
            </w:tcBorders>
          </w:tcPr>
          <w:p w:rsidR="000746E6" w:rsidRPr="00CC238C" w:rsidRDefault="00B56C8A" w:rsidP="000746E6">
            <w:pPr>
              <w:tabs>
                <w:tab w:val="left" w:pos="1260"/>
                <w:tab w:val="left" w:pos="1530"/>
                <w:tab w:val="left" w:pos="1890"/>
                <w:tab w:val="center" w:pos="4153"/>
                <w:tab w:val="right" w:pos="8306"/>
              </w:tabs>
              <w:spacing w:before="120" w:line="360" w:lineRule="auto"/>
              <w:rPr>
                <w:color w:val="000000" w:themeColor="text1"/>
              </w:rPr>
            </w:pPr>
            <w:r w:rsidRPr="00CC238C">
              <w:rPr>
                <w:color w:val="000000" w:themeColor="text1"/>
                <w:cs/>
              </w:rPr>
              <w:t>รหัสสถาบันการเงินผู้ส่งข้อมูล รายงานตามรหัสมาตรฐานของสถาบันการเงิน</w:t>
            </w:r>
          </w:p>
        </w:tc>
        <w:tc>
          <w:tcPr>
            <w:tcW w:w="5976" w:type="dxa"/>
            <w:tcBorders>
              <w:left w:val="dotted" w:sz="4" w:space="0" w:color="auto"/>
              <w:bottom w:val="dotted" w:sz="4" w:space="0" w:color="auto"/>
            </w:tcBorders>
          </w:tcPr>
          <w:p w:rsidR="000746E6" w:rsidRPr="00CC238C" w:rsidRDefault="000746E6" w:rsidP="000746E6">
            <w:pPr>
              <w:tabs>
                <w:tab w:val="left" w:pos="1260"/>
                <w:tab w:val="left" w:pos="1530"/>
                <w:tab w:val="left" w:pos="1890"/>
              </w:tabs>
              <w:spacing w:before="120" w:line="360" w:lineRule="auto"/>
              <w:rPr>
                <w:color w:val="000000" w:themeColor="text1"/>
                <w:cs/>
              </w:rPr>
            </w:pPr>
            <w:r w:rsidRPr="00CC238C">
              <w:rPr>
                <w:color w:val="000000" w:themeColor="text1"/>
              </w:rPr>
              <w:t xml:space="preserve">Data Set Validation: </w:t>
            </w:r>
          </w:p>
          <w:p w:rsidR="000746E6" w:rsidRPr="00CC238C" w:rsidRDefault="000746E6" w:rsidP="000746E6">
            <w:pPr>
              <w:tabs>
                <w:tab w:val="left" w:pos="1260"/>
                <w:tab w:val="left" w:pos="1530"/>
                <w:tab w:val="left" w:pos="1890"/>
                <w:tab w:val="center" w:pos="4153"/>
                <w:tab w:val="right" w:pos="8306"/>
              </w:tabs>
              <w:spacing w:before="120" w:line="360" w:lineRule="auto"/>
              <w:rPr>
                <w:color w:val="000000" w:themeColor="text1"/>
              </w:rPr>
            </w:pPr>
            <w:r w:rsidRPr="00CC238C">
              <w:rPr>
                <w:color w:val="000000" w:themeColor="text1"/>
                <w:cs/>
                <w:lang w:val="th-TH"/>
              </w:rPr>
              <w:t>ตรวจสอบกับรหัสมาตรฐานของสถาบันการเงินที่ธนาคารแห่งประเทศไทยกำหนด</w:t>
            </w:r>
          </w:p>
        </w:tc>
      </w:tr>
      <w:tr w:rsidR="00CC238C" w:rsidRPr="00CC238C" w:rsidTr="000746E6">
        <w:trPr>
          <w:trHeight w:val="692"/>
        </w:trPr>
        <w:tc>
          <w:tcPr>
            <w:tcW w:w="2241" w:type="dxa"/>
            <w:tcBorders>
              <w:top w:val="dotted" w:sz="4" w:space="0" w:color="auto"/>
              <w:bottom w:val="dotted" w:sz="4" w:space="0" w:color="auto"/>
              <w:right w:val="dotted" w:sz="4" w:space="0" w:color="auto"/>
            </w:tcBorders>
          </w:tcPr>
          <w:p w:rsidR="000746E6" w:rsidRPr="00CC238C" w:rsidRDefault="000746E6" w:rsidP="000746E6">
            <w:pPr>
              <w:tabs>
                <w:tab w:val="left" w:pos="1260"/>
                <w:tab w:val="left" w:pos="1530"/>
                <w:tab w:val="left" w:pos="1890"/>
                <w:tab w:val="center" w:pos="4153"/>
                <w:tab w:val="right" w:pos="8306"/>
              </w:tabs>
              <w:spacing w:before="120" w:line="360" w:lineRule="auto"/>
              <w:rPr>
                <w:color w:val="000000" w:themeColor="text1"/>
              </w:rPr>
            </w:pPr>
            <w:r w:rsidRPr="00CC238C">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0746E6" w:rsidRPr="00CC238C" w:rsidRDefault="000746E6" w:rsidP="00AF6E4C">
            <w:pPr>
              <w:tabs>
                <w:tab w:val="left" w:pos="1260"/>
                <w:tab w:val="left" w:pos="1530"/>
                <w:tab w:val="left" w:pos="1890"/>
                <w:tab w:val="center" w:pos="4153"/>
                <w:tab w:val="right" w:pos="8306"/>
              </w:tabs>
              <w:spacing w:before="120" w:line="360" w:lineRule="auto"/>
              <w:rPr>
                <w:color w:val="000000" w:themeColor="text1"/>
                <w:cs/>
              </w:rPr>
            </w:pPr>
            <w:r w:rsidRPr="00CC238C">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0746E6" w:rsidRPr="00CC238C" w:rsidRDefault="000746E6" w:rsidP="000746E6">
            <w:pPr>
              <w:tabs>
                <w:tab w:val="left" w:pos="1260"/>
                <w:tab w:val="left" w:pos="1530"/>
                <w:tab w:val="left" w:pos="1890"/>
              </w:tabs>
              <w:spacing w:before="120" w:line="360" w:lineRule="auto"/>
              <w:rPr>
                <w:color w:val="000000" w:themeColor="text1"/>
                <w:cs/>
              </w:rPr>
            </w:pPr>
            <w:r w:rsidRPr="00CC238C">
              <w:rPr>
                <w:color w:val="000000" w:themeColor="text1"/>
              </w:rPr>
              <w:t xml:space="preserve">Data Set </w:t>
            </w:r>
            <w:r w:rsidRPr="00CC238C">
              <w:rPr>
                <w:color w:val="000000" w:themeColor="text1"/>
                <w:cs/>
              </w:rPr>
              <w:t xml:space="preserve"> </w:t>
            </w:r>
            <w:r w:rsidRPr="00CC238C">
              <w:rPr>
                <w:color w:val="000000" w:themeColor="text1"/>
              </w:rPr>
              <w:t xml:space="preserve">Validation: </w:t>
            </w:r>
          </w:p>
          <w:p w:rsidR="000746E6" w:rsidRPr="00CC238C" w:rsidRDefault="000746E6" w:rsidP="000746E6">
            <w:pPr>
              <w:tabs>
                <w:tab w:val="left" w:pos="1260"/>
                <w:tab w:val="left" w:pos="1530"/>
                <w:tab w:val="left" w:pos="1890"/>
                <w:tab w:val="center" w:pos="4153"/>
                <w:tab w:val="right" w:pos="8306"/>
              </w:tabs>
              <w:spacing w:before="120" w:line="360" w:lineRule="auto"/>
              <w:rPr>
                <w:color w:val="000000" w:themeColor="text1"/>
                <w:u w:val="single"/>
              </w:rPr>
            </w:pPr>
            <w:r w:rsidRPr="00CC238C">
              <w:rPr>
                <w:color w:val="000000" w:themeColor="text1"/>
                <w:cs/>
              </w:rPr>
              <w:t>วันที่ต้องเป็นวันสิ้น</w:t>
            </w:r>
            <w:r w:rsidRPr="00CC238C">
              <w:rPr>
                <w:color w:val="000000" w:themeColor="text1"/>
                <w:cs/>
                <w:lang w:val="th-TH"/>
              </w:rPr>
              <w:t>ไตรมาส</w:t>
            </w:r>
            <w:r w:rsidRPr="00CC238C">
              <w:rPr>
                <w:color w:val="000000" w:themeColor="text1"/>
                <w:cs/>
              </w:rPr>
              <w:t>ตามปีปฏิทิน</w:t>
            </w:r>
          </w:p>
        </w:tc>
      </w:tr>
      <w:tr w:rsidR="00CC238C" w:rsidRPr="00CC238C" w:rsidTr="000746E6">
        <w:trPr>
          <w:trHeight w:val="1005"/>
        </w:trPr>
        <w:tc>
          <w:tcPr>
            <w:tcW w:w="2241" w:type="dxa"/>
            <w:tcBorders>
              <w:top w:val="dotted" w:sz="4" w:space="0" w:color="auto"/>
              <w:bottom w:val="dotted" w:sz="4" w:space="0" w:color="auto"/>
              <w:right w:val="dotted" w:sz="4" w:space="0" w:color="auto"/>
            </w:tcBorders>
          </w:tcPr>
          <w:p w:rsidR="00B56C8A" w:rsidRPr="00CC238C" w:rsidRDefault="00B56C8A" w:rsidP="00B56C8A">
            <w:pPr>
              <w:tabs>
                <w:tab w:val="left" w:pos="1260"/>
                <w:tab w:val="left" w:pos="1530"/>
                <w:tab w:val="left" w:pos="1890"/>
                <w:tab w:val="center" w:pos="4153"/>
                <w:tab w:val="right" w:pos="8306"/>
              </w:tabs>
              <w:spacing w:before="120" w:line="360" w:lineRule="auto"/>
              <w:rPr>
                <w:color w:val="000000" w:themeColor="text1"/>
              </w:rPr>
            </w:pPr>
            <w:r w:rsidRPr="00CC238C">
              <w:rPr>
                <w:color w:val="000000" w:themeColor="text1"/>
              </w:rPr>
              <w:t>FI Reporting Group Id</w:t>
            </w:r>
          </w:p>
          <w:p w:rsidR="00B56C8A" w:rsidRPr="00CC238C" w:rsidRDefault="00B56C8A" w:rsidP="00B56C8A">
            <w:pPr>
              <w:tabs>
                <w:tab w:val="left" w:pos="1260"/>
                <w:tab w:val="left" w:pos="1530"/>
                <w:tab w:val="left" w:pos="1890"/>
                <w:tab w:val="center" w:pos="4153"/>
                <w:tab w:val="right" w:pos="8306"/>
              </w:tabs>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B56C8A" w:rsidRPr="00CC238C" w:rsidRDefault="00B56C8A" w:rsidP="00B56C8A">
            <w:pPr>
              <w:tabs>
                <w:tab w:val="left" w:pos="1260"/>
                <w:tab w:val="left" w:pos="1530"/>
                <w:tab w:val="left" w:pos="1890"/>
              </w:tabs>
              <w:spacing w:before="120" w:line="360" w:lineRule="auto"/>
              <w:rPr>
                <w:color w:val="000000" w:themeColor="text1"/>
              </w:rPr>
            </w:pPr>
            <w:r w:rsidRPr="00CC238C">
              <w:rPr>
                <w:color w:val="000000" w:themeColor="text1"/>
                <w:cs/>
              </w:rPr>
              <w:t>รหัสสถาบันการเงินผู้ส่งข้อมูล รายงานตามรหัสมาตรฐานของสถาบันการเงิน</w:t>
            </w:r>
          </w:p>
        </w:tc>
        <w:tc>
          <w:tcPr>
            <w:tcW w:w="5976" w:type="dxa"/>
            <w:tcBorders>
              <w:top w:val="dotted" w:sz="4" w:space="0" w:color="auto"/>
              <w:left w:val="dotted" w:sz="4" w:space="0" w:color="auto"/>
              <w:bottom w:val="dotted" w:sz="4" w:space="0" w:color="auto"/>
            </w:tcBorders>
          </w:tcPr>
          <w:p w:rsidR="00B56C8A" w:rsidRPr="00CC238C" w:rsidRDefault="00B56C8A" w:rsidP="00B56C8A">
            <w:pPr>
              <w:tabs>
                <w:tab w:val="left" w:pos="1260"/>
                <w:tab w:val="left" w:pos="1530"/>
                <w:tab w:val="left" w:pos="1890"/>
              </w:tabs>
              <w:spacing w:before="120" w:line="360" w:lineRule="auto"/>
              <w:rPr>
                <w:color w:val="000000" w:themeColor="text1"/>
                <w:cs/>
              </w:rPr>
            </w:pPr>
            <w:r w:rsidRPr="00CC238C">
              <w:rPr>
                <w:color w:val="000000" w:themeColor="text1"/>
              </w:rPr>
              <w:t>Data Set</w:t>
            </w:r>
            <w:r w:rsidRPr="00CC238C">
              <w:rPr>
                <w:color w:val="000000" w:themeColor="text1"/>
                <w:cs/>
              </w:rPr>
              <w:t xml:space="preserve"> </w:t>
            </w:r>
            <w:r w:rsidRPr="00CC238C">
              <w:rPr>
                <w:color w:val="000000" w:themeColor="text1"/>
              </w:rPr>
              <w:t xml:space="preserve">Validation: </w:t>
            </w:r>
          </w:p>
          <w:p w:rsidR="00B56C8A" w:rsidRPr="00CC238C" w:rsidRDefault="00B56C8A" w:rsidP="00B56C8A">
            <w:pPr>
              <w:tabs>
                <w:tab w:val="left" w:pos="1260"/>
                <w:tab w:val="left" w:pos="1530"/>
                <w:tab w:val="left" w:pos="1890"/>
              </w:tabs>
              <w:spacing w:before="120" w:line="360" w:lineRule="auto"/>
              <w:rPr>
                <w:color w:val="000000" w:themeColor="text1"/>
              </w:rPr>
            </w:pPr>
            <w:r w:rsidRPr="00CC238C">
              <w:rPr>
                <w:color w:val="000000" w:themeColor="text1"/>
                <w:cs/>
              </w:rPr>
              <w:t>ตรวจสอบ</w:t>
            </w:r>
            <w:r w:rsidRPr="00CC238C">
              <w:rPr>
                <w:rFonts w:hint="cs"/>
                <w:color w:val="000000" w:themeColor="text1"/>
                <w:cs/>
              </w:rPr>
              <w:t>ความสอดคล้องระหว่าง</w:t>
            </w:r>
            <w:r w:rsidRPr="00CC238C">
              <w:rPr>
                <w:color w:val="000000" w:themeColor="text1"/>
                <w:cs/>
              </w:rPr>
              <w:t xml:space="preserve">ชุดข้อมูล </w:t>
            </w:r>
            <w:r w:rsidRPr="00CC238C">
              <w:rPr>
                <w:color w:val="000000" w:themeColor="text1"/>
              </w:rPr>
              <w:t xml:space="preserve">FI Reporting Group Id </w:t>
            </w:r>
            <w:r w:rsidRPr="00CC238C">
              <w:rPr>
                <w:rFonts w:hint="cs"/>
                <w:color w:val="000000" w:themeColor="text1"/>
                <w:cs/>
              </w:rPr>
              <w:t>กับ กลุ่มสถาบันการเงิน</w:t>
            </w:r>
          </w:p>
        </w:tc>
      </w:tr>
      <w:tr w:rsidR="00CC238C" w:rsidRPr="00CC238C" w:rsidTr="000746E6">
        <w:trPr>
          <w:trHeight w:val="692"/>
        </w:trPr>
        <w:tc>
          <w:tcPr>
            <w:tcW w:w="2241" w:type="dxa"/>
            <w:tcBorders>
              <w:top w:val="dotted" w:sz="4" w:space="0" w:color="auto"/>
              <w:bottom w:val="dotted" w:sz="4" w:space="0" w:color="auto"/>
              <w:right w:val="dotted" w:sz="4" w:space="0" w:color="auto"/>
            </w:tcBorders>
          </w:tcPr>
          <w:p w:rsidR="00B56C8A" w:rsidRPr="00CC238C" w:rsidRDefault="00B56C8A" w:rsidP="00B56C8A">
            <w:pPr>
              <w:tabs>
                <w:tab w:val="left" w:pos="1260"/>
                <w:tab w:val="left" w:pos="1530"/>
                <w:tab w:val="left" w:pos="1890"/>
                <w:tab w:val="center" w:pos="4153"/>
                <w:tab w:val="right" w:pos="8306"/>
              </w:tabs>
              <w:spacing w:before="120" w:line="360" w:lineRule="auto"/>
              <w:rPr>
                <w:color w:val="000000" w:themeColor="text1"/>
              </w:rPr>
            </w:pPr>
            <w:r w:rsidRPr="00CC238C">
              <w:rPr>
                <w:color w:val="000000" w:themeColor="text1"/>
              </w:rPr>
              <w:t>Net Stable Funding Ratio Item</w:t>
            </w:r>
          </w:p>
        </w:tc>
        <w:tc>
          <w:tcPr>
            <w:tcW w:w="6225" w:type="dxa"/>
            <w:tcBorders>
              <w:top w:val="dotted" w:sz="4" w:space="0" w:color="auto"/>
              <w:left w:val="dotted" w:sz="4" w:space="0" w:color="auto"/>
              <w:bottom w:val="dotted" w:sz="4" w:space="0" w:color="auto"/>
              <w:right w:val="dotted" w:sz="4" w:space="0" w:color="auto"/>
            </w:tcBorders>
          </w:tcPr>
          <w:p w:rsidR="00B56C8A" w:rsidRPr="00CC238C" w:rsidRDefault="00B56C8A" w:rsidP="00B56C8A">
            <w:pPr>
              <w:tabs>
                <w:tab w:val="left" w:pos="1260"/>
                <w:tab w:val="left" w:pos="1530"/>
                <w:tab w:val="left" w:pos="1890"/>
                <w:tab w:val="center" w:pos="4153"/>
                <w:tab w:val="right" w:pos="8306"/>
              </w:tabs>
              <w:spacing w:before="120" w:line="360" w:lineRule="auto"/>
              <w:rPr>
                <w:color w:val="000000" w:themeColor="text1"/>
                <w:cs/>
                <w:lang w:val="en-GB"/>
              </w:rPr>
            </w:pPr>
            <w:r w:rsidRPr="00CC238C">
              <w:rPr>
                <w:color w:val="000000" w:themeColor="text1"/>
                <w:cs/>
                <w:lang w:val="th-TH"/>
              </w:rPr>
              <w:t>รายการการดำรงอัตราส่วนแหล่งเงินที่มีความมั่นคงและความต้องการแหล่งเงินที่มีความมั่นคง</w:t>
            </w:r>
          </w:p>
        </w:tc>
        <w:tc>
          <w:tcPr>
            <w:tcW w:w="5976" w:type="dxa"/>
            <w:tcBorders>
              <w:top w:val="dotted" w:sz="4" w:space="0" w:color="auto"/>
              <w:left w:val="dotted" w:sz="4" w:space="0" w:color="auto"/>
              <w:bottom w:val="dotted" w:sz="4" w:space="0" w:color="auto"/>
            </w:tcBorders>
          </w:tcPr>
          <w:p w:rsidR="00B56C8A" w:rsidRPr="00CC238C" w:rsidRDefault="00B56C8A" w:rsidP="00B56C8A">
            <w:pPr>
              <w:spacing w:before="120" w:line="360" w:lineRule="auto"/>
              <w:ind w:left="38" w:hanging="38"/>
              <w:rPr>
                <w:color w:val="000000" w:themeColor="text1"/>
                <w:cs/>
              </w:rPr>
            </w:pPr>
          </w:p>
        </w:tc>
      </w:tr>
      <w:tr w:rsidR="00CC238C" w:rsidRPr="00CC238C" w:rsidTr="000746E6">
        <w:trPr>
          <w:trHeight w:val="692"/>
        </w:trPr>
        <w:tc>
          <w:tcPr>
            <w:tcW w:w="2241" w:type="dxa"/>
            <w:tcBorders>
              <w:top w:val="dotted" w:sz="4" w:space="0" w:color="auto"/>
              <w:bottom w:val="dotted" w:sz="4" w:space="0" w:color="auto"/>
              <w:right w:val="dotted" w:sz="4" w:space="0" w:color="auto"/>
            </w:tcBorders>
          </w:tcPr>
          <w:p w:rsidR="00B56C8A" w:rsidRPr="00CC238C" w:rsidRDefault="00B56C8A" w:rsidP="00B56C8A">
            <w:pPr>
              <w:spacing w:before="120" w:line="360" w:lineRule="auto"/>
              <w:rPr>
                <w:color w:val="000000" w:themeColor="text1"/>
              </w:rPr>
            </w:pPr>
            <w:r w:rsidRPr="00CC238C">
              <w:rPr>
                <w:color w:val="000000" w:themeColor="text1"/>
              </w:rPr>
              <w:t>NSFR Remaining Term Range</w:t>
            </w:r>
          </w:p>
        </w:tc>
        <w:tc>
          <w:tcPr>
            <w:tcW w:w="6225" w:type="dxa"/>
            <w:tcBorders>
              <w:top w:val="dotted" w:sz="4" w:space="0" w:color="auto"/>
              <w:left w:val="dotted" w:sz="4" w:space="0" w:color="auto"/>
              <w:bottom w:val="dotted" w:sz="4" w:space="0" w:color="auto"/>
              <w:right w:val="dotted" w:sz="4" w:space="0" w:color="auto"/>
            </w:tcBorders>
          </w:tcPr>
          <w:p w:rsidR="00B56C8A" w:rsidRPr="00CC238C" w:rsidRDefault="00B56C8A" w:rsidP="00B56C8A">
            <w:pPr>
              <w:spacing w:before="120" w:line="360" w:lineRule="auto"/>
              <w:rPr>
                <w:color w:val="000000" w:themeColor="text1"/>
                <w:cs/>
              </w:rPr>
            </w:pPr>
            <w:r w:rsidRPr="00CC238C">
              <w:rPr>
                <w:color w:val="000000" w:themeColor="text1"/>
                <w:cs/>
              </w:rPr>
              <w:t>อายุคงเหลือ</w:t>
            </w:r>
          </w:p>
          <w:p w:rsidR="00B56C8A" w:rsidRPr="00CC238C" w:rsidRDefault="00B56C8A" w:rsidP="00B56C8A">
            <w:pPr>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B56C8A" w:rsidRPr="00CC238C" w:rsidRDefault="00B56C8A" w:rsidP="00B56C8A">
            <w:pPr>
              <w:tabs>
                <w:tab w:val="left" w:pos="1260"/>
                <w:tab w:val="left" w:pos="1530"/>
                <w:tab w:val="left" w:pos="1890"/>
              </w:tabs>
              <w:spacing w:before="120" w:line="360" w:lineRule="auto"/>
              <w:rPr>
                <w:color w:val="000000" w:themeColor="text1"/>
              </w:rPr>
            </w:pPr>
            <w:r w:rsidRPr="00CC238C">
              <w:rPr>
                <w:color w:val="000000" w:themeColor="text1"/>
              </w:rPr>
              <w:t>Data Set</w:t>
            </w:r>
            <w:r w:rsidRPr="00CC238C">
              <w:rPr>
                <w:color w:val="000000" w:themeColor="text1"/>
                <w:cs/>
              </w:rPr>
              <w:t xml:space="preserve"> </w:t>
            </w:r>
            <w:r w:rsidRPr="00CC238C">
              <w:rPr>
                <w:color w:val="000000" w:themeColor="text1"/>
              </w:rPr>
              <w:t xml:space="preserve">Validation: </w:t>
            </w:r>
          </w:p>
          <w:p w:rsidR="00B56C8A" w:rsidRPr="00CC238C" w:rsidRDefault="00B56C8A" w:rsidP="00B56C8A">
            <w:pPr>
              <w:spacing w:before="120" w:line="360" w:lineRule="auto"/>
              <w:ind w:left="38" w:hanging="38"/>
              <w:rPr>
                <w:color w:val="000000" w:themeColor="text1"/>
              </w:rPr>
            </w:pPr>
            <w:r w:rsidRPr="00CC238C">
              <w:rPr>
                <w:color w:val="000000" w:themeColor="text1"/>
              </w:rPr>
              <w:t>1</w:t>
            </w:r>
            <w:r w:rsidRPr="00CC238C">
              <w:rPr>
                <w:color w:val="000000" w:themeColor="text1"/>
                <w:cs/>
              </w:rPr>
              <w:t xml:space="preserve">. ค่าที่เป็นไปได้ของ </w:t>
            </w:r>
            <w:r w:rsidRPr="00CC238C">
              <w:rPr>
                <w:color w:val="000000" w:themeColor="text1"/>
              </w:rPr>
              <w:t xml:space="preserve">Net Stable Funding Ratio Item </w:t>
            </w:r>
            <w:r w:rsidRPr="00CC238C">
              <w:rPr>
                <w:color w:val="000000" w:themeColor="text1"/>
                <w:cs/>
              </w:rPr>
              <w:t xml:space="preserve">ตาม </w:t>
            </w:r>
            <w:r w:rsidRPr="00CC238C">
              <w:rPr>
                <w:color w:val="000000" w:themeColor="text1"/>
              </w:rPr>
              <w:t>NSFR Remaining Term Range</w:t>
            </w:r>
          </w:p>
          <w:p w:rsidR="00B56C8A" w:rsidRPr="00CC238C" w:rsidRDefault="00B56C8A" w:rsidP="00B56C8A">
            <w:pPr>
              <w:spacing w:line="440" w:lineRule="exact"/>
              <w:ind w:left="38" w:hanging="38"/>
              <w:rPr>
                <w:color w:val="000000" w:themeColor="text1"/>
              </w:rPr>
            </w:pPr>
            <w:r w:rsidRPr="00CC238C">
              <w:rPr>
                <w:rFonts w:hint="cs"/>
                <w:color w:val="000000" w:themeColor="text1"/>
                <w:cs/>
              </w:rPr>
              <w:t xml:space="preserve">  1</w:t>
            </w:r>
            <w:r w:rsidRPr="00CC238C">
              <w:rPr>
                <w:color w:val="000000" w:themeColor="text1"/>
                <w:cs/>
              </w:rPr>
              <w:t>.1</w:t>
            </w:r>
            <w:r w:rsidRPr="00CC238C">
              <w:rPr>
                <w:color w:val="000000" w:themeColor="text1"/>
              </w:rPr>
              <w:t xml:space="preserve"> Net Stable Funding Ratio Item =</w:t>
            </w:r>
            <w:r w:rsidRPr="00CC238C">
              <w:rPr>
                <w:color w:val="000000" w:themeColor="text1"/>
                <w:cs/>
              </w:rPr>
              <w:t xml:space="preserve"> </w:t>
            </w:r>
            <w:r w:rsidRPr="00CC238C">
              <w:rPr>
                <w:color w:val="000000" w:themeColor="text1"/>
              </w:rPr>
              <w:t>477</w:t>
            </w:r>
            <w:r w:rsidRPr="00CC238C">
              <w:rPr>
                <w:color w:val="000000" w:themeColor="text1"/>
                <w:cs/>
              </w:rPr>
              <w:t>05</w:t>
            </w:r>
            <w:r w:rsidRPr="00CC238C">
              <w:rPr>
                <w:color w:val="000000" w:themeColor="text1"/>
              </w:rPr>
              <w:t>3, 477</w:t>
            </w:r>
            <w:r w:rsidRPr="00CC238C">
              <w:rPr>
                <w:color w:val="000000" w:themeColor="text1"/>
                <w:cs/>
              </w:rPr>
              <w:t>0</w:t>
            </w:r>
            <w:r w:rsidRPr="00CC238C">
              <w:rPr>
                <w:color w:val="000000" w:themeColor="text1"/>
              </w:rPr>
              <w:t>61, 477254</w:t>
            </w:r>
            <w:r w:rsidRPr="00CC238C">
              <w:rPr>
                <w:color w:val="000000" w:themeColor="text1"/>
                <w:cs/>
              </w:rPr>
              <w:t xml:space="preserve"> ค่า </w:t>
            </w:r>
            <w:r w:rsidRPr="00CC238C">
              <w:rPr>
                <w:color w:val="000000" w:themeColor="text1"/>
              </w:rPr>
              <w:t xml:space="preserve">NSFR Remaining Term Range </w:t>
            </w:r>
            <w:r w:rsidRPr="00CC238C">
              <w:rPr>
                <w:color w:val="000000" w:themeColor="text1"/>
                <w:cs/>
              </w:rPr>
              <w:t>ที่เป็นไปได้มีค่าเท่ากับ</w:t>
            </w:r>
            <w:r w:rsidRPr="00CC238C">
              <w:rPr>
                <w:color w:val="000000" w:themeColor="text1"/>
              </w:rPr>
              <w:t xml:space="preserve"> 310039</w:t>
            </w:r>
          </w:p>
          <w:p w:rsidR="00B56C8A" w:rsidRPr="00CC238C" w:rsidRDefault="00B56C8A" w:rsidP="00B56C8A">
            <w:pPr>
              <w:spacing w:line="440" w:lineRule="exact"/>
              <w:rPr>
                <w:color w:val="000000" w:themeColor="text1"/>
              </w:rPr>
            </w:pPr>
            <w:r w:rsidRPr="00CC238C">
              <w:rPr>
                <w:color w:val="000000" w:themeColor="text1"/>
                <w:cs/>
              </w:rPr>
              <w:t xml:space="preserve">  </w:t>
            </w:r>
            <w:r w:rsidRPr="00CC238C">
              <w:rPr>
                <w:color w:val="000000" w:themeColor="text1"/>
              </w:rPr>
              <w:t>1</w:t>
            </w:r>
            <w:r w:rsidRPr="00CC238C">
              <w:rPr>
                <w:color w:val="000000" w:themeColor="text1"/>
                <w:cs/>
              </w:rPr>
              <w:t>.2</w:t>
            </w:r>
            <w:r w:rsidRPr="00CC238C">
              <w:rPr>
                <w:color w:val="000000" w:themeColor="text1"/>
              </w:rPr>
              <w:t xml:space="preserve"> Net Stable Funding Ratio Item =</w:t>
            </w:r>
            <w:r w:rsidRPr="00CC238C">
              <w:rPr>
                <w:color w:val="000000" w:themeColor="text1"/>
                <w:cs/>
              </w:rPr>
              <w:t xml:space="preserve"> </w:t>
            </w:r>
            <w:r w:rsidRPr="00CC238C">
              <w:rPr>
                <w:color w:val="000000" w:themeColor="text1"/>
              </w:rPr>
              <w:t>477</w:t>
            </w:r>
            <w:r w:rsidRPr="00CC238C">
              <w:rPr>
                <w:color w:val="000000" w:themeColor="text1"/>
                <w:cs/>
              </w:rPr>
              <w:t>003</w:t>
            </w:r>
            <w:r w:rsidRPr="00CC238C">
              <w:rPr>
                <w:color w:val="000000" w:themeColor="text1"/>
              </w:rPr>
              <w:t>, 477</w:t>
            </w:r>
            <w:r w:rsidRPr="00CC238C">
              <w:rPr>
                <w:color w:val="000000" w:themeColor="text1"/>
                <w:cs/>
              </w:rPr>
              <w:t>004</w:t>
            </w:r>
            <w:r w:rsidRPr="00CC238C">
              <w:rPr>
                <w:color w:val="000000" w:themeColor="text1"/>
              </w:rPr>
              <w:t xml:space="preserve"> </w:t>
            </w:r>
            <w:r w:rsidRPr="00CC238C">
              <w:rPr>
                <w:color w:val="000000" w:themeColor="text1"/>
                <w:cs/>
              </w:rPr>
              <w:t xml:space="preserve">ค่า </w:t>
            </w:r>
            <w:r w:rsidRPr="00CC238C">
              <w:rPr>
                <w:color w:val="000000" w:themeColor="text1"/>
              </w:rPr>
              <w:t xml:space="preserve">NSFR Remaining Term Range </w:t>
            </w:r>
            <w:r w:rsidRPr="00CC238C">
              <w:rPr>
                <w:color w:val="000000" w:themeColor="text1"/>
                <w:cs/>
              </w:rPr>
              <w:t>ที่เป็นไปได้มีค่าเท่ากับ</w:t>
            </w:r>
            <w:r w:rsidRPr="00CC238C">
              <w:rPr>
                <w:color w:val="000000" w:themeColor="text1"/>
              </w:rPr>
              <w:t xml:space="preserve"> 310041</w:t>
            </w:r>
          </w:p>
          <w:p w:rsidR="00B56C8A" w:rsidRPr="00CC238C" w:rsidRDefault="00B56C8A" w:rsidP="00B56C8A">
            <w:pPr>
              <w:spacing w:line="440" w:lineRule="exact"/>
              <w:rPr>
                <w:color w:val="000000" w:themeColor="text1"/>
              </w:rPr>
            </w:pPr>
            <w:r w:rsidRPr="00CC238C">
              <w:rPr>
                <w:color w:val="000000" w:themeColor="text1"/>
                <w:cs/>
              </w:rPr>
              <w:lastRenderedPageBreak/>
              <w:t xml:space="preserve">  </w:t>
            </w:r>
            <w:r w:rsidRPr="00CC238C">
              <w:rPr>
                <w:color w:val="000000" w:themeColor="text1"/>
              </w:rPr>
              <w:t>1</w:t>
            </w:r>
            <w:r w:rsidRPr="00CC238C">
              <w:rPr>
                <w:color w:val="000000" w:themeColor="text1"/>
                <w:cs/>
              </w:rPr>
              <w:t xml:space="preserve">.3 </w:t>
            </w:r>
            <w:r w:rsidRPr="00CC238C">
              <w:rPr>
                <w:color w:val="000000" w:themeColor="text1"/>
              </w:rPr>
              <w:t>Net Stable Funding Ratio Item =</w:t>
            </w:r>
            <w:r w:rsidRPr="00CC238C">
              <w:rPr>
                <w:color w:val="000000" w:themeColor="text1"/>
                <w:cs/>
              </w:rPr>
              <w:t xml:space="preserve"> </w:t>
            </w:r>
            <w:r w:rsidRPr="00CC238C">
              <w:rPr>
                <w:color w:val="000000" w:themeColor="text1"/>
              </w:rPr>
              <w:t>477</w:t>
            </w:r>
            <w:r w:rsidRPr="00CC238C">
              <w:rPr>
                <w:color w:val="000000" w:themeColor="text1"/>
                <w:cs/>
              </w:rPr>
              <w:t>197</w:t>
            </w:r>
            <w:r w:rsidRPr="00CC238C">
              <w:rPr>
                <w:color w:val="000000" w:themeColor="text1"/>
              </w:rPr>
              <w:t>, 477</w:t>
            </w:r>
            <w:r w:rsidRPr="00CC238C">
              <w:rPr>
                <w:color w:val="000000" w:themeColor="text1"/>
                <w:cs/>
              </w:rPr>
              <w:t xml:space="preserve">199 </w:t>
            </w:r>
            <w:r w:rsidRPr="00CC238C">
              <w:rPr>
                <w:color w:val="000000" w:themeColor="text1"/>
              </w:rPr>
              <w:t>-</w:t>
            </w:r>
            <w:r w:rsidRPr="00CC238C">
              <w:rPr>
                <w:color w:val="000000" w:themeColor="text1"/>
                <w:cs/>
              </w:rPr>
              <w:t xml:space="preserve"> </w:t>
            </w:r>
            <w:r w:rsidRPr="00CC238C">
              <w:rPr>
                <w:color w:val="000000" w:themeColor="text1"/>
              </w:rPr>
              <w:t>477</w:t>
            </w:r>
            <w:r w:rsidRPr="00CC238C">
              <w:rPr>
                <w:color w:val="000000" w:themeColor="text1"/>
                <w:cs/>
              </w:rPr>
              <w:t>201</w:t>
            </w:r>
            <w:r w:rsidRPr="00CC238C">
              <w:rPr>
                <w:rFonts w:hint="cs"/>
                <w:color w:val="000000" w:themeColor="text1"/>
                <w:cs/>
              </w:rPr>
              <w:t xml:space="preserve"> </w:t>
            </w:r>
            <w:r w:rsidRPr="00CC238C">
              <w:rPr>
                <w:color w:val="000000" w:themeColor="text1"/>
                <w:cs/>
              </w:rPr>
              <w:t xml:space="preserve">ค่า </w:t>
            </w:r>
            <w:r w:rsidRPr="00CC238C">
              <w:rPr>
                <w:color w:val="000000" w:themeColor="text1"/>
              </w:rPr>
              <w:t xml:space="preserve">NSFR Remaining Term Range </w:t>
            </w:r>
            <w:r w:rsidRPr="00CC238C">
              <w:rPr>
                <w:color w:val="000000" w:themeColor="text1"/>
                <w:cs/>
              </w:rPr>
              <w:t>ที่เป็นไปได้มีค่าเท่ากับ</w:t>
            </w:r>
            <w:r w:rsidRPr="00CC238C">
              <w:rPr>
                <w:color w:val="000000" w:themeColor="text1"/>
              </w:rPr>
              <w:t xml:space="preserve"> 310039 </w:t>
            </w:r>
            <w:r w:rsidRPr="00CC238C">
              <w:rPr>
                <w:color w:val="000000" w:themeColor="text1"/>
                <w:cs/>
              </w:rPr>
              <w:t xml:space="preserve">และ </w:t>
            </w:r>
            <w:r w:rsidRPr="00CC238C">
              <w:rPr>
                <w:color w:val="000000" w:themeColor="text1"/>
              </w:rPr>
              <w:t>310040</w:t>
            </w:r>
          </w:p>
          <w:p w:rsidR="00B56C8A" w:rsidRPr="00CC238C" w:rsidRDefault="00B56C8A" w:rsidP="00B56C8A">
            <w:pPr>
              <w:spacing w:line="440" w:lineRule="exact"/>
              <w:rPr>
                <w:color w:val="000000" w:themeColor="text1"/>
                <w:cs/>
              </w:rPr>
            </w:pPr>
            <w:r w:rsidRPr="00CC238C">
              <w:rPr>
                <w:color w:val="000000" w:themeColor="text1"/>
              </w:rPr>
              <w:t xml:space="preserve">  1.4 Net Stable Funding Ratio Item =</w:t>
            </w:r>
            <w:r w:rsidRPr="00CC238C">
              <w:rPr>
                <w:color w:val="000000" w:themeColor="text1"/>
                <w:cs/>
              </w:rPr>
              <w:t xml:space="preserve"> </w:t>
            </w:r>
            <w:r w:rsidRPr="00CC238C">
              <w:rPr>
                <w:color w:val="000000" w:themeColor="text1"/>
              </w:rPr>
              <w:t>477</w:t>
            </w:r>
            <w:r w:rsidRPr="00CC238C">
              <w:rPr>
                <w:color w:val="000000" w:themeColor="text1"/>
                <w:cs/>
              </w:rPr>
              <w:t>005</w:t>
            </w:r>
            <w:r w:rsidRPr="00CC238C">
              <w:rPr>
                <w:color w:val="000000" w:themeColor="text1"/>
              </w:rPr>
              <w:t>, 477006,    477008 - 477010, 477012 -</w:t>
            </w:r>
            <w:r w:rsidRPr="00CC238C">
              <w:rPr>
                <w:color w:val="000000" w:themeColor="text1"/>
                <w:cs/>
              </w:rPr>
              <w:t xml:space="preserve"> </w:t>
            </w:r>
            <w:r w:rsidRPr="00CC238C">
              <w:rPr>
                <w:color w:val="000000" w:themeColor="text1"/>
              </w:rPr>
              <w:t>477014, 477016 - 477018, 477020 - 477</w:t>
            </w:r>
            <w:r w:rsidRPr="00CC238C">
              <w:rPr>
                <w:color w:val="000000" w:themeColor="text1"/>
                <w:cs/>
              </w:rPr>
              <w:t>023</w:t>
            </w:r>
            <w:r w:rsidRPr="00CC238C">
              <w:rPr>
                <w:color w:val="000000" w:themeColor="text1"/>
              </w:rPr>
              <w:t>, 477</w:t>
            </w:r>
            <w:r w:rsidRPr="00CC238C">
              <w:rPr>
                <w:color w:val="000000" w:themeColor="text1"/>
                <w:cs/>
              </w:rPr>
              <w:t xml:space="preserve">025 - </w:t>
            </w:r>
            <w:r w:rsidRPr="00CC238C">
              <w:rPr>
                <w:color w:val="000000" w:themeColor="text1"/>
              </w:rPr>
              <w:t>477</w:t>
            </w:r>
            <w:r w:rsidRPr="00CC238C">
              <w:rPr>
                <w:color w:val="000000" w:themeColor="text1"/>
                <w:cs/>
              </w:rPr>
              <w:t>029</w:t>
            </w:r>
            <w:r w:rsidRPr="00CC238C">
              <w:rPr>
                <w:color w:val="000000" w:themeColor="text1"/>
              </w:rPr>
              <w:t>, 477</w:t>
            </w:r>
            <w:r w:rsidRPr="00CC238C">
              <w:rPr>
                <w:color w:val="000000" w:themeColor="text1"/>
                <w:cs/>
              </w:rPr>
              <w:t>046</w:t>
            </w:r>
            <w:r w:rsidRPr="00CC238C">
              <w:rPr>
                <w:color w:val="000000" w:themeColor="text1"/>
              </w:rPr>
              <w:t>, 477</w:t>
            </w:r>
            <w:r w:rsidRPr="00CC238C">
              <w:rPr>
                <w:color w:val="000000" w:themeColor="text1"/>
                <w:cs/>
              </w:rPr>
              <w:t>051</w:t>
            </w:r>
            <w:r w:rsidRPr="00CC238C">
              <w:rPr>
                <w:color w:val="000000" w:themeColor="text1"/>
              </w:rPr>
              <w:t>, 477054, 477</w:t>
            </w:r>
            <w:r w:rsidRPr="00CC238C">
              <w:rPr>
                <w:color w:val="000000" w:themeColor="text1"/>
                <w:cs/>
              </w:rPr>
              <w:t>064</w:t>
            </w:r>
            <w:r w:rsidRPr="00CC238C">
              <w:rPr>
                <w:color w:val="000000" w:themeColor="text1"/>
              </w:rPr>
              <w:t>, 477</w:t>
            </w:r>
            <w:r w:rsidRPr="00CC238C">
              <w:rPr>
                <w:color w:val="000000" w:themeColor="text1"/>
                <w:cs/>
              </w:rPr>
              <w:t>065</w:t>
            </w:r>
            <w:r w:rsidRPr="00CC238C">
              <w:rPr>
                <w:color w:val="000000" w:themeColor="text1"/>
              </w:rPr>
              <w:t>, 477</w:t>
            </w:r>
            <w:r w:rsidRPr="00CC238C">
              <w:rPr>
                <w:color w:val="000000" w:themeColor="text1"/>
                <w:cs/>
              </w:rPr>
              <w:t xml:space="preserve">067 - </w:t>
            </w:r>
            <w:r w:rsidRPr="00CC238C">
              <w:rPr>
                <w:color w:val="000000" w:themeColor="text1"/>
              </w:rPr>
              <w:t>477069, 477</w:t>
            </w:r>
            <w:r w:rsidRPr="00CC238C">
              <w:rPr>
                <w:color w:val="000000" w:themeColor="text1"/>
                <w:cs/>
              </w:rPr>
              <w:t>072</w:t>
            </w:r>
            <w:r w:rsidRPr="00CC238C">
              <w:rPr>
                <w:color w:val="000000" w:themeColor="text1"/>
              </w:rPr>
              <w:t>, 477</w:t>
            </w:r>
            <w:r w:rsidRPr="00CC238C">
              <w:rPr>
                <w:color w:val="000000" w:themeColor="text1"/>
                <w:cs/>
              </w:rPr>
              <w:t xml:space="preserve">074 - </w:t>
            </w:r>
            <w:r w:rsidRPr="00CC238C">
              <w:rPr>
                <w:color w:val="000000" w:themeColor="text1"/>
              </w:rPr>
              <w:t>477</w:t>
            </w:r>
            <w:r w:rsidRPr="00CC238C">
              <w:rPr>
                <w:color w:val="000000" w:themeColor="text1"/>
                <w:cs/>
              </w:rPr>
              <w:t>076</w:t>
            </w:r>
            <w:r w:rsidRPr="00CC238C">
              <w:rPr>
                <w:color w:val="000000" w:themeColor="text1"/>
              </w:rPr>
              <w:t>, 477</w:t>
            </w:r>
            <w:r w:rsidRPr="00CC238C">
              <w:rPr>
                <w:color w:val="000000" w:themeColor="text1"/>
                <w:cs/>
              </w:rPr>
              <w:t>078</w:t>
            </w:r>
            <w:r w:rsidRPr="00CC238C">
              <w:rPr>
                <w:color w:val="000000" w:themeColor="text1"/>
              </w:rPr>
              <w:t>, 477</w:t>
            </w:r>
            <w:r w:rsidRPr="00CC238C">
              <w:rPr>
                <w:color w:val="000000" w:themeColor="text1"/>
                <w:cs/>
              </w:rPr>
              <w:t>080</w:t>
            </w:r>
            <w:r w:rsidRPr="00CC238C">
              <w:rPr>
                <w:color w:val="000000" w:themeColor="text1"/>
              </w:rPr>
              <w:t xml:space="preserve"> - 477082, 477</w:t>
            </w:r>
            <w:r w:rsidRPr="00CC238C">
              <w:rPr>
                <w:color w:val="000000" w:themeColor="text1"/>
                <w:cs/>
              </w:rPr>
              <w:t>087</w:t>
            </w:r>
            <w:r w:rsidRPr="00CC238C">
              <w:rPr>
                <w:color w:val="000000" w:themeColor="text1"/>
              </w:rPr>
              <w:t>, 477</w:t>
            </w:r>
            <w:r w:rsidRPr="00CC238C">
              <w:rPr>
                <w:color w:val="000000" w:themeColor="text1"/>
                <w:cs/>
              </w:rPr>
              <w:t>089 -</w:t>
            </w:r>
            <w:r w:rsidRPr="00CC238C">
              <w:rPr>
                <w:color w:val="000000" w:themeColor="text1"/>
              </w:rPr>
              <w:t xml:space="preserve"> 477</w:t>
            </w:r>
            <w:r w:rsidRPr="00CC238C">
              <w:rPr>
                <w:color w:val="000000" w:themeColor="text1"/>
                <w:cs/>
              </w:rPr>
              <w:t>091</w:t>
            </w:r>
            <w:r w:rsidRPr="00CC238C">
              <w:rPr>
                <w:color w:val="000000" w:themeColor="text1"/>
              </w:rPr>
              <w:t>, 477</w:t>
            </w:r>
            <w:r w:rsidRPr="00CC238C">
              <w:rPr>
                <w:color w:val="000000" w:themeColor="text1"/>
                <w:cs/>
              </w:rPr>
              <w:t>093</w:t>
            </w:r>
            <w:r w:rsidRPr="00CC238C">
              <w:rPr>
                <w:color w:val="000000" w:themeColor="text1"/>
              </w:rPr>
              <w:t>, 477</w:t>
            </w:r>
            <w:r w:rsidRPr="00CC238C">
              <w:rPr>
                <w:color w:val="000000" w:themeColor="text1"/>
                <w:cs/>
              </w:rPr>
              <w:t>095 -</w:t>
            </w:r>
            <w:r w:rsidRPr="00CC238C">
              <w:rPr>
                <w:color w:val="000000" w:themeColor="text1"/>
              </w:rPr>
              <w:t xml:space="preserve"> 477</w:t>
            </w:r>
            <w:r w:rsidRPr="00CC238C">
              <w:rPr>
                <w:color w:val="000000" w:themeColor="text1"/>
                <w:cs/>
              </w:rPr>
              <w:t>097</w:t>
            </w:r>
            <w:r w:rsidRPr="00CC238C">
              <w:rPr>
                <w:color w:val="000000" w:themeColor="text1"/>
              </w:rPr>
              <w:t>, 477</w:t>
            </w:r>
            <w:r w:rsidRPr="00CC238C">
              <w:rPr>
                <w:color w:val="000000" w:themeColor="text1"/>
                <w:cs/>
              </w:rPr>
              <w:t>099</w:t>
            </w:r>
            <w:r w:rsidRPr="00CC238C">
              <w:rPr>
                <w:color w:val="000000" w:themeColor="text1"/>
              </w:rPr>
              <w:t>,</w:t>
            </w:r>
            <w:r w:rsidRPr="00CC238C">
              <w:rPr>
                <w:color w:val="000000" w:themeColor="text1"/>
                <w:cs/>
              </w:rPr>
              <w:t xml:space="preserve"> </w:t>
            </w:r>
            <w:r w:rsidRPr="00CC238C">
              <w:rPr>
                <w:color w:val="000000" w:themeColor="text1"/>
              </w:rPr>
              <w:t>477</w:t>
            </w:r>
            <w:r w:rsidRPr="00CC238C">
              <w:rPr>
                <w:color w:val="000000" w:themeColor="text1"/>
                <w:cs/>
              </w:rPr>
              <w:t>101</w:t>
            </w:r>
            <w:r w:rsidRPr="00CC238C">
              <w:rPr>
                <w:color w:val="000000" w:themeColor="text1"/>
              </w:rPr>
              <w:t xml:space="preserve"> - 477103, 477</w:t>
            </w:r>
            <w:r w:rsidRPr="00CC238C">
              <w:rPr>
                <w:color w:val="000000" w:themeColor="text1"/>
                <w:cs/>
              </w:rPr>
              <w:t>106</w:t>
            </w:r>
            <w:r w:rsidRPr="00CC238C">
              <w:rPr>
                <w:color w:val="000000" w:themeColor="text1"/>
              </w:rPr>
              <w:t>, 477</w:t>
            </w:r>
            <w:r w:rsidRPr="00CC238C">
              <w:rPr>
                <w:color w:val="000000" w:themeColor="text1"/>
                <w:cs/>
              </w:rPr>
              <w:t>108 -</w:t>
            </w:r>
            <w:r w:rsidRPr="00CC238C">
              <w:rPr>
                <w:color w:val="000000" w:themeColor="text1"/>
              </w:rPr>
              <w:t xml:space="preserve"> 477</w:t>
            </w:r>
            <w:r w:rsidRPr="00CC238C">
              <w:rPr>
                <w:color w:val="000000" w:themeColor="text1"/>
                <w:cs/>
              </w:rPr>
              <w:t>110</w:t>
            </w:r>
            <w:r w:rsidRPr="00CC238C">
              <w:rPr>
                <w:color w:val="000000" w:themeColor="text1"/>
              </w:rPr>
              <w:t>, 477</w:t>
            </w:r>
            <w:r w:rsidRPr="00CC238C">
              <w:rPr>
                <w:color w:val="000000" w:themeColor="text1"/>
                <w:cs/>
              </w:rPr>
              <w:t>112</w:t>
            </w:r>
            <w:r w:rsidRPr="00CC238C">
              <w:rPr>
                <w:color w:val="000000" w:themeColor="text1"/>
              </w:rPr>
              <w:t>, 477</w:t>
            </w:r>
            <w:r w:rsidRPr="00CC238C">
              <w:rPr>
                <w:color w:val="000000" w:themeColor="text1"/>
                <w:cs/>
              </w:rPr>
              <w:t xml:space="preserve">114 - </w:t>
            </w:r>
            <w:r w:rsidRPr="00CC238C">
              <w:rPr>
                <w:color w:val="000000" w:themeColor="text1"/>
              </w:rPr>
              <w:t>477116, 477</w:t>
            </w:r>
            <w:r w:rsidRPr="00CC238C">
              <w:rPr>
                <w:color w:val="000000" w:themeColor="text1"/>
                <w:cs/>
              </w:rPr>
              <w:t>119</w:t>
            </w:r>
            <w:r w:rsidRPr="00CC238C">
              <w:rPr>
                <w:color w:val="000000" w:themeColor="text1"/>
              </w:rPr>
              <w:t>, 477</w:t>
            </w:r>
            <w:r w:rsidRPr="00CC238C">
              <w:rPr>
                <w:color w:val="000000" w:themeColor="text1"/>
                <w:cs/>
              </w:rPr>
              <w:t>121 -</w:t>
            </w:r>
            <w:r w:rsidRPr="00CC238C">
              <w:rPr>
                <w:color w:val="000000" w:themeColor="text1"/>
              </w:rPr>
              <w:t xml:space="preserve"> 477</w:t>
            </w:r>
            <w:r w:rsidRPr="00CC238C">
              <w:rPr>
                <w:color w:val="000000" w:themeColor="text1"/>
                <w:cs/>
              </w:rPr>
              <w:t>123</w:t>
            </w:r>
            <w:r w:rsidRPr="00CC238C">
              <w:rPr>
                <w:color w:val="000000" w:themeColor="text1"/>
              </w:rPr>
              <w:t>, 477</w:t>
            </w:r>
            <w:r w:rsidRPr="00CC238C">
              <w:rPr>
                <w:color w:val="000000" w:themeColor="text1"/>
                <w:cs/>
              </w:rPr>
              <w:t>125</w:t>
            </w:r>
            <w:r w:rsidRPr="00CC238C">
              <w:rPr>
                <w:color w:val="000000" w:themeColor="text1"/>
              </w:rPr>
              <w:t>,      477</w:t>
            </w:r>
            <w:r w:rsidRPr="00CC238C">
              <w:rPr>
                <w:color w:val="000000" w:themeColor="text1"/>
                <w:cs/>
              </w:rPr>
              <w:t xml:space="preserve">127 - </w:t>
            </w:r>
            <w:r w:rsidRPr="00CC238C">
              <w:rPr>
                <w:color w:val="000000" w:themeColor="text1"/>
              </w:rPr>
              <w:t>477129, 477</w:t>
            </w:r>
            <w:r w:rsidRPr="00CC238C">
              <w:rPr>
                <w:color w:val="000000" w:themeColor="text1"/>
                <w:cs/>
              </w:rPr>
              <w:t>132</w:t>
            </w:r>
            <w:r w:rsidRPr="00CC238C">
              <w:rPr>
                <w:color w:val="000000" w:themeColor="text1"/>
              </w:rPr>
              <w:t>, 477</w:t>
            </w:r>
            <w:r w:rsidRPr="00CC238C">
              <w:rPr>
                <w:color w:val="000000" w:themeColor="text1"/>
                <w:cs/>
              </w:rPr>
              <w:t>134</w:t>
            </w:r>
            <w:r w:rsidRPr="00CC238C">
              <w:rPr>
                <w:color w:val="000000" w:themeColor="text1"/>
              </w:rPr>
              <w:t xml:space="preserve"> - 477</w:t>
            </w:r>
            <w:r w:rsidRPr="00CC238C">
              <w:rPr>
                <w:color w:val="000000" w:themeColor="text1"/>
                <w:cs/>
              </w:rPr>
              <w:t>136</w:t>
            </w:r>
            <w:r w:rsidRPr="00CC238C">
              <w:rPr>
                <w:color w:val="000000" w:themeColor="text1"/>
              </w:rPr>
              <w:t>, 477</w:t>
            </w:r>
            <w:r w:rsidRPr="00CC238C">
              <w:rPr>
                <w:color w:val="000000" w:themeColor="text1"/>
                <w:cs/>
              </w:rPr>
              <w:t>138</w:t>
            </w:r>
            <w:r w:rsidRPr="00CC238C">
              <w:rPr>
                <w:color w:val="000000" w:themeColor="text1"/>
              </w:rPr>
              <w:t>, 477</w:t>
            </w:r>
            <w:r w:rsidRPr="00CC238C">
              <w:rPr>
                <w:color w:val="000000" w:themeColor="text1"/>
                <w:cs/>
              </w:rPr>
              <w:t xml:space="preserve">140 - </w:t>
            </w:r>
            <w:r w:rsidRPr="00CC238C">
              <w:rPr>
                <w:color w:val="000000" w:themeColor="text1"/>
              </w:rPr>
              <w:t>477142, 477</w:t>
            </w:r>
            <w:r w:rsidRPr="00CC238C">
              <w:rPr>
                <w:color w:val="000000" w:themeColor="text1"/>
                <w:cs/>
              </w:rPr>
              <w:t>145</w:t>
            </w:r>
            <w:r w:rsidRPr="00CC238C">
              <w:rPr>
                <w:color w:val="000000" w:themeColor="text1"/>
              </w:rPr>
              <w:t>, 477</w:t>
            </w:r>
            <w:r w:rsidRPr="00CC238C">
              <w:rPr>
                <w:color w:val="000000" w:themeColor="text1"/>
                <w:cs/>
              </w:rPr>
              <w:t xml:space="preserve">147 - </w:t>
            </w:r>
            <w:r w:rsidRPr="00CC238C">
              <w:rPr>
                <w:color w:val="000000" w:themeColor="text1"/>
              </w:rPr>
              <w:t>477149, 477</w:t>
            </w:r>
            <w:r w:rsidRPr="00CC238C">
              <w:rPr>
                <w:color w:val="000000" w:themeColor="text1"/>
                <w:cs/>
              </w:rPr>
              <w:t>152</w:t>
            </w:r>
            <w:r w:rsidRPr="00CC238C">
              <w:rPr>
                <w:color w:val="000000" w:themeColor="text1"/>
              </w:rPr>
              <w:t>, 477</w:t>
            </w:r>
            <w:r w:rsidRPr="00CC238C">
              <w:rPr>
                <w:color w:val="000000" w:themeColor="text1"/>
                <w:cs/>
              </w:rPr>
              <w:t>154 -</w:t>
            </w:r>
            <w:r w:rsidRPr="00CC238C">
              <w:rPr>
                <w:color w:val="000000" w:themeColor="text1"/>
              </w:rPr>
              <w:t xml:space="preserve"> 477</w:t>
            </w:r>
            <w:r w:rsidRPr="00CC238C">
              <w:rPr>
                <w:color w:val="000000" w:themeColor="text1"/>
                <w:cs/>
              </w:rPr>
              <w:t>156</w:t>
            </w:r>
            <w:r w:rsidRPr="00CC238C">
              <w:rPr>
                <w:color w:val="000000" w:themeColor="text1"/>
              </w:rPr>
              <w:t>, 477</w:t>
            </w:r>
            <w:r w:rsidRPr="00CC238C">
              <w:rPr>
                <w:color w:val="000000" w:themeColor="text1"/>
                <w:cs/>
              </w:rPr>
              <w:t>158</w:t>
            </w:r>
            <w:r w:rsidRPr="00CC238C">
              <w:rPr>
                <w:color w:val="000000" w:themeColor="text1"/>
              </w:rPr>
              <w:t>, 477</w:t>
            </w:r>
            <w:r w:rsidRPr="00CC238C">
              <w:rPr>
                <w:color w:val="000000" w:themeColor="text1"/>
                <w:cs/>
              </w:rPr>
              <w:t xml:space="preserve">160 - </w:t>
            </w:r>
            <w:r w:rsidRPr="00CC238C">
              <w:rPr>
                <w:color w:val="000000" w:themeColor="text1"/>
              </w:rPr>
              <w:t>477162, 477</w:t>
            </w:r>
            <w:r w:rsidRPr="00CC238C">
              <w:rPr>
                <w:color w:val="000000" w:themeColor="text1"/>
                <w:cs/>
              </w:rPr>
              <w:t>165</w:t>
            </w:r>
            <w:r w:rsidRPr="00CC238C">
              <w:rPr>
                <w:color w:val="000000" w:themeColor="text1"/>
              </w:rPr>
              <w:t>, 477</w:t>
            </w:r>
            <w:r w:rsidRPr="00CC238C">
              <w:rPr>
                <w:color w:val="000000" w:themeColor="text1"/>
                <w:cs/>
              </w:rPr>
              <w:t>167 -</w:t>
            </w:r>
            <w:r w:rsidRPr="00CC238C">
              <w:rPr>
                <w:color w:val="000000" w:themeColor="text1"/>
              </w:rPr>
              <w:t xml:space="preserve"> 477</w:t>
            </w:r>
            <w:r w:rsidRPr="00CC238C">
              <w:rPr>
                <w:color w:val="000000" w:themeColor="text1"/>
                <w:cs/>
              </w:rPr>
              <w:t>169</w:t>
            </w:r>
            <w:r w:rsidRPr="00CC238C">
              <w:rPr>
                <w:color w:val="000000" w:themeColor="text1"/>
              </w:rPr>
              <w:t>, 477</w:t>
            </w:r>
            <w:r w:rsidRPr="00CC238C">
              <w:rPr>
                <w:color w:val="000000" w:themeColor="text1"/>
                <w:cs/>
              </w:rPr>
              <w:t>171</w:t>
            </w:r>
            <w:r w:rsidRPr="00CC238C">
              <w:rPr>
                <w:color w:val="000000" w:themeColor="text1"/>
              </w:rPr>
              <w:t>, 477</w:t>
            </w:r>
            <w:r w:rsidRPr="00CC238C">
              <w:rPr>
                <w:color w:val="000000" w:themeColor="text1"/>
                <w:cs/>
              </w:rPr>
              <w:t xml:space="preserve">173 - </w:t>
            </w:r>
            <w:r w:rsidRPr="00CC238C">
              <w:rPr>
                <w:color w:val="000000" w:themeColor="text1"/>
              </w:rPr>
              <w:t>477176, 477</w:t>
            </w:r>
            <w:r w:rsidRPr="00CC238C">
              <w:rPr>
                <w:color w:val="000000" w:themeColor="text1"/>
                <w:cs/>
              </w:rPr>
              <w:t>179</w:t>
            </w:r>
            <w:r w:rsidRPr="00CC238C">
              <w:rPr>
                <w:color w:val="000000" w:themeColor="text1"/>
              </w:rPr>
              <w:t>, 477</w:t>
            </w:r>
            <w:r w:rsidRPr="00CC238C">
              <w:rPr>
                <w:color w:val="000000" w:themeColor="text1"/>
                <w:cs/>
              </w:rPr>
              <w:t>181 -</w:t>
            </w:r>
            <w:r w:rsidRPr="00CC238C">
              <w:rPr>
                <w:color w:val="000000" w:themeColor="text1"/>
              </w:rPr>
              <w:t xml:space="preserve"> 477</w:t>
            </w:r>
            <w:r w:rsidRPr="00CC238C">
              <w:rPr>
                <w:color w:val="000000" w:themeColor="text1"/>
                <w:cs/>
              </w:rPr>
              <w:t>183</w:t>
            </w:r>
            <w:r w:rsidRPr="00CC238C">
              <w:rPr>
                <w:color w:val="000000" w:themeColor="text1"/>
              </w:rPr>
              <w:t>, 477</w:t>
            </w:r>
            <w:r w:rsidRPr="00CC238C">
              <w:rPr>
                <w:color w:val="000000" w:themeColor="text1"/>
                <w:cs/>
              </w:rPr>
              <w:t>185</w:t>
            </w:r>
            <w:r w:rsidRPr="00CC238C">
              <w:rPr>
                <w:color w:val="000000" w:themeColor="text1"/>
              </w:rPr>
              <w:t>, 477</w:t>
            </w:r>
            <w:r w:rsidRPr="00CC238C">
              <w:rPr>
                <w:color w:val="000000" w:themeColor="text1"/>
                <w:cs/>
              </w:rPr>
              <w:t>187 -</w:t>
            </w:r>
            <w:r w:rsidRPr="00CC238C">
              <w:rPr>
                <w:color w:val="000000" w:themeColor="text1"/>
              </w:rPr>
              <w:t xml:space="preserve"> 477</w:t>
            </w:r>
            <w:r w:rsidRPr="00CC238C">
              <w:rPr>
                <w:color w:val="000000" w:themeColor="text1"/>
                <w:cs/>
              </w:rPr>
              <w:t>189</w:t>
            </w:r>
            <w:r w:rsidRPr="00CC238C">
              <w:rPr>
                <w:color w:val="000000" w:themeColor="text1"/>
              </w:rPr>
              <w:t>, 477</w:t>
            </w:r>
            <w:r w:rsidRPr="00CC238C">
              <w:rPr>
                <w:color w:val="000000" w:themeColor="text1"/>
                <w:cs/>
              </w:rPr>
              <w:t>191</w:t>
            </w:r>
            <w:r w:rsidRPr="00CC238C">
              <w:rPr>
                <w:color w:val="000000" w:themeColor="text1"/>
              </w:rPr>
              <w:t>,</w:t>
            </w:r>
            <w:r w:rsidRPr="00CC238C">
              <w:rPr>
                <w:color w:val="000000" w:themeColor="text1"/>
                <w:cs/>
              </w:rPr>
              <w:t xml:space="preserve"> </w:t>
            </w:r>
            <w:r w:rsidRPr="00CC238C">
              <w:rPr>
                <w:color w:val="000000" w:themeColor="text1"/>
              </w:rPr>
              <w:t>477</w:t>
            </w:r>
            <w:r w:rsidRPr="00CC238C">
              <w:rPr>
                <w:color w:val="000000" w:themeColor="text1"/>
                <w:cs/>
              </w:rPr>
              <w:t>193</w:t>
            </w:r>
            <w:r w:rsidRPr="00CC238C">
              <w:rPr>
                <w:color w:val="000000" w:themeColor="text1"/>
              </w:rPr>
              <w:t xml:space="preserve"> - 477195, 477</w:t>
            </w:r>
            <w:r w:rsidRPr="00CC238C">
              <w:rPr>
                <w:color w:val="000000" w:themeColor="text1"/>
                <w:cs/>
              </w:rPr>
              <w:t>209</w:t>
            </w:r>
            <w:r w:rsidRPr="00CC238C">
              <w:rPr>
                <w:color w:val="000000" w:themeColor="text1"/>
              </w:rPr>
              <w:t>, 477211</w:t>
            </w:r>
            <w:r w:rsidRPr="00CC238C">
              <w:rPr>
                <w:color w:val="000000" w:themeColor="text1"/>
                <w:cs/>
              </w:rPr>
              <w:t xml:space="preserve"> - </w:t>
            </w:r>
            <w:r w:rsidRPr="00CC238C">
              <w:rPr>
                <w:color w:val="000000" w:themeColor="text1"/>
              </w:rPr>
              <w:t>477</w:t>
            </w:r>
            <w:r w:rsidRPr="00CC238C">
              <w:rPr>
                <w:color w:val="000000" w:themeColor="text1"/>
                <w:cs/>
              </w:rPr>
              <w:t>214</w:t>
            </w:r>
            <w:r w:rsidRPr="00CC238C">
              <w:rPr>
                <w:color w:val="000000" w:themeColor="text1"/>
              </w:rPr>
              <w:t>, 477246, 477</w:t>
            </w:r>
            <w:r w:rsidRPr="00CC238C">
              <w:rPr>
                <w:color w:val="000000" w:themeColor="text1"/>
                <w:cs/>
              </w:rPr>
              <w:t>253</w:t>
            </w:r>
            <w:r w:rsidRPr="00CC238C">
              <w:rPr>
                <w:color w:val="000000" w:themeColor="text1"/>
              </w:rPr>
              <w:t>, 477</w:t>
            </w:r>
            <w:r w:rsidRPr="00CC238C">
              <w:rPr>
                <w:color w:val="000000" w:themeColor="text1"/>
                <w:cs/>
              </w:rPr>
              <w:t>255</w:t>
            </w:r>
            <w:r w:rsidRPr="00CC238C">
              <w:rPr>
                <w:color w:val="000000" w:themeColor="text1"/>
              </w:rPr>
              <w:t xml:space="preserve">, 477256 </w:t>
            </w:r>
            <w:r w:rsidRPr="00CC238C">
              <w:rPr>
                <w:color w:val="000000" w:themeColor="text1"/>
                <w:cs/>
              </w:rPr>
              <w:t xml:space="preserve">ค่า </w:t>
            </w:r>
            <w:r w:rsidRPr="00CC238C">
              <w:rPr>
                <w:color w:val="000000" w:themeColor="text1"/>
              </w:rPr>
              <w:t xml:space="preserve">NSFR Remaining Term Range </w:t>
            </w:r>
            <w:r w:rsidRPr="00CC238C">
              <w:rPr>
                <w:color w:val="000000" w:themeColor="text1"/>
                <w:cs/>
              </w:rPr>
              <w:t>ที่เป็นไปได้มีค่าเท่ากับ</w:t>
            </w:r>
            <w:r w:rsidRPr="00CC238C">
              <w:rPr>
                <w:color w:val="000000" w:themeColor="text1"/>
              </w:rPr>
              <w:t xml:space="preserve"> 310039, 310040 </w:t>
            </w:r>
            <w:r w:rsidRPr="00CC238C">
              <w:rPr>
                <w:color w:val="000000" w:themeColor="text1"/>
                <w:cs/>
              </w:rPr>
              <w:t xml:space="preserve">และ </w:t>
            </w:r>
            <w:r w:rsidRPr="00CC238C">
              <w:rPr>
                <w:color w:val="000000" w:themeColor="text1"/>
              </w:rPr>
              <w:t>310041</w:t>
            </w:r>
          </w:p>
          <w:p w:rsidR="00B56C8A" w:rsidRPr="00CC238C" w:rsidRDefault="00B56C8A" w:rsidP="00B56C8A">
            <w:pPr>
              <w:spacing w:line="440" w:lineRule="exact"/>
              <w:rPr>
                <w:color w:val="000000" w:themeColor="text1"/>
              </w:rPr>
            </w:pPr>
            <w:r w:rsidRPr="00CC238C">
              <w:rPr>
                <w:color w:val="000000" w:themeColor="text1"/>
                <w:cs/>
              </w:rPr>
              <w:lastRenderedPageBreak/>
              <w:t xml:space="preserve">  </w:t>
            </w:r>
            <w:r w:rsidRPr="00CC238C">
              <w:rPr>
                <w:color w:val="000000" w:themeColor="text1"/>
              </w:rPr>
              <w:t>1</w:t>
            </w:r>
            <w:r w:rsidRPr="00CC238C">
              <w:rPr>
                <w:color w:val="000000" w:themeColor="text1"/>
                <w:cs/>
              </w:rPr>
              <w:t xml:space="preserve">.5 </w:t>
            </w:r>
            <w:r w:rsidRPr="00CC238C">
              <w:rPr>
                <w:color w:val="000000" w:themeColor="text1"/>
              </w:rPr>
              <w:t xml:space="preserve">Net Stable Funding Ratio Item </w:t>
            </w:r>
            <w:r w:rsidRPr="00CC238C">
              <w:rPr>
                <w:color w:val="000000" w:themeColor="text1"/>
                <w:cs/>
              </w:rPr>
              <w:t xml:space="preserve">มีค่าเท่ากับ </w:t>
            </w:r>
            <w:r w:rsidRPr="00CC238C">
              <w:rPr>
                <w:color w:val="000000" w:themeColor="text1"/>
              </w:rPr>
              <w:t>477</w:t>
            </w:r>
            <w:r w:rsidRPr="00CC238C">
              <w:rPr>
                <w:color w:val="000000" w:themeColor="text1"/>
                <w:cs/>
              </w:rPr>
              <w:t>032</w:t>
            </w:r>
            <w:r w:rsidRPr="00CC238C">
              <w:rPr>
                <w:color w:val="000000" w:themeColor="text1"/>
              </w:rPr>
              <w:t>, 477</w:t>
            </w:r>
            <w:r w:rsidRPr="00CC238C">
              <w:rPr>
                <w:color w:val="000000" w:themeColor="text1"/>
                <w:cs/>
              </w:rPr>
              <w:t>034</w:t>
            </w:r>
            <w:r w:rsidRPr="00CC238C">
              <w:rPr>
                <w:color w:val="000000" w:themeColor="text1"/>
              </w:rPr>
              <w:t>,</w:t>
            </w:r>
            <w:r w:rsidRPr="00CC238C">
              <w:rPr>
                <w:color w:val="000000" w:themeColor="text1"/>
                <w:cs/>
              </w:rPr>
              <w:t xml:space="preserve"> </w:t>
            </w:r>
            <w:r w:rsidRPr="00CC238C">
              <w:rPr>
                <w:color w:val="000000" w:themeColor="text1"/>
              </w:rPr>
              <w:t>477</w:t>
            </w:r>
            <w:r w:rsidRPr="00CC238C">
              <w:rPr>
                <w:color w:val="000000" w:themeColor="text1"/>
                <w:cs/>
              </w:rPr>
              <w:t>035</w:t>
            </w:r>
            <w:r w:rsidRPr="00CC238C">
              <w:rPr>
                <w:color w:val="000000" w:themeColor="text1"/>
              </w:rPr>
              <w:t>, 477</w:t>
            </w:r>
            <w:r w:rsidRPr="00CC238C">
              <w:rPr>
                <w:color w:val="000000" w:themeColor="text1"/>
                <w:cs/>
              </w:rPr>
              <w:t>037</w:t>
            </w:r>
            <w:r w:rsidRPr="00CC238C">
              <w:rPr>
                <w:color w:val="000000" w:themeColor="text1"/>
              </w:rPr>
              <w:t>, 477</w:t>
            </w:r>
            <w:r w:rsidRPr="00CC238C">
              <w:rPr>
                <w:color w:val="000000" w:themeColor="text1"/>
                <w:cs/>
              </w:rPr>
              <w:t>039</w:t>
            </w:r>
            <w:r w:rsidRPr="00CC238C">
              <w:rPr>
                <w:color w:val="000000" w:themeColor="text1"/>
              </w:rPr>
              <w:t>, 477</w:t>
            </w:r>
            <w:r w:rsidRPr="00CC238C">
              <w:rPr>
                <w:color w:val="000000" w:themeColor="text1"/>
                <w:cs/>
              </w:rPr>
              <w:t>040</w:t>
            </w:r>
            <w:r w:rsidRPr="00CC238C">
              <w:rPr>
                <w:color w:val="000000" w:themeColor="text1"/>
              </w:rPr>
              <w:t>, 477</w:t>
            </w:r>
            <w:r w:rsidRPr="00CC238C">
              <w:rPr>
                <w:color w:val="000000" w:themeColor="text1"/>
                <w:cs/>
              </w:rPr>
              <w:t>043 -</w:t>
            </w:r>
            <w:r w:rsidRPr="00CC238C">
              <w:rPr>
                <w:color w:val="000000" w:themeColor="text1"/>
              </w:rPr>
              <w:t xml:space="preserve"> 477</w:t>
            </w:r>
            <w:r w:rsidRPr="00CC238C">
              <w:rPr>
                <w:color w:val="000000" w:themeColor="text1"/>
                <w:cs/>
              </w:rPr>
              <w:t>045</w:t>
            </w:r>
            <w:r w:rsidRPr="00CC238C">
              <w:rPr>
                <w:color w:val="000000" w:themeColor="text1"/>
              </w:rPr>
              <w:t>, 477</w:t>
            </w:r>
            <w:r w:rsidRPr="00CC238C">
              <w:rPr>
                <w:color w:val="000000" w:themeColor="text1"/>
                <w:cs/>
              </w:rPr>
              <w:t>048</w:t>
            </w:r>
            <w:r w:rsidRPr="00CC238C">
              <w:rPr>
                <w:color w:val="000000" w:themeColor="text1"/>
              </w:rPr>
              <w:t>, 477049, 477</w:t>
            </w:r>
            <w:r w:rsidRPr="00CC238C">
              <w:rPr>
                <w:color w:val="000000" w:themeColor="text1"/>
                <w:cs/>
              </w:rPr>
              <w:t>057</w:t>
            </w:r>
            <w:r w:rsidRPr="00CC238C">
              <w:rPr>
                <w:color w:val="000000" w:themeColor="text1"/>
              </w:rPr>
              <w:t>, 477</w:t>
            </w:r>
            <w:r w:rsidRPr="00CC238C">
              <w:rPr>
                <w:color w:val="000000" w:themeColor="text1"/>
                <w:cs/>
              </w:rPr>
              <w:t>058</w:t>
            </w:r>
            <w:r w:rsidRPr="00CC238C">
              <w:rPr>
                <w:color w:val="000000" w:themeColor="text1"/>
              </w:rPr>
              <w:t>, 477</w:t>
            </w:r>
            <w:r w:rsidRPr="00CC238C">
              <w:rPr>
                <w:color w:val="000000" w:themeColor="text1"/>
                <w:cs/>
              </w:rPr>
              <w:t>203</w:t>
            </w:r>
            <w:r w:rsidRPr="00CC238C">
              <w:rPr>
                <w:color w:val="000000" w:themeColor="text1"/>
              </w:rPr>
              <w:t>, 477</w:t>
            </w:r>
            <w:r w:rsidRPr="00CC238C">
              <w:rPr>
                <w:color w:val="000000" w:themeColor="text1"/>
                <w:cs/>
              </w:rPr>
              <w:t xml:space="preserve">205 - </w:t>
            </w:r>
            <w:r w:rsidRPr="00CC238C">
              <w:rPr>
                <w:color w:val="000000" w:themeColor="text1"/>
              </w:rPr>
              <w:t>477</w:t>
            </w:r>
            <w:r w:rsidRPr="00CC238C">
              <w:rPr>
                <w:color w:val="000000" w:themeColor="text1"/>
                <w:cs/>
              </w:rPr>
              <w:t>207</w:t>
            </w:r>
            <w:r w:rsidRPr="00CC238C">
              <w:rPr>
                <w:color w:val="000000" w:themeColor="text1"/>
              </w:rPr>
              <w:t>, 477</w:t>
            </w:r>
            <w:r w:rsidRPr="00CC238C">
              <w:rPr>
                <w:color w:val="000000" w:themeColor="text1"/>
                <w:cs/>
              </w:rPr>
              <w:t>223</w:t>
            </w:r>
            <w:r w:rsidRPr="00CC238C">
              <w:rPr>
                <w:color w:val="000000" w:themeColor="text1"/>
              </w:rPr>
              <w:t>, 477</w:t>
            </w:r>
            <w:r w:rsidRPr="00CC238C">
              <w:rPr>
                <w:color w:val="000000" w:themeColor="text1"/>
                <w:cs/>
              </w:rPr>
              <w:t>225</w:t>
            </w:r>
            <w:r w:rsidRPr="00CC238C">
              <w:rPr>
                <w:color w:val="000000" w:themeColor="text1"/>
              </w:rPr>
              <w:t>, 477</w:t>
            </w:r>
            <w:r w:rsidRPr="00CC238C">
              <w:rPr>
                <w:color w:val="000000" w:themeColor="text1"/>
                <w:cs/>
              </w:rPr>
              <w:t>226</w:t>
            </w:r>
            <w:r w:rsidRPr="00CC238C">
              <w:rPr>
                <w:color w:val="000000" w:themeColor="text1"/>
              </w:rPr>
              <w:t>,</w:t>
            </w:r>
            <w:r w:rsidRPr="00CC238C">
              <w:rPr>
                <w:color w:val="000000" w:themeColor="text1"/>
                <w:cs/>
              </w:rPr>
              <w:t xml:space="preserve"> </w:t>
            </w:r>
            <w:r w:rsidRPr="00CC238C">
              <w:rPr>
                <w:color w:val="000000" w:themeColor="text1"/>
              </w:rPr>
              <w:t>477</w:t>
            </w:r>
            <w:r w:rsidRPr="00CC238C">
              <w:rPr>
                <w:color w:val="000000" w:themeColor="text1"/>
                <w:cs/>
              </w:rPr>
              <w:t>229</w:t>
            </w:r>
            <w:r w:rsidRPr="00CC238C">
              <w:rPr>
                <w:color w:val="000000" w:themeColor="text1"/>
              </w:rPr>
              <w:t>, 477</w:t>
            </w:r>
            <w:r w:rsidRPr="00CC238C">
              <w:rPr>
                <w:color w:val="000000" w:themeColor="text1"/>
                <w:cs/>
              </w:rPr>
              <w:t>231</w:t>
            </w:r>
            <w:r w:rsidRPr="00CC238C">
              <w:rPr>
                <w:color w:val="000000" w:themeColor="text1"/>
              </w:rPr>
              <w:t>, 477</w:t>
            </w:r>
            <w:r w:rsidRPr="00CC238C">
              <w:rPr>
                <w:color w:val="000000" w:themeColor="text1"/>
                <w:cs/>
              </w:rPr>
              <w:t>232</w:t>
            </w:r>
            <w:r w:rsidRPr="00CC238C">
              <w:rPr>
                <w:color w:val="000000" w:themeColor="text1"/>
              </w:rPr>
              <w:t>, 477</w:t>
            </w:r>
            <w:r w:rsidRPr="00CC238C">
              <w:rPr>
                <w:color w:val="000000" w:themeColor="text1"/>
                <w:cs/>
              </w:rPr>
              <w:t>234</w:t>
            </w:r>
            <w:r w:rsidRPr="00CC238C">
              <w:rPr>
                <w:color w:val="000000" w:themeColor="text1"/>
              </w:rPr>
              <w:t>, 477236, 477</w:t>
            </w:r>
            <w:r w:rsidRPr="00CC238C">
              <w:rPr>
                <w:color w:val="000000" w:themeColor="text1"/>
                <w:cs/>
              </w:rPr>
              <w:t>237</w:t>
            </w:r>
            <w:r w:rsidRPr="00CC238C">
              <w:rPr>
                <w:color w:val="000000" w:themeColor="text1"/>
              </w:rPr>
              <w:t>,</w:t>
            </w:r>
            <w:r w:rsidRPr="00CC238C">
              <w:rPr>
                <w:color w:val="000000" w:themeColor="text1"/>
                <w:cs/>
              </w:rPr>
              <w:t xml:space="preserve"> </w:t>
            </w:r>
            <w:r w:rsidRPr="00CC238C">
              <w:rPr>
                <w:color w:val="000000" w:themeColor="text1"/>
              </w:rPr>
              <w:t>477</w:t>
            </w:r>
            <w:r w:rsidRPr="00CC238C">
              <w:rPr>
                <w:color w:val="000000" w:themeColor="text1"/>
                <w:cs/>
              </w:rPr>
              <w:t>242</w:t>
            </w:r>
            <w:r w:rsidRPr="00CC238C">
              <w:rPr>
                <w:color w:val="000000" w:themeColor="text1"/>
              </w:rPr>
              <w:t xml:space="preserve"> - 477245, 477</w:t>
            </w:r>
            <w:r w:rsidRPr="00CC238C">
              <w:rPr>
                <w:color w:val="000000" w:themeColor="text1"/>
                <w:cs/>
              </w:rPr>
              <w:t>247</w:t>
            </w:r>
            <w:r w:rsidRPr="00CC238C">
              <w:rPr>
                <w:color w:val="000000" w:themeColor="text1"/>
              </w:rPr>
              <w:t>, 477249 - 477251, 477</w:t>
            </w:r>
            <w:r w:rsidRPr="00CC238C">
              <w:rPr>
                <w:color w:val="000000" w:themeColor="text1"/>
                <w:cs/>
              </w:rPr>
              <w:t xml:space="preserve">259 - </w:t>
            </w:r>
            <w:r w:rsidRPr="00CC238C">
              <w:rPr>
                <w:color w:val="000000" w:themeColor="text1"/>
              </w:rPr>
              <w:t>477</w:t>
            </w:r>
            <w:r w:rsidRPr="00CC238C">
              <w:rPr>
                <w:color w:val="000000" w:themeColor="text1"/>
                <w:cs/>
              </w:rPr>
              <w:t>265</w:t>
            </w:r>
            <w:r w:rsidRPr="00CC238C">
              <w:rPr>
                <w:color w:val="000000" w:themeColor="text1"/>
              </w:rPr>
              <w:t xml:space="preserve">, 477268 - 477272 </w:t>
            </w:r>
            <w:r w:rsidRPr="00CC238C">
              <w:rPr>
                <w:color w:val="000000" w:themeColor="text1"/>
                <w:cs/>
              </w:rPr>
              <w:t xml:space="preserve">ค่า </w:t>
            </w:r>
            <w:r w:rsidRPr="00CC238C">
              <w:rPr>
                <w:color w:val="000000" w:themeColor="text1"/>
              </w:rPr>
              <w:t xml:space="preserve">NSFR Remaining Term Range </w:t>
            </w:r>
            <w:r w:rsidRPr="00CC238C">
              <w:rPr>
                <w:color w:val="000000" w:themeColor="text1"/>
                <w:cs/>
              </w:rPr>
              <w:t>ที่เป็นไปได้เท่ากับ</w:t>
            </w:r>
            <w:r w:rsidRPr="00CC238C" w:rsidDel="000E2394">
              <w:rPr>
                <w:color w:val="000000" w:themeColor="text1"/>
                <w:cs/>
              </w:rPr>
              <w:t xml:space="preserve"> </w:t>
            </w:r>
            <w:r w:rsidRPr="00CC238C">
              <w:rPr>
                <w:color w:val="000000" w:themeColor="text1"/>
              </w:rPr>
              <w:t>310029</w:t>
            </w:r>
          </w:p>
          <w:p w:rsidR="00B56C8A" w:rsidRPr="00CC238C" w:rsidRDefault="00B56C8A" w:rsidP="00B56C8A">
            <w:pPr>
              <w:spacing w:line="440" w:lineRule="exact"/>
              <w:rPr>
                <w:color w:val="000000" w:themeColor="text1"/>
              </w:rPr>
            </w:pPr>
            <w:r w:rsidRPr="00CC238C">
              <w:rPr>
                <w:color w:val="000000" w:themeColor="text1"/>
              </w:rPr>
              <w:t xml:space="preserve">  1.6 Net Stable Funding Ratio Item </w:t>
            </w:r>
            <w:r w:rsidRPr="00CC238C">
              <w:rPr>
                <w:color w:val="000000" w:themeColor="text1"/>
                <w:cs/>
              </w:rPr>
              <w:t xml:space="preserve">มีค่าเท่ากับ </w:t>
            </w:r>
            <w:r w:rsidRPr="00CC238C">
              <w:rPr>
                <w:color w:val="000000" w:themeColor="text1"/>
              </w:rPr>
              <w:t xml:space="preserve">477052 </w:t>
            </w:r>
            <w:r w:rsidRPr="00CC238C">
              <w:rPr>
                <w:rFonts w:hint="cs"/>
                <w:color w:val="000000" w:themeColor="text1"/>
                <w:cs/>
              </w:rPr>
              <w:t>และ</w:t>
            </w:r>
            <w:r w:rsidRPr="00CC238C">
              <w:rPr>
                <w:color w:val="000000" w:themeColor="text1"/>
              </w:rPr>
              <w:t xml:space="preserve"> 477055 </w:t>
            </w:r>
            <w:r w:rsidRPr="00CC238C">
              <w:rPr>
                <w:color w:val="000000" w:themeColor="text1"/>
                <w:cs/>
              </w:rPr>
              <w:t xml:space="preserve">ค่า </w:t>
            </w:r>
            <w:r w:rsidRPr="00CC238C">
              <w:rPr>
                <w:color w:val="000000" w:themeColor="text1"/>
              </w:rPr>
              <w:t xml:space="preserve">NSFR Remaining Term Range </w:t>
            </w:r>
            <w:r w:rsidRPr="00CC238C">
              <w:rPr>
                <w:color w:val="000000" w:themeColor="text1"/>
                <w:cs/>
              </w:rPr>
              <w:t>ที่เป็นไปได้มีค่าเท่ากับ</w:t>
            </w:r>
            <w:r w:rsidRPr="00CC238C">
              <w:rPr>
                <w:color w:val="000000" w:themeColor="text1"/>
              </w:rPr>
              <w:t xml:space="preserve"> 310029, 310039, 310040 </w:t>
            </w:r>
            <w:r w:rsidRPr="00CC238C">
              <w:rPr>
                <w:color w:val="000000" w:themeColor="text1"/>
                <w:cs/>
              </w:rPr>
              <w:t xml:space="preserve">และ </w:t>
            </w:r>
            <w:r w:rsidRPr="00CC238C">
              <w:rPr>
                <w:color w:val="000000" w:themeColor="text1"/>
              </w:rPr>
              <w:t>310041</w:t>
            </w:r>
          </w:p>
        </w:tc>
      </w:tr>
      <w:tr w:rsidR="00CC238C" w:rsidRPr="00CC238C" w:rsidTr="000746E6">
        <w:trPr>
          <w:trHeight w:val="692"/>
        </w:trPr>
        <w:tc>
          <w:tcPr>
            <w:tcW w:w="2241" w:type="dxa"/>
            <w:tcBorders>
              <w:top w:val="dotted" w:sz="4" w:space="0" w:color="auto"/>
              <w:right w:val="dotted" w:sz="4" w:space="0" w:color="auto"/>
            </w:tcBorders>
          </w:tcPr>
          <w:p w:rsidR="00B56C8A" w:rsidRPr="00CC238C" w:rsidRDefault="00B56C8A" w:rsidP="00B56C8A">
            <w:pPr>
              <w:spacing w:before="120" w:line="360" w:lineRule="auto"/>
              <w:rPr>
                <w:color w:val="000000" w:themeColor="text1"/>
              </w:rPr>
            </w:pPr>
            <w:r w:rsidRPr="00CC238C">
              <w:rPr>
                <w:color w:val="000000" w:themeColor="text1"/>
              </w:rPr>
              <w:lastRenderedPageBreak/>
              <w:t>NSFR Value</w:t>
            </w:r>
          </w:p>
        </w:tc>
        <w:tc>
          <w:tcPr>
            <w:tcW w:w="6225" w:type="dxa"/>
            <w:tcBorders>
              <w:top w:val="dotted" w:sz="4" w:space="0" w:color="auto"/>
              <w:left w:val="dotted" w:sz="4" w:space="0" w:color="auto"/>
              <w:right w:val="dotted" w:sz="4" w:space="0" w:color="auto"/>
            </w:tcBorders>
          </w:tcPr>
          <w:p w:rsidR="00B56C8A" w:rsidRPr="00CC238C" w:rsidRDefault="00B56C8A" w:rsidP="00B56C8A">
            <w:pPr>
              <w:pStyle w:val="Header"/>
              <w:tabs>
                <w:tab w:val="left" w:pos="1260"/>
                <w:tab w:val="left" w:pos="1530"/>
                <w:tab w:val="left" w:pos="1890"/>
              </w:tabs>
              <w:rPr>
                <w:color w:val="000000" w:themeColor="text1"/>
              </w:rPr>
            </w:pPr>
            <w:r w:rsidRPr="00CC238C">
              <w:rPr>
                <w:color w:val="000000" w:themeColor="text1"/>
                <w:cs/>
              </w:rPr>
              <w:t xml:space="preserve">จำนวนเงินของรายการ หน่วยจะเป็นบาท โดยรูปแบบจะเป็นตัวเลข </w:t>
            </w:r>
            <w:r w:rsidRPr="00CC238C">
              <w:rPr>
                <w:color w:val="000000" w:themeColor="text1"/>
              </w:rPr>
              <w:t>20</w:t>
            </w:r>
            <w:r w:rsidR="00A90FD1" w:rsidRPr="00CC238C">
              <w:rPr>
                <w:color w:val="000000" w:themeColor="text1"/>
                <w:cs/>
              </w:rPr>
              <w:t xml:space="preserve"> หลัก  ตัวเลขจำนวนเต็ม</w:t>
            </w:r>
            <w:r w:rsidRPr="00CC238C">
              <w:rPr>
                <w:color w:val="000000" w:themeColor="text1"/>
                <w:cs/>
              </w:rPr>
              <w:t xml:space="preserve"> </w:t>
            </w:r>
            <w:r w:rsidRPr="00CC238C">
              <w:rPr>
                <w:color w:val="000000" w:themeColor="text1"/>
              </w:rPr>
              <w:t>18</w:t>
            </w:r>
            <w:r w:rsidRPr="00CC238C">
              <w:rPr>
                <w:color w:val="000000" w:themeColor="text1"/>
                <w:cs/>
              </w:rPr>
              <w:t xml:space="preserve"> หลัก ทศนิยม </w:t>
            </w:r>
            <w:r w:rsidRPr="00CC238C">
              <w:rPr>
                <w:color w:val="000000" w:themeColor="text1"/>
              </w:rPr>
              <w:t>2</w:t>
            </w:r>
            <w:r w:rsidRPr="00CC238C">
              <w:rPr>
                <w:color w:val="000000" w:themeColor="text1"/>
                <w:cs/>
              </w:rPr>
              <w:t xml:space="preserve"> หลัก</w:t>
            </w:r>
          </w:p>
          <w:p w:rsidR="00B56C8A" w:rsidRPr="00CC238C" w:rsidRDefault="00B56C8A" w:rsidP="00B56C8A">
            <w:pPr>
              <w:spacing w:before="120" w:line="360" w:lineRule="auto"/>
              <w:rPr>
                <w:color w:val="000000" w:themeColor="text1"/>
              </w:rPr>
            </w:pPr>
            <w:r w:rsidRPr="00CC238C">
              <w:rPr>
                <w:color w:val="000000" w:themeColor="text1"/>
                <w:cs/>
              </w:rPr>
              <w:t xml:space="preserve"> (จำนวนเงินของรายการเป็นจำนวนเงินก่อนปรับค่า </w:t>
            </w:r>
            <w:r w:rsidRPr="00CC238C">
              <w:rPr>
                <w:color w:val="000000" w:themeColor="text1"/>
              </w:rPr>
              <w:t xml:space="preserve">ASF factor </w:t>
            </w:r>
            <w:r w:rsidRPr="00CC238C">
              <w:rPr>
                <w:color w:val="000000" w:themeColor="text1"/>
                <w:cs/>
              </w:rPr>
              <w:t xml:space="preserve">และ </w:t>
            </w:r>
            <w:r w:rsidRPr="00CC238C">
              <w:rPr>
                <w:color w:val="000000" w:themeColor="text1"/>
              </w:rPr>
              <w:t xml:space="preserve">RSF factor </w:t>
            </w:r>
            <w:r w:rsidRPr="00CC238C">
              <w:rPr>
                <w:color w:val="000000" w:themeColor="text1"/>
                <w:cs/>
              </w:rPr>
              <w:t>ยกเว้นรายการ</w:t>
            </w:r>
            <w:r w:rsidRPr="00CC238C">
              <w:rPr>
                <w:color w:val="000000" w:themeColor="text1"/>
              </w:rPr>
              <w:t xml:space="preserve"> 477068 </w:t>
            </w:r>
            <w:r w:rsidRPr="00CC238C">
              <w:rPr>
                <w:color w:val="000000" w:themeColor="text1"/>
                <w:cs/>
              </w:rPr>
              <w:t xml:space="preserve">ให้ใส่จำนวนเงินหลังคูณค่า </w:t>
            </w:r>
            <w:r w:rsidRPr="00CC238C">
              <w:rPr>
                <w:color w:val="000000" w:themeColor="text1"/>
              </w:rPr>
              <w:t xml:space="preserve">RSF factor </w:t>
            </w:r>
            <w:r w:rsidRPr="00CC238C">
              <w:rPr>
                <w:color w:val="000000" w:themeColor="text1"/>
                <w:cs/>
              </w:rPr>
              <w:t>แล้ว</w:t>
            </w:r>
            <w:r w:rsidRPr="00CC238C">
              <w:rPr>
                <w:color w:val="000000" w:themeColor="text1"/>
              </w:rPr>
              <w:t>)</w:t>
            </w:r>
          </w:p>
          <w:p w:rsidR="00B56C8A" w:rsidRPr="00CC238C" w:rsidRDefault="00B56C8A" w:rsidP="00B56C8A">
            <w:pPr>
              <w:spacing w:before="120" w:line="360" w:lineRule="auto"/>
              <w:rPr>
                <w:color w:val="000000" w:themeColor="text1"/>
              </w:rPr>
            </w:pPr>
            <w:r w:rsidRPr="00CC238C">
              <w:rPr>
                <w:color w:val="000000" w:themeColor="text1"/>
              </w:rPr>
              <w:t xml:space="preserve">Net Stable Funding Ratio Item </w:t>
            </w:r>
            <w:r w:rsidRPr="00CC238C">
              <w:rPr>
                <w:color w:val="000000" w:themeColor="text1"/>
                <w:cs/>
              </w:rPr>
              <w:t xml:space="preserve">ที่ </w:t>
            </w:r>
            <w:r w:rsidRPr="00CC238C">
              <w:rPr>
                <w:color w:val="000000" w:themeColor="text1"/>
              </w:rPr>
              <w:t xml:space="preserve">477272 Amount </w:t>
            </w:r>
            <w:r w:rsidRPr="00CC238C">
              <w:rPr>
                <w:color w:val="000000" w:themeColor="text1"/>
                <w:cs/>
              </w:rPr>
              <w:t xml:space="preserve">มีค่าเป็นร้อยละ และไม่ต้องใส่เครื่องหมาย </w:t>
            </w:r>
            <w:r w:rsidRPr="00CC238C">
              <w:rPr>
                <w:color w:val="000000" w:themeColor="text1"/>
              </w:rPr>
              <w:t xml:space="preserve">% </w:t>
            </w:r>
            <w:r w:rsidRPr="00CC238C">
              <w:rPr>
                <w:color w:val="000000" w:themeColor="text1"/>
                <w:cs/>
              </w:rPr>
              <w:t xml:space="preserve">ตัวอย่างเช่น </w:t>
            </w:r>
            <w:r w:rsidRPr="00CC238C">
              <w:rPr>
                <w:color w:val="000000" w:themeColor="text1"/>
              </w:rPr>
              <w:t xml:space="preserve">114.35 </w:t>
            </w:r>
            <w:r w:rsidRPr="00CC238C">
              <w:rPr>
                <w:color w:val="000000" w:themeColor="text1"/>
                <w:cs/>
              </w:rPr>
              <w:t>เป็นต้น</w:t>
            </w:r>
          </w:p>
          <w:p w:rsidR="00EC3D8F" w:rsidRPr="00CC238C" w:rsidRDefault="00EC3D8F" w:rsidP="00B56C8A">
            <w:pPr>
              <w:spacing w:before="120" w:line="360" w:lineRule="auto"/>
              <w:rPr>
                <w:color w:val="000000" w:themeColor="text1"/>
              </w:rPr>
            </w:pPr>
            <w:r w:rsidRPr="00CC238C">
              <w:rPr>
                <w:color w:val="000000" w:themeColor="text1"/>
              </w:rPr>
              <w:t>Net Stable Funding Ratio Item</w:t>
            </w:r>
            <w:r w:rsidRPr="00CC238C">
              <w:rPr>
                <w:color w:val="000000" w:themeColor="text1"/>
                <w:cs/>
              </w:rPr>
              <w:t xml:space="preserve"> </w:t>
            </w:r>
            <w:r w:rsidRPr="00CC238C">
              <w:rPr>
                <w:color w:val="000000" w:themeColor="text1"/>
              </w:rPr>
              <w:t xml:space="preserve">477058 </w:t>
            </w:r>
            <w:r w:rsidRPr="00CC238C">
              <w:rPr>
                <w:color w:val="000000" w:themeColor="text1"/>
                <w:cs/>
              </w:rPr>
              <w:t xml:space="preserve">กรณีที่มีค่าเท่ากับ </w:t>
            </w:r>
            <w:r w:rsidRPr="00CC238C">
              <w:rPr>
                <w:color w:val="000000" w:themeColor="text1"/>
              </w:rPr>
              <w:t>Unlimited (</w:t>
            </w:r>
            <w:r w:rsidRPr="00CC238C">
              <w:rPr>
                <w:color w:val="000000" w:themeColor="text1"/>
                <w:cs/>
              </w:rPr>
              <w:t>วงเงินไม่จำกัด</w:t>
            </w:r>
            <w:r w:rsidRPr="00CC238C">
              <w:rPr>
                <w:color w:val="000000" w:themeColor="text1"/>
              </w:rPr>
              <w:t xml:space="preserve">) </w:t>
            </w:r>
            <w:r w:rsidRPr="00CC238C">
              <w:rPr>
                <w:color w:val="000000" w:themeColor="text1"/>
                <w:cs/>
              </w:rPr>
              <w:t>ให้กรอก</w:t>
            </w:r>
            <w:r w:rsidRPr="00CC238C">
              <w:rPr>
                <w:rFonts w:hint="cs"/>
                <w:color w:val="000000" w:themeColor="text1"/>
                <w:cs/>
              </w:rPr>
              <w:t xml:space="preserve"> </w:t>
            </w:r>
            <w:r w:rsidRPr="00CC238C">
              <w:rPr>
                <w:color w:val="000000" w:themeColor="text1"/>
                <w:cs/>
              </w:rPr>
              <w:t>เป็นตัวเลข 999999999999999999.99</w:t>
            </w:r>
          </w:p>
        </w:tc>
        <w:tc>
          <w:tcPr>
            <w:tcW w:w="5976" w:type="dxa"/>
            <w:tcBorders>
              <w:top w:val="dotted" w:sz="4" w:space="0" w:color="auto"/>
              <w:left w:val="dotted" w:sz="4" w:space="0" w:color="auto"/>
            </w:tcBorders>
          </w:tcPr>
          <w:p w:rsidR="00B56C8A" w:rsidRPr="00CC238C" w:rsidRDefault="00B56C8A" w:rsidP="00B56C8A">
            <w:pPr>
              <w:tabs>
                <w:tab w:val="left" w:pos="1260"/>
                <w:tab w:val="left" w:pos="1530"/>
                <w:tab w:val="left" w:pos="1890"/>
              </w:tabs>
              <w:spacing w:before="120" w:line="360" w:lineRule="auto"/>
              <w:rPr>
                <w:color w:val="000000" w:themeColor="text1"/>
              </w:rPr>
            </w:pPr>
            <w:r w:rsidRPr="00CC238C">
              <w:rPr>
                <w:color w:val="000000" w:themeColor="text1"/>
              </w:rPr>
              <w:t>Data Set</w:t>
            </w:r>
            <w:r w:rsidRPr="00CC238C">
              <w:rPr>
                <w:color w:val="000000" w:themeColor="text1"/>
                <w:cs/>
              </w:rPr>
              <w:t xml:space="preserve"> </w:t>
            </w:r>
            <w:r w:rsidRPr="00CC238C">
              <w:rPr>
                <w:color w:val="000000" w:themeColor="text1"/>
              </w:rPr>
              <w:t xml:space="preserve">Validation: </w:t>
            </w:r>
          </w:p>
          <w:p w:rsidR="00B56C8A" w:rsidRPr="00CC238C" w:rsidRDefault="00B56C8A" w:rsidP="00B56C8A">
            <w:pPr>
              <w:spacing w:before="120" w:line="360" w:lineRule="auto"/>
              <w:rPr>
                <w:color w:val="000000" w:themeColor="text1"/>
              </w:rPr>
            </w:pPr>
            <w:r w:rsidRPr="00CC238C">
              <w:rPr>
                <w:color w:val="000000" w:themeColor="text1"/>
                <w:cs/>
              </w:rPr>
              <w:t>1. ต้องมีค่ามากกว่าหรือเท่ากับศูนย์</w:t>
            </w:r>
          </w:p>
          <w:p w:rsidR="00B56C8A" w:rsidRPr="00CC238C" w:rsidRDefault="00B56C8A" w:rsidP="00B56C8A">
            <w:pPr>
              <w:spacing w:before="120" w:line="360" w:lineRule="auto"/>
              <w:rPr>
                <w:color w:val="000000" w:themeColor="text1"/>
              </w:rPr>
            </w:pPr>
            <w:r w:rsidRPr="00CC238C">
              <w:rPr>
                <w:color w:val="000000" w:themeColor="text1"/>
                <w:cs/>
              </w:rPr>
              <w:t xml:space="preserve">2. ผลรวมของ </w:t>
            </w:r>
            <w:r w:rsidRPr="00CC238C">
              <w:rPr>
                <w:color w:val="000000" w:themeColor="text1"/>
              </w:rPr>
              <w:t xml:space="preserve">NSFR value </w:t>
            </w:r>
            <w:r w:rsidRPr="00CC238C">
              <w:rPr>
                <w:color w:val="000000" w:themeColor="text1"/>
                <w:cs/>
              </w:rPr>
              <w:t xml:space="preserve">ตาม </w:t>
            </w:r>
            <w:r w:rsidRPr="00CC238C">
              <w:rPr>
                <w:color w:val="000000" w:themeColor="text1"/>
              </w:rPr>
              <w:t xml:space="preserve">Net Stable Funding Ratio Item </w:t>
            </w:r>
            <w:r w:rsidRPr="00CC238C">
              <w:rPr>
                <w:color w:val="000000" w:themeColor="text1"/>
                <w:cs/>
              </w:rPr>
              <w:t xml:space="preserve">และ </w:t>
            </w:r>
            <w:r w:rsidRPr="00CC238C">
              <w:rPr>
                <w:color w:val="000000" w:themeColor="text1"/>
              </w:rPr>
              <w:t xml:space="preserve">NSFR Remaining Term Range </w:t>
            </w:r>
            <w:r w:rsidRPr="00CC238C">
              <w:rPr>
                <w:color w:val="000000" w:themeColor="text1"/>
                <w:cs/>
              </w:rPr>
              <w:t>ต้องมีค่าดังนี้</w:t>
            </w:r>
          </w:p>
          <w:p w:rsidR="00B56C8A" w:rsidRPr="00CC238C" w:rsidRDefault="00B56C8A" w:rsidP="00B56C8A">
            <w:pPr>
              <w:spacing w:before="120" w:line="360" w:lineRule="auto"/>
              <w:rPr>
                <w:color w:val="000000" w:themeColor="text1"/>
              </w:rPr>
            </w:pPr>
            <w:r w:rsidRPr="00CC238C">
              <w:rPr>
                <w:color w:val="000000" w:themeColor="text1"/>
                <w:cs/>
              </w:rPr>
              <w:t xml:space="preserve">  2.1 </w:t>
            </w:r>
            <w:r w:rsidRPr="00CC238C">
              <w:rPr>
                <w:color w:val="000000" w:themeColor="text1"/>
              </w:rPr>
              <w:t xml:space="preserve">NSFR value </w:t>
            </w:r>
            <w:r w:rsidRPr="00CC238C">
              <w:rPr>
                <w:color w:val="000000" w:themeColor="text1"/>
                <w:cs/>
              </w:rPr>
              <w:t xml:space="preserve">ของ </w:t>
            </w:r>
            <w:r w:rsidRPr="00CC238C">
              <w:rPr>
                <w:color w:val="000000" w:themeColor="text1"/>
              </w:rPr>
              <w:t>Net Stable Funding Ratio Item 477</w:t>
            </w:r>
            <w:r w:rsidRPr="00CC238C">
              <w:rPr>
                <w:color w:val="000000" w:themeColor="text1"/>
                <w:cs/>
              </w:rPr>
              <w:t>255</w:t>
            </w:r>
            <w:r w:rsidRPr="00CC238C">
              <w:rPr>
                <w:color w:val="000000" w:themeColor="text1"/>
              </w:rPr>
              <w:t xml:space="preserve"> </w:t>
            </w:r>
            <w:r w:rsidRPr="00CC238C">
              <w:rPr>
                <w:rFonts w:hint="cs"/>
                <w:color w:val="000000" w:themeColor="text1"/>
                <w:cs/>
              </w:rPr>
              <w:t>และ</w:t>
            </w:r>
            <w:r w:rsidRPr="00CC238C">
              <w:rPr>
                <w:color w:val="000000" w:themeColor="text1"/>
              </w:rPr>
              <w:t xml:space="preserve"> 477</w:t>
            </w:r>
            <w:r w:rsidRPr="00CC238C">
              <w:rPr>
                <w:color w:val="000000" w:themeColor="text1"/>
                <w:cs/>
              </w:rPr>
              <w:t xml:space="preserve">054 </w:t>
            </w:r>
            <w:r w:rsidRPr="00CC238C">
              <w:rPr>
                <w:rFonts w:hint="cs"/>
                <w:color w:val="000000" w:themeColor="text1"/>
                <w:cs/>
              </w:rPr>
              <w:t>ในแต่ละ</w:t>
            </w:r>
            <w:r w:rsidRPr="00CC238C">
              <w:rPr>
                <w:color w:val="000000" w:themeColor="text1"/>
                <w:cs/>
              </w:rPr>
              <w:t xml:space="preserve"> </w:t>
            </w:r>
            <w:r w:rsidRPr="00CC238C">
              <w:rPr>
                <w:color w:val="000000" w:themeColor="text1"/>
              </w:rPr>
              <w:t xml:space="preserve">Remaining Term Range </w:t>
            </w:r>
            <w:r w:rsidRPr="00CC238C">
              <w:rPr>
                <w:color w:val="000000" w:themeColor="text1"/>
                <w:cs/>
              </w:rPr>
              <w:t>ต้องมีค่า</w:t>
            </w:r>
            <w:r w:rsidRPr="00CC238C">
              <w:rPr>
                <w:rFonts w:hint="cs"/>
                <w:color w:val="000000" w:themeColor="text1"/>
                <w:cs/>
              </w:rPr>
              <w:t>เท่ากัน</w:t>
            </w:r>
          </w:p>
          <w:p w:rsidR="00B56C8A" w:rsidRPr="00CC238C" w:rsidRDefault="00B56C8A" w:rsidP="00B56C8A">
            <w:pPr>
              <w:spacing w:before="120" w:line="360" w:lineRule="auto"/>
              <w:rPr>
                <w:color w:val="000000" w:themeColor="text1"/>
                <w:cs/>
              </w:rPr>
            </w:pPr>
            <w:r w:rsidRPr="00CC238C">
              <w:rPr>
                <w:color w:val="000000" w:themeColor="text1"/>
                <w:cs/>
              </w:rPr>
              <w:lastRenderedPageBreak/>
              <w:t xml:space="preserve">  2.</w:t>
            </w:r>
            <w:r w:rsidRPr="00CC238C">
              <w:rPr>
                <w:color w:val="000000" w:themeColor="text1"/>
              </w:rPr>
              <w:t>2</w:t>
            </w:r>
            <w:r w:rsidRPr="00CC238C">
              <w:rPr>
                <w:color w:val="000000" w:themeColor="text1"/>
                <w:cs/>
              </w:rPr>
              <w:t xml:space="preserve"> ผลรวม </w:t>
            </w:r>
            <w:r w:rsidRPr="00CC238C">
              <w:rPr>
                <w:color w:val="000000" w:themeColor="text1"/>
              </w:rPr>
              <w:t xml:space="preserve">NSFR value </w:t>
            </w:r>
            <w:r w:rsidRPr="00CC238C">
              <w:rPr>
                <w:color w:val="000000" w:themeColor="text1"/>
                <w:cs/>
              </w:rPr>
              <w:t xml:space="preserve">ของ </w:t>
            </w:r>
            <w:r w:rsidRPr="00CC238C">
              <w:rPr>
                <w:color w:val="000000" w:themeColor="text1"/>
              </w:rPr>
              <w:t xml:space="preserve">Net Stable Funding Ratio Item </w:t>
            </w:r>
            <w:r w:rsidRPr="00CC238C">
              <w:rPr>
                <w:rFonts w:hint="cs"/>
                <w:color w:val="000000" w:themeColor="text1"/>
                <w:cs/>
              </w:rPr>
              <w:t xml:space="preserve">และ </w:t>
            </w:r>
            <w:r w:rsidRPr="00CC238C">
              <w:rPr>
                <w:color w:val="000000" w:themeColor="text1"/>
              </w:rPr>
              <w:t xml:space="preserve">NSFR Remaining Term Range </w:t>
            </w:r>
            <w:r w:rsidRPr="00CC238C">
              <w:rPr>
                <w:color w:val="000000" w:themeColor="text1"/>
                <w:cs/>
              </w:rPr>
              <w:t>ตามเงื่อนไข</w:t>
            </w:r>
            <w:r w:rsidRPr="00CC238C">
              <w:rPr>
                <w:rFonts w:hint="cs"/>
                <w:color w:val="000000" w:themeColor="text1"/>
                <w:cs/>
              </w:rPr>
              <w:t xml:space="preserve">ที่กำหนด </w:t>
            </w:r>
            <w:r w:rsidR="00EC3D8F" w:rsidRPr="00CC238C">
              <w:rPr>
                <w:rFonts w:hint="cs"/>
                <w:color w:val="000000" w:themeColor="text1"/>
                <w:cs/>
              </w:rPr>
              <w:t>ต้องมีค่าตรงตามที่ระบุ</w:t>
            </w:r>
            <w:r w:rsidRPr="00CC238C">
              <w:rPr>
                <w:color w:val="000000" w:themeColor="text1"/>
                <w:cs/>
              </w:rPr>
              <w:t xml:space="preserve">ดังนี้ </w:t>
            </w:r>
          </w:p>
          <w:p w:rsidR="00B56C8A" w:rsidRDefault="00B56C8A" w:rsidP="00B56C8A">
            <w:pPr>
              <w:spacing w:before="120" w:line="360" w:lineRule="auto"/>
              <w:rPr>
                <w:color w:val="000000" w:themeColor="text1"/>
              </w:rPr>
            </w:pPr>
            <w:r w:rsidRPr="00CC238C">
              <w:rPr>
                <w:color w:val="000000" w:themeColor="text1"/>
              </w:rPr>
              <w:t xml:space="preserve">  </w:t>
            </w:r>
            <w:r w:rsidR="00405FB2" w:rsidRPr="00CC238C">
              <w:rPr>
                <w:color w:val="000000" w:themeColor="text1"/>
              </w:rPr>
              <w:t>2.2.1</w:t>
            </w:r>
            <w:r w:rsidRPr="00CC238C">
              <w:rPr>
                <w:color w:val="000000" w:themeColor="text1"/>
              </w:rPr>
              <w:t xml:space="preserve"> </w:t>
            </w:r>
            <w:r w:rsidR="00356CF2" w:rsidRPr="00CC238C">
              <w:rPr>
                <w:rFonts w:hint="cs"/>
                <w:color w:val="000000" w:themeColor="text1"/>
                <w:cs/>
              </w:rPr>
              <w:t>ผลรวมของ</w:t>
            </w:r>
            <w:r w:rsidR="000D3188" w:rsidRPr="00CC238C">
              <w:rPr>
                <w:rFonts w:hint="cs"/>
                <w:color w:val="000000" w:themeColor="text1"/>
                <w:cs/>
              </w:rPr>
              <w:t xml:space="preserve"> </w:t>
            </w:r>
            <w:r w:rsidR="000D3188" w:rsidRPr="00CC238C">
              <w:rPr>
                <w:color w:val="000000" w:themeColor="text1"/>
              </w:rPr>
              <w:t xml:space="preserve">NFSR Value </w:t>
            </w:r>
            <w:r w:rsidR="000D3188" w:rsidRPr="00CC238C">
              <w:rPr>
                <w:rFonts w:hint="cs"/>
                <w:color w:val="000000" w:themeColor="text1"/>
                <w:cs/>
              </w:rPr>
              <w:t>ของ</w:t>
            </w:r>
            <w:r w:rsidR="00356CF2" w:rsidRPr="00CC238C">
              <w:rPr>
                <w:rFonts w:hint="cs"/>
                <w:color w:val="000000" w:themeColor="text1"/>
                <w:cs/>
              </w:rPr>
              <w:t xml:space="preserve"> </w:t>
            </w:r>
            <w:r w:rsidR="00356CF2" w:rsidRPr="00CC238C">
              <w:rPr>
                <w:color w:val="000000" w:themeColor="text1"/>
              </w:rPr>
              <w:t xml:space="preserve">Net Stable Funding Ratio Item </w:t>
            </w:r>
            <w:r w:rsidR="000D3188" w:rsidRPr="00CC238C">
              <w:rPr>
                <w:color w:val="000000" w:themeColor="text1"/>
              </w:rPr>
              <w:t>“11</w:t>
            </w:r>
            <w:r w:rsidR="000D3188" w:rsidRPr="00CC238C">
              <w:rPr>
                <w:color w:val="000000" w:themeColor="text1"/>
                <w:cs/>
              </w:rPr>
              <w:t>.</w:t>
            </w:r>
            <w:r w:rsidR="000D3188" w:rsidRPr="00CC238C">
              <w:rPr>
                <w:color w:val="000000" w:themeColor="text1"/>
              </w:rPr>
              <w:t xml:space="preserve">5 </w:t>
            </w:r>
            <w:r w:rsidR="000D3188" w:rsidRPr="00CC238C">
              <w:rPr>
                <w:color w:val="000000" w:themeColor="text1"/>
                <w:cs/>
              </w:rPr>
              <w:t>หลักประกันเริ่มต้น (</w:t>
            </w:r>
            <w:r w:rsidR="000D3188" w:rsidRPr="00CC238C">
              <w:rPr>
                <w:color w:val="000000" w:themeColor="text1"/>
              </w:rPr>
              <w:t>Initial margin</w:t>
            </w:r>
            <w:r w:rsidR="000D3188" w:rsidRPr="00CC238C">
              <w:rPr>
                <w:color w:val="000000" w:themeColor="text1"/>
                <w:cs/>
              </w:rPr>
              <w:t>) ทุกประเภทที่ได้รับจากคู่สัญญาทั้งสิ้น แยกตามอายุคงเหลือของธุรกรรมอนุพันธ์ที่เกี่ยวข้อง</w:t>
            </w:r>
            <w:r w:rsidR="000D3188" w:rsidRPr="00CC238C">
              <w:rPr>
                <w:color w:val="000000" w:themeColor="text1"/>
              </w:rPr>
              <w:t>” (</w:t>
            </w:r>
            <w:r w:rsidRPr="00CC238C">
              <w:rPr>
                <w:color w:val="000000" w:themeColor="text1"/>
              </w:rPr>
              <w:t>477</w:t>
            </w:r>
            <w:r w:rsidR="00EA4BD8" w:rsidRPr="00CC238C">
              <w:rPr>
                <w:color w:val="000000" w:themeColor="text1"/>
                <w:cs/>
              </w:rPr>
              <w:t>046</w:t>
            </w:r>
            <w:r w:rsidR="000D3188" w:rsidRPr="00CC238C">
              <w:rPr>
                <w:color w:val="000000" w:themeColor="text1"/>
              </w:rPr>
              <w:t>)</w:t>
            </w:r>
            <w:r w:rsidR="00356CF2" w:rsidRPr="00CC238C">
              <w:rPr>
                <w:rFonts w:hint="cs"/>
                <w:color w:val="000000" w:themeColor="text1"/>
                <w:cs/>
              </w:rPr>
              <w:t xml:space="preserve"> รวมทุก </w:t>
            </w:r>
            <w:r w:rsidR="00356CF2" w:rsidRPr="00CC238C">
              <w:rPr>
                <w:color w:val="000000" w:themeColor="text1"/>
              </w:rPr>
              <w:t>NSFR Remaining Term Range (</w:t>
            </w:r>
            <w:r w:rsidRPr="00CC238C">
              <w:rPr>
                <w:color w:val="000000" w:themeColor="text1"/>
              </w:rPr>
              <w:t>310039</w:t>
            </w:r>
            <w:r w:rsidR="00356CF2" w:rsidRPr="00CC238C">
              <w:rPr>
                <w:color w:val="000000" w:themeColor="text1"/>
              </w:rPr>
              <w:t>, 310040, 310041</w:t>
            </w:r>
            <w:r w:rsidRPr="00CC238C">
              <w:rPr>
                <w:color w:val="000000" w:themeColor="text1"/>
                <w:cs/>
              </w:rPr>
              <w:t>)</w:t>
            </w:r>
            <w:r w:rsidR="000D3188" w:rsidRPr="00CC238C">
              <w:rPr>
                <w:color w:val="000000" w:themeColor="text1"/>
              </w:rPr>
              <w:t xml:space="preserve"> </w:t>
            </w:r>
            <w:r w:rsidR="000D3188" w:rsidRPr="00CC238C">
              <w:rPr>
                <w:rFonts w:hint="cs"/>
                <w:color w:val="000000" w:themeColor="text1"/>
                <w:cs/>
              </w:rPr>
              <w:t>ต้องเท่ากับ</w:t>
            </w:r>
            <w:r w:rsidRPr="00CC238C">
              <w:rPr>
                <w:color w:val="000000" w:themeColor="text1"/>
                <w:cs/>
              </w:rPr>
              <w:t xml:space="preserve"> </w:t>
            </w:r>
            <w:r w:rsidR="000D3188" w:rsidRPr="00CC238C">
              <w:rPr>
                <w:rFonts w:hint="cs"/>
                <w:color w:val="000000" w:themeColor="text1"/>
                <w:cs/>
              </w:rPr>
              <w:t xml:space="preserve">ผลรวมของ </w:t>
            </w:r>
            <w:r w:rsidR="000D3188" w:rsidRPr="00CC238C">
              <w:rPr>
                <w:color w:val="000000" w:themeColor="text1"/>
              </w:rPr>
              <w:t xml:space="preserve">Net Stable Funding Ratio Item </w:t>
            </w:r>
            <w:r w:rsidR="00CA0CA2" w:rsidRPr="00CC238C">
              <w:rPr>
                <w:color w:val="000000" w:themeColor="text1"/>
                <w:cs/>
              </w:rPr>
              <w:t>หลักประกันเริ่มต้น (</w:t>
            </w:r>
            <w:r w:rsidR="00CA0CA2" w:rsidRPr="00CC238C">
              <w:rPr>
                <w:color w:val="000000" w:themeColor="text1"/>
              </w:rPr>
              <w:t>Initial margin</w:t>
            </w:r>
            <w:r w:rsidR="00CA0CA2" w:rsidRPr="00CC238C">
              <w:rPr>
                <w:color w:val="000000" w:themeColor="text1"/>
                <w:cs/>
              </w:rPr>
              <w:t>) ที่ได้รับจากคู่สัญญาทั้งสิ้น</w:t>
            </w:r>
            <w:r w:rsidR="000D3188" w:rsidRPr="00CC238C">
              <w:rPr>
                <w:color w:val="000000" w:themeColor="text1"/>
              </w:rPr>
              <w:t xml:space="preserve"> </w:t>
            </w:r>
            <w:r w:rsidR="00CA0CA2" w:rsidRPr="00CC238C">
              <w:rPr>
                <w:color w:val="000000" w:themeColor="text1"/>
              </w:rPr>
              <w:t>“11</w:t>
            </w:r>
            <w:r w:rsidR="00CA0CA2" w:rsidRPr="00CC238C">
              <w:rPr>
                <w:color w:val="000000" w:themeColor="text1"/>
                <w:cs/>
              </w:rPr>
              <w:t>.</w:t>
            </w:r>
            <w:r w:rsidR="00CA0CA2" w:rsidRPr="00CC238C">
              <w:rPr>
                <w:color w:val="000000" w:themeColor="text1"/>
              </w:rPr>
              <w:t>4</w:t>
            </w:r>
            <w:r w:rsidR="00CA0CA2" w:rsidRPr="00CC238C">
              <w:rPr>
                <w:color w:val="000000" w:themeColor="text1"/>
                <w:cs/>
              </w:rPr>
              <w:t>.</w:t>
            </w:r>
            <w:r w:rsidR="00CA0CA2" w:rsidRPr="00CC238C">
              <w:rPr>
                <w:color w:val="000000" w:themeColor="text1"/>
              </w:rPr>
              <w:t xml:space="preserve">1 </w:t>
            </w:r>
            <w:r w:rsidR="00CA0CA2" w:rsidRPr="00CC238C">
              <w:rPr>
                <w:color w:val="000000" w:themeColor="text1"/>
                <w:cs/>
              </w:rPr>
              <w:t>ส่วนที่ได้รับเป็นเงินสด</w:t>
            </w:r>
            <w:r w:rsidR="00CA0CA2" w:rsidRPr="00CC238C">
              <w:rPr>
                <w:color w:val="000000" w:themeColor="text1"/>
              </w:rPr>
              <w:t>” (</w:t>
            </w:r>
            <w:r w:rsidRPr="00CC238C">
              <w:rPr>
                <w:color w:val="000000" w:themeColor="text1"/>
              </w:rPr>
              <w:t>477043</w:t>
            </w:r>
            <w:r w:rsidR="00CA0CA2" w:rsidRPr="00CC238C">
              <w:rPr>
                <w:color w:val="000000" w:themeColor="text1"/>
              </w:rPr>
              <w:t>) +</w:t>
            </w:r>
            <w:r w:rsidRPr="00CC238C">
              <w:rPr>
                <w:color w:val="000000" w:themeColor="text1"/>
              </w:rPr>
              <w:t xml:space="preserve"> </w:t>
            </w:r>
            <w:r w:rsidR="00CA0CA2" w:rsidRPr="00CC238C">
              <w:rPr>
                <w:color w:val="000000" w:themeColor="text1"/>
              </w:rPr>
              <w:t>“11</w:t>
            </w:r>
            <w:r w:rsidR="00CA0CA2" w:rsidRPr="00CC238C">
              <w:rPr>
                <w:color w:val="000000" w:themeColor="text1"/>
                <w:cs/>
              </w:rPr>
              <w:t>.</w:t>
            </w:r>
            <w:r w:rsidR="00CA0CA2" w:rsidRPr="00CC238C">
              <w:rPr>
                <w:color w:val="000000" w:themeColor="text1"/>
              </w:rPr>
              <w:t>4</w:t>
            </w:r>
            <w:r w:rsidR="00CA0CA2" w:rsidRPr="00CC238C">
              <w:rPr>
                <w:color w:val="000000" w:themeColor="text1"/>
                <w:cs/>
              </w:rPr>
              <w:t>.</w:t>
            </w:r>
            <w:r w:rsidR="00CA0CA2" w:rsidRPr="00CC238C">
              <w:rPr>
                <w:color w:val="000000" w:themeColor="text1"/>
              </w:rPr>
              <w:t xml:space="preserve">2 </w:t>
            </w:r>
            <w:r w:rsidR="00CA0CA2" w:rsidRPr="00CC238C">
              <w:rPr>
                <w:color w:val="000000" w:themeColor="text1"/>
                <w:cs/>
              </w:rPr>
              <w:t xml:space="preserve">ส่วนที่ได้รับเป็นสินทรัพย์สภาพคล่องชั้นที่ </w:t>
            </w:r>
            <w:r w:rsidR="00CA0CA2" w:rsidRPr="00CC238C">
              <w:rPr>
                <w:color w:val="000000" w:themeColor="text1"/>
              </w:rPr>
              <w:t>1” (</w:t>
            </w:r>
            <w:r w:rsidRPr="00CC238C">
              <w:rPr>
                <w:color w:val="000000" w:themeColor="text1"/>
              </w:rPr>
              <w:t>477044</w:t>
            </w:r>
            <w:r w:rsidR="00CA0CA2" w:rsidRPr="00CC238C">
              <w:rPr>
                <w:color w:val="000000" w:themeColor="text1"/>
              </w:rPr>
              <w:t>)</w:t>
            </w:r>
            <w:r w:rsidR="000D3188" w:rsidRPr="00CC238C">
              <w:rPr>
                <w:color w:val="000000" w:themeColor="text1"/>
              </w:rPr>
              <w:t xml:space="preserve"> </w:t>
            </w:r>
            <w:r w:rsidR="000D3188" w:rsidRPr="00CC238C">
              <w:rPr>
                <w:rFonts w:hint="cs"/>
                <w:color w:val="000000" w:themeColor="text1"/>
                <w:cs/>
              </w:rPr>
              <w:t>และ</w:t>
            </w:r>
            <w:r w:rsidR="00CA0CA2" w:rsidRPr="00CC238C">
              <w:rPr>
                <w:color w:val="000000" w:themeColor="text1"/>
              </w:rPr>
              <w:t xml:space="preserve"> “11</w:t>
            </w:r>
            <w:r w:rsidR="00CA0CA2" w:rsidRPr="00CC238C">
              <w:rPr>
                <w:color w:val="000000" w:themeColor="text1"/>
                <w:cs/>
              </w:rPr>
              <w:t>.</w:t>
            </w:r>
            <w:r w:rsidR="00CA0CA2" w:rsidRPr="00CC238C">
              <w:rPr>
                <w:color w:val="000000" w:themeColor="text1"/>
              </w:rPr>
              <w:t>4</w:t>
            </w:r>
            <w:r w:rsidR="00CA0CA2" w:rsidRPr="00CC238C">
              <w:rPr>
                <w:color w:val="000000" w:themeColor="text1"/>
                <w:cs/>
              </w:rPr>
              <w:t>.</w:t>
            </w:r>
            <w:r w:rsidR="00CA0CA2" w:rsidRPr="00CC238C">
              <w:rPr>
                <w:color w:val="000000" w:themeColor="text1"/>
              </w:rPr>
              <w:t xml:space="preserve">3 </w:t>
            </w:r>
            <w:r w:rsidR="00CA0CA2" w:rsidRPr="00CC238C">
              <w:rPr>
                <w:color w:val="000000" w:themeColor="text1"/>
                <w:cs/>
              </w:rPr>
              <w:t xml:space="preserve">ส่วนที่ได้รับเป็นสินทรัพย์อื่นที่ไม่ใช่สินทรัพย์สภาพคล่องชั้นที่ </w:t>
            </w:r>
            <w:r w:rsidR="00CA0CA2" w:rsidRPr="00CC238C">
              <w:rPr>
                <w:color w:val="000000" w:themeColor="text1"/>
              </w:rPr>
              <w:t>1” (</w:t>
            </w:r>
            <w:r w:rsidRPr="00CC238C">
              <w:rPr>
                <w:color w:val="000000" w:themeColor="text1"/>
              </w:rPr>
              <w:t>477045</w:t>
            </w:r>
            <w:r w:rsidR="00CA0CA2" w:rsidRPr="00CC238C">
              <w:rPr>
                <w:color w:val="000000" w:themeColor="text1"/>
              </w:rPr>
              <w:t>)</w:t>
            </w:r>
            <w:r w:rsidRPr="00CC238C">
              <w:rPr>
                <w:color w:val="000000" w:themeColor="text1"/>
              </w:rPr>
              <w:t xml:space="preserve"> </w:t>
            </w:r>
            <w:r w:rsidR="000D3188" w:rsidRPr="00CC238C">
              <w:rPr>
                <w:rFonts w:hint="cs"/>
                <w:color w:val="000000" w:themeColor="text1"/>
                <w:cs/>
              </w:rPr>
              <w:t xml:space="preserve">ทุก </w:t>
            </w:r>
            <w:r w:rsidR="000D3188" w:rsidRPr="00CC238C">
              <w:rPr>
                <w:color w:val="000000" w:themeColor="text1"/>
              </w:rPr>
              <w:t>NFSR Remaining Term Range (310029)</w:t>
            </w:r>
          </w:p>
          <w:p w:rsidR="00AC6094" w:rsidRPr="00AC6094" w:rsidRDefault="00AC6094" w:rsidP="00AC6094">
            <w:pPr>
              <w:spacing w:before="120" w:line="360" w:lineRule="auto"/>
              <w:rPr>
                <w:color w:val="000000" w:themeColor="text1"/>
              </w:rPr>
            </w:pPr>
            <w:r w:rsidRPr="00AC6094">
              <w:rPr>
                <w:color w:val="000000" w:themeColor="text1"/>
              </w:rPr>
              <w:t xml:space="preserve">    2.2.2 </w:t>
            </w:r>
            <w:r w:rsidRPr="00AC6094">
              <w:rPr>
                <w:color w:val="000000" w:themeColor="text1"/>
                <w:cs/>
              </w:rPr>
              <w:t xml:space="preserve">ผลรวมของ </w:t>
            </w:r>
            <w:r w:rsidRPr="00AC6094">
              <w:rPr>
                <w:color w:val="000000" w:themeColor="text1"/>
              </w:rPr>
              <w:t xml:space="preserve">NFSR Value </w:t>
            </w:r>
            <w:r w:rsidRPr="00AC6094">
              <w:rPr>
                <w:color w:val="000000" w:themeColor="text1"/>
                <w:cs/>
              </w:rPr>
              <w:t xml:space="preserve">ของ </w:t>
            </w:r>
            <w:r w:rsidRPr="00AC6094">
              <w:rPr>
                <w:color w:val="000000" w:themeColor="text1"/>
              </w:rPr>
              <w:t>Net Stable Funding Ratio Item “13</w:t>
            </w:r>
            <w:r w:rsidRPr="00AC6094">
              <w:rPr>
                <w:color w:val="000000" w:themeColor="text1"/>
                <w:cs/>
              </w:rPr>
              <w:t>.</w:t>
            </w:r>
            <w:r w:rsidRPr="00AC6094">
              <w:rPr>
                <w:color w:val="000000" w:themeColor="text1"/>
              </w:rPr>
              <w:t xml:space="preserve">1 </w:t>
            </w:r>
            <w:r w:rsidRPr="00AC6094">
              <w:rPr>
                <w:color w:val="000000" w:themeColor="text1"/>
                <w:cs/>
              </w:rPr>
              <w:t xml:space="preserve">วงเงิน </w:t>
            </w:r>
            <w:r w:rsidRPr="00AC6094">
              <w:rPr>
                <w:color w:val="000000" w:themeColor="text1"/>
              </w:rPr>
              <w:t xml:space="preserve">Committed line </w:t>
            </w:r>
            <w:r w:rsidRPr="00AC6094">
              <w:rPr>
                <w:color w:val="000000" w:themeColor="text1"/>
                <w:cs/>
              </w:rPr>
              <w:t>ที่ได้รับจากสำนักงานใหญ่ หรือสำนักงานสาขาอื่นที่เป็นนิติบุคคลเดียวกันและเป็นศูนย์กลางการบริหารสาขาของธนาคารพาณิชย์ในภูมิภาค (</w:t>
            </w:r>
            <w:r w:rsidRPr="00AC6094">
              <w:rPr>
                <w:color w:val="000000" w:themeColor="text1"/>
              </w:rPr>
              <w:t>Regional hub</w:t>
            </w:r>
            <w:r w:rsidRPr="00AC6094">
              <w:rPr>
                <w:color w:val="000000" w:themeColor="text1"/>
                <w:cs/>
              </w:rPr>
              <w:t xml:space="preserve">) ที่นับเป็น </w:t>
            </w:r>
            <w:r w:rsidRPr="00AC6094">
              <w:rPr>
                <w:color w:val="000000" w:themeColor="text1"/>
              </w:rPr>
              <w:t xml:space="preserve">Available Stable Funding </w:t>
            </w:r>
            <w:r w:rsidRPr="00AC6094">
              <w:rPr>
                <w:color w:val="000000" w:themeColor="text1"/>
                <w:cs/>
              </w:rPr>
              <w:t xml:space="preserve">ตามหลักเกณฑ์ </w:t>
            </w:r>
            <w:r w:rsidRPr="00AC6094">
              <w:rPr>
                <w:color w:val="000000" w:themeColor="text1"/>
              </w:rPr>
              <w:t>NSFR” (477</w:t>
            </w:r>
            <w:r w:rsidRPr="00AC6094">
              <w:rPr>
                <w:color w:val="000000" w:themeColor="text1"/>
                <w:cs/>
              </w:rPr>
              <w:t>057</w:t>
            </w:r>
            <w:r w:rsidRPr="00AC6094">
              <w:rPr>
                <w:color w:val="000000" w:themeColor="text1"/>
              </w:rPr>
              <w:t xml:space="preserve">) </w:t>
            </w:r>
            <w:r w:rsidRPr="00AC6094">
              <w:rPr>
                <w:color w:val="000000" w:themeColor="text1"/>
                <w:cs/>
              </w:rPr>
              <w:t xml:space="preserve">ทุก </w:t>
            </w:r>
            <w:r w:rsidRPr="00AC6094">
              <w:rPr>
                <w:color w:val="000000" w:themeColor="text1"/>
              </w:rPr>
              <w:t>NSFR Remaining Term Range (310029</w:t>
            </w:r>
            <w:r w:rsidRPr="00AC6094">
              <w:rPr>
                <w:color w:val="000000" w:themeColor="text1"/>
                <w:cs/>
              </w:rPr>
              <w:t xml:space="preserve">) </w:t>
            </w:r>
            <w:r w:rsidRPr="00AC6094">
              <w:rPr>
                <w:color w:val="000000" w:themeColor="text1"/>
              </w:rPr>
              <w:t>&lt;= 0.4 * [</w:t>
            </w:r>
            <w:r w:rsidRPr="00AC6094">
              <w:rPr>
                <w:color w:val="000000" w:themeColor="text1"/>
                <w:cs/>
              </w:rPr>
              <w:t>ผลรวมของ (</w:t>
            </w:r>
            <w:r w:rsidRPr="00AC6094">
              <w:rPr>
                <w:color w:val="000000" w:themeColor="text1"/>
              </w:rPr>
              <w:t xml:space="preserve">NSFR value * </w:t>
            </w:r>
            <w:r w:rsidRPr="00AC6094">
              <w:rPr>
                <w:color w:val="000000" w:themeColor="text1"/>
                <w:cs/>
              </w:rPr>
              <w:t>ค่าแปลงสภาพ) ของรายการย่อย</w:t>
            </w:r>
            <w:r w:rsidRPr="00AC6094">
              <w:rPr>
                <w:color w:val="000000" w:themeColor="text1"/>
              </w:rPr>
              <w:t xml:space="preserve"> Net Stable Funding </w:t>
            </w:r>
            <w:r w:rsidRPr="00AC6094">
              <w:rPr>
                <w:color w:val="000000" w:themeColor="text1"/>
              </w:rPr>
              <w:lastRenderedPageBreak/>
              <w:t xml:space="preserve">Ratio Item </w:t>
            </w:r>
            <w:r w:rsidRPr="00AC6094">
              <w:rPr>
                <w:color w:val="000000" w:themeColor="text1"/>
                <w:cs/>
              </w:rPr>
              <w:t xml:space="preserve">ทุกรายการ ตั้งแต่ </w:t>
            </w:r>
            <w:r w:rsidRPr="00AC6094">
              <w:rPr>
                <w:color w:val="000000" w:themeColor="text1"/>
              </w:rPr>
              <w:t>477</w:t>
            </w:r>
            <w:r w:rsidRPr="00AC6094">
              <w:rPr>
                <w:color w:val="000000" w:themeColor="text1"/>
                <w:cs/>
              </w:rPr>
              <w:t>0</w:t>
            </w:r>
            <w:r w:rsidRPr="00AC6094">
              <w:rPr>
                <w:color w:val="000000" w:themeColor="text1"/>
              </w:rPr>
              <w:t>61</w:t>
            </w:r>
            <w:r w:rsidRPr="00AC6094">
              <w:rPr>
                <w:color w:val="000000" w:themeColor="text1"/>
                <w:cs/>
              </w:rPr>
              <w:t xml:space="preserve"> ถึง </w:t>
            </w:r>
            <w:r w:rsidRPr="00AC6094">
              <w:rPr>
                <w:color w:val="000000" w:themeColor="text1"/>
              </w:rPr>
              <w:t xml:space="preserve">477220 </w:t>
            </w:r>
            <w:r w:rsidRPr="00AC6094">
              <w:rPr>
                <w:color w:val="000000" w:themeColor="text1"/>
                <w:cs/>
              </w:rPr>
              <w:t xml:space="preserve">และ </w:t>
            </w:r>
            <w:r w:rsidRPr="00AC6094">
              <w:rPr>
                <w:color w:val="000000" w:themeColor="text1"/>
              </w:rPr>
              <w:t xml:space="preserve">477253 </w:t>
            </w:r>
            <w:r w:rsidRPr="00AC6094">
              <w:rPr>
                <w:color w:val="000000" w:themeColor="text1"/>
                <w:cs/>
              </w:rPr>
              <w:t xml:space="preserve">ถึง </w:t>
            </w:r>
            <w:r w:rsidRPr="00AC6094">
              <w:rPr>
                <w:color w:val="000000" w:themeColor="text1"/>
              </w:rPr>
              <w:t xml:space="preserve">477271 </w:t>
            </w:r>
            <w:r w:rsidRPr="00AC6094">
              <w:rPr>
                <w:color w:val="000000" w:themeColor="text1"/>
                <w:cs/>
              </w:rPr>
              <w:t xml:space="preserve">บวกด้วย ผลรวมของ </w:t>
            </w:r>
            <w:r w:rsidRPr="00AC6094">
              <w:rPr>
                <w:color w:val="000000" w:themeColor="text1"/>
              </w:rPr>
              <w:t xml:space="preserve">(NSFR Value </w:t>
            </w:r>
            <w:r w:rsidRPr="00AC6094">
              <w:rPr>
                <w:color w:val="000000" w:themeColor="text1"/>
                <w:cs/>
              </w:rPr>
              <w:t xml:space="preserve">ที่ได้จากการคำนวณ </w:t>
            </w:r>
            <w:r w:rsidRPr="00AC6094">
              <w:rPr>
                <w:color w:val="000000" w:themeColor="text1"/>
              </w:rPr>
              <w:t xml:space="preserve">* </w:t>
            </w:r>
            <w:r w:rsidRPr="00AC6094">
              <w:rPr>
                <w:color w:val="000000" w:themeColor="text1"/>
                <w:cs/>
              </w:rPr>
              <w:t>ค่าแปลงสภาพ</w:t>
            </w:r>
            <w:r w:rsidRPr="00AC6094">
              <w:rPr>
                <w:color w:val="000000" w:themeColor="text1"/>
              </w:rPr>
              <w:t>)</w:t>
            </w:r>
            <w:r w:rsidRPr="00AC6094">
              <w:rPr>
                <w:color w:val="000000" w:themeColor="text1"/>
                <w:cs/>
              </w:rPr>
              <w:t xml:space="preserve"> ของ </w:t>
            </w:r>
            <w:r w:rsidRPr="00AC6094">
              <w:rPr>
                <w:color w:val="000000" w:themeColor="text1"/>
              </w:rPr>
              <w:t>Net Stable Funding Ratio Item</w:t>
            </w:r>
            <w:r w:rsidRPr="00AC6094">
              <w:rPr>
                <w:color w:val="000000" w:themeColor="text1"/>
                <w:cs/>
              </w:rPr>
              <w:t xml:space="preserve"> </w:t>
            </w:r>
            <w:r w:rsidRPr="00AC6094">
              <w:rPr>
                <w:color w:val="000000" w:themeColor="text1"/>
              </w:rPr>
              <w:t xml:space="preserve">477238 477239 </w:t>
            </w:r>
            <w:r w:rsidRPr="00AC6094">
              <w:rPr>
                <w:color w:val="000000" w:themeColor="text1"/>
                <w:cs/>
              </w:rPr>
              <w:t xml:space="preserve">และ </w:t>
            </w:r>
            <w:r w:rsidRPr="00AC6094">
              <w:rPr>
                <w:color w:val="000000" w:themeColor="text1"/>
              </w:rPr>
              <w:t>477252]</w:t>
            </w:r>
            <w:r w:rsidRPr="00AC6094">
              <w:rPr>
                <w:color w:val="000000" w:themeColor="text1"/>
                <w:cs/>
              </w:rPr>
              <w:t xml:space="preserve"> </w:t>
            </w:r>
          </w:p>
          <w:p w:rsidR="00AC6094" w:rsidRPr="00AC6094" w:rsidRDefault="00AC6094" w:rsidP="00AC6094">
            <w:pPr>
              <w:spacing w:before="120" w:line="360" w:lineRule="auto"/>
              <w:rPr>
                <w:b/>
                <w:bCs/>
                <w:color w:val="000000" w:themeColor="text1"/>
              </w:rPr>
            </w:pPr>
            <w:r w:rsidRPr="00AC6094">
              <w:rPr>
                <w:b/>
                <w:bCs/>
                <w:color w:val="000000" w:themeColor="text1"/>
                <w:cs/>
              </w:rPr>
              <w:t>รายละเอียดการคำนวณ</w:t>
            </w:r>
            <w:r w:rsidRPr="00AC6094">
              <w:rPr>
                <w:b/>
                <w:bCs/>
                <w:color w:val="000000" w:themeColor="text1"/>
              </w:rPr>
              <w:t xml:space="preserve"> NSFR Value </w:t>
            </w:r>
            <w:r w:rsidRPr="00AC6094">
              <w:rPr>
                <w:b/>
                <w:bCs/>
                <w:color w:val="000000" w:themeColor="text1"/>
                <w:cs/>
              </w:rPr>
              <w:t xml:space="preserve">ของ </w:t>
            </w:r>
            <w:r w:rsidRPr="00AC6094">
              <w:rPr>
                <w:b/>
                <w:bCs/>
                <w:color w:val="000000" w:themeColor="text1"/>
              </w:rPr>
              <w:t>Net Stable Funding Ratio Item</w:t>
            </w:r>
            <w:r w:rsidRPr="00AC6094">
              <w:rPr>
                <w:b/>
                <w:bCs/>
                <w:color w:val="000000" w:themeColor="text1"/>
                <w:cs/>
              </w:rPr>
              <w:t xml:space="preserve"> </w:t>
            </w:r>
            <w:r w:rsidRPr="00AC6094">
              <w:rPr>
                <w:b/>
                <w:bCs/>
                <w:color w:val="000000" w:themeColor="text1"/>
              </w:rPr>
              <w:t xml:space="preserve">477238 477239 </w:t>
            </w:r>
            <w:r w:rsidRPr="00AC6094">
              <w:rPr>
                <w:b/>
                <w:bCs/>
                <w:color w:val="000000" w:themeColor="text1"/>
                <w:cs/>
              </w:rPr>
              <w:t xml:space="preserve">และ </w:t>
            </w:r>
            <w:r w:rsidRPr="00AC6094">
              <w:rPr>
                <w:b/>
                <w:bCs/>
                <w:color w:val="000000" w:themeColor="text1"/>
              </w:rPr>
              <w:t>477252</w:t>
            </w:r>
            <w:r w:rsidRPr="00AC6094">
              <w:rPr>
                <w:b/>
                <w:bCs/>
                <w:color w:val="000000" w:themeColor="text1"/>
                <w:cs/>
              </w:rPr>
              <w:t xml:space="preserve"> มีดังนี้</w:t>
            </w:r>
          </w:p>
          <w:p w:rsidR="00AC6094" w:rsidRPr="00AC6094" w:rsidRDefault="00AC6094" w:rsidP="00AC6094">
            <w:pPr>
              <w:pStyle w:val="ListParagraph"/>
              <w:numPr>
                <w:ilvl w:val="0"/>
                <w:numId w:val="51"/>
              </w:numPr>
              <w:spacing w:before="120" w:line="360" w:lineRule="auto"/>
              <w:contextualSpacing w:val="0"/>
              <w:rPr>
                <w:color w:val="000000" w:themeColor="text1"/>
              </w:rPr>
            </w:pPr>
            <w:r w:rsidRPr="00AC6094">
              <w:rPr>
                <w:color w:val="000000" w:themeColor="text1"/>
              </w:rPr>
              <w:t xml:space="preserve">Net Stable Funding Ratio Item 477238 </w:t>
            </w:r>
            <w:r w:rsidRPr="00AC6094">
              <w:rPr>
                <w:color w:val="000000" w:themeColor="text1"/>
                <w:cs/>
              </w:rPr>
              <w:t>สินทรัพย์จากธุรกรรมอนุพันธ์ คำนวณโดยนำสินทรัพย์จากธุรกรรมอนุพันธ์ (</w:t>
            </w:r>
            <w:r w:rsidRPr="00AC6094">
              <w:rPr>
                <w:color w:val="000000" w:themeColor="text1"/>
              </w:rPr>
              <w:t>NFSR Item 477222</w:t>
            </w:r>
            <w:r w:rsidRPr="00AC6094">
              <w:rPr>
                <w:color w:val="000000" w:themeColor="text1"/>
                <w:cs/>
              </w:rPr>
              <w:t>) ลบด้วยหลักประกันผันแปรในรูปของเงินสด (</w:t>
            </w:r>
            <w:r w:rsidRPr="00AC6094">
              <w:rPr>
                <w:color w:val="000000" w:themeColor="text1"/>
              </w:rPr>
              <w:t>Cash</w:t>
            </w:r>
            <w:r w:rsidRPr="00AC6094">
              <w:rPr>
                <w:color w:val="000000" w:themeColor="text1"/>
                <w:cs/>
              </w:rPr>
              <w:t xml:space="preserve"> </w:t>
            </w:r>
            <w:r w:rsidRPr="00AC6094">
              <w:rPr>
                <w:color w:val="000000" w:themeColor="text1"/>
              </w:rPr>
              <w:t>variation margin</w:t>
            </w:r>
            <w:r w:rsidRPr="00AC6094">
              <w:rPr>
                <w:color w:val="000000" w:themeColor="text1"/>
                <w:cs/>
              </w:rPr>
              <w:t>) ที่ได้รับจากคู่สัญญา (</w:t>
            </w:r>
            <w:r w:rsidRPr="00AC6094">
              <w:rPr>
                <w:color w:val="000000" w:themeColor="text1"/>
              </w:rPr>
              <w:t>NFSR Item 477228</w:t>
            </w:r>
            <w:r w:rsidRPr="00AC6094">
              <w:rPr>
                <w:color w:val="000000" w:themeColor="text1"/>
                <w:cs/>
              </w:rPr>
              <w:t xml:space="preserve">) </w:t>
            </w:r>
            <w:r w:rsidRPr="00AC6094">
              <w:rPr>
                <w:color w:val="000000" w:themeColor="text1"/>
              </w:rPr>
              <w:t>[477238 = 477222 - 477228]</w:t>
            </w:r>
          </w:p>
          <w:p w:rsidR="00AC6094" w:rsidRPr="00AC6094" w:rsidRDefault="00AC6094" w:rsidP="00AC6094">
            <w:pPr>
              <w:pStyle w:val="ListParagraph"/>
              <w:numPr>
                <w:ilvl w:val="0"/>
                <w:numId w:val="51"/>
              </w:numPr>
              <w:spacing w:before="120" w:line="360" w:lineRule="auto"/>
              <w:contextualSpacing w:val="0"/>
              <w:rPr>
                <w:color w:val="000000" w:themeColor="text1"/>
              </w:rPr>
            </w:pPr>
            <w:r w:rsidRPr="00AC6094">
              <w:rPr>
                <w:color w:val="000000" w:themeColor="text1"/>
              </w:rPr>
              <w:t xml:space="preserve">Net Stable Funding Ratio Item 477239 </w:t>
            </w:r>
            <w:r w:rsidRPr="00AC6094">
              <w:rPr>
                <w:color w:val="000000" w:themeColor="text1"/>
                <w:cs/>
              </w:rPr>
              <w:t xml:space="preserve">ความต้องการแหล่งเงินที่มีความมั่นคงที่เกี่ยวข้องกับหนี้สินจากธุรกรรมอนุพันธ์ คำนวณจากร้อยละ </w:t>
            </w:r>
            <w:r w:rsidRPr="00AC6094">
              <w:rPr>
                <w:color w:val="000000" w:themeColor="text1"/>
              </w:rPr>
              <w:t>5</w:t>
            </w:r>
            <w:r w:rsidRPr="00AC6094">
              <w:rPr>
                <w:color w:val="000000" w:themeColor="text1"/>
                <w:cs/>
              </w:rPr>
              <w:t xml:space="preserve"> ของฐานะของหนี้สินจากธุรกรรมอนุพันธ์ (</w:t>
            </w:r>
            <w:r w:rsidRPr="00AC6094">
              <w:rPr>
                <w:color w:val="000000" w:themeColor="text1"/>
              </w:rPr>
              <w:t>NFSR Item 477031</w:t>
            </w:r>
            <w:r w:rsidRPr="00AC6094">
              <w:rPr>
                <w:color w:val="000000" w:themeColor="text1"/>
                <w:cs/>
              </w:rPr>
              <w:t>)</w:t>
            </w:r>
            <w:r w:rsidRPr="00AC6094">
              <w:rPr>
                <w:color w:val="000000" w:themeColor="text1"/>
              </w:rPr>
              <w:t xml:space="preserve"> [477239 = 477031 * 0.05]</w:t>
            </w:r>
          </w:p>
          <w:p w:rsidR="00AC6094" w:rsidRPr="00AC6094" w:rsidRDefault="00AC6094" w:rsidP="00AC6094">
            <w:pPr>
              <w:pStyle w:val="ListParagraph"/>
              <w:numPr>
                <w:ilvl w:val="0"/>
                <w:numId w:val="51"/>
              </w:numPr>
              <w:spacing w:before="120" w:line="360" w:lineRule="auto"/>
              <w:contextualSpacing w:val="0"/>
              <w:rPr>
                <w:color w:val="000000" w:themeColor="text1"/>
              </w:rPr>
            </w:pPr>
            <w:r w:rsidRPr="00AC6094">
              <w:rPr>
                <w:color w:val="000000" w:themeColor="text1"/>
              </w:rPr>
              <w:t xml:space="preserve">Net Stable Funding Ratio Item 477252 </w:t>
            </w:r>
            <w:r w:rsidRPr="00AC6094">
              <w:rPr>
                <w:color w:val="000000" w:themeColor="text1"/>
                <w:cs/>
              </w:rPr>
              <w:t>ฐานะของความต้องการแหล่งเงินที่มีความมั่นคงจากหลักประกันขั้นต่ำที่วางไว้ และเงินสดหรือสินทรัพย์ที่วางไว้เป็นกองทุนทดแทนความเสียหายจากการผิดนัดชำระราคา (</w:t>
            </w:r>
            <w:r w:rsidRPr="00AC6094">
              <w:rPr>
                <w:color w:val="000000" w:themeColor="text1"/>
              </w:rPr>
              <w:t>Default fund</w:t>
            </w:r>
            <w:r w:rsidRPr="00AC6094">
              <w:rPr>
                <w:color w:val="000000" w:themeColor="text1"/>
                <w:cs/>
              </w:rPr>
              <w:t>) ที่สำนักหักบัญชีกลาง (</w:t>
            </w:r>
            <w:r w:rsidRPr="00AC6094">
              <w:rPr>
                <w:color w:val="000000" w:themeColor="text1"/>
              </w:rPr>
              <w:t>CCP</w:t>
            </w:r>
            <w:r w:rsidRPr="00AC6094">
              <w:rPr>
                <w:color w:val="000000" w:themeColor="text1"/>
                <w:cs/>
              </w:rPr>
              <w:t>) คำนวณโดยนำหลักประกันเริ่มต้น (</w:t>
            </w:r>
            <w:r w:rsidRPr="00AC6094">
              <w:rPr>
                <w:color w:val="000000" w:themeColor="text1"/>
              </w:rPr>
              <w:t xml:space="preserve">Initial </w:t>
            </w:r>
            <w:r w:rsidRPr="00AC6094">
              <w:rPr>
                <w:color w:val="000000" w:themeColor="text1"/>
              </w:rPr>
              <w:lastRenderedPageBreak/>
              <w:t>margin</w:t>
            </w:r>
            <w:r w:rsidRPr="00AC6094">
              <w:rPr>
                <w:color w:val="000000" w:themeColor="text1"/>
                <w:cs/>
              </w:rPr>
              <w:t>) ที่วางไว้กับคู่สัญญาทั้งสิ้น (</w:t>
            </w:r>
            <w:r w:rsidRPr="00AC6094">
              <w:rPr>
                <w:color w:val="000000" w:themeColor="text1"/>
              </w:rPr>
              <w:t>NFSR Item 477240</w:t>
            </w:r>
            <w:r w:rsidRPr="00AC6094">
              <w:rPr>
                <w:color w:val="000000" w:themeColor="text1"/>
                <w:cs/>
              </w:rPr>
              <w:t>) ลบด้วยหลักประกันเริ่มต้น (</w:t>
            </w:r>
            <w:r w:rsidRPr="00AC6094">
              <w:rPr>
                <w:color w:val="000000" w:themeColor="text1"/>
              </w:rPr>
              <w:t>Initial margin</w:t>
            </w:r>
            <w:r w:rsidRPr="00AC6094">
              <w:rPr>
                <w:color w:val="000000" w:themeColor="text1"/>
                <w:cs/>
              </w:rPr>
              <w:t>) ที่วางไว้ในนามของลูกค้า (</w:t>
            </w:r>
            <w:r w:rsidRPr="00AC6094">
              <w:rPr>
                <w:color w:val="000000" w:themeColor="text1"/>
              </w:rPr>
              <w:t>NFSR Item 477245</w:t>
            </w:r>
            <w:r w:rsidRPr="00AC6094">
              <w:rPr>
                <w:color w:val="000000" w:themeColor="text1"/>
                <w:cs/>
              </w:rPr>
              <w:t>) และบวกด้วยเงินสดหรือสินทรัพย์อื่นที่วางไว้เป็นกองทุนทดแทนความเสียหายจากการผิดนัดชำระราคา (</w:t>
            </w:r>
            <w:r w:rsidRPr="00AC6094">
              <w:rPr>
                <w:color w:val="000000" w:themeColor="text1"/>
              </w:rPr>
              <w:t>Default fund</w:t>
            </w:r>
            <w:r w:rsidRPr="00AC6094">
              <w:rPr>
                <w:color w:val="000000" w:themeColor="text1"/>
                <w:cs/>
              </w:rPr>
              <w:t>) ที่สำนักหักบัญชีกลาง (</w:t>
            </w:r>
            <w:r w:rsidRPr="00AC6094">
              <w:rPr>
                <w:color w:val="000000" w:themeColor="text1"/>
              </w:rPr>
              <w:t>CCP</w:t>
            </w:r>
            <w:r w:rsidRPr="00AC6094">
              <w:rPr>
                <w:color w:val="000000" w:themeColor="text1"/>
                <w:cs/>
              </w:rPr>
              <w:t>) (</w:t>
            </w:r>
            <w:r w:rsidRPr="00AC6094">
              <w:rPr>
                <w:color w:val="000000" w:themeColor="text1"/>
              </w:rPr>
              <w:t>NFSR Item 477251</w:t>
            </w:r>
            <w:r w:rsidRPr="00AC6094">
              <w:rPr>
                <w:color w:val="000000" w:themeColor="text1"/>
                <w:cs/>
              </w:rPr>
              <w:t>)</w:t>
            </w:r>
            <w:r w:rsidRPr="00AC6094">
              <w:rPr>
                <w:color w:val="000000" w:themeColor="text1"/>
              </w:rPr>
              <w:t xml:space="preserve"> [477252 = 477240 – 477245 + 477251]</w:t>
            </w:r>
          </w:p>
          <w:p w:rsidR="00B56C8A" w:rsidRPr="00CC238C" w:rsidRDefault="00B56C8A" w:rsidP="00B56C8A">
            <w:pPr>
              <w:spacing w:before="120" w:line="360" w:lineRule="auto"/>
              <w:rPr>
                <w:color w:val="000000" w:themeColor="text1"/>
                <w:cs/>
              </w:rPr>
            </w:pPr>
            <w:r w:rsidRPr="00CC238C">
              <w:rPr>
                <w:color w:val="000000" w:themeColor="text1"/>
              </w:rPr>
              <w:t xml:space="preserve">  </w:t>
            </w:r>
            <w:r w:rsidR="00405FB2" w:rsidRPr="00CC238C">
              <w:rPr>
                <w:color w:val="000000" w:themeColor="text1"/>
              </w:rPr>
              <w:t>2.2.3</w:t>
            </w:r>
            <w:r w:rsidRPr="00CC238C">
              <w:rPr>
                <w:color w:val="000000" w:themeColor="text1"/>
              </w:rPr>
              <w:t xml:space="preserve"> </w:t>
            </w:r>
            <w:r w:rsidR="00BB64BC" w:rsidRPr="00CC238C">
              <w:rPr>
                <w:rFonts w:hint="cs"/>
                <w:color w:val="000000" w:themeColor="text1"/>
                <w:cs/>
              </w:rPr>
              <w:t xml:space="preserve">ผลรวมของ </w:t>
            </w:r>
            <w:r w:rsidR="00BB64BC" w:rsidRPr="00CC238C">
              <w:rPr>
                <w:color w:val="000000" w:themeColor="text1"/>
              </w:rPr>
              <w:t xml:space="preserve">NFSR Value </w:t>
            </w:r>
            <w:r w:rsidR="00BB64BC" w:rsidRPr="00CC238C">
              <w:rPr>
                <w:rFonts w:hint="cs"/>
                <w:color w:val="000000" w:themeColor="text1"/>
                <w:cs/>
              </w:rPr>
              <w:t xml:space="preserve">ของ </w:t>
            </w:r>
            <w:r w:rsidR="00BB64BC" w:rsidRPr="00CC238C">
              <w:rPr>
                <w:color w:val="000000" w:themeColor="text1"/>
              </w:rPr>
              <w:t>Net Stable Funding Ratio Item “12</w:t>
            </w:r>
            <w:r w:rsidR="00BB64BC" w:rsidRPr="00CC238C">
              <w:rPr>
                <w:color w:val="000000" w:themeColor="text1"/>
                <w:cs/>
              </w:rPr>
              <w:t>.</w:t>
            </w:r>
            <w:r w:rsidR="00BB64BC" w:rsidRPr="00CC238C">
              <w:rPr>
                <w:color w:val="000000" w:themeColor="text1"/>
              </w:rPr>
              <w:t>5</w:t>
            </w:r>
            <w:r w:rsidR="00BB64BC" w:rsidRPr="00CC238C">
              <w:rPr>
                <w:color w:val="000000" w:themeColor="text1"/>
                <w:cs/>
              </w:rPr>
              <w:t>.</w:t>
            </w:r>
            <w:r w:rsidR="00BB64BC" w:rsidRPr="00CC238C">
              <w:rPr>
                <w:color w:val="000000" w:themeColor="text1"/>
              </w:rPr>
              <w:t xml:space="preserve">3 </w:t>
            </w:r>
            <w:r w:rsidR="00BB64BC" w:rsidRPr="00CC238C">
              <w:rPr>
                <w:color w:val="000000" w:themeColor="text1"/>
                <w:cs/>
              </w:rPr>
              <w:t>หลักประกันเริ่มต้น (</w:t>
            </w:r>
            <w:r w:rsidR="00BB64BC" w:rsidRPr="00CC238C">
              <w:rPr>
                <w:color w:val="000000" w:themeColor="text1"/>
              </w:rPr>
              <w:t>Initial margin</w:t>
            </w:r>
            <w:r w:rsidR="00BB64BC" w:rsidRPr="00CC238C">
              <w:rPr>
                <w:color w:val="000000" w:themeColor="text1"/>
                <w:cs/>
              </w:rPr>
              <w:t>) ที่วางไว้ในนามของธนาคารพาณิชย์เอง (รวมหลักประกันทุกประเภท) แยกตามอายุคงเหลือของธุรกรรมอนุพันธ์ที่เกี่ยวข้อง</w:t>
            </w:r>
            <w:r w:rsidR="00BB64BC" w:rsidRPr="00CC238C">
              <w:rPr>
                <w:color w:val="000000" w:themeColor="text1"/>
              </w:rPr>
              <w:t>” (</w:t>
            </w:r>
            <w:r w:rsidRPr="00CC238C">
              <w:rPr>
                <w:color w:val="000000" w:themeColor="text1"/>
              </w:rPr>
              <w:t>477</w:t>
            </w:r>
            <w:r w:rsidRPr="00CC238C">
              <w:rPr>
                <w:color w:val="000000" w:themeColor="text1"/>
                <w:cs/>
              </w:rPr>
              <w:t>246</w:t>
            </w:r>
            <w:r w:rsidR="00BB64BC" w:rsidRPr="00CC238C">
              <w:rPr>
                <w:color w:val="000000" w:themeColor="text1"/>
              </w:rPr>
              <w:t xml:space="preserve">) </w:t>
            </w:r>
            <w:r w:rsidR="00BB64BC" w:rsidRPr="00CC238C">
              <w:rPr>
                <w:rFonts w:hint="cs"/>
                <w:color w:val="000000" w:themeColor="text1"/>
                <w:cs/>
              </w:rPr>
              <w:t xml:space="preserve">รวมทุก </w:t>
            </w:r>
            <w:r w:rsidR="00BB64BC" w:rsidRPr="00CC238C">
              <w:rPr>
                <w:color w:val="000000" w:themeColor="text1"/>
              </w:rPr>
              <w:t>NSFR Remaining Term Range (310039, 310040, 310041</w:t>
            </w:r>
            <w:r w:rsidR="00BB64BC" w:rsidRPr="00CC238C">
              <w:rPr>
                <w:color w:val="000000" w:themeColor="text1"/>
                <w:cs/>
              </w:rPr>
              <w:t>)</w:t>
            </w:r>
            <w:r w:rsidR="00BB64BC" w:rsidRPr="00CC238C">
              <w:rPr>
                <w:rFonts w:hint="cs"/>
                <w:color w:val="000000" w:themeColor="text1"/>
                <w:cs/>
              </w:rPr>
              <w:t xml:space="preserve"> ต้องมีค่าเท่ากับ ผลรวมของ </w:t>
            </w:r>
            <w:r w:rsidR="00BB64BC" w:rsidRPr="00CC238C">
              <w:rPr>
                <w:color w:val="000000" w:themeColor="text1"/>
              </w:rPr>
              <w:t xml:space="preserve">Net Stable Funding Ratio Item </w:t>
            </w:r>
            <w:r w:rsidR="00BB64BC" w:rsidRPr="00CC238C">
              <w:rPr>
                <w:color w:val="000000" w:themeColor="text1"/>
                <w:cs/>
              </w:rPr>
              <w:t>หลักประกันเริ่มต้น (</w:t>
            </w:r>
            <w:r w:rsidR="00BB64BC" w:rsidRPr="00CC238C">
              <w:rPr>
                <w:color w:val="000000" w:themeColor="text1"/>
              </w:rPr>
              <w:t>Initial margin</w:t>
            </w:r>
            <w:r w:rsidR="00BB64BC" w:rsidRPr="00CC238C">
              <w:rPr>
                <w:color w:val="000000" w:themeColor="text1"/>
                <w:cs/>
              </w:rPr>
              <w:t>) ส่วนที่วางเพื่อธนาคารพาณิชย์เอง</w:t>
            </w:r>
            <w:r w:rsidR="00BB64BC" w:rsidRPr="00CC238C">
              <w:rPr>
                <w:color w:val="000000" w:themeColor="text1"/>
              </w:rPr>
              <w:t xml:space="preserve"> </w:t>
            </w:r>
            <w:r w:rsidR="008D49F1" w:rsidRPr="00CC238C">
              <w:rPr>
                <w:color w:val="000000" w:themeColor="text1"/>
              </w:rPr>
              <w:t xml:space="preserve"> “12</w:t>
            </w:r>
            <w:r w:rsidR="008D49F1" w:rsidRPr="00CC238C">
              <w:rPr>
                <w:color w:val="000000" w:themeColor="text1"/>
                <w:cs/>
              </w:rPr>
              <w:t>.</w:t>
            </w:r>
            <w:r w:rsidR="008D49F1" w:rsidRPr="00CC238C">
              <w:rPr>
                <w:color w:val="000000" w:themeColor="text1"/>
              </w:rPr>
              <w:t>5</w:t>
            </w:r>
            <w:r w:rsidR="008D49F1" w:rsidRPr="00CC238C">
              <w:rPr>
                <w:color w:val="000000" w:themeColor="text1"/>
                <w:cs/>
              </w:rPr>
              <w:t>.</w:t>
            </w:r>
            <w:r w:rsidR="008D49F1" w:rsidRPr="00CC238C">
              <w:rPr>
                <w:color w:val="000000" w:themeColor="text1"/>
              </w:rPr>
              <w:t>1</w:t>
            </w:r>
            <w:r w:rsidR="008D49F1" w:rsidRPr="00CC238C">
              <w:rPr>
                <w:color w:val="000000" w:themeColor="text1"/>
                <w:cs/>
              </w:rPr>
              <w:t>.</w:t>
            </w:r>
            <w:r w:rsidR="008D49F1" w:rsidRPr="00CC238C">
              <w:rPr>
                <w:color w:val="000000" w:themeColor="text1"/>
              </w:rPr>
              <w:t xml:space="preserve">1 </w:t>
            </w:r>
            <w:r w:rsidR="008D49F1" w:rsidRPr="00CC238C">
              <w:rPr>
                <w:color w:val="000000" w:themeColor="text1"/>
                <w:cs/>
              </w:rPr>
              <w:t>ส่วนที่วางไว้เป็นเงินสด</w:t>
            </w:r>
            <w:r w:rsidR="008D49F1" w:rsidRPr="00CC238C">
              <w:rPr>
                <w:color w:val="000000" w:themeColor="text1"/>
              </w:rPr>
              <w:t>”</w:t>
            </w:r>
            <w:r w:rsidR="00BB64BC" w:rsidRPr="00CC238C">
              <w:rPr>
                <w:color w:val="000000" w:themeColor="text1"/>
              </w:rPr>
              <w:t xml:space="preserve"> </w:t>
            </w:r>
            <w:r w:rsidR="008D49F1" w:rsidRPr="00CC238C">
              <w:rPr>
                <w:color w:val="000000" w:themeColor="text1"/>
              </w:rPr>
              <w:t>(</w:t>
            </w:r>
            <w:r w:rsidRPr="00CC238C">
              <w:rPr>
                <w:color w:val="000000" w:themeColor="text1"/>
              </w:rPr>
              <w:t>477</w:t>
            </w:r>
            <w:r w:rsidRPr="00CC238C">
              <w:rPr>
                <w:color w:val="000000" w:themeColor="text1"/>
                <w:cs/>
              </w:rPr>
              <w:t>242</w:t>
            </w:r>
            <w:r w:rsidR="008D49F1" w:rsidRPr="00CC238C">
              <w:rPr>
                <w:color w:val="000000" w:themeColor="text1"/>
              </w:rPr>
              <w:t>)</w:t>
            </w:r>
            <w:r w:rsidRPr="00CC238C">
              <w:rPr>
                <w:color w:val="000000" w:themeColor="text1"/>
                <w:cs/>
              </w:rPr>
              <w:t xml:space="preserve"> </w:t>
            </w:r>
            <w:r w:rsidR="00CA0CA2" w:rsidRPr="00CC238C">
              <w:rPr>
                <w:color w:val="000000" w:themeColor="text1"/>
              </w:rPr>
              <w:t>+</w:t>
            </w:r>
            <w:r w:rsidR="008D49F1" w:rsidRPr="00CC238C">
              <w:rPr>
                <w:rFonts w:hint="cs"/>
                <w:color w:val="000000" w:themeColor="text1"/>
                <w:cs/>
              </w:rPr>
              <w:t xml:space="preserve"> </w:t>
            </w:r>
            <w:r w:rsidR="008D49F1" w:rsidRPr="00CC238C">
              <w:rPr>
                <w:color w:val="000000" w:themeColor="text1"/>
              </w:rPr>
              <w:t>“12</w:t>
            </w:r>
            <w:r w:rsidR="008D49F1" w:rsidRPr="00CC238C">
              <w:rPr>
                <w:color w:val="000000" w:themeColor="text1"/>
                <w:cs/>
              </w:rPr>
              <w:t>.</w:t>
            </w:r>
            <w:r w:rsidR="008D49F1" w:rsidRPr="00CC238C">
              <w:rPr>
                <w:color w:val="000000" w:themeColor="text1"/>
              </w:rPr>
              <w:t>5</w:t>
            </w:r>
            <w:r w:rsidR="008D49F1" w:rsidRPr="00CC238C">
              <w:rPr>
                <w:color w:val="000000" w:themeColor="text1"/>
                <w:cs/>
              </w:rPr>
              <w:t>.</w:t>
            </w:r>
            <w:r w:rsidR="008D49F1" w:rsidRPr="00CC238C">
              <w:rPr>
                <w:color w:val="000000" w:themeColor="text1"/>
              </w:rPr>
              <w:t>1</w:t>
            </w:r>
            <w:r w:rsidR="008D49F1" w:rsidRPr="00CC238C">
              <w:rPr>
                <w:color w:val="000000" w:themeColor="text1"/>
                <w:cs/>
              </w:rPr>
              <w:t>.</w:t>
            </w:r>
            <w:r w:rsidR="008D49F1" w:rsidRPr="00CC238C">
              <w:rPr>
                <w:color w:val="000000" w:themeColor="text1"/>
              </w:rPr>
              <w:t xml:space="preserve">2 </w:t>
            </w:r>
            <w:r w:rsidR="008D49F1" w:rsidRPr="00CC238C">
              <w:rPr>
                <w:color w:val="000000" w:themeColor="text1"/>
                <w:cs/>
              </w:rPr>
              <w:t xml:space="preserve">ส่วนที่วางไว้เป็นสินทรัพย์สภาพคล่องชั้นที่ </w:t>
            </w:r>
            <w:r w:rsidR="008D49F1" w:rsidRPr="00CC238C">
              <w:rPr>
                <w:color w:val="000000" w:themeColor="text1"/>
              </w:rPr>
              <w:t>1</w:t>
            </w:r>
            <w:r w:rsidR="008D49F1" w:rsidRPr="00CC238C">
              <w:rPr>
                <w:color w:val="000000" w:themeColor="text1"/>
                <w:cs/>
              </w:rPr>
              <w:t xml:space="preserve"> </w:t>
            </w:r>
            <w:r w:rsidRPr="00CC238C">
              <w:rPr>
                <w:color w:val="000000" w:themeColor="text1"/>
                <w:cs/>
              </w:rPr>
              <w:t>(</w:t>
            </w:r>
            <w:r w:rsidRPr="00CC238C">
              <w:rPr>
                <w:color w:val="000000" w:themeColor="text1"/>
              </w:rPr>
              <w:t>477</w:t>
            </w:r>
            <w:r w:rsidRPr="00CC238C">
              <w:rPr>
                <w:color w:val="000000" w:themeColor="text1"/>
                <w:cs/>
              </w:rPr>
              <w:t>243</w:t>
            </w:r>
            <w:r w:rsidR="008D49F1" w:rsidRPr="00CC238C">
              <w:rPr>
                <w:color w:val="000000" w:themeColor="text1"/>
              </w:rPr>
              <w:t xml:space="preserve">) </w:t>
            </w:r>
            <w:r w:rsidRPr="00CC238C">
              <w:rPr>
                <w:color w:val="000000" w:themeColor="text1"/>
                <w:cs/>
              </w:rPr>
              <w:t xml:space="preserve">+ </w:t>
            </w:r>
            <w:r w:rsidR="00CA0CA2" w:rsidRPr="00CC238C">
              <w:rPr>
                <w:color w:val="000000" w:themeColor="text1"/>
              </w:rPr>
              <w:t>“12</w:t>
            </w:r>
            <w:r w:rsidR="00CA0CA2" w:rsidRPr="00CC238C">
              <w:rPr>
                <w:color w:val="000000" w:themeColor="text1"/>
                <w:cs/>
              </w:rPr>
              <w:t>.</w:t>
            </w:r>
            <w:r w:rsidR="00CA0CA2" w:rsidRPr="00CC238C">
              <w:rPr>
                <w:color w:val="000000" w:themeColor="text1"/>
              </w:rPr>
              <w:t>5</w:t>
            </w:r>
            <w:r w:rsidR="00CA0CA2" w:rsidRPr="00CC238C">
              <w:rPr>
                <w:color w:val="000000" w:themeColor="text1"/>
                <w:cs/>
              </w:rPr>
              <w:t>.</w:t>
            </w:r>
            <w:r w:rsidR="00CA0CA2" w:rsidRPr="00CC238C">
              <w:rPr>
                <w:color w:val="000000" w:themeColor="text1"/>
              </w:rPr>
              <w:t>1</w:t>
            </w:r>
            <w:r w:rsidR="00CA0CA2" w:rsidRPr="00CC238C">
              <w:rPr>
                <w:color w:val="000000" w:themeColor="text1"/>
                <w:cs/>
              </w:rPr>
              <w:t>.</w:t>
            </w:r>
            <w:r w:rsidR="00CA0CA2" w:rsidRPr="00CC238C">
              <w:rPr>
                <w:color w:val="000000" w:themeColor="text1"/>
              </w:rPr>
              <w:t xml:space="preserve">3 </w:t>
            </w:r>
            <w:r w:rsidR="00CA0CA2" w:rsidRPr="00CC238C">
              <w:rPr>
                <w:color w:val="000000" w:themeColor="text1"/>
                <w:cs/>
              </w:rPr>
              <w:t xml:space="preserve">ส่วนที่วางไว้เป็นสินทรัพย์อื่นที่ไม่ใช่สินทรัพย์สภาพคล่องชั้นที่ </w:t>
            </w:r>
            <w:r w:rsidR="00CA0CA2" w:rsidRPr="00CC238C">
              <w:rPr>
                <w:color w:val="000000" w:themeColor="text1"/>
              </w:rPr>
              <w:t xml:space="preserve">1” </w:t>
            </w:r>
            <w:r w:rsidR="008D49F1" w:rsidRPr="00CC238C">
              <w:rPr>
                <w:color w:val="000000" w:themeColor="text1"/>
              </w:rPr>
              <w:t>(</w:t>
            </w:r>
            <w:r w:rsidRPr="00CC238C">
              <w:rPr>
                <w:color w:val="000000" w:themeColor="text1"/>
              </w:rPr>
              <w:t>477</w:t>
            </w:r>
            <w:r w:rsidRPr="00CC238C">
              <w:rPr>
                <w:color w:val="000000" w:themeColor="text1"/>
                <w:cs/>
              </w:rPr>
              <w:t>244</w:t>
            </w:r>
            <w:r w:rsidR="008D49F1" w:rsidRPr="00CC238C">
              <w:rPr>
                <w:color w:val="000000" w:themeColor="text1"/>
              </w:rPr>
              <w:t xml:space="preserve">)  </w:t>
            </w:r>
            <w:r w:rsidR="00CA0CA2" w:rsidRPr="00CC238C">
              <w:rPr>
                <w:rFonts w:hint="cs"/>
                <w:color w:val="000000" w:themeColor="text1"/>
                <w:cs/>
              </w:rPr>
              <w:t xml:space="preserve">ทุก </w:t>
            </w:r>
            <w:r w:rsidR="00CA0CA2" w:rsidRPr="00CC238C">
              <w:rPr>
                <w:color w:val="000000" w:themeColor="text1"/>
              </w:rPr>
              <w:t>NFSR Remaining Term Range (310029</w:t>
            </w:r>
            <w:r w:rsidRPr="00CC238C">
              <w:rPr>
                <w:color w:val="000000" w:themeColor="text1"/>
                <w:cs/>
              </w:rPr>
              <w:t>)</w:t>
            </w:r>
          </w:p>
          <w:p w:rsidR="00B56C8A" w:rsidRPr="00CC238C" w:rsidRDefault="00405FB2" w:rsidP="002D5821">
            <w:pPr>
              <w:spacing w:before="120" w:line="360" w:lineRule="auto"/>
              <w:rPr>
                <w:color w:val="000000" w:themeColor="text1"/>
                <w:cs/>
              </w:rPr>
            </w:pPr>
            <w:r w:rsidRPr="00CC238C">
              <w:rPr>
                <w:color w:val="000000" w:themeColor="text1"/>
              </w:rPr>
              <w:t xml:space="preserve">  2.2.4</w:t>
            </w:r>
            <w:r w:rsidR="00B56C8A" w:rsidRPr="00CC238C">
              <w:rPr>
                <w:color w:val="000000" w:themeColor="text1"/>
              </w:rPr>
              <w:t xml:space="preserve"> </w:t>
            </w:r>
            <w:r w:rsidR="00CA0CA2" w:rsidRPr="00CC238C">
              <w:rPr>
                <w:rFonts w:hint="cs"/>
                <w:color w:val="000000" w:themeColor="text1"/>
                <w:cs/>
              </w:rPr>
              <w:t xml:space="preserve">ผลรวมของ </w:t>
            </w:r>
            <w:r w:rsidR="00CA0CA2" w:rsidRPr="00CC238C">
              <w:rPr>
                <w:color w:val="000000" w:themeColor="text1"/>
              </w:rPr>
              <w:t xml:space="preserve">NFSR Value </w:t>
            </w:r>
            <w:r w:rsidR="00CA0CA2" w:rsidRPr="00CC238C">
              <w:rPr>
                <w:rFonts w:hint="cs"/>
                <w:color w:val="000000" w:themeColor="text1"/>
                <w:cs/>
              </w:rPr>
              <w:t xml:space="preserve">ของ </w:t>
            </w:r>
            <w:r w:rsidR="00CA0CA2" w:rsidRPr="00CC238C">
              <w:rPr>
                <w:color w:val="000000" w:themeColor="text1"/>
              </w:rPr>
              <w:t>Net Stable Funding Ratio Item “12</w:t>
            </w:r>
            <w:r w:rsidR="00CA0CA2" w:rsidRPr="00CC238C">
              <w:rPr>
                <w:color w:val="000000" w:themeColor="text1"/>
                <w:cs/>
              </w:rPr>
              <w:t>.</w:t>
            </w:r>
            <w:r w:rsidR="00CA0CA2" w:rsidRPr="00CC238C">
              <w:rPr>
                <w:color w:val="000000" w:themeColor="text1"/>
              </w:rPr>
              <w:t>5</w:t>
            </w:r>
            <w:r w:rsidR="00CA0CA2" w:rsidRPr="00CC238C">
              <w:rPr>
                <w:color w:val="000000" w:themeColor="text1"/>
                <w:cs/>
              </w:rPr>
              <w:t>.</w:t>
            </w:r>
            <w:r w:rsidR="00CA0CA2" w:rsidRPr="00CC238C">
              <w:rPr>
                <w:color w:val="000000" w:themeColor="text1"/>
              </w:rPr>
              <w:t xml:space="preserve">4 </w:t>
            </w:r>
            <w:r w:rsidR="00CA0CA2" w:rsidRPr="00CC238C">
              <w:rPr>
                <w:color w:val="000000" w:themeColor="text1"/>
                <w:cs/>
              </w:rPr>
              <w:t>หลักประกันเริ่มต้น (</w:t>
            </w:r>
            <w:r w:rsidR="00CA0CA2" w:rsidRPr="00CC238C">
              <w:rPr>
                <w:color w:val="000000" w:themeColor="text1"/>
              </w:rPr>
              <w:t>Initial margin</w:t>
            </w:r>
            <w:r w:rsidR="00CA0CA2" w:rsidRPr="00CC238C">
              <w:rPr>
                <w:color w:val="000000" w:themeColor="text1"/>
                <w:cs/>
              </w:rPr>
              <w:t>) ที่วางไว้ในนามของธนาคารพาณิชย์เองที่วางไว้กับคู่สัญญาที่</w:t>
            </w:r>
            <w:r w:rsidR="00CA0CA2" w:rsidRPr="00CC238C">
              <w:rPr>
                <w:color w:val="000000" w:themeColor="text1"/>
                <w:u w:val="single"/>
                <w:cs/>
              </w:rPr>
              <w:t>ไม่ได้</w:t>
            </w:r>
            <w:r w:rsidR="00CA0CA2" w:rsidRPr="00CC238C">
              <w:rPr>
                <w:color w:val="000000" w:themeColor="text1"/>
                <w:cs/>
              </w:rPr>
              <w:t>รับยกเว้นการปฏิบัติตาม</w:t>
            </w:r>
            <w:r w:rsidR="00CA0CA2" w:rsidRPr="00CC238C">
              <w:rPr>
                <w:color w:val="000000" w:themeColor="text1"/>
                <w:cs/>
              </w:rPr>
              <w:lastRenderedPageBreak/>
              <w:t>หลักเกณฑ์การเรียกและวางหลักประกันสำหรับธุรกรรมอนุพันธ์ (</w:t>
            </w:r>
            <w:r w:rsidR="00CA0CA2" w:rsidRPr="00CC238C">
              <w:rPr>
                <w:color w:val="000000" w:themeColor="text1"/>
              </w:rPr>
              <w:t>BCBS</w:t>
            </w:r>
            <w:r w:rsidR="00CA0CA2" w:rsidRPr="00CC238C">
              <w:rPr>
                <w:color w:val="000000" w:themeColor="text1"/>
                <w:cs/>
              </w:rPr>
              <w:t>-</w:t>
            </w:r>
            <w:r w:rsidR="00CA0CA2" w:rsidRPr="00CC238C">
              <w:rPr>
                <w:color w:val="000000" w:themeColor="text1"/>
              </w:rPr>
              <w:t>IOSCO</w:t>
            </w:r>
            <w:r w:rsidR="00CA0CA2" w:rsidRPr="00CC238C">
              <w:rPr>
                <w:color w:val="000000" w:themeColor="text1"/>
                <w:cs/>
              </w:rPr>
              <w:t xml:space="preserve">: </w:t>
            </w:r>
            <w:r w:rsidR="00CA0CA2" w:rsidRPr="00CC238C">
              <w:rPr>
                <w:color w:val="000000" w:themeColor="text1"/>
              </w:rPr>
              <w:t>Margin requirements for non</w:t>
            </w:r>
            <w:r w:rsidR="00CA0CA2" w:rsidRPr="00CC238C">
              <w:rPr>
                <w:color w:val="000000" w:themeColor="text1"/>
                <w:cs/>
              </w:rPr>
              <w:t>-</w:t>
            </w:r>
            <w:r w:rsidR="00CA0CA2" w:rsidRPr="00CC238C">
              <w:rPr>
                <w:color w:val="000000" w:themeColor="text1"/>
              </w:rPr>
              <w:t>centrally cleared derivatives</w:t>
            </w:r>
            <w:r w:rsidR="00CA0CA2" w:rsidRPr="00CC238C">
              <w:rPr>
                <w:color w:val="000000" w:themeColor="text1"/>
                <w:cs/>
              </w:rPr>
              <w:t>)</w:t>
            </w:r>
            <w:r w:rsidR="00CA0CA2" w:rsidRPr="00CC238C">
              <w:rPr>
                <w:color w:val="000000" w:themeColor="text1"/>
              </w:rPr>
              <w:t>” (</w:t>
            </w:r>
            <w:r w:rsidR="00B56C8A" w:rsidRPr="00CC238C">
              <w:rPr>
                <w:color w:val="000000" w:themeColor="text1"/>
              </w:rPr>
              <w:t>477</w:t>
            </w:r>
            <w:r w:rsidR="00B56C8A" w:rsidRPr="00CC238C">
              <w:rPr>
                <w:color w:val="000000" w:themeColor="text1"/>
                <w:cs/>
              </w:rPr>
              <w:t>24</w:t>
            </w:r>
            <w:r w:rsidR="00B56C8A" w:rsidRPr="00CC238C">
              <w:rPr>
                <w:color w:val="000000" w:themeColor="text1"/>
              </w:rPr>
              <w:t>7</w:t>
            </w:r>
            <w:r w:rsidR="00CA0CA2" w:rsidRPr="00CC238C">
              <w:rPr>
                <w:color w:val="000000" w:themeColor="text1"/>
              </w:rPr>
              <w:t>)</w:t>
            </w:r>
            <w:r w:rsidR="00CA0CA2" w:rsidRPr="00CC238C">
              <w:rPr>
                <w:rFonts w:hint="cs"/>
                <w:color w:val="000000" w:themeColor="text1"/>
                <w:cs/>
              </w:rPr>
              <w:t xml:space="preserve"> </w:t>
            </w:r>
            <w:r w:rsidR="00CA0CA2" w:rsidRPr="00CC238C">
              <w:rPr>
                <w:color w:val="000000" w:themeColor="text1"/>
              </w:rPr>
              <w:t>+ “12</w:t>
            </w:r>
            <w:r w:rsidR="00CA0CA2" w:rsidRPr="00CC238C">
              <w:rPr>
                <w:color w:val="000000" w:themeColor="text1"/>
                <w:cs/>
              </w:rPr>
              <w:t>.</w:t>
            </w:r>
            <w:r w:rsidR="00CA0CA2" w:rsidRPr="00CC238C">
              <w:rPr>
                <w:color w:val="000000" w:themeColor="text1"/>
              </w:rPr>
              <w:t>5</w:t>
            </w:r>
            <w:r w:rsidR="00CA0CA2" w:rsidRPr="00CC238C">
              <w:rPr>
                <w:color w:val="000000" w:themeColor="text1"/>
                <w:cs/>
              </w:rPr>
              <w:t>.</w:t>
            </w:r>
            <w:r w:rsidR="00CA0CA2" w:rsidRPr="00CC238C">
              <w:rPr>
                <w:color w:val="000000" w:themeColor="text1"/>
              </w:rPr>
              <w:t>5</w:t>
            </w:r>
            <w:r w:rsidR="00CA0CA2" w:rsidRPr="00CC238C">
              <w:rPr>
                <w:color w:val="000000" w:themeColor="text1"/>
                <w:cs/>
              </w:rPr>
              <w:t>.</w:t>
            </w:r>
            <w:r w:rsidR="00CA0CA2" w:rsidRPr="00CC238C">
              <w:rPr>
                <w:color w:val="000000" w:themeColor="text1"/>
              </w:rPr>
              <w:t xml:space="preserve">1 </w:t>
            </w:r>
            <w:r w:rsidR="00CA0CA2" w:rsidRPr="00CC238C">
              <w:rPr>
                <w:color w:val="000000" w:themeColor="text1"/>
                <w:cs/>
              </w:rPr>
              <w:t>ส่วนของนิติบุคคลอื่นที่ไม่ใช่นิติบุคคลที่ประกอบธุรกิจทางการเงินซึ่งไม่มีความสำคัญในเชิงระบบ</w:t>
            </w:r>
            <w:r w:rsidR="00CA0CA2" w:rsidRPr="00CC238C">
              <w:rPr>
                <w:color w:val="000000" w:themeColor="text1"/>
              </w:rPr>
              <w:t>”</w:t>
            </w:r>
            <w:r w:rsidR="00B56C8A" w:rsidRPr="00CC238C">
              <w:rPr>
                <w:color w:val="000000" w:themeColor="text1"/>
                <w:cs/>
              </w:rPr>
              <w:t xml:space="preserve"> (</w:t>
            </w:r>
            <w:r w:rsidR="00B56C8A" w:rsidRPr="00CC238C">
              <w:rPr>
                <w:color w:val="000000" w:themeColor="text1"/>
              </w:rPr>
              <w:t>477</w:t>
            </w:r>
            <w:r w:rsidR="00B56C8A" w:rsidRPr="00CC238C">
              <w:rPr>
                <w:color w:val="000000" w:themeColor="text1"/>
                <w:cs/>
              </w:rPr>
              <w:t>24</w:t>
            </w:r>
            <w:r w:rsidR="00B56C8A" w:rsidRPr="00CC238C">
              <w:rPr>
                <w:color w:val="000000" w:themeColor="text1"/>
              </w:rPr>
              <w:t>9</w:t>
            </w:r>
            <w:r w:rsidR="00CA0CA2" w:rsidRPr="00CC238C">
              <w:rPr>
                <w:color w:val="000000" w:themeColor="text1"/>
              </w:rPr>
              <w:t>)</w:t>
            </w:r>
            <w:r w:rsidR="00B56C8A" w:rsidRPr="00CC238C">
              <w:rPr>
                <w:color w:val="000000" w:themeColor="text1"/>
                <w:cs/>
              </w:rPr>
              <w:t xml:space="preserve"> +</w:t>
            </w:r>
            <w:r w:rsidR="00AB331F" w:rsidRPr="00CC238C">
              <w:rPr>
                <w:rFonts w:hint="cs"/>
                <w:color w:val="000000" w:themeColor="text1"/>
                <w:cs/>
              </w:rPr>
              <w:t xml:space="preserve"> “</w:t>
            </w:r>
            <w:r w:rsidR="00AB331F" w:rsidRPr="00CC238C">
              <w:rPr>
                <w:color w:val="000000" w:themeColor="text1"/>
              </w:rPr>
              <w:t>12</w:t>
            </w:r>
            <w:r w:rsidR="00AB331F" w:rsidRPr="00CC238C">
              <w:rPr>
                <w:color w:val="000000" w:themeColor="text1"/>
                <w:cs/>
              </w:rPr>
              <w:t>.</w:t>
            </w:r>
            <w:r w:rsidR="00AB331F" w:rsidRPr="00CC238C">
              <w:rPr>
                <w:color w:val="000000" w:themeColor="text1"/>
              </w:rPr>
              <w:t>5</w:t>
            </w:r>
            <w:r w:rsidR="00AB331F" w:rsidRPr="00CC238C">
              <w:rPr>
                <w:color w:val="000000" w:themeColor="text1"/>
                <w:cs/>
              </w:rPr>
              <w:t>.</w:t>
            </w:r>
            <w:r w:rsidR="00AB331F" w:rsidRPr="00CC238C">
              <w:rPr>
                <w:color w:val="000000" w:themeColor="text1"/>
              </w:rPr>
              <w:t>5</w:t>
            </w:r>
            <w:r w:rsidR="00AB331F" w:rsidRPr="00CC238C">
              <w:rPr>
                <w:color w:val="000000" w:themeColor="text1"/>
                <w:cs/>
              </w:rPr>
              <w:t>.</w:t>
            </w:r>
            <w:r w:rsidR="00AB331F" w:rsidRPr="00CC238C">
              <w:rPr>
                <w:color w:val="000000" w:themeColor="text1"/>
              </w:rPr>
              <w:t xml:space="preserve">2 </w:t>
            </w:r>
            <w:r w:rsidR="00AB331F" w:rsidRPr="00CC238C">
              <w:rPr>
                <w:color w:val="000000" w:themeColor="text1"/>
                <w:cs/>
              </w:rPr>
              <w:t>ส่วนของรัฐบาล ธนาคารกลาง ธนาคารเพื่อการพัฒนาระหว่างประเทศ (</w:t>
            </w:r>
            <w:r w:rsidR="00AB331F" w:rsidRPr="00CC238C">
              <w:rPr>
                <w:color w:val="000000" w:themeColor="text1"/>
              </w:rPr>
              <w:t>MDBs</w:t>
            </w:r>
            <w:r w:rsidR="00AB331F" w:rsidRPr="00CC238C">
              <w:rPr>
                <w:color w:val="000000" w:themeColor="text1"/>
                <w:cs/>
              </w:rPr>
              <w:t>) หรือธนาคารเพื่อการชำระเงินระหว่างประเทศ (</w:t>
            </w:r>
            <w:r w:rsidR="00AB331F" w:rsidRPr="00CC238C">
              <w:rPr>
                <w:color w:val="000000" w:themeColor="text1"/>
              </w:rPr>
              <w:t>BIS</w:t>
            </w:r>
            <w:r w:rsidR="00AB331F" w:rsidRPr="00CC238C">
              <w:rPr>
                <w:color w:val="000000" w:themeColor="text1"/>
                <w:cs/>
              </w:rPr>
              <w:t>)</w:t>
            </w:r>
            <w:r w:rsidR="00AB331F" w:rsidRPr="00CC238C">
              <w:rPr>
                <w:rFonts w:hint="cs"/>
                <w:color w:val="000000" w:themeColor="text1"/>
                <w:cs/>
              </w:rPr>
              <w:t>”</w:t>
            </w:r>
            <w:r w:rsidR="00B56C8A" w:rsidRPr="00CC238C">
              <w:rPr>
                <w:color w:val="000000" w:themeColor="text1"/>
                <w:cs/>
              </w:rPr>
              <w:t xml:space="preserve"> </w:t>
            </w:r>
            <w:r w:rsidR="00CA0CA2" w:rsidRPr="00CC238C">
              <w:rPr>
                <w:color w:val="000000" w:themeColor="text1"/>
              </w:rPr>
              <w:t>(</w:t>
            </w:r>
            <w:r w:rsidR="00B56C8A" w:rsidRPr="00CC238C">
              <w:rPr>
                <w:color w:val="000000" w:themeColor="text1"/>
              </w:rPr>
              <w:t>477</w:t>
            </w:r>
            <w:r w:rsidR="00B56C8A" w:rsidRPr="00CC238C">
              <w:rPr>
                <w:color w:val="000000" w:themeColor="text1"/>
                <w:cs/>
              </w:rPr>
              <w:t>2</w:t>
            </w:r>
            <w:r w:rsidR="00B56C8A" w:rsidRPr="00CC238C">
              <w:rPr>
                <w:color w:val="000000" w:themeColor="text1"/>
              </w:rPr>
              <w:t>50</w:t>
            </w:r>
            <w:r w:rsidR="00CA0CA2" w:rsidRPr="00CC238C">
              <w:rPr>
                <w:color w:val="000000" w:themeColor="text1"/>
              </w:rPr>
              <w:t>)</w:t>
            </w:r>
            <w:r w:rsidR="00B56C8A" w:rsidRPr="00CC238C">
              <w:rPr>
                <w:color w:val="000000" w:themeColor="text1"/>
                <w:cs/>
              </w:rPr>
              <w:t xml:space="preserve"> </w:t>
            </w:r>
            <w:r w:rsidR="002D5821" w:rsidRPr="00CC238C">
              <w:rPr>
                <w:rFonts w:hint="cs"/>
                <w:color w:val="000000" w:themeColor="text1"/>
                <w:cs/>
              </w:rPr>
              <w:t xml:space="preserve">ทุก </w:t>
            </w:r>
            <w:r w:rsidR="002D5821" w:rsidRPr="00CC238C">
              <w:rPr>
                <w:color w:val="000000" w:themeColor="text1"/>
              </w:rPr>
              <w:t>NFSR Remaining Term Range (310029</w:t>
            </w:r>
            <w:r w:rsidR="002D5821" w:rsidRPr="00CC238C">
              <w:rPr>
                <w:color w:val="000000" w:themeColor="text1"/>
                <w:cs/>
              </w:rPr>
              <w:t>)</w:t>
            </w:r>
            <w:r w:rsidR="002D5821" w:rsidRPr="00CC238C">
              <w:rPr>
                <w:color w:val="000000" w:themeColor="text1"/>
              </w:rPr>
              <w:t xml:space="preserve"> </w:t>
            </w:r>
            <w:r w:rsidR="00CA0CA2" w:rsidRPr="00CC238C">
              <w:rPr>
                <w:color w:val="000000" w:themeColor="text1"/>
                <w:cs/>
              </w:rPr>
              <w:t>ต้องเท่ากับผลรวมของ</w:t>
            </w:r>
            <w:r w:rsidR="00CA0CA2" w:rsidRPr="00CC238C">
              <w:rPr>
                <w:rFonts w:hint="cs"/>
                <w:color w:val="000000" w:themeColor="text1"/>
                <w:cs/>
              </w:rPr>
              <w:t xml:space="preserve"> </w:t>
            </w:r>
            <w:r w:rsidR="00CA0CA2" w:rsidRPr="00CC238C">
              <w:rPr>
                <w:color w:val="000000" w:themeColor="text1"/>
              </w:rPr>
              <w:t>Net Stable Funding Ratio Item</w:t>
            </w:r>
            <w:r w:rsidR="00CA0CA2" w:rsidRPr="00CC238C">
              <w:rPr>
                <w:color w:val="000000" w:themeColor="text1"/>
                <w:cs/>
              </w:rPr>
              <w:t xml:space="preserve"> </w:t>
            </w:r>
            <w:r w:rsidR="00CA0CA2" w:rsidRPr="00CC238C">
              <w:rPr>
                <w:color w:val="000000" w:themeColor="text1"/>
              </w:rPr>
              <w:t>“</w:t>
            </w:r>
            <w:r w:rsidR="00AB331F" w:rsidRPr="00CC238C">
              <w:rPr>
                <w:color w:val="000000" w:themeColor="text1"/>
              </w:rPr>
              <w:t>12</w:t>
            </w:r>
            <w:r w:rsidR="00AB331F" w:rsidRPr="00CC238C">
              <w:rPr>
                <w:color w:val="000000" w:themeColor="text1"/>
                <w:cs/>
              </w:rPr>
              <w:t>.</w:t>
            </w:r>
            <w:r w:rsidR="00AB331F" w:rsidRPr="00CC238C">
              <w:rPr>
                <w:color w:val="000000" w:themeColor="text1"/>
              </w:rPr>
              <w:t>5</w:t>
            </w:r>
            <w:r w:rsidR="00AB331F" w:rsidRPr="00CC238C">
              <w:rPr>
                <w:color w:val="000000" w:themeColor="text1"/>
                <w:cs/>
              </w:rPr>
              <w:t>.</w:t>
            </w:r>
            <w:r w:rsidR="00AB331F" w:rsidRPr="00CC238C">
              <w:rPr>
                <w:color w:val="000000" w:themeColor="text1"/>
              </w:rPr>
              <w:t>1</w:t>
            </w:r>
            <w:r w:rsidR="00AB331F" w:rsidRPr="00CC238C">
              <w:rPr>
                <w:color w:val="000000" w:themeColor="text1"/>
                <w:cs/>
              </w:rPr>
              <w:t>.</w:t>
            </w:r>
            <w:r w:rsidR="00AB331F" w:rsidRPr="00CC238C">
              <w:rPr>
                <w:color w:val="000000" w:themeColor="text1"/>
              </w:rPr>
              <w:t xml:space="preserve">1 </w:t>
            </w:r>
            <w:r w:rsidR="00AB331F" w:rsidRPr="00CC238C">
              <w:rPr>
                <w:color w:val="000000" w:themeColor="text1"/>
                <w:cs/>
              </w:rPr>
              <w:t>ส่วนที่วางไว้เป็นเงินสด</w:t>
            </w:r>
            <w:r w:rsidR="00CA0CA2" w:rsidRPr="00CC238C">
              <w:rPr>
                <w:color w:val="000000" w:themeColor="text1"/>
              </w:rPr>
              <w:t>”</w:t>
            </w:r>
            <w:r w:rsidR="00B56C8A" w:rsidRPr="00CC238C">
              <w:rPr>
                <w:color w:val="000000" w:themeColor="text1"/>
                <w:cs/>
              </w:rPr>
              <w:t xml:space="preserve"> </w:t>
            </w:r>
            <w:r w:rsidR="00CA0CA2" w:rsidRPr="00CC238C">
              <w:rPr>
                <w:color w:val="000000" w:themeColor="text1"/>
              </w:rPr>
              <w:t>(</w:t>
            </w:r>
            <w:r w:rsidR="00B56C8A" w:rsidRPr="00CC238C">
              <w:rPr>
                <w:color w:val="000000" w:themeColor="text1"/>
              </w:rPr>
              <w:t>477</w:t>
            </w:r>
            <w:r w:rsidR="00B56C8A" w:rsidRPr="00CC238C">
              <w:rPr>
                <w:color w:val="000000" w:themeColor="text1"/>
                <w:cs/>
              </w:rPr>
              <w:t>242</w:t>
            </w:r>
            <w:r w:rsidR="00CA0CA2" w:rsidRPr="00CC238C">
              <w:rPr>
                <w:color w:val="000000" w:themeColor="text1"/>
              </w:rPr>
              <w:t>)</w:t>
            </w:r>
            <w:r w:rsidR="00B56C8A" w:rsidRPr="00CC238C">
              <w:rPr>
                <w:color w:val="000000" w:themeColor="text1"/>
                <w:cs/>
              </w:rPr>
              <w:t xml:space="preserve"> + </w:t>
            </w:r>
            <w:r w:rsidR="00CA0CA2" w:rsidRPr="00CC238C">
              <w:rPr>
                <w:color w:val="000000" w:themeColor="text1"/>
              </w:rPr>
              <w:t>“</w:t>
            </w:r>
            <w:r w:rsidR="00AB331F" w:rsidRPr="00CC238C">
              <w:rPr>
                <w:color w:val="000000" w:themeColor="text1"/>
              </w:rPr>
              <w:t>12</w:t>
            </w:r>
            <w:r w:rsidR="00AB331F" w:rsidRPr="00CC238C">
              <w:rPr>
                <w:color w:val="000000" w:themeColor="text1"/>
                <w:cs/>
              </w:rPr>
              <w:t>.</w:t>
            </w:r>
            <w:r w:rsidR="00AB331F" w:rsidRPr="00CC238C">
              <w:rPr>
                <w:color w:val="000000" w:themeColor="text1"/>
              </w:rPr>
              <w:t>5</w:t>
            </w:r>
            <w:r w:rsidR="00AB331F" w:rsidRPr="00CC238C">
              <w:rPr>
                <w:color w:val="000000" w:themeColor="text1"/>
                <w:cs/>
              </w:rPr>
              <w:t>.</w:t>
            </w:r>
            <w:r w:rsidR="00AB331F" w:rsidRPr="00CC238C">
              <w:rPr>
                <w:color w:val="000000" w:themeColor="text1"/>
              </w:rPr>
              <w:t>1</w:t>
            </w:r>
            <w:r w:rsidR="00AB331F" w:rsidRPr="00CC238C">
              <w:rPr>
                <w:color w:val="000000" w:themeColor="text1"/>
                <w:cs/>
              </w:rPr>
              <w:t>.</w:t>
            </w:r>
            <w:r w:rsidR="00AB331F" w:rsidRPr="00CC238C">
              <w:rPr>
                <w:color w:val="000000" w:themeColor="text1"/>
              </w:rPr>
              <w:t xml:space="preserve">2 </w:t>
            </w:r>
            <w:r w:rsidR="00AB331F" w:rsidRPr="00CC238C">
              <w:rPr>
                <w:color w:val="000000" w:themeColor="text1"/>
                <w:cs/>
              </w:rPr>
              <w:t xml:space="preserve">ส่วนที่วางไว้เป็นสินทรัพย์สภาพคล่องชั้นที่ </w:t>
            </w:r>
            <w:r w:rsidR="00AB331F" w:rsidRPr="00CC238C">
              <w:rPr>
                <w:color w:val="000000" w:themeColor="text1"/>
              </w:rPr>
              <w:t>1</w:t>
            </w:r>
            <w:r w:rsidR="00CA0CA2" w:rsidRPr="00CC238C">
              <w:rPr>
                <w:color w:val="000000" w:themeColor="text1"/>
              </w:rPr>
              <w:t>” (</w:t>
            </w:r>
            <w:r w:rsidR="00B56C8A" w:rsidRPr="00CC238C">
              <w:rPr>
                <w:color w:val="000000" w:themeColor="text1"/>
              </w:rPr>
              <w:t>477</w:t>
            </w:r>
            <w:r w:rsidR="00B56C8A" w:rsidRPr="00CC238C">
              <w:rPr>
                <w:color w:val="000000" w:themeColor="text1"/>
                <w:cs/>
              </w:rPr>
              <w:t>243</w:t>
            </w:r>
            <w:r w:rsidR="00CA0CA2" w:rsidRPr="00CC238C">
              <w:rPr>
                <w:color w:val="000000" w:themeColor="text1"/>
              </w:rPr>
              <w:t>)</w:t>
            </w:r>
            <w:r w:rsidR="00B56C8A" w:rsidRPr="00CC238C">
              <w:rPr>
                <w:color w:val="000000" w:themeColor="text1"/>
                <w:cs/>
              </w:rPr>
              <w:t xml:space="preserve">  + </w:t>
            </w:r>
            <w:r w:rsidR="00CA0CA2" w:rsidRPr="00CC238C">
              <w:rPr>
                <w:color w:val="000000" w:themeColor="text1"/>
              </w:rPr>
              <w:t>“</w:t>
            </w:r>
            <w:r w:rsidR="00AB331F" w:rsidRPr="00CC238C">
              <w:rPr>
                <w:color w:val="000000" w:themeColor="text1"/>
              </w:rPr>
              <w:t>12</w:t>
            </w:r>
            <w:r w:rsidR="00AB331F" w:rsidRPr="00CC238C">
              <w:rPr>
                <w:color w:val="000000" w:themeColor="text1"/>
                <w:cs/>
              </w:rPr>
              <w:t>.</w:t>
            </w:r>
            <w:r w:rsidR="00AB331F" w:rsidRPr="00CC238C">
              <w:rPr>
                <w:color w:val="000000" w:themeColor="text1"/>
              </w:rPr>
              <w:t>5</w:t>
            </w:r>
            <w:r w:rsidR="00AB331F" w:rsidRPr="00CC238C">
              <w:rPr>
                <w:color w:val="000000" w:themeColor="text1"/>
                <w:cs/>
              </w:rPr>
              <w:t>.</w:t>
            </w:r>
            <w:r w:rsidR="00AB331F" w:rsidRPr="00CC238C">
              <w:rPr>
                <w:color w:val="000000" w:themeColor="text1"/>
              </w:rPr>
              <w:t>1</w:t>
            </w:r>
            <w:r w:rsidR="00AB331F" w:rsidRPr="00CC238C">
              <w:rPr>
                <w:color w:val="000000" w:themeColor="text1"/>
                <w:cs/>
              </w:rPr>
              <w:t>.</w:t>
            </w:r>
            <w:r w:rsidR="00AB331F" w:rsidRPr="00CC238C">
              <w:rPr>
                <w:color w:val="000000" w:themeColor="text1"/>
              </w:rPr>
              <w:t xml:space="preserve">3 </w:t>
            </w:r>
            <w:r w:rsidR="00AB331F" w:rsidRPr="00CC238C">
              <w:rPr>
                <w:color w:val="000000" w:themeColor="text1"/>
                <w:cs/>
              </w:rPr>
              <w:t xml:space="preserve">ส่วนที่วางไว้เป็นสินทรัพย์อื่นที่ไม่ใช่สินทรัพย์สภาพคล่องชั้นที่ </w:t>
            </w:r>
            <w:r w:rsidR="00AB331F" w:rsidRPr="00CC238C">
              <w:rPr>
                <w:color w:val="000000" w:themeColor="text1"/>
              </w:rPr>
              <w:t>1</w:t>
            </w:r>
            <w:r w:rsidR="00CA0CA2" w:rsidRPr="00CC238C">
              <w:rPr>
                <w:color w:val="000000" w:themeColor="text1"/>
              </w:rPr>
              <w:t>” (</w:t>
            </w:r>
            <w:r w:rsidR="00B56C8A" w:rsidRPr="00CC238C">
              <w:rPr>
                <w:color w:val="000000" w:themeColor="text1"/>
              </w:rPr>
              <w:t>477</w:t>
            </w:r>
            <w:r w:rsidR="00CA0CA2" w:rsidRPr="00CC238C">
              <w:rPr>
                <w:color w:val="000000" w:themeColor="text1"/>
                <w:cs/>
              </w:rPr>
              <w:t>24</w:t>
            </w:r>
            <w:r w:rsidR="00CA0CA2" w:rsidRPr="00CC238C">
              <w:rPr>
                <w:color w:val="000000" w:themeColor="text1"/>
              </w:rPr>
              <w:t>4)</w:t>
            </w:r>
            <w:r w:rsidR="00CA0CA2" w:rsidRPr="00CC238C">
              <w:rPr>
                <w:color w:val="000000" w:themeColor="text1"/>
                <w:cs/>
              </w:rPr>
              <w:t xml:space="preserve"> </w:t>
            </w:r>
            <w:r w:rsidR="00AB331F" w:rsidRPr="00CC238C">
              <w:rPr>
                <w:rFonts w:hint="cs"/>
                <w:color w:val="000000" w:themeColor="text1"/>
                <w:cs/>
              </w:rPr>
              <w:t xml:space="preserve">ทุก </w:t>
            </w:r>
            <w:r w:rsidR="00AB331F" w:rsidRPr="00CC238C">
              <w:rPr>
                <w:color w:val="000000" w:themeColor="text1"/>
              </w:rPr>
              <w:t>NFSR Remaining Term Range (310029</w:t>
            </w:r>
            <w:r w:rsidR="00AB331F" w:rsidRPr="00CC238C">
              <w:rPr>
                <w:color w:val="000000" w:themeColor="text1"/>
                <w:cs/>
              </w:rPr>
              <w:t>)</w:t>
            </w:r>
          </w:p>
        </w:tc>
      </w:tr>
    </w:tbl>
    <w:p w:rsidR="007D1E77" w:rsidRPr="000746E6" w:rsidRDefault="007D1E77" w:rsidP="00DD72A8">
      <w:pPr>
        <w:rPr>
          <w:color w:val="000000" w:themeColor="text1"/>
        </w:rPr>
      </w:pPr>
    </w:p>
    <w:p w:rsidR="007D1E77" w:rsidRPr="00EB2F3D" w:rsidRDefault="007D1E77">
      <w:pPr>
        <w:rPr>
          <w:color w:val="000000" w:themeColor="text1"/>
        </w:rPr>
      </w:pPr>
      <w:r w:rsidRPr="00EB2F3D">
        <w:rPr>
          <w:color w:val="000000" w:themeColor="text1"/>
        </w:rPr>
        <w:br w:type="page"/>
      </w:r>
    </w:p>
    <w:p w:rsidR="008D4FCB" w:rsidRPr="007847BF" w:rsidRDefault="008D4FCB" w:rsidP="007847BF">
      <w:pPr>
        <w:pStyle w:val="Heading2"/>
        <w:rPr>
          <w:rFonts w:ascii="Tahoma" w:hAnsi="Tahoma"/>
          <w:i w:val="0"/>
          <w:iCs w:val="0"/>
          <w:sz w:val="20"/>
          <w:szCs w:val="14"/>
        </w:rPr>
      </w:pPr>
      <w:bookmarkStart w:id="57" w:name="_Toc6402609"/>
      <w:r w:rsidRPr="007847BF">
        <w:rPr>
          <w:rFonts w:ascii="Tahoma" w:hAnsi="Tahoma"/>
          <w:i w:val="0"/>
          <w:iCs w:val="0"/>
          <w:sz w:val="20"/>
          <w:szCs w:val="14"/>
        </w:rPr>
        <w:lastRenderedPageBreak/>
        <w:t>Subject Area : FI Financial Performance</w:t>
      </w:r>
      <w:bookmarkEnd w:id="57"/>
    </w:p>
    <w:p w:rsidR="008D4FCB" w:rsidRPr="00EB2F3D" w:rsidRDefault="008D4FCB" w:rsidP="008D4FCB">
      <w:pPr>
        <w:rPr>
          <w:color w:val="000000" w:themeColor="text1"/>
        </w:rPr>
      </w:pPr>
    </w:p>
    <w:p w:rsidR="008D4FCB" w:rsidRPr="00EB2F3D" w:rsidRDefault="008D4FCB" w:rsidP="002566C3">
      <w:pPr>
        <w:pStyle w:val="Heading3"/>
        <w:ind w:left="360"/>
        <w:jc w:val="center"/>
        <w:rPr>
          <w:color w:val="000000" w:themeColor="text1"/>
        </w:rPr>
      </w:pPr>
      <w:bookmarkStart w:id="58" w:name="_Toc6402610"/>
      <w:r w:rsidRPr="00EB2F3D">
        <w:rPr>
          <w:color w:val="000000" w:themeColor="text1"/>
        </w:rPr>
        <w:t>Data Set  :  Net Profit Distribution (DS_PDS)</w:t>
      </w:r>
      <w:bookmarkEnd w:id="58"/>
    </w:p>
    <w:p w:rsidR="008D4FCB" w:rsidRPr="00EB2F3D" w:rsidRDefault="008D4FCB" w:rsidP="008D4FCB">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8D4FCB" w:rsidRPr="00EB2F3D" w:rsidRDefault="008D4FCB" w:rsidP="008D4FCB">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004E237C" w:rsidRPr="004E237C">
        <w:rPr>
          <w:color w:val="000000" w:themeColor="text1"/>
        </w:rPr>
        <w:t xml:space="preserve">Data Set </w:t>
      </w:r>
      <w:r w:rsidR="004E237C" w:rsidRPr="004E237C">
        <w:rPr>
          <w:color w:val="000000" w:themeColor="text1"/>
          <w:cs/>
        </w:rPr>
        <w:t xml:space="preserve">ชุด </w:t>
      </w:r>
      <w:r w:rsidR="004E237C" w:rsidRPr="004E237C">
        <w:rPr>
          <w:color w:val="000000" w:themeColor="text1"/>
        </w:rPr>
        <w:t xml:space="preserve">Net Profit Distribution  </w:t>
      </w:r>
      <w:r w:rsidR="004E237C" w:rsidRPr="004E237C">
        <w:rPr>
          <w:color w:val="000000" w:themeColor="text1"/>
          <w:cs/>
        </w:rPr>
        <w:t>เป็นข้อมูลเกี่ยวกับการจัดสรรกำไรสุทธิ ของสถาบันการเงิน</w:t>
      </w:r>
      <w:r w:rsidRPr="00EB2F3D">
        <w:rPr>
          <w:color w:val="000000" w:themeColor="text1"/>
          <w:cs/>
        </w:rPr>
        <w:t xml:space="preserve">  </w:t>
      </w:r>
    </w:p>
    <w:p w:rsidR="008D4FCB" w:rsidRPr="00EB2F3D" w:rsidRDefault="008D4FCB" w:rsidP="008D4FCB">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rPr>
        <w:t>สถาบันการเงินที่ต้องรายงาน</w:t>
      </w:r>
    </w:p>
    <w:p w:rsidR="004E237C" w:rsidRPr="004E237C" w:rsidRDefault="004E237C" w:rsidP="004E237C">
      <w:pPr>
        <w:tabs>
          <w:tab w:val="left" w:pos="1260"/>
          <w:tab w:val="left" w:pos="1530"/>
          <w:tab w:val="left" w:pos="1890"/>
        </w:tabs>
        <w:spacing w:line="440" w:lineRule="exact"/>
        <w:rPr>
          <w:color w:val="000000" w:themeColor="text1"/>
        </w:rPr>
      </w:pPr>
      <w:r w:rsidRPr="004E237C">
        <w:rPr>
          <w:color w:val="000000" w:themeColor="text1"/>
        </w:rPr>
        <w:tab/>
      </w:r>
      <w:r w:rsidRPr="004E237C">
        <w:rPr>
          <w:color w:val="000000" w:themeColor="text1"/>
          <w:cs/>
        </w:rPr>
        <w:t>ธนาคารพาณิชย์ไทย</w:t>
      </w:r>
    </w:p>
    <w:p w:rsidR="004E237C" w:rsidRPr="004E237C" w:rsidRDefault="004E237C" w:rsidP="004E237C">
      <w:pPr>
        <w:tabs>
          <w:tab w:val="left" w:pos="1260"/>
          <w:tab w:val="left" w:pos="1530"/>
          <w:tab w:val="left" w:pos="1890"/>
        </w:tabs>
        <w:spacing w:line="440" w:lineRule="exact"/>
        <w:rPr>
          <w:color w:val="000000" w:themeColor="text1"/>
        </w:rPr>
      </w:pPr>
      <w:r w:rsidRPr="004E237C">
        <w:rPr>
          <w:color w:val="000000" w:themeColor="text1"/>
          <w:cs/>
        </w:rPr>
        <w:tab/>
        <w:t xml:space="preserve">ธนาคารพาณิชย์ไทยเพื่อรายย่อย  </w:t>
      </w:r>
    </w:p>
    <w:p w:rsidR="004E237C" w:rsidRPr="004E237C" w:rsidRDefault="004E237C" w:rsidP="004E237C">
      <w:pPr>
        <w:tabs>
          <w:tab w:val="left" w:pos="1260"/>
          <w:tab w:val="left" w:pos="1530"/>
          <w:tab w:val="left" w:pos="1890"/>
        </w:tabs>
        <w:spacing w:line="440" w:lineRule="exact"/>
        <w:rPr>
          <w:color w:val="000000" w:themeColor="text1"/>
        </w:rPr>
      </w:pPr>
      <w:r w:rsidRPr="004E237C">
        <w:rPr>
          <w:color w:val="000000" w:themeColor="text1"/>
          <w:cs/>
        </w:rPr>
        <w:tab/>
      </w:r>
      <w:r w:rsidR="00277F74">
        <w:rPr>
          <w:color w:val="000000" w:themeColor="text1"/>
          <w:cs/>
        </w:rPr>
        <w:t>ธนาคารพาณิชย์ที่เป็นบริษัทลูกของธนาคารพาณิชย์ต่างประเทศ</w:t>
      </w:r>
    </w:p>
    <w:p w:rsidR="004E237C" w:rsidRPr="004E237C" w:rsidRDefault="004E237C" w:rsidP="004E237C">
      <w:pPr>
        <w:tabs>
          <w:tab w:val="left" w:pos="1260"/>
          <w:tab w:val="left" w:pos="1530"/>
          <w:tab w:val="left" w:pos="1890"/>
        </w:tabs>
        <w:spacing w:line="440" w:lineRule="exact"/>
        <w:rPr>
          <w:color w:val="000000" w:themeColor="text1"/>
        </w:rPr>
      </w:pPr>
      <w:r w:rsidRPr="004E237C">
        <w:rPr>
          <w:color w:val="000000" w:themeColor="text1"/>
        </w:rPr>
        <w:tab/>
      </w:r>
      <w:r w:rsidR="00277F74">
        <w:rPr>
          <w:color w:val="000000" w:themeColor="text1"/>
          <w:cs/>
        </w:rPr>
        <w:t>สาขาของธนาคารพาณิชย์ต่างประเทศ</w:t>
      </w:r>
      <w:r w:rsidRPr="004E237C">
        <w:rPr>
          <w:color w:val="000000" w:themeColor="text1"/>
          <w:cs/>
          <w:lang w:val="th-TH"/>
        </w:rPr>
        <w:br/>
      </w:r>
      <w:r w:rsidRPr="004E237C">
        <w:rPr>
          <w:color w:val="000000" w:themeColor="text1"/>
          <w:cs/>
          <w:lang w:val="th-TH"/>
        </w:rPr>
        <w:tab/>
        <w:t>บริษัทเงินทุน</w:t>
      </w:r>
      <w:r w:rsidRPr="004E237C">
        <w:rPr>
          <w:color w:val="000000" w:themeColor="text1"/>
          <w:cs/>
          <w:lang w:val="th-TH"/>
        </w:rPr>
        <w:br/>
      </w:r>
      <w:r w:rsidRPr="004E237C">
        <w:rPr>
          <w:color w:val="000000" w:themeColor="text1"/>
          <w:cs/>
          <w:lang w:val="th-TH"/>
        </w:rPr>
        <w:tab/>
        <w:t>บริษัทเครดิตฟองซิเอร์</w:t>
      </w:r>
    </w:p>
    <w:p w:rsidR="008D4FCB" w:rsidRPr="00EB2F3D" w:rsidRDefault="004E237C" w:rsidP="004E237C">
      <w:pPr>
        <w:pStyle w:val="Header"/>
        <w:tabs>
          <w:tab w:val="clear" w:pos="4153"/>
          <w:tab w:val="clear" w:pos="8306"/>
          <w:tab w:val="left" w:pos="1260"/>
          <w:tab w:val="left" w:pos="1530"/>
          <w:tab w:val="left" w:pos="1890"/>
        </w:tabs>
        <w:spacing w:line="440" w:lineRule="exact"/>
        <w:rPr>
          <w:color w:val="000000" w:themeColor="text1"/>
          <w:cs/>
        </w:rPr>
      </w:pPr>
      <w:r w:rsidRPr="004E237C">
        <w:rPr>
          <w:color w:val="000000" w:themeColor="text1"/>
        </w:rPr>
        <w:tab/>
      </w:r>
      <w:r w:rsidRPr="004E237C">
        <w:rPr>
          <w:color w:val="000000" w:themeColor="text1"/>
          <w:cs/>
        </w:rPr>
        <w:t>สถาบันการเงิน</w:t>
      </w:r>
      <w:r w:rsidRPr="004E237C">
        <w:rPr>
          <w:rFonts w:hint="cs"/>
          <w:color w:val="000000" w:themeColor="text1"/>
          <w:cs/>
        </w:rPr>
        <w:t>เฉพาะกิจ</w:t>
      </w:r>
      <w:r w:rsidR="008D4FCB" w:rsidRPr="00EB2F3D">
        <w:rPr>
          <w:color w:val="000000" w:themeColor="text1"/>
        </w:rPr>
        <w:br/>
      </w:r>
      <w:r w:rsidR="008D4FCB" w:rsidRPr="00EB2F3D">
        <w:rPr>
          <w:b/>
          <w:bCs/>
          <w:color w:val="000000" w:themeColor="text1"/>
          <w:u w:val="single"/>
          <w:cs/>
        </w:rPr>
        <w:t>ลักษณะข้อมูล</w:t>
      </w:r>
    </w:p>
    <w:p w:rsidR="004E237C" w:rsidRPr="004E237C" w:rsidRDefault="004E237C" w:rsidP="004E237C">
      <w:pPr>
        <w:tabs>
          <w:tab w:val="left" w:pos="1260"/>
          <w:tab w:val="left" w:pos="1530"/>
          <w:tab w:val="left" w:pos="1890"/>
        </w:tabs>
        <w:spacing w:line="440" w:lineRule="exact"/>
        <w:rPr>
          <w:color w:val="000000" w:themeColor="text1"/>
        </w:rPr>
      </w:pPr>
      <w:r w:rsidRPr="004E237C">
        <w:rPr>
          <w:color w:val="000000" w:themeColor="text1"/>
        </w:rPr>
        <w:tab/>
      </w:r>
      <w:r w:rsidRPr="004E237C">
        <w:rPr>
          <w:color w:val="000000" w:themeColor="text1"/>
          <w:cs/>
        </w:rPr>
        <w:t>ราย 6 เดือน</w:t>
      </w:r>
      <w:r w:rsidRPr="004E237C">
        <w:rPr>
          <w:color w:val="000000" w:themeColor="text1"/>
        </w:rPr>
        <w:t>(</w:t>
      </w:r>
      <w:r w:rsidRPr="004E237C">
        <w:rPr>
          <w:color w:val="000000" w:themeColor="text1"/>
          <w:cs/>
        </w:rPr>
        <w:t>เฉพาะสถาบันการเงิน</w:t>
      </w:r>
      <w:r w:rsidRPr="004E237C">
        <w:rPr>
          <w:rFonts w:hint="cs"/>
          <w:color w:val="000000" w:themeColor="text1"/>
          <w:cs/>
        </w:rPr>
        <w:t>เฉพาะกิจ</w:t>
      </w:r>
      <w:r w:rsidRPr="004E237C">
        <w:rPr>
          <w:color w:val="000000" w:themeColor="text1"/>
          <w:cs/>
        </w:rPr>
        <w:t xml:space="preserve"> ลักษณะข้อมูลรายปี</w:t>
      </w:r>
      <w:r w:rsidRPr="004E237C">
        <w:rPr>
          <w:color w:val="000000" w:themeColor="text1"/>
        </w:rPr>
        <w:t>)</w:t>
      </w:r>
    </w:p>
    <w:p w:rsidR="008D4FCB" w:rsidRPr="00EB2F3D" w:rsidRDefault="008D4FCB" w:rsidP="008D4FCB">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rPr>
        <w:t>ความถี่ในการส่งชุดข้อมูล</w:t>
      </w:r>
    </w:p>
    <w:p w:rsidR="004E237C" w:rsidRPr="004E237C" w:rsidRDefault="004E237C" w:rsidP="004E237C">
      <w:pPr>
        <w:tabs>
          <w:tab w:val="left" w:pos="1260"/>
          <w:tab w:val="left" w:pos="1530"/>
          <w:tab w:val="left" w:pos="1890"/>
        </w:tabs>
        <w:spacing w:line="440" w:lineRule="exact"/>
        <w:rPr>
          <w:color w:val="000000" w:themeColor="text1"/>
        </w:rPr>
      </w:pPr>
      <w:r w:rsidRPr="004E237C">
        <w:rPr>
          <w:color w:val="000000" w:themeColor="text1"/>
        </w:rPr>
        <w:tab/>
      </w:r>
      <w:r w:rsidRPr="004E237C">
        <w:rPr>
          <w:color w:val="000000" w:themeColor="text1"/>
          <w:cs/>
          <w:lang w:val="th-TH"/>
        </w:rPr>
        <w:t xml:space="preserve">ทุกสิ้น 6 เดือน </w:t>
      </w:r>
      <w:r w:rsidRPr="004E237C">
        <w:rPr>
          <w:color w:val="000000" w:themeColor="text1"/>
        </w:rPr>
        <w:t>(</w:t>
      </w:r>
      <w:r w:rsidRPr="004E237C">
        <w:rPr>
          <w:color w:val="000000" w:themeColor="text1"/>
          <w:cs/>
        </w:rPr>
        <w:t>เฉพาะสถาบันการเงิน</w:t>
      </w:r>
      <w:r w:rsidRPr="004E237C">
        <w:rPr>
          <w:rFonts w:hint="cs"/>
          <w:color w:val="000000" w:themeColor="text1"/>
          <w:cs/>
        </w:rPr>
        <w:t>เฉพาะกิจ</w:t>
      </w:r>
      <w:r w:rsidRPr="004E237C">
        <w:rPr>
          <w:color w:val="000000" w:themeColor="text1"/>
          <w:cs/>
        </w:rPr>
        <w:t xml:space="preserve"> ความถี่ทุกสิ้นงวดการบัญชี</w:t>
      </w:r>
      <w:r w:rsidRPr="004E237C">
        <w:rPr>
          <w:color w:val="000000" w:themeColor="text1"/>
        </w:rPr>
        <w:t>)</w:t>
      </w:r>
    </w:p>
    <w:p w:rsidR="008D4FCB" w:rsidRPr="00EB2F3D" w:rsidRDefault="008D4FCB" w:rsidP="008D4FCB">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กำหนดการส่ง</w:t>
      </w:r>
    </w:p>
    <w:p w:rsidR="004E237C" w:rsidRPr="004E237C" w:rsidRDefault="004E237C" w:rsidP="004E237C">
      <w:pPr>
        <w:tabs>
          <w:tab w:val="left" w:pos="1260"/>
          <w:tab w:val="left" w:pos="1530"/>
          <w:tab w:val="left" w:pos="1890"/>
        </w:tabs>
        <w:spacing w:after="120" w:line="440" w:lineRule="exact"/>
        <w:rPr>
          <w:color w:val="000000" w:themeColor="text1"/>
        </w:rPr>
      </w:pPr>
      <w:r w:rsidRPr="004E237C">
        <w:rPr>
          <w:color w:val="000000" w:themeColor="text1"/>
        </w:rPr>
        <w:tab/>
      </w:r>
      <w:r w:rsidRPr="004E237C">
        <w:rPr>
          <w:color w:val="000000" w:themeColor="text1"/>
          <w:cs/>
        </w:rPr>
        <w:t xml:space="preserve">ภายใน </w:t>
      </w:r>
      <w:r w:rsidRPr="004E237C">
        <w:rPr>
          <w:color w:val="000000" w:themeColor="text1"/>
          <w:cs/>
          <w:lang w:val="th-TH"/>
        </w:rPr>
        <w:t>4 เดือน</w:t>
      </w:r>
      <w:r w:rsidRPr="004E237C">
        <w:rPr>
          <w:color w:val="000000" w:themeColor="text1"/>
          <w:cs/>
        </w:rPr>
        <w:t xml:space="preserve"> นับ</w:t>
      </w:r>
      <w:r w:rsidRPr="004E237C">
        <w:rPr>
          <w:color w:val="000000" w:themeColor="text1"/>
          <w:cs/>
          <w:lang w:val="th-TH"/>
        </w:rPr>
        <w:t>จาก</w:t>
      </w:r>
      <w:r w:rsidRPr="004E237C">
        <w:rPr>
          <w:color w:val="000000" w:themeColor="text1"/>
          <w:cs/>
        </w:rPr>
        <w:t>วันสิ้น 6 เดือนที่รายงาน</w:t>
      </w:r>
      <w:r w:rsidRPr="004E237C">
        <w:rPr>
          <w:color w:val="000000" w:themeColor="text1"/>
        </w:rPr>
        <w:t>(</w:t>
      </w:r>
      <w:r w:rsidRPr="004E237C">
        <w:rPr>
          <w:color w:val="000000" w:themeColor="text1"/>
          <w:cs/>
        </w:rPr>
        <w:t>เฉพาะสถาบันการเงิน</w:t>
      </w:r>
      <w:r w:rsidRPr="004E237C">
        <w:rPr>
          <w:rFonts w:hint="cs"/>
          <w:color w:val="000000" w:themeColor="text1"/>
          <w:cs/>
        </w:rPr>
        <w:t>เฉพาะกิจ</w:t>
      </w:r>
      <w:r w:rsidRPr="004E237C">
        <w:rPr>
          <w:color w:val="000000" w:themeColor="text1"/>
          <w:cs/>
        </w:rPr>
        <w:t>กำหนดการส่งภายใน 5 เดือน นับจากวันสิ้นงวดการบัญชีที่รายงาน</w:t>
      </w:r>
      <w:r w:rsidRPr="004E237C">
        <w:rPr>
          <w:color w:val="000000" w:themeColor="text1"/>
        </w:rPr>
        <w:t>)</w:t>
      </w:r>
    </w:p>
    <w:p w:rsidR="008D4FCB" w:rsidRPr="004E237C" w:rsidRDefault="008D4FCB" w:rsidP="008D4FCB">
      <w:pPr>
        <w:pStyle w:val="Header"/>
        <w:tabs>
          <w:tab w:val="clear" w:pos="4153"/>
          <w:tab w:val="clear" w:pos="8306"/>
          <w:tab w:val="left" w:pos="1260"/>
          <w:tab w:val="left" w:pos="1530"/>
          <w:tab w:val="left" w:pos="1890"/>
        </w:tabs>
        <w:spacing w:after="120" w:line="440" w:lineRule="exact"/>
        <w:rPr>
          <w:color w:val="000000" w:themeColor="text1"/>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2268"/>
        <w:gridCol w:w="6198"/>
        <w:gridCol w:w="5976"/>
      </w:tblGrid>
      <w:tr w:rsidR="009B7EC0" w:rsidRPr="009B7EC0" w:rsidTr="00286F14">
        <w:trPr>
          <w:trHeight w:val="728"/>
          <w:tblHeader/>
        </w:trPr>
        <w:tc>
          <w:tcPr>
            <w:tcW w:w="2268" w:type="dxa"/>
            <w:tcBorders>
              <w:bottom w:val="single" w:sz="4" w:space="0" w:color="auto"/>
            </w:tcBorders>
            <w:shd w:val="clear" w:color="auto" w:fill="CCFFFF"/>
          </w:tcPr>
          <w:p w:rsidR="009B7EC0" w:rsidRPr="009B7EC0" w:rsidRDefault="009B7EC0" w:rsidP="00EF7D7B">
            <w:pPr>
              <w:tabs>
                <w:tab w:val="left" w:pos="1260"/>
                <w:tab w:val="left" w:pos="1530"/>
                <w:tab w:val="left" w:pos="1890"/>
              </w:tabs>
              <w:spacing w:before="120" w:line="360" w:lineRule="auto"/>
              <w:jc w:val="center"/>
              <w:rPr>
                <w:b/>
                <w:bCs/>
                <w:color w:val="000000" w:themeColor="text1"/>
              </w:rPr>
            </w:pPr>
            <w:r w:rsidRPr="009B7EC0">
              <w:rPr>
                <w:b/>
                <w:bCs/>
                <w:color w:val="000000" w:themeColor="text1"/>
              </w:rPr>
              <w:lastRenderedPageBreak/>
              <w:t>Data Element (field)</w:t>
            </w:r>
          </w:p>
        </w:tc>
        <w:tc>
          <w:tcPr>
            <w:tcW w:w="6198" w:type="dxa"/>
            <w:tcBorders>
              <w:bottom w:val="single" w:sz="4" w:space="0" w:color="auto"/>
            </w:tcBorders>
            <w:shd w:val="clear" w:color="auto" w:fill="CCFFFF"/>
          </w:tcPr>
          <w:p w:rsidR="009B7EC0" w:rsidRPr="009B7EC0" w:rsidRDefault="009B7EC0" w:rsidP="00EF7D7B">
            <w:pPr>
              <w:tabs>
                <w:tab w:val="left" w:pos="1260"/>
                <w:tab w:val="left" w:pos="1530"/>
                <w:tab w:val="left" w:pos="1890"/>
              </w:tabs>
              <w:spacing w:before="120" w:line="360" w:lineRule="auto"/>
              <w:jc w:val="center"/>
              <w:rPr>
                <w:b/>
                <w:bCs/>
                <w:color w:val="000000" w:themeColor="text1"/>
              </w:rPr>
            </w:pPr>
            <w:r w:rsidRPr="009B7EC0">
              <w:rPr>
                <w:b/>
                <w:bCs/>
                <w:color w:val="000000" w:themeColor="text1"/>
                <w:cs/>
              </w:rPr>
              <w:t>คำอธิบาย</w:t>
            </w:r>
          </w:p>
        </w:tc>
        <w:tc>
          <w:tcPr>
            <w:tcW w:w="5976" w:type="dxa"/>
            <w:tcBorders>
              <w:bottom w:val="single" w:sz="4" w:space="0" w:color="auto"/>
            </w:tcBorders>
            <w:shd w:val="clear" w:color="auto" w:fill="CCFFFF"/>
          </w:tcPr>
          <w:p w:rsidR="009B7EC0" w:rsidRPr="009B7EC0" w:rsidRDefault="009B7EC0" w:rsidP="00EF7D7B">
            <w:pPr>
              <w:tabs>
                <w:tab w:val="left" w:pos="1260"/>
                <w:tab w:val="left" w:pos="1530"/>
                <w:tab w:val="left" w:pos="1890"/>
              </w:tabs>
              <w:spacing w:before="120" w:line="360" w:lineRule="auto"/>
              <w:jc w:val="center"/>
              <w:rPr>
                <w:b/>
                <w:bCs/>
                <w:color w:val="000000" w:themeColor="text1"/>
              </w:rPr>
            </w:pPr>
            <w:r w:rsidRPr="009B7EC0">
              <w:rPr>
                <w:b/>
                <w:bCs/>
                <w:color w:val="000000" w:themeColor="text1"/>
              </w:rPr>
              <w:t>Validation Rule</w:t>
            </w:r>
          </w:p>
        </w:tc>
      </w:tr>
      <w:tr w:rsidR="009B7EC0" w:rsidRPr="009B7EC0" w:rsidTr="00286F14">
        <w:trPr>
          <w:trHeight w:val="536"/>
        </w:trPr>
        <w:tc>
          <w:tcPr>
            <w:tcW w:w="2268" w:type="dxa"/>
            <w:tcBorders>
              <w:bottom w:val="dotted" w:sz="4" w:space="0" w:color="auto"/>
              <w:right w:val="dotted" w:sz="4" w:space="0" w:color="auto"/>
            </w:tcBorders>
          </w:tcPr>
          <w:p w:rsidR="009B7EC0" w:rsidRPr="009B7EC0" w:rsidRDefault="009B7EC0" w:rsidP="00EF7D7B">
            <w:pPr>
              <w:tabs>
                <w:tab w:val="left" w:pos="1260"/>
                <w:tab w:val="left" w:pos="1530"/>
                <w:tab w:val="left" w:pos="1890"/>
              </w:tabs>
              <w:spacing w:before="120" w:line="360" w:lineRule="auto"/>
              <w:rPr>
                <w:color w:val="000000" w:themeColor="text1"/>
              </w:rPr>
            </w:pPr>
            <w:r w:rsidRPr="009B7EC0">
              <w:rPr>
                <w:color w:val="000000" w:themeColor="text1"/>
              </w:rPr>
              <w:br w:type="page"/>
              <w:t>Organization Id</w:t>
            </w:r>
          </w:p>
          <w:p w:rsidR="009B7EC0" w:rsidRPr="009B7EC0" w:rsidRDefault="009B7EC0" w:rsidP="00EF7D7B">
            <w:pPr>
              <w:tabs>
                <w:tab w:val="left" w:pos="1260"/>
                <w:tab w:val="left" w:pos="1530"/>
                <w:tab w:val="left" w:pos="1890"/>
              </w:tabs>
              <w:spacing w:before="120" w:line="360" w:lineRule="auto"/>
              <w:rPr>
                <w:color w:val="000000" w:themeColor="text1"/>
              </w:rPr>
            </w:pPr>
          </w:p>
        </w:tc>
        <w:tc>
          <w:tcPr>
            <w:tcW w:w="6198" w:type="dxa"/>
            <w:tcBorders>
              <w:left w:val="dotted" w:sz="4" w:space="0" w:color="auto"/>
              <w:bottom w:val="dotted" w:sz="4" w:space="0" w:color="auto"/>
              <w:right w:val="dotted" w:sz="4" w:space="0" w:color="auto"/>
            </w:tcBorders>
          </w:tcPr>
          <w:p w:rsidR="009B7EC0" w:rsidRPr="009B7EC0" w:rsidRDefault="004936B0" w:rsidP="00EF7D7B">
            <w:pPr>
              <w:tabs>
                <w:tab w:val="left" w:pos="522"/>
                <w:tab w:val="left" w:pos="1260"/>
                <w:tab w:val="left" w:pos="1530"/>
                <w:tab w:val="left" w:pos="1890"/>
              </w:tabs>
              <w:spacing w:before="120" w:line="360" w:lineRule="auto"/>
              <w:rPr>
                <w:color w:val="000000" w:themeColor="text1"/>
              </w:rPr>
            </w:pPr>
            <w:r w:rsidRPr="004936B0">
              <w:rPr>
                <w:color w:val="000000" w:themeColor="text1"/>
                <w:cs/>
              </w:rPr>
              <w:t>รหัสสถาบันการเงินผู้ส่งข้อมูล รายงานตามรหัสมาตรฐานของสถาบันการเงิน</w:t>
            </w:r>
          </w:p>
        </w:tc>
        <w:tc>
          <w:tcPr>
            <w:tcW w:w="5976" w:type="dxa"/>
            <w:tcBorders>
              <w:left w:val="dotted" w:sz="4" w:space="0" w:color="auto"/>
              <w:bottom w:val="dotted" w:sz="4" w:space="0" w:color="auto"/>
            </w:tcBorders>
          </w:tcPr>
          <w:p w:rsidR="009B7EC0" w:rsidRPr="009B7EC0" w:rsidRDefault="00695E89" w:rsidP="00EF7D7B">
            <w:pPr>
              <w:tabs>
                <w:tab w:val="left" w:pos="1260"/>
                <w:tab w:val="left" w:pos="1530"/>
                <w:tab w:val="left" w:pos="1890"/>
              </w:tabs>
              <w:spacing w:before="120" w:line="360" w:lineRule="auto"/>
              <w:rPr>
                <w:color w:val="000000" w:themeColor="text1"/>
              </w:rPr>
            </w:pPr>
            <w:r>
              <w:rPr>
                <w:color w:val="000000" w:themeColor="text1"/>
              </w:rPr>
              <w:t>Data Set Validation</w:t>
            </w:r>
            <w:r w:rsidR="009B7EC0" w:rsidRPr="009B7EC0">
              <w:rPr>
                <w:color w:val="000000" w:themeColor="text1"/>
              </w:rPr>
              <w:t>:</w:t>
            </w:r>
          </w:p>
          <w:p w:rsidR="009B7EC0" w:rsidRPr="005D33CE" w:rsidRDefault="009B7EC0" w:rsidP="00EF7D7B">
            <w:pPr>
              <w:tabs>
                <w:tab w:val="left" w:pos="1260"/>
                <w:tab w:val="left" w:pos="1530"/>
                <w:tab w:val="left" w:pos="1890"/>
              </w:tabs>
              <w:spacing w:before="120" w:line="360" w:lineRule="auto"/>
              <w:rPr>
                <w:color w:val="000000" w:themeColor="text1"/>
                <w:cs/>
                <w:lang w:val="th-TH"/>
              </w:rPr>
            </w:pPr>
            <w:r w:rsidRPr="009B7EC0">
              <w:rPr>
                <w:color w:val="000000" w:themeColor="text1"/>
                <w:cs/>
                <w:lang w:val="th-TH"/>
              </w:rPr>
              <w:t>ตรวจสอบกับรหัสมาตรฐานของสถาบันการ</w:t>
            </w:r>
            <w:r w:rsidR="005D33CE">
              <w:rPr>
                <w:color w:val="000000" w:themeColor="text1"/>
                <w:cs/>
                <w:lang w:val="th-TH"/>
              </w:rPr>
              <w:t>เงินที่ธนาคารแห่งประเทศไทยกำหนด</w:t>
            </w:r>
          </w:p>
        </w:tc>
      </w:tr>
      <w:tr w:rsidR="009B7EC0" w:rsidRPr="009B7EC0" w:rsidTr="00286F14">
        <w:trPr>
          <w:trHeight w:val="1005"/>
        </w:trPr>
        <w:tc>
          <w:tcPr>
            <w:tcW w:w="2268" w:type="dxa"/>
            <w:tcBorders>
              <w:top w:val="dotted" w:sz="4" w:space="0" w:color="auto"/>
              <w:bottom w:val="dotted" w:sz="4" w:space="0" w:color="auto"/>
              <w:right w:val="dotted" w:sz="4" w:space="0" w:color="auto"/>
            </w:tcBorders>
          </w:tcPr>
          <w:p w:rsidR="009B7EC0" w:rsidRPr="009B7EC0" w:rsidRDefault="009B7EC0" w:rsidP="00EF7D7B">
            <w:pPr>
              <w:tabs>
                <w:tab w:val="left" w:pos="1260"/>
                <w:tab w:val="left" w:pos="1530"/>
                <w:tab w:val="left" w:pos="1890"/>
              </w:tabs>
              <w:spacing w:before="120" w:line="360" w:lineRule="auto"/>
              <w:rPr>
                <w:color w:val="000000" w:themeColor="text1"/>
              </w:rPr>
            </w:pPr>
            <w:r w:rsidRPr="009B7EC0">
              <w:rPr>
                <w:color w:val="000000" w:themeColor="text1"/>
              </w:rPr>
              <w:t>Data Set Date</w:t>
            </w:r>
          </w:p>
        </w:tc>
        <w:tc>
          <w:tcPr>
            <w:tcW w:w="6198" w:type="dxa"/>
            <w:tcBorders>
              <w:top w:val="dotted" w:sz="4" w:space="0" w:color="auto"/>
              <w:left w:val="dotted" w:sz="4" w:space="0" w:color="auto"/>
              <w:bottom w:val="dotted" w:sz="4" w:space="0" w:color="auto"/>
              <w:right w:val="dotted" w:sz="4" w:space="0" w:color="auto"/>
            </w:tcBorders>
          </w:tcPr>
          <w:p w:rsidR="009B7EC0" w:rsidRPr="009B7EC0" w:rsidRDefault="009B7EC0" w:rsidP="004936B0">
            <w:pPr>
              <w:tabs>
                <w:tab w:val="left" w:pos="1260"/>
                <w:tab w:val="left" w:pos="1530"/>
                <w:tab w:val="left" w:pos="1890"/>
              </w:tabs>
              <w:spacing w:before="120" w:line="360" w:lineRule="auto"/>
              <w:rPr>
                <w:color w:val="000000" w:themeColor="text1"/>
              </w:rPr>
            </w:pPr>
            <w:r w:rsidRPr="009B7EC0">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9B7EC0" w:rsidRPr="009B7EC0" w:rsidRDefault="00695E89" w:rsidP="00EF7D7B">
            <w:pPr>
              <w:tabs>
                <w:tab w:val="left" w:pos="1260"/>
                <w:tab w:val="left" w:pos="1530"/>
                <w:tab w:val="left" w:pos="1890"/>
              </w:tabs>
              <w:spacing w:before="120" w:line="360" w:lineRule="auto"/>
              <w:rPr>
                <w:color w:val="000000" w:themeColor="text1"/>
              </w:rPr>
            </w:pPr>
            <w:r>
              <w:rPr>
                <w:color w:val="000000" w:themeColor="text1"/>
              </w:rPr>
              <w:t>Data Set Validation</w:t>
            </w:r>
            <w:r w:rsidR="009B7EC0" w:rsidRPr="009B7EC0">
              <w:rPr>
                <w:color w:val="000000" w:themeColor="text1"/>
              </w:rPr>
              <w:t>:</w:t>
            </w:r>
          </w:p>
          <w:p w:rsidR="009B7EC0" w:rsidRPr="009B7EC0" w:rsidRDefault="009B7EC0" w:rsidP="00EF7D7B">
            <w:pPr>
              <w:tabs>
                <w:tab w:val="left" w:pos="1260"/>
                <w:tab w:val="left" w:pos="1530"/>
                <w:tab w:val="left" w:pos="1890"/>
              </w:tabs>
              <w:spacing w:before="120" w:line="360" w:lineRule="auto"/>
              <w:rPr>
                <w:color w:val="000000" w:themeColor="text1"/>
              </w:rPr>
            </w:pPr>
            <w:r w:rsidRPr="009B7EC0">
              <w:rPr>
                <w:color w:val="000000" w:themeColor="text1"/>
                <w:cs/>
              </w:rPr>
              <w:t>วันที่ต้องเป็นวันสิ้น</w:t>
            </w:r>
            <w:r w:rsidRPr="009B7EC0">
              <w:rPr>
                <w:color w:val="000000" w:themeColor="text1"/>
                <w:cs/>
                <w:lang w:val="th-TH"/>
              </w:rPr>
              <w:t>งวดครึ่งปี</w:t>
            </w:r>
            <w:r w:rsidRPr="009B7EC0">
              <w:rPr>
                <w:color w:val="000000" w:themeColor="text1"/>
                <w:cs/>
              </w:rPr>
              <w:t>ตามปี</w:t>
            </w:r>
            <w:r w:rsidRPr="009B7EC0">
              <w:rPr>
                <w:color w:val="000000" w:themeColor="text1"/>
                <w:cs/>
                <w:lang w:val="th-TH"/>
              </w:rPr>
              <w:t>บัญชีของสถาบันการเงินนั้น ๆ</w:t>
            </w:r>
          </w:p>
        </w:tc>
      </w:tr>
      <w:tr w:rsidR="004936B0" w:rsidRPr="009B7EC0" w:rsidTr="00286F14">
        <w:trPr>
          <w:trHeight w:val="1005"/>
        </w:trPr>
        <w:tc>
          <w:tcPr>
            <w:tcW w:w="2268" w:type="dxa"/>
            <w:tcBorders>
              <w:top w:val="dotted" w:sz="4" w:space="0" w:color="auto"/>
              <w:bottom w:val="dotted" w:sz="4" w:space="0" w:color="auto"/>
              <w:right w:val="dotted" w:sz="4" w:space="0" w:color="auto"/>
            </w:tcBorders>
          </w:tcPr>
          <w:p w:rsidR="004936B0" w:rsidRPr="009B7EC0" w:rsidRDefault="004936B0" w:rsidP="004936B0">
            <w:pPr>
              <w:tabs>
                <w:tab w:val="left" w:pos="1260"/>
                <w:tab w:val="left" w:pos="1530"/>
                <w:tab w:val="left" w:pos="1890"/>
              </w:tabs>
              <w:spacing w:before="120" w:line="360" w:lineRule="auto"/>
              <w:rPr>
                <w:color w:val="000000" w:themeColor="text1"/>
              </w:rPr>
            </w:pPr>
            <w:r w:rsidRPr="004936B0">
              <w:rPr>
                <w:color w:val="000000" w:themeColor="text1"/>
              </w:rPr>
              <w:t>FI Reporting Group Id</w:t>
            </w:r>
          </w:p>
        </w:tc>
        <w:tc>
          <w:tcPr>
            <w:tcW w:w="6198" w:type="dxa"/>
            <w:tcBorders>
              <w:top w:val="dotted" w:sz="4" w:space="0" w:color="auto"/>
              <w:left w:val="dotted" w:sz="4" w:space="0" w:color="auto"/>
              <w:bottom w:val="dotted" w:sz="4" w:space="0" w:color="auto"/>
              <w:right w:val="dotted" w:sz="4" w:space="0" w:color="auto"/>
            </w:tcBorders>
          </w:tcPr>
          <w:p w:rsidR="004936B0" w:rsidRPr="009B7EC0" w:rsidRDefault="004936B0" w:rsidP="004936B0">
            <w:pPr>
              <w:tabs>
                <w:tab w:val="left" w:pos="1260"/>
                <w:tab w:val="left" w:pos="1530"/>
                <w:tab w:val="left" w:pos="1890"/>
              </w:tabs>
              <w:spacing w:before="120" w:line="360" w:lineRule="auto"/>
              <w:rPr>
                <w:color w:val="000000" w:themeColor="text1"/>
              </w:rPr>
            </w:pPr>
            <w:r w:rsidRPr="004936B0">
              <w:rPr>
                <w:color w:val="000000" w:themeColor="text1"/>
                <w:cs/>
              </w:rPr>
              <w:t xml:space="preserve">ชุดข้อมูลของสถาบันการเงิน  รายงานตามประเภทสถาบันการเงินและธุรกรรม  </w:t>
            </w:r>
            <w:r w:rsidRPr="009B7EC0">
              <w:rPr>
                <w:color w:val="000000" w:themeColor="text1"/>
                <w:cs/>
              </w:rPr>
              <w:br/>
            </w:r>
          </w:p>
        </w:tc>
        <w:tc>
          <w:tcPr>
            <w:tcW w:w="5976" w:type="dxa"/>
            <w:tcBorders>
              <w:top w:val="dotted" w:sz="4" w:space="0" w:color="auto"/>
              <w:left w:val="dotted" w:sz="4" w:space="0" w:color="auto"/>
              <w:bottom w:val="dotted" w:sz="4" w:space="0" w:color="auto"/>
            </w:tcBorders>
          </w:tcPr>
          <w:p w:rsidR="004936B0" w:rsidRPr="009B7EC0" w:rsidRDefault="004936B0" w:rsidP="004936B0">
            <w:pPr>
              <w:tabs>
                <w:tab w:val="left" w:pos="1260"/>
                <w:tab w:val="left" w:pos="1530"/>
                <w:tab w:val="left" w:pos="1890"/>
              </w:tabs>
              <w:spacing w:before="120" w:line="360" w:lineRule="auto"/>
              <w:rPr>
                <w:color w:val="000000" w:themeColor="text1"/>
                <w:cs/>
                <w:lang w:val="th-TH"/>
              </w:rPr>
            </w:pPr>
            <w:r>
              <w:rPr>
                <w:color w:val="000000" w:themeColor="text1"/>
              </w:rPr>
              <w:t>Data Set Validation</w:t>
            </w:r>
            <w:r w:rsidRPr="009B7EC0">
              <w:rPr>
                <w:color w:val="000000" w:themeColor="text1"/>
              </w:rPr>
              <w:t>:</w:t>
            </w:r>
          </w:p>
          <w:p w:rsidR="004936B0" w:rsidRPr="009B7EC0" w:rsidRDefault="004936B0" w:rsidP="004936B0">
            <w:pPr>
              <w:tabs>
                <w:tab w:val="left" w:pos="1260"/>
                <w:tab w:val="left" w:pos="1530"/>
                <w:tab w:val="left" w:pos="1890"/>
              </w:tabs>
              <w:spacing w:before="120" w:line="360" w:lineRule="auto"/>
              <w:rPr>
                <w:color w:val="000000" w:themeColor="text1"/>
              </w:rPr>
            </w:pPr>
            <w:r w:rsidRPr="009B7EC0">
              <w:rPr>
                <w:color w:val="000000" w:themeColor="text1"/>
                <w:cs/>
              </w:rPr>
              <w:t>ตรวจสอบ</w:t>
            </w:r>
            <w:r w:rsidRPr="009B7EC0">
              <w:rPr>
                <w:rFonts w:hint="cs"/>
                <w:color w:val="000000" w:themeColor="text1"/>
                <w:cs/>
              </w:rPr>
              <w:t xml:space="preserve">ความสอดคล้องของระหว่างชุดข้อมูล </w:t>
            </w:r>
            <w:r w:rsidRPr="009B7EC0">
              <w:rPr>
                <w:color w:val="000000" w:themeColor="text1"/>
              </w:rPr>
              <w:t xml:space="preserve">FI Reporting Group Id </w:t>
            </w:r>
            <w:r w:rsidRPr="009B7EC0">
              <w:rPr>
                <w:rFonts w:hint="cs"/>
                <w:color w:val="000000" w:themeColor="text1"/>
                <w:cs/>
              </w:rPr>
              <w:t>กับกลุ่มสถาบันการเงิน</w:t>
            </w:r>
          </w:p>
        </w:tc>
      </w:tr>
      <w:tr w:rsidR="009B7EC0" w:rsidRPr="009B7EC0" w:rsidTr="000B7BE3">
        <w:trPr>
          <w:trHeight w:val="881"/>
        </w:trPr>
        <w:tc>
          <w:tcPr>
            <w:tcW w:w="2268" w:type="dxa"/>
            <w:tcBorders>
              <w:top w:val="dotted" w:sz="4" w:space="0" w:color="auto"/>
              <w:bottom w:val="dotted" w:sz="4" w:space="0" w:color="auto"/>
              <w:right w:val="dotted" w:sz="4" w:space="0" w:color="auto"/>
            </w:tcBorders>
          </w:tcPr>
          <w:p w:rsidR="009B7EC0" w:rsidRPr="009B7EC0" w:rsidRDefault="009B7EC0" w:rsidP="00EF7D7B">
            <w:pPr>
              <w:tabs>
                <w:tab w:val="left" w:pos="1260"/>
                <w:tab w:val="left" w:pos="1530"/>
                <w:tab w:val="left" w:pos="1890"/>
              </w:tabs>
              <w:spacing w:before="120" w:line="360" w:lineRule="auto"/>
              <w:rPr>
                <w:color w:val="000000" w:themeColor="text1"/>
              </w:rPr>
            </w:pPr>
            <w:r w:rsidRPr="009B7EC0">
              <w:rPr>
                <w:color w:val="000000" w:themeColor="text1"/>
              </w:rPr>
              <w:t>Net Profit Distribution Item</w:t>
            </w:r>
          </w:p>
        </w:tc>
        <w:tc>
          <w:tcPr>
            <w:tcW w:w="6198" w:type="dxa"/>
            <w:tcBorders>
              <w:top w:val="dotted" w:sz="4" w:space="0" w:color="auto"/>
              <w:left w:val="dotted" w:sz="4" w:space="0" w:color="auto"/>
              <w:bottom w:val="dotted" w:sz="4" w:space="0" w:color="auto"/>
              <w:right w:val="dotted" w:sz="4" w:space="0" w:color="auto"/>
            </w:tcBorders>
          </w:tcPr>
          <w:p w:rsidR="009B7EC0" w:rsidRPr="009B7EC0" w:rsidRDefault="009B7EC0" w:rsidP="004936B0">
            <w:pPr>
              <w:tabs>
                <w:tab w:val="left" w:pos="1260"/>
                <w:tab w:val="left" w:pos="1530"/>
                <w:tab w:val="left" w:pos="1890"/>
              </w:tabs>
              <w:spacing w:before="120" w:line="360" w:lineRule="auto"/>
              <w:rPr>
                <w:color w:val="000000" w:themeColor="text1"/>
              </w:rPr>
            </w:pPr>
            <w:r w:rsidRPr="009B7EC0">
              <w:rPr>
                <w:color w:val="000000" w:themeColor="text1"/>
                <w:cs/>
              </w:rPr>
              <w:t>รายการ</w:t>
            </w:r>
            <w:r w:rsidR="000B7BE3">
              <w:rPr>
                <w:color w:val="000000" w:themeColor="text1"/>
                <w:cs/>
              </w:rPr>
              <w:t xml:space="preserve">จัดสรรกำไรสุทธิ  </w:t>
            </w:r>
          </w:p>
        </w:tc>
        <w:tc>
          <w:tcPr>
            <w:tcW w:w="5976" w:type="dxa"/>
            <w:tcBorders>
              <w:top w:val="dotted" w:sz="4" w:space="0" w:color="auto"/>
              <w:left w:val="dotted" w:sz="4" w:space="0" w:color="auto"/>
              <w:bottom w:val="dotted" w:sz="4" w:space="0" w:color="auto"/>
            </w:tcBorders>
          </w:tcPr>
          <w:p w:rsidR="009B7EC0" w:rsidRPr="009B7EC0" w:rsidRDefault="009B7EC0" w:rsidP="00EF7D7B">
            <w:pPr>
              <w:tabs>
                <w:tab w:val="left" w:pos="1260"/>
                <w:tab w:val="left" w:pos="1530"/>
                <w:tab w:val="left" w:pos="1890"/>
              </w:tabs>
              <w:spacing w:before="120" w:line="360" w:lineRule="auto"/>
              <w:rPr>
                <w:color w:val="000000" w:themeColor="text1"/>
              </w:rPr>
            </w:pPr>
          </w:p>
        </w:tc>
      </w:tr>
      <w:tr w:rsidR="009B7EC0" w:rsidRPr="009B7EC0" w:rsidTr="00286F14">
        <w:trPr>
          <w:trHeight w:val="1547"/>
        </w:trPr>
        <w:tc>
          <w:tcPr>
            <w:tcW w:w="2268" w:type="dxa"/>
            <w:tcBorders>
              <w:top w:val="dotted" w:sz="4" w:space="0" w:color="auto"/>
              <w:right w:val="dotted" w:sz="4" w:space="0" w:color="auto"/>
            </w:tcBorders>
          </w:tcPr>
          <w:p w:rsidR="009B7EC0" w:rsidRPr="009B7EC0" w:rsidRDefault="009B7EC0" w:rsidP="00EF7D7B">
            <w:pPr>
              <w:tabs>
                <w:tab w:val="left" w:pos="1260"/>
                <w:tab w:val="left" w:pos="1530"/>
                <w:tab w:val="left" w:pos="1890"/>
              </w:tabs>
              <w:spacing w:before="120" w:line="360" w:lineRule="auto"/>
              <w:rPr>
                <w:color w:val="000000" w:themeColor="text1"/>
              </w:rPr>
            </w:pPr>
            <w:r w:rsidRPr="009B7EC0">
              <w:rPr>
                <w:color w:val="000000" w:themeColor="text1"/>
              </w:rPr>
              <w:t>Amount</w:t>
            </w:r>
          </w:p>
        </w:tc>
        <w:tc>
          <w:tcPr>
            <w:tcW w:w="6198" w:type="dxa"/>
            <w:tcBorders>
              <w:top w:val="dotted" w:sz="4" w:space="0" w:color="auto"/>
              <w:left w:val="dotted" w:sz="4" w:space="0" w:color="auto"/>
              <w:right w:val="dotted" w:sz="4" w:space="0" w:color="auto"/>
            </w:tcBorders>
          </w:tcPr>
          <w:p w:rsidR="009B7EC0" w:rsidRPr="009B7EC0" w:rsidRDefault="002052CC" w:rsidP="004936B0">
            <w:pPr>
              <w:tabs>
                <w:tab w:val="left" w:pos="1260"/>
                <w:tab w:val="left" w:pos="1530"/>
                <w:tab w:val="left" w:pos="2721"/>
                <w:tab w:val="left" w:pos="3429"/>
              </w:tabs>
              <w:spacing w:before="120" w:line="360" w:lineRule="auto"/>
              <w:rPr>
                <w:color w:val="000000" w:themeColor="text1"/>
                <w:cs/>
                <w:lang w:val="th-TH"/>
              </w:rPr>
            </w:pPr>
            <w:r>
              <w:rPr>
                <w:color w:val="000000" w:themeColor="text1"/>
                <w:cs/>
              </w:rPr>
              <w:t xml:space="preserve">จำนวนเงิน </w:t>
            </w:r>
            <w:r w:rsidRPr="002052CC">
              <w:rPr>
                <w:color w:val="000000" w:themeColor="text1"/>
                <w:cs/>
              </w:rPr>
              <w:t>(หน่วย: บาท)</w:t>
            </w:r>
            <w:r w:rsidR="009B7EC0" w:rsidRPr="009B7EC0">
              <w:rPr>
                <w:color w:val="000000" w:themeColor="text1"/>
                <w:cs/>
              </w:rPr>
              <w:t xml:space="preserve">  </w:t>
            </w:r>
          </w:p>
        </w:tc>
        <w:tc>
          <w:tcPr>
            <w:tcW w:w="5976" w:type="dxa"/>
            <w:tcBorders>
              <w:top w:val="dotted" w:sz="4" w:space="0" w:color="auto"/>
              <w:left w:val="dotted" w:sz="4" w:space="0" w:color="auto"/>
            </w:tcBorders>
          </w:tcPr>
          <w:p w:rsidR="009B7EC0" w:rsidRPr="009B7EC0" w:rsidRDefault="00695E89" w:rsidP="00EF7D7B">
            <w:pPr>
              <w:tabs>
                <w:tab w:val="left" w:pos="1260"/>
                <w:tab w:val="left" w:pos="1530"/>
                <w:tab w:val="left" w:pos="1890"/>
              </w:tabs>
              <w:spacing w:before="120" w:line="360" w:lineRule="auto"/>
              <w:rPr>
                <w:color w:val="000000" w:themeColor="text1"/>
                <w:cs/>
                <w:lang w:val="th-TH"/>
              </w:rPr>
            </w:pPr>
            <w:r>
              <w:rPr>
                <w:color w:val="000000" w:themeColor="text1"/>
              </w:rPr>
              <w:t>Data Set Validation</w:t>
            </w:r>
            <w:r w:rsidR="009B7EC0" w:rsidRPr="009B7EC0">
              <w:rPr>
                <w:color w:val="000000" w:themeColor="text1"/>
              </w:rPr>
              <w:t>:</w:t>
            </w:r>
          </w:p>
          <w:p w:rsidR="008610C2" w:rsidRDefault="009B7EC0" w:rsidP="00EF7D7B">
            <w:pPr>
              <w:tabs>
                <w:tab w:val="left" w:pos="1260"/>
                <w:tab w:val="left" w:pos="1530"/>
                <w:tab w:val="left" w:pos="1890"/>
              </w:tabs>
              <w:spacing w:before="120" w:line="360" w:lineRule="auto"/>
              <w:rPr>
                <w:color w:val="000000" w:themeColor="text1"/>
              </w:rPr>
            </w:pPr>
            <w:r w:rsidRPr="009B7EC0">
              <w:rPr>
                <w:color w:val="000000" w:themeColor="text1"/>
                <w:cs/>
                <w:lang w:val="th-TH"/>
              </w:rPr>
              <w:t>กำไรสุทธิคงเหลือหลังจากการจัดสรร</w:t>
            </w:r>
            <w:r w:rsidR="008610C2">
              <w:rPr>
                <w:rFonts w:hint="cs"/>
                <w:color w:val="000000" w:themeColor="text1"/>
                <w:cs/>
                <w:lang w:val="th-TH"/>
              </w:rPr>
              <w:t xml:space="preserve"> (</w:t>
            </w:r>
            <w:r w:rsidR="008610C2">
              <w:rPr>
                <w:color w:val="000000" w:themeColor="text1"/>
              </w:rPr>
              <w:t>208018)</w:t>
            </w:r>
            <w:r w:rsidRPr="009B7EC0">
              <w:rPr>
                <w:color w:val="000000" w:themeColor="text1"/>
                <w:cs/>
                <w:lang w:val="th-TH"/>
              </w:rPr>
              <w:t xml:space="preserve"> </w:t>
            </w:r>
            <w:r w:rsidRPr="009B7EC0">
              <w:rPr>
                <w:color w:val="000000" w:themeColor="text1"/>
                <w:cs/>
              </w:rPr>
              <w:t xml:space="preserve">= </w:t>
            </w:r>
          </w:p>
          <w:p w:rsidR="008610C2" w:rsidRPr="008610C2" w:rsidRDefault="008610C2" w:rsidP="00EF7D7B">
            <w:pPr>
              <w:tabs>
                <w:tab w:val="left" w:pos="1260"/>
                <w:tab w:val="left" w:pos="1530"/>
                <w:tab w:val="left" w:pos="1890"/>
              </w:tabs>
              <w:spacing w:before="120" w:line="360" w:lineRule="auto"/>
              <w:rPr>
                <w:color w:val="000000" w:themeColor="text1"/>
                <w:cs/>
              </w:rPr>
            </w:pPr>
            <w:r>
              <w:rPr>
                <w:rFonts w:hint="cs"/>
                <w:cs/>
              </w:rPr>
              <w:t>(</w:t>
            </w:r>
            <w:r w:rsidRPr="00ED2354">
              <w:rPr>
                <w:cs/>
              </w:rPr>
              <w:t>กำไรสุทธิที่พึงจัดสรรได้</w:t>
            </w:r>
            <w:r>
              <w:rPr>
                <w:rFonts w:hint="cs"/>
                <w:color w:val="000000" w:themeColor="text1"/>
                <w:cs/>
                <w:lang w:val="th-TH"/>
              </w:rPr>
              <w:t xml:space="preserve"> </w:t>
            </w:r>
            <w:r>
              <w:rPr>
                <w:rFonts w:hint="cs"/>
                <w:color w:val="000000" w:themeColor="text1"/>
                <w:cs/>
              </w:rPr>
              <w:t>(</w:t>
            </w:r>
            <w:r w:rsidRPr="00ED2354">
              <w:t>208005</w:t>
            </w:r>
            <w:r w:rsidR="00012E9D">
              <w:rPr>
                <w:rFonts w:hint="cs"/>
                <w:color w:val="0000FF"/>
                <w:cs/>
                <w:lang w:val="th-TH"/>
              </w:rPr>
              <w:t xml:space="preserve"> </w:t>
            </w:r>
            <w:r w:rsidR="00012E9D" w:rsidRPr="00012E9D">
              <w:rPr>
                <w:rFonts w:hint="cs"/>
                <w:color w:val="000000" w:themeColor="text1"/>
                <w:cs/>
                <w:lang w:val="th-TH"/>
              </w:rPr>
              <w:t>ผลรวมรายการย่อย</w:t>
            </w:r>
            <w:r>
              <w:rPr>
                <w:rFonts w:hint="cs"/>
                <w:cs/>
              </w:rPr>
              <w:t xml:space="preserve">) </w:t>
            </w:r>
            <w:r w:rsidR="00012E9D">
              <w:rPr>
                <w:rFonts w:hint="cs"/>
                <w:cs/>
              </w:rPr>
              <w:t xml:space="preserve">- </w:t>
            </w:r>
          </w:p>
          <w:p w:rsidR="00012E9D" w:rsidRPr="009B7EC0" w:rsidRDefault="00012E9D" w:rsidP="00012E9D">
            <w:pPr>
              <w:tabs>
                <w:tab w:val="left" w:pos="1260"/>
                <w:tab w:val="left" w:pos="1530"/>
                <w:tab w:val="left" w:pos="1890"/>
              </w:tabs>
              <w:spacing w:before="120" w:line="360" w:lineRule="auto"/>
              <w:rPr>
                <w:color w:val="000000" w:themeColor="text1"/>
              </w:rPr>
            </w:pPr>
            <w:r>
              <w:rPr>
                <w:color w:val="000000" w:themeColor="text1"/>
                <w:cs/>
                <w:lang w:val="th-TH"/>
              </w:rPr>
              <w:t xml:space="preserve"> </w:t>
            </w:r>
            <w:r w:rsidR="009B7EC0" w:rsidRPr="009B7EC0">
              <w:rPr>
                <w:color w:val="000000" w:themeColor="text1"/>
                <w:cs/>
                <w:lang w:val="th-TH"/>
              </w:rPr>
              <w:t>การจัดสรร</w:t>
            </w:r>
            <w:r w:rsidR="008610C2">
              <w:rPr>
                <w:color w:val="000000" w:themeColor="text1"/>
              </w:rPr>
              <w:t xml:space="preserve"> (</w:t>
            </w:r>
            <w:r w:rsidR="008610C2" w:rsidRPr="00ED2354">
              <w:t>208006</w:t>
            </w:r>
            <w:r>
              <w:rPr>
                <w:rFonts w:hint="cs"/>
                <w:cs/>
              </w:rPr>
              <w:t xml:space="preserve"> </w:t>
            </w:r>
            <w:r w:rsidRPr="00012E9D">
              <w:rPr>
                <w:rFonts w:hint="cs"/>
                <w:color w:val="000000" w:themeColor="text1"/>
                <w:cs/>
                <w:lang w:val="th-TH"/>
              </w:rPr>
              <w:t>ผลรวมรายการย่อย</w:t>
            </w:r>
            <w:r w:rsidR="008610C2">
              <w:rPr>
                <w:rFonts w:hint="cs"/>
                <w:cs/>
              </w:rPr>
              <w:t>))</w:t>
            </w:r>
          </w:p>
        </w:tc>
      </w:tr>
    </w:tbl>
    <w:p w:rsidR="009B7EC0" w:rsidRDefault="009B7EC0" w:rsidP="008D4FCB">
      <w:pPr>
        <w:rPr>
          <w:color w:val="000000" w:themeColor="text1"/>
        </w:rPr>
      </w:pPr>
    </w:p>
    <w:p w:rsidR="000B7BE3" w:rsidRDefault="000B7BE3" w:rsidP="008D4FCB">
      <w:pPr>
        <w:rPr>
          <w:color w:val="000000" w:themeColor="text1"/>
        </w:rPr>
      </w:pPr>
    </w:p>
    <w:p w:rsidR="000B7BE3" w:rsidRDefault="000B7BE3" w:rsidP="008D4FCB">
      <w:pPr>
        <w:rPr>
          <w:color w:val="000000" w:themeColor="text1"/>
        </w:rPr>
      </w:pPr>
    </w:p>
    <w:p w:rsidR="00965132" w:rsidRPr="009B7EC0" w:rsidRDefault="00965132" w:rsidP="008D4FCB">
      <w:pPr>
        <w:rPr>
          <w:color w:val="000000" w:themeColor="text1"/>
        </w:rPr>
      </w:pPr>
    </w:p>
    <w:p w:rsidR="008D4FCB" w:rsidRPr="00965132" w:rsidRDefault="008D4FCB" w:rsidP="002566C3">
      <w:pPr>
        <w:pStyle w:val="Heading3"/>
        <w:ind w:left="450"/>
        <w:jc w:val="center"/>
        <w:rPr>
          <w:color w:val="000000" w:themeColor="text1"/>
        </w:rPr>
      </w:pPr>
      <w:bookmarkStart w:id="59" w:name="_Toc6402611"/>
      <w:r w:rsidRPr="00965132">
        <w:rPr>
          <w:color w:val="000000" w:themeColor="text1"/>
        </w:rPr>
        <w:lastRenderedPageBreak/>
        <w:t>Data Set  :  Profit and Loss (DS_PNL)</w:t>
      </w:r>
      <w:bookmarkEnd w:id="59"/>
    </w:p>
    <w:p w:rsidR="008D4FCB" w:rsidRPr="00EB2F3D" w:rsidRDefault="008D4FCB" w:rsidP="008D4FCB">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8D4FCB" w:rsidRPr="00EB2F3D" w:rsidRDefault="008D4FCB" w:rsidP="008D4FCB">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t xml:space="preserve">Data Set </w:t>
      </w:r>
      <w:r w:rsidRPr="00EB2F3D">
        <w:rPr>
          <w:color w:val="000000" w:themeColor="text1"/>
          <w:cs/>
        </w:rPr>
        <w:t xml:space="preserve">ชุด </w:t>
      </w:r>
      <w:bookmarkStart w:id="60" w:name="profitandloss"/>
      <w:r w:rsidRPr="00EB2F3D">
        <w:rPr>
          <w:color w:val="000000" w:themeColor="text1"/>
        </w:rPr>
        <w:t xml:space="preserve">Profit and Loss </w:t>
      </w:r>
      <w:bookmarkEnd w:id="60"/>
      <w:r w:rsidRPr="00EB2F3D">
        <w:rPr>
          <w:color w:val="000000" w:themeColor="text1"/>
          <w:cs/>
        </w:rPr>
        <w:t>เป็นข้อมูลเกี่ยวกับ รายได้ค่าใช้จ่าย</w:t>
      </w:r>
      <w:r w:rsidRPr="00EB2F3D">
        <w:rPr>
          <w:color w:val="000000" w:themeColor="text1"/>
        </w:rPr>
        <w:t xml:space="preserve"> </w:t>
      </w:r>
      <w:r w:rsidRPr="00EB2F3D">
        <w:rPr>
          <w:color w:val="000000" w:themeColor="text1"/>
          <w:cs/>
        </w:rPr>
        <w:t>ของสถาบันการเงิน</w:t>
      </w:r>
    </w:p>
    <w:p w:rsidR="008D4FCB" w:rsidRPr="00EB2F3D" w:rsidRDefault="008D4FCB" w:rsidP="008D4FCB">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color w:val="000000" w:themeColor="text1"/>
          <w:cs/>
        </w:rPr>
        <w:t xml:space="preserve"> </w:t>
      </w:r>
      <w:r w:rsidRPr="00EB2F3D">
        <w:rPr>
          <w:b/>
          <w:bCs/>
          <w:color w:val="000000" w:themeColor="text1"/>
          <w:u w:val="single"/>
          <w:cs/>
        </w:rPr>
        <w:t>สถาบันการเงินที่ต้องรายงาน</w:t>
      </w:r>
    </w:p>
    <w:p w:rsidR="008D4FCB" w:rsidRPr="00EB2F3D" w:rsidRDefault="008D4FCB" w:rsidP="008D4FCB">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Pr="00EB2F3D">
        <w:rPr>
          <w:color w:val="000000" w:themeColor="text1"/>
          <w:cs/>
        </w:rPr>
        <w:t>ธนาคารพาณิชย์ไทย</w:t>
      </w:r>
    </w:p>
    <w:p w:rsidR="008D4FCB" w:rsidRPr="00EB2F3D" w:rsidRDefault="008D4FCB" w:rsidP="008D4FCB">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t xml:space="preserve">ธนาคารพาณิชย์ไทยเพื่อรายย่อย  </w:t>
      </w:r>
    </w:p>
    <w:p w:rsidR="008D4FCB" w:rsidRPr="00EB2F3D" w:rsidRDefault="008D4FCB" w:rsidP="008D4FCB">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00277F74">
        <w:rPr>
          <w:color w:val="000000" w:themeColor="text1"/>
          <w:cs/>
        </w:rPr>
        <w:t>ธนาคารพาณิชย์ที่เป็นบริษัทลูกของธนาคารพาณิชย์ต่างประเทศ</w:t>
      </w:r>
    </w:p>
    <w:p w:rsidR="008D4FCB" w:rsidRPr="00EB2F3D" w:rsidRDefault="008D4FCB" w:rsidP="008D4FCB">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rPr>
        <w:tab/>
      </w:r>
      <w:r w:rsidR="00277F74">
        <w:rPr>
          <w:color w:val="000000" w:themeColor="text1"/>
          <w:cs/>
        </w:rPr>
        <w:t>สาขาของธนาคารพาณิชย์ต่างประเทศ</w:t>
      </w:r>
      <w:r w:rsidRPr="00EB2F3D">
        <w:rPr>
          <w:color w:val="000000" w:themeColor="text1"/>
          <w:cs/>
          <w:lang w:val="th-TH"/>
        </w:rPr>
        <w:t xml:space="preserve">  </w:t>
      </w:r>
      <w:r w:rsidRPr="00EB2F3D">
        <w:rPr>
          <w:color w:val="000000" w:themeColor="text1"/>
          <w:cs/>
          <w:lang w:val="th-TH"/>
        </w:rPr>
        <w:br/>
      </w:r>
      <w:r w:rsidRPr="00EB2F3D">
        <w:rPr>
          <w:color w:val="000000" w:themeColor="text1"/>
          <w:cs/>
          <w:lang w:val="th-TH"/>
        </w:rPr>
        <w:tab/>
      </w:r>
      <w:r w:rsidRPr="00EB2F3D">
        <w:rPr>
          <w:color w:val="000000" w:themeColor="text1"/>
          <w:cs/>
        </w:rPr>
        <w:t>บริษัทเงินทุน</w:t>
      </w:r>
      <w:r w:rsidRPr="00EB2F3D">
        <w:rPr>
          <w:color w:val="000000" w:themeColor="text1"/>
          <w:cs/>
          <w:lang w:val="th-TH"/>
        </w:rPr>
        <w:t xml:space="preserve"> </w:t>
      </w:r>
      <w:r w:rsidRPr="00EB2F3D">
        <w:rPr>
          <w:color w:val="000000" w:themeColor="text1"/>
          <w:cs/>
          <w:lang w:val="th-TH"/>
        </w:rPr>
        <w:br/>
      </w:r>
      <w:r w:rsidRPr="00EB2F3D">
        <w:rPr>
          <w:color w:val="000000" w:themeColor="text1"/>
          <w:cs/>
          <w:lang w:val="th-TH"/>
        </w:rPr>
        <w:tab/>
        <w:t>บริษัทเครดิตฟองซิเอร์</w:t>
      </w:r>
    </w:p>
    <w:p w:rsidR="008D4FCB" w:rsidRPr="00A84E60" w:rsidRDefault="008D4FCB" w:rsidP="008D4FCB">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lang w:val="th-TH"/>
        </w:rPr>
        <w:tab/>
      </w:r>
      <w:r w:rsidR="00A84E60" w:rsidRPr="00A84E60">
        <w:rPr>
          <w:color w:val="000000" w:themeColor="text1"/>
          <w:cs/>
          <w:lang w:val="th-TH"/>
        </w:rPr>
        <w:t>สถาบันการเงินเฉพาะกิจ</w:t>
      </w:r>
    </w:p>
    <w:p w:rsidR="008D4FCB" w:rsidRPr="00EB2F3D" w:rsidRDefault="008D4FCB" w:rsidP="008D4FCB">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ลักษณะข้อมูล</w:t>
      </w:r>
    </w:p>
    <w:p w:rsidR="008D4FCB" w:rsidRPr="00EB2F3D" w:rsidRDefault="008D4FCB" w:rsidP="008D4FCB">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Pr="00EB2F3D">
        <w:rPr>
          <w:color w:val="000000" w:themeColor="text1"/>
          <w:cs/>
        </w:rPr>
        <w:t>รายไตรมาส</w:t>
      </w:r>
    </w:p>
    <w:p w:rsidR="008D4FCB" w:rsidRPr="00EB2F3D" w:rsidRDefault="008D4FCB" w:rsidP="008D4FCB">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ความถี่ในการส่งชุดข้อมูล</w:t>
      </w:r>
    </w:p>
    <w:p w:rsidR="008D4FCB" w:rsidRPr="00EB2F3D" w:rsidRDefault="008D4FCB" w:rsidP="008D4FCB">
      <w:pPr>
        <w:pStyle w:val="Header"/>
        <w:tabs>
          <w:tab w:val="clear" w:pos="4153"/>
          <w:tab w:val="clear" w:pos="8306"/>
          <w:tab w:val="left" w:pos="1242"/>
          <w:tab w:val="left" w:pos="1530"/>
          <w:tab w:val="left" w:pos="1890"/>
        </w:tabs>
        <w:spacing w:line="440" w:lineRule="exact"/>
        <w:rPr>
          <w:color w:val="000000" w:themeColor="text1"/>
        </w:rPr>
      </w:pPr>
      <w:r w:rsidRPr="00EB2F3D">
        <w:rPr>
          <w:color w:val="000000" w:themeColor="text1"/>
        </w:rPr>
        <w:tab/>
      </w:r>
      <w:r w:rsidRPr="00EB2F3D">
        <w:rPr>
          <w:color w:val="000000" w:themeColor="text1"/>
          <w:cs/>
        </w:rPr>
        <w:t>ทุกสิ้นไตรมาส</w:t>
      </w:r>
    </w:p>
    <w:p w:rsidR="008D4FCB" w:rsidRPr="00EB2F3D" w:rsidRDefault="008D4FCB" w:rsidP="008D4FCB">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กำหนดการส่ง</w:t>
      </w:r>
    </w:p>
    <w:p w:rsidR="008D4FCB" w:rsidRPr="00EB2F3D" w:rsidRDefault="008D4FCB" w:rsidP="008D4FCB">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Pr="00EB2F3D">
        <w:rPr>
          <w:color w:val="000000" w:themeColor="text1"/>
          <w:cs/>
        </w:rPr>
        <w:t>ภายใน 21 วันนับจากวันสิ้นไตรมาสที่รายงาน   อนึ่ง ในกรณีที่ได้มีการแก้ไขงบการเงินตามคำแนะนำของผู้สอบบัญชี ให้สถาบันการเงินจัดส่งรายงานหลังปรับปรุงมาอีก 1 ชุด    ภายใน 21 วัน นับแต่วันที่ผู้สอบบัญชีรับรอง</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B2F3D" w:rsidRPr="00EB2F3D" w:rsidTr="00EF1988">
        <w:trPr>
          <w:trHeight w:val="728"/>
          <w:tblHeader/>
        </w:trPr>
        <w:tc>
          <w:tcPr>
            <w:tcW w:w="2241" w:type="dxa"/>
            <w:tcBorders>
              <w:bottom w:val="single" w:sz="4" w:space="0" w:color="auto"/>
            </w:tcBorders>
            <w:shd w:val="clear" w:color="auto" w:fill="CCFFFF"/>
          </w:tcPr>
          <w:p w:rsidR="0009699A" w:rsidRPr="00EB2F3D" w:rsidRDefault="0009699A" w:rsidP="00DF4C84">
            <w:pPr>
              <w:pStyle w:val="Header"/>
              <w:tabs>
                <w:tab w:val="clear" w:pos="4153"/>
                <w:tab w:val="clear" w:pos="8306"/>
                <w:tab w:val="left" w:pos="1260"/>
                <w:tab w:val="left" w:pos="1530"/>
                <w:tab w:val="left" w:pos="1890"/>
              </w:tabs>
              <w:spacing w:line="440" w:lineRule="exact"/>
              <w:jc w:val="center"/>
              <w:rPr>
                <w:b/>
                <w:bCs/>
                <w:color w:val="000000" w:themeColor="text1"/>
              </w:rPr>
            </w:pPr>
            <w:r w:rsidRPr="00EB2F3D">
              <w:rPr>
                <w:b/>
                <w:bCs/>
                <w:color w:val="000000" w:themeColor="text1"/>
              </w:rPr>
              <w:lastRenderedPageBreak/>
              <w:t>Data Element (field)</w:t>
            </w:r>
          </w:p>
        </w:tc>
        <w:tc>
          <w:tcPr>
            <w:tcW w:w="6225" w:type="dxa"/>
            <w:tcBorders>
              <w:bottom w:val="single" w:sz="4" w:space="0" w:color="auto"/>
            </w:tcBorders>
            <w:shd w:val="clear" w:color="auto" w:fill="CCFFFF"/>
          </w:tcPr>
          <w:p w:rsidR="0009699A" w:rsidRPr="00EB2F3D" w:rsidRDefault="0009699A" w:rsidP="00DF4C84">
            <w:pPr>
              <w:pStyle w:val="Header"/>
              <w:tabs>
                <w:tab w:val="clear" w:pos="4153"/>
                <w:tab w:val="clear" w:pos="8306"/>
                <w:tab w:val="left" w:pos="1260"/>
                <w:tab w:val="left" w:pos="1530"/>
                <w:tab w:val="left" w:pos="1890"/>
              </w:tabs>
              <w:spacing w:line="440" w:lineRule="exact"/>
              <w:jc w:val="center"/>
              <w:rPr>
                <w:b/>
                <w:bCs/>
                <w:color w:val="000000" w:themeColor="text1"/>
              </w:rPr>
            </w:pPr>
            <w:r w:rsidRPr="00EB2F3D">
              <w:rPr>
                <w:b/>
                <w:bCs/>
                <w:color w:val="000000" w:themeColor="text1"/>
                <w:cs/>
              </w:rPr>
              <w:t>คำอธิบาย</w:t>
            </w:r>
          </w:p>
        </w:tc>
        <w:tc>
          <w:tcPr>
            <w:tcW w:w="5976" w:type="dxa"/>
            <w:tcBorders>
              <w:bottom w:val="single" w:sz="4" w:space="0" w:color="auto"/>
            </w:tcBorders>
            <w:shd w:val="clear" w:color="auto" w:fill="CCFFFF"/>
          </w:tcPr>
          <w:p w:rsidR="0009699A" w:rsidRPr="00EB2F3D" w:rsidRDefault="0009699A" w:rsidP="00DF4C84">
            <w:pPr>
              <w:pStyle w:val="Header"/>
              <w:tabs>
                <w:tab w:val="clear" w:pos="4153"/>
                <w:tab w:val="clear" w:pos="8306"/>
                <w:tab w:val="left" w:pos="1260"/>
                <w:tab w:val="left" w:pos="1530"/>
                <w:tab w:val="left" w:pos="1890"/>
              </w:tabs>
              <w:spacing w:line="440" w:lineRule="exact"/>
              <w:jc w:val="center"/>
              <w:rPr>
                <w:b/>
                <w:bCs/>
                <w:color w:val="000000" w:themeColor="text1"/>
              </w:rPr>
            </w:pPr>
            <w:r w:rsidRPr="00EB2F3D">
              <w:rPr>
                <w:b/>
                <w:bCs/>
                <w:color w:val="000000" w:themeColor="text1"/>
              </w:rPr>
              <w:t>Validation Rule</w:t>
            </w:r>
          </w:p>
        </w:tc>
      </w:tr>
      <w:tr w:rsidR="009F4E2D" w:rsidRPr="00EB2F3D" w:rsidTr="00EF1988">
        <w:trPr>
          <w:trHeight w:val="692"/>
        </w:trPr>
        <w:tc>
          <w:tcPr>
            <w:tcW w:w="2241" w:type="dxa"/>
            <w:tcBorders>
              <w:bottom w:val="dotted" w:sz="4" w:space="0" w:color="auto"/>
              <w:right w:val="dotted" w:sz="4" w:space="0" w:color="auto"/>
            </w:tcBorders>
          </w:tcPr>
          <w:p w:rsidR="009F4E2D" w:rsidRPr="00EB2F3D" w:rsidRDefault="009F4E2D" w:rsidP="009F4E2D">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br w:type="page"/>
              <w:t>Organization Id</w:t>
            </w:r>
          </w:p>
        </w:tc>
        <w:tc>
          <w:tcPr>
            <w:tcW w:w="6225" w:type="dxa"/>
            <w:tcBorders>
              <w:left w:val="dotted" w:sz="4" w:space="0" w:color="auto"/>
              <w:bottom w:val="dotted" w:sz="4" w:space="0" w:color="auto"/>
              <w:right w:val="dotted" w:sz="4" w:space="0" w:color="auto"/>
            </w:tcBorders>
          </w:tcPr>
          <w:p w:rsidR="009F4E2D" w:rsidRPr="006A4EC9" w:rsidRDefault="009F4E2D" w:rsidP="009F4E2D">
            <w:pPr>
              <w:pStyle w:val="Header"/>
              <w:tabs>
                <w:tab w:val="clear" w:pos="4153"/>
                <w:tab w:val="clear" w:pos="8306"/>
                <w:tab w:val="left" w:pos="522"/>
                <w:tab w:val="left" w:pos="1260"/>
                <w:tab w:val="left" w:pos="1530"/>
                <w:tab w:val="left" w:pos="1890"/>
              </w:tabs>
              <w:spacing w:line="440" w:lineRule="exact"/>
              <w:rPr>
                <w:cs/>
                <w:lang w:val="th-TH"/>
              </w:rPr>
            </w:pPr>
            <w:r w:rsidRPr="006A4EC9">
              <w:rPr>
                <w:cs/>
              </w:rPr>
              <w:t>รหัสสถาบันการเงินผู้ส่งข้อมูล</w:t>
            </w:r>
            <w:r w:rsidRPr="008119D6">
              <w:rPr>
                <w:color w:val="A6A6A6" w:themeColor="background1" w:themeShade="A6"/>
                <w:cs/>
              </w:rPr>
              <w:t xml:space="preserve"> </w:t>
            </w:r>
            <w:r w:rsidRPr="00881A16">
              <w:rPr>
                <w:rFonts w:hint="cs"/>
                <w:color w:val="000000" w:themeColor="text1"/>
                <w:cs/>
              </w:rPr>
              <w:t>รายงานตาม</w:t>
            </w:r>
            <w:r w:rsidRPr="006A4EC9">
              <w:rPr>
                <w:cs/>
                <w:lang w:val="th-TH"/>
              </w:rPr>
              <w:t>รหัสมาตรฐานของสถาบันการเงิน</w:t>
            </w:r>
          </w:p>
        </w:tc>
        <w:tc>
          <w:tcPr>
            <w:tcW w:w="5976" w:type="dxa"/>
            <w:tcBorders>
              <w:left w:val="dotted" w:sz="4" w:space="0" w:color="auto"/>
              <w:bottom w:val="dotted" w:sz="4" w:space="0" w:color="auto"/>
            </w:tcBorders>
          </w:tcPr>
          <w:p w:rsidR="009F4E2D" w:rsidRPr="00A952C4" w:rsidRDefault="009F4E2D" w:rsidP="009F4E2D">
            <w:pPr>
              <w:pStyle w:val="Header"/>
              <w:tabs>
                <w:tab w:val="clear" w:pos="4153"/>
                <w:tab w:val="clear" w:pos="8306"/>
                <w:tab w:val="left" w:pos="1260"/>
                <w:tab w:val="left" w:pos="1530"/>
                <w:tab w:val="left" w:pos="1890"/>
              </w:tabs>
              <w:spacing w:line="440" w:lineRule="exact"/>
              <w:rPr>
                <w:cs/>
                <w:lang w:val="th-TH"/>
              </w:rPr>
            </w:pPr>
            <w:r w:rsidRPr="00A952C4">
              <w:rPr>
                <w:color w:val="000000" w:themeColor="text1"/>
              </w:rPr>
              <w:t>Data Set Validation:</w:t>
            </w:r>
            <w:r w:rsidRPr="00A952C4">
              <w:rPr>
                <w:cs/>
                <w:lang w:val="th-TH"/>
              </w:rPr>
              <w:t xml:space="preserve"> </w:t>
            </w:r>
          </w:p>
          <w:p w:rsidR="009F4E2D" w:rsidRPr="006A4EC9" w:rsidRDefault="009F4E2D" w:rsidP="009F4E2D">
            <w:pPr>
              <w:pStyle w:val="Header"/>
              <w:tabs>
                <w:tab w:val="clear" w:pos="4153"/>
                <w:tab w:val="clear" w:pos="8306"/>
                <w:tab w:val="left" w:pos="1260"/>
                <w:tab w:val="left" w:pos="1530"/>
                <w:tab w:val="left" w:pos="1890"/>
              </w:tabs>
              <w:spacing w:line="440" w:lineRule="exact"/>
            </w:pPr>
            <w:r w:rsidRPr="006A4EC9">
              <w:rPr>
                <w:cs/>
                <w:lang w:val="th-TH"/>
              </w:rPr>
              <w:t>ตรวจสอบกับรหัสมาตรฐานของสถาบันการเงินที่ธนาคารแห่งประเทศไทยกำหนด</w:t>
            </w:r>
          </w:p>
        </w:tc>
      </w:tr>
      <w:tr w:rsidR="009F4E2D" w:rsidRPr="00EB2F3D" w:rsidTr="00EF1988">
        <w:trPr>
          <w:trHeight w:val="1341"/>
        </w:trPr>
        <w:tc>
          <w:tcPr>
            <w:tcW w:w="2241" w:type="dxa"/>
            <w:tcBorders>
              <w:top w:val="dotted" w:sz="4" w:space="0" w:color="auto"/>
              <w:bottom w:val="dotted" w:sz="4" w:space="0" w:color="auto"/>
              <w:right w:val="dotted" w:sz="4" w:space="0" w:color="auto"/>
            </w:tcBorders>
          </w:tcPr>
          <w:p w:rsidR="009F4E2D" w:rsidRPr="00EB2F3D" w:rsidRDefault="009F4E2D" w:rsidP="009F4E2D">
            <w:pPr>
              <w:pStyle w:val="Header"/>
              <w:tabs>
                <w:tab w:val="clear" w:pos="4153"/>
                <w:tab w:val="clear" w:pos="8306"/>
                <w:tab w:val="left" w:pos="1260"/>
                <w:tab w:val="left" w:pos="1530"/>
                <w:tab w:val="left" w:pos="1890"/>
              </w:tabs>
              <w:spacing w:line="440" w:lineRule="exact"/>
              <w:rPr>
                <w:color w:val="000000" w:themeColor="text1"/>
                <w:cs/>
              </w:rPr>
            </w:pPr>
            <w:r w:rsidRPr="00EB2F3D">
              <w:rPr>
                <w:color w:val="000000" w:themeColor="text1"/>
              </w:rPr>
              <w:t>Branch Number</w:t>
            </w:r>
          </w:p>
        </w:tc>
        <w:tc>
          <w:tcPr>
            <w:tcW w:w="6225" w:type="dxa"/>
            <w:tcBorders>
              <w:top w:val="dotted" w:sz="4" w:space="0" w:color="auto"/>
              <w:left w:val="dotted" w:sz="4" w:space="0" w:color="auto"/>
              <w:bottom w:val="dotted" w:sz="4" w:space="0" w:color="auto"/>
              <w:right w:val="dotted" w:sz="4" w:space="0" w:color="auto"/>
            </w:tcBorders>
          </w:tcPr>
          <w:p w:rsidR="009F4E2D" w:rsidRPr="006A4EC9" w:rsidRDefault="009F4E2D" w:rsidP="009F4E2D">
            <w:pPr>
              <w:pStyle w:val="Header"/>
              <w:tabs>
                <w:tab w:val="clear" w:pos="4153"/>
                <w:tab w:val="clear" w:pos="8306"/>
                <w:tab w:val="left" w:pos="252"/>
                <w:tab w:val="left" w:pos="1260"/>
                <w:tab w:val="left" w:pos="1530"/>
                <w:tab w:val="left" w:pos="1890"/>
              </w:tabs>
              <w:spacing w:line="440" w:lineRule="exact"/>
              <w:rPr>
                <w:cs/>
              </w:rPr>
            </w:pPr>
            <w:r w:rsidRPr="006A4EC9">
              <w:rPr>
                <w:cs/>
              </w:rPr>
              <w:t>รหัสสาขาของสถาบันการเงิน</w:t>
            </w:r>
            <w:r w:rsidRPr="00820128">
              <w:rPr>
                <w:color w:val="A6A6A6" w:themeColor="background1" w:themeShade="A6"/>
                <w:cs/>
              </w:rPr>
              <w:t xml:space="preserve"> </w:t>
            </w:r>
            <w:r w:rsidRPr="00881A16">
              <w:rPr>
                <w:rFonts w:hint="cs"/>
                <w:color w:val="000000" w:themeColor="text1"/>
                <w:cs/>
              </w:rPr>
              <w:t>รายงานตาม</w:t>
            </w:r>
            <w:r w:rsidRPr="006A4EC9">
              <w:rPr>
                <w:cs/>
                <w:lang w:val="th-TH"/>
              </w:rPr>
              <w:t>รหัสมาตรฐานของ</w:t>
            </w:r>
            <w:r>
              <w:rPr>
                <w:rFonts w:hint="cs"/>
                <w:cs/>
                <w:lang w:val="th-TH"/>
              </w:rPr>
              <w:t>สาขา</w:t>
            </w:r>
            <w:r w:rsidRPr="006A4EC9">
              <w:rPr>
                <w:cs/>
                <w:lang w:val="th-TH"/>
              </w:rPr>
              <w:t>สถาบันการเงิน</w:t>
            </w:r>
          </w:p>
        </w:tc>
        <w:tc>
          <w:tcPr>
            <w:tcW w:w="5976" w:type="dxa"/>
            <w:tcBorders>
              <w:top w:val="dotted" w:sz="4" w:space="0" w:color="auto"/>
              <w:left w:val="dotted" w:sz="4" w:space="0" w:color="auto"/>
              <w:bottom w:val="dotted" w:sz="4" w:space="0" w:color="auto"/>
            </w:tcBorders>
          </w:tcPr>
          <w:p w:rsidR="009F4E2D" w:rsidRPr="00DF240F" w:rsidRDefault="009F4E2D" w:rsidP="009F4E2D">
            <w:pPr>
              <w:pStyle w:val="Header"/>
              <w:tabs>
                <w:tab w:val="clear" w:pos="4153"/>
                <w:tab w:val="clear" w:pos="8306"/>
                <w:tab w:val="left" w:pos="1260"/>
                <w:tab w:val="left" w:pos="1530"/>
                <w:tab w:val="left" w:pos="1890"/>
              </w:tabs>
              <w:spacing w:line="440" w:lineRule="exact"/>
              <w:rPr>
                <w:color w:val="000000" w:themeColor="text1"/>
                <w:cs/>
              </w:rPr>
            </w:pPr>
            <w:r w:rsidRPr="00DF240F">
              <w:rPr>
                <w:color w:val="000000" w:themeColor="text1"/>
              </w:rPr>
              <w:t>Data Set</w:t>
            </w:r>
            <w:r w:rsidRPr="00DF240F">
              <w:rPr>
                <w:rFonts w:hint="cs"/>
                <w:color w:val="000000" w:themeColor="text1"/>
                <w:cs/>
              </w:rPr>
              <w:t xml:space="preserve"> </w:t>
            </w:r>
            <w:r w:rsidRPr="00DF240F">
              <w:rPr>
                <w:color w:val="000000" w:themeColor="text1"/>
              </w:rPr>
              <w:t xml:space="preserve">Validation: </w:t>
            </w:r>
          </w:p>
          <w:p w:rsidR="009F4E2D" w:rsidRDefault="009F4E2D" w:rsidP="009F4E2D">
            <w:pPr>
              <w:pStyle w:val="Header"/>
              <w:tabs>
                <w:tab w:val="clear" w:pos="4153"/>
                <w:tab w:val="clear" w:pos="8306"/>
                <w:tab w:val="left" w:pos="1260"/>
                <w:tab w:val="left" w:pos="1530"/>
                <w:tab w:val="left" w:pos="1890"/>
              </w:tabs>
              <w:spacing w:line="440" w:lineRule="exact"/>
            </w:pPr>
            <w:r>
              <w:rPr>
                <w:rFonts w:hint="cs"/>
                <w:cs/>
                <w:lang w:val="th-TH"/>
              </w:rPr>
              <w:t xml:space="preserve">1. </w:t>
            </w:r>
            <w:r w:rsidRPr="006A4EC9">
              <w:rPr>
                <w:cs/>
                <w:lang w:val="th-TH"/>
              </w:rPr>
              <w:t>ตรวจสอบ</w:t>
            </w:r>
            <w:r>
              <w:rPr>
                <w:rFonts w:hint="cs"/>
                <w:cs/>
              </w:rPr>
              <w:t>กับ</w:t>
            </w:r>
            <w:r w:rsidRPr="006A4EC9">
              <w:rPr>
                <w:cs/>
                <w:lang w:val="th-TH"/>
              </w:rPr>
              <w:t>รหัสมาตรฐานของ</w:t>
            </w:r>
            <w:r>
              <w:rPr>
                <w:rFonts w:hint="cs"/>
                <w:cs/>
                <w:lang w:val="th-TH"/>
              </w:rPr>
              <w:t>สาขา</w:t>
            </w:r>
            <w:r w:rsidRPr="006A4EC9">
              <w:rPr>
                <w:cs/>
                <w:lang w:val="th-TH"/>
              </w:rPr>
              <w:t>สถาบันการเงิน</w:t>
            </w:r>
          </w:p>
          <w:p w:rsidR="009F4E2D" w:rsidRPr="006A4EC9" w:rsidRDefault="009F4E2D" w:rsidP="009F4E2D">
            <w:pPr>
              <w:pStyle w:val="Header"/>
              <w:tabs>
                <w:tab w:val="clear" w:pos="4153"/>
                <w:tab w:val="clear" w:pos="8306"/>
                <w:tab w:val="left" w:pos="1260"/>
                <w:tab w:val="left" w:pos="1530"/>
                <w:tab w:val="left" w:pos="1890"/>
              </w:tabs>
              <w:spacing w:line="440" w:lineRule="exact"/>
            </w:pPr>
            <w:r>
              <w:t xml:space="preserve">2. </w:t>
            </w:r>
            <w:r w:rsidRPr="006A4EC9">
              <w:rPr>
                <w:cs/>
                <w:lang w:val="th-TH"/>
              </w:rPr>
              <w:t>ตรวจสอบ</w:t>
            </w:r>
            <w:r>
              <w:rPr>
                <w:rFonts w:hint="cs"/>
                <w:cs/>
                <w:lang w:val="th-TH"/>
              </w:rPr>
              <w:t>ความสอดคล้องระหว่าง</w:t>
            </w:r>
            <w:r w:rsidRPr="006A4EC9">
              <w:rPr>
                <w:cs/>
              </w:rPr>
              <w:t>รหัสสาขา</w:t>
            </w:r>
            <w:r>
              <w:rPr>
                <w:rFonts w:hint="cs"/>
                <w:cs/>
                <w:lang w:val="th-TH"/>
              </w:rPr>
              <w:t xml:space="preserve"> </w:t>
            </w:r>
            <w:r w:rsidRPr="006A4EC9">
              <w:rPr>
                <w:cs/>
                <w:lang w:val="th-TH"/>
              </w:rPr>
              <w:t>กับ</w:t>
            </w:r>
            <w:r>
              <w:rPr>
                <w:rFonts w:hint="cs"/>
                <w:cs/>
                <w:lang w:val="th-TH"/>
              </w:rPr>
              <w:t xml:space="preserve"> รหัส</w:t>
            </w:r>
            <w:r w:rsidRPr="006A4EC9">
              <w:rPr>
                <w:cs/>
                <w:lang w:val="th-TH"/>
              </w:rPr>
              <w:t>สถาบันการเงิน</w:t>
            </w:r>
          </w:p>
        </w:tc>
      </w:tr>
      <w:tr w:rsidR="009F4E2D" w:rsidRPr="00EB2F3D" w:rsidTr="00EF1988">
        <w:trPr>
          <w:trHeight w:val="1005"/>
        </w:trPr>
        <w:tc>
          <w:tcPr>
            <w:tcW w:w="2241" w:type="dxa"/>
            <w:tcBorders>
              <w:top w:val="dotted" w:sz="4" w:space="0" w:color="auto"/>
              <w:bottom w:val="dotted" w:sz="4" w:space="0" w:color="auto"/>
              <w:right w:val="dotted" w:sz="4" w:space="0" w:color="auto"/>
            </w:tcBorders>
          </w:tcPr>
          <w:p w:rsidR="009F4E2D" w:rsidRPr="00EB2F3D" w:rsidRDefault="009F4E2D" w:rsidP="009F4E2D">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FI  Reporting Group Id</w:t>
            </w:r>
          </w:p>
        </w:tc>
        <w:tc>
          <w:tcPr>
            <w:tcW w:w="6225" w:type="dxa"/>
            <w:tcBorders>
              <w:top w:val="dotted" w:sz="4" w:space="0" w:color="auto"/>
              <w:left w:val="dotted" w:sz="4" w:space="0" w:color="auto"/>
              <w:bottom w:val="dotted" w:sz="4" w:space="0" w:color="auto"/>
              <w:right w:val="dotted" w:sz="4" w:space="0" w:color="auto"/>
            </w:tcBorders>
          </w:tcPr>
          <w:p w:rsidR="009F4E2D" w:rsidRPr="006A4EC9" w:rsidRDefault="009F4E2D" w:rsidP="009F4E2D">
            <w:pPr>
              <w:pStyle w:val="Header"/>
              <w:tabs>
                <w:tab w:val="clear" w:pos="4153"/>
                <w:tab w:val="clear" w:pos="8306"/>
                <w:tab w:val="left" w:pos="1260"/>
                <w:tab w:val="left" w:pos="1530"/>
                <w:tab w:val="left" w:pos="1890"/>
                <w:tab w:val="left" w:pos="4392"/>
                <w:tab w:val="left" w:pos="5472"/>
                <w:tab w:val="left" w:pos="6102"/>
              </w:tabs>
              <w:spacing w:line="440" w:lineRule="exact"/>
              <w:rPr>
                <w:cs/>
                <w:lang w:val="th-TH"/>
              </w:rPr>
            </w:pPr>
            <w:r w:rsidRPr="006A4EC9">
              <w:rPr>
                <w:cs/>
              </w:rPr>
              <w:t xml:space="preserve">ชุดข้อมูลของสถาบันการเงิน  รายงานตามประเภทสถาบันการเงินและธุรกรรม  </w:t>
            </w:r>
          </w:p>
        </w:tc>
        <w:tc>
          <w:tcPr>
            <w:tcW w:w="5976" w:type="dxa"/>
            <w:tcBorders>
              <w:top w:val="dotted" w:sz="4" w:space="0" w:color="auto"/>
              <w:left w:val="dotted" w:sz="4" w:space="0" w:color="auto"/>
              <w:bottom w:val="dotted" w:sz="4" w:space="0" w:color="auto"/>
            </w:tcBorders>
          </w:tcPr>
          <w:p w:rsidR="009F4E2D" w:rsidRPr="00DF240F" w:rsidRDefault="009F4E2D" w:rsidP="009F4E2D">
            <w:pPr>
              <w:pStyle w:val="Header"/>
              <w:tabs>
                <w:tab w:val="clear" w:pos="4153"/>
                <w:tab w:val="clear" w:pos="8306"/>
                <w:tab w:val="left" w:pos="1260"/>
                <w:tab w:val="left" w:pos="1530"/>
                <w:tab w:val="left" w:pos="1890"/>
              </w:tabs>
              <w:spacing w:line="440" w:lineRule="exact"/>
              <w:rPr>
                <w:color w:val="000000" w:themeColor="text1"/>
                <w:cs/>
              </w:rPr>
            </w:pPr>
            <w:r w:rsidRPr="00DF240F">
              <w:rPr>
                <w:color w:val="000000" w:themeColor="text1"/>
              </w:rPr>
              <w:t>Data Set</w:t>
            </w:r>
            <w:r w:rsidRPr="00DF240F">
              <w:rPr>
                <w:color w:val="000000" w:themeColor="text1"/>
                <w:cs/>
              </w:rPr>
              <w:t xml:space="preserve"> </w:t>
            </w:r>
            <w:r w:rsidRPr="00DF240F">
              <w:rPr>
                <w:color w:val="000000" w:themeColor="text1"/>
              </w:rPr>
              <w:t xml:space="preserve">Validation: </w:t>
            </w:r>
          </w:p>
          <w:p w:rsidR="009F4E2D" w:rsidRPr="006A4EC9" w:rsidRDefault="009F4E2D" w:rsidP="009F4E2D">
            <w:pPr>
              <w:pStyle w:val="Header"/>
              <w:tabs>
                <w:tab w:val="clear" w:pos="4153"/>
                <w:tab w:val="clear" w:pos="8306"/>
                <w:tab w:val="left" w:pos="1260"/>
                <w:tab w:val="left" w:pos="1530"/>
                <w:tab w:val="left" w:pos="1890"/>
              </w:tabs>
              <w:spacing w:line="440" w:lineRule="exact"/>
            </w:pPr>
            <w:r>
              <w:rPr>
                <w:color w:val="000000" w:themeColor="text1"/>
                <w:cs/>
              </w:rPr>
              <w:t>ตรวจสอบ</w:t>
            </w:r>
            <w:r>
              <w:rPr>
                <w:rFonts w:hint="cs"/>
                <w:color w:val="000000" w:themeColor="text1"/>
                <w:cs/>
              </w:rPr>
              <w:t>ความสอดคล้องระหว่าง</w:t>
            </w:r>
            <w:r>
              <w:rPr>
                <w:color w:val="000000" w:themeColor="text1"/>
                <w:cs/>
              </w:rPr>
              <w:t>ชุดข้อมูล</w:t>
            </w:r>
            <w:r w:rsidRPr="00315486">
              <w:rPr>
                <w:color w:val="000000" w:themeColor="text1"/>
                <w:cs/>
              </w:rPr>
              <w:t xml:space="preserve"> </w:t>
            </w:r>
            <w:r w:rsidRPr="00315486">
              <w:rPr>
                <w:color w:val="000000" w:themeColor="text1"/>
              </w:rPr>
              <w:t>FI Reporting Group Id</w:t>
            </w:r>
            <w:r>
              <w:t xml:space="preserve"> </w:t>
            </w:r>
            <w:r>
              <w:rPr>
                <w:rFonts w:hint="cs"/>
                <w:cs/>
              </w:rPr>
              <w:t>กับ กลุ่มสถาบันการเงิน</w:t>
            </w:r>
          </w:p>
        </w:tc>
      </w:tr>
      <w:tr w:rsidR="00EB2F3D" w:rsidRPr="0092310D" w:rsidTr="00EF1988">
        <w:trPr>
          <w:trHeight w:val="1005"/>
        </w:trPr>
        <w:tc>
          <w:tcPr>
            <w:tcW w:w="2241" w:type="dxa"/>
            <w:tcBorders>
              <w:top w:val="dotted" w:sz="4" w:space="0" w:color="auto"/>
              <w:bottom w:val="dotted" w:sz="4" w:space="0" w:color="auto"/>
              <w:right w:val="dotted" w:sz="4" w:space="0" w:color="auto"/>
            </w:tcBorders>
          </w:tcPr>
          <w:p w:rsidR="0009699A" w:rsidRPr="00EB2F3D" w:rsidRDefault="0009699A" w:rsidP="00DF4C84">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09699A" w:rsidRPr="00EB2F3D" w:rsidRDefault="0009699A" w:rsidP="0092310D">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92310D" w:rsidRPr="00DF240F" w:rsidRDefault="0092310D" w:rsidP="0092310D">
            <w:pPr>
              <w:pStyle w:val="Header"/>
              <w:tabs>
                <w:tab w:val="clear" w:pos="4153"/>
                <w:tab w:val="clear" w:pos="8306"/>
                <w:tab w:val="left" w:pos="1260"/>
                <w:tab w:val="left" w:pos="1530"/>
                <w:tab w:val="left" w:pos="1890"/>
              </w:tabs>
              <w:spacing w:line="440" w:lineRule="exact"/>
              <w:rPr>
                <w:color w:val="000000" w:themeColor="text1"/>
                <w:cs/>
              </w:rPr>
            </w:pPr>
            <w:r w:rsidRPr="00DF240F">
              <w:rPr>
                <w:color w:val="000000" w:themeColor="text1"/>
              </w:rPr>
              <w:t xml:space="preserve">Data Set Validation: </w:t>
            </w:r>
          </w:p>
          <w:p w:rsidR="0009699A" w:rsidRPr="00EB2F3D" w:rsidRDefault="0009699A" w:rsidP="00DF4C84">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วันที่ซึ่งต้องเป็นวันที่สิ้น</w:t>
            </w:r>
            <w:r w:rsidRPr="00EB2F3D">
              <w:rPr>
                <w:color w:val="000000" w:themeColor="text1"/>
                <w:cs/>
                <w:lang w:val="th-TH"/>
              </w:rPr>
              <w:t xml:space="preserve">ไตรมาส 1, ครึ่งปีแรก,  ไตรมาส 3, ครึ่งปีหลัง  </w:t>
            </w:r>
            <w:r w:rsidRPr="00EB2F3D">
              <w:rPr>
                <w:color w:val="000000" w:themeColor="text1"/>
                <w:cs/>
              </w:rPr>
              <w:t>ตามปี</w:t>
            </w:r>
            <w:r w:rsidRPr="00EB2F3D">
              <w:rPr>
                <w:color w:val="000000" w:themeColor="text1"/>
                <w:cs/>
                <w:lang w:val="th-TH"/>
              </w:rPr>
              <w:t>บัญชีของสถาบันการเงินนั้น ๆ</w:t>
            </w:r>
          </w:p>
        </w:tc>
      </w:tr>
      <w:tr w:rsidR="00EB2F3D" w:rsidRPr="00EB2F3D" w:rsidTr="00EF1988">
        <w:trPr>
          <w:trHeight w:val="1822"/>
        </w:trPr>
        <w:tc>
          <w:tcPr>
            <w:tcW w:w="2241" w:type="dxa"/>
            <w:tcBorders>
              <w:top w:val="dotted" w:sz="4" w:space="0" w:color="auto"/>
              <w:bottom w:val="dotted" w:sz="4" w:space="0" w:color="auto"/>
              <w:right w:val="dotted" w:sz="4" w:space="0" w:color="auto"/>
            </w:tcBorders>
          </w:tcPr>
          <w:p w:rsidR="0009699A" w:rsidRPr="00EB2F3D" w:rsidRDefault="0009699A" w:rsidP="00DF4C84">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Data Set Period Month</w:t>
            </w:r>
          </w:p>
        </w:tc>
        <w:tc>
          <w:tcPr>
            <w:tcW w:w="6225" w:type="dxa"/>
            <w:tcBorders>
              <w:top w:val="dotted" w:sz="4" w:space="0" w:color="auto"/>
              <w:left w:val="dotted" w:sz="4" w:space="0" w:color="auto"/>
              <w:bottom w:val="dotted" w:sz="4" w:space="0" w:color="auto"/>
              <w:right w:val="dotted" w:sz="4" w:space="0" w:color="auto"/>
            </w:tcBorders>
          </w:tcPr>
          <w:p w:rsidR="0009699A" w:rsidRPr="00EB2F3D" w:rsidRDefault="0009699A" w:rsidP="00DF4C84">
            <w:pPr>
              <w:pStyle w:val="Header"/>
              <w:tabs>
                <w:tab w:val="clear" w:pos="4153"/>
                <w:tab w:val="clear" w:pos="8306"/>
                <w:tab w:val="left" w:pos="1260"/>
                <w:tab w:val="left" w:pos="1530"/>
                <w:tab w:val="left" w:pos="1890"/>
              </w:tabs>
              <w:spacing w:line="440" w:lineRule="exact"/>
              <w:ind w:left="-81"/>
              <w:rPr>
                <w:color w:val="000000" w:themeColor="text1"/>
              </w:rPr>
            </w:pPr>
            <w:r w:rsidRPr="00EB2F3D">
              <w:rPr>
                <w:color w:val="000000" w:themeColor="text1"/>
                <w:cs/>
              </w:rPr>
              <w:t xml:space="preserve">รอบระยะเวลาสะสมของข้อมูลแทนค่าด้วยตัวเลข </w:t>
            </w:r>
            <w:r w:rsidRPr="00EB2F3D">
              <w:rPr>
                <w:color w:val="000000" w:themeColor="text1"/>
              </w:rPr>
              <w:t>1</w:t>
            </w:r>
            <w:r w:rsidRPr="00EB2F3D">
              <w:rPr>
                <w:color w:val="000000" w:themeColor="text1"/>
                <w:cs/>
              </w:rPr>
              <w:t xml:space="preserve"> หลัก คือ </w:t>
            </w:r>
            <w:r w:rsidRPr="00EB2F3D">
              <w:rPr>
                <w:color w:val="000000" w:themeColor="text1"/>
              </w:rPr>
              <w:t>3</w:t>
            </w:r>
            <w:r w:rsidRPr="00EB2F3D">
              <w:rPr>
                <w:color w:val="000000" w:themeColor="text1"/>
                <w:cs/>
              </w:rPr>
              <w:t xml:space="preserve"> และ</w:t>
            </w:r>
            <w:r w:rsidRPr="00EB2F3D">
              <w:rPr>
                <w:color w:val="000000" w:themeColor="text1"/>
              </w:rPr>
              <w:t xml:space="preserve"> 6</w:t>
            </w:r>
          </w:p>
          <w:p w:rsidR="0009699A" w:rsidRPr="00EB2F3D" w:rsidRDefault="0009699A" w:rsidP="00DF4C84">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3</w:t>
            </w:r>
            <w:r w:rsidRPr="00EB2F3D">
              <w:rPr>
                <w:color w:val="000000" w:themeColor="text1"/>
                <w:cs/>
              </w:rPr>
              <w:t xml:space="preserve"> ใช้แทนไตรมาส </w:t>
            </w:r>
            <w:r w:rsidRPr="00EB2F3D">
              <w:rPr>
                <w:color w:val="000000" w:themeColor="text1"/>
              </w:rPr>
              <w:t>1</w:t>
            </w:r>
            <w:r w:rsidRPr="00EB2F3D">
              <w:rPr>
                <w:color w:val="000000" w:themeColor="text1"/>
                <w:cs/>
              </w:rPr>
              <w:t xml:space="preserve"> และไตรมาส </w:t>
            </w:r>
            <w:r w:rsidRPr="00EB2F3D">
              <w:rPr>
                <w:color w:val="000000" w:themeColor="text1"/>
              </w:rPr>
              <w:t>3</w:t>
            </w:r>
          </w:p>
          <w:p w:rsidR="0009699A" w:rsidRPr="00EB2F3D" w:rsidRDefault="0009699A" w:rsidP="00DF4C84">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6</w:t>
            </w:r>
            <w:r w:rsidRPr="00EB2F3D">
              <w:rPr>
                <w:color w:val="000000" w:themeColor="text1"/>
                <w:cs/>
              </w:rPr>
              <w:t xml:space="preserve"> ใช้แทนงวดครึ่งปีแรกและงวดครึ่งปีหลัง</w:t>
            </w:r>
          </w:p>
        </w:tc>
        <w:tc>
          <w:tcPr>
            <w:tcW w:w="5976" w:type="dxa"/>
            <w:tcBorders>
              <w:top w:val="dotted" w:sz="4" w:space="0" w:color="auto"/>
              <w:left w:val="dotted" w:sz="4" w:space="0" w:color="auto"/>
              <w:bottom w:val="dotted" w:sz="4" w:space="0" w:color="auto"/>
            </w:tcBorders>
          </w:tcPr>
          <w:p w:rsidR="00E708D1" w:rsidRPr="00DF240F" w:rsidRDefault="00E708D1" w:rsidP="00E708D1">
            <w:pPr>
              <w:pStyle w:val="Header"/>
              <w:tabs>
                <w:tab w:val="clear" w:pos="4153"/>
                <w:tab w:val="clear" w:pos="8306"/>
                <w:tab w:val="left" w:pos="1260"/>
                <w:tab w:val="left" w:pos="1530"/>
                <w:tab w:val="left" w:pos="1890"/>
              </w:tabs>
              <w:spacing w:line="440" w:lineRule="exact"/>
              <w:rPr>
                <w:color w:val="000000" w:themeColor="text1"/>
              </w:rPr>
            </w:pPr>
            <w:r w:rsidRPr="00DF240F">
              <w:rPr>
                <w:color w:val="000000" w:themeColor="text1"/>
              </w:rPr>
              <w:t xml:space="preserve">Schema Validation: </w:t>
            </w:r>
          </w:p>
          <w:p w:rsidR="0009699A" w:rsidRPr="00EB2F3D" w:rsidRDefault="0009699A" w:rsidP="00DF4C84">
            <w:pPr>
              <w:tabs>
                <w:tab w:val="left" w:pos="4532"/>
              </w:tabs>
              <w:spacing w:line="440" w:lineRule="exact"/>
              <w:rPr>
                <w:color w:val="000000" w:themeColor="text1"/>
              </w:rPr>
            </w:pPr>
            <w:r w:rsidRPr="00EB2F3D">
              <w:rPr>
                <w:color w:val="000000" w:themeColor="text1"/>
                <w:cs/>
                <w:lang w:val="th-TH"/>
              </w:rPr>
              <w:t>กรณี</w:t>
            </w:r>
            <w:r w:rsidRPr="00EB2F3D">
              <w:rPr>
                <w:color w:val="000000" w:themeColor="text1"/>
                <w:cs/>
              </w:rPr>
              <w:t xml:space="preserve"> </w:t>
            </w:r>
            <w:r w:rsidRPr="00EB2F3D">
              <w:rPr>
                <w:color w:val="000000" w:themeColor="text1"/>
              </w:rPr>
              <w:t xml:space="preserve">Data Set Date </w:t>
            </w:r>
            <w:r w:rsidRPr="00EB2F3D">
              <w:rPr>
                <w:color w:val="000000" w:themeColor="text1"/>
                <w:cs/>
                <w:lang w:val="th-TH"/>
              </w:rPr>
              <w:t>เป็น</w:t>
            </w:r>
            <w:r w:rsidRPr="00EB2F3D">
              <w:rPr>
                <w:color w:val="000000" w:themeColor="text1"/>
                <w:cs/>
              </w:rPr>
              <w:t xml:space="preserve"> วันที่สิ้น</w:t>
            </w:r>
            <w:r w:rsidRPr="00EB2F3D">
              <w:rPr>
                <w:color w:val="000000" w:themeColor="text1"/>
                <w:cs/>
                <w:lang w:val="th-TH"/>
              </w:rPr>
              <w:t>ไตรมาส</w:t>
            </w:r>
            <w:r w:rsidRPr="00EB2F3D">
              <w:rPr>
                <w:color w:val="000000" w:themeColor="text1"/>
                <w:cs/>
              </w:rPr>
              <w:t xml:space="preserve"> 1 แล้ว</w:t>
            </w:r>
            <w:r w:rsidRPr="00EB2F3D">
              <w:rPr>
                <w:color w:val="000000" w:themeColor="text1"/>
              </w:rPr>
              <w:t xml:space="preserve">  Data Set Period Month = 3</w:t>
            </w:r>
          </w:p>
          <w:p w:rsidR="0009699A" w:rsidRPr="00EB2F3D" w:rsidRDefault="0009699A" w:rsidP="00DF4C84">
            <w:pPr>
              <w:tabs>
                <w:tab w:val="left" w:pos="4532"/>
              </w:tabs>
              <w:spacing w:line="440" w:lineRule="exact"/>
              <w:rPr>
                <w:color w:val="000000" w:themeColor="text1"/>
                <w:spacing w:val="-2"/>
              </w:rPr>
            </w:pPr>
            <w:r w:rsidRPr="00EB2F3D">
              <w:rPr>
                <w:color w:val="000000" w:themeColor="text1"/>
                <w:spacing w:val="-2"/>
                <w:cs/>
                <w:lang w:val="th-TH"/>
              </w:rPr>
              <w:t>กรณี</w:t>
            </w:r>
            <w:r w:rsidRPr="00EB2F3D">
              <w:rPr>
                <w:color w:val="000000" w:themeColor="text1"/>
                <w:spacing w:val="-2"/>
                <w:cs/>
              </w:rPr>
              <w:t xml:space="preserve"> </w:t>
            </w:r>
            <w:r w:rsidRPr="00EB2F3D">
              <w:rPr>
                <w:color w:val="000000" w:themeColor="text1"/>
                <w:spacing w:val="-2"/>
              </w:rPr>
              <w:t xml:space="preserve">Data Set Date </w:t>
            </w:r>
            <w:r w:rsidRPr="00EB2F3D">
              <w:rPr>
                <w:color w:val="000000" w:themeColor="text1"/>
                <w:spacing w:val="-2"/>
                <w:cs/>
                <w:lang w:val="th-TH"/>
              </w:rPr>
              <w:t>เป็น</w:t>
            </w:r>
            <w:r w:rsidRPr="00EB2F3D">
              <w:rPr>
                <w:color w:val="000000" w:themeColor="text1"/>
                <w:spacing w:val="-2"/>
                <w:cs/>
              </w:rPr>
              <w:t xml:space="preserve"> วันที่สิ้น</w:t>
            </w:r>
            <w:r w:rsidRPr="00EB2F3D">
              <w:rPr>
                <w:color w:val="000000" w:themeColor="text1"/>
                <w:spacing w:val="-2"/>
                <w:cs/>
                <w:lang w:val="th-TH"/>
              </w:rPr>
              <w:t>งวดครึ่งปีแรก</w:t>
            </w:r>
            <w:r w:rsidRPr="00EB2F3D">
              <w:rPr>
                <w:color w:val="000000" w:themeColor="text1"/>
                <w:spacing w:val="-2"/>
                <w:cs/>
              </w:rPr>
              <w:t xml:space="preserve">แล้ว </w:t>
            </w:r>
            <w:r w:rsidRPr="00EB2F3D">
              <w:rPr>
                <w:color w:val="000000" w:themeColor="text1"/>
                <w:spacing w:val="-2"/>
              </w:rPr>
              <w:t xml:space="preserve"> Data Set Period Month = </w:t>
            </w:r>
            <w:r w:rsidRPr="00EB2F3D">
              <w:rPr>
                <w:color w:val="000000" w:themeColor="text1"/>
                <w:spacing w:val="-2"/>
                <w:cs/>
              </w:rPr>
              <w:t>6</w:t>
            </w:r>
          </w:p>
          <w:p w:rsidR="0009699A" w:rsidRPr="00EB2F3D" w:rsidRDefault="0009699A" w:rsidP="00DF4C84">
            <w:pPr>
              <w:tabs>
                <w:tab w:val="left" w:pos="4532"/>
              </w:tabs>
              <w:spacing w:line="440" w:lineRule="exact"/>
              <w:rPr>
                <w:color w:val="000000" w:themeColor="text1"/>
              </w:rPr>
            </w:pPr>
            <w:r w:rsidRPr="00EB2F3D">
              <w:rPr>
                <w:color w:val="000000" w:themeColor="text1"/>
                <w:cs/>
                <w:lang w:val="th-TH"/>
              </w:rPr>
              <w:lastRenderedPageBreak/>
              <w:t>กรณี</w:t>
            </w:r>
            <w:r w:rsidRPr="00EB2F3D">
              <w:rPr>
                <w:color w:val="000000" w:themeColor="text1"/>
                <w:cs/>
              </w:rPr>
              <w:t xml:space="preserve"> </w:t>
            </w:r>
            <w:r w:rsidRPr="00EB2F3D">
              <w:rPr>
                <w:color w:val="000000" w:themeColor="text1"/>
              </w:rPr>
              <w:t xml:space="preserve">Data Set Date </w:t>
            </w:r>
            <w:r w:rsidRPr="00EB2F3D">
              <w:rPr>
                <w:color w:val="000000" w:themeColor="text1"/>
                <w:cs/>
                <w:lang w:val="th-TH"/>
              </w:rPr>
              <w:t>เป็น</w:t>
            </w:r>
            <w:r w:rsidRPr="00EB2F3D">
              <w:rPr>
                <w:color w:val="000000" w:themeColor="text1"/>
                <w:cs/>
              </w:rPr>
              <w:t xml:space="preserve"> วันที่สิ้น</w:t>
            </w:r>
            <w:r w:rsidRPr="00EB2F3D">
              <w:rPr>
                <w:color w:val="000000" w:themeColor="text1"/>
                <w:cs/>
                <w:lang w:val="th-TH"/>
              </w:rPr>
              <w:t>ไตรมาส</w:t>
            </w:r>
            <w:r w:rsidRPr="00EB2F3D">
              <w:rPr>
                <w:color w:val="000000" w:themeColor="text1"/>
                <w:cs/>
              </w:rPr>
              <w:t xml:space="preserve"> 3 แล้ว </w:t>
            </w:r>
            <w:r w:rsidRPr="00EB2F3D">
              <w:rPr>
                <w:color w:val="000000" w:themeColor="text1"/>
              </w:rPr>
              <w:t>Data Set Period Month = 3</w:t>
            </w:r>
          </w:p>
          <w:p w:rsidR="0009699A" w:rsidRPr="00EB2F3D" w:rsidRDefault="0009699A" w:rsidP="00DF4C84">
            <w:pPr>
              <w:pStyle w:val="Header"/>
              <w:tabs>
                <w:tab w:val="clear" w:pos="4153"/>
                <w:tab w:val="clear" w:pos="8306"/>
                <w:tab w:val="left" w:pos="1260"/>
                <w:tab w:val="left" w:pos="1530"/>
                <w:tab w:val="left" w:pos="1890"/>
              </w:tabs>
              <w:spacing w:line="440" w:lineRule="exact"/>
              <w:rPr>
                <w:color w:val="000000" w:themeColor="text1"/>
                <w:spacing w:val="-2"/>
              </w:rPr>
            </w:pPr>
            <w:r w:rsidRPr="00EB2F3D">
              <w:rPr>
                <w:color w:val="000000" w:themeColor="text1"/>
                <w:spacing w:val="-2"/>
                <w:cs/>
                <w:lang w:val="th-TH"/>
              </w:rPr>
              <w:t>กรณี</w:t>
            </w:r>
            <w:r w:rsidRPr="00EB2F3D">
              <w:rPr>
                <w:color w:val="000000" w:themeColor="text1"/>
                <w:spacing w:val="-2"/>
                <w:cs/>
              </w:rPr>
              <w:t xml:space="preserve"> </w:t>
            </w:r>
            <w:r w:rsidRPr="00EB2F3D">
              <w:rPr>
                <w:color w:val="000000" w:themeColor="text1"/>
                <w:spacing w:val="-2"/>
              </w:rPr>
              <w:t xml:space="preserve">Data Set Date </w:t>
            </w:r>
            <w:r w:rsidRPr="00EB2F3D">
              <w:rPr>
                <w:color w:val="000000" w:themeColor="text1"/>
                <w:spacing w:val="-2"/>
                <w:cs/>
                <w:lang w:val="th-TH"/>
              </w:rPr>
              <w:t>เป็น</w:t>
            </w:r>
            <w:r w:rsidRPr="00EB2F3D">
              <w:rPr>
                <w:color w:val="000000" w:themeColor="text1"/>
                <w:spacing w:val="-2"/>
                <w:cs/>
              </w:rPr>
              <w:t xml:space="preserve"> วันที่สิ้น</w:t>
            </w:r>
            <w:r w:rsidRPr="00EB2F3D">
              <w:rPr>
                <w:color w:val="000000" w:themeColor="text1"/>
                <w:spacing w:val="-2"/>
                <w:cs/>
                <w:lang w:val="th-TH"/>
              </w:rPr>
              <w:t>งวดครึ่งปีหลัง</w:t>
            </w:r>
            <w:r w:rsidRPr="00EB2F3D">
              <w:rPr>
                <w:color w:val="000000" w:themeColor="text1"/>
                <w:spacing w:val="-2"/>
                <w:cs/>
              </w:rPr>
              <w:t xml:space="preserve">แล้ว  </w:t>
            </w:r>
            <w:r w:rsidRPr="00EB2F3D">
              <w:rPr>
                <w:color w:val="000000" w:themeColor="text1"/>
                <w:spacing w:val="-2"/>
              </w:rPr>
              <w:t xml:space="preserve">Data Set Period Month = </w:t>
            </w:r>
            <w:r w:rsidRPr="00EB2F3D">
              <w:rPr>
                <w:color w:val="000000" w:themeColor="text1"/>
                <w:spacing w:val="-2"/>
                <w:cs/>
              </w:rPr>
              <w:t>6</w:t>
            </w:r>
          </w:p>
        </w:tc>
      </w:tr>
      <w:tr w:rsidR="00EB2F3D" w:rsidRPr="00EB2F3D" w:rsidTr="005D33CE">
        <w:trPr>
          <w:trHeight w:val="494"/>
        </w:trPr>
        <w:tc>
          <w:tcPr>
            <w:tcW w:w="2241" w:type="dxa"/>
            <w:tcBorders>
              <w:top w:val="dotted" w:sz="4" w:space="0" w:color="auto"/>
              <w:bottom w:val="dotted" w:sz="4" w:space="0" w:color="auto"/>
              <w:right w:val="dotted" w:sz="4" w:space="0" w:color="auto"/>
            </w:tcBorders>
          </w:tcPr>
          <w:p w:rsidR="0009699A" w:rsidRPr="00EB2F3D" w:rsidRDefault="0009699A" w:rsidP="00DF4C84">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lastRenderedPageBreak/>
              <w:t>Profit and Loss Item</w:t>
            </w:r>
          </w:p>
        </w:tc>
        <w:tc>
          <w:tcPr>
            <w:tcW w:w="6225" w:type="dxa"/>
            <w:tcBorders>
              <w:top w:val="dotted" w:sz="4" w:space="0" w:color="auto"/>
              <w:left w:val="dotted" w:sz="4" w:space="0" w:color="auto"/>
              <w:bottom w:val="dotted" w:sz="4" w:space="0" w:color="auto"/>
              <w:right w:val="dotted" w:sz="4" w:space="0" w:color="auto"/>
            </w:tcBorders>
          </w:tcPr>
          <w:p w:rsidR="0009699A" w:rsidRPr="00EB2F3D" w:rsidRDefault="005D33CE" w:rsidP="00E708D1">
            <w:pPr>
              <w:pStyle w:val="Header"/>
              <w:tabs>
                <w:tab w:val="clear" w:pos="4153"/>
                <w:tab w:val="clear" w:pos="8306"/>
                <w:tab w:val="left" w:pos="1260"/>
                <w:tab w:val="left" w:pos="1530"/>
                <w:tab w:val="left" w:pos="1890"/>
              </w:tabs>
              <w:spacing w:line="440" w:lineRule="exact"/>
              <w:rPr>
                <w:color w:val="000000" w:themeColor="text1"/>
              </w:rPr>
            </w:pPr>
            <w:r>
              <w:rPr>
                <w:color w:val="000000" w:themeColor="text1"/>
                <w:cs/>
              </w:rPr>
              <w:t>รายการของรายได้และค่าใช้จ่าย</w:t>
            </w:r>
          </w:p>
        </w:tc>
        <w:tc>
          <w:tcPr>
            <w:tcW w:w="5976" w:type="dxa"/>
            <w:tcBorders>
              <w:top w:val="dotted" w:sz="4" w:space="0" w:color="auto"/>
              <w:left w:val="dotted" w:sz="4" w:space="0" w:color="auto"/>
              <w:bottom w:val="dotted" w:sz="4" w:space="0" w:color="auto"/>
            </w:tcBorders>
          </w:tcPr>
          <w:p w:rsidR="0009699A" w:rsidRPr="00EB2F3D" w:rsidRDefault="0009699A" w:rsidP="00DF4C84">
            <w:pPr>
              <w:spacing w:line="440" w:lineRule="exact"/>
              <w:rPr>
                <w:color w:val="000000" w:themeColor="text1"/>
              </w:rPr>
            </w:pPr>
          </w:p>
        </w:tc>
      </w:tr>
      <w:tr w:rsidR="0009699A" w:rsidRPr="00EB2F3D" w:rsidTr="00EF1988">
        <w:trPr>
          <w:trHeight w:val="1039"/>
        </w:trPr>
        <w:tc>
          <w:tcPr>
            <w:tcW w:w="2241" w:type="dxa"/>
            <w:tcBorders>
              <w:top w:val="dotted" w:sz="4" w:space="0" w:color="auto"/>
              <w:right w:val="dotted" w:sz="4" w:space="0" w:color="auto"/>
            </w:tcBorders>
          </w:tcPr>
          <w:p w:rsidR="0009699A" w:rsidRPr="00EB2F3D" w:rsidRDefault="0009699A" w:rsidP="00DF4C84">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Amount</w:t>
            </w:r>
          </w:p>
        </w:tc>
        <w:tc>
          <w:tcPr>
            <w:tcW w:w="6225" w:type="dxa"/>
            <w:tcBorders>
              <w:top w:val="dotted" w:sz="4" w:space="0" w:color="auto"/>
              <w:left w:val="dotted" w:sz="4" w:space="0" w:color="auto"/>
              <w:right w:val="dotted" w:sz="4" w:space="0" w:color="auto"/>
            </w:tcBorders>
          </w:tcPr>
          <w:p w:rsidR="0009699A" w:rsidRDefault="0009699A" w:rsidP="00E708D1">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lang w:val="th-TH"/>
              </w:rPr>
              <w:t>จำนวนเ</w:t>
            </w:r>
            <w:r w:rsidR="00E708D1">
              <w:rPr>
                <w:color w:val="000000" w:themeColor="text1"/>
                <w:cs/>
                <w:lang w:val="th-TH"/>
              </w:rPr>
              <w:t xml:space="preserve">งินของรายการ </w:t>
            </w:r>
            <w:r w:rsidR="002052CC" w:rsidRPr="002052CC">
              <w:rPr>
                <w:color w:val="000000" w:themeColor="text1"/>
                <w:cs/>
                <w:lang w:val="th-TH"/>
              </w:rPr>
              <w:t>(หน่วย: บาท)</w:t>
            </w:r>
            <w:r w:rsidR="00E708D1">
              <w:rPr>
                <w:color w:val="000000" w:themeColor="text1"/>
                <w:cs/>
                <w:lang w:val="th-TH"/>
              </w:rPr>
              <w:t xml:space="preserve"> </w:t>
            </w:r>
          </w:p>
          <w:p w:rsidR="00684608" w:rsidRPr="00EB2F3D" w:rsidRDefault="00684608" w:rsidP="00E708D1">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lang w:val="th-TH"/>
              </w:rPr>
              <w:t>การ</w:t>
            </w:r>
            <w:r w:rsidRPr="00EB2F3D">
              <w:rPr>
                <w:color w:val="000000" w:themeColor="text1"/>
                <w:cs/>
              </w:rPr>
              <w:t xml:space="preserve">แสดงค่าลบ </w:t>
            </w:r>
            <w:r w:rsidRPr="00EB2F3D">
              <w:rPr>
                <w:color w:val="000000" w:themeColor="text1"/>
              </w:rPr>
              <w:t xml:space="preserve">( - )  </w:t>
            </w:r>
            <w:r w:rsidRPr="00EB2F3D">
              <w:rPr>
                <w:color w:val="000000" w:themeColor="text1"/>
                <w:cs/>
              </w:rPr>
              <w:t>สำหรับ</w:t>
            </w:r>
            <w:r w:rsidRPr="00EB2F3D">
              <w:rPr>
                <w:color w:val="000000" w:themeColor="text1"/>
                <w:cs/>
                <w:lang w:val="th-TH"/>
              </w:rPr>
              <w:t>จำนวนเงินที่เป็นค่าลบ</w:t>
            </w:r>
            <w:r w:rsidRPr="00EB2F3D">
              <w:rPr>
                <w:color w:val="000000" w:themeColor="text1"/>
                <w:cs/>
              </w:rPr>
              <w:t xml:space="preserve">ในรายการที่เป็นได้ทั้งค่าบวกและค่าลบ </w:t>
            </w:r>
            <w:r>
              <w:rPr>
                <w:color w:val="000000" w:themeColor="text1"/>
                <w:lang w:val="en-GB"/>
              </w:rPr>
              <w:t>(</w:t>
            </w:r>
            <w:r w:rsidRPr="00EB2F3D">
              <w:rPr>
                <w:color w:val="000000" w:themeColor="text1"/>
                <w:cs/>
                <w:lang w:val="th-TH"/>
              </w:rPr>
              <w:t>ค่าลบที่แสดงนั้นจะ</w:t>
            </w:r>
            <w:r w:rsidRPr="00EB2F3D">
              <w:rPr>
                <w:color w:val="000000" w:themeColor="text1"/>
                <w:cs/>
              </w:rPr>
              <w:t>ไม่นับอยู่ในจำนวนห</w:t>
            </w:r>
            <w:r>
              <w:rPr>
                <w:color w:val="000000" w:themeColor="text1"/>
                <w:cs/>
              </w:rPr>
              <w:t xml:space="preserve">ลักตาม </w:t>
            </w:r>
            <w:r>
              <w:rPr>
                <w:color w:val="000000" w:themeColor="text1"/>
                <w:lang w:val="en-GB"/>
              </w:rPr>
              <w:t>Data Type)</w:t>
            </w:r>
            <w:r w:rsidRPr="00EB2F3D">
              <w:rPr>
                <w:color w:val="000000" w:themeColor="text1"/>
                <w:cs/>
              </w:rPr>
              <w:t xml:space="preserve"> หากเป็นรายการหักไม่ต้องแสดงค่าลบ </w:t>
            </w:r>
            <w:r>
              <w:rPr>
                <w:color w:val="000000" w:themeColor="text1"/>
              </w:rPr>
              <w:t xml:space="preserve">( - )  </w:t>
            </w:r>
          </w:p>
        </w:tc>
        <w:tc>
          <w:tcPr>
            <w:tcW w:w="5976" w:type="dxa"/>
            <w:tcBorders>
              <w:top w:val="dotted" w:sz="4" w:space="0" w:color="auto"/>
              <w:left w:val="dotted" w:sz="4" w:space="0" w:color="auto"/>
            </w:tcBorders>
          </w:tcPr>
          <w:p w:rsidR="008648B4" w:rsidRPr="00DF240F" w:rsidRDefault="008648B4" w:rsidP="008648B4">
            <w:pPr>
              <w:pStyle w:val="Header"/>
              <w:tabs>
                <w:tab w:val="clear" w:pos="4153"/>
                <w:tab w:val="clear" w:pos="8306"/>
                <w:tab w:val="left" w:pos="1260"/>
                <w:tab w:val="left" w:pos="1530"/>
                <w:tab w:val="left" w:pos="1890"/>
              </w:tabs>
              <w:spacing w:line="440" w:lineRule="exact"/>
              <w:rPr>
                <w:color w:val="000000" w:themeColor="text1"/>
                <w:cs/>
              </w:rPr>
            </w:pPr>
            <w:r w:rsidRPr="00DF240F">
              <w:rPr>
                <w:color w:val="000000" w:themeColor="text1"/>
              </w:rPr>
              <w:t xml:space="preserve">Data Set Validation: </w:t>
            </w:r>
          </w:p>
          <w:p w:rsidR="0009699A" w:rsidRDefault="008648B4" w:rsidP="00DF4C84">
            <w:pPr>
              <w:pStyle w:val="Header"/>
              <w:tabs>
                <w:tab w:val="clear" w:pos="4153"/>
                <w:tab w:val="clear" w:pos="8306"/>
                <w:tab w:val="left" w:pos="1260"/>
                <w:tab w:val="left" w:pos="1530"/>
                <w:tab w:val="left" w:pos="1890"/>
              </w:tabs>
              <w:spacing w:line="440" w:lineRule="exact"/>
              <w:rPr>
                <w:color w:val="000000" w:themeColor="text1"/>
                <w:cs/>
                <w:lang w:val="th-TH"/>
              </w:rPr>
            </w:pPr>
            <w:r>
              <w:rPr>
                <w:rFonts w:hint="cs"/>
                <w:color w:val="000000" w:themeColor="text1"/>
                <w:cs/>
                <w:lang w:val="th-TH"/>
              </w:rPr>
              <w:t xml:space="preserve">    </w:t>
            </w:r>
            <w:r w:rsidR="0031089F">
              <w:rPr>
                <w:rFonts w:hint="cs"/>
                <w:color w:val="000000" w:themeColor="text1"/>
                <w:cs/>
                <w:lang w:val="th-TH"/>
              </w:rPr>
              <w:t>1.</w:t>
            </w:r>
            <w:r>
              <w:rPr>
                <w:rFonts w:hint="cs"/>
                <w:color w:val="000000" w:themeColor="text1"/>
                <w:cs/>
                <w:lang w:val="th-TH"/>
              </w:rPr>
              <w:t xml:space="preserve"> </w:t>
            </w:r>
            <w:r w:rsidR="0009699A" w:rsidRPr="00EB2F3D">
              <w:rPr>
                <w:color w:val="000000" w:themeColor="text1"/>
                <w:cs/>
                <w:lang w:val="th-TH"/>
              </w:rPr>
              <w:t xml:space="preserve">กำไร (ขาดทุน)จากการดำเนินงานก่อนภาษีเงินได้ </w:t>
            </w:r>
            <w:r w:rsidR="0009699A" w:rsidRPr="00EB2F3D">
              <w:rPr>
                <w:color w:val="000000" w:themeColor="text1"/>
                <w:cs/>
              </w:rPr>
              <w:t>=</w:t>
            </w:r>
            <w:r w:rsidR="0009699A" w:rsidRPr="00EB2F3D">
              <w:rPr>
                <w:color w:val="000000" w:themeColor="text1"/>
                <w:cs/>
                <w:lang w:val="th-TH"/>
              </w:rPr>
              <w:t xml:space="preserve"> ผลต่างสุทธิของรายการรายได้และค่าใช้จ่ายทุกประเภท</w:t>
            </w:r>
          </w:p>
          <w:p w:rsidR="008648B4" w:rsidRPr="008648B4" w:rsidRDefault="008648B4" w:rsidP="008648B4">
            <w:pPr>
              <w:pStyle w:val="Header"/>
              <w:tabs>
                <w:tab w:val="left" w:pos="1260"/>
                <w:tab w:val="left" w:pos="1530"/>
                <w:tab w:val="left" w:pos="1890"/>
              </w:tabs>
              <w:spacing w:line="440" w:lineRule="exact"/>
              <w:rPr>
                <w:color w:val="0000FF"/>
                <w:cs/>
                <w:lang w:val="th-TH"/>
              </w:rPr>
            </w:pPr>
            <w:r>
              <w:rPr>
                <w:rFonts w:hint="cs"/>
                <w:color w:val="0000FF"/>
                <w:cs/>
                <w:lang w:val="th-TH"/>
              </w:rPr>
              <w:t xml:space="preserve">  </w:t>
            </w:r>
            <w:r w:rsidR="0031089F">
              <w:rPr>
                <w:rFonts w:hint="cs"/>
                <w:color w:val="0000FF"/>
                <w:cs/>
                <w:lang w:val="th-TH"/>
              </w:rPr>
              <w:t xml:space="preserve"> </w:t>
            </w:r>
            <w:r>
              <w:rPr>
                <w:rFonts w:hint="cs"/>
                <w:color w:val="0000FF"/>
                <w:cs/>
                <w:lang w:val="th-TH"/>
              </w:rPr>
              <w:t xml:space="preserve"> </w:t>
            </w:r>
            <w:r>
              <w:rPr>
                <w:color w:val="0000FF"/>
                <w:lang w:val="en-GB"/>
              </w:rPr>
              <w:t>{</w:t>
            </w:r>
            <w:r w:rsidRPr="008648B4">
              <w:rPr>
                <w:color w:val="0000FF"/>
                <w:cs/>
                <w:lang w:val="th-TH"/>
              </w:rPr>
              <w:t xml:space="preserve">11. กำไร (ขาดทุน)จากการดำเนินงานก่อนภาษีเงินได้ (920626) =  </w:t>
            </w:r>
          </w:p>
          <w:p w:rsidR="008648B4" w:rsidRPr="008648B4" w:rsidRDefault="008648B4" w:rsidP="008648B4">
            <w:pPr>
              <w:pStyle w:val="Header"/>
              <w:tabs>
                <w:tab w:val="left" w:pos="1260"/>
                <w:tab w:val="left" w:pos="1530"/>
                <w:tab w:val="left" w:pos="1890"/>
              </w:tabs>
              <w:spacing w:line="440" w:lineRule="exact"/>
              <w:rPr>
                <w:color w:val="0000FF"/>
                <w:cs/>
                <w:lang w:val="th-TH"/>
              </w:rPr>
            </w:pPr>
            <w:r w:rsidRPr="008648B4">
              <w:rPr>
                <w:color w:val="0000FF"/>
                <w:cs/>
                <w:lang w:val="th-TH"/>
              </w:rPr>
              <w:t xml:space="preserve">ผลต่างสุทธิของรายการรายได้และค่าใช้จ่ายทุกประเภท   </w:t>
            </w:r>
          </w:p>
          <w:p w:rsidR="008648B4" w:rsidRPr="008648B4" w:rsidRDefault="008648B4" w:rsidP="008648B4">
            <w:pPr>
              <w:pStyle w:val="Header"/>
              <w:tabs>
                <w:tab w:val="left" w:pos="1260"/>
                <w:tab w:val="left" w:pos="1530"/>
                <w:tab w:val="left" w:pos="1890"/>
              </w:tabs>
              <w:spacing w:line="440" w:lineRule="exact"/>
              <w:rPr>
                <w:color w:val="0000FF"/>
                <w:cs/>
                <w:lang w:val="th-TH"/>
              </w:rPr>
            </w:pPr>
            <w:r w:rsidRPr="008648B4">
              <w:rPr>
                <w:color w:val="0000FF"/>
                <w:cs/>
                <w:lang w:val="th-TH"/>
              </w:rPr>
              <w:t xml:space="preserve">   [ 1. รายได้ดอกเบี้ย (920471 ผลรวมรายการย่อย) +   </w:t>
            </w:r>
          </w:p>
          <w:p w:rsidR="008648B4" w:rsidRPr="008648B4" w:rsidRDefault="008648B4" w:rsidP="008648B4">
            <w:pPr>
              <w:pStyle w:val="Header"/>
              <w:tabs>
                <w:tab w:val="left" w:pos="1260"/>
                <w:tab w:val="left" w:pos="1530"/>
                <w:tab w:val="left" w:pos="1890"/>
              </w:tabs>
              <w:spacing w:line="440" w:lineRule="exact"/>
              <w:rPr>
                <w:color w:val="0000FF"/>
                <w:cs/>
                <w:lang w:val="th-TH"/>
              </w:rPr>
            </w:pPr>
            <w:r w:rsidRPr="008648B4">
              <w:rPr>
                <w:color w:val="0000FF"/>
                <w:cs/>
                <w:lang w:val="th-TH"/>
              </w:rPr>
              <w:t xml:space="preserve">     3. รายได้ค่าธรรมเนียมและบริการ (920507 ผลรวมรายการย่อย) +</w:t>
            </w:r>
          </w:p>
          <w:p w:rsidR="008648B4" w:rsidRPr="008648B4" w:rsidRDefault="008648B4" w:rsidP="008648B4">
            <w:pPr>
              <w:pStyle w:val="Header"/>
              <w:tabs>
                <w:tab w:val="left" w:pos="1260"/>
                <w:tab w:val="left" w:pos="1530"/>
                <w:tab w:val="left" w:pos="1890"/>
              </w:tabs>
              <w:spacing w:line="440" w:lineRule="exact"/>
              <w:rPr>
                <w:color w:val="0000FF"/>
                <w:cs/>
                <w:lang w:val="th-TH"/>
              </w:rPr>
            </w:pPr>
            <w:r w:rsidRPr="008648B4">
              <w:rPr>
                <w:color w:val="0000FF"/>
                <w:cs/>
                <w:lang w:val="th-TH"/>
              </w:rPr>
              <w:t xml:space="preserve">     5. กำไร (ขาดทุน) สุทธิจากเครื่องมือทางการเงินที่วัดมูลค่าด้วยมูลค่ายุติธรรมผ่านกำไรหรือขาดทุน (920544 ผลรวมรายการย่อย) + </w:t>
            </w:r>
          </w:p>
          <w:p w:rsidR="008648B4" w:rsidRPr="008648B4" w:rsidRDefault="008648B4" w:rsidP="008648B4">
            <w:pPr>
              <w:pStyle w:val="Header"/>
              <w:tabs>
                <w:tab w:val="left" w:pos="1260"/>
                <w:tab w:val="left" w:pos="1530"/>
                <w:tab w:val="left" w:pos="1890"/>
              </w:tabs>
              <w:spacing w:line="440" w:lineRule="exact"/>
              <w:rPr>
                <w:color w:val="0000FF"/>
                <w:cs/>
                <w:lang w:val="th-TH"/>
              </w:rPr>
            </w:pPr>
            <w:r w:rsidRPr="008648B4">
              <w:rPr>
                <w:color w:val="0000FF"/>
                <w:cs/>
                <w:lang w:val="th-TH"/>
              </w:rPr>
              <w:t xml:space="preserve">     6. กำไร (ขาดทุน) สุทธิจากเงินลงทุน (920578  ผลรวมรายการย่อย) +</w:t>
            </w:r>
          </w:p>
          <w:p w:rsidR="008648B4" w:rsidRPr="008648B4" w:rsidRDefault="008648B4" w:rsidP="008648B4">
            <w:pPr>
              <w:pStyle w:val="Header"/>
              <w:tabs>
                <w:tab w:val="left" w:pos="1260"/>
                <w:tab w:val="left" w:pos="1530"/>
                <w:tab w:val="left" w:pos="1890"/>
              </w:tabs>
              <w:spacing w:line="440" w:lineRule="exact"/>
              <w:rPr>
                <w:color w:val="0000FF"/>
                <w:cs/>
                <w:lang w:val="th-TH"/>
              </w:rPr>
            </w:pPr>
            <w:r w:rsidRPr="008648B4">
              <w:rPr>
                <w:rFonts w:hint="cs"/>
                <w:color w:val="0000FF"/>
                <w:cs/>
                <w:lang w:val="th-TH"/>
              </w:rPr>
              <w:lastRenderedPageBreak/>
              <w:t xml:space="preserve"> </w:t>
            </w:r>
            <w:r w:rsidRPr="008648B4">
              <w:rPr>
                <w:color w:val="0000FF"/>
                <w:cs/>
                <w:lang w:val="th-TH"/>
              </w:rPr>
              <w:t xml:space="preserve">     7. ส่วนแบ่งกำไร (ขาดทุน) จากเงินลงทุนตามวิธีส่วนได้เสีย **[เฉพาะ </w:t>
            </w:r>
            <w:proofErr w:type="spellStart"/>
            <w:r w:rsidRPr="008648B4">
              <w:rPr>
                <w:color w:val="0000FF"/>
                <w:cs/>
                <w:lang w:val="th-TH"/>
              </w:rPr>
              <w:t>Conso</w:t>
            </w:r>
            <w:proofErr w:type="spellEnd"/>
            <w:r w:rsidRPr="008648B4">
              <w:rPr>
                <w:color w:val="0000FF"/>
                <w:cs/>
                <w:lang w:val="th-TH"/>
              </w:rPr>
              <w:t>.] (920593  ผลรวมรายการย่อย) +</w:t>
            </w:r>
          </w:p>
          <w:p w:rsidR="008648B4" w:rsidRPr="008648B4" w:rsidRDefault="008648B4" w:rsidP="008648B4">
            <w:pPr>
              <w:pStyle w:val="Header"/>
              <w:tabs>
                <w:tab w:val="left" w:pos="1260"/>
                <w:tab w:val="left" w:pos="1530"/>
                <w:tab w:val="left" w:pos="1890"/>
              </w:tabs>
              <w:spacing w:line="440" w:lineRule="exact"/>
              <w:rPr>
                <w:color w:val="0000FF"/>
                <w:cs/>
                <w:lang w:val="th-TH"/>
              </w:rPr>
            </w:pPr>
            <w:r w:rsidRPr="008648B4">
              <w:rPr>
                <w:rFonts w:hint="cs"/>
                <w:color w:val="0000FF"/>
                <w:cs/>
                <w:lang w:val="th-TH"/>
              </w:rPr>
              <w:t xml:space="preserve">      </w:t>
            </w:r>
            <w:r w:rsidRPr="008648B4">
              <w:rPr>
                <w:color w:val="0000FF"/>
                <w:cs/>
                <w:lang w:val="th-TH"/>
              </w:rPr>
              <w:t>8. รายได้จากการดำเนินงานอื่น ๆ (920594  ผลรวมรายการย่อย)]</w:t>
            </w:r>
          </w:p>
          <w:p w:rsidR="008648B4" w:rsidRPr="004827A9" w:rsidRDefault="008648B4" w:rsidP="008648B4">
            <w:pPr>
              <w:pStyle w:val="Header"/>
              <w:tabs>
                <w:tab w:val="left" w:pos="1260"/>
                <w:tab w:val="left" w:pos="1530"/>
                <w:tab w:val="left" w:pos="1890"/>
              </w:tabs>
              <w:spacing w:line="440" w:lineRule="exact"/>
              <w:rPr>
                <w:color w:val="0000FF"/>
                <w:cs/>
                <w:lang w:val="th-TH"/>
              </w:rPr>
            </w:pPr>
            <w:r w:rsidRPr="004827A9">
              <w:rPr>
                <w:color w:val="0000FF"/>
                <w:cs/>
                <w:lang w:val="th-TH"/>
              </w:rPr>
              <w:t xml:space="preserve"> </w:t>
            </w:r>
            <w:r w:rsidRPr="004827A9">
              <w:rPr>
                <w:rFonts w:hint="cs"/>
                <w:color w:val="0000FF"/>
                <w:cs/>
                <w:lang w:val="th-TH"/>
              </w:rPr>
              <w:t>หักด้วย</w:t>
            </w:r>
          </w:p>
          <w:p w:rsidR="008648B4" w:rsidRPr="008648B4" w:rsidRDefault="008648B4" w:rsidP="008648B4">
            <w:pPr>
              <w:pStyle w:val="Header"/>
              <w:tabs>
                <w:tab w:val="left" w:pos="1260"/>
                <w:tab w:val="left" w:pos="1530"/>
                <w:tab w:val="left" w:pos="1890"/>
              </w:tabs>
              <w:spacing w:line="440" w:lineRule="exact"/>
              <w:rPr>
                <w:color w:val="0000FF"/>
                <w:cs/>
                <w:lang w:val="th-TH"/>
              </w:rPr>
            </w:pPr>
            <w:r w:rsidRPr="008648B4">
              <w:rPr>
                <w:color w:val="0000FF"/>
                <w:cs/>
                <w:lang w:val="th-TH"/>
              </w:rPr>
              <w:t xml:space="preserve">   </w:t>
            </w:r>
            <w:r w:rsidRPr="008648B4">
              <w:rPr>
                <w:rFonts w:hint="cs"/>
                <w:color w:val="0000FF"/>
                <w:cs/>
                <w:lang w:val="th-TH"/>
              </w:rPr>
              <w:t xml:space="preserve"> </w:t>
            </w:r>
            <w:r w:rsidRPr="008648B4">
              <w:rPr>
                <w:color w:val="0000FF"/>
                <w:cs/>
                <w:lang w:val="th-TH"/>
              </w:rPr>
              <w:t>[ 2. ค่าใช้จ่ายดอกเบี้ย (920494 ผลรวมรายการย่อย) +</w:t>
            </w:r>
          </w:p>
          <w:p w:rsidR="008648B4" w:rsidRPr="008648B4" w:rsidRDefault="008648B4" w:rsidP="008648B4">
            <w:pPr>
              <w:pStyle w:val="Header"/>
              <w:tabs>
                <w:tab w:val="left" w:pos="1260"/>
                <w:tab w:val="left" w:pos="1530"/>
                <w:tab w:val="left" w:pos="1890"/>
              </w:tabs>
              <w:spacing w:line="440" w:lineRule="exact"/>
              <w:rPr>
                <w:color w:val="0000FF"/>
                <w:cs/>
                <w:lang w:val="th-TH"/>
              </w:rPr>
            </w:pPr>
            <w:r w:rsidRPr="008648B4">
              <w:rPr>
                <w:rFonts w:hint="cs"/>
                <w:color w:val="0000FF"/>
                <w:cs/>
                <w:lang w:val="th-TH"/>
              </w:rPr>
              <w:t xml:space="preserve"> </w:t>
            </w:r>
            <w:r w:rsidRPr="008648B4">
              <w:rPr>
                <w:color w:val="0000FF"/>
                <w:cs/>
                <w:lang w:val="th-TH"/>
              </w:rPr>
              <w:t xml:space="preserve">    </w:t>
            </w:r>
            <w:r w:rsidRPr="008648B4">
              <w:rPr>
                <w:rFonts w:hint="cs"/>
                <w:color w:val="0000FF"/>
                <w:cs/>
                <w:lang w:val="th-TH"/>
              </w:rPr>
              <w:t xml:space="preserve"> </w:t>
            </w:r>
            <w:r w:rsidRPr="008648B4">
              <w:rPr>
                <w:color w:val="0000FF"/>
                <w:cs/>
                <w:lang w:val="th-TH"/>
              </w:rPr>
              <w:t xml:space="preserve">4. ค่าใช้จ่ายค่าธรรมเนียมและบริการ </w:t>
            </w:r>
            <w:r w:rsidRPr="008648B4">
              <w:rPr>
                <w:rFonts w:hint="cs"/>
                <w:color w:val="0000FF"/>
                <w:cs/>
                <w:lang w:val="th-TH"/>
              </w:rPr>
              <w:t xml:space="preserve"> </w:t>
            </w:r>
            <w:r w:rsidRPr="008648B4">
              <w:rPr>
                <w:color w:val="0000FF"/>
                <w:cs/>
                <w:lang w:val="th-TH"/>
              </w:rPr>
              <w:t xml:space="preserve">(920540 </w:t>
            </w:r>
            <w:r w:rsidRPr="008648B4">
              <w:rPr>
                <w:rFonts w:hint="cs"/>
                <w:color w:val="0000FF"/>
                <w:cs/>
                <w:lang w:val="th-TH"/>
              </w:rPr>
              <w:t xml:space="preserve"> </w:t>
            </w:r>
            <w:r w:rsidRPr="008648B4">
              <w:rPr>
                <w:color w:val="0000FF"/>
                <w:cs/>
                <w:lang w:val="th-TH"/>
              </w:rPr>
              <w:t>ผลรวมรายการย่อย)</w:t>
            </w:r>
            <w:r w:rsidRPr="008648B4">
              <w:rPr>
                <w:rFonts w:hint="cs"/>
                <w:color w:val="0000FF"/>
                <w:cs/>
                <w:lang w:val="th-TH"/>
              </w:rPr>
              <w:t xml:space="preserve"> </w:t>
            </w:r>
            <w:r w:rsidRPr="008648B4">
              <w:rPr>
                <w:color w:val="0000FF"/>
                <w:cs/>
                <w:lang w:val="th-TH"/>
              </w:rPr>
              <w:t>+</w:t>
            </w:r>
          </w:p>
          <w:p w:rsidR="008648B4" w:rsidRPr="008648B4" w:rsidRDefault="008648B4" w:rsidP="008648B4">
            <w:pPr>
              <w:pStyle w:val="Header"/>
              <w:tabs>
                <w:tab w:val="left" w:pos="1260"/>
                <w:tab w:val="left" w:pos="1530"/>
                <w:tab w:val="left" w:pos="1890"/>
              </w:tabs>
              <w:spacing w:line="440" w:lineRule="exact"/>
              <w:rPr>
                <w:color w:val="0000FF"/>
                <w:cs/>
                <w:lang w:val="th-TH"/>
              </w:rPr>
            </w:pPr>
            <w:r w:rsidRPr="008648B4">
              <w:rPr>
                <w:color w:val="0000FF"/>
                <w:cs/>
                <w:lang w:val="th-TH"/>
              </w:rPr>
              <w:t xml:space="preserve">      9. ค่าใช้จ่ายจากการดำเนินงานอื่น ๆ </w:t>
            </w:r>
            <w:r w:rsidRPr="008648B4">
              <w:rPr>
                <w:rFonts w:hint="cs"/>
                <w:color w:val="0000FF"/>
                <w:cs/>
                <w:lang w:val="th-TH"/>
              </w:rPr>
              <w:t xml:space="preserve">  </w:t>
            </w:r>
            <w:r w:rsidRPr="008648B4">
              <w:rPr>
                <w:color w:val="0000FF"/>
                <w:cs/>
                <w:lang w:val="th-TH"/>
              </w:rPr>
              <w:t xml:space="preserve">(920599 </w:t>
            </w:r>
            <w:r w:rsidRPr="008648B4">
              <w:rPr>
                <w:rFonts w:hint="cs"/>
                <w:color w:val="0000FF"/>
                <w:cs/>
                <w:lang w:val="th-TH"/>
              </w:rPr>
              <w:t xml:space="preserve"> </w:t>
            </w:r>
            <w:r w:rsidRPr="008648B4">
              <w:rPr>
                <w:color w:val="0000FF"/>
                <w:cs/>
                <w:lang w:val="th-TH"/>
              </w:rPr>
              <w:t xml:space="preserve">ผลรวมรายการย่อย) +     </w:t>
            </w:r>
          </w:p>
          <w:p w:rsidR="008648B4" w:rsidRPr="008648B4" w:rsidRDefault="008648B4" w:rsidP="008648B4">
            <w:pPr>
              <w:pStyle w:val="Header"/>
              <w:tabs>
                <w:tab w:val="clear" w:pos="4153"/>
                <w:tab w:val="clear" w:pos="8306"/>
                <w:tab w:val="left" w:pos="1260"/>
                <w:tab w:val="left" w:pos="1530"/>
                <w:tab w:val="left" w:pos="1890"/>
              </w:tabs>
              <w:spacing w:line="440" w:lineRule="exact"/>
              <w:rPr>
                <w:color w:val="0000FF"/>
                <w:lang w:val="en-GB"/>
              </w:rPr>
            </w:pPr>
            <w:r w:rsidRPr="008648B4">
              <w:rPr>
                <w:color w:val="0000FF"/>
                <w:cs/>
                <w:lang w:val="th-TH"/>
              </w:rPr>
              <w:t xml:space="preserve">     10. ผลขาดทุนด้านเครดิตที่คาดว่าจะเกิดขึ้น (920614 ผลรวมรายการย่อย)]</w:t>
            </w:r>
            <w:r>
              <w:rPr>
                <w:rFonts w:hint="cs"/>
                <w:color w:val="0000FF"/>
                <w:cs/>
                <w:lang w:val="th-TH"/>
              </w:rPr>
              <w:t xml:space="preserve"> </w:t>
            </w:r>
            <w:r>
              <w:rPr>
                <w:color w:val="0000FF"/>
                <w:lang w:val="en-GB"/>
              </w:rPr>
              <w:t>}</w:t>
            </w:r>
          </w:p>
          <w:p w:rsidR="0031089F" w:rsidRDefault="0031089F" w:rsidP="00DF4C84">
            <w:pPr>
              <w:spacing w:line="440" w:lineRule="exact"/>
              <w:rPr>
                <w:color w:val="000000" w:themeColor="text1"/>
                <w:cs/>
                <w:lang w:val="th-TH"/>
              </w:rPr>
            </w:pPr>
            <w:r>
              <w:rPr>
                <w:rFonts w:hint="cs"/>
                <w:color w:val="000000" w:themeColor="text1"/>
                <w:cs/>
                <w:lang w:val="th-TH"/>
              </w:rPr>
              <w:t xml:space="preserve"> </w:t>
            </w:r>
          </w:p>
          <w:p w:rsidR="0009699A" w:rsidRDefault="0031089F" w:rsidP="00DF4C84">
            <w:pPr>
              <w:spacing w:line="440" w:lineRule="exact"/>
              <w:rPr>
                <w:color w:val="000000" w:themeColor="text1"/>
                <w:cs/>
                <w:lang w:val="th-TH"/>
              </w:rPr>
            </w:pPr>
            <w:r>
              <w:rPr>
                <w:rFonts w:hint="cs"/>
                <w:color w:val="000000" w:themeColor="text1"/>
                <w:cs/>
                <w:lang w:val="th-TH"/>
              </w:rPr>
              <w:t xml:space="preserve">     2. </w:t>
            </w:r>
            <w:r w:rsidR="0009699A" w:rsidRPr="00EB2F3D">
              <w:rPr>
                <w:color w:val="000000" w:themeColor="text1"/>
                <w:cs/>
                <w:lang w:val="th-TH"/>
              </w:rPr>
              <w:t>กำไร (ขาดทุน) เบ็ดเสร็จรวม =  กำไร (ขาดทุน) สุทธิ + กำไร (ขาดทุน) เบ็ดเสร็จอื่น</w:t>
            </w:r>
          </w:p>
          <w:p w:rsidR="00A97385" w:rsidRDefault="00A97385" w:rsidP="00A97385">
            <w:pPr>
              <w:spacing w:line="440" w:lineRule="exact"/>
              <w:rPr>
                <w:color w:val="0000FF"/>
                <w:cs/>
                <w:lang w:val="th-TH"/>
              </w:rPr>
            </w:pPr>
            <w:r w:rsidRPr="00A97385">
              <w:rPr>
                <w:rFonts w:hint="cs"/>
                <w:color w:val="0000FF"/>
                <w:cs/>
                <w:lang w:val="th-TH"/>
              </w:rPr>
              <w:t xml:space="preserve">     </w:t>
            </w:r>
            <w:r w:rsidRPr="00A97385">
              <w:rPr>
                <w:color w:val="0000FF"/>
                <w:lang w:val="en-GB"/>
              </w:rPr>
              <w:t>{</w:t>
            </w:r>
            <w:r w:rsidRPr="00A97385">
              <w:rPr>
                <w:color w:val="0000FF"/>
                <w:cs/>
                <w:lang w:val="th-TH"/>
              </w:rPr>
              <w:t xml:space="preserve">15. กำไร (ขาดทุน) เบ็ดเสร็จรวม (920645) =  </w:t>
            </w:r>
          </w:p>
          <w:p w:rsidR="008648B4" w:rsidRPr="00A97385" w:rsidRDefault="00A97385" w:rsidP="00A97385">
            <w:pPr>
              <w:spacing w:line="440" w:lineRule="exact"/>
              <w:rPr>
                <w:color w:val="0000FF"/>
                <w:lang w:val="en-GB"/>
              </w:rPr>
            </w:pPr>
            <w:r>
              <w:rPr>
                <w:rFonts w:hint="cs"/>
                <w:color w:val="0000FF"/>
                <w:cs/>
                <w:lang w:val="th-TH"/>
              </w:rPr>
              <w:t xml:space="preserve">      </w:t>
            </w:r>
            <w:r>
              <w:rPr>
                <w:color w:val="0000FF"/>
                <w:lang w:val="en-GB"/>
              </w:rPr>
              <w:t>[</w:t>
            </w:r>
            <w:r w:rsidRPr="00A97385">
              <w:rPr>
                <w:color w:val="0000FF"/>
                <w:cs/>
                <w:lang w:val="th-TH"/>
              </w:rPr>
              <w:t>13. กำไร (ขาดทุน) สุทธิ (920630) + 14. กำไร (ขาดทุน) เบ็ดเสร็จอื่น (920631 ผลรวมรายการย่อย)</w:t>
            </w:r>
            <w:r>
              <w:rPr>
                <w:color w:val="0000FF"/>
                <w:lang w:val="en-GB"/>
              </w:rPr>
              <w:t>]</w:t>
            </w:r>
            <w:r w:rsidRPr="00A97385">
              <w:rPr>
                <w:color w:val="0000FF"/>
                <w:lang w:val="en-GB"/>
              </w:rPr>
              <w:t>}</w:t>
            </w:r>
          </w:p>
          <w:p w:rsidR="0031089F" w:rsidRDefault="0031089F" w:rsidP="00A97385">
            <w:pPr>
              <w:spacing w:line="440" w:lineRule="exact"/>
              <w:rPr>
                <w:color w:val="000000" w:themeColor="text1"/>
                <w:cs/>
                <w:lang w:val="th-TH"/>
              </w:rPr>
            </w:pPr>
          </w:p>
          <w:p w:rsidR="0009699A" w:rsidRPr="00EB2F3D" w:rsidRDefault="0031089F" w:rsidP="0031089F">
            <w:pPr>
              <w:spacing w:line="440" w:lineRule="exact"/>
              <w:rPr>
                <w:color w:val="000000" w:themeColor="text1"/>
              </w:rPr>
            </w:pPr>
            <w:r w:rsidRPr="0031089F">
              <w:rPr>
                <w:rFonts w:hint="cs"/>
                <w:color w:val="0000FF"/>
                <w:cs/>
                <w:lang w:val="en-GB"/>
              </w:rPr>
              <w:t xml:space="preserve">     </w:t>
            </w:r>
            <w:r>
              <w:rPr>
                <w:rFonts w:hint="cs"/>
                <w:color w:val="0000FF"/>
                <w:cs/>
                <w:lang w:val="en-GB"/>
              </w:rPr>
              <w:t xml:space="preserve"> 3.  </w:t>
            </w:r>
            <w:r w:rsidRPr="0031089F">
              <w:rPr>
                <w:rFonts w:hint="cs"/>
                <w:color w:val="0000FF"/>
                <w:cs/>
                <w:lang w:val="en-GB"/>
              </w:rPr>
              <w:t xml:space="preserve">ข้อ 21. </w:t>
            </w:r>
            <w:r w:rsidR="0009699A" w:rsidRPr="0031089F">
              <w:rPr>
                <w:color w:val="0000FF"/>
                <w:cs/>
                <w:lang w:val="th-TH"/>
              </w:rPr>
              <w:t>รายการรายได้และค่าใช้จ่ายระหว่างกัน (</w:t>
            </w:r>
            <w:r w:rsidRPr="0031089F">
              <w:rPr>
                <w:color w:val="0000FF"/>
                <w:cs/>
                <w:lang w:val="th-TH"/>
              </w:rPr>
              <w:t>920657</w:t>
            </w:r>
            <w:r w:rsidRPr="0031089F">
              <w:rPr>
                <w:rFonts w:hint="cs"/>
                <w:color w:val="0000FF"/>
                <w:cs/>
                <w:lang w:val="th-TH"/>
              </w:rPr>
              <w:t xml:space="preserve"> รายการย่อย</w:t>
            </w:r>
            <w:r w:rsidR="0009699A" w:rsidRPr="0031089F">
              <w:rPr>
                <w:color w:val="0000FF"/>
                <w:cs/>
                <w:lang w:val="th-TH"/>
              </w:rPr>
              <w:t xml:space="preserve">) </w:t>
            </w:r>
            <w:r w:rsidR="0009699A" w:rsidRPr="00EB2F3D">
              <w:rPr>
                <w:color w:val="000000" w:themeColor="text1"/>
                <w:cs/>
                <w:lang w:val="th-TH"/>
              </w:rPr>
              <w:t>รายงานเฉพาะกรณี</w:t>
            </w:r>
            <w:r w:rsidRPr="0031089F">
              <w:rPr>
                <w:color w:val="000000" w:themeColor="text1"/>
                <w:cs/>
                <w:lang w:val="th-TH"/>
              </w:rPr>
              <w:t>ธนาคารพาณิชย์จดทะเบียนในประเทศที่มีสาขาในต่างประเทศ และให้รายงานไว้ในชุดรวมทุกสำนักงานในต่างประเทศ และชุดรายสำนักงานในต่างประเทศ  [</w:t>
            </w:r>
            <w:proofErr w:type="spellStart"/>
            <w:r w:rsidRPr="0031089F">
              <w:rPr>
                <w:color w:val="000000" w:themeColor="text1"/>
                <w:cs/>
                <w:lang w:val="th-TH"/>
              </w:rPr>
              <w:t>FI</w:t>
            </w:r>
            <w:proofErr w:type="spellEnd"/>
            <w:r w:rsidRPr="0031089F">
              <w:rPr>
                <w:color w:val="000000" w:themeColor="text1"/>
                <w:cs/>
                <w:lang w:val="th-TH"/>
              </w:rPr>
              <w:t xml:space="preserve"> </w:t>
            </w:r>
            <w:proofErr w:type="spellStart"/>
            <w:r w:rsidRPr="0031089F">
              <w:rPr>
                <w:color w:val="000000" w:themeColor="text1"/>
                <w:cs/>
                <w:lang w:val="th-TH"/>
              </w:rPr>
              <w:t>Reporting</w:t>
            </w:r>
            <w:proofErr w:type="spellEnd"/>
            <w:r w:rsidRPr="0031089F">
              <w:rPr>
                <w:color w:val="000000" w:themeColor="text1"/>
                <w:cs/>
                <w:lang w:val="th-TH"/>
              </w:rPr>
              <w:t xml:space="preserve"> </w:t>
            </w:r>
            <w:proofErr w:type="spellStart"/>
            <w:r w:rsidRPr="0031089F">
              <w:rPr>
                <w:color w:val="000000" w:themeColor="text1"/>
                <w:cs/>
                <w:lang w:val="th-TH"/>
              </w:rPr>
              <w:t>Group</w:t>
            </w:r>
            <w:proofErr w:type="spellEnd"/>
            <w:r w:rsidRPr="0031089F">
              <w:rPr>
                <w:color w:val="000000" w:themeColor="text1"/>
                <w:cs/>
                <w:lang w:val="th-TH"/>
              </w:rPr>
              <w:t xml:space="preserve"> </w:t>
            </w:r>
            <w:proofErr w:type="spellStart"/>
            <w:r w:rsidRPr="0031089F">
              <w:rPr>
                <w:color w:val="000000" w:themeColor="text1"/>
                <w:cs/>
                <w:lang w:val="th-TH"/>
              </w:rPr>
              <w:t>Id</w:t>
            </w:r>
            <w:proofErr w:type="spellEnd"/>
            <w:r w:rsidRPr="0031089F">
              <w:rPr>
                <w:color w:val="000000" w:themeColor="text1"/>
                <w:cs/>
                <w:lang w:val="th-TH"/>
              </w:rPr>
              <w:t xml:space="preserve"> = 116005 และ 116006] เท่านั้น</w:t>
            </w:r>
          </w:p>
        </w:tc>
      </w:tr>
    </w:tbl>
    <w:p w:rsidR="0009699A" w:rsidRPr="00EB2F3D" w:rsidRDefault="0009699A" w:rsidP="008D4FCB">
      <w:pPr>
        <w:pStyle w:val="Header"/>
        <w:tabs>
          <w:tab w:val="clear" w:pos="4153"/>
          <w:tab w:val="clear" w:pos="8306"/>
          <w:tab w:val="left" w:pos="1260"/>
          <w:tab w:val="left" w:pos="1530"/>
          <w:tab w:val="left" w:pos="1890"/>
        </w:tabs>
        <w:spacing w:line="440" w:lineRule="exact"/>
        <w:rPr>
          <w:color w:val="000000" w:themeColor="text1"/>
          <w:cs/>
        </w:rPr>
      </w:pPr>
    </w:p>
    <w:p w:rsidR="0009699A" w:rsidRPr="00EB2F3D" w:rsidRDefault="0009699A">
      <w:pPr>
        <w:rPr>
          <w:color w:val="000000" w:themeColor="text1"/>
          <w:cs/>
        </w:rPr>
      </w:pPr>
      <w:r w:rsidRPr="00EB2F3D">
        <w:rPr>
          <w:color w:val="000000" w:themeColor="text1"/>
          <w:cs/>
        </w:rPr>
        <w:br w:type="page"/>
      </w:r>
    </w:p>
    <w:p w:rsidR="008D4FCB" w:rsidRDefault="0009699A" w:rsidP="00824EF8">
      <w:pPr>
        <w:pStyle w:val="Heading2"/>
        <w:rPr>
          <w:rFonts w:ascii="Tahoma" w:hAnsi="Tahoma"/>
          <w:i w:val="0"/>
          <w:iCs w:val="0"/>
          <w:sz w:val="20"/>
        </w:rPr>
      </w:pPr>
      <w:bookmarkStart w:id="61" w:name="_Toc6402612"/>
      <w:r w:rsidRPr="00824EF8">
        <w:rPr>
          <w:rFonts w:ascii="Tahoma" w:hAnsi="Tahoma"/>
          <w:i w:val="0"/>
          <w:iCs w:val="0"/>
          <w:sz w:val="20"/>
        </w:rPr>
        <w:lastRenderedPageBreak/>
        <w:t>Subject Area : Key Customer Position</w:t>
      </w:r>
      <w:bookmarkEnd w:id="61"/>
    </w:p>
    <w:p w:rsidR="00B357F7" w:rsidRPr="00B357F7" w:rsidRDefault="00B357F7" w:rsidP="00B357F7"/>
    <w:p w:rsidR="0009699A" w:rsidRPr="00EB2F3D" w:rsidRDefault="0009699A" w:rsidP="002566C3">
      <w:pPr>
        <w:pStyle w:val="Heading3"/>
        <w:ind w:left="450"/>
        <w:jc w:val="center"/>
        <w:rPr>
          <w:color w:val="000000" w:themeColor="text1"/>
        </w:rPr>
      </w:pPr>
      <w:bookmarkStart w:id="62" w:name="_Toc6402613"/>
      <w:r w:rsidRPr="00EB2F3D">
        <w:rPr>
          <w:color w:val="000000" w:themeColor="text1"/>
        </w:rPr>
        <w:t>Data Set  :  Contingent Arrangement (DS_CAR)</w:t>
      </w:r>
      <w:bookmarkEnd w:id="62"/>
    </w:p>
    <w:p w:rsidR="0009699A" w:rsidRPr="00EB2F3D" w:rsidRDefault="0009699A" w:rsidP="0009699A">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09699A" w:rsidRPr="00EB2F3D" w:rsidRDefault="0009699A" w:rsidP="0009699A">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b/>
          <w:color w:val="000000" w:themeColor="text1"/>
        </w:rPr>
        <w:tab/>
      </w:r>
      <w:r w:rsidRPr="00EB2F3D">
        <w:rPr>
          <w:bCs/>
          <w:color w:val="000000" w:themeColor="text1"/>
        </w:rPr>
        <w:t xml:space="preserve">Data Set </w:t>
      </w:r>
      <w:r w:rsidRPr="00EB2F3D">
        <w:rPr>
          <w:b/>
          <w:color w:val="000000" w:themeColor="text1"/>
          <w:cs/>
        </w:rPr>
        <w:t>ชุด</w:t>
      </w:r>
      <w:r w:rsidRPr="00EB2F3D">
        <w:rPr>
          <w:bCs/>
          <w:color w:val="000000" w:themeColor="text1"/>
          <w:cs/>
        </w:rPr>
        <w:t xml:space="preserve"> </w:t>
      </w:r>
      <w:bookmarkStart w:id="63" w:name="ContingentArrangements"/>
      <w:r w:rsidRPr="00EB2F3D">
        <w:rPr>
          <w:bCs/>
          <w:color w:val="000000" w:themeColor="text1"/>
        </w:rPr>
        <w:t>Contingent Arrangement</w:t>
      </w:r>
      <w:r w:rsidRPr="00EB2F3D">
        <w:rPr>
          <w:b/>
          <w:color w:val="000000" w:themeColor="text1"/>
        </w:rPr>
        <w:t xml:space="preserve"> </w:t>
      </w:r>
      <w:bookmarkEnd w:id="63"/>
      <w:r w:rsidRPr="00EB2F3D">
        <w:rPr>
          <w:b/>
          <w:color w:val="000000" w:themeColor="text1"/>
          <w:cs/>
          <w:lang w:val="th-TH"/>
        </w:rPr>
        <w:t>เป็นข้อมูลเกี่ยวกับภาระผูกพันในภายหน้ารายสัญญาของลูกหนี้</w:t>
      </w:r>
      <w:r w:rsidRPr="00EB2F3D">
        <w:rPr>
          <w:color w:val="000000" w:themeColor="text1"/>
          <w:cs/>
          <w:lang w:val="th-TH"/>
        </w:rPr>
        <w:t xml:space="preserve">แต่ละรายที่มียอดคงค้างของภาระผูกพัน รวมกันทุกสำนักงาน ตั้งแต่ 20 ล้านบาทขึ้นไปสำหรับธนาคารพาณิชย์ไทย </w:t>
      </w:r>
      <w:r w:rsidR="00277F74">
        <w:rPr>
          <w:color w:val="000000" w:themeColor="text1"/>
          <w:cs/>
        </w:rPr>
        <w:t>ธนาคารพาณิชย์ที่เป็นบริษัทลูกของธนาคารพาณิชย์ต่างประเทศ</w:t>
      </w:r>
      <w:r w:rsidRPr="00EB2F3D">
        <w:rPr>
          <w:color w:val="000000" w:themeColor="text1"/>
        </w:rPr>
        <w:t xml:space="preserve"> </w:t>
      </w:r>
      <w:r w:rsidR="00277F74">
        <w:rPr>
          <w:b/>
          <w:color w:val="000000" w:themeColor="text1"/>
          <w:cs/>
          <w:lang w:val="th-TH"/>
        </w:rPr>
        <w:t>สาขาของธนาคารพาณิชย์ต่างประเทศ</w:t>
      </w:r>
      <w:r w:rsidRPr="00EB2F3D">
        <w:rPr>
          <w:b/>
          <w:color w:val="000000" w:themeColor="text1"/>
          <w:cs/>
          <w:lang w:val="th-TH"/>
        </w:rPr>
        <w:t xml:space="preserve"> </w:t>
      </w:r>
      <w:r w:rsidRPr="00EB2F3D">
        <w:rPr>
          <w:color w:val="000000" w:themeColor="text1"/>
          <w:cs/>
          <w:lang w:val="th-TH"/>
        </w:rPr>
        <w:t xml:space="preserve">และ ตั้งแต่ 5 ล้านบาทขึ้นไปสำหรับ </w:t>
      </w:r>
      <w:r w:rsidRPr="00EB2F3D">
        <w:rPr>
          <w:color w:val="000000" w:themeColor="text1"/>
          <w:cs/>
        </w:rPr>
        <w:t xml:space="preserve">ธนาคารพาณิชย์ไทยเพื่อรายย่อย และ </w:t>
      </w:r>
      <w:r w:rsidRPr="00EB2F3D">
        <w:rPr>
          <w:color w:val="000000" w:themeColor="text1"/>
          <w:cs/>
          <w:lang w:val="th-TH"/>
        </w:rPr>
        <w:t>บริษัทเงินทุน  ยกเว้นการรายงานประเภทภาระผูกพันดังต่อไปนี้</w:t>
      </w:r>
    </w:p>
    <w:p w:rsidR="0009699A" w:rsidRPr="00EB2F3D" w:rsidRDefault="0009699A" w:rsidP="0009699A">
      <w:pPr>
        <w:pStyle w:val="Header"/>
        <w:tabs>
          <w:tab w:val="left" w:pos="1260"/>
          <w:tab w:val="left" w:pos="1530"/>
          <w:tab w:val="left" w:pos="1890"/>
        </w:tabs>
        <w:spacing w:line="440" w:lineRule="exact"/>
        <w:rPr>
          <w:color w:val="000000" w:themeColor="text1"/>
        </w:rPr>
      </w:pPr>
      <w:r w:rsidRPr="00EB2F3D">
        <w:rPr>
          <w:color w:val="000000" w:themeColor="text1"/>
          <w:cs/>
        </w:rPr>
        <w:tab/>
        <w:t xml:space="preserve">1. ตั๋วเงินเพื่อเรียกเก็บ  </w:t>
      </w:r>
    </w:p>
    <w:p w:rsidR="0009699A" w:rsidRPr="00EB2F3D" w:rsidRDefault="00FD7823" w:rsidP="0009699A">
      <w:pPr>
        <w:pStyle w:val="Header"/>
        <w:tabs>
          <w:tab w:val="clear" w:pos="4153"/>
          <w:tab w:val="clear" w:pos="8306"/>
          <w:tab w:val="left" w:pos="1260"/>
          <w:tab w:val="left" w:pos="1530"/>
          <w:tab w:val="left" w:pos="1890"/>
        </w:tabs>
        <w:spacing w:line="440" w:lineRule="exact"/>
        <w:rPr>
          <w:color w:val="000000" w:themeColor="text1"/>
          <w:cs/>
          <w:lang w:val="th-TH"/>
        </w:rPr>
      </w:pPr>
      <w:r>
        <w:rPr>
          <w:color w:val="000000" w:themeColor="text1"/>
          <w:cs/>
        </w:rPr>
        <w:tab/>
      </w:r>
      <w:r w:rsidRPr="00D9140A">
        <w:rPr>
          <w:color w:val="0000FF"/>
          <w:cs/>
        </w:rPr>
        <w:t>2</w:t>
      </w:r>
      <w:r w:rsidR="0009699A" w:rsidRPr="00D9140A">
        <w:rPr>
          <w:color w:val="0000FF"/>
          <w:cs/>
        </w:rPr>
        <w:t xml:space="preserve">. ภาระผูกพันที่สามารถบอกเลิกสัญญาได้ </w:t>
      </w:r>
      <w:r w:rsidR="0009699A" w:rsidRPr="00D9140A">
        <w:rPr>
          <w:color w:val="0000FF"/>
          <w:cs/>
          <w:lang w:val="th-TH"/>
        </w:rPr>
        <w:t xml:space="preserve"> </w:t>
      </w:r>
    </w:p>
    <w:p w:rsidR="0009699A" w:rsidRPr="00EB2F3D" w:rsidRDefault="0009699A" w:rsidP="0009699A">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cs/>
          <w:lang w:val="th-TH"/>
        </w:rPr>
        <w:tab/>
        <w:t>ทั้งนี้การนับมูลค่าของภาระผูกพันดังกล่าว กรณีที่เป็นภาระผูกพันที่ไม่ใช่ตราสารอนุพันธ์ให้ใช้ยอดคงค้างตามบัญชี (</w:t>
      </w:r>
      <w:r w:rsidRPr="00EB2F3D">
        <w:rPr>
          <w:color w:val="000000" w:themeColor="text1"/>
        </w:rPr>
        <w:t>Notional Amount</w:t>
      </w:r>
      <w:r w:rsidRPr="00EB2F3D">
        <w:rPr>
          <w:color w:val="000000" w:themeColor="text1"/>
          <w:cs/>
        </w:rPr>
        <w:t>)  ส่วนภาระผูกพันประเภทตราสารอนุพันธ์ให้ใช้ยอดคงค้าง (</w:t>
      </w:r>
      <w:r w:rsidRPr="00EB2F3D">
        <w:rPr>
          <w:color w:val="000000" w:themeColor="text1"/>
        </w:rPr>
        <w:t>Outstanding Amount)</w:t>
      </w:r>
      <w:r w:rsidRPr="00EB2F3D">
        <w:rPr>
          <w:color w:val="000000" w:themeColor="text1"/>
          <w:cs/>
        </w:rPr>
        <w:t xml:space="preserve">  ของ </w:t>
      </w:r>
      <w:r w:rsidRPr="00EB2F3D">
        <w:rPr>
          <w:color w:val="000000" w:themeColor="text1"/>
        </w:rPr>
        <w:t xml:space="preserve">Notional Amount </w:t>
      </w:r>
      <w:r w:rsidRPr="00EB2F3D">
        <w:rPr>
          <w:color w:val="000000" w:themeColor="text1"/>
          <w:cs/>
        </w:rPr>
        <w:t xml:space="preserve"> คูณด้วยค่าแปลงสภาพ (</w:t>
      </w:r>
      <w:r w:rsidRPr="00EB2F3D">
        <w:rPr>
          <w:color w:val="000000" w:themeColor="text1"/>
        </w:rPr>
        <w:t xml:space="preserve">Credit Conversion Factor) </w:t>
      </w:r>
      <w:r w:rsidRPr="00EB2F3D">
        <w:rPr>
          <w:color w:val="000000" w:themeColor="text1"/>
          <w:cs/>
        </w:rPr>
        <w:t xml:space="preserve">ตามที่กำหนดไว้ในประกาศธนาคารแห่งประเทศไทย เรื่อง การกำหนดให้ธนาคารพาณิชย์ดำรงเงินกองทุน </w:t>
      </w:r>
      <w:r w:rsidRPr="00EB2F3D">
        <w:rPr>
          <w:color w:val="000000" w:themeColor="text1"/>
          <w:cs/>
          <w:lang w:val="th-TH"/>
        </w:rPr>
        <w:t xml:space="preserve"> </w:t>
      </w:r>
    </w:p>
    <w:p w:rsidR="0009699A" w:rsidRDefault="0009699A" w:rsidP="0009699A">
      <w:pPr>
        <w:pStyle w:val="Header"/>
        <w:tabs>
          <w:tab w:val="clear" w:pos="4153"/>
          <w:tab w:val="clear" w:pos="8306"/>
          <w:tab w:val="left" w:pos="1260"/>
          <w:tab w:val="left" w:pos="1530"/>
          <w:tab w:val="left" w:pos="1890"/>
        </w:tabs>
        <w:spacing w:line="440" w:lineRule="exact"/>
        <w:rPr>
          <w:b/>
          <w:color w:val="000000" w:themeColor="text1"/>
          <w:spacing w:val="-4"/>
        </w:rPr>
      </w:pPr>
      <w:r w:rsidRPr="00EB2F3D">
        <w:rPr>
          <w:color w:val="000000" w:themeColor="text1"/>
          <w:cs/>
          <w:lang w:val="th-TH"/>
        </w:rPr>
        <w:tab/>
      </w:r>
      <w:r w:rsidRPr="00EB2F3D">
        <w:rPr>
          <w:color w:val="000000" w:themeColor="text1"/>
          <w:spacing w:val="-4"/>
          <w:cs/>
          <w:lang w:val="th-TH"/>
        </w:rPr>
        <w:t>ตราสารอนุพันธ์ ได้แก่ สัญญาเกี่ยวกับอัตราแลกเปลี่ยน สัญญาเกี่ยวกับอัตราดอกเบี้ย อนุพันธ์ด้านตราสาร</w:t>
      </w:r>
      <w:r w:rsidRPr="00EB2F3D">
        <w:rPr>
          <w:color w:val="000000" w:themeColor="text1"/>
          <w:spacing w:val="-4"/>
          <w:cs/>
          <w:lang w:val="en-GB"/>
        </w:rPr>
        <w:t>หนี้</w:t>
      </w:r>
      <w:r w:rsidRPr="00EB2F3D">
        <w:rPr>
          <w:color w:val="000000" w:themeColor="text1"/>
          <w:spacing w:val="-4"/>
          <w:cs/>
          <w:lang w:val="th-TH"/>
        </w:rPr>
        <w:t xml:space="preserve"> อนุพันธ์ด้านตราสารทุน อนุพันธ์ด้าน </w:t>
      </w:r>
      <w:r w:rsidRPr="00EB2F3D">
        <w:rPr>
          <w:color w:val="000000" w:themeColor="text1"/>
          <w:spacing w:val="-4"/>
        </w:rPr>
        <w:t>Commodity</w:t>
      </w:r>
      <w:r w:rsidRPr="00EB2F3D">
        <w:rPr>
          <w:color w:val="000000" w:themeColor="text1"/>
          <w:spacing w:val="-4"/>
          <w:cs/>
        </w:rPr>
        <w:t xml:space="preserve"> </w:t>
      </w:r>
      <w:r w:rsidRPr="00EB2F3D">
        <w:rPr>
          <w:color w:val="000000" w:themeColor="text1"/>
          <w:spacing w:val="-4"/>
          <w:cs/>
          <w:lang w:val="th-TH"/>
        </w:rPr>
        <w:t>และอนุพันธ์ด้านเครดิต</w:t>
      </w:r>
    </w:p>
    <w:p w:rsidR="0009699A" w:rsidRPr="00EB2F3D" w:rsidRDefault="0009699A" w:rsidP="0009699A">
      <w:pPr>
        <w:pStyle w:val="Header"/>
        <w:tabs>
          <w:tab w:val="left" w:pos="1260"/>
          <w:tab w:val="left" w:pos="1530"/>
          <w:tab w:val="left" w:pos="1890"/>
        </w:tabs>
        <w:spacing w:line="440" w:lineRule="exact"/>
        <w:rPr>
          <w:b/>
          <w:bCs/>
          <w:color w:val="000000" w:themeColor="text1"/>
          <w:u w:val="single"/>
        </w:rPr>
      </w:pPr>
      <w:r w:rsidRPr="00EB2F3D">
        <w:rPr>
          <w:b/>
          <w:color w:val="000000" w:themeColor="text1"/>
          <w:spacing w:val="-4"/>
        </w:rPr>
        <w:tab/>
      </w:r>
    </w:p>
    <w:p w:rsidR="0009699A" w:rsidRPr="00EB2F3D" w:rsidRDefault="0009699A" w:rsidP="0009699A">
      <w:pPr>
        <w:pStyle w:val="Header"/>
        <w:tabs>
          <w:tab w:val="left" w:pos="1260"/>
          <w:tab w:val="left" w:pos="1530"/>
          <w:tab w:val="left" w:pos="1890"/>
        </w:tabs>
        <w:spacing w:line="440" w:lineRule="exact"/>
        <w:rPr>
          <w:b/>
          <w:bCs/>
          <w:color w:val="000000" w:themeColor="text1"/>
          <w:u w:val="single"/>
        </w:rPr>
      </w:pPr>
      <w:r w:rsidRPr="00EB2F3D">
        <w:rPr>
          <w:b/>
          <w:bCs/>
          <w:color w:val="000000" w:themeColor="text1"/>
          <w:u w:val="single"/>
          <w:cs/>
        </w:rPr>
        <w:t>สถาบันการเงินที่ต้องรายงาน</w:t>
      </w:r>
    </w:p>
    <w:p w:rsidR="0009699A" w:rsidRPr="00EB2F3D" w:rsidRDefault="0009699A" w:rsidP="0009699A">
      <w:pPr>
        <w:pStyle w:val="Header"/>
        <w:tabs>
          <w:tab w:val="clear" w:pos="4153"/>
          <w:tab w:val="clear" w:pos="8306"/>
          <w:tab w:val="left" w:pos="1260"/>
          <w:tab w:val="left" w:pos="1530"/>
          <w:tab w:val="left" w:pos="1890"/>
        </w:tabs>
        <w:spacing w:line="360" w:lineRule="exact"/>
        <w:rPr>
          <w:color w:val="000000" w:themeColor="text1"/>
        </w:rPr>
      </w:pPr>
      <w:r w:rsidRPr="00EB2F3D">
        <w:rPr>
          <w:color w:val="000000" w:themeColor="text1"/>
          <w:cs/>
        </w:rPr>
        <w:tab/>
        <w:t>ธนาคารพาณิชย์ไทย</w:t>
      </w:r>
    </w:p>
    <w:p w:rsidR="0009699A" w:rsidRPr="00EB2F3D" w:rsidRDefault="0009699A" w:rsidP="0009699A">
      <w:pPr>
        <w:pStyle w:val="Header"/>
        <w:tabs>
          <w:tab w:val="clear" w:pos="4153"/>
          <w:tab w:val="clear" w:pos="8306"/>
          <w:tab w:val="left" w:pos="1260"/>
          <w:tab w:val="left" w:pos="1530"/>
          <w:tab w:val="left" w:pos="1890"/>
        </w:tabs>
        <w:spacing w:line="360" w:lineRule="exact"/>
        <w:rPr>
          <w:color w:val="000000" w:themeColor="text1"/>
        </w:rPr>
      </w:pPr>
      <w:r w:rsidRPr="00EB2F3D">
        <w:rPr>
          <w:color w:val="000000" w:themeColor="text1"/>
          <w:cs/>
        </w:rPr>
        <w:tab/>
        <w:t xml:space="preserve">ธนาคารพาณิชย์ไทยเพื่อรายย่อย  </w:t>
      </w:r>
    </w:p>
    <w:p w:rsidR="0009699A" w:rsidRPr="00EB2F3D" w:rsidRDefault="0009699A" w:rsidP="0009699A">
      <w:pPr>
        <w:pStyle w:val="Header"/>
        <w:tabs>
          <w:tab w:val="clear" w:pos="4153"/>
          <w:tab w:val="clear" w:pos="8306"/>
          <w:tab w:val="left" w:pos="1260"/>
          <w:tab w:val="left" w:pos="1530"/>
          <w:tab w:val="left" w:pos="1890"/>
        </w:tabs>
        <w:spacing w:line="360" w:lineRule="exact"/>
        <w:rPr>
          <w:color w:val="000000" w:themeColor="text1"/>
        </w:rPr>
      </w:pPr>
      <w:r w:rsidRPr="00EB2F3D">
        <w:rPr>
          <w:color w:val="000000" w:themeColor="text1"/>
          <w:cs/>
        </w:rPr>
        <w:tab/>
      </w:r>
      <w:r w:rsidR="00277F74">
        <w:rPr>
          <w:color w:val="000000" w:themeColor="text1"/>
          <w:cs/>
        </w:rPr>
        <w:t>ธนาคารพาณิชย์ที่เป็นบริษัทลูกของธนาคารพาณิชย์ต่างประเทศ</w:t>
      </w:r>
    </w:p>
    <w:p w:rsidR="0009699A" w:rsidRPr="00EB2F3D" w:rsidRDefault="0009699A" w:rsidP="0009699A">
      <w:pPr>
        <w:pStyle w:val="Header"/>
        <w:tabs>
          <w:tab w:val="clear" w:pos="4153"/>
          <w:tab w:val="clear" w:pos="8306"/>
          <w:tab w:val="left" w:pos="1260"/>
          <w:tab w:val="left" w:pos="1530"/>
          <w:tab w:val="left" w:pos="1890"/>
        </w:tabs>
        <w:spacing w:line="360" w:lineRule="exact"/>
        <w:rPr>
          <w:b/>
          <w:color w:val="000000" w:themeColor="text1"/>
          <w:lang w:val="en-GB"/>
        </w:rPr>
      </w:pPr>
      <w:r w:rsidRPr="00EB2F3D">
        <w:rPr>
          <w:b/>
          <w:color w:val="000000" w:themeColor="text1"/>
          <w:cs/>
          <w:lang w:val="th-TH"/>
        </w:rPr>
        <w:tab/>
      </w:r>
      <w:r w:rsidR="00277F74">
        <w:rPr>
          <w:b/>
          <w:color w:val="000000" w:themeColor="text1"/>
          <w:cs/>
          <w:lang w:val="th-TH"/>
        </w:rPr>
        <w:t>สาขาของธนาคารพาณิชย์ต่างประเทศ</w:t>
      </w:r>
    </w:p>
    <w:p w:rsidR="0009699A" w:rsidRPr="00EB2F3D" w:rsidRDefault="0009699A" w:rsidP="0009699A">
      <w:pPr>
        <w:pStyle w:val="Header"/>
        <w:tabs>
          <w:tab w:val="clear" w:pos="4153"/>
          <w:tab w:val="clear" w:pos="8306"/>
          <w:tab w:val="left" w:pos="1260"/>
          <w:tab w:val="left" w:pos="1530"/>
          <w:tab w:val="left" w:pos="1890"/>
          <w:tab w:val="left" w:pos="4180"/>
        </w:tabs>
        <w:spacing w:line="360" w:lineRule="exact"/>
        <w:rPr>
          <w:b/>
          <w:color w:val="000000" w:themeColor="text1"/>
          <w:cs/>
          <w:lang w:val="th-TH"/>
        </w:rPr>
      </w:pPr>
      <w:r w:rsidRPr="00EB2F3D">
        <w:rPr>
          <w:b/>
          <w:color w:val="000000" w:themeColor="text1"/>
          <w:cs/>
          <w:lang w:val="th-TH"/>
        </w:rPr>
        <w:tab/>
        <w:t xml:space="preserve">บริษัทเงินทุน </w:t>
      </w:r>
    </w:p>
    <w:p w:rsidR="0009699A" w:rsidRPr="00CF0518" w:rsidRDefault="0009699A" w:rsidP="0009699A">
      <w:pPr>
        <w:pStyle w:val="Header"/>
        <w:tabs>
          <w:tab w:val="clear" w:pos="4153"/>
          <w:tab w:val="clear" w:pos="8306"/>
          <w:tab w:val="left" w:pos="1260"/>
          <w:tab w:val="left" w:pos="1530"/>
          <w:tab w:val="left" w:pos="1890"/>
          <w:tab w:val="left" w:pos="4180"/>
        </w:tabs>
        <w:spacing w:line="360" w:lineRule="exact"/>
        <w:rPr>
          <w:b/>
          <w:bCs/>
          <w:color w:val="000000" w:themeColor="text1"/>
          <w:cs/>
          <w:lang w:val="th-TH"/>
        </w:rPr>
      </w:pPr>
      <w:r w:rsidRPr="00EB2F3D">
        <w:rPr>
          <w:b/>
          <w:color w:val="000000" w:themeColor="text1"/>
          <w:cs/>
          <w:lang w:val="th-TH"/>
        </w:rPr>
        <w:tab/>
      </w:r>
      <w:r w:rsidR="00CF0518" w:rsidRPr="00CF0518">
        <w:rPr>
          <w:color w:val="000000" w:themeColor="text1"/>
          <w:cs/>
        </w:rPr>
        <w:t>สถาบันการเงินเฉพาะกิจ</w:t>
      </w:r>
    </w:p>
    <w:p w:rsidR="0009699A" w:rsidRPr="00EB2F3D" w:rsidRDefault="0009699A" w:rsidP="0009699A">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rPr>
        <w:lastRenderedPageBreak/>
        <w:t>ลักษณะข้อมูล</w:t>
      </w:r>
    </w:p>
    <w:p w:rsidR="0009699A" w:rsidRPr="00EB2F3D" w:rsidRDefault="0009699A" w:rsidP="0009699A">
      <w:pPr>
        <w:pStyle w:val="Header"/>
        <w:tabs>
          <w:tab w:val="clear" w:pos="4153"/>
          <w:tab w:val="clear" w:pos="8306"/>
          <w:tab w:val="left" w:pos="1260"/>
          <w:tab w:val="left" w:pos="1530"/>
          <w:tab w:val="left" w:pos="1890"/>
        </w:tabs>
        <w:rPr>
          <w:b/>
          <w:bCs/>
          <w:color w:val="000000" w:themeColor="text1"/>
          <w:cs/>
          <w:lang w:val="th-TH"/>
        </w:rPr>
      </w:pPr>
      <w:r w:rsidRPr="00EB2F3D">
        <w:rPr>
          <w:color w:val="000000" w:themeColor="text1"/>
        </w:rPr>
        <w:tab/>
      </w:r>
      <w:r w:rsidRPr="00EB2F3D">
        <w:rPr>
          <w:b/>
          <w:color w:val="000000" w:themeColor="text1"/>
          <w:cs/>
        </w:rPr>
        <w:t>ราย</w:t>
      </w:r>
      <w:r w:rsidRPr="00EB2F3D">
        <w:rPr>
          <w:b/>
          <w:color w:val="000000" w:themeColor="text1"/>
          <w:cs/>
          <w:lang w:val="th-TH"/>
        </w:rPr>
        <w:t>เดือน</w:t>
      </w:r>
    </w:p>
    <w:p w:rsidR="0009699A" w:rsidRPr="00EB2F3D" w:rsidRDefault="0009699A" w:rsidP="0009699A">
      <w:pPr>
        <w:pStyle w:val="Header"/>
        <w:tabs>
          <w:tab w:val="clear" w:pos="4153"/>
          <w:tab w:val="clear" w:pos="8306"/>
          <w:tab w:val="left" w:pos="0"/>
          <w:tab w:val="left" w:pos="1260"/>
          <w:tab w:val="left" w:pos="1530"/>
          <w:tab w:val="left" w:pos="1890"/>
        </w:tabs>
        <w:spacing w:before="120" w:line="440" w:lineRule="exact"/>
        <w:rPr>
          <w:b/>
          <w:bCs/>
          <w:color w:val="000000" w:themeColor="text1"/>
          <w:cs/>
          <w:lang w:val="th-TH"/>
        </w:rPr>
      </w:pPr>
      <w:r w:rsidRPr="00EB2F3D">
        <w:rPr>
          <w:b/>
          <w:bCs/>
          <w:color w:val="000000" w:themeColor="text1"/>
          <w:u w:val="single"/>
          <w:cs/>
        </w:rPr>
        <w:t>ความถี่ในการส่งชุดข้อมูล</w:t>
      </w:r>
    </w:p>
    <w:p w:rsidR="0009699A" w:rsidRPr="00EB2F3D" w:rsidRDefault="0009699A" w:rsidP="0009699A">
      <w:pPr>
        <w:pStyle w:val="Header"/>
        <w:tabs>
          <w:tab w:val="clear" w:pos="4153"/>
          <w:tab w:val="clear" w:pos="8306"/>
          <w:tab w:val="left" w:pos="1260"/>
          <w:tab w:val="left" w:pos="1530"/>
          <w:tab w:val="left" w:pos="1890"/>
        </w:tabs>
        <w:spacing w:line="440" w:lineRule="exact"/>
        <w:rPr>
          <w:b/>
          <w:color w:val="000000" w:themeColor="text1"/>
        </w:rPr>
      </w:pPr>
      <w:r w:rsidRPr="00EB2F3D">
        <w:rPr>
          <w:color w:val="000000" w:themeColor="text1"/>
        </w:rPr>
        <w:tab/>
      </w:r>
      <w:r w:rsidRPr="00EB2F3D">
        <w:rPr>
          <w:b/>
          <w:color w:val="000000" w:themeColor="text1"/>
          <w:cs/>
          <w:lang w:val="th-TH"/>
        </w:rPr>
        <w:t xml:space="preserve"> ทุกสิ้นเดือน</w:t>
      </w:r>
    </w:p>
    <w:p w:rsidR="0009699A" w:rsidRPr="00EB2F3D" w:rsidRDefault="0009699A" w:rsidP="0009699A">
      <w:pPr>
        <w:pStyle w:val="Header"/>
        <w:tabs>
          <w:tab w:val="clear" w:pos="4153"/>
          <w:tab w:val="clear" w:pos="8306"/>
          <w:tab w:val="left" w:pos="1260"/>
          <w:tab w:val="left" w:pos="1530"/>
          <w:tab w:val="left" w:pos="1890"/>
        </w:tabs>
        <w:spacing w:line="440" w:lineRule="exact"/>
        <w:rPr>
          <w:b/>
          <w:color w:val="000000" w:themeColor="text1"/>
        </w:rPr>
      </w:pPr>
      <w:r w:rsidRPr="00EB2F3D">
        <w:rPr>
          <w:b/>
          <w:bCs/>
          <w:color w:val="000000" w:themeColor="text1"/>
          <w:u w:val="single"/>
          <w:cs/>
        </w:rPr>
        <w:t>กำหนดการส่ง</w:t>
      </w:r>
    </w:p>
    <w:p w:rsidR="0009699A" w:rsidRPr="00EB2F3D" w:rsidRDefault="0009699A" w:rsidP="00D02563">
      <w:pPr>
        <w:pStyle w:val="Header"/>
        <w:tabs>
          <w:tab w:val="clear" w:pos="4153"/>
          <w:tab w:val="clear" w:pos="8306"/>
          <w:tab w:val="left" w:pos="1260"/>
          <w:tab w:val="left" w:pos="1530"/>
          <w:tab w:val="left" w:pos="1890"/>
        </w:tabs>
        <w:spacing w:after="240" w:line="440" w:lineRule="exact"/>
        <w:rPr>
          <w:b/>
          <w:bCs/>
          <w:color w:val="000000" w:themeColor="text1"/>
          <w:cs/>
          <w:lang w:val="th-TH"/>
        </w:rPr>
      </w:pPr>
      <w:r w:rsidRPr="00EB2F3D">
        <w:rPr>
          <w:b/>
          <w:color w:val="000000" w:themeColor="text1"/>
          <w:cs/>
          <w:lang w:val="th-TH"/>
        </w:rPr>
        <w:t>ภายใน  21 วัน นับจากวันสิ้นเดือนที่รายงาน</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41"/>
        <w:gridCol w:w="6225"/>
        <w:gridCol w:w="5976"/>
      </w:tblGrid>
      <w:tr w:rsidR="00EB2F3D" w:rsidRPr="00EB2F3D" w:rsidTr="00AB658C">
        <w:trPr>
          <w:trHeight w:val="728"/>
          <w:tblHeader/>
        </w:trPr>
        <w:tc>
          <w:tcPr>
            <w:tcW w:w="2241" w:type="dxa"/>
            <w:tcBorders>
              <w:bottom w:val="single" w:sz="4" w:space="0" w:color="auto"/>
            </w:tcBorders>
            <w:shd w:val="clear" w:color="auto" w:fill="CCFFFF"/>
          </w:tcPr>
          <w:p w:rsidR="0009699A" w:rsidRPr="00EB2F3D" w:rsidRDefault="0009699A" w:rsidP="00DF4C84">
            <w:pPr>
              <w:pStyle w:val="Header"/>
              <w:tabs>
                <w:tab w:val="clear" w:pos="4153"/>
                <w:tab w:val="clear" w:pos="8306"/>
                <w:tab w:val="left" w:pos="1260"/>
                <w:tab w:val="left" w:pos="1530"/>
                <w:tab w:val="left" w:pos="1890"/>
              </w:tabs>
              <w:spacing w:line="440" w:lineRule="exact"/>
              <w:jc w:val="center"/>
              <w:rPr>
                <w:b/>
                <w:bCs/>
                <w:color w:val="000000" w:themeColor="text1"/>
              </w:rPr>
            </w:pPr>
            <w:r w:rsidRPr="00EB2F3D">
              <w:rPr>
                <w:b/>
                <w:bCs/>
                <w:color w:val="000000" w:themeColor="text1"/>
              </w:rPr>
              <w:t>Data Element (field)</w:t>
            </w:r>
          </w:p>
        </w:tc>
        <w:tc>
          <w:tcPr>
            <w:tcW w:w="6225" w:type="dxa"/>
            <w:tcBorders>
              <w:bottom w:val="single" w:sz="4" w:space="0" w:color="auto"/>
            </w:tcBorders>
            <w:shd w:val="clear" w:color="auto" w:fill="CCFFFF"/>
          </w:tcPr>
          <w:p w:rsidR="0009699A" w:rsidRPr="00EB2F3D" w:rsidRDefault="0009699A" w:rsidP="00DF4C84">
            <w:pPr>
              <w:pStyle w:val="Header"/>
              <w:tabs>
                <w:tab w:val="clear" w:pos="4153"/>
                <w:tab w:val="clear" w:pos="8306"/>
                <w:tab w:val="left" w:pos="1260"/>
                <w:tab w:val="left" w:pos="1530"/>
                <w:tab w:val="left" w:pos="1890"/>
              </w:tabs>
              <w:spacing w:line="440" w:lineRule="exact"/>
              <w:jc w:val="center"/>
              <w:rPr>
                <w:b/>
                <w:bCs/>
                <w:color w:val="000000" w:themeColor="text1"/>
              </w:rPr>
            </w:pPr>
            <w:r w:rsidRPr="00EB2F3D">
              <w:rPr>
                <w:b/>
                <w:bCs/>
                <w:color w:val="000000" w:themeColor="text1"/>
                <w:cs/>
              </w:rPr>
              <w:t>คำอธิบาย</w:t>
            </w:r>
          </w:p>
        </w:tc>
        <w:tc>
          <w:tcPr>
            <w:tcW w:w="5976" w:type="dxa"/>
            <w:tcBorders>
              <w:bottom w:val="single" w:sz="4" w:space="0" w:color="auto"/>
            </w:tcBorders>
            <w:shd w:val="clear" w:color="auto" w:fill="CCFFFF"/>
          </w:tcPr>
          <w:p w:rsidR="0009699A" w:rsidRPr="00EB2F3D" w:rsidRDefault="0009699A" w:rsidP="00DF4C84">
            <w:pPr>
              <w:pStyle w:val="Header"/>
              <w:tabs>
                <w:tab w:val="clear" w:pos="4153"/>
                <w:tab w:val="clear" w:pos="8306"/>
                <w:tab w:val="left" w:pos="1260"/>
                <w:tab w:val="left" w:pos="1530"/>
                <w:tab w:val="left" w:pos="1890"/>
              </w:tabs>
              <w:spacing w:line="440" w:lineRule="exact"/>
              <w:jc w:val="center"/>
              <w:rPr>
                <w:b/>
                <w:bCs/>
                <w:color w:val="000000" w:themeColor="text1"/>
              </w:rPr>
            </w:pPr>
            <w:r w:rsidRPr="00EB2F3D">
              <w:rPr>
                <w:b/>
                <w:bCs/>
                <w:color w:val="000000" w:themeColor="text1"/>
              </w:rPr>
              <w:t>Validation Rule</w:t>
            </w:r>
          </w:p>
        </w:tc>
      </w:tr>
      <w:tr w:rsidR="00CC1AA8" w:rsidRPr="00EB2F3D" w:rsidTr="00AB658C">
        <w:trPr>
          <w:trHeight w:val="687"/>
        </w:trPr>
        <w:tc>
          <w:tcPr>
            <w:tcW w:w="2241" w:type="dxa"/>
            <w:tcBorders>
              <w:top w:val="single" w:sz="4" w:space="0" w:color="auto"/>
              <w:left w:val="single" w:sz="4" w:space="0" w:color="auto"/>
              <w:bottom w:val="dotted" w:sz="4" w:space="0" w:color="auto"/>
              <w:right w:val="dotted" w:sz="4" w:space="0" w:color="auto"/>
            </w:tcBorders>
          </w:tcPr>
          <w:p w:rsidR="00CC1AA8" w:rsidRPr="00EB2F3D" w:rsidRDefault="005D33CE" w:rsidP="00AB658C">
            <w:pPr>
              <w:pStyle w:val="Header"/>
              <w:tabs>
                <w:tab w:val="clear" w:pos="4153"/>
                <w:tab w:val="clear" w:pos="8306"/>
                <w:tab w:val="left" w:pos="1260"/>
                <w:tab w:val="left" w:pos="1530"/>
                <w:tab w:val="left" w:pos="1890"/>
              </w:tabs>
              <w:spacing w:before="120" w:line="360" w:lineRule="auto"/>
              <w:rPr>
                <w:color w:val="000000" w:themeColor="text1"/>
              </w:rPr>
            </w:pPr>
            <w:r>
              <w:rPr>
                <w:color w:val="000000" w:themeColor="text1"/>
              </w:rPr>
              <w:br w:type="page"/>
              <w:t>Organization Id</w:t>
            </w:r>
          </w:p>
        </w:tc>
        <w:tc>
          <w:tcPr>
            <w:tcW w:w="6225" w:type="dxa"/>
            <w:tcBorders>
              <w:top w:val="single" w:sz="4" w:space="0" w:color="auto"/>
              <w:left w:val="dotted" w:sz="4" w:space="0" w:color="auto"/>
              <w:bottom w:val="dotted" w:sz="4" w:space="0" w:color="auto"/>
              <w:right w:val="dotted" w:sz="4" w:space="0" w:color="auto"/>
            </w:tcBorders>
          </w:tcPr>
          <w:p w:rsidR="00CC1AA8" w:rsidRPr="006A4EC9" w:rsidRDefault="00CC1AA8" w:rsidP="00AB658C">
            <w:pPr>
              <w:pStyle w:val="Header"/>
              <w:tabs>
                <w:tab w:val="clear" w:pos="4153"/>
                <w:tab w:val="clear" w:pos="8306"/>
                <w:tab w:val="left" w:pos="522"/>
                <w:tab w:val="left" w:pos="1260"/>
                <w:tab w:val="left" w:pos="1530"/>
                <w:tab w:val="left" w:pos="1890"/>
              </w:tabs>
              <w:spacing w:before="120" w:line="360" w:lineRule="auto"/>
              <w:rPr>
                <w:cs/>
                <w:lang w:val="th-TH"/>
              </w:rPr>
            </w:pPr>
            <w:r w:rsidRPr="006A4EC9">
              <w:rPr>
                <w:cs/>
              </w:rPr>
              <w:t>รหัสสถาบันการเงินผู้ส่งข้อมูล</w:t>
            </w:r>
            <w:r w:rsidRPr="008119D6">
              <w:rPr>
                <w:color w:val="A6A6A6" w:themeColor="background1" w:themeShade="A6"/>
                <w:cs/>
              </w:rPr>
              <w:t xml:space="preserve"> </w:t>
            </w:r>
            <w:r w:rsidRPr="00881A16">
              <w:rPr>
                <w:rFonts w:hint="cs"/>
                <w:color w:val="000000" w:themeColor="text1"/>
                <w:cs/>
              </w:rPr>
              <w:t>รายงานตาม</w:t>
            </w:r>
            <w:r w:rsidRPr="006A4EC9">
              <w:rPr>
                <w:cs/>
                <w:lang w:val="th-TH"/>
              </w:rPr>
              <w:t>รหัสมาตรฐานของสถาบันการเงิน</w:t>
            </w:r>
          </w:p>
        </w:tc>
        <w:tc>
          <w:tcPr>
            <w:tcW w:w="5976" w:type="dxa"/>
            <w:tcBorders>
              <w:top w:val="single" w:sz="4" w:space="0" w:color="auto"/>
              <w:left w:val="dotted" w:sz="4" w:space="0" w:color="auto"/>
              <w:bottom w:val="dotted" w:sz="4" w:space="0" w:color="auto"/>
              <w:right w:val="single" w:sz="4" w:space="0" w:color="auto"/>
            </w:tcBorders>
          </w:tcPr>
          <w:p w:rsidR="00CC1AA8" w:rsidRPr="00A952C4" w:rsidRDefault="00CC1AA8" w:rsidP="00AB658C">
            <w:pPr>
              <w:pStyle w:val="Header"/>
              <w:tabs>
                <w:tab w:val="clear" w:pos="4153"/>
                <w:tab w:val="clear" w:pos="8306"/>
                <w:tab w:val="left" w:pos="1260"/>
                <w:tab w:val="left" w:pos="1530"/>
                <w:tab w:val="left" w:pos="1890"/>
              </w:tabs>
              <w:spacing w:before="120" w:line="360" w:lineRule="auto"/>
              <w:rPr>
                <w:cs/>
                <w:lang w:val="th-TH"/>
              </w:rPr>
            </w:pPr>
            <w:r w:rsidRPr="00A952C4">
              <w:rPr>
                <w:color w:val="000000" w:themeColor="text1"/>
              </w:rPr>
              <w:t>Data Set Validation:</w:t>
            </w:r>
            <w:r w:rsidRPr="00A952C4">
              <w:rPr>
                <w:cs/>
                <w:lang w:val="th-TH"/>
              </w:rPr>
              <w:t xml:space="preserve"> </w:t>
            </w:r>
          </w:p>
          <w:p w:rsidR="00CC1AA8" w:rsidRPr="006A4EC9" w:rsidRDefault="00CC1AA8" w:rsidP="00AB658C">
            <w:pPr>
              <w:pStyle w:val="Header"/>
              <w:tabs>
                <w:tab w:val="clear" w:pos="4153"/>
                <w:tab w:val="clear" w:pos="8306"/>
                <w:tab w:val="left" w:pos="1260"/>
                <w:tab w:val="left" w:pos="1530"/>
                <w:tab w:val="left" w:pos="1890"/>
              </w:tabs>
              <w:spacing w:before="120" w:line="360" w:lineRule="auto"/>
            </w:pPr>
            <w:r w:rsidRPr="006A4EC9">
              <w:rPr>
                <w:cs/>
                <w:lang w:val="th-TH"/>
              </w:rPr>
              <w:t>ตรวจสอบกับรหัสมาตรฐานของสถาบันการเงินที่ธนาคารแห่งประเทศไทยกำหนด</w:t>
            </w:r>
          </w:p>
        </w:tc>
      </w:tr>
      <w:tr w:rsidR="00EB2F3D" w:rsidRPr="00EB2F3D" w:rsidTr="00AB658C">
        <w:trPr>
          <w:trHeight w:val="1005"/>
        </w:trPr>
        <w:tc>
          <w:tcPr>
            <w:tcW w:w="2241" w:type="dxa"/>
            <w:tcBorders>
              <w:top w:val="dotted" w:sz="4" w:space="0" w:color="auto"/>
              <w:left w:val="single" w:sz="4" w:space="0" w:color="auto"/>
              <w:bottom w:val="dotted" w:sz="4" w:space="0" w:color="auto"/>
              <w:right w:val="dotted" w:sz="4" w:space="0" w:color="auto"/>
            </w:tcBorders>
          </w:tcPr>
          <w:p w:rsidR="0009699A" w:rsidRPr="00EB2F3D" w:rsidRDefault="0009699A" w:rsidP="00AB658C">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Branch Number</w:t>
            </w:r>
          </w:p>
        </w:tc>
        <w:tc>
          <w:tcPr>
            <w:tcW w:w="6225" w:type="dxa"/>
            <w:tcBorders>
              <w:top w:val="dotted" w:sz="4" w:space="0" w:color="auto"/>
              <w:left w:val="dotted" w:sz="4" w:space="0" w:color="auto"/>
              <w:bottom w:val="dotted" w:sz="4" w:space="0" w:color="auto"/>
              <w:right w:val="dotted" w:sz="4" w:space="0" w:color="auto"/>
            </w:tcBorders>
          </w:tcPr>
          <w:p w:rsidR="0009699A" w:rsidRPr="00EB2F3D" w:rsidRDefault="0009699A" w:rsidP="00AB658C">
            <w:pPr>
              <w:pStyle w:val="Header"/>
              <w:tabs>
                <w:tab w:val="clear" w:pos="4153"/>
                <w:tab w:val="clear" w:pos="8306"/>
                <w:tab w:val="left" w:pos="1260"/>
                <w:tab w:val="left" w:pos="1530"/>
                <w:tab w:val="left" w:pos="1890"/>
              </w:tabs>
              <w:spacing w:before="120" w:line="360" w:lineRule="auto"/>
              <w:rPr>
                <w:b/>
                <w:color w:val="000000" w:themeColor="text1"/>
                <w:cs/>
                <w:lang w:val="th-TH"/>
              </w:rPr>
            </w:pPr>
            <w:r w:rsidRPr="00EB2F3D">
              <w:rPr>
                <w:b/>
                <w:color w:val="000000" w:themeColor="text1"/>
                <w:cs/>
                <w:lang w:val="th-TH"/>
              </w:rPr>
              <w:t>รหัสสาขาเจ้าของสัญญา</w:t>
            </w:r>
          </w:p>
          <w:p w:rsidR="0009699A" w:rsidRPr="00EB2F3D" w:rsidRDefault="0009699A" w:rsidP="00AB658C">
            <w:pPr>
              <w:pStyle w:val="Header"/>
              <w:tabs>
                <w:tab w:val="clear" w:pos="4153"/>
                <w:tab w:val="clear" w:pos="8306"/>
                <w:tab w:val="left" w:pos="1260"/>
                <w:tab w:val="left" w:pos="1530"/>
                <w:tab w:val="left" w:pos="1890"/>
              </w:tabs>
              <w:spacing w:before="120" w:line="360" w:lineRule="auto"/>
              <w:rPr>
                <w:b/>
                <w:color w:val="000000" w:themeColor="text1"/>
              </w:rPr>
            </w:pPr>
          </w:p>
        </w:tc>
        <w:tc>
          <w:tcPr>
            <w:tcW w:w="5976" w:type="dxa"/>
            <w:tcBorders>
              <w:top w:val="dotted" w:sz="4" w:space="0" w:color="auto"/>
              <w:left w:val="dotted" w:sz="4" w:space="0" w:color="auto"/>
              <w:bottom w:val="dotted" w:sz="4" w:space="0" w:color="auto"/>
              <w:right w:val="single" w:sz="4" w:space="0" w:color="auto"/>
            </w:tcBorders>
          </w:tcPr>
          <w:p w:rsidR="00CC1AA8" w:rsidRPr="00DF240F" w:rsidRDefault="00CC1AA8" w:rsidP="00AB658C">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Data Set</w:t>
            </w:r>
            <w:r w:rsidRPr="00DF240F">
              <w:rPr>
                <w:rFonts w:hint="cs"/>
                <w:color w:val="000000" w:themeColor="text1"/>
                <w:cs/>
              </w:rPr>
              <w:t xml:space="preserve"> </w:t>
            </w:r>
            <w:r w:rsidRPr="00DF240F">
              <w:rPr>
                <w:color w:val="000000" w:themeColor="text1"/>
              </w:rPr>
              <w:t xml:space="preserve">Validation: </w:t>
            </w:r>
          </w:p>
          <w:p w:rsidR="00CC1AA8" w:rsidRDefault="00CC1AA8" w:rsidP="00AB658C">
            <w:pPr>
              <w:pStyle w:val="Header"/>
              <w:tabs>
                <w:tab w:val="clear" w:pos="4153"/>
                <w:tab w:val="clear" w:pos="8306"/>
                <w:tab w:val="left" w:pos="1260"/>
                <w:tab w:val="left" w:pos="1530"/>
                <w:tab w:val="left" w:pos="1890"/>
              </w:tabs>
              <w:spacing w:before="120" w:line="360" w:lineRule="auto"/>
            </w:pPr>
            <w:r>
              <w:rPr>
                <w:rFonts w:hint="cs"/>
                <w:cs/>
                <w:lang w:val="th-TH"/>
              </w:rPr>
              <w:t xml:space="preserve">1. </w:t>
            </w:r>
            <w:r w:rsidRPr="006A4EC9">
              <w:rPr>
                <w:cs/>
                <w:lang w:val="th-TH"/>
              </w:rPr>
              <w:t>ตรวจสอบ</w:t>
            </w:r>
            <w:r>
              <w:rPr>
                <w:rFonts w:hint="cs"/>
                <w:cs/>
              </w:rPr>
              <w:t>กับ</w:t>
            </w:r>
            <w:r w:rsidRPr="006A4EC9">
              <w:rPr>
                <w:cs/>
                <w:lang w:val="th-TH"/>
              </w:rPr>
              <w:t>รหัสมาตรฐานของ</w:t>
            </w:r>
            <w:r>
              <w:rPr>
                <w:rFonts w:hint="cs"/>
                <w:cs/>
                <w:lang w:val="th-TH"/>
              </w:rPr>
              <w:t>สาขา</w:t>
            </w:r>
            <w:r w:rsidRPr="006A4EC9">
              <w:rPr>
                <w:cs/>
                <w:lang w:val="th-TH"/>
              </w:rPr>
              <w:t>สถาบันการเงิน</w:t>
            </w:r>
          </w:p>
          <w:p w:rsidR="0009699A" w:rsidRPr="005D33CE" w:rsidRDefault="00CC1AA8" w:rsidP="00AB658C">
            <w:pPr>
              <w:pStyle w:val="Header"/>
              <w:tabs>
                <w:tab w:val="clear" w:pos="4153"/>
                <w:tab w:val="clear" w:pos="8306"/>
                <w:tab w:val="left" w:pos="1260"/>
                <w:tab w:val="left" w:pos="1530"/>
                <w:tab w:val="left" w:pos="1890"/>
              </w:tabs>
              <w:spacing w:before="120" w:line="360" w:lineRule="auto"/>
            </w:pPr>
            <w:r>
              <w:t xml:space="preserve">2. </w:t>
            </w:r>
            <w:r w:rsidRPr="006A4EC9">
              <w:rPr>
                <w:cs/>
                <w:lang w:val="th-TH"/>
              </w:rPr>
              <w:t>ตรวจสอบ</w:t>
            </w:r>
            <w:r>
              <w:rPr>
                <w:rFonts w:hint="cs"/>
                <w:cs/>
                <w:lang w:val="th-TH"/>
              </w:rPr>
              <w:t>ความสอดคล้องระหว่าง</w:t>
            </w:r>
            <w:r w:rsidRPr="006A4EC9">
              <w:rPr>
                <w:cs/>
              </w:rPr>
              <w:t>รหัสสาขา</w:t>
            </w:r>
            <w:r>
              <w:rPr>
                <w:rFonts w:hint="cs"/>
                <w:cs/>
                <w:lang w:val="th-TH"/>
              </w:rPr>
              <w:t xml:space="preserve"> </w:t>
            </w:r>
            <w:r w:rsidRPr="006A4EC9">
              <w:rPr>
                <w:cs/>
                <w:lang w:val="th-TH"/>
              </w:rPr>
              <w:t>กับ</w:t>
            </w:r>
            <w:r>
              <w:rPr>
                <w:rFonts w:hint="cs"/>
                <w:cs/>
                <w:lang w:val="th-TH"/>
              </w:rPr>
              <w:t xml:space="preserve"> รหัส</w:t>
            </w:r>
            <w:r w:rsidRPr="006A4EC9">
              <w:rPr>
                <w:cs/>
                <w:lang w:val="th-TH"/>
              </w:rPr>
              <w:t>สถาบันการเงิน</w:t>
            </w:r>
          </w:p>
        </w:tc>
      </w:tr>
      <w:tr w:rsidR="00CC1AA8" w:rsidRPr="00EB2F3D" w:rsidTr="005D33CE">
        <w:trPr>
          <w:trHeight w:val="971"/>
        </w:trPr>
        <w:tc>
          <w:tcPr>
            <w:tcW w:w="2241" w:type="dxa"/>
            <w:tcBorders>
              <w:top w:val="dotted" w:sz="4" w:space="0" w:color="auto"/>
              <w:left w:val="single" w:sz="4" w:space="0" w:color="auto"/>
              <w:bottom w:val="dotted" w:sz="4" w:space="0" w:color="auto"/>
              <w:right w:val="dotted" w:sz="4" w:space="0" w:color="auto"/>
            </w:tcBorders>
          </w:tcPr>
          <w:p w:rsidR="00CC1AA8" w:rsidRPr="00EB2F3D" w:rsidRDefault="005D33CE" w:rsidP="00AB658C">
            <w:pPr>
              <w:pStyle w:val="Header"/>
              <w:tabs>
                <w:tab w:val="clear" w:pos="4153"/>
                <w:tab w:val="clear" w:pos="8306"/>
                <w:tab w:val="left" w:pos="1260"/>
                <w:tab w:val="left" w:pos="1530"/>
                <w:tab w:val="left" w:pos="1890"/>
              </w:tabs>
              <w:spacing w:before="120" w:line="360" w:lineRule="auto"/>
              <w:rPr>
                <w:color w:val="000000" w:themeColor="text1"/>
              </w:rPr>
            </w:pPr>
            <w:r>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CC1AA8" w:rsidRPr="006A4EC9" w:rsidRDefault="00CC1AA8" w:rsidP="00AB658C">
            <w:pPr>
              <w:pStyle w:val="Header"/>
              <w:tabs>
                <w:tab w:val="clear" w:pos="4153"/>
                <w:tab w:val="clear" w:pos="8306"/>
                <w:tab w:val="left" w:pos="1260"/>
                <w:tab w:val="left" w:pos="1530"/>
                <w:tab w:val="left" w:pos="1890"/>
              </w:tabs>
              <w:spacing w:before="120" w:line="360" w:lineRule="auto"/>
            </w:pPr>
            <w:r w:rsidRPr="006A4EC9">
              <w:rPr>
                <w:cs/>
              </w:rPr>
              <w:t xml:space="preserve">วันที่ของชุดข้อมูล  </w:t>
            </w:r>
          </w:p>
        </w:tc>
        <w:tc>
          <w:tcPr>
            <w:tcW w:w="5976" w:type="dxa"/>
            <w:tcBorders>
              <w:top w:val="dotted" w:sz="4" w:space="0" w:color="auto"/>
              <w:left w:val="dotted" w:sz="4" w:space="0" w:color="auto"/>
              <w:bottom w:val="dotted" w:sz="4" w:space="0" w:color="auto"/>
              <w:right w:val="single" w:sz="4" w:space="0" w:color="auto"/>
            </w:tcBorders>
          </w:tcPr>
          <w:p w:rsidR="00CC1AA8" w:rsidRPr="00DF240F" w:rsidRDefault="00CC1AA8" w:rsidP="00AB658C">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 xml:space="preserve">Data Set Validation: </w:t>
            </w:r>
          </w:p>
          <w:p w:rsidR="00CC1AA8" w:rsidRPr="006A4EC9" w:rsidRDefault="00CC1AA8" w:rsidP="00AB658C">
            <w:pPr>
              <w:pStyle w:val="Header"/>
              <w:tabs>
                <w:tab w:val="clear" w:pos="4153"/>
                <w:tab w:val="clear" w:pos="8306"/>
                <w:tab w:val="left" w:pos="1260"/>
                <w:tab w:val="left" w:pos="1530"/>
                <w:tab w:val="left" w:pos="1890"/>
              </w:tabs>
              <w:spacing w:before="120" w:line="360" w:lineRule="auto"/>
            </w:pPr>
            <w:r w:rsidRPr="006A4EC9">
              <w:rPr>
                <w:cs/>
              </w:rPr>
              <w:t>วันที่ต้องเป็นวันสิ้น</w:t>
            </w:r>
            <w:r w:rsidRPr="006A4EC9">
              <w:rPr>
                <w:cs/>
                <w:lang w:val="th-TH"/>
              </w:rPr>
              <w:t>เดือน</w:t>
            </w:r>
            <w:r w:rsidRPr="006A4EC9">
              <w:rPr>
                <w:cs/>
              </w:rPr>
              <w:t>ตามปีปฏิทิน</w:t>
            </w:r>
          </w:p>
        </w:tc>
      </w:tr>
      <w:tr w:rsidR="00EB2F3D" w:rsidRPr="00EB2F3D" w:rsidTr="00AB658C">
        <w:trPr>
          <w:trHeight w:val="841"/>
        </w:trPr>
        <w:tc>
          <w:tcPr>
            <w:tcW w:w="2241" w:type="dxa"/>
            <w:tcBorders>
              <w:top w:val="dotted" w:sz="4" w:space="0" w:color="auto"/>
              <w:left w:val="single" w:sz="4" w:space="0" w:color="auto"/>
              <w:bottom w:val="dotted" w:sz="4" w:space="0" w:color="auto"/>
              <w:right w:val="dotted" w:sz="4" w:space="0" w:color="auto"/>
            </w:tcBorders>
          </w:tcPr>
          <w:p w:rsidR="0009699A" w:rsidRPr="00EB2F3D" w:rsidRDefault="0009699A" w:rsidP="00AB658C">
            <w:pPr>
              <w:pStyle w:val="Header"/>
              <w:tabs>
                <w:tab w:val="clear" w:pos="4153"/>
                <w:tab w:val="clear" w:pos="8306"/>
                <w:tab w:val="left" w:pos="1260"/>
                <w:tab w:val="left" w:pos="1530"/>
                <w:tab w:val="left" w:pos="1890"/>
              </w:tabs>
              <w:spacing w:before="120" w:line="360" w:lineRule="auto"/>
              <w:rPr>
                <w:bCs/>
                <w:color w:val="000000" w:themeColor="text1"/>
              </w:rPr>
            </w:pPr>
            <w:r w:rsidRPr="00EB2F3D">
              <w:rPr>
                <w:bCs/>
                <w:color w:val="000000" w:themeColor="text1"/>
              </w:rPr>
              <w:t>FI Arrangement Number</w:t>
            </w:r>
          </w:p>
        </w:tc>
        <w:tc>
          <w:tcPr>
            <w:tcW w:w="6225" w:type="dxa"/>
            <w:tcBorders>
              <w:top w:val="dotted" w:sz="4" w:space="0" w:color="auto"/>
              <w:left w:val="dotted" w:sz="4" w:space="0" w:color="auto"/>
              <w:bottom w:val="dotted" w:sz="4" w:space="0" w:color="auto"/>
              <w:right w:val="dotted" w:sz="4" w:space="0" w:color="auto"/>
            </w:tcBorders>
          </w:tcPr>
          <w:p w:rsidR="0009699A" w:rsidRPr="00EB2F3D" w:rsidRDefault="0009699A" w:rsidP="00AB658C">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เลขที่สัญญาของสถาบันการเงิน ไม่ระบุรูปแบบ (</w:t>
            </w:r>
            <w:r w:rsidRPr="00EB2F3D">
              <w:rPr>
                <w:color w:val="000000" w:themeColor="text1"/>
              </w:rPr>
              <w:t>Free Format)</w:t>
            </w:r>
          </w:p>
          <w:p w:rsidR="0009699A" w:rsidRPr="00EB2F3D" w:rsidRDefault="0009699A" w:rsidP="00AB658C">
            <w:pPr>
              <w:pStyle w:val="Header"/>
              <w:tabs>
                <w:tab w:val="clear" w:pos="4153"/>
                <w:tab w:val="clear" w:pos="8306"/>
                <w:tab w:val="left" w:pos="1260"/>
                <w:tab w:val="left" w:pos="1530"/>
                <w:tab w:val="left" w:pos="1890"/>
              </w:tabs>
              <w:spacing w:before="120" w:line="360" w:lineRule="auto"/>
              <w:rPr>
                <w:color w:val="000000" w:themeColor="text1"/>
                <w:cs/>
              </w:rPr>
            </w:pPr>
          </w:p>
        </w:tc>
        <w:tc>
          <w:tcPr>
            <w:tcW w:w="5976" w:type="dxa"/>
            <w:tcBorders>
              <w:top w:val="dotted" w:sz="4" w:space="0" w:color="auto"/>
              <w:left w:val="dotted" w:sz="4" w:space="0" w:color="auto"/>
              <w:bottom w:val="dotted" w:sz="4" w:space="0" w:color="auto"/>
              <w:right w:val="single" w:sz="4" w:space="0" w:color="auto"/>
            </w:tcBorders>
          </w:tcPr>
          <w:p w:rsidR="0009699A" w:rsidRPr="00EB2F3D" w:rsidRDefault="0009699A" w:rsidP="00AB658C">
            <w:pPr>
              <w:pStyle w:val="Header"/>
              <w:tabs>
                <w:tab w:val="clear" w:pos="4153"/>
                <w:tab w:val="clear" w:pos="8306"/>
                <w:tab w:val="left" w:pos="1260"/>
                <w:tab w:val="left" w:pos="1530"/>
                <w:tab w:val="left" w:pos="1890"/>
              </w:tabs>
              <w:spacing w:before="120" w:line="360" w:lineRule="auto"/>
              <w:rPr>
                <w:b/>
                <w:color w:val="000000" w:themeColor="text1"/>
              </w:rPr>
            </w:pPr>
          </w:p>
        </w:tc>
      </w:tr>
      <w:tr w:rsidR="00EB2F3D" w:rsidRPr="00EB2F3D" w:rsidTr="00AB658C">
        <w:trPr>
          <w:trHeight w:val="1005"/>
        </w:trPr>
        <w:tc>
          <w:tcPr>
            <w:tcW w:w="2241" w:type="dxa"/>
            <w:tcBorders>
              <w:top w:val="dotted" w:sz="4" w:space="0" w:color="auto"/>
              <w:left w:val="single" w:sz="4" w:space="0" w:color="auto"/>
              <w:bottom w:val="dotted" w:sz="4" w:space="0" w:color="auto"/>
              <w:right w:val="dotted" w:sz="4" w:space="0" w:color="auto"/>
            </w:tcBorders>
          </w:tcPr>
          <w:p w:rsidR="0009699A" w:rsidRPr="00EB2F3D" w:rsidRDefault="0009699A" w:rsidP="00AB658C">
            <w:pPr>
              <w:pStyle w:val="Header"/>
              <w:tabs>
                <w:tab w:val="clear" w:pos="4153"/>
                <w:tab w:val="clear" w:pos="8306"/>
                <w:tab w:val="left" w:pos="1260"/>
                <w:tab w:val="left" w:pos="1530"/>
                <w:tab w:val="left" w:pos="1890"/>
              </w:tabs>
              <w:spacing w:before="120" w:line="360" w:lineRule="auto"/>
              <w:rPr>
                <w:bCs/>
                <w:color w:val="000000" w:themeColor="text1"/>
              </w:rPr>
            </w:pPr>
            <w:r w:rsidRPr="00EB2F3D">
              <w:rPr>
                <w:bCs/>
                <w:color w:val="000000" w:themeColor="text1"/>
              </w:rPr>
              <w:lastRenderedPageBreak/>
              <w:t>Currency Id</w:t>
            </w:r>
          </w:p>
        </w:tc>
        <w:tc>
          <w:tcPr>
            <w:tcW w:w="6225" w:type="dxa"/>
            <w:tcBorders>
              <w:top w:val="dotted" w:sz="4" w:space="0" w:color="auto"/>
              <w:left w:val="dotted" w:sz="4" w:space="0" w:color="auto"/>
              <w:bottom w:val="dotted" w:sz="4" w:space="0" w:color="auto"/>
              <w:right w:val="dotted" w:sz="4" w:space="0" w:color="auto"/>
            </w:tcBorders>
          </w:tcPr>
          <w:p w:rsidR="0009699A" w:rsidRPr="00EB2F3D" w:rsidRDefault="0009699A" w:rsidP="00AB658C">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B2F3D">
              <w:rPr>
                <w:color w:val="000000" w:themeColor="text1"/>
                <w:cs/>
                <w:lang w:val="th-TH"/>
              </w:rPr>
              <w:t>รหัสสกุลเงินของภาระผูกพันที่ไม่ใช่ตราสารอนุพันธ์ เช่น การรับรอง การรับ</w:t>
            </w:r>
            <w:proofErr w:type="spellStart"/>
            <w:r w:rsidRPr="00EB2F3D">
              <w:rPr>
                <w:color w:val="000000" w:themeColor="text1"/>
                <w:cs/>
                <w:lang w:val="th-TH"/>
              </w:rPr>
              <w:t>อาวัล</w:t>
            </w:r>
            <w:proofErr w:type="spellEnd"/>
            <w:r w:rsidRPr="00EB2F3D">
              <w:rPr>
                <w:color w:val="000000" w:themeColor="text1"/>
                <w:cs/>
                <w:lang w:val="th-TH"/>
              </w:rPr>
              <w:t xml:space="preserve"> และการค้ำประกันการกู้ยืมเงิน ฯลฯ</w:t>
            </w:r>
          </w:p>
          <w:p w:rsidR="0009699A" w:rsidRPr="00EB2F3D" w:rsidRDefault="0009699A" w:rsidP="00AB658C">
            <w:pPr>
              <w:pStyle w:val="Header"/>
              <w:tabs>
                <w:tab w:val="clear" w:pos="4153"/>
                <w:tab w:val="clear" w:pos="8306"/>
                <w:tab w:val="left" w:pos="1260"/>
                <w:tab w:val="left" w:pos="1530"/>
                <w:tab w:val="left" w:pos="1890"/>
              </w:tabs>
              <w:spacing w:before="120" w:line="360" w:lineRule="auto"/>
              <w:rPr>
                <w:color w:val="000000" w:themeColor="text1"/>
                <w:cs/>
              </w:rPr>
            </w:pPr>
          </w:p>
        </w:tc>
        <w:tc>
          <w:tcPr>
            <w:tcW w:w="5976" w:type="dxa"/>
            <w:tcBorders>
              <w:top w:val="dotted" w:sz="4" w:space="0" w:color="auto"/>
              <w:left w:val="dotted" w:sz="4" w:space="0" w:color="auto"/>
              <w:bottom w:val="dotted" w:sz="4" w:space="0" w:color="auto"/>
              <w:right w:val="single" w:sz="4" w:space="0" w:color="auto"/>
            </w:tcBorders>
          </w:tcPr>
          <w:p w:rsidR="001E45B4" w:rsidRPr="00DF240F" w:rsidRDefault="001E45B4" w:rsidP="00AB658C">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 xml:space="preserve">Schema Validation: </w:t>
            </w:r>
          </w:p>
          <w:p w:rsidR="00A7028D" w:rsidRDefault="001E45B4" w:rsidP="00AB658C">
            <w:pPr>
              <w:pStyle w:val="Header"/>
              <w:tabs>
                <w:tab w:val="clear" w:pos="4153"/>
                <w:tab w:val="clear" w:pos="8306"/>
                <w:tab w:val="left" w:pos="1260"/>
                <w:tab w:val="left" w:pos="1530"/>
                <w:tab w:val="left" w:pos="1890"/>
              </w:tabs>
              <w:spacing w:before="120" w:line="360" w:lineRule="auto"/>
              <w:rPr>
                <w:b/>
                <w:color w:val="000000" w:themeColor="text1"/>
              </w:rPr>
            </w:pPr>
            <w:r w:rsidRPr="006A4EC9">
              <w:rPr>
                <w:cs/>
                <w:lang w:val="th-TH"/>
              </w:rPr>
              <w:t>ตรวจสอบ</w:t>
            </w:r>
            <w:r>
              <w:rPr>
                <w:rFonts w:hint="cs"/>
                <w:cs/>
              </w:rPr>
              <w:t xml:space="preserve"> </w:t>
            </w:r>
            <w:r w:rsidRPr="00EB2F3D">
              <w:rPr>
                <w:bCs/>
                <w:color w:val="000000" w:themeColor="text1"/>
              </w:rPr>
              <w:t>Currency Id</w:t>
            </w:r>
            <w:r>
              <w:rPr>
                <w:rFonts w:hint="cs"/>
                <w:cs/>
                <w:lang w:val="th-TH"/>
              </w:rPr>
              <w:t xml:space="preserve"> ต้องมีค่า ถ้า </w:t>
            </w:r>
            <w:r w:rsidRPr="00EB2F3D">
              <w:rPr>
                <w:color w:val="000000" w:themeColor="text1"/>
              </w:rPr>
              <w:t xml:space="preserve">Contingent Type </w:t>
            </w:r>
            <w:r>
              <w:rPr>
                <w:lang w:val="en-GB"/>
              </w:rPr>
              <w:t xml:space="preserve">= </w:t>
            </w:r>
          </w:p>
          <w:p w:rsidR="001E45B4" w:rsidRDefault="00A7028D" w:rsidP="00AB658C">
            <w:pPr>
              <w:pStyle w:val="Header"/>
              <w:tabs>
                <w:tab w:val="clear" w:pos="4153"/>
                <w:tab w:val="clear" w:pos="8306"/>
                <w:tab w:val="left" w:pos="1260"/>
                <w:tab w:val="left" w:pos="1530"/>
                <w:tab w:val="left" w:pos="1890"/>
              </w:tabs>
              <w:spacing w:before="120" w:line="360" w:lineRule="auto"/>
              <w:rPr>
                <w:cs/>
                <w:lang w:val="th-TH"/>
              </w:rPr>
            </w:pPr>
            <w:r w:rsidRPr="001E45B4">
              <w:rPr>
                <w:cs/>
                <w:lang w:val="th-TH"/>
              </w:rPr>
              <w:t>018056</w:t>
            </w:r>
            <w:r w:rsidR="001E45B4">
              <w:rPr>
                <w:rFonts w:hint="cs"/>
                <w:cs/>
                <w:lang w:val="th-TH"/>
              </w:rPr>
              <w:t xml:space="preserve"> </w:t>
            </w:r>
            <w:r w:rsidR="001E45B4">
              <w:rPr>
                <w:lang w:val="en-GB"/>
              </w:rPr>
              <w:t xml:space="preserve">to </w:t>
            </w:r>
            <w:r w:rsidRPr="001E45B4">
              <w:rPr>
                <w:cs/>
                <w:lang w:val="th-TH"/>
              </w:rPr>
              <w:t>018073, 018076, 018078</w:t>
            </w:r>
            <w:r w:rsidR="001E45B4">
              <w:rPr>
                <w:rFonts w:hint="cs"/>
                <w:cs/>
                <w:lang w:val="th-TH"/>
              </w:rPr>
              <w:t xml:space="preserve"> </w:t>
            </w:r>
            <w:r w:rsidR="001E45B4">
              <w:rPr>
                <w:lang w:val="en-GB"/>
              </w:rPr>
              <w:t xml:space="preserve">to </w:t>
            </w:r>
            <w:r w:rsidRPr="001E45B4">
              <w:rPr>
                <w:cs/>
                <w:lang w:val="th-TH"/>
              </w:rPr>
              <w:t>018079, 018094, 018281, 018286</w:t>
            </w:r>
            <w:r w:rsidR="001E45B4">
              <w:rPr>
                <w:rFonts w:hint="cs"/>
                <w:cs/>
                <w:lang w:val="th-TH"/>
              </w:rPr>
              <w:t xml:space="preserve">   (</w:t>
            </w:r>
            <w:r w:rsidR="001E45B4" w:rsidRPr="00EB2F3D">
              <w:rPr>
                <w:color w:val="000000" w:themeColor="text1"/>
              </w:rPr>
              <w:t xml:space="preserve">Contingent Type </w:t>
            </w:r>
            <w:r w:rsidR="001E45B4" w:rsidRPr="00EB2F3D">
              <w:rPr>
                <w:color w:val="000000" w:themeColor="text1"/>
                <w:cs/>
              </w:rPr>
              <w:t>ไม่ใช่กลุ่มของตราสารอนุพันธ์</w:t>
            </w:r>
            <w:r w:rsidR="001E45B4">
              <w:rPr>
                <w:rFonts w:hint="cs"/>
                <w:color w:val="000000" w:themeColor="text1"/>
                <w:cs/>
              </w:rPr>
              <w:t>)</w:t>
            </w:r>
          </w:p>
          <w:p w:rsidR="00FD7823" w:rsidRPr="001E45B4" w:rsidRDefault="00FD7823" w:rsidP="00AB658C">
            <w:pPr>
              <w:pStyle w:val="Header"/>
              <w:tabs>
                <w:tab w:val="clear" w:pos="4153"/>
                <w:tab w:val="clear" w:pos="8306"/>
                <w:tab w:val="left" w:pos="1260"/>
                <w:tab w:val="left" w:pos="1530"/>
                <w:tab w:val="left" w:pos="1890"/>
              </w:tabs>
              <w:spacing w:before="120" w:line="360" w:lineRule="auto"/>
              <w:rPr>
                <w:cs/>
                <w:lang w:val="th-TH"/>
              </w:rPr>
            </w:pPr>
          </w:p>
        </w:tc>
      </w:tr>
      <w:tr w:rsidR="00EB2F3D" w:rsidRPr="00EB2F3D" w:rsidTr="00AB658C">
        <w:trPr>
          <w:trHeight w:val="687"/>
        </w:trPr>
        <w:tc>
          <w:tcPr>
            <w:tcW w:w="2241" w:type="dxa"/>
            <w:tcBorders>
              <w:top w:val="dotted" w:sz="4" w:space="0" w:color="auto"/>
              <w:left w:val="single" w:sz="4" w:space="0" w:color="auto"/>
              <w:bottom w:val="dotted" w:sz="4" w:space="0" w:color="auto"/>
              <w:right w:val="dotted" w:sz="4" w:space="0" w:color="auto"/>
            </w:tcBorders>
          </w:tcPr>
          <w:p w:rsidR="0009699A" w:rsidRPr="00EB2F3D" w:rsidRDefault="0009699A" w:rsidP="00AB658C">
            <w:pPr>
              <w:pStyle w:val="Header"/>
              <w:tabs>
                <w:tab w:val="clear" w:pos="4153"/>
                <w:tab w:val="clear" w:pos="8306"/>
                <w:tab w:val="left" w:pos="1260"/>
                <w:tab w:val="left" w:pos="1530"/>
                <w:tab w:val="left" w:pos="1890"/>
              </w:tabs>
              <w:spacing w:before="120" w:line="360" w:lineRule="auto"/>
              <w:rPr>
                <w:bCs/>
                <w:color w:val="000000" w:themeColor="text1"/>
              </w:rPr>
            </w:pPr>
            <w:r w:rsidRPr="00EB2F3D">
              <w:rPr>
                <w:bCs/>
                <w:color w:val="000000" w:themeColor="text1"/>
              </w:rPr>
              <w:t>Contingent Type</w:t>
            </w:r>
          </w:p>
        </w:tc>
        <w:tc>
          <w:tcPr>
            <w:tcW w:w="6225" w:type="dxa"/>
            <w:tcBorders>
              <w:top w:val="dotted" w:sz="4" w:space="0" w:color="auto"/>
              <w:left w:val="dotted" w:sz="4" w:space="0" w:color="auto"/>
              <w:bottom w:val="dotted" w:sz="4" w:space="0" w:color="auto"/>
              <w:right w:val="dotted" w:sz="4" w:space="0" w:color="auto"/>
            </w:tcBorders>
          </w:tcPr>
          <w:p w:rsidR="0009699A" w:rsidRPr="00EB2F3D" w:rsidRDefault="0009699A" w:rsidP="00AB658C">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B2F3D">
              <w:rPr>
                <w:color w:val="000000" w:themeColor="text1"/>
                <w:cs/>
                <w:lang w:val="th-TH"/>
              </w:rPr>
              <w:t xml:space="preserve">ประเภทภาระผูกพันทุกประเภทที่สถาบันการเงินมีภาระที่จะต้องชดใช้ให้แก่บุคคลที่ 3   หากลูกค้าไม่สามารถปฏิบัติตามเงื่อนไขที่ให้ไว้แก่บุคคลที่ 3 ได้  </w:t>
            </w:r>
          </w:p>
          <w:p w:rsidR="0009699A" w:rsidRPr="00EB2F3D" w:rsidRDefault="0009699A" w:rsidP="00AB658C">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B2F3D">
              <w:rPr>
                <w:color w:val="000000" w:themeColor="text1"/>
                <w:cs/>
                <w:lang w:val="th-TH"/>
              </w:rPr>
              <w:t>ยกเว้น ประเภทภาระผูกพัน  ดังต่อไปนี้</w:t>
            </w:r>
          </w:p>
          <w:p w:rsidR="0009699A" w:rsidRPr="00EB2F3D" w:rsidRDefault="0009699A" w:rsidP="00AB658C">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B2F3D">
              <w:rPr>
                <w:color w:val="000000" w:themeColor="text1"/>
                <w:cs/>
                <w:lang w:val="th-TH"/>
              </w:rPr>
              <w:t>1. ตั๋วเงินเพื่อเรียกเก็บ  (018074)</w:t>
            </w:r>
          </w:p>
          <w:p w:rsidR="0009699A" w:rsidRDefault="00FD7823" w:rsidP="00FD7823">
            <w:pPr>
              <w:pStyle w:val="Header"/>
              <w:tabs>
                <w:tab w:val="clear" w:pos="4153"/>
                <w:tab w:val="clear" w:pos="8306"/>
                <w:tab w:val="left" w:pos="1260"/>
                <w:tab w:val="left" w:pos="1530"/>
                <w:tab w:val="left" w:pos="1890"/>
              </w:tabs>
              <w:spacing w:before="120" w:line="360" w:lineRule="auto"/>
              <w:rPr>
                <w:color w:val="000000" w:themeColor="text1"/>
                <w:lang w:val="en-GB"/>
              </w:rPr>
            </w:pPr>
            <w:r>
              <w:rPr>
                <w:rFonts w:hint="cs"/>
                <w:color w:val="000000" w:themeColor="text1"/>
                <w:cs/>
                <w:lang w:val="th-TH"/>
              </w:rPr>
              <w:t>2</w:t>
            </w:r>
            <w:r w:rsidR="0009699A" w:rsidRPr="00EB2F3D">
              <w:rPr>
                <w:color w:val="000000" w:themeColor="text1"/>
                <w:cs/>
                <w:lang w:val="th-TH"/>
              </w:rPr>
              <w:t>. ภาระผูกพันที่สามารถบอกเลิกสัญญาได้ (018077)</w:t>
            </w:r>
            <w:r w:rsidR="0009699A" w:rsidRPr="00EB2F3D">
              <w:rPr>
                <w:color w:val="000000" w:themeColor="text1"/>
                <w:cs/>
                <w:lang w:val="en-GB"/>
              </w:rPr>
              <w:t xml:space="preserve"> </w:t>
            </w:r>
          </w:p>
          <w:p w:rsidR="00FD7823" w:rsidRPr="00EB2F3D" w:rsidRDefault="00FD7823" w:rsidP="00FD7823">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tcPr>
          <w:p w:rsidR="0009699A" w:rsidRPr="00EB2F3D" w:rsidRDefault="0009699A" w:rsidP="00AB658C">
            <w:pPr>
              <w:pStyle w:val="Header"/>
              <w:tabs>
                <w:tab w:val="clear" w:pos="4153"/>
                <w:tab w:val="clear" w:pos="8306"/>
                <w:tab w:val="left" w:pos="1260"/>
                <w:tab w:val="left" w:pos="1530"/>
                <w:tab w:val="left" w:pos="1890"/>
              </w:tabs>
              <w:spacing w:before="120" w:line="360" w:lineRule="auto"/>
              <w:rPr>
                <w:b/>
                <w:color w:val="000000" w:themeColor="text1"/>
              </w:rPr>
            </w:pPr>
          </w:p>
          <w:p w:rsidR="0009699A" w:rsidRPr="00EB2F3D" w:rsidRDefault="0009699A" w:rsidP="00AB658C">
            <w:pPr>
              <w:pStyle w:val="Header"/>
              <w:tabs>
                <w:tab w:val="clear" w:pos="4153"/>
                <w:tab w:val="clear" w:pos="8306"/>
                <w:tab w:val="left" w:pos="1260"/>
                <w:tab w:val="left" w:pos="1530"/>
                <w:tab w:val="left" w:pos="1890"/>
              </w:tabs>
              <w:spacing w:before="120" w:line="360" w:lineRule="auto"/>
              <w:rPr>
                <w:b/>
                <w:color w:val="000000" w:themeColor="text1"/>
              </w:rPr>
            </w:pPr>
          </w:p>
        </w:tc>
      </w:tr>
      <w:tr w:rsidR="00A7028D" w:rsidRPr="00EB2F3D" w:rsidTr="00AB658C">
        <w:trPr>
          <w:trHeight w:val="687"/>
        </w:trPr>
        <w:tc>
          <w:tcPr>
            <w:tcW w:w="2241" w:type="dxa"/>
            <w:tcBorders>
              <w:top w:val="dotted" w:sz="4" w:space="0" w:color="auto"/>
              <w:left w:val="single" w:sz="4" w:space="0" w:color="auto"/>
              <w:bottom w:val="dotted" w:sz="4" w:space="0" w:color="auto"/>
              <w:right w:val="dotted" w:sz="4" w:space="0" w:color="auto"/>
            </w:tcBorders>
          </w:tcPr>
          <w:p w:rsidR="00A7028D" w:rsidRPr="00AF62D3" w:rsidRDefault="00A7028D" w:rsidP="00AB658C">
            <w:pPr>
              <w:pStyle w:val="Header"/>
              <w:tabs>
                <w:tab w:val="clear" w:pos="4153"/>
                <w:tab w:val="clear" w:pos="8306"/>
                <w:tab w:val="left" w:pos="1260"/>
                <w:tab w:val="left" w:pos="1530"/>
                <w:tab w:val="left" w:pos="1890"/>
              </w:tabs>
              <w:spacing w:before="120" w:line="360" w:lineRule="auto"/>
              <w:rPr>
                <w:color w:val="0000FF"/>
              </w:rPr>
            </w:pPr>
            <w:r w:rsidRPr="00AF62D3">
              <w:rPr>
                <w:color w:val="0000FF"/>
              </w:rPr>
              <w:t>Asset and Contingent Classification Type</w:t>
            </w:r>
            <w:r>
              <w:rPr>
                <w:color w:val="0000FF"/>
              </w:rPr>
              <w:t>*</w:t>
            </w:r>
          </w:p>
        </w:tc>
        <w:tc>
          <w:tcPr>
            <w:tcW w:w="6225" w:type="dxa"/>
            <w:tcBorders>
              <w:top w:val="dotted" w:sz="4" w:space="0" w:color="auto"/>
              <w:left w:val="dotted" w:sz="4" w:space="0" w:color="auto"/>
              <w:bottom w:val="dotted" w:sz="4" w:space="0" w:color="auto"/>
              <w:right w:val="dotted" w:sz="4" w:space="0" w:color="auto"/>
            </w:tcBorders>
          </w:tcPr>
          <w:p w:rsidR="00A7028D" w:rsidRDefault="00A7028D" w:rsidP="00AB658C">
            <w:pPr>
              <w:pStyle w:val="Header"/>
              <w:tabs>
                <w:tab w:val="clear" w:pos="4153"/>
                <w:tab w:val="clear" w:pos="8306"/>
                <w:tab w:val="left" w:pos="1260"/>
                <w:tab w:val="left" w:pos="1530"/>
                <w:tab w:val="left" w:pos="1890"/>
              </w:tabs>
              <w:spacing w:before="120" w:line="360" w:lineRule="auto"/>
              <w:rPr>
                <w:color w:val="0000FF"/>
              </w:rPr>
            </w:pPr>
            <w:r w:rsidRPr="00AF62D3">
              <w:rPr>
                <w:color w:val="0000FF"/>
                <w:cs/>
              </w:rPr>
              <w:t>ประเภทการจัดชั้นและสินเชื่อที่วัดมูลค่าด้วยมูลค่ายุติธรรม</w:t>
            </w:r>
          </w:p>
          <w:p w:rsidR="00A7028D" w:rsidRPr="00AF62D3" w:rsidRDefault="00A7028D" w:rsidP="00AB658C">
            <w:pPr>
              <w:pStyle w:val="Header"/>
              <w:tabs>
                <w:tab w:val="clear" w:pos="4153"/>
                <w:tab w:val="clear" w:pos="8306"/>
                <w:tab w:val="left" w:pos="1260"/>
                <w:tab w:val="left" w:pos="1530"/>
                <w:tab w:val="left" w:pos="1890"/>
              </w:tabs>
              <w:spacing w:before="120" w:line="360" w:lineRule="auto"/>
              <w:rPr>
                <w:rFonts w:hint="cs"/>
                <w:color w:val="0000FF"/>
                <w:cs/>
              </w:rPr>
            </w:pPr>
            <w:r w:rsidRPr="00AF62D3">
              <w:rPr>
                <w:color w:val="0000FF"/>
                <w:cs/>
              </w:rPr>
              <w:t>ตามหลักเกณฑ์ที่ ธปท.ประกาศกำหนด เรื่อง หลักเกณฑ์การจัดชั้นและการกันเงินสำรอง ของสถาบันการเงิน</w:t>
            </w:r>
          </w:p>
        </w:tc>
        <w:tc>
          <w:tcPr>
            <w:tcW w:w="5976" w:type="dxa"/>
            <w:tcBorders>
              <w:top w:val="dotted" w:sz="4" w:space="0" w:color="auto"/>
              <w:left w:val="dotted" w:sz="4" w:space="0" w:color="auto"/>
              <w:bottom w:val="dotted" w:sz="4" w:space="0" w:color="auto"/>
              <w:right w:val="single" w:sz="4" w:space="0" w:color="auto"/>
            </w:tcBorders>
          </w:tcPr>
          <w:p w:rsidR="00A7028D" w:rsidRPr="00AF62D3" w:rsidRDefault="00A7028D" w:rsidP="00AB658C">
            <w:pPr>
              <w:pStyle w:val="Header"/>
              <w:tabs>
                <w:tab w:val="clear" w:pos="4153"/>
                <w:tab w:val="clear" w:pos="8306"/>
                <w:tab w:val="left" w:pos="1260"/>
                <w:tab w:val="left" w:pos="1530"/>
                <w:tab w:val="left" w:pos="1890"/>
              </w:tabs>
              <w:spacing w:before="120" w:line="360" w:lineRule="auto"/>
              <w:rPr>
                <w:color w:val="0000FF"/>
              </w:rPr>
            </w:pPr>
          </w:p>
        </w:tc>
      </w:tr>
      <w:tr w:rsidR="00A7028D" w:rsidRPr="00EB2F3D" w:rsidTr="00AB658C">
        <w:trPr>
          <w:trHeight w:val="687"/>
        </w:trPr>
        <w:tc>
          <w:tcPr>
            <w:tcW w:w="2241" w:type="dxa"/>
            <w:tcBorders>
              <w:top w:val="dotted" w:sz="4" w:space="0" w:color="auto"/>
              <w:left w:val="single" w:sz="4" w:space="0" w:color="auto"/>
              <w:bottom w:val="dotted" w:sz="4" w:space="0" w:color="auto"/>
              <w:right w:val="dotted" w:sz="4" w:space="0" w:color="auto"/>
            </w:tcBorders>
          </w:tcPr>
          <w:p w:rsidR="00A7028D" w:rsidRPr="00A7028D" w:rsidRDefault="00A7028D" w:rsidP="00AB658C">
            <w:pPr>
              <w:pStyle w:val="Header"/>
              <w:tabs>
                <w:tab w:val="clear" w:pos="4153"/>
                <w:tab w:val="clear" w:pos="8306"/>
                <w:tab w:val="left" w:pos="1260"/>
                <w:tab w:val="left" w:pos="1530"/>
                <w:tab w:val="left" w:pos="1890"/>
              </w:tabs>
              <w:spacing w:before="120" w:line="360" w:lineRule="auto"/>
              <w:rPr>
                <w:bCs/>
                <w:color w:val="0000FF"/>
              </w:rPr>
            </w:pPr>
            <w:r w:rsidRPr="00A7028D">
              <w:rPr>
                <w:bCs/>
                <w:color w:val="0000FF"/>
              </w:rPr>
              <w:t>Asset and Contingent Classification Reason</w:t>
            </w:r>
          </w:p>
        </w:tc>
        <w:tc>
          <w:tcPr>
            <w:tcW w:w="6225" w:type="dxa"/>
            <w:tcBorders>
              <w:top w:val="dotted" w:sz="4" w:space="0" w:color="auto"/>
              <w:left w:val="dotted" w:sz="4" w:space="0" w:color="auto"/>
              <w:bottom w:val="dotted" w:sz="4" w:space="0" w:color="auto"/>
              <w:right w:val="dotted" w:sz="4" w:space="0" w:color="auto"/>
            </w:tcBorders>
          </w:tcPr>
          <w:p w:rsidR="00A7028D" w:rsidRPr="00A7028D" w:rsidRDefault="00A7028D" w:rsidP="00AB658C">
            <w:pPr>
              <w:pStyle w:val="Header"/>
              <w:tabs>
                <w:tab w:val="clear" w:pos="4153"/>
                <w:tab w:val="clear" w:pos="8306"/>
                <w:tab w:val="left" w:pos="1260"/>
                <w:tab w:val="left" w:pos="1530"/>
                <w:tab w:val="left" w:pos="1890"/>
              </w:tabs>
              <w:spacing w:before="120" w:line="360" w:lineRule="auto"/>
              <w:rPr>
                <w:color w:val="0000FF"/>
                <w:cs/>
                <w:lang w:val="th-TH"/>
              </w:rPr>
            </w:pPr>
            <w:r w:rsidRPr="00A7028D">
              <w:rPr>
                <w:color w:val="0000FF"/>
                <w:cs/>
                <w:lang w:val="th-TH"/>
              </w:rPr>
              <w:t>เหตุผลการจัดชั้น ทั้งนี้ตามหลักเกณฑ์ที่ ธปท.ประกาศกำหนด เรื่อง หลักเกณฑ์การจัดชั้นและการกันเงินสำรอง ของสถาบันการเงิน</w:t>
            </w:r>
          </w:p>
        </w:tc>
        <w:tc>
          <w:tcPr>
            <w:tcW w:w="5976" w:type="dxa"/>
            <w:tcBorders>
              <w:top w:val="dotted" w:sz="4" w:space="0" w:color="auto"/>
              <w:left w:val="dotted" w:sz="4" w:space="0" w:color="auto"/>
              <w:bottom w:val="dotted" w:sz="4" w:space="0" w:color="auto"/>
              <w:right w:val="single" w:sz="4" w:space="0" w:color="auto"/>
            </w:tcBorders>
          </w:tcPr>
          <w:p w:rsidR="00A7028D" w:rsidRPr="00EB2F3D" w:rsidRDefault="00A7028D" w:rsidP="00AB658C">
            <w:pPr>
              <w:pStyle w:val="Header"/>
              <w:tabs>
                <w:tab w:val="clear" w:pos="4153"/>
                <w:tab w:val="clear" w:pos="8306"/>
                <w:tab w:val="left" w:pos="1260"/>
                <w:tab w:val="left" w:pos="1530"/>
                <w:tab w:val="left" w:pos="1890"/>
              </w:tabs>
              <w:spacing w:before="120" w:line="360" w:lineRule="auto"/>
              <w:rPr>
                <w:b/>
                <w:color w:val="000000" w:themeColor="text1"/>
              </w:rPr>
            </w:pPr>
          </w:p>
        </w:tc>
      </w:tr>
      <w:tr w:rsidR="00EB2F3D" w:rsidRPr="00EB2F3D" w:rsidTr="00AB658C">
        <w:trPr>
          <w:trHeight w:val="704"/>
        </w:trPr>
        <w:tc>
          <w:tcPr>
            <w:tcW w:w="2241" w:type="dxa"/>
            <w:tcBorders>
              <w:top w:val="dotted" w:sz="4" w:space="0" w:color="auto"/>
              <w:left w:val="single" w:sz="4" w:space="0" w:color="auto"/>
              <w:bottom w:val="dotted" w:sz="4" w:space="0" w:color="auto"/>
              <w:right w:val="dotted" w:sz="4" w:space="0" w:color="auto"/>
            </w:tcBorders>
          </w:tcPr>
          <w:p w:rsidR="0009699A" w:rsidRPr="00EB2F3D" w:rsidRDefault="0009699A" w:rsidP="00AB658C">
            <w:pPr>
              <w:pStyle w:val="font5"/>
              <w:spacing w:before="120" w:beforeAutospacing="0" w:after="0" w:afterAutospacing="0" w:line="360" w:lineRule="auto"/>
              <w:rPr>
                <w:rFonts w:ascii="Tahoma" w:hAnsi="Tahoma" w:cs="Tahoma"/>
                <w:color w:val="000000" w:themeColor="text1"/>
              </w:rPr>
            </w:pPr>
            <w:r w:rsidRPr="00EB2F3D">
              <w:rPr>
                <w:rFonts w:ascii="Tahoma" w:hAnsi="Tahoma" w:cs="Tahoma"/>
                <w:color w:val="000000" w:themeColor="text1"/>
              </w:rPr>
              <w:lastRenderedPageBreak/>
              <w:t>CCF Rate</w:t>
            </w:r>
          </w:p>
        </w:tc>
        <w:tc>
          <w:tcPr>
            <w:tcW w:w="6225" w:type="dxa"/>
            <w:tcBorders>
              <w:top w:val="dotted" w:sz="4" w:space="0" w:color="auto"/>
              <w:left w:val="dotted" w:sz="4" w:space="0" w:color="auto"/>
              <w:bottom w:val="dotted" w:sz="4" w:space="0" w:color="auto"/>
              <w:right w:val="dotted" w:sz="4" w:space="0" w:color="auto"/>
            </w:tcBorders>
          </w:tcPr>
          <w:p w:rsidR="0009699A" w:rsidRPr="00EB2F3D" w:rsidRDefault="0009699A" w:rsidP="00AB658C">
            <w:pPr>
              <w:spacing w:before="120" w:line="360" w:lineRule="auto"/>
              <w:rPr>
                <w:color w:val="000000" w:themeColor="text1"/>
              </w:rPr>
            </w:pPr>
            <w:r w:rsidRPr="00EB2F3D">
              <w:rPr>
                <w:color w:val="000000" w:themeColor="text1"/>
                <w:cs/>
              </w:rPr>
              <w:t xml:space="preserve">ระบุค่า </w:t>
            </w:r>
            <w:r w:rsidRPr="00EB2F3D">
              <w:rPr>
                <w:color w:val="000000" w:themeColor="text1"/>
              </w:rPr>
              <w:t xml:space="preserve">Credit Conversion Factor  </w:t>
            </w:r>
            <w:r w:rsidRPr="00EB2F3D">
              <w:rPr>
                <w:color w:val="000000" w:themeColor="text1"/>
                <w:cs/>
              </w:rPr>
              <w:t>ตามประกาศของ ธปท. ที่เกี่ยวข้อง</w:t>
            </w:r>
          </w:p>
        </w:tc>
        <w:tc>
          <w:tcPr>
            <w:tcW w:w="5976" w:type="dxa"/>
            <w:tcBorders>
              <w:top w:val="dotted" w:sz="4" w:space="0" w:color="auto"/>
              <w:left w:val="dotted" w:sz="4" w:space="0" w:color="auto"/>
              <w:bottom w:val="dotted" w:sz="4" w:space="0" w:color="auto"/>
              <w:right w:val="single" w:sz="4" w:space="0" w:color="auto"/>
            </w:tcBorders>
          </w:tcPr>
          <w:p w:rsidR="0009699A" w:rsidRPr="00EB2F3D" w:rsidRDefault="0009699A" w:rsidP="00AB658C">
            <w:pPr>
              <w:spacing w:before="120" w:line="360" w:lineRule="auto"/>
              <w:rPr>
                <w:color w:val="000000" w:themeColor="text1"/>
                <w:cs/>
              </w:rPr>
            </w:pPr>
          </w:p>
        </w:tc>
      </w:tr>
      <w:tr w:rsidR="00EB2F3D" w:rsidRPr="00EB2F3D" w:rsidTr="00AB658C">
        <w:trPr>
          <w:trHeight w:val="828"/>
        </w:trPr>
        <w:tc>
          <w:tcPr>
            <w:tcW w:w="2241" w:type="dxa"/>
            <w:tcBorders>
              <w:top w:val="dotted" w:sz="4" w:space="0" w:color="auto"/>
              <w:left w:val="single" w:sz="4" w:space="0" w:color="auto"/>
              <w:bottom w:val="dotted" w:sz="4" w:space="0" w:color="auto"/>
              <w:right w:val="dotted" w:sz="4" w:space="0" w:color="auto"/>
            </w:tcBorders>
          </w:tcPr>
          <w:p w:rsidR="0009699A" w:rsidRPr="00EB2F3D" w:rsidRDefault="0009699A" w:rsidP="00AB658C">
            <w:pPr>
              <w:pStyle w:val="Header"/>
              <w:tabs>
                <w:tab w:val="clear" w:pos="4153"/>
                <w:tab w:val="clear" w:pos="8306"/>
                <w:tab w:val="left" w:pos="1260"/>
                <w:tab w:val="left" w:pos="1530"/>
                <w:tab w:val="left" w:pos="1890"/>
              </w:tabs>
              <w:spacing w:before="120" w:line="360" w:lineRule="auto"/>
              <w:rPr>
                <w:bCs/>
                <w:color w:val="000000" w:themeColor="text1"/>
              </w:rPr>
            </w:pPr>
            <w:r w:rsidRPr="00EB2F3D">
              <w:rPr>
                <w:bCs/>
                <w:color w:val="000000" w:themeColor="text1"/>
              </w:rPr>
              <w:t>Minimum Fee Rate</w:t>
            </w:r>
          </w:p>
        </w:tc>
        <w:tc>
          <w:tcPr>
            <w:tcW w:w="6225" w:type="dxa"/>
            <w:tcBorders>
              <w:top w:val="dotted" w:sz="4" w:space="0" w:color="auto"/>
              <w:left w:val="dotted" w:sz="4" w:space="0" w:color="auto"/>
              <w:bottom w:val="dotted" w:sz="4" w:space="0" w:color="auto"/>
              <w:right w:val="dotted" w:sz="4" w:space="0" w:color="auto"/>
            </w:tcBorders>
          </w:tcPr>
          <w:p w:rsidR="0009699A" w:rsidRPr="00EB2F3D" w:rsidRDefault="0009699A" w:rsidP="00AB658C">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อัตราค่าธรรมเนียมต่ำสุด</w:t>
            </w:r>
            <w:r w:rsidRPr="00EB2F3D">
              <w:rPr>
                <w:color w:val="000000" w:themeColor="text1"/>
                <w:cs/>
              </w:rPr>
              <w:t xml:space="preserve">  (</w:t>
            </w:r>
            <w:r w:rsidRPr="00EB2F3D">
              <w:rPr>
                <w:color w:val="000000" w:themeColor="text1"/>
                <w:cs/>
                <w:lang w:val="th-TH"/>
              </w:rPr>
              <w:t>ยกเว้นประเภทกลุ่มตราสารอนุพันธ์</w:t>
            </w:r>
            <w:r w:rsidRPr="00EB2F3D">
              <w:rPr>
                <w:color w:val="000000" w:themeColor="text1"/>
                <w:cs/>
              </w:rPr>
              <w:t>)</w:t>
            </w:r>
          </w:p>
          <w:p w:rsidR="0009699A" w:rsidRPr="00EB2F3D" w:rsidRDefault="0009699A" w:rsidP="00AB658C">
            <w:pPr>
              <w:pStyle w:val="Header"/>
              <w:tabs>
                <w:tab w:val="clear" w:pos="4153"/>
                <w:tab w:val="clear" w:pos="8306"/>
                <w:tab w:val="left" w:pos="1260"/>
                <w:tab w:val="left" w:pos="1530"/>
                <w:tab w:val="left" w:pos="1890"/>
              </w:tabs>
              <w:spacing w:before="120" w:line="360" w:lineRule="auto"/>
              <w:rPr>
                <w:color w:val="000000" w:themeColor="text1"/>
                <w:cs/>
              </w:rPr>
            </w:pPr>
          </w:p>
        </w:tc>
        <w:tc>
          <w:tcPr>
            <w:tcW w:w="5976" w:type="dxa"/>
            <w:tcBorders>
              <w:top w:val="dotted" w:sz="4" w:space="0" w:color="auto"/>
              <w:left w:val="dotted" w:sz="4" w:space="0" w:color="auto"/>
              <w:bottom w:val="dotted" w:sz="4" w:space="0" w:color="auto"/>
              <w:right w:val="single" w:sz="4" w:space="0" w:color="auto"/>
            </w:tcBorders>
          </w:tcPr>
          <w:p w:rsidR="00EC0025" w:rsidRPr="00DF240F" w:rsidRDefault="00EC0025" w:rsidP="00AB658C">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 xml:space="preserve">Schema Validation: </w:t>
            </w:r>
          </w:p>
          <w:p w:rsidR="00EC0025" w:rsidRDefault="00EC0025" w:rsidP="00AB658C">
            <w:pPr>
              <w:pStyle w:val="Header"/>
              <w:tabs>
                <w:tab w:val="clear" w:pos="4153"/>
                <w:tab w:val="clear" w:pos="8306"/>
                <w:tab w:val="left" w:pos="1260"/>
                <w:tab w:val="left" w:pos="1530"/>
                <w:tab w:val="left" w:pos="1890"/>
              </w:tabs>
              <w:spacing w:before="120" w:line="360" w:lineRule="auto"/>
              <w:rPr>
                <w:b/>
                <w:color w:val="000000" w:themeColor="text1"/>
              </w:rPr>
            </w:pPr>
            <w:r w:rsidRPr="006A4EC9">
              <w:rPr>
                <w:cs/>
                <w:lang w:val="th-TH"/>
              </w:rPr>
              <w:t>ตรวจสอบ</w:t>
            </w:r>
            <w:r>
              <w:rPr>
                <w:rFonts w:hint="cs"/>
                <w:cs/>
              </w:rPr>
              <w:t xml:space="preserve"> </w:t>
            </w:r>
            <w:r w:rsidRPr="00EB2F3D">
              <w:rPr>
                <w:bCs/>
                <w:color w:val="000000" w:themeColor="text1"/>
              </w:rPr>
              <w:t>Minimum Fee Rate</w:t>
            </w:r>
            <w:r>
              <w:rPr>
                <w:rFonts w:hint="cs"/>
                <w:cs/>
                <w:lang w:val="th-TH"/>
              </w:rPr>
              <w:t xml:space="preserve"> ต้องมีค่า ถ้า </w:t>
            </w:r>
            <w:r w:rsidRPr="00EB2F3D">
              <w:rPr>
                <w:color w:val="000000" w:themeColor="text1"/>
              </w:rPr>
              <w:t xml:space="preserve">Contingent Type </w:t>
            </w:r>
            <w:r>
              <w:rPr>
                <w:lang w:val="en-GB"/>
              </w:rPr>
              <w:t xml:space="preserve">= </w:t>
            </w:r>
          </w:p>
          <w:p w:rsidR="0009699A" w:rsidRPr="00EB2F3D" w:rsidRDefault="00EC0025" w:rsidP="00AB658C">
            <w:pPr>
              <w:pStyle w:val="Header"/>
              <w:tabs>
                <w:tab w:val="clear" w:pos="4153"/>
                <w:tab w:val="clear" w:pos="8306"/>
                <w:tab w:val="left" w:pos="1260"/>
                <w:tab w:val="left" w:pos="1530"/>
                <w:tab w:val="left" w:pos="1890"/>
              </w:tabs>
              <w:spacing w:before="120" w:line="360" w:lineRule="auto"/>
              <w:rPr>
                <w:b/>
                <w:color w:val="000000" w:themeColor="text1"/>
              </w:rPr>
            </w:pPr>
            <w:r w:rsidRPr="001E45B4">
              <w:rPr>
                <w:cs/>
                <w:lang w:val="th-TH"/>
              </w:rPr>
              <w:t>018056</w:t>
            </w:r>
            <w:r>
              <w:rPr>
                <w:rFonts w:hint="cs"/>
                <w:cs/>
                <w:lang w:val="th-TH"/>
              </w:rPr>
              <w:t xml:space="preserve"> </w:t>
            </w:r>
            <w:r>
              <w:rPr>
                <w:lang w:val="en-GB"/>
              </w:rPr>
              <w:t xml:space="preserve">to </w:t>
            </w:r>
            <w:r w:rsidRPr="001E45B4">
              <w:rPr>
                <w:cs/>
                <w:lang w:val="th-TH"/>
              </w:rPr>
              <w:t>018073, 018076, 018078</w:t>
            </w:r>
            <w:r>
              <w:rPr>
                <w:rFonts w:hint="cs"/>
                <w:cs/>
                <w:lang w:val="th-TH"/>
              </w:rPr>
              <w:t xml:space="preserve"> </w:t>
            </w:r>
            <w:r>
              <w:rPr>
                <w:lang w:val="en-GB"/>
              </w:rPr>
              <w:t xml:space="preserve">to </w:t>
            </w:r>
            <w:r w:rsidRPr="001E45B4">
              <w:rPr>
                <w:cs/>
                <w:lang w:val="th-TH"/>
              </w:rPr>
              <w:t>018079, 018094, 018281, 018286</w:t>
            </w:r>
            <w:r>
              <w:rPr>
                <w:rFonts w:hint="cs"/>
                <w:cs/>
                <w:lang w:val="th-TH"/>
              </w:rPr>
              <w:t xml:space="preserve">   (</w:t>
            </w:r>
            <w:r w:rsidRPr="00EB2F3D">
              <w:rPr>
                <w:color w:val="000000" w:themeColor="text1"/>
              </w:rPr>
              <w:t xml:space="preserve">Contingent Type </w:t>
            </w:r>
            <w:r w:rsidRPr="00EB2F3D">
              <w:rPr>
                <w:color w:val="000000" w:themeColor="text1"/>
                <w:cs/>
              </w:rPr>
              <w:t>ไม่ใช่กลุ่มของตราสารอนุพันธ์</w:t>
            </w:r>
            <w:r>
              <w:rPr>
                <w:rFonts w:hint="cs"/>
                <w:color w:val="000000" w:themeColor="text1"/>
                <w:cs/>
              </w:rPr>
              <w:t>)</w:t>
            </w:r>
          </w:p>
        </w:tc>
      </w:tr>
      <w:tr w:rsidR="00EB2F3D" w:rsidRPr="00EB2F3D" w:rsidTr="00AB658C">
        <w:trPr>
          <w:trHeight w:val="884"/>
        </w:trPr>
        <w:tc>
          <w:tcPr>
            <w:tcW w:w="2241" w:type="dxa"/>
            <w:tcBorders>
              <w:top w:val="dotted" w:sz="4" w:space="0" w:color="auto"/>
              <w:left w:val="single" w:sz="4" w:space="0" w:color="auto"/>
              <w:bottom w:val="dotted" w:sz="4" w:space="0" w:color="auto"/>
              <w:right w:val="dotted" w:sz="4" w:space="0" w:color="auto"/>
            </w:tcBorders>
          </w:tcPr>
          <w:p w:rsidR="0009699A" w:rsidRPr="00EB2F3D" w:rsidRDefault="0009699A" w:rsidP="00AB658C">
            <w:pPr>
              <w:pStyle w:val="Header"/>
              <w:tabs>
                <w:tab w:val="clear" w:pos="4153"/>
                <w:tab w:val="clear" w:pos="8306"/>
                <w:tab w:val="left" w:pos="1260"/>
                <w:tab w:val="left" w:pos="1530"/>
                <w:tab w:val="left" w:pos="1890"/>
              </w:tabs>
              <w:spacing w:before="120" w:line="360" w:lineRule="auto"/>
              <w:rPr>
                <w:bCs/>
                <w:color w:val="000000" w:themeColor="text1"/>
              </w:rPr>
            </w:pPr>
            <w:r w:rsidRPr="00EB2F3D">
              <w:rPr>
                <w:bCs/>
                <w:color w:val="000000" w:themeColor="text1"/>
              </w:rPr>
              <w:t>Minimum Fee Rate Unit</w:t>
            </w:r>
          </w:p>
        </w:tc>
        <w:tc>
          <w:tcPr>
            <w:tcW w:w="6225" w:type="dxa"/>
            <w:tcBorders>
              <w:top w:val="dotted" w:sz="4" w:space="0" w:color="auto"/>
              <w:left w:val="dotted" w:sz="4" w:space="0" w:color="auto"/>
              <w:bottom w:val="dotted" w:sz="4" w:space="0" w:color="auto"/>
              <w:right w:val="dotted" w:sz="4" w:space="0" w:color="auto"/>
            </w:tcBorders>
          </w:tcPr>
          <w:p w:rsidR="0009699A" w:rsidRPr="005D33CE" w:rsidRDefault="0009699A" w:rsidP="00AB658C">
            <w:pPr>
              <w:pStyle w:val="Header"/>
              <w:tabs>
                <w:tab w:val="clear" w:pos="4153"/>
                <w:tab w:val="clear" w:pos="8306"/>
                <w:tab w:val="left" w:pos="1260"/>
                <w:tab w:val="left" w:pos="1530"/>
                <w:tab w:val="left" w:pos="1890"/>
              </w:tabs>
              <w:spacing w:before="120" w:line="360" w:lineRule="auto"/>
              <w:rPr>
                <w:color w:val="000000" w:themeColor="text1"/>
                <w:cs/>
              </w:rPr>
            </w:pPr>
            <w:r w:rsidRPr="00EB2F3D">
              <w:rPr>
                <w:color w:val="000000" w:themeColor="text1"/>
                <w:cs/>
              </w:rPr>
              <w:t>หน่วยของอัตราค่าธรรมเนียมต่ำสุด</w:t>
            </w:r>
          </w:p>
        </w:tc>
        <w:tc>
          <w:tcPr>
            <w:tcW w:w="5976" w:type="dxa"/>
            <w:tcBorders>
              <w:top w:val="dotted" w:sz="4" w:space="0" w:color="auto"/>
              <w:left w:val="dotted" w:sz="4" w:space="0" w:color="auto"/>
              <w:bottom w:val="dotted" w:sz="4" w:space="0" w:color="auto"/>
              <w:right w:val="single" w:sz="4" w:space="0" w:color="auto"/>
            </w:tcBorders>
          </w:tcPr>
          <w:p w:rsidR="0009699A" w:rsidRPr="00EB2F3D" w:rsidRDefault="0009699A" w:rsidP="00AB658C">
            <w:pPr>
              <w:pStyle w:val="Header"/>
              <w:tabs>
                <w:tab w:val="clear" w:pos="4153"/>
                <w:tab w:val="clear" w:pos="8306"/>
                <w:tab w:val="left" w:pos="1260"/>
                <w:tab w:val="left" w:pos="1530"/>
                <w:tab w:val="left" w:pos="1890"/>
              </w:tabs>
              <w:spacing w:before="120" w:line="360" w:lineRule="auto"/>
              <w:rPr>
                <w:b/>
                <w:color w:val="000000" w:themeColor="text1"/>
              </w:rPr>
            </w:pPr>
          </w:p>
        </w:tc>
      </w:tr>
      <w:tr w:rsidR="00EB2F3D" w:rsidRPr="00EB2F3D" w:rsidTr="00AB658C">
        <w:trPr>
          <w:trHeight w:val="981"/>
        </w:trPr>
        <w:tc>
          <w:tcPr>
            <w:tcW w:w="2241" w:type="dxa"/>
            <w:tcBorders>
              <w:top w:val="dotted" w:sz="4" w:space="0" w:color="auto"/>
              <w:left w:val="single" w:sz="4" w:space="0" w:color="auto"/>
              <w:bottom w:val="dotted" w:sz="4" w:space="0" w:color="auto"/>
              <w:right w:val="dotted" w:sz="4" w:space="0" w:color="auto"/>
            </w:tcBorders>
          </w:tcPr>
          <w:p w:rsidR="0009699A" w:rsidRPr="00EB2F3D" w:rsidRDefault="0009699A" w:rsidP="00AB658C">
            <w:pPr>
              <w:pStyle w:val="Header"/>
              <w:tabs>
                <w:tab w:val="clear" w:pos="4153"/>
                <w:tab w:val="clear" w:pos="8306"/>
                <w:tab w:val="left" w:pos="1260"/>
                <w:tab w:val="left" w:pos="1530"/>
                <w:tab w:val="left" w:pos="1890"/>
              </w:tabs>
              <w:spacing w:before="120" w:line="360" w:lineRule="auto"/>
              <w:rPr>
                <w:bCs/>
                <w:color w:val="000000" w:themeColor="text1"/>
              </w:rPr>
            </w:pPr>
            <w:r w:rsidRPr="00EB2F3D">
              <w:rPr>
                <w:bCs/>
                <w:color w:val="000000" w:themeColor="text1"/>
              </w:rPr>
              <w:t xml:space="preserve">Maximum Fee Rate  </w:t>
            </w:r>
          </w:p>
        </w:tc>
        <w:tc>
          <w:tcPr>
            <w:tcW w:w="6225" w:type="dxa"/>
            <w:tcBorders>
              <w:top w:val="dotted" w:sz="4" w:space="0" w:color="auto"/>
              <w:left w:val="dotted" w:sz="4" w:space="0" w:color="auto"/>
              <w:bottom w:val="dotted" w:sz="4" w:space="0" w:color="auto"/>
              <w:right w:val="dotted" w:sz="4" w:space="0" w:color="auto"/>
            </w:tcBorders>
          </w:tcPr>
          <w:p w:rsidR="0009699A" w:rsidRPr="00EB2F3D" w:rsidRDefault="0009699A" w:rsidP="00AB658C">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อัตราค่าธรรมเนียมสูงสุด </w:t>
            </w:r>
            <w:r w:rsidRPr="00EB2F3D">
              <w:rPr>
                <w:color w:val="000000" w:themeColor="text1"/>
                <w:cs/>
                <w:lang w:val="th-TH"/>
              </w:rPr>
              <w:t>(ยกเว้นประเภทกลุ่มตราสารอนุพันธ์)</w:t>
            </w:r>
          </w:p>
          <w:p w:rsidR="0009699A" w:rsidRPr="00EB2F3D" w:rsidRDefault="0009699A" w:rsidP="00AB658C">
            <w:pPr>
              <w:pStyle w:val="Header"/>
              <w:tabs>
                <w:tab w:val="clear" w:pos="4153"/>
                <w:tab w:val="clear" w:pos="8306"/>
                <w:tab w:val="left" w:pos="1260"/>
                <w:tab w:val="left" w:pos="1530"/>
                <w:tab w:val="left" w:pos="1890"/>
              </w:tabs>
              <w:spacing w:before="120" w:line="360" w:lineRule="auto"/>
              <w:rPr>
                <w:color w:val="000000" w:themeColor="text1"/>
                <w:cs/>
              </w:rPr>
            </w:pPr>
          </w:p>
        </w:tc>
        <w:tc>
          <w:tcPr>
            <w:tcW w:w="5976" w:type="dxa"/>
            <w:tcBorders>
              <w:top w:val="dotted" w:sz="4" w:space="0" w:color="auto"/>
              <w:left w:val="dotted" w:sz="4" w:space="0" w:color="auto"/>
              <w:bottom w:val="dotted" w:sz="4" w:space="0" w:color="auto"/>
              <w:right w:val="single" w:sz="4" w:space="0" w:color="auto"/>
            </w:tcBorders>
          </w:tcPr>
          <w:p w:rsidR="00EC0025" w:rsidRPr="00DF240F" w:rsidRDefault="00EC0025" w:rsidP="00AB658C">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 xml:space="preserve">Schema Validation: </w:t>
            </w:r>
          </w:p>
          <w:p w:rsidR="00EC0025" w:rsidRDefault="00EC0025" w:rsidP="00AB658C">
            <w:pPr>
              <w:pStyle w:val="Header"/>
              <w:tabs>
                <w:tab w:val="clear" w:pos="4153"/>
                <w:tab w:val="clear" w:pos="8306"/>
                <w:tab w:val="left" w:pos="1260"/>
                <w:tab w:val="left" w:pos="1530"/>
                <w:tab w:val="left" w:pos="1890"/>
              </w:tabs>
              <w:spacing w:before="120" w:line="360" w:lineRule="auto"/>
              <w:rPr>
                <w:b/>
                <w:color w:val="000000" w:themeColor="text1"/>
              </w:rPr>
            </w:pPr>
            <w:r w:rsidRPr="006A4EC9">
              <w:rPr>
                <w:cs/>
                <w:lang w:val="th-TH"/>
              </w:rPr>
              <w:t>ตรวจสอบ</w:t>
            </w:r>
            <w:r>
              <w:rPr>
                <w:rFonts w:hint="cs"/>
                <w:cs/>
              </w:rPr>
              <w:t xml:space="preserve"> </w:t>
            </w:r>
            <w:r w:rsidRPr="00EB2F3D">
              <w:rPr>
                <w:bCs/>
                <w:color w:val="000000" w:themeColor="text1"/>
              </w:rPr>
              <w:t>Maximum Fee Rate</w:t>
            </w:r>
            <w:r>
              <w:rPr>
                <w:rFonts w:hint="cs"/>
                <w:cs/>
                <w:lang w:val="th-TH"/>
              </w:rPr>
              <w:t xml:space="preserve"> ต้องมีค่า ถ้า </w:t>
            </w:r>
            <w:r w:rsidRPr="00EB2F3D">
              <w:rPr>
                <w:color w:val="000000" w:themeColor="text1"/>
              </w:rPr>
              <w:t xml:space="preserve">Contingent Type </w:t>
            </w:r>
            <w:r>
              <w:rPr>
                <w:lang w:val="en-GB"/>
              </w:rPr>
              <w:t xml:space="preserve">= </w:t>
            </w:r>
          </w:p>
          <w:p w:rsidR="0009699A" w:rsidRPr="00EB2F3D" w:rsidRDefault="00EC0025" w:rsidP="00AB658C">
            <w:pPr>
              <w:pStyle w:val="Header"/>
              <w:tabs>
                <w:tab w:val="clear" w:pos="4153"/>
                <w:tab w:val="clear" w:pos="8306"/>
                <w:tab w:val="left" w:pos="1260"/>
                <w:tab w:val="left" w:pos="1530"/>
                <w:tab w:val="left" w:pos="1890"/>
              </w:tabs>
              <w:spacing w:before="120" w:line="360" w:lineRule="auto"/>
              <w:rPr>
                <w:b/>
                <w:color w:val="000000" w:themeColor="text1"/>
              </w:rPr>
            </w:pPr>
            <w:r w:rsidRPr="001E45B4">
              <w:rPr>
                <w:cs/>
                <w:lang w:val="th-TH"/>
              </w:rPr>
              <w:t>018056</w:t>
            </w:r>
            <w:r>
              <w:rPr>
                <w:rFonts w:hint="cs"/>
                <w:cs/>
                <w:lang w:val="th-TH"/>
              </w:rPr>
              <w:t xml:space="preserve"> </w:t>
            </w:r>
            <w:r>
              <w:rPr>
                <w:lang w:val="en-GB"/>
              </w:rPr>
              <w:t xml:space="preserve">to </w:t>
            </w:r>
            <w:r w:rsidRPr="001E45B4">
              <w:rPr>
                <w:cs/>
                <w:lang w:val="th-TH"/>
              </w:rPr>
              <w:t>018073, 018076, 018078</w:t>
            </w:r>
            <w:r>
              <w:rPr>
                <w:rFonts w:hint="cs"/>
                <w:cs/>
                <w:lang w:val="th-TH"/>
              </w:rPr>
              <w:t xml:space="preserve"> </w:t>
            </w:r>
            <w:r>
              <w:rPr>
                <w:lang w:val="en-GB"/>
              </w:rPr>
              <w:t xml:space="preserve">to </w:t>
            </w:r>
            <w:r w:rsidRPr="001E45B4">
              <w:rPr>
                <w:cs/>
                <w:lang w:val="th-TH"/>
              </w:rPr>
              <w:t>018079, 018094, 018281, 018286</w:t>
            </w:r>
            <w:r>
              <w:rPr>
                <w:rFonts w:hint="cs"/>
                <w:cs/>
                <w:lang w:val="th-TH"/>
              </w:rPr>
              <w:t xml:space="preserve">   (</w:t>
            </w:r>
            <w:r w:rsidRPr="00EB2F3D">
              <w:rPr>
                <w:color w:val="000000" w:themeColor="text1"/>
              </w:rPr>
              <w:t xml:space="preserve">Contingent Type </w:t>
            </w:r>
            <w:r w:rsidRPr="00EB2F3D">
              <w:rPr>
                <w:color w:val="000000" w:themeColor="text1"/>
                <w:cs/>
              </w:rPr>
              <w:t>ไม่ใช่กลุ่มของตราสารอนุพันธ์</w:t>
            </w:r>
            <w:r>
              <w:rPr>
                <w:rFonts w:hint="cs"/>
                <w:color w:val="000000" w:themeColor="text1"/>
                <w:cs/>
              </w:rPr>
              <w:t>)</w:t>
            </w:r>
          </w:p>
        </w:tc>
      </w:tr>
      <w:tr w:rsidR="00EB2F3D" w:rsidRPr="00EB2F3D" w:rsidTr="00AB658C">
        <w:trPr>
          <w:trHeight w:val="839"/>
        </w:trPr>
        <w:tc>
          <w:tcPr>
            <w:tcW w:w="2241" w:type="dxa"/>
            <w:tcBorders>
              <w:top w:val="dotted" w:sz="4" w:space="0" w:color="auto"/>
              <w:left w:val="single" w:sz="4" w:space="0" w:color="auto"/>
              <w:bottom w:val="dotted" w:sz="4" w:space="0" w:color="auto"/>
              <w:right w:val="dotted" w:sz="4" w:space="0" w:color="auto"/>
            </w:tcBorders>
          </w:tcPr>
          <w:p w:rsidR="0009699A" w:rsidRPr="00EB2F3D" w:rsidRDefault="0009699A" w:rsidP="00AB658C">
            <w:pPr>
              <w:pStyle w:val="Header"/>
              <w:tabs>
                <w:tab w:val="clear" w:pos="4153"/>
                <w:tab w:val="clear" w:pos="8306"/>
                <w:tab w:val="left" w:pos="1260"/>
                <w:tab w:val="left" w:pos="1530"/>
                <w:tab w:val="left" w:pos="1890"/>
              </w:tabs>
              <w:spacing w:before="120" w:line="360" w:lineRule="auto"/>
              <w:rPr>
                <w:bCs/>
                <w:color w:val="000000" w:themeColor="text1"/>
              </w:rPr>
            </w:pPr>
            <w:r w:rsidRPr="00EB2F3D">
              <w:rPr>
                <w:bCs/>
                <w:color w:val="000000" w:themeColor="text1"/>
              </w:rPr>
              <w:t>Maximum Fee Rate Unit</w:t>
            </w:r>
          </w:p>
        </w:tc>
        <w:tc>
          <w:tcPr>
            <w:tcW w:w="6225" w:type="dxa"/>
            <w:tcBorders>
              <w:top w:val="dotted" w:sz="4" w:space="0" w:color="auto"/>
              <w:left w:val="dotted" w:sz="4" w:space="0" w:color="auto"/>
              <w:bottom w:val="dotted" w:sz="4" w:space="0" w:color="auto"/>
              <w:right w:val="dotted" w:sz="4" w:space="0" w:color="auto"/>
            </w:tcBorders>
          </w:tcPr>
          <w:p w:rsidR="0009699A" w:rsidRPr="005D33CE" w:rsidRDefault="0009699A" w:rsidP="00AB658C">
            <w:pPr>
              <w:pStyle w:val="Header"/>
              <w:tabs>
                <w:tab w:val="clear" w:pos="4153"/>
                <w:tab w:val="clear" w:pos="8306"/>
                <w:tab w:val="left" w:pos="1260"/>
                <w:tab w:val="left" w:pos="1530"/>
                <w:tab w:val="left" w:pos="1890"/>
              </w:tabs>
              <w:spacing w:before="120" w:line="360" w:lineRule="auto"/>
              <w:rPr>
                <w:color w:val="000000" w:themeColor="text1"/>
                <w:cs/>
              </w:rPr>
            </w:pPr>
            <w:r w:rsidRPr="00EB2F3D">
              <w:rPr>
                <w:color w:val="000000" w:themeColor="text1"/>
                <w:cs/>
              </w:rPr>
              <w:t>หน่วยของอัตราค่าธรรมเนียมสูงสุด</w:t>
            </w:r>
          </w:p>
        </w:tc>
        <w:tc>
          <w:tcPr>
            <w:tcW w:w="5976" w:type="dxa"/>
            <w:tcBorders>
              <w:top w:val="dotted" w:sz="4" w:space="0" w:color="auto"/>
              <w:left w:val="dotted" w:sz="4" w:space="0" w:color="auto"/>
              <w:bottom w:val="dotted" w:sz="4" w:space="0" w:color="auto"/>
              <w:right w:val="single" w:sz="4" w:space="0" w:color="auto"/>
            </w:tcBorders>
          </w:tcPr>
          <w:p w:rsidR="0009699A" w:rsidRPr="00EB2F3D" w:rsidRDefault="0009699A" w:rsidP="00AB658C">
            <w:pPr>
              <w:pStyle w:val="Header"/>
              <w:tabs>
                <w:tab w:val="clear" w:pos="4153"/>
                <w:tab w:val="clear" w:pos="8306"/>
                <w:tab w:val="left" w:pos="1260"/>
                <w:tab w:val="left" w:pos="1530"/>
                <w:tab w:val="left" w:pos="1890"/>
              </w:tabs>
              <w:spacing w:before="120" w:line="360" w:lineRule="auto"/>
              <w:rPr>
                <w:b/>
                <w:color w:val="000000" w:themeColor="text1"/>
              </w:rPr>
            </w:pPr>
          </w:p>
        </w:tc>
      </w:tr>
      <w:tr w:rsidR="00EB2F3D" w:rsidRPr="00EB2F3D" w:rsidTr="00AB658C">
        <w:trPr>
          <w:trHeight w:val="1039"/>
        </w:trPr>
        <w:tc>
          <w:tcPr>
            <w:tcW w:w="2241" w:type="dxa"/>
            <w:tcBorders>
              <w:top w:val="dotted" w:sz="4" w:space="0" w:color="auto"/>
              <w:left w:val="single" w:sz="4" w:space="0" w:color="auto"/>
              <w:bottom w:val="dotted" w:sz="4" w:space="0" w:color="auto"/>
              <w:right w:val="dotted" w:sz="4" w:space="0" w:color="auto"/>
            </w:tcBorders>
          </w:tcPr>
          <w:p w:rsidR="0009699A" w:rsidRPr="00EB2F3D" w:rsidRDefault="0009699A" w:rsidP="00AB658C">
            <w:pPr>
              <w:pStyle w:val="Header"/>
              <w:tabs>
                <w:tab w:val="clear" w:pos="4153"/>
                <w:tab w:val="clear" w:pos="8306"/>
                <w:tab w:val="left" w:pos="1260"/>
                <w:tab w:val="left" w:pos="1530"/>
                <w:tab w:val="left" w:pos="1890"/>
              </w:tabs>
              <w:spacing w:before="120" w:line="360" w:lineRule="auto"/>
              <w:rPr>
                <w:bCs/>
                <w:color w:val="000000" w:themeColor="text1"/>
              </w:rPr>
            </w:pPr>
            <w:r w:rsidRPr="00EB2F3D">
              <w:rPr>
                <w:bCs/>
                <w:color w:val="000000" w:themeColor="text1"/>
              </w:rPr>
              <w:t>Primary Involved Party Id</w:t>
            </w:r>
          </w:p>
        </w:tc>
        <w:tc>
          <w:tcPr>
            <w:tcW w:w="6225" w:type="dxa"/>
            <w:tcBorders>
              <w:top w:val="dotted" w:sz="4" w:space="0" w:color="auto"/>
              <w:left w:val="dotted" w:sz="4" w:space="0" w:color="auto"/>
              <w:bottom w:val="dotted" w:sz="4" w:space="0" w:color="auto"/>
              <w:right w:val="dotted" w:sz="4" w:space="0" w:color="auto"/>
            </w:tcBorders>
          </w:tcPr>
          <w:p w:rsidR="0009699A" w:rsidRPr="005D33CE" w:rsidRDefault="0009699A" w:rsidP="00AB658C">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B2F3D">
              <w:rPr>
                <w:color w:val="000000" w:themeColor="text1"/>
                <w:cs/>
                <w:lang w:val="th-TH"/>
              </w:rPr>
              <w:t xml:space="preserve">ระบุ </w:t>
            </w:r>
            <w:r w:rsidRPr="00EB2F3D">
              <w:rPr>
                <w:color w:val="000000" w:themeColor="text1"/>
              </w:rPr>
              <w:t xml:space="preserve">Id </w:t>
            </w:r>
            <w:r w:rsidRPr="00EB2F3D">
              <w:rPr>
                <w:color w:val="000000" w:themeColor="text1"/>
                <w:cs/>
                <w:lang w:val="th-TH"/>
              </w:rPr>
              <w:t>ของคู่สัญญา ที่ให้กู้ยืม เช่น บุคคลธรรมดา ใช้เลขประจำตัวประชาชน (13 หลัก) นิติบุคคลใช้เลขที่จดทะเบียนนิติบุคคลที่จดท</w:t>
            </w:r>
            <w:r w:rsidR="005D33CE">
              <w:rPr>
                <w:color w:val="000000" w:themeColor="text1"/>
                <w:cs/>
                <w:lang w:val="th-TH"/>
              </w:rPr>
              <w:t>ะเบียนกับกระทรวงพาณิชย์ เป็นต้น</w:t>
            </w:r>
          </w:p>
        </w:tc>
        <w:tc>
          <w:tcPr>
            <w:tcW w:w="5976" w:type="dxa"/>
            <w:tcBorders>
              <w:top w:val="dotted" w:sz="4" w:space="0" w:color="auto"/>
              <w:left w:val="dotted" w:sz="4" w:space="0" w:color="auto"/>
              <w:bottom w:val="dotted" w:sz="4" w:space="0" w:color="auto"/>
              <w:right w:val="single" w:sz="4" w:space="0" w:color="auto"/>
            </w:tcBorders>
          </w:tcPr>
          <w:p w:rsidR="007176B7" w:rsidRPr="00DF240F" w:rsidRDefault="007176B7" w:rsidP="00AB658C">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Data Set</w:t>
            </w:r>
            <w:r w:rsidRPr="00DF240F">
              <w:rPr>
                <w:rFonts w:hint="cs"/>
                <w:color w:val="000000" w:themeColor="text1"/>
                <w:cs/>
              </w:rPr>
              <w:t xml:space="preserve"> </w:t>
            </w:r>
            <w:r w:rsidRPr="00DF240F">
              <w:rPr>
                <w:color w:val="000000" w:themeColor="text1"/>
              </w:rPr>
              <w:t xml:space="preserve">Validation: </w:t>
            </w:r>
          </w:p>
          <w:p w:rsidR="0009699A" w:rsidRPr="00EB2F3D" w:rsidRDefault="0009699A" w:rsidP="00AB658C">
            <w:pPr>
              <w:pStyle w:val="Header"/>
              <w:tabs>
                <w:tab w:val="clear" w:pos="4153"/>
                <w:tab w:val="clear" w:pos="8306"/>
                <w:tab w:val="left" w:pos="1260"/>
                <w:tab w:val="left" w:pos="1530"/>
                <w:tab w:val="left" w:pos="1890"/>
              </w:tabs>
              <w:spacing w:before="120" w:line="360" w:lineRule="auto"/>
              <w:rPr>
                <w:b/>
                <w:color w:val="000000" w:themeColor="text1"/>
              </w:rPr>
            </w:pPr>
            <w:r w:rsidRPr="00EB2F3D">
              <w:rPr>
                <w:color w:val="000000" w:themeColor="text1"/>
                <w:cs/>
                <w:lang w:val="th-TH"/>
              </w:rPr>
              <w:t xml:space="preserve">ตรวจสอบขนาดความยาวของข้อมูลว่าต้องสอดคล้องกับ </w:t>
            </w:r>
            <w:r w:rsidRPr="00EB2F3D">
              <w:rPr>
                <w:color w:val="000000" w:themeColor="text1"/>
              </w:rPr>
              <w:t>Unique Id Type</w:t>
            </w:r>
          </w:p>
        </w:tc>
      </w:tr>
      <w:tr w:rsidR="00EB2F3D" w:rsidRPr="00EB2F3D" w:rsidTr="00AB658C">
        <w:trPr>
          <w:trHeight w:val="1039"/>
        </w:trPr>
        <w:tc>
          <w:tcPr>
            <w:tcW w:w="2241" w:type="dxa"/>
            <w:tcBorders>
              <w:top w:val="dotted" w:sz="4" w:space="0" w:color="auto"/>
              <w:left w:val="single" w:sz="4" w:space="0" w:color="auto"/>
              <w:bottom w:val="dotted" w:sz="4" w:space="0" w:color="auto"/>
              <w:right w:val="dotted" w:sz="4" w:space="0" w:color="auto"/>
            </w:tcBorders>
          </w:tcPr>
          <w:p w:rsidR="0009699A" w:rsidRPr="00EB2F3D" w:rsidRDefault="0009699A" w:rsidP="00AB658C">
            <w:pPr>
              <w:pStyle w:val="Header"/>
              <w:tabs>
                <w:tab w:val="clear" w:pos="4153"/>
                <w:tab w:val="clear" w:pos="8306"/>
                <w:tab w:val="left" w:pos="1260"/>
                <w:tab w:val="left" w:pos="1530"/>
                <w:tab w:val="left" w:pos="1890"/>
              </w:tabs>
              <w:spacing w:before="120" w:line="360" w:lineRule="auto"/>
              <w:rPr>
                <w:bCs/>
                <w:color w:val="000000" w:themeColor="text1"/>
              </w:rPr>
            </w:pPr>
            <w:r w:rsidRPr="00EB2F3D">
              <w:rPr>
                <w:bCs/>
                <w:color w:val="000000" w:themeColor="text1"/>
              </w:rPr>
              <w:lastRenderedPageBreak/>
              <w:t>Unique Id Type</w:t>
            </w:r>
          </w:p>
        </w:tc>
        <w:tc>
          <w:tcPr>
            <w:tcW w:w="6225" w:type="dxa"/>
            <w:tcBorders>
              <w:top w:val="dotted" w:sz="4" w:space="0" w:color="auto"/>
              <w:left w:val="dotted" w:sz="4" w:space="0" w:color="auto"/>
              <w:bottom w:val="dotted" w:sz="4" w:space="0" w:color="auto"/>
              <w:right w:val="dotted" w:sz="4" w:space="0" w:color="auto"/>
            </w:tcBorders>
          </w:tcPr>
          <w:p w:rsidR="0009699A" w:rsidRPr="00EB2F3D" w:rsidRDefault="0009699A" w:rsidP="00AB658C">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 xml:space="preserve">ระบุประเภทของ </w:t>
            </w:r>
            <w:r w:rsidRPr="00EB2F3D">
              <w:rPr>
                <w:color w:val="000000" w:themeColor="text1"/>
              </w:rPr>
              <w:t>Primary Involved Party</w:t>
            </w:r>
            <w:r w:rsidRPr="00EB2F3D">
              <w:rPr>
                <w:color w:val="000000" w:themeColor="text1"/>
                <w:cs/>
                <w:lang w:val="th-TH"/>
              </w:rPr>
              <w:t xml:space="preserve"> เช่น กรณีบุคคลธรรมดาที่รายงานด้วยเลข 13 หลัก ให้ระบุว่าเป็นประเภทเลขประจำตัวประชาชน </w:t>
            </w:r>
            <w:r w:rsidRPr="00EB2F3D">
              <w:rPr>
                <w:color w:val="000000" w:themeColor="text1"/>
              </w:rPr>
              <w:t xml:space="preserve">= code </w:t>
            </w:r>
            <w:r w:rsidRPr="00EB2F3D">
              <w:rPr>
                <w:color w:val="000000" w:themeColor="text1"/>
                <w:cs/>
                <w:lang w:val="th-TH"/>
              </w:rPr>
              <w:t>324001    (</w:t>
            </w:r>
            <w:r w:rsidR="005D33CE">
              <w:rPr>
                <w:color w:val="000000" w:themeColor="text1"/>
              </w:rPr>
              <w:t>Personal Id)</w:t>
            </w:r>
          </w:p>
        </w:tc>
        <w:tc>
          <w:tcPr>
            <w:tcW w:w="5976" w:type="dxa"/>
            <w:tcBorders>
              <w:top w:val="dotted" w:sz="4" w:space="0" w:color="auto"/>
              <w:left w:val="dotted" w:sz="4" w:space="0" w:color="auto"/>
              <w:bottom w:val="dotted" w:sz="4" w:space="0" w:color="auto"/>
              <w:right w:val="single" w:sz="4" w:space="0" w:color="auto"/>
            </w:tcBorders>
          </w:tcPr>
          <w:p w:rsidR="0009699A" w:rsidRPr="00EB2F3D" w:rsidRDefault="0009699A" w:rsidP="00AB658C">
            <w:pPr>
              <w:pStyle w:val="Header"/>
              <w:tabs>
                <w:tab w:val="clear" w:pos="4153"/>
                <w:tab w:val="clear" w:pos="8306"/>
                <w:tab w:val="left" w:pos="1260"/>
                <w:tab w:val="left" w:pos="1530"/>
                <w:tab w:val="left" w:pos="1890"/>
              </w:tabs>
              <w:spacing w:before="120" w:line="360" w:lineRule="auto"/>
              <w:rPr>
                <w:b/>
                <w:color w:val="000000" w:themeColor="text1"/>
              </w:rPr>
            </w:pPr>
          </w:p>
        </w:tc>
      </w:tr>
      <w:tr w:rsidR="00EB2F3D" w:rsidRPr="00EB2F3D" w:rsidTr="00AB658C">
        <w:trPr>
          <w:trHeight w:val="1039"/>
        </w:trPr>
        <w:tc>
          <w:tcPr>
            <w:tcW w:w="2241" w:type="dxa"/>
            <w:tcBorders>
              <w:top w:val="dotted" w:sz="4" w:space="0" w:color="auto"/>
              <w:left w:val="single" w:sz="4" w:space="0" w:color="auto"/>
              <w:bottom w:val="dotted" w:sz="4" w:space="0" w:color="auto"/>
              <w:right w:val="dotted" w:sz="4" w:space="0" w:color="auto"/>
            </w:tcBorders>
          </w:tcPr>
          <w:p w:rsidR="0009699A" w:rsidRPr="00EB2F3D" w:rsidRDefault="0009699A" w:rsidP="00AB658C">
            <w:pPr>
              <w:spacing w:before="120" w:line="360" w:lineRule="auto"/>
              <w:rPr>
                <w:color w:val="000000" w:themeColor="text1"/>
              </w:rPr>
            </w:pPr>
            <w:r w:rsidRPr="00EB2F3D">
              <w:rPr>
                <w:color w:val="000000" w:themeColor="text1"/>
              </w:rPr>
              <w:t>Review Flag **</w:t>
            </w:r>
          </w:p>
        </w:tc>
        <w:tc>
          <w:tcPr>
            <w:tcW w:w="6225" w:type="dxa"/>
            <w:tcBorders>
              <w:top w:val="dotted" w:sz="4" w:space="0" w:color="auto"/>
              <w:left w:val="dotted" w:sz="4" w:space="0" w:color="auto"/>
              <w:bottom w:val="dotted" w:sz="4" w:space="0" w:color="auto"/>
              <w:right w:val="dotted" w:sz="4" w:space="0" w:color="auto"/>
            </w:tcBorders>
          </w:tcPr>
          <w:p w:rsidR="0009699A" w:rsidRPr="00EB2F3D" w:rsidRDefault="0009699A" w:rsidP="00AB658C">
            <w:pPr>
              <w:pStyle w:val="Footer"/>
              <w:tabs>
                <w:tab w:val="clear" w:pos="4153"/>
                <w:tab w:val="clear" w:pos="8306"/>
              </w:tabs>
              <w:spacing w:before="120" w:line="360" w:lineRule="auto"/>
              <w:rPr>
                <w:color w:val="000000" w:themeColor="text1"/>
              </w:rPr>
            </w:pPr>
            <w:proofErr w:type="spellStart"/>
            <w:r w:rsidRPr="00EB2F3D">
              <w:rPr>
                <w:color w:val="000000" w:themeColor="text1"/>
                <w:cs/>
                <w:lang w:val="en-GB"/>
              </w:rPr>
              <w:t>สถานะการ</w:t>
            </w:r>
            <w:proofErr w:type="spellEnd"/>
            <w:r w:rsidRPr="00EB2F3D">
              <w:rPr>
                <w:color w:val="000000" w:themeColor="text1"/>
                <w:cs/>
                <w:lang w:val="en-GB"/>
              </w:rPr>
              <w:t>สอบทานภาระผูกพัน</w:t>
            </w:r>
          </w:p>
          <w:p w:rsidR="0009699A" w:rsidRPr="00EB2F3D" w:rsidRDefault="0009699A" w:rsidP="00AB658C">
            <w:pPr>
              <w:spacing w:before="120" w:line="360" w:lineRule="auto"/>
              <w:rPr>
                <w:color w:val="000000" w:themeColor="text1"/>
              </w:rPr>
            </w:pPr>
            <w:r w:rsidRPr="00EB2F3D">
              <w:rPr>
                <w:color w:val="000000" w:themeColor="text1"/>
                <w:cs/>
                <w:lang w:val="en-GB"/>
              </w:rPr>
              <w:t xml:space="preserve">     </w:t>
            </w:r>
            <w:r w:rsidRPr="00EB2F3D">
              <w:rPr>
                <w:color w:val="000000" w:themeColor="text1"/>
                <w:cs/>
              </w:rPr>
              <w:t>ภาระผูกพันที่</w:t>
            </w:r>
            <w:r w:rsidRPr="00EB2F3D">
              <w:rPr>
                <w:color w:val="000000" w:themeColor="text1"/>
                <w:cs/>
                <w:lang w:val="en-GB"/>
              </w:rPr>
              <w:t xml:space="preserve">ยังไม่สอบทาน หรือ </w:t>
            </w:r>
            <w:r w:rsidRPr="00EB2F3D">
              <w:rPr>
                <w:color w:val="000000" w:themeColor="text1"/>
                <w:cs/>
              </w:rPr>
              <w:t xml:space="preserve">ภาระผูกพันที่ไม่เกี่ยวกับการให้สินเชื่อให้รายงาน  </w:t>
            </w:r>
            <w:r w:rsidRPr="00EB2F3D">
              <w:rPr>
                <w:color w:val="000000" w:themeColor="text1"/>
              </w:rPr>
              <w:t>Review Flag = ‘ 0 ’</w:t>
            </w:r>
            <w:r w:rsidRPr="00EB2F3D">
              <w:rPr>
                <w:color w:val="000000" w:themeColor="text1"/>
              </w:rPr>
              <w:br/>
              <w:t xml:space="preserve">     </w:t>
            </w:r>
            <w:r w:rsidRPr="00EB2F3D">
              <w:rPr>
                <w:color w:val="000000" w:themeColor="text1"/>
                <w:cs/>
              </w:rPr>
              <w:t xml:space="preserve">ภาระผูกพันที่สอบทานแล้ว </w:t>
            </w:r>
            <w:r w:rsidRPr="00EB2F3D">
              <w:rPr>
                <w:color w:val="000000" w:themeColor="text1"/>
                <w:cs/>
                <w:lang w:val="en-GB"/>
              </w:rPr>
              <w:t>หรือ ภาระผูกพันที่ได้รับการยกเว้นไม่ต้องสอบทานให้รายงาน</w:t>
            </w:r>
            <w:r w:rsidRPr="00EB2F3D">
              <w:rPr>
                <w:color w:val="000000" w:themeColor="text1"/>
                <w:lang w:val="en-GB"/>
              </w:rPr>
              <w:t xml:space="preserve"> Review Flag</w:t>
            </w:r>
            <w:r w:rsidR="005D33CE">
              <w:rPr>
                <w:color w:val="000000" w:themeColor="text1"/>
              </w:rPr>
              <w:t xml:space="preserve"> = ‘ 1 ’</w:t>
            </w:r>
          </w:p>
        </w:tc>
        <w:tc>
          <w:tcPr>
            <w:tcW w:w="5976" w:type="dxa"/>
            <w:tcBorders>
              <w:top w:val="dotted" w:sz="4" w:space="0" w:color="auto"/>
              <w:left w:val="dotted" w:sz="4" w:space="0" w:color="auto"/>
              <w:bottom w:val="dotted" w:sz="4" w:space="0" w:color="auto"/>
              <w:right w:val="single" w:sz="4" w:space="0" w:color="auto"/>
            </w:tcBorders>
          </w:tcPr>
          <w:p w:rsidR="0009699A" w:rsidRPr="00EB2F3D" w:rsidRDefault="0009699A" w:rsidP="00AB658C">
            <w:pPr>
              <w:spacing w:before="120" w:line="360" w:lineRule="auto"/>
              <w:rPr>
                <w:color w:val="000000" w:themeColor="text1"/>
                <w:cs/>
              </w:rPr>
            </w:pPr>
          </w:p>
        </w:tc>
      </w:tr>
      <w:tr w:rsidR="00EB2F3D" w:rsidRPr="00EB2F3D" w:rsidTr="00AB658C">
        <w:trPr>
          <w:trHeight w:val="1039"/>
        </w:trPr>
        <w:tc>
          <w:tcPr>
            <w:tcW w:w="2241" w:type="dxa"/>
            <w:tcBorders>
              <w:top w:val="dotted" w:sz="4" w:space="0" w:color="auto"/>
              <w:left w:val="single" w:sz="4" w:space="0" w:color="auto"/>
              <w:bottom w:val="dotted" w:sz="4" w:space="0" w:color="auto"/>
              <w:right w:val="dotted" w:sz="4" w:space="0" w:color="auto"/>
            </w:tcBorders>
          </w:tcPr>
          <w:p w:rsidR="0009699A" w:rsidRPr="00EB2F3D" w:rsidRDefault="0009699A" w:rsidP="00AB658C">
            <w:pPr>
              <w:pStyle w:val="Header"/>
              <w:tabs>
                <w:tab w:val="clear" w:pos="4153"/>
                <w:tab w:val="clear" w:pos="8306"/>
                <w:tab w:val="left" w:pos="1260"/>
                <w:tab w:val="left" w:pos="1530"/>
                <w:tab w:val="left" w:pos="1890"/>
              </w:tabs>
              <w:spacing w:before="120" w:line="360" w:lineRule="auto"/>
              <w:rPr>
                <w:bCs/>
                <w:color w:val="000000" w:themeColor="text1"/>
              </w:rPr>
            </w:pPr>
            <w:r w:rsidRPr="00EB2F3D">
              <w:rPr>
                <w:bCs/>
                <w:color w:val="000000" w:themeColor="text1"/>
              </w:rPr>
              <w:t>Arrangement Contract Date</w:t>
            </w:r>
          </w:p>
        </w:tc>
        <w:tc>
          <w:tcPr>
            <w:tcW w:w="6225" w:type="dxa"/>
            <w:tcBorders>
              <w:top w:val="dotted" w:sz="4" w:space="0" w:color="auto"/>
              <w:left w:val="dotted" w:sz="4" w:space="0" w:color="auto"/>
              <w:bottom w:val="dotted" w:sz="4" w:space="0" w:color="auto"/>
              <w:right w:val="dotted" w:sz="4" w:space="0" w:color="auto"/>
            </w:tcBorders>
          </w:tcPr>
          <w:p w:rsidR="00A7028D" w:rsidRPr="00EB2F3D" w:rsidRDefault="0009699A" w:rsidP="00AB658C">
            <w:pPr>
              <w:pStyle w:val="Header"/>
              <w:tabs>
                <w:tab w:val="clear" w:pos="4153"/>
                <w:tab w:val="clear" w:pos="8306"/>
                <w:tab w:val="left" w:pos="1260"/>
                <w:tab w:val="left" w:pos="1530"/>
                <w:tab w:val="left" w:pos="1890"/>
              </w:tabs>
              <w:spacing w:before="120" w:line="360" w:lineRule="auto"/>
              <w:ind w:left="-81"/>
              <w:rPr>
                <w:color w:val="000000" w:themeColor="text1"/>
              </w:rPr>
            </w:pPr>
            <w:r w:rsidRPr="00EB2F3D">
              <w:rPr>
                <w:color w:val="000000" w:themeColor="text1"/>
                <w:cs/>
                <w:lang w:val="th-TH"/>
              </w:rPr>
              <w:t xml:space="preserve">วันที่ทำสัญญา </w:t>
            </w:r>
          </w:p>
          <w:p w:rsidR="0009699A" w:rsidRPr="00EB2F3D" w:rsidRDefault="0009699A" w:rsidP="00AB658C">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tcPr>
          <w:p w:rsidR="007176B7" w:rsidRPr="00DF240F" w:rsidRDefault="007176B7" w:rsidP="00AB658C">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 xml:space="preserve">Schema Validation: </w:t>
            </w:r>
          </w:p>
          <w:p w:rsidR="0009699A" w:rsidRPr="00EB2F3D" w:rsidRDefault="0009699A" w:rsidP="00AB658C">
            <w:pPr>
              <w:pStyle w:val="Header"/>
              <w:tabs>
                <w:tab w:val="clear" w:pos="4153"/>
                <w:tab w:val="clear" w:pos="8306"/>
                <w:tab w:val="left" w:pos="1260"/>
                <w:tab w:val="left" w:pos="1530"/>
                <w:tab w:val="left" w:pos="1890"/>
              </w:tabs>
              <w:spacing w:before="120" w:line="360" w:lineRule="auto"/>
              <w:rPr>
                <w:b/>
                <w:color w:val="000000" w:themeColor="text1"/>
              </w:rPr>
            </w:pPr>
            <w:r w:rsidRPr="00EB2F3D">
              <w:rPr>
                <w:color w:val="000000" w:themeColor="text1"/>
              </w:rPr>
              <w:t>Arrangement Contract Date &lt;</w:t>
            </w:r>
            <w:r w:rsidRPr="00EB2F3D">
              <w:rPr>
                <w:color w:val="000000" w:themeColor="text1"/>
                <w:cs/>
                <w:lang w:val="en-GB"/>
              </w:rPr>
              <w:t xml:space="preserve">= </w:t>
            </w:r>
            <w:r w:rsidRPr="00EB2F3D">
              <w:rPr>
                <w:color w:val="000000" w:themeColor="text1"/>
              </w:rPr>
              <w:t>Data Set Date</w:t>
            </w:r>
          </w:p>
        </w:tc>
      </w:tr>
      <w:tr w:rsidR="00EB2F3D" w:rsidRPr="00EB2F3D" w:rsidTr="00AB658C">
        <w:trPr>
          <w:trHeight w:val="1326"/>
        </w:trPr>
        <w:tc>
          <w:tcPr>
            <w:tcW w:w="2241" w:type="dxa"/>
            <w:tcBorders>
              <w:top w:val="dotted" w:sz="4" w:space="0" w:color="auto"/>
              <w:left w:val="single" w:sz="4" w:space="0" w:color="auto"/>
              <w:bottom w:val="dotted" w:sz="4" w:space="0" w:color="auto"/>
              <w:right w:val="dotted" w:sz="4" w:space="0" w:color="auto"/>
            </w:tcBorders>
          </w:tcPr>
          <w:p w:rsidR="0009699A" w:rsidRPr="00EB2F3D" w:rsidRDefault="0009699A" w:rsidP="00AB658C">
            <w:pPr>
              <w:pStyle w:val="Header"/>
              <w:tabs>
                <w:tab w:val="clear" w:pos="4153"/>
                <w:tab w:val="clear" w:pos="8306"/>
                <w:tab w:val="left" w:pos="1260"/>
                <w:tab w:val="left" w:pos="1530"/>
                <w:tab w:val="left" w:pos="1890"/>
              </w:tabs>
              <w:spacing w:before="120" w:line="360" w:lineRule="auto"/>
              <w:rPr>
                <w:bCs/>
                <w:color w:val="000000" w:themeColor="text1"/>
              </w:rPr>
            </w:pPr>
            <w:r w:rsidRPr="00EB2F3D">
              <w:rPr>
                <w:bCs/>
                <w:color w:val="000000" w:themeColor="text1"/>
              </w:rPr>
              <w:t>Arrangement Business Type</w:t>
            </w:r>
          </w:p>
        </w:tc>
        <w:tc>
          <w:tcPr>
            <w:tcW w:w="6225" w:type="dxa"/>
            <w:tcBorders>
              <w:top w:val="dotted" w:sz="4" w:space="0" w:color="auto"/>
              <w:left w:val="dotted" w:sz="4" w:space="0" w:color="auto"/>
              <w:bottom w:val="dotted" w:sz="4" w:space="0" w:color="auto"/>
              <w:right w:val="dotted" w:sz="4" w:space="0" w:color="auto"/>
            </w:tcBorders>
          </w:tcPr>
          <w:p w:rsidR="0009699A" w:rsidRPr="00EB2F3D" w:rsidRDefault="0009699A" w:rsidP="00AB658C">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ประเภทธุรกิจที่ทำธุรกรรม ใช้รหัสมาตรฐานประเภทธุรกิจ (ยกเว้น ลูกค้าที่เป็นบุคคลธรรมดาและทำธุรกรรมเพื่อการอุปโภคบริโภคส่วนบุคคลใช้ </w:t>
            </w:r>
            <w:r w:rsidRPr="00EB2F3D">
              <w:rPr>
                <w:color w:val="000000" w:themeColor="text1"/>
              </w:rPr>
              <w:t xml:space="preserve">classification </w:t>
            </w:r>
            <w:r w:rsidRPr="00EB2F3D">
              <w:rPr>
                <w:color w:val="000000" w:themeColor="text1"/>
                <w:cs/>
              </w:rPr>
              <w:t xml:space="preserve">ใน </w:t>
            </w:r>
            <w:r w:rsidRPr="00EB2F3D">
              <w:rPr>
                <w:color w:val="000000" w:themeColor="text1"/>
              </w:rPr>
              <w:t>Personal Consumption)</w:t>
            </w:r>
          </w:p>
        </w:tc>
        <w:tc>
          <w:tcPr>
            <w:tcW w:w="5976" w:type="dxa"/>
            <w:tcBorders>
              <w:top w:val="dotted" w:sz="4" w:space="0" w:color="auto"/>
              <w:left w:val="dotted" w:sz="4" w:space="0" w:color="auto"/>
              <w:bottom w:val="dotted" w:sz="4" w:space="0" w:color="auto"/>
              <w:right w:val="single" w:sz="4" w:space="0" w:color="auto"/>
            </w:tcBorders>
          </w:tcPr>
          <w:p w:rsidR="007176B7" w:rsidRPr="00DF240F" w:rsidRDefault="007176B7" w:rsidP="00AB658C">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Data Set</w:t>
            </w:r>
            <w:r w:rsidRPr="00DF240F">
              <w:rPr>
                <w:rFonts w:hint="cs"/>
                <w:color w:val="000000" w:themeColor="text1"/>
                <w:cs/>
              </w:rPr>
              <w:t xml:space="preserve"> </w:t>
            </w:r>
            <w:r w:rsidRPr="00DF240F">
              <w:rPr>
                <w:color w:val="000000" w:themeColor="text1"/>
              </w:rPr>
              <w:t xml:space="preserve">Validation: </w:t>
            </w:r>
          </w:p>
          <w:p w:rsidR="0009699A" w:rsidRPr="00EB2F3D" w:rsidRDefault="0009699A" w:rsidP="00AB658C">
            <w:pPr>
              <w:pStyle w:val="Header"/>
              <w:tabs>
                <w:tab w:val="clear" w:pos="4153"/>
                <w:tab w:val="clear" w:pos="8306"/>
                <w:tab w:val="left" w:pos="1260"/>
                <w:tab w:val="left" w:pos="1530"/>
                <w:tab w:val="left" w:pos="1890"/>
              </w:tabs>
              <w:spacing w:before="120" w:line="360" w:lineRule="auto"/>
              <w:rPr>
                <w:b/>
                <w:color w:val="000000" w:themeColor="text1"/>
              </w:rPr>
            </w:pPr>
            <w:r w:rsidRPr="00EB2F3D">
              <w:rPr>
                <w:color w:val="000000" w:themeColor="text1"/>
                <w:cs/>
                <w:lang w:val="th-TH"/>
              </w:rPr>
              <w:t>ตรวจสอบรหัสว่าอยู่</w:t>
            </w:r>
            <w:r w:rsidRPr="00EB2F3D">
              <w:rPr>
                <w:color w:val="000000" w:themeColor="text1"/>
                <w:cs/>
              </w:rPr>
              <w:t xml:space="preserve">ในรหัสมาตรฐานประเภทธุรกิจ </w:t>
            </w:r>
            <w:r w:rsidRPr="00EB2F3D">
              <w:rPr>
                <w:color w:val="000000" w:themeColor="text1"/>
              </w:rPr>
              <w:t xml:space="preserve">(ISIC BOT Code Rev.4)  </w:t>
            </w:r>
            <w:r w:rsidRPr="00EB2F3D">
              <w:rPr>
                <w:color w:val="000000" w:themeColor="text1"/>
                <w:cs/>
              </w:rPr>
              <w:t xml:space="preserve">ในระดับต่ำสุดของหมวดนั้น ๆ (รหัสที่มีใน </w:t>
            </w:r>
            <w:r w:rsidRPr="00EB2F3D">
              <w:rPr>
                <w:color w:val="000000" w:themeColor="text1"/>
              </w:rPr>
              <w:t xml:space="preserve">ISIC BOT </w:t>
            </w:r>
            <w:r w:rsidRPr="00EB2F3D">
              <w:rPr>
                <w:color w:val="000000" w:themeColor="text1"/>
                <w:cs/>
              </w:rPr>
              <w:t>คอลัมน์ชื่อ</w:t>
            </w:r>
            <w:r w:rsidRPr="00EB2F3D">
              <w:rPr>
                <w:color w:val="000000" w:themeColor="text1"/>
              </w:rPr>
              <w:t>“</w:t>
            </w:r>
            <w:r w:rsidRPr="00EB2F3D">
              <w:rPr>
                <w:color w:val="000000" w:themeColor="text1"/>
                <w:cs/>
              </w:rPr>
              <w:t xml:space="preserve">รายงานข้อมูล </w:t>
            </w:r>
            <w:r w:rsidRPr="00EB2F3D">
              <w:rPr>
                <w:color w:val="000000" w:themeColor="text1"/>
              </w:rPr>
              <w:t>DMS”)</w:t>
            </w:r>
            <w:r w:rsidRPr="00EB2F3D">
              <w:rPr>
                <w:color w:val="000000" w:themeColor="text1"/>
                <w:cs/>
              </w:rPr>
              <w:t xml:space="preserve"> หรือหมวดย่อยสุดใน </w:t>
            </w:r>
            <w:r w:rsidRPr="00EB2F3D">
              <w:rPr>
                <w:color w:val="000000" w:themeColor="text1"/>
              </w:rPr>
              <w:t xml:space="preserve">Classification </w:t>
            </w:r>
            <w:r w:rsidRPr="00EB2F3D">
              <w:rPr>
                <w:color w:val="000000" w:themeColor="text1"/>
                <w:cs/>
              </w:rPr>
              <w:t xml:space="preserve">ชื่อ </w:t>
            </w:r>
            <w:r w:rsidRPr="00EB2F3D">
              <w:rPr>
                <w:color w:val="000000" w:themeColor="text1"/>
              </w:rPr>
              <w:t>Personal Consumption</w:t>
            </w:r>
          </w:p>
        </w:tc>
      </w:tr>
      <w:tr w:rsidR="005D33CE" w:rsidRPr="00EB2F3D" w:rsidTr="005D33CE">
        <w:trPr>
          <w:trHeight w:val="530"/>
        </w:trPr>
        <w:tc>
          <w:tcPr>
            <w:tcW w:w="2241" w:type="dxa"/>
            <w:tcBorders>
              <w:top w:val="dotted" w:sz="4" w:space="0" w:color="auto"/>
              <w:left w:val="single" w:sz="4" w:space="0" w:color="auto"/>
              <w:bottom w:val="dotted" w:sz="4" w:space="0" w:color="auto"/>
              <w:right w:val="dotted" w:sz="4" w:space="0" w:color="auto"/>
            </w:tcBorders>
          </w:tcPr>
          <w:p w:rsidR="005D33CE" w:rsidRPr="00EB2F3D" w:rsidRDefault="005D33CE" w:rsidP="005D33CE">
            <w:pPr>
              <w:pStyle w:val="Header"/>
              <w:tabs>
                <w:tab w:val="clear" w:pos="4153"/>
                <w:tab w:val="clear" w:pos="8306"/>
                <w:tab w:val="left" w:pos="1260"/>
                <w:tab w:val="left" w:pos="1530"/>
                <w:tab w:val="left" w:pos="1890"/>
              </w:tabs>
              <w:spacing w:before="120" w:line="360" w:lineRule="auto"/>
              <w:rPr>
                <w:bCs/>
                <w:color w:val="000000" w:themeColor="text1"/>
              </w:rPr>
            </w:pPr>
            <w:r w:rsidRPr="00EB2F3D">
              <w:rPr>
                <w:bCs/>
                <w:color w:val="000000" w:themeColor="text1"/>
              </w:rPr>
              <w:t>Arrangement Term</w:t>
            </w:r>
          </w:p>
        </w:tc>
        <w:tc>
          <w:tcPr>
            <w:tcW w:w="6225" w:type="dxa"/>
            <w:tcBorders>
              <w:top w:val="dotted" w:sz="4" w:space="0" w:color="auto"/>
              <w:left w:val="dotted" w:sz="4" w:space="0" w:color="auto"/>
              <w:bottom w:val="dotted" w:sz="4" w:space="0" w:color="auto"/>
              <w:right w:val="dotted" w:sz="4" w:space="0" w:color="auto"/>
            </w:tcBorders>
          </w:tcPr>
          <w:p w:rsidR="005D33CE" w:rsidRPr="00EB2F3D" w:rsidRDefault="005D33CE" w:rsidP="005D33CE">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อายุตามสัญญา</w:t>
            </w:r>
          </w:p>
        </w:tc>
        <w:tc>
          <w:tcPr>
            <w:tcW w:w="5976" w:type="dxa"/>
            <w:tcBorders>
              <w:top w:val="dotted" w:sz="4" w:space="0" w:color="auto"/>
              <w:left w:val="dotted" w:sz="4" w:space="0" w:color="auto"/>
              <w:bottom w:val="dotted" w:sz="4" w:space="0" w:color="auto"/>
              <w:right w:val="single" w:sz="4" w:space="0" w:color="auto"/>
            </w:tcBorders>
          </w:tcPr>
          <w:p w:rsidR="005D33CE" w:rsidRPr="00EB2F3D" w:rsidRDefault="005D33CE" w:rsidP="005D33CE">
            <w:pPr>
              <w:pStyle w:val="Header"/>
              <w:tabs>
                <w:tab w:val="clear" w:pos="4153"/>
                <w:tab w:val="clear" w:pos="8306"/>
                <w:tab w:val="left" w:pos="1260"/>
                <w:tab w:val="left" w:pos="1530"/>
                <w:tab w:val="left" w:pos="1890"/>
              </w:tabs>
              <w:spacing w:before="120" w:line="360" w:lineRule="auto"/>
              <w:rPr>
                <w:b/>
                <w:color w:val="000000" w:themeColor="text1"/>
              </w:rPr>
            </w:pPr>
          </w:p>
        </w:tc>
      </w:tr>
      <w:tr w:rsidR="005D33CE" w:rsidRPr="00EB2F3D" w:rsidTr="00EF72DF">
        <w:trPr>
          <w:trHeight w:hRule="exact" w:val="829"/>
        </w:trPr>
        <w:tc>
          <w:tcPr>
            <w:tcW w:w="2241" w:type="dxa"/>
            <w:tcBorders>
              <w:top w:val="dotted" w:sz="4" w:space="0" w:color="auto"/>
              <w:left w:val="single" w:sz="4" w:space="0" w:color="auto"/>
              <w:bottom w:val="dotted" w:sz="4" w:space="0" w:color="auto"/>
              <w:right w:val="dotted" w:sz="4" w:space="0" w:color="auto"/>
            </w:tcBorders>
          </w:tcPr>
          <w:p w:rsidR="005D33CE" w:rsidRPr="00EB2F3D" w:rsidRDefault="005D33CE" w:rsidP="005D33CE">
            <w:pPr>
              <w:pStyle w:val="Header"/>
              <w:tabs>
                <w:tab w:val="clear" w:pos="4153"/>
                <w:tab w:val="clear" w:pos="8306"/>
                <w:tab w:val="left" w:pos="1260"/>
                <w:tab w:val="left" w:pos="1530"/>
                <w:tab w:val="left" w:pos="1890"/>
              </w:tabs>
              <w:spacing w:before="120" w:line="360" w:lineRule="auto"/>
              <w:rPr>
                <w:bCs/>
                <w:color w:val="000000" w:themeColor="text1"/>
              </w:rPr>
            </w:pPr>
            <w:r w:rsidRPr="00EB2F3D">
              <w:rPr>
                <w:bCs/>
                <w:color w:val="000000" w:themeColor="text1"/>
              </w:rPr>
              <w:t>Arrangement Term Unit</w:t>
            </w:r>
          </w:p>
        </w:tc>
        <w:tc>
          <w:tcPr>
            <w:tcW w:w="6225" w:type="dxa"/>
            <w:tcBorders>
              <w:top w:val="dotted" w:sz="4" w:space="0" w:color="auto"/>
              <w:left w:val="dotted" w:sz="4" w:space="0" w:color="auto"/>
              <w:bottom w:val="dotted" w:sz="4" w:space="0" w:color="auto"/>
              <w:right w:val="dotted" w:sz="4" w:space="0" w:color="auto"/>
            </w:tcBorders>
          </w:tcPr>
          <w:p w:rsidR="005D33CE" w:rsidRPr="00EB2F3D" w:rsidRDefault="005D33CE" w:rsidP="005D33CE">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หน่วยของอายุสัญญา</w:t>
            </w:r>
            <w:r w:rsidRPr="00EB2F3D">
              <w:rPr>
                <w:color w:val="000000" w:themeColor="text1"/>
                <w:cs/>
              </w:rPr>
              <w:t xml:space="preserve"> </w:t>
            </w:r>
            <w:r w:rsidRPr="00EB2F3D">
              <w:rPr>
                <w:color w:val="000000" w:themeColor="text1"/>
                <w:cs/>
                <w:lang w:val="th-TH"/>
              </w:rPr>
              <w:t>มี</w:t>
            </w:r>
            <w:r w:rsidRPr="00EB2F3D">
              <w:rPr>
                <w:color w:val="000000" w:themeColor="text1"/>
                <w:cs/>
              </w:rPr>
              <w:t xml:space="preserve"> 3 </w:t>
            </w:r>
            <w:r w:rsidRPr="00EB2F3D">
              <w:rPr>
                <w:color w:val="000000" w:themeColor="text1"/>
                <w:cs/>
                <w:lang w:val="th-TH"/>
              </w:rPr>
              <w:t>แบบ</w:t>
            </w:r>
            <w:r w:rsidRPr="00EB2F3D">
              <w:rPr>
                <w:color w:val="000000" w:themeColor="text1"/>
                <w:cs/>
              </w:rPr>
              <w:t xml:space="preserve"> </w:t>
            </w:r>
            <w:r w:rsidRPr="00EB2F3D">
              <w:rPr>
                <w:color w:val="000000" w:themeColor="text1"/>
                <w:cs/>
                <w:lang w:val="th-TH"/>
              </w:rPr>
              <w:t>คือ</w:t>
            </w:r>
            <w:r w:rsidRPr="00EB2F3D">
              <w:rPr>
                <w:color w:val="000000" w:themeColor="text1"/>
                <w:cs/>
              </w:rPr>
              <w:t xml:space="preserve"> </w:t>
            </w:r>
            <w:r>
              <w:rPr>
                <w:color w:val="000000" w:themeColor="text1"/>
              </w:rPr>
              <w:t>day, month, year</w:t>
            </w:r>
          </w:p>
        </w:tc>
        <w:tc>
          <w:tcPr>
            <w:tcW w:w="5976" w:type="dxa"/>
            <w:tcBorders>
              <w:top w:val="dotted" w:sz="4" w:space="0" w:color="auto"/>
              <w:left w:val="dotted" w:sz="4" w:space="0" w:color="auto"/>
              <w:bottom w:val="dotted" w:sz="4" w:space="0" w:color="auto"/>
              <w:right w:val="single" w:sz="4" w:space="0" w:color="auto"/>
            </w:tcBorders>
          </w:tcPr>
          <w:p w:rsidR="005D33CE" w:rsidRPr="00EB2F3D" w:rsidRDefault="005D33CE" w:rsidP="005D33CE">
            <w:pPr>
              <w:pStyle w:val="Header"/>
              <w:tabs>
                <w:tab w:val="clear" w:pos="4153"/>
                <w:tab w:val="clear" w:pos="8306"/>
                <w:tab w:val="left" w:pos="1260"/>
                <w:tab w:val="left" w:pos="1530"/>
                <w:tab w:val="left" w:pos="1890"/>
              </w:tabs>
              <w:spacing w:before="120" w:line="360" w:lineRule="auto"/>
              <w:rPr>
                <w:b/>
                <w:color w:val="000000" w:themeColor="text1"/>
              </w:rPr>
            </w:pPr>
          </w:p>
        </w:tc>
      </w:tr>
      <w:tr w:rsidR="005D33CE" w:rsidRPr="00EB2F3D" w:rsidTr="00AB658C">
        <w:trPr>
          <w:trHeight w:val="1039"/>
        </w:trPr>
        <w:tc>
          <w:tcPr>
            <w:tcW w:w="2241" w:type="dxa"/>
            <w:tcBorders>
              <w:top w:val="dotted" w:sz="4" w:space="0" w:color="auto"/>
              <w:left w:val="single" w:sz="4" w:space="0" w:color="auto"/>
              <w:bottom w:val="dotted" w:sz="4" w:space="0" w:color="auto"/>
              <w:right w:val="dotted" w:sz="4" w:space="0" w:color="auto"/>
            </w:tcBorders>
          </w:tcPr>
          <w:p w:rsidR="005D33CE" w:rsidRPr="00EB2F3D" w:rsidRDefault="005D33CE" w:rsidP="005D33CE">
            <w:pPr>
              <w:pStyle w:val="Header"/>
              <w:tabs>
                <w:tab w:val="clear" w:pos="4153"/>
                <w:tab w:val="clear" w:pos="8306"/>
                <w:tab w:val="left" w:pos="1260"/>
                <w:tab w:val="left" w:pos="1530"/>
                <w:tab w:val="left" w:pos="1890"/>
              </w:tabs>
              <w:spacing w:before="120" w:line="360" w:lineRule="auto"/>
              <w:rPr>
                <w:bCs/>
                <w:color w:val="000000" w:themeColor="text1"/>
              </w:rPr>
            </w:pPr>
            <w:r w:rsidRPr="00EB2F3D">
              <w:rPr>
                <w:bCs/>
                <w:color w:val="000000" w:themeColor="text1"/>
              </w:rPr>
              <w:lastRenderedPageBreak/>
              <w:t>Effective Date</w:t>
            </w:r>
          </w:p>
        </w:tc>
        <w:tc>
          <w:tcPr>
            <w:tcW w:w="6225" w:type="dxa"/>
            <w:tcBorders>
              <w:top w:val="dotted" w:sz="4" w:space="0" w:color="auto"/>
              <w:left w:val="dotted" w:sz="4" w:space="0" w:color="auto"/>
              <w:bottom w:val="dotted" w:sz="4" w:space="0" w:color="auto"/>
              <w:right w:val="dotted" w:sz="4" w:space="0" w:color="auto"/>
            </w:tcBorders>
          </w:tcPr>
          <w:p w:rsidR="005D33CE" w:rsidRPr="00EB2F3D" w:rsidRDefault="005D33CE" w:rsidP="005D33CE">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 xml:space="preserve">วันที่สัญญาเริ่มมีผลบังคับ (กรณีที่เป็นรายการอนุพันธ์ทางการเงินให้รายงานด้วย </w:t>
            </w:r>
            <w:proofErr w:type="spellStart"/>
            <w:r w:rsidRPr="00EB2F3D">
              <w:rPr>
                <w:color w:val="000000" w:themeColor="text1"/>
                <w:cs/>
                <w:lang w:val="th-TH"/>
              </w:rPr>
              <w:t>Trade</w:t>
            </w:r>
            <w:proofErr w:type="spellEnd"/>
            <w:r w:rsidRPr="00EB2F3D">
              <w:rPr>
                <w:color w:val="000000" w:themeColor="text1"/>
                <w:cs/>
                <w:lang w:val="th-TH"/>
              </w:rPr>
              <w:t xml:space="preserve"> </w:t>
            </w:r>
            <w:proofErr w:type="spellStart"/>
            <w:r w:rsidRPr="00EB2F3D">
              <w:rPr>
                <w:color w:val="000000" w:themeColor="text1"/>
                <w:cs/>
                <w:lang w:val="th-TH"/>
              </w:rPr>
              <w:t>Date</w:t>
            </w:r>
            <w:proofErr w:type="spellEnd"/>
            <w:r w:rsidRPr="00EB2F3D">
              <w:rPr>
                <w:color w:val="000000" w:themeColor="text1"/>
                <w:cs/>
                <w:lang w:val="th-TH"/>
              </w:rPr>
              <w:t xml:space="preserve">) </w:t>
            </w:r>
          </w:p>
        </w:tc>
        <w:tc>
          <w:tcPr>
            <w:tcW w:w="5976" w:type="dxa"/>
            <w:tcBorders>
              <w:top w:val="dotted" w:sz="4" w:space="0" w:color="auto"/>
              <w:left w:val="dotted" w:sz="4" w:space="0" w:color="auto"/>
              <w:bottom w:val="dotted" w:sz="4" w:space="0" w:color="auto"/>
              <w:right w:val="single" w:sz="4" w:space="0" w:color="auto"/>
            </w:tcBorders>
          </w:tcPr>
          <w:p w:rsidR="005D33CE" w:rsidRPr="00DF240F" w:rsidRDefault="005D33CE" w:rsidP="005D33CE">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 xml:space="preserve">Schema Validation: </w:t>
            </w:r>
          </w:p>
          <w:p w:rsidR="005D33CE" w:rsidRPr="00EB2F3D" w:rsidRDefault="005D33CE" w:rsidP="005D33CE">
            <w:pPr>
              <w:pStyle w:val="Header"/>
              <w:tabs>
                <w:tab w:val="clear" w:pos="4153"/>
                <w:tab w:val="clear" w:pos="8306"/>
                <w:tab w:val="left" w:pos="1260"/>
                <w:tab w:val="left" w:pos="1530"/>
                <w:tab w:val="left" w:pos="1890"/>
              </w:tabs>
              <w:spacing w:before="120" w:line="360" w:lineRule="auto"/>
              <w:rPr>
                <w:b/>
                <w:color w:val="000000" w:themeColor="text1"/>
              </w:rPr>
            </w:pPr>
            <w:r w:rsidRPr="00EB2F3D">
              <w:rPr>
                <w:color w:val="000000" w:themeColor="text1"/>
              </w:rPr>
              <w:t>Effective Date  &lt;</w:t>
            </w:r>
            <w:r w:rsidRPr="00EB2F3D">
              <w:rPr>
                <w:color w:val="000000" w:themeColor="text1"/>
                <w:cs/>
              </w:rPr>
              <w:t xml:space="preserve">= </w:t>
            </w:r>
            <w:r w:rsidRPr="00EB2F3D">
              <w:rPr>
                <w:color w:val="000000" w:themeColor="text1"/>
              </w:rPr>
              <w:t>Data Set Date</w:t>
            </w:r>
          </w:p>
        </w:tc>
      </w:tr>
      <w:tr w:rsidR="005D33CE" w:rsidRPr="00EB2F3D" w:rsidTr="00AB658C">
        <w:trPr>
          <w:trHeight w:val="1039"/>
        </w:trPr>
        <w:tc>
          <w:tcPr>
            <w:tcW w:w="2241" w:type="dxa"/>
            <w:tcBorders>
              <w:top w:val="dotted" w:sz="4" w:space="0" w:color="auto"/>
              <w:left w:val="single" w:sz="4" w:space="0" w:color="auto"/>
              <w:bottom w:val="dotted" w:sz="4" w:space="0" w:color="auto"/>
              <w:right w:val="dotted" w:sz="4" w:space="0" w:color="auto"/>
            </w:tcBorders>
          </w:tcPr>
          <w:p w:rsidR="005D33CE" w:rsidRPr="00EB2F3D" w:rsidRDefault="005D33CE" w:rsidP="005D33CE">
            <w:pPr>
              <w:pStyle w:val="Header"/>
              <w:tabs>
                <w:tab w:val="clear" w:pos="4153"/>
                <w:tab w:val="clear" w:pos="8306"/>
                <w:tab w:val="left" w:pos="1260"/>
                <w:tab w:val="left" w:pos="1530"/>
                <w:tab w:val="left" w:pos="1890"/>
              </w:tabs>
              <w:spacing w:before="120" w:line="360" w:lineRule="auto"/>
              <w:rPr>
                <w:bCs/>
                <w:color w:val="000000" w:themeColor="text1"/>
              </w:rPr>
            </w:pPr>
            <w:r w:rsidRPr="00EB2F3D">
              <w:rPr>
                <w:bCs/>
                <w:color w:val="000000" w:themeColor="text1"/>
              </w:rPr>
              <w:t>Maturity Date</w:t>
            </w:r>
          </w:p>
        </w:tc>
        <w:tc>
          <w:tcPr>
            <w:tcW w:w="6225" w:type="dxa"/>
            <w:tcBorders>
              <w:top w:val="dotted" w:sz="4" w:space="0" w:color="auto"/>
              <w:left w:val="dotted" w:sz="4" w:space="0" w:color="auto"/>
              <w:bottom w:val="dotted" w:sz="4" w:space="0" w:color="auto"/>
              <w:right w:val="dotted" w:sz="4" w:space="0" w:color="auto"/>
            </w:tcBorders>
          </w:tcPr>
          <w:p w:rsidR="005D33CE" w:rsidRPr="00EB2F3D" w:rsidRDefault="005D33CE" w:rsidP="005D33CE">
            <w:pPr>
              <w:pStyle w:val="Header"/>
              <w:tabs>
                <w:tab w:val="clear" w:pos="4153"/>
                <w:tab w:val="clear" w:pos="8306"/>
                <w:tab w:val="left" w:pos="1260"/>
                <w:tab w:val="left" w:pos="1530"/>
                <w:tab w:val="left" w:pos="1890"/>
              </w:tabs>
              <w:spacing w:before="120" w:line="360" w:lineRule="auto"/>
              <w:rPr>
                <w:color w:val="000000" w:themeColor="text1"/>
                <w:cs/>
              </w:rPr>
            </w:pPr>
            <w:r w:rsidRPr="00EB2F3D">
              <w:rPr>
                <w:color w:val="000000" w:themeColor="text1"/>
                <w:cs/>
                <w:lang w:val="th-TH"/>
              </w:rPr>
              <w:t xml:space="preserve">วันที่สัญญาครบกำหนด </w:t>
            </w:r>
          </w:p>
        </w:tc>
        <w:tc>
          <w:tcPr>
            <w:tcW w:w="5976" w:type="dxa"/>
            <w:tcBorders>
              <w:top w:val="dotted" w:sz="4" w:space="0" w:color="auto"/>
              <w:left w:val="dotted" w:sz="4" w:space="0" w:color="auto"/>
              <w:bottom w:val="dotted" w:sz="4" w:space="0" w:color="auto"/>
              <w:right w:val="single" w:sz="4" w:space="0" w:color="auto"/>
            </w:tcBorders>
          </w:tcPr>
          <w:p w:rsidR="005D33CE" w:rsidRPr="00DF240F" w:rsidRDefault="005D33CE" w:rsidP="005D33CE">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 xml:space="preserve">Schema Validation: </w:t>
            </w:r>
          </w:p>
          <w:p w:rsidR="005D33CE" w:rsidRPr="00EB2F3D" w:rsidRDefault="005D33CE" w:rsidP="005D33CE">
            <w:pPr>
              <w:spacing w:before="120" w:line="360" w:lineRule="auto"/>
              <w:rPr>
                <w:color w:val="000000" w:themeColor="text1"/>
              </w:rPr>
            </w:pPr>
            <w:r w:rsidRPr="00EB2F3D">
              <w:rPr>
                <w:color w:val="000000" w:themeColor="text1"/>
              </w:rPr>
              <w:t>Maturity Date  &gt;</w:t>
            </w:r>
            <w:r w:rsidRPr="00EB2F3D">
              <w:rPr>
                <w:color w:val="000000" w:themeColor="text1"/>
                <w:cs/>
              </w:rPr>
              <w:t xml:space="preserve">= </w:t>
            </w:r>
            <w:r w:rsidRPr="00EB2F3D">
              <w:rPr>
                <w:color w:val="000000" w:themeColor="text1"/>
              </w:rPr>
              <w:t>Contract Date</w:t>
            </w:r>
          </w:p>
          <w:p w:rsidR="005D33CE" w:rsidRPr="00EB2F3D" w:rsidRDefault="005D33CE" w:rsidP="005D33CE">
            <w:pPr>
              <w:pStyle w:val="Header"/>
              <w:tabs>
                <w:tab w:val="clear" w:pos="4153"/>
                <w:tab w:val="clear" w:pos="8306"/>
                <w:tab w:val="left" w:pos="1260"/>
                <w:tab w:val="left" w:pos="1530"/>
                <w:tab w:val="left" w:pos="1890"/>
              </w:tabs>
              <w:spacing w:before="120" w:line="360" w:lineRule="auto"/>
              <w:rPr>
                <w:b/>
                <w:color w:val="000000" w:themeColor="text1"/>
              </w:rPr>
            </w:pPr>
            <w:r w:rsidRPr="00EB2F3D">
              <w:rPr>
                <w:color w:val="000000" w:themeColor="text1"/>
              </w:rPr>
              <w:t>Maturity Date  &gt;</w:t>
            </w:r>
            <w:r w:rsidRPr="00EB2F3D">
              <w:rPr>
                <w:color w:val="000000" w:themeColor="text1"/>
                <w:cs/>
              </w:rPr>
              <w:t xml:space="preserve">= </w:t>
            </w:r>
            <w:r w:rsidRPr="00EB2F3D">
              <w:rPr>
                <w:color w:val="000000" w:themeColor="text1"/>
              </w:rPr>
              <w:t>Effective Date</w:t>
            </w:r>
          </w:p>
        </w:tc>
      </w:tr>
      <w:tr w:rsidR="005D33CE" w:rsidRPr="00EB2F3D" w:rsidTr="00AB658C">
        <w:trPr>
          <w:trHeight w:val="1039"/>
        </w:trPr>
        <w:tc>
          <w:tcPr>
            <w:tcW w:w="2241" w:type="dxa"/>
            <w:tcBorders>
              <w:top w:val="dotted" w:sz="4" w:space="0" w:color="auto"/>
              <w:left w:val="single" w:sz="4" w:space="0" w:color="auto"/>
              <w:bottom w:val="dotted" w:sz="4" w:space="0" w:color="auto"/>
              <w:right w:val="dotted" w:sz="4" w:space="0" w:color="auto"/>
            </w:tcBorders>
          </w:tcPr>
          <w:p w:rsidR="005D33CE" w:rsidRPr="00EB2F3D" w:rsidRDefault="005D33CE" w:rsidP="005D33CE">
            <w:pPr>
              <w:pStyle w:val="Header"/>
              <w:tabs>
                <w:tab w:val="clear" w:pos="4153"/>
                <w:tab w:val="clear" w:pos="8306"/>
                <w:tab w:val="left" w:pos="1260"/>
                <w:tab w:val="left" w:pos="1530"/>
                <w:tab w:val="left" w:pos="1890"/>
              </w:tabs>
              <w:spacing w:before="120" w:line="360" w:lineRule="auto"/>
              <w:rPr>
                <w:bCs/>
                <w:color w:val="000000" w:themeColor="text1"/>
              </w:rPr>
            </w:pPr>
            <w:r w:rsidRPr="00EB2F3D">
              <w:rPr>
                <w:bCs/>
                <w:color w:val="000000" w:themeColor="text1"/>
              </w:rPr>
              <w:t>Buy Currency Id</w:t>
            </w:r>
          </w:p>
        </w:tc>
        <w:tc>
          <w:tcPr>
            <w:tcW w:w="6225" w:type="dxa"/>
            <w:tcBorders>
              <w:top w:val="dotted" w:sz="4" w:space="0" w:color="auto"/>
              <w:left w:val="dotted" w:sz="4" w:space="0" w:color="auto"/>
              <w:bottom w:val="dotted" w:sz="4" w:space="0" w:color="auto"/>
              <w:right w:val="dotted" w:sz="4" w:space="0" w:color="auto"/>
            </w:tcBorders>
          </w:tcPr>
          <w:p w:rsidR="005D33CE" w:rsidRPr="00EB2F3D" w:rsidRDefault="005D33CE" w:rsidP="005D33CE">
            <w:pPr>
              <w:pStyle w:val="Header"/>
              <w:tabs>
                <w:tab w:val="clear" w:pos="4153"/>
                <w:tab w:val="clear" w:pos="8306"/>
                <w:tab w:val="left" w:pos="1260"/>
                <w:tab w:val="left" w:pos="1530"/>
                <w:tab w:val="left" w:pos="1890"/>
              </w:tabs>
              <w:spacing w:before="120" w:line="360" w:lineRule="auto"/>
              <w:rPr>
                <w:color w:val="000000" w:themeColor="text1"/>
                <w:cs/>
              </w:rPr>
            </w:pPr>
            <w:r w:rsidRPr="00EB2F3D">
              <w:rPr>
                <w:color w:val="000000" w:themeColor="text1"/>
                <w:cs/>
                <w:lang w:val="th-TH"/>
              </w:rPr>
              <w:t xml:space="preserve">รหัสสกุลเงินของภาระผูกพันที่เป็นตราสารอนุพันธ์ โดยให้ระบุ </w:t>
            </w:r>
            <w:r w:rsidRPr="00EB2F3D">
              <w:rPr>
                <w:color w:val="000000" w:themeColor="text1"/>
              </w:rPr>
              <w:t xml:space="preserve">Code </w:t>
            </w:r>
            <w:r w:rsidRPr="00EB2F3D">
              <w:rPr>
                <w:color w:val="000000" w:themeColor="text1"/>
                <w:cs/>
              </w:rPr>
              <w:t xml:space="preserve">ของสกุลเงินตราต่างประเทศ/หรือเงินบาทที่สถาบันการเงินซื้อ/ได้รับจากคู่ค้าตามที่ระบุในสัญญา เช่น บาทไทย ใช้ </w:t>
            </w:r>
            <w:r w:rsidRPr="00EB2F3D">
              <w:rPr>
                <w:color w:val="000000" w:themeColor="text1"/>
              </w:rPr>
              <w:t xml:space="preserve">THB, </w:t>
            </w:r>
            <w:r w:rsidRPr="00EB2F3D">
              <w:rPr>
                <w:color w:val="000000" w:themeColor="text1"/>
                <w:cs/>
              </w:rPr>
              <w:t xml:space="preserve">ดอลลาร์สิงคโปร์ ใช้ </w:t>
            </w:r>
            <w:r w:rsidRPr="00EB2F3D">
              <w:rPr>
                <w:color w:val="000000" w:themeColor="text1"/>
              </w:rPr>
              <w:t xml:space="preserve">SGD </w:t>
            </w:r>
            <w:r w:rsidRPr="00EB2F3D">
              <w:rPr>
                <w:color w:val="000000" w:themeColor="text1"/>
                <w:cs/>
              </w:rPr>
              <w:t xml:space="preserve">เป็นต้น ทั้งนี้ ในกรณีตราสารอนุพันธ์ที่มีความเกี่ยวข้องกับเงินสกุลเดียวให้ระบุเงินสกุลนั้นใน </w:t>
            </w:r>
            <w:r w:rsidRPr="00EB2F3D">
              <w:rPr>
                <w:color w:val="000000" w:themeColor="text1"/>
              </w:rPr>
              <w:t>Buy Currency Id</w:t>
            </w:r>
          </w:p>
          <w:p w:rsidR="005D33CE" w:rsidRPr="00EB2F3D" w:rsidRDefault="005D33CE" w:rsidP="005D33CE">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tcPr>
          <w:p w:rsidR="005D33CE" w:rsidRPr="00DF240F" w:rsidRDefault="005D33CE" w:rsidP="005D33CE">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 xml:space="preserve">Schema Validation: </w:t>
            </w:r>
          </w:p>
          <w:p w:rsidR="005D33CE" w:rsidRDefault="005D33CE" w:rsidP="005D33CE">
            <w:pPr>
              <w:pStyle w:val="Header"/>
              <w:tabs>
                <w:tab w:val="clear" w:pos="4153"/>
                <w:tab w:val="clear" w:pos="8306"/>
                <w:tab w:val="left" w:pos="1260"/>
                <w:tab w:val="left" w:pos="1530"/>
                <w:tab w:val="left" w:pos="1890"/>
              </w:tabs>
              <w:spacing w:before="120" w:line="360" w:lineRule="auto"/>
              <w:rPr>
                <w:b/>
                <w:color w:val="000000" w:themeColor="text1"/>
              </w:rPr>
            </w:pPr>
            <w:r w:rsidRPr="006A4EC9">
              <w:rPr>
                <w:cs/>
                <w:lang w:val="th-TH"/>
              </w:rPr>
              <w:t>ตรวจสอบ</w:t>
            </w:r>
            <w:r>
              <w:rPr>
                <w:rFonts w:hint="cs"/>
                <w:cs/>
              </w:rPr>
              <w:t xml:space="preserve"> </w:t>
            </w:r>
            <w:r>
              <w:rPr>
                <w:bCs/>
                <w:color w:val="000000" w:themeColor="text1"/>
              </w:rPr>
              <w:t xml:space="preserve">Buy </w:t>
            </w:r>
            <w:r w:rsidRPr="00EB2F3D">
              <w:rPr>
                <w:bCs/>
                <w:color w:val="000000" w:themeColor="text1"/>
              </w:rPr>
              <w:t>Currency Id</w:t>
            </w:r>
            <w:r>
              <w:rPr>
                <w:rFonts w:hint="cs"/>
                <w:cs/>
                <w:lang w:val="th-TH"/>
              </w:rPr>
              <w:t xml:space="preserve"> ต้องมีค่า ถ้า </w:t>
            </w:r>
            <w:r w:rsidRPr="00EB2F3D">
              <w:rPr>
                <w:color w:val="000000" w:themeColor="text1"/>
              </w:rPr>
              <w:t xml:space="preserve">Contingent Type </w:t>
            </w:r>
            <w:r>
              <w:rPr>
                <w:lang w:val="en-GB"/>
              </w:rPr>
              <w:t xml:space="preserve">= </w:t>
            </w:r>
          </w:p>
          <w:p w:rsidR="005D33CE" w:rsidRPr="005D33CE" w:rsidRDefault="005D33CE" w:rsidP="005D33CE">
            <w:pPr>
              <w:pStyle w:val="Header"/>
              <w:tabs>
                <w:tab w:val="clear" w:pos="4153"/>
                <w:tab w:val="clear" w:pos="8306"/>
                <w:tab w:val="left" w:pos="1260"/>
                <w:tab w:val="left" w:pos="1530"/>
                <w:tab w:val="left" w:pos="1890"/>
              </w:tabs>
              <w:spacing w:before="120" w:line="360" w:lineRule="auto"/>
              <w:rPr>
                <w:color w:val="000000" w:themeColor="text1"/>
              </w:rPr>
            </w:pPr>
            <w:r>
              <w:rPr>
                <w:cs/>
                <w:lang w:val="th-TH"/>
              </w:rPr>
              <w:t xml:space="preserve">018082 </w:t>
            </w:r>
            <w:r>
              <w:rPr>
                <w:lang w:val="en-GB"/>
              </w:rPr>
              <w:t xml:space="preserve">to </w:t>
            </w:r>
            <w:r w:rsidRPr="00EC0025">
              <w:rPr>
                <w:cs/>
                <w:lang w:val="th-TH"/>
              </w:rPr>
              <w:t>018086</w:t>
            </w:r>
            <w:r w:rsidRPr="00EC0025">
              <w:t xml:space="preserve">, </w:t>
            </w:r>
            <w:r>
              <w:rPr>
                <w:cs/>
                <w:lang w:val="th-TH"/>
              </w:rPr>
              <w:t xml:space="preserve">018088 </w:t>
            </w:r>
            <w:r>
              <w:rPr>
                <w:lang w:val="en-GB"/>
              </w:rPr>
              <w:t xml:space="preserve">to </w:t>
            </w:r>
            <w:r w:rsidRPr="00EC0025">
              <w:rPr>
                <w:cs/>
                <w:lang w:val="th-TH"/>
              </w:rPr>
              <w:t>018092</w:t>
            </w:r>
            <w:r w:rsidRPr="00EC0025">
              <w:t xml:space="preserve">, </w:t>
            </w:r>
            <w:r>
              <w:rPr>
                <w:cs/>
                <w:lang w:val="th-TH"/>
              </w:rPr>
              <w:t xml:space="preserve">018306 </w:t>
            </w:r>
            <w:r>
              <w:rPr>
                <w:lang w:val="en-GB"/>
              </w:rPr>
              <w:t xml:space="preserve">to </w:t>
            </w:r>
            <w:r w:rsidRPr="00EC0025">
              <w:rPr>
                <w:cs/>
                <w:lang w:val="th-TH"/>
              </w:rPr>
              <w:t>018309</w:t>
            </w:r>
            <w:r w:rsidRPr="00EC0025">
              <w:t xml:space="preserve">, </w:t>
            </w:r>
            <w:r w:rsidRPr="00EC0025">
              <w:rPr>
                <w:cs/>
                <w:lang w:val="th-TH"/>
              </w:rPr>
              <w:t>018311</w:t>
            </w:r>
            <w:r>
              <w:rPr>
                <w:cs/>
                <w:lang w:val="th-TH"/>
              </w:rPr>
              <w:t xml:space="preserve"> </w:t>
            </w:r>
            <w:r>
              <w:rPr>
                <w:lang w:val="en-GB"/>
              </w:rPr>
              <w:t xml:space="preserve">to </w:t>
            </w:r>
            <w:r w:rsidRPr="00EC0025">
              <w:rPr>
                <w:cs/>
                <w:lang w:val="th-TH"/>
              </w:rPr>
              <w:t>018315</w:t>
            </w:r>
            <w:r w:rsidRPr="00EC0025">
              <w:t xml:space="preserve">, </w:t>
            </w:r>
            <w:r>
              <w:rPr>
                <w:cs/>
                <w:lang w:val="th-TH"/>
              </w:rPr>
              <w:t xml:space="preserve">018317 </w:t>
            </w:r>
            <w:r>
              <w:rPr>
                <w:lang w:val="en-GB"/>
              </w:rPr>
              <w:t xml:space="preserve">to </w:t>
            </w:r>
            <w:r w:rsidRPr="00EC0025">
              <w:rPr>
                <w:cs/>
                <w:lang w:val="th-TH"/>
              </w:rPr>
              <w:t>018318</w:t>
            </w:r>
            <w:r w:rsidRPr="00EC0025">
              <w:t xml:space="preserve">, </w:t>
            </w:r>
            <w:r>
              <w:rPr>
                <w:cs/>
                <w:lang w:val="th-TH"/>
              </w:rPr>
              <w:t xml:space="preserve">018320 </w:t>
            </w:r>
            <w:r>
              <w:rPr>
                <w:lang w:val="en-GB"/>
              </w:rPr>
              <w:t xml:space="preserve">to </w:t>
            </w:r>
            <w:r w:rsidRPr="00EC0025">
              <w:rPr>
                <w:cs/>
                <w:lang w:val="th-TH"/>
              </w:rPr>
              <w:t>018323</w:t>
            </w:r>
            <w:r w:rsidRPr="00EC0025">
              <w:t xml:space="preserve">, </w:t>
            </w:r>
            <w:r w:rsidRPr="00EC0025">
              <w:rPr>
                <w:cs/>
                <w:lang w:val="th-TH"/>
              </w:rPr>
              <w:t>018324</w:t>
            </w:r>
            <w:r w:rsidRPr="00EC0025">
              <w:t xml:space="preserve">, </w:t>
            </w:r>
            <w:r>
              <w:rPr>
                <w:cs/>
                <w:lang w:val="th-TH"/>
              </w:rPr>
              <w:t xml:space="preserve">018325 </w:t>
            </w:r>
            <w:r>
              <w:rPr>
                <w:lang w:val="en-GB"/>
              </w:rPr>
              <w:t xml:space="preserve">to </w:t>
            </w:r>
            <w:r w:rsidRPr="00EC0025">
              <w:rPr>
                <w:cs/>
                <w:lang w:val="th-TH"/>
              </w:rPr>
              <w:t>018326</w:t>
            </w:r>
            <w:r w:rsidRPr="00EC0025">
              <w:rPr>
                <w:rFonts w:hint="cs"/>
                <w:cs/>
                <w:lang w:val="th-TH"/>
              </w:rPr>
              <w:t xml:space="preserve"> </w:t>
            </w:r>
            <w:r>
              <w:rPr>
                <w:rFonts w:hint="cs"/>
                <w:cs/>
                <w:lang w:val="th-TH"/>
              </w:rPr>
              <w:t>(</w:t>
            </w:r>
            <w:r w:rsidRPr="00EB2F3D">
              <w:rPr>
                <w:color w:val="000000" w:themeColor="text1"/>
              </w:rPr>
              <w:t xml:space="preserve">Contingent Type </w:t>
            </w:r>
            <w:r>
              <w:rPr>
                <w:color w:val="000000" w:themeColor="text1"/>
                <w:cs/>
              </w:rPr>
              <w:t>เป็น</w:t>
            </w:r>
            <w:r w:rsidRPr="00EB2F3D">
              <w:rPr>
                <w:color w:val="000000" w:themeColor="text1"/>
                <w:cs/>
              </w:rPr>
              <w:t>กลุ่มของตราสารอนุพันธ์</w:t>
            </w:r>
            <w:r>
              <w:rPr>
                <w:rFonts w:hint="cs"/>
                <w:color w:val="000000" w:themeColor="text1"/>
                <w:cs/>
              </w:rPr>
              <w:t>)</w:t>
            </w:r>
          </w:p>
        </w:tc>
      </w:tr>
      <w:tr w:rsidR="005D33CE" w:rsidRPr="00EB2F3D" w:rsidTr="00AB658C">
        <w:trPr>
          <w:trHeight w:val="1039"/>
        </w:trPr>
        <w:tc>
          <w:tcPr>
            <w:tcW w:w="2241" w:type="dxa"/>
            <w:tcBorders>
              <w:top w:val="dotted" w:sz="4" w:space="0" w:color="auto"/>
              <w:left w:val="single" w:sz="4" w:space="0" w:color="auto"/>
              <w:bottom w:val="dotted" w:sz="4" w:space="0" w:color="auto"/>
              <w:right w:val="dotted" w:sz="4" w:space="0" w:color="auto"/>
            </w:tcBorders>
          </w:tcPr>
          <w:p w:rsidR="005D33CE" w:rsidRPr="00EB2F3D" w:rsidRDefault="005D33CE" w:rsidP="005D33CE">
            <w:pPr>
              <w:pStyle w:val="Header"/>
              <w:tabs>
                <w:tab w:val="clear" w:pos="4153"/>
                <w:tab w:val="clear" w:pos="8306"/>
                <w:tab w:val="left" w:pos="1260"/>
                <w:tab w:val="left" w:pos="1530"/>
                <w:tab w:val="left" w:pos="1890"/>
              </w:tabs>
              <w:spacing w:before="120" w:line="360" w:lineRule="auto"/>
              <w:rPr>
                <w:bCs/>
                <w:color w:val="000000" w:themeColor="text1"/>
              </w:rPr>
            </w:pPr>
            <w:r w:rsidRPr="00EB2F3D">
              <w:rPr>
                <w:bCs/>
                <w:color w:val="000000" w:themeColor="text1"/>
              </w:rPr>
              <w:t>Sell Currency Id</w:t>
            </w:r>
          </w:p>
        </w:tc>
        <w:tc>
          <w:tcPr>
            <w:tcW w:w="6225" w:type="dxa"/>
            <w:tcBorders>
              <w:top w:val="dotted" w:sz="4" w:space="0" w:color="auto"/>
              <w:left w:val="dotted" w:sz="4" w:space="0" w:color="auto"/>
              <w:bottom w:val="dotted" w:sz="4" w:space="0" w:color="auto"/>
              <w:right w:val="dotted" w:sz="4" w:space="0" w:color="auto"/>
            </w:tcBorders>
          </w:tcPr>
          <w:p w:rsidR="005D33CE" w:rsidRPr="00EB2F3D" w:rsidRDefault="005D33CE" w:rsidP="005D33CE">
            <w:pPr>
              <w:pStyle w:val="Header"/>
              <w:tabs>
                <w:tab w:val="clear" w:pos="4153"/>
                <w:tab w:val="clear" w:pos="8306"/>
                <w:tab w:val="left" w:pos="1260"/>
                <w:tab w:val="left" w:pos="1530"/>
                <w:tab w:val="left" w:pos="1890"/>
              </w:tabs>
              <w:spacing w:before="120" w:line="360" w:lineRule="auto"/>
              <w:rPr>
                <w:color w:val="000000" w:themeColor="text1"/>
                <w:cs/>
              </w:rPr>
            </w:pPr>
            <w:r w:rsidRPr="00EB2F3D">
              <w:rPr>
                <w:color w:val="000000" w:themeColor="text1"/>
                <w:cs/>
                <w:lang w:val="th-TH"/>
              </w:rPr>
              <w:t xml:space="preserve">รหัสสกุลเงินของภาระผูกพันที่เป็นตราสารอนุพันธ์ โดยให้ระบุ </w:t>
            </w:r>
            <w:r w:rsidRPr="00EB2F3D">
              <w:rPr>
                <w:color w:val="000000" w:themeColor="text1"/>
              </w:rPr>
              <w:t xml:space="preserve">Code </w:t>
            </w:r>
            <w:r w:rsidRPr="00EB2F3D">
              <w:rPr>
                <w:color w:val="000000" w:themeColor="text1"/>
                <w:cs/>
              </w:rPr>
              <w:t xml:space="preserve">ของสกุลเงินตราต่างประเทศ/หรือเงินบาทที่สถาบันการเงินขาย/จ่ายให้คู่ค้าตามที่ระบุในสัญญา เช่น บาทไทย ใช้ </w:t>
            </w:r>
            <w:r w:rsidRPr="00EB2F3D">
              <w:rPr>
                <w:color w:val="000000" w:themeColor="text1"/>
              </w:rPr>
              <w:t xml:space="preserve">THB, </w:t>
            </w:r>
            <w:r w:rsidRPr="00EB2F3D">
              <w:rPr>
                <w:color w:val="000000" w:themeColor="text1"/>
                <w:cs/>
              </w:rPr>
              <w:t xml:space="preserve">ดอลลาร์สิงคโปร์ ใช้ </w:t>
            </w:r>
            <w:r w:rsidRPr="00EB2F3D">
              <w:rPr>
                <w:color w:val="000000" w:themeColor="text1"/>
              </w:rPr>
              <w:t xml:space="preserve">SGD </w:t>
            </w:r>
            <w:r w:rsidRPr="00EB2F3D">
              <w:rPr>
                <w:color w:val="000000" w:themeColor="text1"/>
                <w:cs/>
              </w:rPr>
              <w:t xml:space="preserve">เป็นต้น </w:t>
            </w:r>
          </w:p>
          <w:p w:rsidR="005D33CE" w:rsidRPr="00EB2F3D" w:rsidRDefault="005D33CE" w:rsidP="005D33CE">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tcPr>
          <w:p w:rsidR="005D33CE" w:rsidRPr="00DF240F" w:rsidRDefault="005D33CE" w:rsidP="005D33CE">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 xml:space="preserve">Schema Validation: </w:t>
            </w:r>
          </w:p>
          <w:p w:rsidR="005D33CE" w:rsidRDefault="005D33CE" w:rsidP="005D33CE">
            <w:pPr>
              <w:pStyle w:val="Header"/>
              <w:tabs>
                <w:tab w:val="clear" w:pos="4153"/>
                <w:tab w:val="clear" w:pos="8306"/>
                <w:tab w:val="left" w:pos="1260"/>
                <w:tab w:val="left" w:pos="1530"/>
                <w:tab w:val="left" w:pos="1890"/>
              </w:tabs>
              <w:spacing w:before="120" w:line="360" w:lineRule="auto"/>
              <w:rPr>
                <w:b/>
                <w:color w:val="000000" w:themeColor="text1"/>
              </w:rPr>
            </w:pPr>
            <w:r w:rsidRPr="006A4EC9">
              <w:rPr>
                <w:cs/>
                <w:lang w:val="th-TH"/>
              </w:rPr>
              <w:t>ตรวจสอบ</w:t>
            </w:r>
            <w:r>
              <w:rPr>
                <w:rFonts w:hint="cs"/>
                <w:cs/>
              </w:rPr>
              <w:t xml:space="preserve"> </w:t>
            </w:r>
            <w:r>
              <w:rPr>
                <w:bCs/>
                <w:color w:val="000000" w:themeColor="text1"/>
              </w:rPr>
              <w:t xml:space="preserve">Sell </w:t>
            </w:r>
            <w:r w:rsidRPr="00EB2F3D">
              <w:rPr>
                <w:bCs/>
                <w:color w:val="000000" w:themeColor="text1"/>
              </w:rPr>
              <w:t>Currency Id</w:t>
            </w:r>
            <w:r>
              <w:rPr>
                <w:rFonts w:hint="cs"/>
                <w:cs/>
                <w:lang w:val="th-TH"/>
              </w:rPr>
              <w:t xml:space="preserve"> ต้องมีค่า ถ้า </w:t>
            </w:r>
            <w:r w:rsidRPr="00EB2F3D">
              <w:rPr>
                <w:color w:val="000000" w:themeColor="text1"/>
              </w:rPr>
              <w:t xml:space="preserve">Contingent Type </w:t>
            </w:r>
            <w:r>
              <w:rPr>
                <w:lang w:val="en-GB"/>
              </w:rPr>
              <w:t xml:space="preserve">= </w:t>
            </w:r>
          </w:p>
          <w:p w:rsidR="005D33CE" w:rsidRPr="005D33CE" w:rsidRDefault="005D33CE" w:rsidP="005D33CE">
            <w:pPr>
              <w:pStyle w:val="Header"/>
              <w:tabs>
                <w:tab w:val="clear" w:pos="4153"/>
                <w:tab w:val="clear" w:pos="8306"/>
                <w:tab w:val="left" w:pos="1260"/>
                <w:tab w:val="left" w:pos="1530"/>
                <w:tab w:val="left" w:pos="1890"/>
              </w:tabs>
              <w:spacing w:before="120" w:line="360" w:lineRule="auto"/>
              <w:rPr>
                <w:color w:val="000000" w:themeColor="text1"/>
              </w:rPr>
            </w:pPr>
            <w:r>
              <w:rPr>
                <w:cs/>
                <w:lang w:val="th-TH"/>
              </w:rPr>
              <w:t xml:space="preserve">018082 </w:t>
            </w:r>
            <w:r>
              <w:rPr>
                <w:lang w:val="en-GB"/>
              </w:rPr>
              <w:t xml:space="preserve">to </w:t>
            </w:r>
            <w:r w:rsidRPr="00EC0025">
              <w:rPr>
                <w:cs/>
                <w:lang w:val="th-TH"/>
              </w:rPr>
              <w:t>018086</w:t>
            </w:r>
            <w:r w:rsidRPr="00EC0025">
              <w:t xml:space="preserve">, </w:t>
            </w:r>
            <w:r>
              <w:rPr>
                <w:cs/>
                <w:lang w:val="th-TH"/>
              </w:rPr>
              <w:t xml:space="preserve">018088 </w:t>
            </w:r>
            <w:r>
              <w:rPr>
                <w:lang w:val="en-GB"/>
              </w:rPr>
              <w:t xml:space="preserve">to </w:t>
            </w:r>
            <w:r w:rsidRPr="00EC0025">
              <w:rPr>
                <w:cs/>
                <w:lang w:val="th-TH"/>
              </w:rPr>
              <w:t>018092</w:t>
            </w:r>
            <w:r w:rsidRPr="00EC0025">
              <w:t xml:space="preserve">, </w:t>
            </w:r>
            <w:r>
              <w:rPr>
                <w:cs/>
                <w:lang w:val="th-TH"/>
              </w:rPr>
              <w:t xml:space="preserve">018306 </w:t>
            </w:r>
            <w:r>
              <w:rPr>
                <w:lang w:val="en-GB"/>
              </w:rPr>
              <w:t xml:space="preserve">to </w:t>
            </w:r>
            <w:r w:rsidRPr="00EC0025">
              <w:rPr>
                <w:cs/>
                <w:lang w:val="th-TH"/>
              </w:rPr>
              <w:t>018309</w:t>
            </w:r>
            <w:r w:rsidRPr="00EC0025">
              <w:t xml:space="preserve">, </w:t>
            </w:r>
            <w:r w:rsidRPr="00EC0025">
              <w:rPr>
                <w:cs/>
                <w:lang w:val="th-TH"/>
              </w:rPr>
              <w:t>018311</w:t>
            </w:r>
            <w:r>
              <w:rPr>
                <w:cs/>
                <w:lang w:val="th-TH"/>
              </w:rPr>
              <w:t xml:space="preserve"> </w:t>
            </w:r>
            <w:r>
              <w:rPr>
                <w:lang w:val="en-GB"/>
              </w:rPr>
              <w:t xml:space="preserve">to </w:t>
            </w:r>
            <w:r w:rsidRPr="00EC0025">
              <w:rPr>
                <w:cs/>
                <w:lang w:val="th-TH"/>
              </w:rPr>
              <w:t>018315</w:t>
            </w:r>
            <w:r w:rsidRPr="00EC0025">
              <w:t xml:space="preserve">, </w:t>
            </w:r>
            <w:r>
              <w:rPr>
                <w:cs/>
                <w:lang w:val="th-TH"/>
              </w:rPr>
              <w:t xml:space="preserve">018317 </w:t>
            </w:r>
            <w:r>
              <w:rPr>
                <w:lang w:val="en-GB"/>
              </w:rPr>
              <w:t xml:space="preserve">to </w:t>
            </w:r>
            <w:r w:rsidRPr="00EC0025">
              <w:rPr>
                <w:cs/>
                <w:lang w:val="th-TH"/>
              </w:rPr>
              <w:t>018318</w:t>
            </w:r>
            <w:r w:rsidRPr="00EC0025">
              <w:t xml:space="preserve">, </w:t>
            </w:r>
            <w:r>
              <w:rPr>
                <w:cs/>
                <w:lang w:val="th-TH"/>
              </w:rPr>
              <w:t xml:space="preserve">018320 </w:t>
            </w:r>
            <w:r>
              <w:rPr>
                <w:lang w:val="en-GB"/>
              </w:rPr>
              <w:t xml:space="preserve">to </w:t>
            </w:r>
            <w:r w:rsidRPr="00EC0025">
              <w:rPr>
                <w:cs/>
                <w:lang w:val="th-TH"/>
              </w:rPr>
              <w:t>018323</w:t>
            </w:r>
            <w:r w:rsidRPr="00EC0025">
              <w:t xml:space="preserve">, </w:t>
            </w:r>
            <w:r w:rsidRPr="00EC0025">
              <w:rPr>
                <w:cs/>
                <w:lang w:val="th-TH"/>
              </w:rPr>
              <w:t>018324</w:t>
            </w:r>
            <w:r w:rsidRPr="00EC0025">
              <w:t xml:space="preserve">, </w:t>
            </w:r>
            <w:r>
              <w:rPr>
                <w:cs/>
                <w:lang w:val="th-TH"/>
              </w:rPr>
              <w:t xml:space="preserve">018325 </w:t>
            </w:r>
            <w:r>
              <w:rPr>
                <w:lang w:val="en-GB"/>
              </w:rPr>
              <w:t xml:space="preserve">to </w:t>
            </w:r>
            <w:r w:rsidRPr="00EC0025">
              <w:rPr>
                <w:cs/>
                <w:lang w:val="th-TH"/>
              </w:rPr>
              <w:t>018326</w:t>
            </w:r>
            <w:r w:rsidRPr="00EC0025">
              <w:rPr>
                <w:rFonts w:hint="cs"/>
                <w:cs/>
                <w:lang w:val="th-TH"/>
              </w:rPr>
              <w:t xml:space="preserve"> </w:t>
            </w:r>
            <w:r>
              <w:rPr>
                <w:rFonts w:hint="cs"/>
                <w:cs/>
                <w:lang w:val="th-TH"/>
              </w:rPr>
              <w:t>(</w:t>
            </w:r>
            <w:r w:rsidRPr="00EB2F3D">
              <w:rPr>
                <w:color w:val="000000" w:themeColor="text1"/>
              </w:rPr>
              <w:t xml:space="preserve">Contingent Type </w:t>
            </w:r>
            <w:r>
              <w:rPr>
                <w:color w:val="000000" w:themeColor="text1"/>
                <w:cs/>
              </w:rPr>
              <w:t>เป็น</w:t>
            </w:r>
            <w:r w:rsidRPr="00EB2F3D">
              <w:rPr>
                <w:color w:val="000000" w:themeColor="text1"/>
                <w:cs/>
              </w:rPr>
              <w:t>กลุ่มของตราสารอนุพันธ์</w:t>
            </w:r>
            <w:r>
              <w:rPr>
                <w:rFonts w:hint="cs"/>
                <w:color w:val="000000" w:themeColor="text1"/>
                <w:cs/>
              </w:rPr>
              <w:t>)</w:t>
            </w:r>
          </w:p>
        </w:tc>
      </w:tr>
      <w:tr w:rsidR="005D33CE" w:rsidRPr="00D35354" w:rsidTr="00AB658C">
        <w:trPr>
          <w:trHeight w:val="1039"/>
        </w:trPr>
        <w:tc>
          <w:tcPr>
            <w:tcW w:w="2241" w:type="dxa"/>
            <w:tcBorders>
              <w:top w:val="dotted" w:sz="4" w:space="0" w:color="auto"/>
              <w:left w:val="single" w:sz="4" w:space="0" w:color="auto"/>
              <w:bottom w:val="dotted" w:sz="4" w:space="0" w:color="auto"/>
              <w:right w:val="dotted" w:sz="4" w:space="0" w:color="auto"/>
            </w:tcBorders>
          </w:tcPr>
          <w:p w:rsidR="005D33CE" w:rsidRPr="00EB2F3D" w:rsidRDefault="005D33CE" w:rsidP="005D33CE">
            <w:pPr>
              <w:pStyle w:val="Header"/>
              <w:tabs>
                <w:tab w:val="clear" w:pos="4153"/>
                <w:tab w:val="clear" w:pos="8306"/>
                <w:tab w:val="left" w:pos="1260"/>
                <w:tab w:val="left" w:pos="1530"/>
                <w:tab w:val="left" w:pos="1890"/>
              </w:tabs>
              <w:spacing w:before="120" w:line="360" w:lineRule="auto"/>
              <w:rPr>
                <w:bCs/>
                <w:color w:val="000000" w:themeColor="text1"/>
              </w:rPr>
            </w:pPr>
            <w:r w:rsidRPr="00EB2F3D">
              <w:rPr>
                <w:bCs/>
                <w:color w:val="000000" w:themeColor="text1"/>
              </w:rPr>
              <w:lastRenderedPageBreak/>
              <w:t>Notional Amount</w:t>
            </w:r>
          </w:p>
        </w:tc>
        <w:tc>
          <w:tcPr>
            <w:tcW w:w="6225" w:type="dxa"/>
            <w:tcBorders>
              <w:top w:val="dotted" w:sz="4" w:space="0" w:color="auto"/>
              <w:left w:val="dotted" w:sz="4" w:space="0" w:color="auto"/>
              <w:bottom w:val="dotted" w:sz="4" w:space="0" w:color="auto"/>
              <w:right w:val="dotted" w:sz="4" w:space="0" w:color="auto"/>
            </w:tcBorders>
          </w:tcPr>
          <w:p w:rsidR="005D33CE" w:rsidRPr="00EB2F3D" w:rsidRDefault="005D33CE" w:rsidP="005D33CE">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B2F3D">
              <w:rPr>
                <w:color w:val="000000" w:themeColor="text1"/>
                <w:cs/>
                <w:lang w:val="th-TH"/>
              </w:rPr>
              <w:t xml:space="preserve">กรณีตราสารอนุพันธ์ </w:t>
            </w:r>
          </w:p>
          <w:p w:rsidR="005D33CE" w:rsidRPr="00EB2F3D" w:rsidRDefault="005D33CE" w:rsidP="005D33CE">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 xml:space="preserve">          ให้รายงานด้วยจำนวนเงินตามสัญญา (</w:t>
            </w:r>
            <w:r w:rsidRPr="00EB2F3D">
              <w:rPr>
                <w:color w:val="000000" w:themeColor="text1"/>
              </w:rPr>
              <w:t xml:space="preserve">Notional Amount) </w:t>
            </w:r>
            <w:r w:rsidRPr="00EB2F3D">
              <w:rPr>
                <w:color w:val="000000" w:themeColor="text1"/>
                <w:cs/>
              </w:rPr>
              <w:t xml:space="preserve">ของตราสารอนุพันธ์ โดยกรณีที่เป็นสัญญาเกี่ยวกับอัตราแลกเปลี่ยนให้รายงาน </w:t>
            </w:r>
            <w:r w:rsidRPr="00EB2F3D">
              <w:rPr>
                <w:color w:val="000000" w:themeColor="text1"/>
              </w:rPr>
              <w:t xml:space="preserve">Notional Amount </w:t>
            </w:r>
            <w:r w:rsidRPr="00EB2F3D">
              <w:rPr>
                <w:color w:val="000000" w:themeColor="text1"/>
                <w:cs/>
              </w:rPr>
              <w:t xml:space="preserve"> เป็นเงินสกุลบาท ดังนี้ </w:t>
            </w:r>
            <w:r w:rsidRPr="00EB2F3D">
              <w:rPr>
                <w:color w:val="000000" w:themeColor="text1"/>
              </w:rPr>
              <w:t>:</w:t>
            </w:r>
          </w:p>
          <w:p w:rsidR="005D33CE" w:rsidRPr="00EB2F3D" w:rsidRDefault="005D33CE" w:rsidP="005D33CE">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(1) กรณีการแลกเปลี่ยนระหว่างเงินตราต่างประเทศกับเงินสกุลบาท </w:t>
            </w:r>
            <w:r w:rsidRPr="00EB2F3D">
              <w:rPr>
                <w:color w:val="000000" w:themeColor="text1"/>
              </w:rPr>
              <w:t xml:space="preserve">(Foreign Currency against Baht) </w:t>
            </w:r>
            <w:r w:rsidRPr="00EB2F3D">
              <w:rPr>
                <w:color w:val="000000" w:themeColor="text1"/>
                <w:cs/>
              </w:rPr>
              <w:t>ให้ใช้จำนวนเงินตราต่างประเทศตามสัญญาคูณด้วยอัตราแลกเปลี่ยน ณ วันที่รายงาน</w:t>
            </w:r>
          </w:p>
          <w:p w:rsidR="005D33CE" w:rsidRPr="00EB2F3D" w:rsidRDefault="005D33CE" w:rsidP="005D33CE">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(2) กรณีการแลกเปลี่ยนเงินข้ามสกุล </w:t>
            </w:r>
            <w:r w:rsidRPr="00EB2F3D">
              <w:rPr>
                <w:color w:val="000000" w:themeColor="text1"/>
              </w:rPr>
              <w:t xml:space="preserve">(Cross currency) </w:t>
            </w:r>
            <w:r w:rsidRPr="00EB2F3D">
              <w:rPr>
                <w:color w:val="000000" w:themeColor="text1"/>
                <w:cs/>
              </w:rPr>
              <w:t>ให้ใช้จำนวนเงินตราต่างประเทศตามสัญญา (ด้านซื้อ) คูณด้วยอัตราแลกเปลี่ยน ณ วันที่รายงาน</w:t>
            </w:r>
          </w:p>
          <w:p w:rsidR="005D33CE" w:rsidRPr="00EB2F3D" w:rsidRDefault="005D33CE" w:rsidP="005D33CE">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          ส่วนตราสารอนุพันธ์อื่น ๆ ที่ไม่เกี่ยวกับอัตราแลกเปลี่ยน แต่ทำในรูปเงินตราต่างประเทศ ให้ใช้จำนวนเงินตราต่างประเทศตามสัญญาคูณด้วยอัตราแลกเปลี่ยน ณ วันที่รายงาน</w:t>
            </w:r>
          </w:p>
          <w:p w:rsidR="005D33CE" w:rsidRPr="00EB2F3D" w:rsidRDefault="005D33CE" w:rsidP="005D33CE">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กรณีภาระผูกพันประเภทอื่น</w:t>
            </w:r>
          </w:p>
          <w:p w:rsidR="005D33CE" w:rsidRPr="00EB2F3D" w:rsidRDefault="005D33CE" w:rsidP="005D33CE">
            <w:pPr>
              <w:pStyle w:val="Header"/>
              <w:tabs>
                <w:tab w:val="clear" w:pos="4153"/>
                <w:tab w:val="clear" w:pos="8306"/>
                <w:tab w:val="left" w:pos="1260"/>
                <w:tab w:val="left" w:pos="1530"/>
                <w:tab w:val="left" w:pos="1890"/>
              </w:tabs>
              <w:spacing w:before="120" w:line="360" w:lineRule="auto"/>
              <w:rPr>
                <w:color w:val="000000" w:themeColor="text1"/>
                <w:cs/>
              </w:rPr>
            </w:pPr>
            <w:r w:rsidRPr="00EB2F3D">
              <w:rPr>
                <w:color w:val="000000" w:themeColor="text1"/>
                <w:cs/>
              </w:rPr>
              <w:t xml:space="preserve">            ให้รายงานด้วยจำนวนเงินตามยอดภาระผูกพัน  ในกรณีที่จำนวนเงินในสัญญาเป็นสกุลเงินตราต่างประเทศให้แสดงยอดเป็นเงินบาท  โดยใช้จำนวนเงินตราต่างประเทศตามสัญญาคูณด้วยอัตร</w:t>
            </w:r>
            <w:r>
              <w:rPr>
                <w:color w:val="000000" w:themeColor="text1"/>
                <w:cs/>
              </w:rPr>
              <w:t xml:space="preserve">าแลกเปลี่ยน ณ วันที่รายงาน    </w:t>
            </w:r>
          </w:p>
        </w:tc>
        <w:tc>
          <w:tcPr>
            <w:tcW w:w="5976" w:type="dxa"/>
            <w:tcBorders>
              <w:top w:val="dotted" w:sz="4" w:space="0" w:color="auto"/>
              <w:left w:val="dotted" w:sz="4" w:space="0" w:color="auto"/>
              <w:bottom w:val="dotted" w:sz="4" w:space="0" w:color="auto"/>
              <w:right w:val="single" w:sz="4" w:space="0" w:color="auto"/>
            </w:tcBorders>
          </w:tcPr>
          <w:p w:rsidR="005D33CE" w:rsidRDefault="005D33CE" w:rsidP="005D33CE">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Data Set</w:t>
            </w:r>
            <w:r>
              <w:rPr>
                <w:color w:val="000000" w:themeColor="text1"/>
              </w:rPr>
              <w:t xml:space="preserve"> </w:t>
            </w:r>
            <w:r w:rsidRPr="00EB2F3D">
              <w:rPr>
                <w:color w:val="000000" w:themeColor="text1"/>
              </w:rPr>
              <w:t>Validation:</w:t>
            </w:r>
            <w:r w:rsidRPr="00D35354">
              <w:rPr>
                <w:color w:val="000000" w:themeColor="text1"/>
              </w:rPr>
              <w:t xml:space="preserve"> </w:t>
            </w:r>
            <w:r w:rsidRPr="00994C88">
              <w:rPr>
                <w:rFonts w:hint="cs"/>
                <w:i/>
                <w:iCs/>
                <w:color w:val="000000" w:themeColor="text1"/>
                <w:cs/>
              </w:rPr>
              <w:t>ข้อมูล</w:t>
            </w:r>
            <w:r w:rsidRPr="00994C88">
              <w:rPr>
                <w:i/>
                <w:iCs/>
                <w:color w:val="000000" w:themeColor="text1"/>
                <w:cs/>
              </w:rPr>
              <w:t>ที่ไม่ได้ตรวจสอบโดยระบบ</w:t>
            </w:r>
          </w:p>
          <w:p w:rsidR="005D33CE" w:rsidRPr="00D35354" w:rsidRDefault="005D33CE" w:rsidP="005D33CE">
            <w:pPr>
              <w:pStyle w:val="Header"/>
              <w:tabs>
                <w:tab w:val="clear" w:pos="4153"/>
                <w:tab w:val="clear" w:pos="8306"/>
                <w:tab w:val="left" w:pos="1260"/>
                <w:tab w:val="left" w:pos="1530"/>
                <w:tab w:val="left" w:pos="1890"/>
              </w:tabs>
              <w:spacing w:before="120" w:line="360" w:lineRule="auto"/>
              <w:rPr>
                <w:color w:val="000000" w:themeColor="text1"/>
                <w:cs/>
              </w:rPr>
            </w:pPr>
            <w:r w:rsidRPr="00EB2F3D">
              <w:rPr>
                <w:color w:val="000000" w:themeColor="text1"/>
              </w:rPr>
              <w:t>Contingent Arrangement</w:t>
            </w:r>
            <w:r w:rsidRPr="00D35354">
              <w:rPr>
                <w:color w:val="000000" w:themeColor="text1"/>
                <w:cs/>
              </w:rPr>
              <w:t xml:space="preserve"> (ผลรวมของ</w:t>
            </w:r>
            <w:r w:rsidRPr="00EB2F3D">
              <w:rPr>
                <w:color w:val="000000" w:themeColor="text1"/>
              </w:rPr>
              <w:t xml:space="preserve"> Notional Amount) </w:t>
            </w:r>
            <w:r w:rsidRPr="00D35354">
              <w:rPr>
                <w:color w:val="000000" w:themeColor="text1"/>
                <w:cs/>
              </w:rPr>
              <w:t xml:space="preserve"> </w:t>
            </w:r>
            <w:r w:rsidRPr="00EB2F3D">
              <w:rPr>
                <w:color w:val="000000" w:themeColor="text1"/>
              </w:rPr>
              <w:t xml:space="preserve">&lt;=  Balance Sheet Item </w:t>
            </w:r>
            <w:r w:rsidRPr="00D35354">
              <w:rPr>
                <w:color w:val="000000" w:themeColor="text1"/>
                <w:cs/>
              </w:rPr>
              <w:t>(</w:t>
            </w:r>
            <w:r w:rsidRPr="00D35354">
              <w:rPr>
                <w:color w:val="000000" w:themeColor="text1"/>
              </w:rPr>
              <w:t xml:space="preserve">24. </w:t>
            </w:r>
            <w:r w:rsidRPr="00D35354">
              <w:rPr>
                <w:color w:val="000000" w:themeColor="text1"/>
                <w:cs/>
              </w:rPr>
              <w:t>หนี้สินที่จะเกิดในภายหน้า</w:t>
            </w:r>
            <w:r>
              <w:rPr>
                <w:rFonts w:hint="cs"/>
                <w:color w:val="000000" w:themeColor="text1"/>
                <w:cs/>
              </w:rPr>
              <w:t xml:space="preserve"> (</w:t>
            </w:r>
            <w:r w:rsidRPr="00D35354">
              <w:rPr>
                <w:color w:val="000000" w:themeColor="text1"/>
                <w:cs/>
              </w:rPr>
              <w:t>955334</w:t>
            </w:r>
            <w:r>
              <w:rPr>
                <w:rFonts w:hint="cs"/>
                <w:color w:val="000000" w:themeColor="text1"/>
                <w:cs/>
              </w:rPr>
              <w:t xml:space="preserve"> ผลรวมรายการย่อย)</w:t>
            </w:r>
            <w:r w:rsidRPr="00EB2F3D">
              <w:rPr>
                <w:color w:val="000000" w:themeColor="text1"/>
                <w:cs/>
              </w:rPr>
              <w:t xml:space="preserve"> </w:t>
            </w:r>
            <w:r w:rsidRPr="00EB2F3D">
              <w:rPr>
                <w:color w:val="000000" w:themeColor="text1"/>
              </w:rPr>
              <w:t>+</w:t>
            </w:r>
            <w:r>
              <w:rPr>
                <w:rFonts w:hint="cs"/>
                <w:color w:val="000000" w:themeColor="text1"/>
                <w:cs/>
              </w:rPr>
              <w:t xml:space="preserve"> </w:t>
            </w:r>
            <w:r w:rsidRPr="00D35354">
              <w:rPr>
                <w:color w:val="000000" w:themeColor="text1"/>
                <w:cs/>
              </w:rPr>
              <w:t>25. อนุพันธ์</w:t>
            </w:r>
            <w:r w:rsidRPr="00D35354">
              <w:rPr>
                <w:rFonts w:hint="cs"/>
                <w:color w:val="000000" w:themeColor="text1"/>
                <w:cs/>
              </w:rPr>
              <w:t xml:space="preserve"> (</w:t>
            </w:r>
            <w:r w:rsidRPr="00D35354">
              <w:rPr>
                <w:color w:val="000000" w:themeColor="text1"/>
                <w:cs/>
              </w:rPr>
              <w:t>95534</w:t>
            </w:r>
            <w:r w:rsidRPr="00D35354">
              <w:rPr>
                <w:rFonts w:hint="cs"/>
                <w:color w:val="000000" w:themeColor="text1"/>
                <w:cs/>
              </w:rPr>
              <w:t>1 ผลรวมรายการย่อย</w:t>
            </w:r>
            <w:r w:rsidRPr="00D35354">
              <w:rPr>
                <w:color w:val="000000" w:themeColor="text1"/>
                <w:cs/>
              </w:rPr>
              <w:t>)</w:t>
            </w:r>
            <w:r>
              <w:rPr>
                <w:rFonts w:hint="cs"/>
                <w:color w:val="000000" w:themeColor="text1"/>
                <w:cs/>
              </w:rPr>
              <w:t>)</w:t>
            </w:r>
          </w:p>
          <w:p w:rsidR="005D33CE" w:rsidRPr="00EB2F3D" w:rsidRDefault="005D33CE" w:rsidP="005D33CE">
            <w:pPr>
              <w:pStyle w:val="Header"/>
              <w:tabs>
                <w:tab w:val="clear" w:pos="4153"/>
                <w:tab w:val="clear" w:pos="8306"/>
                <w:tab w:val="left" w:pos="1260"/>
                <w:tab w:val="left" w:pos="1530"/>
                <w:tab w:val="left" w:pos="1890"/>
              </w:tabs>
              <w:spacing w:before="120" w:line="360" w:lineRule="auto"/>
              <w:rPr>
                <w:b/>
                <w:color w:val="000000" w:themeColor="text1"/>
              </w:rPr>
            </w:pPr>
          </w:p>
        </w:tc>
      </w:tr>
      <w:tr w:rsidR="005D33CE" w:rsidRPr="00EB2F3D" w:rsidTr="005D33CE">
        <w:trPr>
          <w:trHeight w:val="530"/>
        </w:trPr>
        <w:tc>
          <w:tcPr>
            <w:tcW w:w="2241" w:type="dxa"/>
            <w:tcBorders>
              <w:top w:val="dotted" w:sz="4" w:space="0" w:color="auto"/>
              <w:left w:val="single" w:sz="4" w:space="0" w:color="auto"/>
              <w:bottom w:val="dotted" w:sz="4" w:space="0" w:color="auto"/>
              <w:right w:val="dotted" w:sz="4" w:space="0" w:color="auto"/>
            </w:tcBorders>
          </w:tcPr>
          <w:p w:rsidR="005D33CE" w:rsidRPr="00EB2F3D" w:rsidRDefault="005D33CE" w:rsidP="005D33CE">
            <w:pPr>
              <w:pStyle w:val="Header"/>
              <w:tabs>
                <w:tab w:val="clear" w:pos="4153"/>
                <w:tab w:val="clear" w:pos="8306"/>
                <w:tab w:val="left" w:pos="1260"/>
                <w:tab w:val="left" w:pos="1530"/>
                <w:tab w:val="left" w:pos="1890"/>
              </w:tabs>
              <w:spacing w:before="120" w:line="360" w:lineRule="auto"/>
              <w:rPr>
                <w:bCs/>
                <w:color w:val="000000" w:themeColor="text1"/>
              </w:rPr>
            </w:pPr>
            <w:r w:rsidRPr="00EB2F3D">
              <w:rPr>
                <w:bCs/>
                <w:color w:val="000000" w:themeColor="text1"/>
              </w:rPr>
              <w:t>Collateral Type</w:t>
            </w:r>
          </w:p>
        </w:tc>
        <w:tc>
          <w:tcPr>
            <w:tcW w:w="6225" w:type="dxa"/>
            <w:tcBorders>
              <w:top w:val="dotted" w:sz="4" w:space="0" w:color="auto"/>
              <w:left w:val="dotted" w:sz="4" w:space="0" w:color="auto"/>
              <w:bottom w:val="dotted" w:sz="4" w:space="0" w:color="auto"/>
              <w:right w:val="dotted" w:sz="4" w:space="0" w:color="auto"/>
            </w:tcBorders>
          </w:tcPr>
          <w:p w:rsidR="005D33CE" w:rsidRPr="005D33CE" w:rsidRDefault="005D33CE" w:rsidP="005D33CE">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B2F3D">
              <w:rPr>
                <w:color w:val="000000" w:themeColor="text1"/>
                <w:cs/>
                <w:lang w:val="th-TH"/>
              </w:rPr>
              <w:t>ประเภทหลักประกัน เช่น ท</w:t>
            </w:r>
            <w:r>
              <w:rPr>
                <w:color w:val="000000" w:themeColor="text1"/>
                <w:cs/>
                <w:lang w:val="th-TH"/>
              </w:rPr>
              <w:t>ี่ดิน, โรงงาน, พันธบัตร เป็นต้น</w:t>
            </w:r>
          </w:p>
        </w:tc>
        <w:tc>
          <w:tcPr>
            <w:tcW w:w="5976" w:type="dxa"/>
            <w:tcBorders>
              <w:top w:val="dotted" w:sz="4" w:space="0" w:color="auto"/>
              <w:left w:val="dotted" w:sz="4" w:space="0" w:color="auto"/>
              <w:bottom w:val="dotted" w:sz="4" w:space="0" w:color="auto"/>
              <w:right w:val="single" w:sz="4" w:space="0" w:color="auto"/>
            </w:tcBorders>
          </w:tcPr>
          <w:p w:rsidR="005D33CE" w:rsidRPr="00EB2F3D" w:rsidRDefault="005D33CE" w:rsidP="005D33CE">
            <w:pPr>
              <w:pStyle w:val="Header"/>
              <w:tabs>
                <w:tab w:val="clear" w:pos="4153"/>
                <w:tab w:val="clear" w:pos="8306"/>
                <w:tab w:val="left" w:pos="1260"/>
                <w:tab w:val="left" w:pos="1530"/>
                <w:tab w:val="left" w:pos="1890"/>
              </w:tabs>
              <w:spacing w:before="120" w:line="360" w:lineRule="auto"/>
              <w:rPr>
                <w:b/>
                <w:color w:val="000000" w:themeColor="text1"/>
              </w:rPr>
            </w:pPr>
          </w:p>
        </w:tc>
      </w:tr>
      <w:tr w:rsidR="005D33CE" w:rsidRPr="00EB2F3D" w:rsidTr="00EF72DF">
        <w:trPr>
          <w:trHeight w:val="764"/>
        </w:trPr>
        <w:tc>
          <w:tcPr>
            <w:tcW w:w="2241" w:type="dxa"/>
            <w:tcBorders>
              <w:top w:val="dotted" w:sz="4" w:space="0" w:color="auto"/>
              <w:left w:val="single" w:sz="4" w:space="0" w:color="auto"/>
              <w:bottom w:val="dotted" w:sz="4" w:space="0" w:color="auto"/>
              <w:right w:val="dotted" w:sz="4" w:space="0" w:color="auto"/>
            </w:tcBorders>
          </w:tcPr>
          <w:p w:rsidR="005D33CE" w:rsidRPr="00EB2F3D" w:rsidRDefault="005D33CE" w:rsidP="005D33CE">
            <w:pPr>
              <w:pStyle w:val="Header"/>
              <w:tabs>
                <w:tab w:val="clear" w:pos="4153"/>
                <w:tab w:val="clear" w:pos="8306"/>
                <w:tab w:val="left" w:pos="1260"/>
                <w:tab w:val="left" w:pos="1530"/>
                <w:tab w:val="left" w:pos="1890"/>
              </w:tabs>
              <w:spacing w:before="120" w:line="360" w:lineRule="auto"/>
              <w:rPr>
                <w:bCs/>
                <w:color w:val="000000" w:themeColor="text1"/>
              </w:rPr>
            </w:pPr>
            <w:r w:rsidRPr="00EB2F3D">
              <w:rPr>
                <w:bCs/>
                <w:color w:val="000000" w:themeColor="text1"/>
              </w:rPr>
              <w:lastRenderedPageBreak/>
              <w:t>Collateral Value Amount</w:t>
            </w:r>
          </w:p>
        </w:tc>
        <w:tc>
          <w:tcPr>
            <w:tcW w:w="6225" w:type="dxa"/>
            <w:tcBorders>
              <w:top w:val="dotted" w:sz="4" w:space="0" w:color="auto"/>
              <w:left w:val="dotted" w:sz="4" w:space="0" w:color="auto"/>
              <w:bottom w:val="dotted" w:sz="4" w:space="0" w:color="auto"/>
              <w:right w:val="dotted" w:sz="4" w:space="0" w:color="auto"/>
            </w:tcBorders>
          </w:tcPr>
          <w:p w:rsidR="005D33CE" w:rsidRPr="00EB2F3D" w:rsidRDefault="005D33CE" w:rsidP="005D33CE">
            <w:pPr>
              <w:pStyle w:val="Header"/>
              <w:tabs>
                <w:tab w:val="clear" w:pos="4153"/>
                <w:tab w:val="clear" w:pos="8306"/>
                <w:tab w:val="left" w:pos="1260"/>
                <w:tab w:val="left" w:pos="1530"/>
                <w:tab w:val="left" w:pos="1890"/>
              </w:tabs>
              <w:spacing w:before="120" w:line="360" w:lineRule="auto"/>
              <w:rPr>
                <w:color w:val="000000" w:themeColor="text1"/>
                <w:cs/>
              </w:rPr>
            </w:pPr>
            <w:r w:rsidRPr="00EB2F3D">
              <w:rPr>
                <w:color w:val="000000" w:themeColor="text1"/>
                <w:cs/>
                <w:lang w:val="th-TH"/>
              </w:rPr>
              <w:t xml:space="preserve">มูลค่าหลักประกันรวม </w:t>
            </w:r>
            <w:r>
              <w:rPr>
                <w:color w:val="000000" w:themeColor="text1"/>
                <w:cs/>
              </w:rPr>
              <w:t>(ราคาประเมิน) / วงเงินค้ำประกัน</w:t>
            </w:r>
          </w:p>
        </w:tc>
        <w:tc>
          <w:tcPr>
            <w:tcW w:w="5976" w:type="dxa"/>
            <w:tcBorders>
              <w:top w:val="dotted" w:sz="4" w:space="0" w:color="auto"/>
              <w:left w:val="dotted" w:sz="4" w:space="0" w:color="auto"/>
              <w:bottom w:val="dotted" w:sz="4" w:space="0" w:color="auto"/>
              <w:right w:val="single" w:sz="4" w:space="0" w:color="auto"/>
            </w:tcBorders>
          </w:tcPr>
          <w:p w:rsidR="005D33CE" w:rsidRPr="00EB2F3D" w:rsidRDefault="005D33CE" w:rsidP="005D33CE">
            <w:pPr>
              <w:pStyle w:val="Header"/>
              <w:tabs>
                <w:tab w:val="clear" w:pos="4153"/>
                <w:tab w:val="clear" w:pos="8306"/>
                <w:tab w:val="left" w:pos="1260"/>
                <w:tab w:val="left" w:pos="1530"/>
                <w:tab w:val="left" w:pos="1890"/>
              </w:tabs>
              <w:spacing w:before="120" w:line="360" w:lineRule="auto"/>
              <w:rPr>
                <w:b/>
                <w:color w:val="000000" w:themeColor="text1"/>
              </w:rPr>
            </w:pPr>
          </w:p>
        </w:tc>
      </w:tr>
      <w:tr w:rsidR="005D33CE" w:rsidRPr="00EB2F3D" w:rsidTr="005D33CE">
        <w:trPr>
          <w:trHeight w:val="845"/>
        </w:trPr>
        <w:tc>
          <w:tcPr>
            <w:tcW w:w="2241" w:type="dxa"/>
            <w:tcBorders>
              <w:top w:val="dotted" w:sz="4" w:space="0" w:color="auto"/>
              <w:left w:val="single" w:sz="4" w:space="0" w:color="auto"/>
              <w:bottom w:val="dotted" w:sz="4" w:space="0" w:color="auto"/>
              <w:right w:val="dotted" w:sz="4" w:space="0" w:color="auto"/>
            </w:tcBorders>
          </w:tcPr>
          <w:p w:rsidR="005D33CE" w:rsidRPr="00EB2F3D" w:rsidRDefault="005D33CE" w:rsidP="005D33CE">
            <w:pPr>
              <w:pStyle w:val="Header"/>
              <w:tabs>
                <w:tab w:val="clear" w:pos="4153"/>
                <w:tab w:val="clear" w:pos="8306"/>
                <w:tab w:val="left" w:pos="1260"/>
                <w:tab w:val="left" w:pos="1530"/>
                <w:tab w:val="left" w:pos="1890"/>
              </w:tabs>
              <w:spacing w:before="120" w:line="360" w:lineRule="auto"/>
              <w:rPr>
                <w:bCs/>
                <w:color w:val="000000" w:themeColor="text1"/>
              </w:rPr>
            </w:pPr>
            <w:r w:rsidRPr="00EB2F3D">
              <w:rPr>
                <w:bCs/>
                <w:color w:val="000000" w:themeColor="text1"/>
              </w:rPr>
              <w:t>Collateral Pledged Amount</w:t>
            </w:r>
          </w:p>
        </w:tc>
        <w:tc>
          <w:tcPr>
            <w:tcW w:w="6225" w:type="dxa"/>
            <w:tcBorders>
              <w:top w:val="dotted" w:sz="4" w:space="0" w:color="auto"/>
              <w:left w:val="dotted" w:sz="4" w:space="0" w:color="auto"/>
              <w:bottom w:val="dotted" w:sz="4" w:space="0" w:color="auto"/>
              <w:right w:val="dotted" w:sz="4" w:space="0" w:color="auto"/>
            </w:tcBorders>
          </w:tcPr>
          <w:p w:rsidR="005D33CE" w:rsidRPr="005D33CE" w:rsidRDefault="005D33CE" w:rsidP="005D33CE">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B2F3D">
              <w:rPr>
                <w:color w:val="000000" w:themeColor="text1"/>
                <w:cs/>
                <w:lang w:val="th-TH"/>
              </w:rPr>
              <w:t>มูลค่าหลักประกันส่วนที่นำ</w:t>
            </w:r>
            <w:r>
              <w:rPr>
                <w:color w:val="000000" w:themeColor="text1"/>
                <w:cs/>
                <w:lang w:val="th-TH"/>
              </w:rPr>
              <w:t>มาหักได้ ตามเกณฑ์ที่ ธปท. กำหนด</w:t>
            </w:r>
          </w:p>
        </w:tc>
        <w:tc>
          <w:tcPr>
            <w:tcW w:w="5976" w:type="dxa"/>
            <w:tcBorders>
              <w:top w:val="dotted" w:sz="4" w:space="0" w:color="auto"/>
              <w:left w:val="dotted" w:sz="4" w:space="0" w:color="auto"/>
              <w:bottom w:val="dotted" w:sz="4" w:space="0" w:color="auto"/>
              <w:right w:val="single" w:sz="4" w:space="0" w:color="auto"/>
            </w:tcBorders>
          </w:tcPr>
          <w:p w:rsidR="005D33CE" w:rsidRPr="00EB2F3D" w:rsidRDefault="005D33CE" w:rsidP="005D33CE">
            <w:pPr>
              <w:pStyle w:val="Header"/>
              <w:tabs>
                <w:tab w:val="clear" w:pos="4153"/>
                <w:tab w:val="clear" w:pos="8306"/>
                <w:tab w:val="left" w:pos="1260"/>
                <w:tab w:val="left" w:pos="1530"/>
                <w:tab w:val="left" w:pos="1890"/>
              </w:tabs>
              <w:spacing w:before="120" w:line="360" w:lineRule="auto"/>
              <w:rPr>
                <w:b/>
                <w:color w:val="000000" w:themeColor="text1"/>
              </w:rPr>
            </w:pPr>
          </w:p>
        </w:tc>
      </w:tr>
      <w:tr w:rsidR="005D33CE" w:rsidRPr="00EB2F3D" w:rsidTr="00AB658C">
        <w:trPr>
          <w:trHeight w:val="809"/>
        </w:trPr>
        <w:tc>
          <w:tcPr>
            <w:tcW w:w="2241" w:type="dxa"/>
            <w:tcBorders>
              <w:top w:val="dotted" w:sz="4" w:space="0" w:color="auto"/>
              <w:left w:val="single" w:sz="4" w:space="0" w:color="auto"/>
              <w:bottom w:val="dotted" w:sz="4" w:space="0" w:color="auto"/>
              <w:right w:val="dotted" w:sz="4" w:space="0" w:color="auto"/>
            </w:tcBorders>
          </w:tcPr>
          <w:p w:rsidR="005D33CE" w:rsidRPr="00EB2F3D" w:rsidRDefault="005D33CE" w:rsidP="005D33CE">
            <w:pPr>
              <w:spacing w:before="120" w:line="360" w:lineRule="auto"/>
              <w:rPr>
                <w:color w:val="000000" w:themeColor="text1"/>
              </w:rPr>
            </w:pPr>
            <w:r w:rsidRPr="00EB2F3D">
              <w:rPr>
                <w:color w:val="000000" w:themeColor="text1"/>
              </w:rPr>
              <w:t>Exposure Method</w:t>
            </w:r>
          </w:p>
        </w:tc>
        <w:tc>
          <w:tcPr>
            <w:tcW w:w="6225" w:type="dxa"/>
            <w:tcBorders>
              <w:top w:val="dotted" w:sz="4" w:space="0" w:color="auto"/>
              <w:left w:val="dotted" w:sz="4" w:space="0" w:color="auto"/>
              <w:bottom w:val="dotted" w:sz="4" w:space="0" w:color="auto"/>
              <w:right w:val="dotted" w:sz="4" w:space="0" w:color="auto"/>
            </w:tcBorders>
          </w:tcPr>
          <w:p w:rsidR="005D33CE" w:rsidRPr="00EB2F3D" w:rsidRDefault="005D33CE" w:rsidP="005D33CE">
            <w:pPr>
              <w:spacing w:before="120" w:line="360" w:lineRule="auto"/>
              <w:rPr>
                <w:color w:val="000000" w:themeColor="text1"/>
              </w:rPr>
            </w:pPr>
            <w:r w:rsidRPr="00EB2F3D">
              <w:rPr>
                <w:color w:val="000000" w:themeColor="text1"/>
                <w:cs/>
              </w:rPr>
              <w:t xml:space="preserve">วิธีการคิด </w:t>
            </w:r>
            <w:r w:rsidRPr="00EB2F3D">
              <w:rPr>
                <w:color w:val="000000" w:themeColor="text1"/>
              </w:rPr>
              <w:t xml:space="preserve">Exposure </w:t>
            </w:r>
            <w:r w:rsidRPr="00EB2F3D">
              <w:rPr>
                <w:color w:val="000000" w:themeColor="text1"/>
                <w:cs/>
              </w:rPr>
              <w:t xml:space="preserve">ตามประกาศของ ธปท. ที่เกี่ยวข้องกับการ </w:t>
            </w:r>
            <w:r w:rsidRPr="00EB2F3D">
              <w:rPr>
                <w:color w:val="000000" w:themeColor="text1"/>
              </w:rPr>
              <w:t>Netting</w:t>
            </w:r>
          </w:p>
          <w:p w:rsidR="005D33CE" w:rsidRPr="00EB2F3D" w:rsidRDefault="005D33CE" w:rsidP="005D33CE">
            <w:pPr>
              <w:spacing w:before="120" w:line="360" w:lineRule="auto"/>
              <w:rPr>
                <w:color w:val="000000" w:themeColor="text1"/>
                <w:highlight w:val="green"/>
              </w:rPr>
            </w:pPr>
          </w:p>
        </w:tc>
        <w:tc>
          <w:tcPr>
            <w:tcW w:w="5976" w:type="dxa"/>
            <w:tcBorders>
              <w:top w:val="dotted" w:sz="4" w:space="0" w:color="auto"/>
              <w:left w:val="dotted" w:sz="4" w:space="0" w:color="auto"/>
              <w:bottom w:val="dotted" w:sz="4" w:space="0" w:color="auto"/>
              <w:right w:val="single" w:sz="4" w:space="0" w:color="auto"/>
            </w:tcBorders>
          </w:tcPr>
          <w:p w:rsidR="005D33CE" w:rsidRPr="00DF240F" w:rsidRDefault="005D33CE" w:rsidP="005D33CE">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 xml:space="preserve">Schema Validation: </w:t>
            </w:r>
          </w:p>
          <w:p w:rsidR="005D33CE" w:rsidRDefault="005D33CE" w:rsidP="005D33CE">
            <w:pPr>
              <w:pStyle w:val="Header"/>
              <w:tabs>
                <w:tab w:val="clear" w:pos="4153"/>
                <w:tab w:val="clear" w:pos="8306"/>
                <w:tab w:val="left" w:pos="1260"/>
                <w:tab w:val="left" w:pos="1530"/>
                <w:tab w:val="left" w:pos="1890"/>
              </w:tabs>
              <w:spacing w:before="120" w:line="360" w:lineRule="auto"/>
              <w:rPr>
                <w:b/>
                <w:color w:val="000000" w:themeColor="text1"/>
              </w:rPr>
            </w:pPr>
            <w:r w:rsidRPr="006A4EC9">
              <w:rPr>
                <w:cs/>
                <w:lang w:val="th-TH"/>
              </w:rPr>
              <w:t>ตรวจสอบ</w:t>
            </w:r>
            <w:r>
              <w:rPr>
                <w:rFonts w:hint="cs"/>
                <w:cs/>
              </w:rPr>
              <w:t xml:space="preserve"> </w:t>
            </w:r>
            <w:r w:rsidRPr="00EB2F3D">
              <w:rPr>
                <w:color w:val="000000" w:themeColor="text1"/>
              </w:rPr>
              <w:t>Exposure Method</w:t>
            </w:r>
            <w:r>
              <w:rPr>
                <w:rFonts w:hint="cs"/>
                <w:cs/>
                <w:lang w:val="th-TH"/>
              </w:rPr>
              <w:t xml:space="preserve"> ต้องมีค่า ถ้า </w:t>
            </w:r>
            <w:r w:rsidRPr="00EB2F3D">
              <w:rPr>
                <w:color w:val="000000" w:themeColor="text1"/>
              </w:rPr>
              <w:t xml:space="preserve">Contingent Type </w:t>
            </w:r>
            <w:r>
              <w:rPr>
                <w:lang w:val="en-GB"/>
              </w:rPr>
              <w:t xml:space="preserve">= </w:t>
            </w:r>
          </w:p>
          <w:p w:rsidR="005D33CE" w:rsidRPr="00EB2F3D" w:rsidRDefault="005D33CE" w:rsidP="005D33CE">
            <w:pPr>
              <w:pStyle w:val="Header"/>
              <w:tabs>
                <w:tab w:val="clear" w:pos="4153"/>
                <w:tab w:val="clear" w:pos="8306"/>
                <w:tab w:val="left" w:pos="1260"/>
                <w:tab w:val="left" w:pos="1530"/>
                <w:tab w:val="left" w:pos="1890"/>
              </w:tabs>
              <w:spacing w:before="120" w:line="360" w:lineRule="auto"/>
              <w:rPr>
                <w:color w:val="000000" w:themeColor="text1"/>
                <w:highlight w:val="green"/>
                <w:cs/>
              </w:rPr>
            </w:pPr>
            <w:r>
              <w:rPr>
                <w:cs/>
                <w:lang w:val="th-TH"/>
              </w:rPr>
              <w:t xml:space="preserve">018082 </w:t>
            </w:r>
            <w:r>
              <w:rPr>
                <w:lang w:val="en-GB"/>
              </w:rPr>
              <w:t xml:space="preserve">to </w:t>
            </w:r>
            <w:r w:rsidRPr="00EC0025">
              <w:rPr>
                <w:cs/>
                <w:lang w:val="th-TH"/>
              </w:rPr>
              <w:t>018086</w:t>
            </w:r>
            <w:r w:rsidRPr="00EC0025">
              <w:t xml:space="preserve">, </w:t>
            </w:r>
            <w:r>
              <w:rPr>
                <w:cs/>
                <w:lang w:val="th-TH"/>
              </w:rPr>
              <w:t xml:space="preserve">018088 </w:t>
            </w:r>
            <w:r>
              <w:rPr>
                <w:lang w:val="en-GB"/>
              </w:rPr>
              <w:t xml:space="preserve">to </w:t>
            </w:r>
            <w:r w:rsidRPr="00EC0025">
              <w:rPr>
                <w:cs/>
                <w:lang w:val="th-TH"/>
              </w:rPr>
              <w:t>018092</w:t>
            </w:r>
            <w:r w:rsidRPr="00EC0025">
              <w:t xml:space="preserve">, </w:t>
            </w:r>
            <w:r>
              <w:rPr>
                <w:cs/>
                <w:lang w:val="th-TH"/>
              </w:rPr>
              <w:t xml:space="preserve">018306 </w:t>
            </w:r>
            <w:r>
              <w:rPr>
                <w:lang w:val="en-GB"/>
              </w:rPr>
              <w:t xml:space="preserve">to </w:t>
            </w:r>
            <w:r w:rsidRPr="00EC0025">
              <w:rPr>
                <w:cs/>
                <w:lang w:val="th-TH"/>
              </w:rPr>
              <w:t>018309</w:t>
            </w:r>
            <w:r w:rsidRPr="00EC0025">
              <w:t xml:space="preserve">, </w:t>
            </w:r>
            <w:r w:rsidRPr="00EC0025">
              <w:rPr>
                <w:cs/>
                <w:lang w:val="th-TH"/>
              </w:rPr>
              <w:t>018311</w:t>
            </w:r>
            <w:r>
              <w:rPr>
                <w:cs/>
                <w:lang w:val="th-TH"/>
              </w:rPr>
              <w:t xml:space="preserve"> </w:t>
            </w:r>
            <w:r>
              <w:rPr>
                <w:lang w:val="en-GB"/>
              </w:rPr>
              <w:t xml:space="preserve">to </w:t>
            </w:r>
            <w:r w:rsidRPr="00EC0025">
              <w:rPr>
                <w:cs/>
                <w:lang w:val="th-TH"/>
              </w:rPr>
              <w:t>018315</w:t>
            </w:r>
            <w:r w:rsidRPr="00EC0025">
              <w:t xml:space="preserve">, </w:t>
            </w:r>
            <w:r>
              <w:rPr>
                <w:cs/>
                <w:lang w:val="th-TH"/>
              </w:rPr>
              <w:t xml:space="preserve">018317 </w:t>
            </w:r>
            <w:r>
              <w:rPr>
                <w:lang w:val="en-GB"/>
              </w:rPr>
              <w:t xml:space="preserve">to </w:t>
            </w:r>
            <w:r w:rsidRPr="00EC0025">
              <w:rPr>
                <w:cs/>
                <w:lang w:val="th-TH"/>
              </w:rPr>
              <w:t>018318</w:t>
            </w:r>
            <w:r w:rsidRPr="00EC0025">
              <w:t xml:space="preserve">, </w:t>
            </w:r>
            <w:r>
              <w:rPr>
                <w:cs/>
                <w:lang w:val="th-TH"/>
              </w:rPr>
              <w:t xml:space="preserve">018320 </w:t>
            </w:r>
            <w:r>
              <w:rPr>
                <w:lang w:val="en-GB"/>
              </w:rPr>
              <w:t xml:space="preserve">to </w:t>
            </w:r>
            <w:r w:rsidRPr="00EC0025">
              <w:rPr>
                <w:cs/>
                <w:lang w:val="th-TH"/>
              </w:rPr>
              <w:t>018323</w:t>
            </w:r>
            <w:r w:rsidRPr="00EC0025">
              <w:t xml:space="preserve">, </w:t>
            </w:r>
            <w:r w:rsidRPr="00EC0025">
              <w:rPr>
                <w:cs/>
                <w:lang w:val="th-TH"/>
              </w:rPr>
              <w:t>018324</w:t>
            </w:r>
            <w:r w:rsidRPr="00EC0025">
              <w:t xml:space="preserve">, </w:t>
            </w:r>
            <w:r>
              <w:rPr>
                <w:cs/>
                <w:lang w:val="th-TH"/>
              </w:rPr>
              <w:t xml:space="preserve">018325 </w:t>
            </w:r>
            <w:r>
              <w:rPr>
                <w:lang w:val="en-GB"/>
              </w:rPr>
              <w:t xml:space="preserve">to </w:t>
            </w:r>
            <w:r w:rsidRPr="00EC0025">
              <w:rPr>
                <w:cs/>
                <w:lang w:val="th-TH"/>
              </w:rPr>
              <w:t>018326</w:t>
            </w:r>
            <w:r w:rsidRPr="00EC0025">
              <w:rPr>
                <w:rFonts w:hint="cs"/>
                <w:cs/>
                <w:lang w:val="th-TH"/>
              </w:rPr>
              <w:t xml:space="preserve"> </w:t>
            </w:r>
            <w:r>
              <w:rPr>
                <w:rFonts w:hint="cs"/>
                <w:cs/>
                <w:lang w:val="th-TH"/>
              </w:rPr>
              <w:t>(</w:t>
            </w:r>
            <w:r w:rsidRPr="00EB2F3D">
              <w:rPr>
                <w:color w:val="000000" w:themeColor="text1"/>
              </w:rPr>
              <w:t xml:space="preserve">Contingent Type </w:t>
            </w:r>
            <w:r>
              <w:rPr>
                <w:color w:val="000000" w:themeColor="text1"/>
                <w:cs/>
              </w:rPr>
              <w:t>เป็น</w:t>
            </w:r>
            <w:r w:rsidRPr="00EB2F3D">
              <w:rPr>
                <w:color w:val="000000" w:themeColor="text1"/>
                <w:cs/>
              </w:rPr>
              <w:t>กลุ่มของตราสารอนุพันธ์</w:t>
            </w:r>
            <w:r>
              <w:rPr>
                <w:rFonts w:hint="cs"/>
                <w:color w:val="000000" w:themeColor="text1"/>
                <w:cs/>
              </w:rPr>
              <w:t>)</w:t>
            </w:r>
          </w:p>
        </w:tc>
      </w:tr>
      <w:tr w:rsidR="005D33CE" w:rsidRPr="00EB2F3D" w:rsidTr="00AB658C">
        <w:trPr>
          <w:trHeight w:val="1039"/>
        </w:trPr>
        <w:tc>
          <w:tcPr>
            <w:tcW w:w="2241" w:type="dxa"/>
            <w:tcBorders>
              <w:top w:val="dotted" w:sz="4" w:space="0" w:color="auto"/>
              <w:left w:val="single" w:sz="4" w:space="0" w:color="auto"/>
              <w:bottom w:val="dotted" w:sz="4" w:space="0" w:color="auto"/>
              <w:right w:val="dotted" w:sz="4" w:space="0" w:color="auto"/>
            </w:tcBorders>
          </w:tcPr>
          <w:p w:rsidR="005D33CE" w:rsidRPr="00EB2F3D" w:rsidRDefault="005D33CE" w:rsidP="005D33CE">
            <w:pPr>
              <w:pStyle w:val="Header"/>
              <w:tabs>
                <w:tab w:val="clear" w:pos="4153"/>
                <w:tab w:val="clear" w:pos="8306"/>
                <w:tab w:val="left" w:pos="1260"/>
                <w:tab w:val="left" w:pos="1530"/>
                <w:tab w:val="left" w:pos="1890"/>
              </w:tabs>
              <w:spacing w:before="120" w:line="360" w:lineRule="auto"/>
              <w:rPr>
                <w:bCs/>
                <w:color w:val="000000" w:themeColor="text1"/>
              </w:rPr>
            </w:pPr>
            <w:r w:rsidRPr="00EB2F3D">
              <w:rPr>
                <w:bCs/>
                <w:color w:val="000000" w:themeColor="text1"/>
              </w:rPr>
              <w:t>Profit or Loss From Mark to Market</w:t>
            </w:r>
          </w:p>
        </w:tc>
        <w:tc>
          <w:tcPr>
            <w:tcW w:w="6225" w:type="dxa"/>
            <w:tcBorders>
              <w:top w:val="dotted" w:sz="4" w:space="0" w:color="auto"/>
              <w:left w:val="dotted" w:sz="4" w:space="0" w:color="auto"/>
              <w:bottom w:val="dotted" w:sz="4" w:space="0" w:color="auto"/>
              <w:right w:val="dotted" w:sz="4" w:space="0" w:color="auto"/>
            </w:tcBorders>
          </w:tcPr>
          <w:p w:rsidR="005D33CE" w:rsidRPr="00EB2F3D" w:rsidRDefault="005D33CE" w:rsidP="005D33CE">
            <w:pPr>
              <w:pStyle w:val="Header"/>
              <w:tabs>
                <w:tab w:val="clear" w:pos="4153"/>
                <w:tab w:val="clear" w:pos="8306"/>
                <w:tab w:val="left" w:pos="1260"/>
                <w:tab w:val="left" w:pos="1530"/>
                <w:tab w:val="left" w:pos="1890"/>
              </w:tabs>
              <w:spacing w:before="120" w:line="360" w:lineRule="auto"/>
              <w:rPr>
                <w:color w:val="000000" w:themeColor="text1"/>
                <w:cs/>
              </w:rPr>
            </w:pPr>
            <w:r w:rsidRPr="00EB2F3D">
              <w:rPr>
                <w:color w:val="000000" w:themeColor="text1"/>
                <w:cs/>
                <w:lang w:val="th-TH"/>
              </w:rPr>
              <w:t>มูลค่ากำไร</w:t>
            </w:r>
            <w:r w:rsidRPr="00EB2F3D">
              <w:rPr>
                <w:color w:val="000000" w:themeColor="text1"/>
                <w:cs/>
              </w:rPr>
              <w:t xml:space="preserve"> (</w:t>
            </w:r>
            <w:r w:rsidRPr="00EB2F3D">
              <w:rPr>
                <w:color w:val="000000" w:themeColor="text1"/>
                <w:cs/>
                <w:lang w:val="th-TH"/>
              </w:rPr>
              <w:t>ขาดทุน</w:t>
            </w:r>
            <w:r w:rsidRPr="00EB2F3D">
              <w:rPr>
                <w:color w:val="000000" w:themeColor="text1"/>
                <w:cs/>
              </w:rPr>
              <w:t xml:space="preserve">) </w:t>
            </w:r>
            <w:r w:rsidRPr="00EB2F3D">
              <w:rPr>
                <w:color w:val="000000" w:themeColor="text1"/>
                <w:cs/>
                <w:lang w:val="th-TH"/>
              </w:rPr>
              <w:t>ที่เกิดจากการ</w:t>
            </w:r>
            <w:r w:rsidRPr="00EB2F3D">
              <w:rPr>
                <w:color w:val="000000" w:themeColor="text1"/>
                <w:cs/>
              </w:rPr>
              <w:t xml:space="preserve"> </w:t>
            </w:r>
            <w:r w:rsidRPr="00EB2F3D">
              <w:rPr>
                <w:color w:val="000000" w:themeColor="text1"/>
              </w:rPr>
              <w:t xml:space="preserve">Mark to Market </w:t>
            </w:r>
            <w:r w:rsidRPr="00EB2F3D">
              <w:rPr>
                <w:color w:val="000000" w:themeColor="text1"/>
                <w:cs/>
              </w:rPr>
              <w:t xml:space="preserve"> ตราสารอนุพันธ์  ทั้งนี้ไม่ว่าจะเลือกวิธี </w:t>
            </w:r>
            <w:r w:rsidRPr="00EB2F3D">
              <w:rPr>
                <w:color w:val="000000" w:themeColor="text1"/>
              </w:rPr>
              <w:t xml:space="preserve">Original Exposure  </w:t>
            </w:r>
            <w:r w:rsidRPr="00EB2F3D">
              <w:rPr>
                <w:color w:val="000000" w:themeColor="text1"/>
                <w:cs/>
              </w:rPr>
              <w:t xml:space="preserve">หรือ </w:t>
            </w:r>
            <w:r w:rsidRPr="00EB2F3D">
              <w:rPr>
                <w:color w:val="000000" w:themeColor="text1"/>
              </w:rPr>
              <w:t>Current  Exposure</w:t>
            </w:r>
          </w:p>
          <w:p w:rsidR="005D33CE" w:rsidRPr="00EB2F3D" w:rsidRDefault="005D33CE" w:rsidP="005D33CE">
            <w:pPr>
              <w:pStyle w:val="Header"/>
              <w:tabs>
                <w:tab w:val="clear" w:pos="4153"/>
                <w:tab w:val="clear" w:pos="8306"/>
                <w:tab w:val="left" w:pos="1260"/>
                <w:tab w:val="left" w:pos="1530"/>
                <w:tab w:val="left" w:pos="1890"/>
              </w:tabs>
              <w:spacing w:before="120" w:line="360" w:lineRule="auto"/>
              <w:rPr>
                <w:color w:val="000000" w:themeColor="text1"/>
                <w:cs/>
              </w:rPr>
            </w:pPr>
          </w:p>
        </w:tc>
        <w:tc>
          <w:tcPr>
            <w:tcW w:w="5976" w:type="dxa"/>
            <w:tcBorders>
              <w:top w:val="dotted" w:sz="4" w:space="0" w:color="auto"/>
              <w:left w:val="dotted" w:sz="4" w:space="0" w:color="auto"/>
              <w:bottom w:val="dotted" w:sz="4" w:space="0" w:color="auto"/>
              <w:right w:val="single" w:sz="4" w:space="0" w:color="auto"/>
            </w:tcBorders>
          </w:tcPr>
          <w:p w:rsidR="005D33CE" w:rsidRPr="00DF240F" w:rsidRDefault="005D33CE" w:rsidP="005D33CE">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 xml:space="preserve">Schema Validation: </w:t>
            </w:r>
          </w:p>
          <w:p w:rsidR="005D33CE" w:rsidRPr="00EB2F3D" w:rsidRDefault="005D33CE" w:rsidP="005D33CE">
            <w:pPr>
              <w:pStyle w:val="Header"/>
              <w:tabs>
                <w:tab w:val="clear" w:pos="4153"/>
                <w:tab w:val="clear" w:pos="8306"/>
                <w:tab w:val="left" w:pos="1260"/>
                <w:tab w:val="left" w:pos="1530"/>
                <w:tab w:val="left" w:pos="1890"/>
              </w:tabs>
              <w:spacing w:before="120" w:line="360" w:lineRule="auto"/>
              <w:rPr>
                <w:b/>
                <w:color w:val="000000" w:themeColor="text1"/>
              </w:rPr>
            </w:pPr>
            <w:r w:rsidRPr="006A4EC9">
              <w:rPr>
                <w:cs/>
                <w:lang w:val="th-TH"/>
              </w:rPr>
              <w:t>ตรวจสอบ</w:t>
            </w:r>
            <w:r>
              <w:rPr>
                <w:rFonts w:hint="cs"/>
                <w:cs/>
              </w:rPr>
              <w:t xml:space="preserve"> </w:t>
            </w:r>
            <w:r w:rsidRPr="00EB2F3D">
              <w:rPr>
                <w:bCs/>
                <w:color w:val="000000" w:themeColor="text1"/>
              </w:rPr>
              <w:t>Profit or Loss From Mark to Market</w:t>
            </w:r>
            <w:r>
              <w:rPr>
                <w:rFonts w:hint="cs"/>
                <w:cs/>
                <w:lang w:val="th-TH"/>
              </w:rPr>
              <w:t xml:space="preserve"> ต้องมีค่า ถ้า </w:t>
            </w:r>
            <w:r w:rsidRPr="00EB2F3D">
              <w:rPr>
                <w:color w:val="000000" w:themeColor="text1"/>
              </w:rPr>
              <w:t xml:space="preserve">Contingent Type </w:t>
            </w:r>
            <w:r>
              <w:rPr>
                <w:lang w:val="en-GB"/>
              </w:rPr>
              <w:t xml:space="preserve">= </w:t>
            </w:r>
            <w:r>
              <w:rPr>
                <w:cs/>
                <w:lang w:val="th-TH"/>
              </w:rPr>
              <w:t xml:space="preserve">018082 </w:t>
            </w:r>
            <w:r>
              <w:rPr>
                <w:lang w:val="en-GB"/>
              </w:rPr>
              <w:t xml:space="preserve">to </w:t>
            </w:r>
            <w:r w:rsidRPr="00EC0025">
              <w:rPr>
                <w:cs/>
                <w:lang w:val="th-TH"/>
              </w:rPr>
              <w:t>018086</w:t>
            </w:r>
            <w:r w:rsidRPr="00EC0025">
              <w:t xml:space="preserve">, </w:t>
            </w:r>
            <w:r>
              <w:rPr>
                <w:cs/>
                <w:lang w:val="th-TH"/>
              </w:rPr>
              <w:t xml:space="preserve">018088 </w:t>
            </w:r>
            <w:r>
              <w:rPr>
                <w:lang w:val="en-GB"/>
              </w:rPr>
              <w:t xml:space="preserve">to </w:t>
            </w:r>
            <w:r w:rsidRPr="00EC0025">
              <w:rPr>
                <w:cs/>
                <w:lang w:val="th-TH"/>
              </w:rPr>
              <w:t>018092</w:t>
            </w:r>
            <w:r w:rsidRPr="00EC0025">
              <w:t xml:space="preserve">, </w:t>
            </w:r>
            <w:r>
              <w:rPr>
                <w:cs/>
                <w:lang w:val="th-TH"/>
              </w:rPr>
              <w:t xml:space="preserve">018306 </w:t>
            </w:r>
            <w:r>
              <w:rPr>
                <w:lang w:val="en-GB"/>
              </w:rPr>
              <w:t xml:space="preserve">to </w:t>
            </w:r>
            <w:r w:rsidRPr="00EC0025">
              <w:rPr>
                <w:cs/>
                <w:lang w:val="th-TH"/>
              </w:rPr>
              <w:t>018309</w:t>
            </w:r>
            <w:r w:rsidRPr="00EC0025">
              <w:t xml:space="preserve">, </w:t>
            </w:r>
            <w:r w:rsidRPr="00EC0025">
              <w:rPr>
                <w:cs/>
                <w:lang w:val="th-TH"/>
              </w:rPr>
              <w:t>018311</w:t>
            </w:r>
            <w:r>
              <w:rPr>
                <w:cs/>
                <w:lang w:val="th-TH"/>
              </w:rPr>
              <w:t xml:space="preserve"> </w:t>
            </w:r>
            <w:r>
              <w:rPr>
                <w:lang w:val="en-GB"/>
              </w:rPr>
              <w:t xml:space="preserve">to </w:t>
            </w:r>
            <w:r w:rsidRPr="00EC0025">
              <w:rPr>
                <w:cs/>
                <w:lang w:val="th-TH"/>
              </w:rPr>
              <w:t>018315</w:t>
            </w:r>
            <w:r w:rsidRPr="00EC0025">
              <w:t xml:space="preserve">, </w:t>
            </w:r>
            <w:r>
              <w:rPr>
                <w:cs/>
                <w:lang w:val="th-TH"/>
              </w:rPr>
              <w:t xml:space="preserve">018317 </w:t>
            </w:r>
            <w:r>
              <w:rPr>
                <w:lang w:val="en-GB"/>
              </w:rPr>
              <w:t xml:space="preserve">to </w:t>
            </w:r>
            <w:r w:rsidRPr="00EC0025">
              <w:rPr>
                <w:cs/>
                <w:lang w:val="th-TH"/>
              </w:rPr>
              <w:t>018318</w:t>
            </w:r>
            <w:r w:rsidRPr="00EC0025">
              <w:t xml:space="preserve">, </w:t>
            </w:r>
            <w:r>
              <w:rPr>
                <w:cs/>
                <w:lang w:val="th-TH"/>
              </w:rPr>
              <w:t xml:space="preserve">018320 </w:t>
            </w:r>
            <w:r>
              <w:rPr>
                <w:lang w:val="en-GB"/>
              </w:rPr>
              <w:t xml:space="preserve">to </w:t>
            </w:r>
            <w:r w:rsidRPr="00EC0025">
              <w:rPr>
                <w:cs/>
                <w:lang w:val="th-TH"/>
              </w:rPr>
              <w:t>018323</w:t>
            </w:r>
            <w:r w:rsidRPr="00EC0025">
              <w:t xml:space="preserve">, </w:t>
            </w:r>
            <w:r w:rsidRPr="00EC0025">
              <w:rPr>
                <w:cs/>
                <w:lang w:val="th-TH"/>
              </w:rPr>
              <w:t>018324</w:t>
            </w:r>
            <w:r w:rsidRPr="00EC0025">
              <w:t xml:space="preserve">, </w:t>
            </w:r>
            <w:r>
              <w:rPr>
                <w:cs/>
                <w:lang w:val="th-TH"/>
              </w:rPr>
              <w:t xml:space="preserve">018325 </w:t>
            </w:r>
            <w:r>
              <w:rPr>
                <w:lang w:val="en-GB"/>
              </w:rPr>
              <w:t xml:space="preserve">to </w:t>
            </w:r>
            <w:r w:rsidRPr="00EC0025">
              <w:rPr>
                <w:cs/>
                <w:lang w:val="th-TH"/>
              </w:rPr>
              <w:t>018326</w:t>
            </w:r>
            <w:r w:rsidRPr="00EC0025">
              <w:rPr>
                <w:rFonts w:hint="cs"/>
                <w:cs/>
                <w:lang w:val="th-TH"/>
              </w:rPr>
              <w:t xml:space="preserve"> </w:t>
            </w:r>
            <w:r>
              <w:rPr>
                <w:rFonts w:hint="cs"/>
                <w:cs/>
                <w:lang w:val="th-TH"/>
              </w:rPr>
              <w:t>(</w:t>
            </w:r>
            <w:r w:rsidRPr="00EB2F3D">
              <w:rPr>
                <w:color w:val="000000" w:themeColor="text1"/>
              </w:rPr>
              <w:t xml:space="preserve">Contingent Type </w:t>
            </w:r>
            <w:r>
              <w:rPr>
                <w:color w:val="000000" w:themeColor="text1"/>
                <w:cs/>
              </w:rPr>
              <w:t>เป็น</w:t>
            </w:r>
            <w:r w:rsidRPr="00EB2F3D">
              <w:rPr>
                <w:color w:val="000000" w:themeColor="text1"/>
                <w:cs/>
              </w:rPr>
              <w:t>กลุ่มของตราสารอนุพันธ์</w:t>
            </w:r>
            <w:r>
              <w:rPr>
                <w:rFonts w:hint="cs"/>
                <w:color w:val="000000" w:themeColor="text1"/>
                <w:cs/>
              </w:rPr>
              <w:t>)</w:t>
            </w:r>
          </w:p>
        </w:tc>
      </w:tr>
      <w:tr w:rsidR="005D33CE" w:rsidRPr="00EB2F3D" w:rsidTr="00AB658C">
        <w:trPr>
          <w:trHeight w:val="1039"/>
        </w:trPr>
        <w:tc>
          <w:tcPr>
            <w:tcW w:w="2241" w:type="dxa"/>
            <w:tcBorders>
              <w:top w:val="dotted" w:sz="4" w:space="0" w:color="auto"/>
              <w:left w:val="single" w:sz="4" w:space="0" w:color="auto"/>
              <w:bottom w:val="dotted" w:sz="4" w:space="0" w:color="auto"/>
              <w:right w:val="dotted" w:sz="4" w:space="0" w:color="auto"/>
            </w:tcBorders>
          </w:tcPr>
          <w:p w:rsidR="005D33CE" w:rsidRPr="00EB2F3D" w:rsidRDefault="005D33CE" w:rsidP="005D33CE">
            <w:pPr>
              <w:pStyle w:val="Header"/>
              <w:tabs>
                <w:tab w:val="clear" w:pos="4153"/>
                <w:tab w:val="clear" w:pos="8306"/>
                <w:tab w:val="left" w:pos="1260"/>
                <w:tab w:val="left" w:pos="1530"/>
                <w:tab w:val="left" w:pos="1890"/>
              </w:tabs>
              <w:spacing w:before="120" w:line="360" w:lineRule="auto"/>
              <w:rPr>
                <w:bCs/>
                <w:color w:val="000000" w:themeColor="text1"/>
              </w:rPr>
            </w:pPr>
            <w:r w:rsidRPr="00EB2F3D">
              <w:rPr>
                <w:bCs/>
                <w:color w:val="000000" w:themeColor="text1"/>
              </w:rPr>
              <w:t>Related Involved Party Id</w:t>
            </w:r>
          </w:p>
        </w:tc>
        <w:tc>
          <w:tcPr>
            <w:tcW w:w="6225" w:type="dxa"/>
            <w:tcBorders>
              <w:top w:val="dotted" w:sz="4" w:space="0" w:color="auto"/>
              <w:left w:val="dotted" w:sz="4" w:space="0" w:color="auto"/>
              <w:bottom w:val="dotted" w:sz="4" w:space="0" w:color="auto"/>
              <w:right w:val="dotted" w:sz="4" w:space="0" w:color="auto"/>
            </w:tcBorders>
          </w:tcPr>
          <w:p w:rsidR="005D33CE" w:rsidRPr="00EB2F3D" w:rsidRDefault="005D33CE" w:rsidP="005D33CE">
            <w:pPr>
              <w:pStyle w:val="Header"/>
              <w:tabs>
                <w:tab w:val="clear" w:pos="4153"/>
                <w:tab w:val="clear" w:pos="8306"/>
                <w:tab w:val="left" w:pos="1260"/>
                <w:tab w:val="left" w:pos="1530"/>
                <w:tab w:val="left" w:pos="1890"/>
              </w:tabs>
              <w:spacing w:before="120" w:line="360" w:lineRule="auto"/>
              <w:rPr>
                <w:color w:val="000000" w:themeColor="text1"/>
                <w:cs/>
                <w:lang w:val="en-GB"/>
              </w:rPr>
            </w:pPr>
            <w:r w:rsidRPr="00EB2F3D">
              <w:rPr>
                <w:color w:val="000000" w:themeColor="text1"/>
                <w:cs/>
              </w:rPr>
              <w:t xml:space="preserve">ระบุ </w:t>
            </w:r>
            <w:r w:rsidRPr="00EB2F3D">
              <w:rPr>
                <w:color w:val="000000" w:themeColor="text1"/>
              </w:rPr>
              <w:t xml:space="preserve">Id </w:t>
            </w:r>
            <w:r w:rsidRPr="00EB2F3D">
              <w:rPr>
                <w:color w:val="000000" w:themeColor="text1"/>
                <w:cs/>
              </w:rPr>
              <w:t>ของคู่สัญญาที่เกี่ยวข้อง เช่น  บุคคลธรรมดา ใช้เลขประจำตัวประชาชน (13 หลัก)  นิติบุคคลใช้เลขที่จดทะเบียนนิติบุคคลที่จดทะเบียนกับกระทรวงพาณิชย์ เป็นต้น</w:t>
            </w:r>
          </w:p>
        </w:tc>
        <w:tc>
          <w:tcPr>
            <w:tcW w:w="5976" w:type="dxa"/>
            <w:tcBorders>
              <w:top w:val="dotted" w:sz="4" w:space="0" w:color="auto"/>
              <w:left w:val="dotted" w:sz="4" w:space="0" w:color="auto"/>
              <w:bottom w:val="dotted" w:sz="4" w:space="0" w:color="auto"/>
              <w:right w:val="single" w:sz="4" w:space="0" w:color="auto"/>
            </w:tcBorders>
          </w:tcPr>
          <w:p w:rsidR="005D33CE" w:rsidRPr="00EB2F3D" w:rsidRDefault="005D33CE" w:rsidP="005D33CE">
            <w:pPr>
              <w:pStyle w:val="Header"/>
              <w:tabs>
                <w:tab w:val="clear" w:pos="4153"/>
                <w:tab w:val="clear" w:pos="8306"/>
                <w:tab w:val="left" w:pos="1260"/>
                <w:tab w:val="left" w:pos="1530"/>
                <w:tab w:val="left" w:pos="1890"/>
              </w:tabs>
              <w:spacing w:before="120" w:line="360" w:lineRule="auto"/>
              <w:rPr>
                <w:color w:val="000000" w:themeColor="text1"/>
                <w:cs/>
              </w:rPr>
            </w:pPr>
          </w:p>
        </w:tc>
      </w:tr>
      <w:tr w:rsidR="005D33CE" w:rsidRPr="00EB2F3D" w:rsidTr="00EF72DF">
        <w:trPr>
          <w:trHeight w:hRule="exact" w:val="496"/>
        </w:trPr>
        <w:tc>
          <w:tcPr>
            <w:tcW w:w="2241" w:type="dxa"/>
            <w:tcBorders>
              <w:top w:val="dotted" w:sz="4" w:space="0" w:color="auto"/>
              <w:left w:val="single" w:sz="4" w:space="0" w:color="auto"/>
              <w:bottom w:val="dotted" w:sz="4" w:space="0" w:color="auto"/>
              <w:right w:val="dotted" w:sz="4" w:space="0" w:color="auto"/>
            </w:tcBorders>
          </w:tcPr>
          <w:p w:rsidR="005D33CE" w:rsidRPr="00EB2F3D" w:rsidRDefault="005D33CE" w:rsidP="005D33CE">
            <w:pPr>
              <w:pStyle w:val="Header"/>
              <w:tabs>
                <w:tab w:val="clear" w:pos="4153"/>
                <w:tab w:val="clear" w:pos="8306"/>
                <w:tab w:val="left" w:pos="1260"/>
                <w:tab w:val="left" w:pos="1530"/>
                <w:tab w:val="left" w:pos="1890"/>
              </w:tabs>
              <w:spacing w:before="120" w:line="360" w:lineRule="auto"/>
              <w:rPr>
                <w:bCs/>
                <w:color w:val="000000" w:themeColor="text1"/>
              </w:rPr>
            </w:pPr>
            <w:r w:rsidRPr="00EB2F3D">
              <w:rPr>
                <w:bCs/>
                <w:color w:val="000000" w:themeColor="text1"/>
              </w:rPr>
              <w:lastRenderedPageBreak/>
              <w:t>Unique Id Type</w:t>
            </w:r>
          </w:p>
        </w:tc>
        <w:tc>
          <w:tcPr>
            <w:tcW w:w="6225" w:type="dxa"/>
            <w:tcBorders>
              <w:top w:val="dotted" w:sz="4" w:space="0" w:color="auto"/>
              <w:left w:val="dotted" w:sz="4" w:space="0" w:color="auto"/>
              <w:bottom w:val="dotted" w:sz="4" w:space="0" w:color="auto"/>
              <w:right w:val="dotted" w:sz="4" w:space="0" w:color="auto"/>
            </w:tcBorders>
          </w:tcPr>
          <w:p w:rsidR="005D33CE" w:rsidRPr="00EB2F3D" w:rsidRDefault="005D33CE" w:rsidP="005D33CE">
            <w:pPr>
              <w:pStyle w:val="Header"/>
              <w:tabs>
                <w:tab w:val="clear" w:pos="4153"/>
                <w:tab w:val="clear" w:pos="8306"/>
                <w:tab w:val="left" w:pos="1260"/>
                <w:tab w:val="left" w:pos="1530"/>
                <w:tab w:val="left" w:pos="1890"/>
              </w:tabs>
              <w:spacing w:before="120" w:line="360" w:lineRule="auto"/>
              <w:rPr>
                <w:color w:val="000000" w:themeColor="text1"/>
                <w:cs/>
              </w:rPr>
            </w:pPr>
            <w:r w:rsidRPr="00EB2F3D">
              <w:rPr>
                <w:color w:val="000000" w:themeColor="text1"/>
                <w:cs/>
              </w:rPr>
              <w:t xml:space="preserve">ระบุประเภทของ </w:t>
            </w:r>
            <w:r w:rsidRPr="00EB2F3D">
              <w:rPr>
                <w:color w:val="000000" w:themeColor="text1"/>
              </w:rPr>
              <w:t xml:space="preserve">Related Involved Party Id </w:t>
            </w:r>
          </w:p>
        </w:tc>
        <w:tc>
          <w:tcPr>
            <w:tcW w:w="5976" w:type="dxa"/>
            <w:tcBorders>
              <w:top w:val="dotted" w:sz="4" w:space="0" w:color="auto"/>
              <w:left w:val="dotted" w:sz="4" w:space="0" w:color="auto"/>
              <w:bottom w:val="dotted" w:sz="4" w:space="0" w:color="auto"/>
              <w:right w:val="single" w:sz="4" w:space="0" w:color="auto"/>
            </w:tcBorders>
          </w:tcPr>
          <w:p w:rsidR="005D33CE" w:rsidRPr="00EB2F3D" w:rsidRDefault="005D33CE" w:rsidP="005D33CE">
            <w:pPr>
              <w:pStyle w:val="Header"/>
              <w:tabs>
                <w:tab w:val="clear" w:pos="4153"/>
                <w:tab w:val="clear" w:pos="8306"/>
                <w:tab w:val="left" w:pos="1260"/>
                <w:tab w:val="left" w:pos="1530"/>
                <w:tab w:val="left" w:pos="1890"/>
              </w:tabs>
              <w:spacing w:before="120" w:line="360" w:lineRule="auto"/>
              <w:rPr>
                <w:color w:val="000000" w:themeColor="text1"/>
                <w:cs/>
              </w:rPr>
            </w:pPr>
          </w:p>
        </w:tc>
      </w:tr>
      <w:tr w:rsidR="005D33CE" w:rsidRPr="00EB2F3D" w:rsidTr="00EF72DF">
        <w:trPr>
          <w:trHeight w:hRule="exact" w:val="792"/>
        </w:trPr>
        <w:tc>
          <w:tcPr>
            <w:tcW w:w="2241" w:type="dxa"/>
            <w:tcBorders>
              <w:top w:val="dotted" w:sz="4" w:space="0" w:color="auto"/>
              <w:left w:val="single" w:sz="4" w:space="0" w:color="auto"/>
              <w:bottom w:val="dotted" w:sz="4" w:space="0" w:color="auto"/>
              <w:right w:val="dotted" w:sz="4" w:space="0" w:color="auto"/>
            </w:tcBorders>
          </w:tcPr>
          <w:p w:rsidR="005D33CE" w:rsidRPr="00EB2F3D" w:rsidRDefault="005D33CE" w:rsidP="005D33CE">
            <w:pPr>
              <w:pStyle w:val="Header"/>
              <w:tabs>
                <w:tab w:val="clear" w:pos="4153"/>
                <w:tab w:val="clear" w:pos="8306"/>
                <w:tab w:val="left" w:pos="1260"/>
                <w:tab w:val="left" w:pos="1530"/>
                <w:tab w:val="left" w:pos="1890"/>
              </w:tabs>
              <w:spacing w:before="120" w:line="360" w:lineRule="auto"/>
              <w:rPr>
                <w:bCs/>
                <w:color w:val="000000" w:themeColor="text1"/>
              </w:rPr>
            </w:pPr>
            <w:r w:rsidRPr="00EB2F3D">
              <w:rPr>
                <w:bCs/>
                <w:color w:val="000000" w:themeColor="text1"/>
              </w:rPr>
              <w:t>IP AR Relationship Type</w:t>
            </w:r>
          </w:p>
        </w:tc>
        <w:tc>
          <w:tcPr>
            <w:tcW w:w="6225" w:type="dxa"/>
            <w:tcBorders>
              <w:top w:val="dotted" w:sz="4" w:space="0" w:color="auto"/>
              <w:left w:val="dotted" w:sz="4" w:space="0" w:color="auto"/>
              <w:bottom w:val="dotted" w:sz="4" w:space="0" w:color="auto"/>
              <w:right w:val="dotted" w:sz="4" w:space="0" w:color="auto"/>
            </w:tcBorders>
          </w:tcPr>
          <w:p w:rsidR="005D33CE" w:rsidRPr="00EB2F3D" w:rsidRDefault="005D33CE" w:rsidP="005D33CE">
            <w:pPr>
              <w:pStyle w:val="Header"/>
              <w:tabs>
                <w:tab w:val="clear" w:pos="4153"/>
                <w:tab w:val="clear" w:pos="8306"/>
                <w:tab w:val="left" w:pos="1260"/>
                <w:tab w:val="left" w:pos="1530"/>
                <w:tab w:val="left" w:pos="1890"/>
              </w:tabs>
              <w:spacing w:before="120" w:line="360" w:lineRule="auto"/>
              <w:rPr>
                <w:color w:val="000000" w:themeColor="text1"/>
                <w:cs/>
              </w:rPr>
            </w:pPr>
            <w:r w:rsidRPr="00EB2F3D">
              <w:rPr>
                <w:color w:val="000000" w:themeColor="text1"/>
                <w:cs/>
              </w:rPr>
              <w:t xml:space="preserve">ให้ระบุเฉพาะในกรณี กู้ร่วม </w:t>
            </w:r>
          </w:p>
        </w:tc>
        <w:tc>
          <w:tcPr>
            <w:tcW w:w="5976" w:type="dxa"/>
            <w:tcBorders>
              <w:top w:val="dotted" w:sz="4" w:space="0" w:color="auto"/>
              <w:left w:val="dotted" w:sz="4" w:space="0" w:color="auto"/>
              <w:bottom w:val="dotted" w:sz="4" w:space="0" w:color="auto"/>
              <w:right w:val="single" w:sz="4" w:space="0" w:color="auto"/>
            </w:tcBorders>
          </w:tcPr>
          <w:p w:rsidR="005D33CE" w:rsidRPr="00EB2F3D" w:rsidRDefault="005D33CE" w:rsidP="005D33CE">
            <w:pPr>
              <w:pStyle w:val="Header"/>
              <w:tabs>
                <w:tab w:val="clear" w:pos="4153"/>
                <w:tab w:val="clear" w:pos="8306"/>
                <w:tab w:val="left" w:pos="1260"/>
                <w:tab w:val="left" w:pos="1530"/>
                <w:tab w:val="left" w:pos="1890"/>
              </w:tabs>
              <w:spacing w:before="120" w:line="360" w:lineRule="auto"/>
              <w:rPr>
                <w:color w:val="000000" w:themeColor="text1"/>
                <w:cs/>
              </w:rPr>
            </w:pPr>
          </w:p>
        </w:tc>
      </w:tr>
      <w:tr w:rsidR="005D33CE" w:rsidRPr="00EB2F3D" w:rsidTr="00EF72DF">
        <w:trPr>
          <w:trHeight w:hRule="exact" w:val="811"/>
        </w:trPr>
        <w:tc>
          <w:tcPr>
            <w:tcW w:w="2241" w:type="dxa"/>
            <w:tcBorders>
              <w:top w:val="dotted" w:sz="4" w:space="0" w:color="auto"/>
              <w:left w:val="single" w:sz="4" w:space="0" w:color="auto"/>
              <w:bottom w:val="dotted" w:sz="4" w:space="0" w:color="auto"/>
              <w:right w:val="dotted" w:sz="4" w:space="0" w:color="auto"/>
            </w:tcBorders>
          </w:tcPr>
          <w:p w:rsidR="005D33CE" w:rsidRPr="00EB2F3D" w:rsidRDefault="005D33CE" w:rsidP="005D33CE">
            <w:pPr>
              <w:pStyle w:val="Header"/>
              <w:tabs>
                <w:tab w:val="clear" w:pos="4153"/>
                <w:tab w:val="clear" w:pos="8306"/>
                <w:tab w:val="left" w:pos="1260"/>
                <w:tab w:val="left" w:pos="1530"/>
                <w:tab w:val="left" w:pos="1890"/>
              </w:tabs>
              <w:spacing w:before="120" w:line="360" w:lineRule="auto"/>
              <w:rPr>
                <w:bCs/>
                <w:color w:val="000000" w:themeColor="text1"/>
              </w:rPr>
            </w:pPr>
            <w:r w:rsidRPr="00EB2F3D">
              <w:rPr>
                <w:bCs/>
                <w:color w:val="000000" w:themeColor="text1"/>
              </w:rPr>
              <w:t>Outstanding Amount</w:t>
            </w:r>
          </w:p>
        </w:tc>
        <w:tc>
          <w:tcPr>
            <w:tcW w:w="6225" w:type="dxa"/>
            <w:tcBorders>
              <w:top w:val="dotted" w:sz="4" w:space="0" w:color="auto"/>
              <w:left w:val="dotted" w:sz="4" w:space="0" w:color="auto"/>
              <w:bottom w:val="dotted" w:sz="4" w:space="0" w:color="auto"/>
              <w:right w:val="dotted" w:sz="4" w:space="0" w:color="auto"/>
            </w:tcBorders>
          </w:tcPr>
          <w:p w:rsidR="005D33CE" w:rsidRPr="00EB2F3D" w:rsidRDefault="005D33CE" w:rsidP="005D33CE">
            <w:pPr>
              <w:pStyle w:val="Header"/>
              <w:tabs>
                <w:tab w:val="clear" w:pos="4153"/>
                <w:tab w:val="clear" w:pos="8306"/>
                <w:tab w:val="left" w:pos="1260"/>
                <w:tab w:val="left" w:pos="1530"/>
                <w:tab w:val="left" w:pos="1890"/>
              </w:tabs>
              <w:spacing w:before="120" w:line="360" w:lineRule="auto"/>
              <w:rPr>
                <w:color w:val="000000" w:themeColor="text1"/>
                <w:cs/>
              </w:rPr>
            </w:pPr>
            <w:r w:rsidRPr="00EB2F3D">
              <w:rPr>
                <w:color w:val="000000" w:themeColor="text1"/>
              </w:rPr>
              <w:t>Notional amount x Credit conversion factor</w:t>
            </w:r>
            <w:r>
              <w:rPr>
                <w:rFonts w:hint="cs"/>
                <w:color w:val="000000" w:themeColor="text1"/>
                <w:cs/>
              </w:rPr>
              <w:t xml:space="preserve"> </w:t>
            </w:r>
            <w:r w:rsidRPr="00D56F26">
              <w:rPr>
                <w:color w:val="0000FF"/>
                <w:cs/>
              </w:rPr>
              <w:t>ตามเกณฑ์ที่ทาง ธปท. กำหนด</w:t>
            </w:r>
          </w:p>
        </w:tc>
        <w:tc>
          <w:tcPr>
            <w:tcW w:w="5976" w:type="dxa"/>
            <w:tcBorders>
              <w:top w:val="dotted" w:sz="4" w:space="0" w:color="auto"/>
              <w:left w:val="dotted" w:sz="4" w:space="0" w:color="auto"/>
              <w:bottom w:val="dotted" w:sz="4" w:space="0" w:color="auto"/>
              <w:right w:val="single" w:sz="4" w:space="0" w:color="auto"/>
            </w:tcBorders>
          </w:tcPr>
          <w:p w:rsidR="005D33CE" w:rsidRPr="00EB2F3D" w:rsidRDefault="005D33CE" w:rsidP="005D33CE">
            <w:pPr>
              <w:pStyle w:val="Header"/>
              <w:tabs>
                <w:tab w:val="clear" w:pos="4153"/>
                <w:tab w:val="clear" w:pos="8306"/>
                <w:tab w:val="left" w:pos="1260"/>
                <w:tab w:val="left" w:pos="1530"/>
                <w:tab w:val="left" w:pos="1890"/>
              </w:tabs>
              <w:spacing w:before="120" w:line="360" w:lineRule="auto"/>
              <w:rPr>
                <w:b/>
                <w:color w:val="000000" w:themeColor="text1"/>
              </w:rPr>
            </w:pPr>
          </w:p>
        </w:tc>
      </w:tr>
      <w:tr w:rsidR="005D33CE" w:rsidRPr="00EB2F3D" w:rsidTr="00EF72DF">
        <w:trPr>
          <w:trHeight w:hRule="exact" w:val="1756"/>
        </w:trPr>
        <w:tc>
          <w:tcPr>
            <w:tcW w:w="2241" w:type="dxa"/>
            <w:tcBorders>
              <w:top w:val="dotted" w:sz="4" w:space="0" w:color="auto"/>
              <w:left w:val="single" w:sz="4" w:space="0" w:color="auto"/>
              <w:bottom w:val="single" w:sz="4" w:space="0" w:color="auto"/>
              <w:right w:val="dotted" w:sz="4" w:space="0" w:color="auto"/>
            </w:tcBorders>
          </w:tcPr>
          <w:p w:rsidR="005D33CE" w:rsidRPr="00D56F26" w:rsidRDefault="005D33CE" w:rsidP="005D33CE">
            <w:pPr>
              <w:pStyle w:val="Header"/>
              <w:tabs>
                <w:tab w:val="clear" w:pos="4153"/>
                <w:tab w:val="clear" w:pos="8306"/>
                <w:tab w:val="left" w:pos="1260"/>
                <w:tab w:val="left" w:pos="1530"/>
                <w:tab w:val="left" w:pos="1890"/>
              </w:tabs>
              <w:spacing w:before="120" w:line="360" w:lineRule="auto"/>
              <w:rPr>
                <w:bCs/>
                <w:color w:val="0000FF"/>
              </w:rPr>
            </w:pPr>
            <w:r w:rsidRPr="00D56F26">
              <w:rPr>
                <w:bCs/>
                <w:color w:val="0000FF"/>
              </w:rPr>
              <w:t>Credit Equivalent Amount</w:t>
            </w:r>
          </w:p>
        </w:tc>
        <w:tc>
          <w:tcPr>
            <w:tcW w:w="6225" w:type="dxa"/>
            <w:tcBorders>
              <w:top w:val="dotted" w:sz="4" w:space="0" w:color="auto"/>
              <w:left w:val="dotted" w:sz="4" w:space="0" w:color="auto"/>
              <w:bottom w:val="single" w:sz="4" w:space="0" w:color="auto"/>
              <w:right w:val="dotted" w:sz="4" w:space="0" w:color="auto"/>
            </w:tcBorders>
          </w:tcPr>
          <w:p w:rsidR="005D33CE" w:rsidRPr="00D56F26" w:rsidRDefault="005D33CE" w:rsidP="005D33CE">
            <w:pPr>
              <w:pStyle w:val="Header"/>
              <w:tabs>
                <w:tab w:val="clear" w:pos="4153"/>
                <w:tab w:val="clear" w:pos="8306"/>
                <w:tab w:val="left" w:pos="1260"/>
                <w:tab w:val="left" w:pos="1530"/>
                <w:tab w:val="left" w:pos="1890"/>
              </w:tabs>
              <w:spacing w:before="120" w:line="360" w:lineRule="auto"/>
              <w:rPr>
                <w:color w:val="0000FF"/>
              </w:rPr>
            </w:pPr>
            <w:r w:rsidRPr="00D56F26">
              <w:rPr>
                <w:color w:val="0000FF"/>
                <w:cs/>
              </w:rPr>
              <w:t>มูลค่าที่สถาบันการเงินนำมาเป็นฐานในการคำนวณเงินสำรอง (</w:t>
            </w:r>
            <w:r w:rsidRPr="00D56F26">
              <w:rPr>
                <w:color w:val="0000FF"/>
              </w:rPr>
              <w:t xml:space="preserve">Notional Amount * CCF </w:t>
            </w:r>
            <w:r w:rsidRPr="00D56F26">
              <w:rPr>
                <w:color w:val="0000FF"/>
                <w:cs/>
              </w:rPr>
              <w:t xml:space="preserve">ที่คำนวณตามเกณฑ์ </w:t>
            </w:r>
            <w:r w:rsidRPr="00D56F26">
              <w:rPr>
                <w:color w:val="0000FF"/>
              </w:rPr>
              <w:t>IFRS9)</w:t>
            </w:r>
          </w:p>
        </w:tc>
        <w:tc>
          <w:tcPr>
            <w:tcW w:w="5976" w:type="dxa"/>
            <w:tcBorders>
              <w:top w:val="dotted" w:sz="4" w:space="0" w:color="auto"/>
              <w:left w:val="dotted" w:sz="4" w:space="0" w:color="auto"/>
              <w:bottom w:val="single" w:sz="4" w:space="0" w:color="auto"/>
              <w:right w:val="single" w:sz="4" w:space="0" w:color="auto"/>
            </w:tcBorders>
          </w:tcPr>
          <w:p w:rsidR="005D33CE" w:rsidRPr="00D56F26" w:rsidRDefault="005D33CE" w:rsidP="005D33CE">
            <w:pPr>
              <w:pStyle w:val="Header"/>
              <w:tabs>
                <w:tab w:val="clear" w:pos="4153"/>
                <w:tab w:val="clear" w:pos="8306"/>
                <w:tab w:val="left" w:pos="1260"/>
                <w:tab w:val="left" w:pos="1530"/>
                <w:tab w:val="left" w:pos="1890"/>
              </w:tabs>
              <w:spacing w:before="120" w:line="360" w:lineRule="auto"/>
              <w:rPr>
                <w:color w:val="0000FF"/>
              </w:rPr>
            </w:pPr>
            <w:r w:rsidRPr="00D56F26">
              <w:rPr>
                <w:color w:val="0000FF"/>
              </w:rPr>
              <w:t xml:space="preserve">Schema Validation: </w:t>
            </w:r>
          </w:p>
          <w:p w:rsidR="005D33CE" w:rsidRPr="00D56F26" w:rsidRDefault="005D33CE" w:rsidP="005D33CE">
            <w:pPr>
              <w:pStyle w:val="Header"/>
              <w:tabs>
                <w:tab w:val="clear" w:pos="4153"/>
                <w:tab w:val="clear" w:pos="8306"/>
                <w:tab w:val="left" w:pos="1260"/>
                <w:tab w:val="left" w:pos="1530"/>
                <w:tab w:val="left" w:pos="1890"/>
              </w:tabs>
              <w:spacing w:before="120" w:line="360" w:lineRule="auto"/>
              <w:rPr>
                <w:color w:val="0000FF"/>
              </w:rPr>
            </w:pPr>
            <w:r w:rsidRPr="00D56F26">
              <w:rPr>
                <w:color w:val="0000FF"/>
                <w:cs/>
                <w:lang w:val="th-TH"/>
              </w:rPr>
              <w:t>ตรวจสอบ</w:t>
            </w:r>
            <w:r w:rsidRPr="00D56F26">
              <w:rPr>
                <w:rFonts w:hint="cs"/>
                <w:color w:val="0000FF"/>
                <w:cs/>
              </w:rPr>
              <w:t xml:space="preserve"> </w:t>
            </w:r>
            <w:r w:rsidRPr="00D56F26">
              <w:rPr>
                <w:bCs/>
                <w:color w:val="0000FF"/>
              </w:rPr>
              <w:t>Credit Equivalent Amount</w:t>
            </w:r>
            <w:r w:rsidRPr="00D56F26">
              <w:rPr>
                <w:rFonts w:hint="cs"/>
                <w:color w:val="0000FF"/>
                <w:cs/>
                <w:lang w:val="th-TH"/>
              </w:rPr>
              <w:t xml:space="preserve"> ต้องมีค่า </w:t>
            </w:r>
          </w:p>
          <w:p w:rsidR="005D33CE" w:rsidRPr="00D56F26" w:rsidRDefault="005D33CE" w:rsidP="005D33CE">
            <w:pPr>
              <w:pStyle w:val="Header"/>
              <w:tabs>
                <w:tab w:val="clear" w:pos="4153"/>
                <w:tab w:val="clear" w:pos="8306"/>
                <w:tab w:val="left" w:pos="1260"/>
                <w:tab w:val="left" w:pos="1530"/>
                <w:tab w:val="left" w:pos="1890"/>
              </w:tabs>
              <w:spacing w:before="120" w:line="360" w:lineRule="auto"/>
              <w:rPr>
                <w:b/>
                <w:color w:val="0000FF"/>
              </w:rPr>
            </w:pPr>
            <w:r w:rsidRPr="00D56F26">
              <w:rPr>
                <w:rFonts w:hint="cs"/>
                <w:color w:val="0000FF"/>
                <w:cs/>
                <w:lang w:val="th-TH"/>
              </w:rPr>
              <w:t xml:space="preserve">ถ้า </w:t>
            </w:r>
            <w:r w:rsidRPr="00D56F26">
              <w:rPr>
                <w:color w:val="0000FF"/>
              </w:rPr>
              <w:t xml:space="preserve">Contingent Type </w:t>
            </w:r>
            <w:r w:rsidRPr="00D56F26">
              <w:rPr>
                <w:color w:val="0000FF"/>
                <w:lang w:val="en-GB"/>
              </w:rPr>
              <w:t xml:space="preserve">= </w:t>
            </w:r>
            <w:r w:rsidRPr="00D56F26">
              <w:rPr>
                <w:color w:val="0000FF"/>
                <w:cs/>
                <w:lang w:val="th-TH"/>
              </w:rPr>
              <w:t xml:space="preserve">018056 </w:t>
            </w:r>
            <w:r w:rsidRPr="00D56F26">
              <w:rPr>
                <w:color w:val="0000FF"/>
                <w:lang w:val="en-GB"/>
              </w:rPr>
              <w:t xml:space="preserve">to </w:t>
            </w:r>
            <w:r w:rsidRPr="00D56F26">
              <w:rPr>
                <w:color w:val="0000FF"/>
                <w:cs/>
                <w:lang w:val="th-TH"/>
              </w:rPr>
              <w:t>01806</w:t>
            </w:r>
            <w:r>
              <w:rPr>
                <w:rFonts w:hint="cs"/>
                <w:color w:val="0000FF"/>
                <w:cs/>
                <w:lang w:val="th-TH"/>
              </w:rPr>
              <w:t>3</w:t>
            </w:r>
            <w:r w:rsidRPr="00D56F26">
              <w:rPr>
                <w:color w:val="0000FF"/>
              </w:rPr>
              <w:t xml:space="preserve">, </w:t>
            </w:r>
            <w:r w:rsidRPr="00D56F26">
              <w:rPr>
                <w:color w:val="0000FF"/>
                <w:cs/>
                <w:lang w:val="th-TH"/>
              </w:rPr>
              <w:t>0180</w:t>
            </w:r>
            <w:r>
              <w:rPr>
                <w:rFonts w:hint="cs"/>
                <w:color w:val="0000FF"/>
                <w:cs/>
                <w:lang w:val="th-TH"/>
              </w:rPr>
              <w:t>68</w:t>
            </w:r>
            <w:r>
              <w:rPr>
                <w:color w:val="0000FF"/>
                <w:lang w:val="en-GB"/>
              </w:rPr>
              <w:t>,</w:t>
            </w:r>
            <w:r w:rsidRPr="00D56F26">
              <w:rPr>
                <w:color w:val="0000FF"/>
                <w:lang w:val="en-GB"/>
              </w:rPr>
              <w:t xml:space="preserve"> </w:t>
            </w:r>
            <w:r w:rsidRPr="00D56F26">
              <w:rPr>
                <w:color w:val="0000FF"/>
                <w:cs/>
                <w:lang w:val="th-TH"/>
              </w:rPr>
              <w:t>0180</w:t>
            </w:r>
            <w:r>
              <w:rPr>
                <w:rFonts w:hint="cs"/>
                <w:color w:val="0000FF"/>
                <w:cs/>
              </w:rPr>
              <w:t>69</w:t>
            </w:r>
            <w:r w:rsidRPr="00D56F26">
              <w:rPr>
                <w:color w:val="0000FF"/>
              </w:rPr>
              <w:t>,</w:t>
            </w:r>
            <w:r>
              <w:rPr>
                <w:color w:val="0000FF"/>
              </w:rPr>
              <w:t xml:space="preserve"> 018075</w:t>
            </w:r>
            <w:r w:rsidRPr="00D56F26">
              <w:rPr>
                <w:color w:val="0000FF"/>
              </w:rPr>
              <w:t xml:space="preserve"> </w:t>
            </w:r>
          </w:p>
        </w:tc>
      </w:tr>
    </w:tbl>
    <w:p w:rsidR="00DD72A8" w:rsidRPr="00EB2F3D" w:rsidRDefault="00DD72A8" w:rsidP="00DD72A8">
      <w:pPr>
        <w:rPr>
          <w:color w:val="000000" w:themeColor="text1"/>
        </w:rPr>
      </w:pPr>
    </w:p>
    <w:p w:rsidR="0009699A" w:rsidRPr="00EB2F3D" w:rsidRDefault="0009699A" w:rsidP="0009699A">
      <w:pPr>
        <w:rPr>
          <w:color w:val="000000" w:themeColor="text1"/>
        </w:rPr>
      </w:pPr>
      <w:r w:rsidRPr="00EB2F3D">
        <w:rPr>
          <w:color w:val="000000" w:themeColor="text1"/>
          <w:cs/>
        </w:rPr>
        <w:t xml:space="preserve">**  </w:t>
      </w:r>
      <w:r w:rsidRPr="00EB2F3D">
        <w:rPr>
          <w:color w:val="000000" w:themeColor="text1"/>
          <w:u w:val="single"/>
          <w:cs/>
        </w:rPr>
        <w:t>หมายเหตุ</w:t>
      </w:r>
      <w:r w:rsidRPr="00EB2F3D">
        <w:rPr>
          <w:color w:val="000000" w:themeColor="text1"/>
          <w:cs/>
        </w:rPr>
        <w:t xml:space="preserve"> </w:t>
      </w:r>
      <w:r w:rsidRPr="00EB2F3D">
        <w:rPr>
          <w:color w:val="000000" w:themeColor="text1"/>
        </w:rPr>
        <w:t>:-</w:t>
      </w:r>
    </w:p>
    <w:p w:rsidR="0009699A" w:rsidRPr="00EB2F3D" w:rsidRDefault="0009699A" w:rsidP="0009699A">
      <w:pPr>
        <w:rPr>
          <w:color w:val="000000" w:themeColor="text1"/>
        </w:rPr>
      </w:pPr>
      <w:r w:rsidRPr="00EB2F3D">
        <w:rPr>
          <w:color w:val="000000" w:themeColor="text1"/>
          <w:cs/>
        </w:rPr>
        <w:t>นิยามของลูกค้ารายใหญ่ในการสอบทานภาระผูกพันในภายหน้า</w:t>
      </w:r>
    </w:p>
    <w:p w:rsidR="0009699A" w:rsidRPr="00EB2F3D" w:rsidRDefault="00EF72DF" w:rsidP="0009699A">
      <w:pPr>
        <w:rPr>
          <w:color w:val="000000" w:themeColor="text1"/>
        </w:rPr>
      </w:pPr>
      <w:r>
        <w:rPr>
          <w:color w:val="000000" w:themeColor="text1"/>
          <w:cs/>
        </w:rPr>
        <w:tab/>
        <w:t xml:space="preserve">- ธนาคารพาณิชย์ไทย </w:t>
      </w:r>
      <w:r w:rsidR="00277F74">
        <w:rPr>
          <w:color w:val="000000" w:themeColor="text1"/>
          <w:cs/>
        </w:rPr>
        <w:t>ธนาคารพาณิชย์ที่เป็นบริษัทลูกของธนาคารพาณิชย์ต่างประเทศ</w:t>
      </w:r>
      <w:r>
        <w:rPr>
          <w:color w:val="000000" w:themeColor="text1"/>
          <w:cs/>
        </w:rPr>
        <w:t>หมายถึง</w:t>
      </w:r>
      <w:r w:rsidR="0009699A" w:rsidRPr="00EB2F3D">
        <w:rPr>
          <w:color w:val="000000" w:themeColor="text1"/>
          <w:cs/>
        </w:rPr>
        <w:t>ภาระผูกพันในภายหน้าที่มียอดคงค้างรวมกันทุกสำนักงานตั้งแต่ 20 ล้านบาทขึ้นไป</w:t>
      </w:r>
    </w:p>
    <w:p w:rsidR="0009699A" w:rsidRPr="00EB2F3D" w:rsidRDefault="0009699A" w:rsidP="0009699A">
      <w:pPr>
        <w:pStyle w:val="DataSet1"/>
        <w:rPr>
          <w:color w:val="000000" w:themeColor="text1"/>
        </w:rPr>
      </w:pPr>
      <w:r w:rsidRPr="00EB2F3D">
        <w:rPr>
          <w:color w:val="000000" w:themeColor="text1"/>
          <w:cs/>
        </w:rPr>
        <w:tab/>
        <w:t>- ธนาคารพาณิชย์ไทยเพื่อรายย่อย หมายถึง ภาระผูกพันในภายหน้าที่มียอดคงค้างรวมกันทุกสำนักงานตั้งแต่ 5 ล้านบาทขึ้นไป</w:t>
      </w:r>
    </w:p>
    <w:p w:rsidR="0009699A" w:rsidRPr="00EB2F3D" w:rsidRDefault="0009699A" w:rsidP="0009699A">
      <w:pPr>
        <w:pStyle w:val="DataSet1"/>
        <w:rPr>
          <w:color w:val="000000" w:themeColor="text1"/>
        </w:rPr>
      </w:pPr>
      <w:r w:rsidRPr="00EB2F3D">
        <w:rPr>
          <w:color w:val="000000" w:themeColor="text1"/>
          <w:cs/>
        </w:rPr>
        <w:tab/>
        <w:t>- สาขาธนาคารต่าง</w:t>
      </w:r>
      <w:r w:rsidRPr="00EB2F3D">
        <w:rPr>
          <w:color w:val="000000" w:themeColor="text1"/>
          <w:cs/>
          <w:lang w:val="th-TH"/>
        </w:rPr>
        <w:t>พาณิชย์</w:t>
      </w:r>
      <w:r w:rsidRPr="00EB2F3D">
        <w:rPr>
          <w:color w:val="000000" w:themeColor="text1"/>
          <w:cs/>
        </w:rPr>
        <w:t>ประเทศ หมายถึง ภาระผูกพันในภายหน้าที่มียอดคงค้างตั้งแต่ 20 ล้านบาทขึ้นไป</w:t>
      </w:r>
    </w:p>
    <w:p w:rsidR="00DF4C84" w:rsidRDefault="0009699A">
      <w:pPr>
        <w:rPr>
          <w:color w:val="000000" w:themeColor="text1"/>
        </w:rPr>
      </w:pPr>
      <w:r w:rsidRPr="00EB2F3D">
        <w:rPr>
          <w:color w:val="000000" w:themeColor="text1"/>
          <w:cs/>
        </w:rPr>
        <w:tab/>
        <w:t>- บริษัทเงินทุน หมายถึง ภาระผูกพันในภายหน้าที่มียอดคงค้างรวมกันทุกสำนักงานตั้งแต่ 5 ล้านบาทขึ้นไป</w:t>
      </w:r>
    </w:p>
    <w:p w:rsidR="00FD7823" w:rsidRDefault="00FD7823">
      <w:pPr>
        <w:rPr>
          <w:color w:val="000000" w:themeColor="text1"/>
        </w:rPr>
      </w:pPr>
    </w:p>
    <w:p w:rsidR="00FD7823" w:rsidRDefault="00FD7823">
      <w:pPr>
        <w:rPr>
          <w:color w:val="000000" w:themeColor="text1"/>
        </w:rPr>
      </w:pPr>
    </w:p>
    <w:p w:rsidR="00FD7823" w:rsidRDefault="00FD7823">
      <w:pPr>
        <w:rPr>
          <w:color w:val="000000" w:themeColor="text1"/>
        </w:rPr>
      </w:pPr>
    </w:p>
    <w:p w:rsidR="00FD7823" w:rsidRDefault="00FD7823">
      <w:pPr>
        <w:rPr>
          <w:color w:val="000000" w:themeColor="text1"/>
        </w:rPr>
      </w:pPr>
    </w:p>
    <w:p w:rsidR="00FD7823" w:rsidRDefault="00FD7823">
      <w:pPr>
        <w:rPr>
          <w:color w:val="000000" w:themeColor="text1"/>
        </w:rPr>
      </w:pPr>
    </w:p>
    <w:p w:rsidR="00FD7823" w:rsidRDefault="00FD7823">
      <w:pPr>
        <w:rPr>
          <w:color w:val="000000" w:themeColor="text1"/>
        </w:rPr>
      </w:pPr>
    </w:p>
    <w:p w:rsidR="00FD7823" w:rsidRDefault="00FD7823">
      <w:pPr>
        <w:rPr>
          <w:color w:val="000000" w:themeColor="text1"/>
        </w:rPr>
      </w:pPr>
    </w:p>
    <w:p w:rsidR="00DF4C84" w:rsidRPr="00EB2F3D" w:rsidRDefault="00DF4C84" w:rsidP="002566C3">
      <w:pPr>
        <w:pStyle w:val="Heading3"/>
        <w:ind w:left="360"/>
        <w:jc w:val="center"/>
        <w:rPr>
          <w:color w:val="000000" w:themeColor="text1"/>
          <w:u w:val="single"/>
        </w:rPr>
      </w:pPr>
      <w:bookmarkStart w:id="64" w:name="_Toc6402614"/>
      <w:r w:rsidRPr="00EB2F3D">
        <w:rPr>
          <w:color w:val="000000" w:themeColor="text1"/>
        </w:rPr>
        <w:lastRenderedPageBreak/>
        <w:t xml:space="preserve">Data Set  :  Loan Arrangement </w:t>
      </w:r>
      <w:r w:rsidRPr="00EB2F3D">
        <w:rPr>
          <w:color w:val="000000" w:themeColor="text1"/>
          <w:cs/>
          <w:lang w:val="en-GB"/>
        </w:rPr>
        <w:t xml:space="preserve"> </w:t>
      </w:r>
      <w:r w:rsidRPr="00EB2F3D">
        <w:rPr>
          <w:color w:val="000000" w:themeColor="text1"/>
        </w:rPr>
        <w:t>(DS_LAR)</w:t>
      </w:r>
      <w:bookmarkEnd w:id="64"/>
    </w:p>
    <w:p w:rsidR="00DF4C84" w:rsidRPr="00EB2F3D" w:rsidRDefault="00DF4C84" w:rsidP="00DF4C84">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DF4C84" w:rsidRPr="00EB2F3D" w:rsidRDefault="00DF4C84" w:rsidP="00DF4C84">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rPr>
        <w:tab/>
        <w:t xml:space="preserve">Data Set  </w:t>
      </w:r>
      <w:r w:rsidRPr="00EB2F3D">
        <w:rPr>
          <w:color w:val="000000" w:themeColor="text1"/>
          <w:cs/>
        </w:rPr>
        <w:t xml:space="preserve">ชุด </w:t>
      </w:r>
      <w:bookmarkStart w:id="65" w:name="LoanArrangement"/>
      <w:r w:rsidRPr="00EB2F3D">
        <w:rPr>
          <w:color w:val="000000" w:themeColor="text1"/>
        </w:rPr>
        <w:t xml:space="preserve">Loan Arrangement  </w:t>
      </w:r>
      <w:bookmarkEnd w:id="65"/>
      <w:r w:rsidRPr="00EB2F3D">
        <w:rPr>
          <w:color w:val="000000" w:themeColor="text1"/>
          <w:cs/>
        </w:rPr>
        <w:t>เป็นข้อมูลเกี่ยวกับ</w:t>
      </w:r>
      <w:r w:rsidRPr="00EB2F3D">
        <w:rPr>
          <w:color w:val="000000" w:themeColor="text1"/>
          <w:cs/>
          <w:lang w:val="th-TH"/>
        </w:rPr>
        <w:t xml:space="preserve">สินเชื่อรายสัญญา รวมทั้งเงินบาทและเงินตราต่างประเทศ โดยให้รายงานการให้สินเชื่อเป็นเงินบาทแก่ลูกหนี้แต่ละรายที่มีวงเงินสินเชื่อหรือยอดคงค้างอย่างใดอย่างหนึ่ง รวมกันทุกสำนักงาน  ตั้งแต่ 20 ล้านบาทขึ้นไปสำหรับธนาคารพาณิชย์ไทย </w:t>
      </w:r>
      <w:r w:rsidR="00277F74">
        <w:rPr>
          <w:color w:val="000000" w:themeColor="text1"/>
          <w:cs/>
        </w:rPr>
        <w:t>ธนาคารพาณิชย์ที่เป็นบริษัทลูกของธนาคารพาณิชย์ต่างประเทศ</w:t>
      </w:r>
      <w:r w:rsidRPr="00EB2F3D">
        <w:rPr>
          <w:color w:val="000000" w:themeColor="text1"/>
        </w:rPr>
        <w:t xml:space="preserve"> </w:t>
      </w:r>
      <w:r w:rsidR="00277F74">
        <w:rPr>
          <w:b/>
          <w:color w:val="000000" w:themeColor="text1"/>
          <w:cs/>
          <w:lang w:val="th-TH"/>
        </w:rPr>
        <w:t>สาขาของธนาคารพาณิชย์ต่างประเทศ</w:t>
      </w:r>
      <w:r w:rsidRPr="00EB2F3D">
        <w:rPr>
          <w:b/>
          <w:color w:val="000000" w:themeColor="text1"/>
          <w:cs/>
          <w:lang w:val="th-TH"/>
        </w:rPr>
        <w:t xml:space="preserve"> </w:t>
      </w:r>
      <w:r w:rsidRPr="00EB2F3D">
        <w:rPr>
          <w:b/>
          <w:color w:val="000000" w:themeColor="text1"/>
        </w:rPr>
        <w:t xml:space="preserve">  </w:t>
      </w:r>
      <w:r w:rsidRPr="00EB2F3D">
        <w:rPr>
          <w:color w:val="000000" w:themeColor="text1"/>
          <w:cs/>
          <w:lang w:val="th-TH"/>
        </w:rPr>
        <w:t>ตั้งแต่ 5 ล้านบาทขึ้นไปสำหรับ</w:t>
      </w:r>
      <w:r w:rsidRPr="00EB2F3D">
        <w:rPr>
          <w:color w:val="000000" w:themeColor="text1"/>
          <w:cs/>
        </w:rPr>
        <w:t xml:space="preserve">ธนาคารพาณิชย์ไทยเพื่อรายย่อย </w:t>
      </w:r>
      <w:r w:rsidRPr="00EB2F3D">
        <w:rPr>
          <w:color w:val="000000" w:themeColor="text1"/>
          <w:cs/>
          <w:lang w:val="th-TH"/>
        </w:rPr>
        <w:t xml:space="preserve">บริษัทเงินทุน และ ตั้งแต่ 1 ล้านบาทขึ้นไปสำหรับบริษัทเครดิตฟองซิเอร์ </w:t>
      </w:r>
      <w:r w:rsidRPr="00EB2F3D">
        <w:rPr>
          <w:color w:val="000000" w:themeColor="text1"/>
          <w:cs/>
        </w:rPr>
        <w:t>(โดยให้รายงานด้วยยอดคงค้างก่อนหักรายได้รอตัดบัญชี)</w:t>
      </w:r>
      <w:r w:rsidRPr="00EB2F3D">
        <w:rPr>
          <w:color w:val="000000" w:themeColor="text1"/>
          <w:cs/>
          <w:lang w:val="th-TH"/>
        </w:rPr>
        <w:t xml:space="preserve"> </w:t>
      </w:r>
    </w:p>
    <w:p w:rsidR="00DF4C84" w:rsidRPr="00EB2F3D" w:rsidRDefault="00DF4C84" w:rsidP="00DF4C84">
      <w:pPr>
        <w:pStyle w:val="Header"/>
        <w:tabs>
          <w:tab w:val="clear" w:pos="4153"/>
          <w:tab w:val="clear" w:pos="8306"/>
          <w:tab w:val="left" w:pos="1260"/>
          <w:tab w:val="left" w:pos="1530"/>
          <w:tab w:val="left" w:pos="1890"/>
          <w:tab w:val="center" w:pos="7221"/>
        </w:tabs>
        <w:spacing w:before="120" w:line="440" w:lineRule="exact"/>
        <w:rPr>
          <w:b/>
          <w:bCs/>
          <w:color w:val="000000" w:themeColor="text1"/>
          <w:u w:val="single"/>
        </w:rPr>
      </w:pPr>
      <w:r w:rsidRPr="00EB2F3D">
        <w:rPr>
          <w:b/>
          <w:bCs/>
          <w:color w:val="000000" w:themeColor="text1"/>
          <w:u w:val="single"/>
          <w:cs/>
        </w:rPr>
        <w:t>สถาบันการเงินที่ต้องรายงาน</w:t>
      </w:r>
    </w:p>
    <w:p w:rsidR="00DF4C84" w:rsidRPr="00EB2F3D" w:rsidRDefault="00DF4C84" w:rsidP="00DF4C84">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t>ธนาคารพาณิชย์ไทย</w:t>
      </w:r>
    </w:p>
    <w:p w:rsidR="00DF4C84" w:rsidRPr="00EB2F3D" w:rsidRDefault="00DF4C84" w:rsidP="00DF4C84">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t xml:space="preserve">ธนาคารพาณิชย์ไทยเพื่อรายย่อย  </w:t>
      </w:r>
    </w:p>
    <w:p w:rsidR="00DF4C84" w:rsidRPr="00EB2F3D" w:rsidRDefault="00DF4C84" w:rsidP="00DF4C84">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00277F74">
        <w:rPr>
          <w:color w:val="000000" w:themeColor="text1"/>
          <w:cs/>
        </w:rPr>
        <w:t>ธนาคารพาณิชย์ที่เป็นบริษัทลูกของธนาคารพาณิชย์ต่างประเทศ</w:t>
      </w:r>
    </w:p>
    <w:p w:rsidR="00DF4C84" w:rsidRPr="00EB2F3D" w:rsidRDefault="00DF4C84" w:rsidP="00DF4C84">
      <w:pPr>
        <w:pStyle w:val="Header"/>
        <w:tabs>
          <w:tab w:val="clear" w:pos="4153"/>
          <w:tab w:val="clear" w:pos="8306"/>
          <w:tab w:val="left" w:pos="1260"/>
          <w:tab w:val="left" w:pos="1530"/>
          <w:tab w:val="left" w:pos="1890"/>
        </w:tabs>
        <w:spacing w:line="440" w:lineRule="exact"/>
        <w:rPr>
          <w:rFonts w:hint="cs"/>
          <w:color w:val="000000" w:themeColor="text1"/>
          <w:cs/>
          <w:lang w:val="th-TH"/>
        </w:rPr>
      </w:pPr>
      <w:r w:rsidRPr="00EB2F3D">
        <w:rPr>
          <w:color w:val="000000" w:themeColor="text1"/>
          <w:cs/>
          <w:lang w:val="th-TH"/>
        </w:rPr>
        <w:t xml:space="preserve">           </w:t>
      </w:r>
      <w:r w:rsidR="00A43017">
        <w:rPr>
          <w:rFonts w:hint="cs"/>
          <w:color w:val="000000" w:themeColor="text1"/>
          <w:cs/>
          <w:lang w:val="th-TH"/>
        </w:rPr>
        <w:t xml:space="preserve">  </w:t>
      </w:r>
      <w:r w:rsidRPr="00EB2F3D">
        <w:rPr>
          <w:color w:val="000000" w:themeColor="text1"/>
          <w:cs/>
          <w:lang w:val="th-TH"/>
        </w:rPr>
        <w:t xml:space="preserve">       </w:t>
      </w:r>
      <w:r w:rsidR="00277F74">
        <w:rPr>
          <w:color w:val="000000" w:themeColor="text1"/>
          <w:cs/>
          <w:lang w:val="th-TH"/>
        </w:rPr>
        <w:t>สาขาของธนาคารพาณิชย์ต่างประเทศ</w:t>
      </w:r>
    </w:p>
    <w:p w:rsidR="00DF4C84" w:rsidRPr="00EB2F3D" w:rsidRDefault="00DF4C84" w:rsidP="00DF4C84">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cs/>
          <w:lang w:val="th-TH"/>
        </w:rPr>
        <w:t xml:space="preserve">             </w:t>
      </w:r>
      <w:r w:rsidR="00A43017">
        <w:rPr>
          <w:rFonts w:hint="cs"/>
          <w:color w:val="000000" w:themeColor="text1"/>
          <w:cs/>
          <w:lang w:val="th-TH"/>
        </w:rPr>
        <w:t xml:space="preserve">  </w:t>
      </w:r>
      <w:r w:rsidRPr="00EB2F3D">
        <w:rPr>
          <w:color w:val="000000" w:themeColor="text1"/>
          <w:cs/>
          <w:lang w:val="th-TH"/>
        </w:rPr>
        <w:t xml:space="preserve">     บริษัทเงินทุน</w:t>
      </w:r>
    </w:p>
    <w:p w:rsidR="00DF4C84" w:rsidRPr="00EB2F3D" w:rsidRDefault="00DF4C84" w:rsidP="00DF4C84">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cs/>
          <w:lang w:val="th-TH"/>
        </w:rPr>
        <w:t xml:space="preserve">               </w:t>
      </w:r>
      <w:r w:rsidR="00A43017">
        <w:rPr>
          <w:rFonts w:hint="cs"/>
          <w:color w:val="000000" w:themeColor="text1"/>
          <w:cs/>
          <w:lang w:val="th-TH"/>
        </w:rPr>
        <w:t xml:space="preserve">  </w:t>
      </w:r>
      <w:r w:rsidRPr="00EB2F3D">
        <w:rPr>
          <w:color w:val="000000" w:themeColor="text1"/>
          <w:cs/>
          <w:lang w:val="th-TH"/>
        </w:rPr>
        <w:t xml:space="preserve">   บริษัทเครดิตฟองซิเอร์</w:t>
      </w:r>
    </w:p>
    <w:p w:rsidR="00DF4C84" w:rsidRPr="00867C67" w:rsidRDefault="00DF4C84" w:rsidP="00DF4C84">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cs/>
          <w:lang w:val="th-TH"/>
        </w:rPr>
        <w:tab/>
      </w:r>
      <w:r w:rsidR="00867C67" w:rsidRPr="00867C67">
        <w:rPr>
          <w:color w:val="000000" w:themeColor="text1"/>
          <w:cs/>
        </w:rPr>
        <w:t>สถาบันการเงินเฉพาะกิจ</w:t>
      </w:r>
    </w:p>
    <w:p w:rsidR="00DF4C84" w:rsidRPr="00EB2F3D" w:rsidRDefault="00DF4C84" w:rsidP="00DF4C84">
      <w:pPr>
        <w:pStyle w:val="Header"/>
        <w:tabs>
          <w:tab w:val="clear" w:pos="4153"/>
          <w:tab w:val="clear" w:pos="8306"/>
          <w:tab w:val="left" w:pos="1260"/>
          <w:tab w:val="left" w:pos="1530"/>
          <w:tab w:val="left" w:pos="1890"/>
        </w:tabs>
        <w:spacing w:before="120" w:line="440" w:lineRule="exact"/>
        <w:rPr>
          <w:b/>
          <w:bCs/>
          <w:color w:val="000000" w:themeColor="text1"/>
          <w:u w:val="single"/>
          <w:cs/>
        </w:rPr>
      </w:pPr>
      <w:r w:rsidRPr="00EB2F3D">
        <w:rPr>
          <w:b/>
          <w:bCs/>
          <w:color w:val="000000" w:themeColor="text1"/>
          <w:u w:val="single"/>
          <w:cs/>
        </w:rPr>
        <w:t>ลักษณะข้อมูล</w:t>
      </w:r>
    </w:p>
    <w:p w:rsidR="00DF4C84" w:rsidRPr="00EB2F3D" w:rsidRDefault="00DF4C84" w:rsidP="00DF4C84">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cs/>
          <w:lang w:val="th-TH"/>
        </w:rPr>
        <w:tab/>
        <w:t xml:space="preserve">รายเดือน </w:t>
      </w:r>
    </w:p>
    <w:p w:rsidR="00DF4C84" w:rsidRPr="00EB2F3D" w:rsidRDefault="00DF4C84" w:rsidP="00DF4C84">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rPr>
        <w:t>ความถี่ในการส่งชุดข้อมูล</w:t>
      </w:r>
    </w:p>
    <w:p w:rsidR="00DF4C84" w:rsidRPr="00EB2F3D" w:rsidRDefault="00DF4C84" w:rsidP="00DF4C84">
      <w:pPr>
        <w:pStyle w:val="Header"/>
        <w:tabs>
          <w:tab w:val="clear" w:pos="4153"/>
          <w:tab w:val="clear" w:pos="8306"/>
          <w:tab w:val="left" w:pos="1242"/>
          <w:tab w:val="left" w:pos="1530"/>
          <w:tab w:val="left" w:pos="1890"/>
        </w:tabs>
        <w:spacing w:line="440" w:lineRule="exact"/>
        <w:rPr>
          <w:color w:val="000000" w:themeColor="text1"/>
        </w:rPr>
      </w:pPr>
      <w:r w:rsidRPr="00EB2F3D">
        <w:rPr>
          <w:color w:val="000000" w:themeColor="text1"/>
          <w:cs/>
        </w:rPr>
        <w:t xml:space="preserve">                  ทุกสิ้นเดือน</w:t>
      </w:r>
    </w:p>
    <w:p w:rsidR="00DF4C84" w:rsidRPr="00EB2F3D" w:rsidRDefault="00DF4C84" w:rsidP="00DF4C84">
      <w:pPr>
        <w:pStyle w:val="Header"/>
        <w:tabs>
          <w:tab w:val="clear" w:pos="4153"/>
          <w:tab w:val="clear" w:pos="8306"/>
          <w:tab w:val="left" w:pos="1242"/>
          <w:tab w:val="left" w:pos="1530"/>
          <w:tab w:val="left" w:pos="1890"/>
        </w:tabs>
        <w:spacing w:line="440" w:lineRule="exact"/>
        <w:rPr>
          <w:color w:val="000000" w:themeColor="text1"/>
        </w:rPr>
      </w:pPr>
    </w:p>
    <w:p w:rsidR="00DF4C84" w:rsidRPr="00EB2F3D" w:rsidRDefault="00DF4C84" w:rsidP="00DF4C84">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rPr>
        <w:lastRenderedPageBreak/>
        <w:t>กำหนดการส่ง</w:t>
      </w:r>
    </w:p>
    <w:p w:rsidR="00DF4C84" w:rsidRPr="00EB2F3D" w:rsidRDefault="00DF4C84" w:rsidP="00D02563">
      <w:pPr>
        <w:pStyle w:val="Header"/>
        <w:tabs>
          <w:tab w:val="clear" w:pos="4153"/>
          <w:tab w:val="clear" w:pos="8306"/>
          <w:tab w:val="left" w:pos="1260"/>
          <w:tab w:val="left" w:pos="1530"/>
          <w:tab w:val="left" w:pos="1890"/>
        </w:tabs>
        <w:spacing w:after="240" w:line="440" w:lineRule="exact"/>
        <w:rPr>
          <w:color w:val="000000" w:themeColor="text1"/>
        </w:rPr>
      </w:pPr>
      <w:r w:rsidRPr="00EB2F3D">
        <w:rPr>
          <w:color w:val="000000" w:themeColor="text1"/>
          <w:cs/>
        </w:rPr>
        <w:t xml:space="preserve">                  ภายใน 21 วัน นับจากวันสิ้นเดือนที่รายงาน</w:t>
      </w:r>
    </w:p>
    <w:tbl>
      <w:tblPr>
        <w:tblW w:w="14442" w:type="dxa"/>
        <w:tblInd w:w="10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241"/>
        <w:gridCol w:w="6225"/>
        <w:gridCol w:w="5976"/>
      </w:tblGrid>
      <w:tr w:rsidR="00EB2F3D" w:rsidRPr="00EB2F3D" w:rsidTr="00BE1CD7">
        <w:trPr>
          <w:trHeight w:val="728"/>
          <w:tblHeader/>
        </w:trPr>
        <w:tc>
          <w:tcPr>
            <w:tcW w:w="2241" w:type="dxa"/>
            <w:shd w:val="clear" w:color="auto" w:fill="CCFFFF"/>
          </w:tcPr>
          <w:p w:rsidR="00DF4C84" w:rsidRPr="00EB2F3D" w:rsidRDefault="00DF4C84" w:rsidP="00BE1CD7">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t>Data Element (field)</w:t>
            </w:r>
          </w:p>
        </w:tc>
        <w:tc>
          <w:tcPr>
            <w:tcW w:w="6225" w:type="dxa"/>
            <w:shd w:val="clear" w:color="auto" w:fill="CCFFFF"/>
          </w:tcPr>
          <w:p w:rsidR="00DF4C84" w:rsidRPr="00EB2F3D" w:rsidRDefault="00DF4C84" w:rsidP="00BE1CD7">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cs/>
              </w:rPr>
              <w:t>คำอธิบาย</w:t>
            </w:r>
          </w:p>
        </w:tc>
        <w:tc>
          <w:tcPr>
            <w:tcW w:w="5976" w:type="dxa"/>
            <w:shd w:val="clear" w:color="auto" w:fill="CCFFFF"/>
          </w:tcPr>
          <w:p w:rsidR="00DF4C84" w:rsidRPr="00EB2F3D" w:rsidRDefault="00DF4C84" w:rsidP="00BE1CD7">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t>Validation Rule</w:t>
            </w:r>
          </w:p>
        </w:tc>
      </w:tr>
      <w:tr w:rsidR="006C0E09" w:rsidRPr="00EB2F3D" w:rsidTr="00BE1CD7">
        <w:trPr>
          <w:trHeight w:val="980"/>
        </w:trPr>
        <w:tc>
          <w:tcPr>
            <w:tcW w:w="2241" w:type="dxa"/>
          </w:tcPr>
          <w:p w:rsidR="006C0E09" w:rsidRPr="00EB2F3D" w:rsidRDefault="00FE0A6B" w:rsidP="00BE1CD7">
            <w:pPr>
              <w:pStyle w:val="Header"/>
              <w:tabs>
                <w:tab w:val="clear" w:pos="4153"/>
                <w:tab w:val="clear" w:pos="8306"/>
                <w:tab w:val="left" w:pos="1260"/>
                <w:tab w:val="left" w:pos="1530"/>
                <w:tab w:val="left" w:pos="1890"/>
              </w:tabs>
              <w:spacing w:before="120" w:line="360" w:lineRule="auto"/>
              <w:rPr>
                <w:color w:val="000000" w:themeColor="text1"/>
              </w:rPr>
            </w:pPr>
            <w:r>
              <w:rPr>
                <w:color w:val="000000" w:themeColor="text1"/>
              </w:rPr>
              <w:br w:type="page"/>
              <w:t>Organization Id</w:t>
            </w:r>
          </w:p>
          <w:p w:rsidR="006C0E09" w:rsidRPr="00EB2F3D" w:rsidRDefault="006C0E09" w:rsidP="00BE1CD7">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Pr>
          <w:p w:rsidR="006C0E09" w:rsidRPr="006A4EC9" w:rsidRDefault="006C0E09" w:rsidP="00BE1CD7">
            <w:pPr>
              <w:pStyle w:val="Header"/>
              <w:tabs>
                <w:tab w:val="clear" w:pos="4153"/>
                <w:tab w:val="clear" w:pos="8306"/>
                <w:tab w:val="left" w:pos="522"/>
                <w:tab w:val="left" w:pos="1260"/>
                <w:tab w:val="left" w:pos="1530"/>
                <w:tab w:val="left" w:pos="1890"/>
              </w:tabs>
              <w:spacing w:before="120" w:line="360" w:lineRule="auto"/>
              <w:rPr>
                <w:cs/>
                <w:lang w:val="th-TH"/>
              </w:rPr>
            </w:pPr>
            <w:r w:rsidRPr="006A4EC9">
              <w:rPr>
                <w:cs/>
              </w:rPr>
              <w:t>รหัสสถาบันการเงินผู้ส่งข้อมูล</w:t>
            </w:r>
            <w:r w:rsidRPr="008119D6">
              <w:rPr>
                <w:color w:val="A6A6A6" w:themeColor="background1" w:themeShade="A6"/>
                <w:cs/>
              </w:rPr>
              <w:t xml:space="preserve"> </w:t>
            </w:r>
            <w:r w:rsidRPr="00881A16">
              <w:rPr>
                <w:rFonts w:hint="cs"/>
                <w:color w:val="000000" w:themeColor="text1"/>
                <w:cs/>
              </w:rPr>
              <w:t>รายงานตาม</w:t>
            </w:r>
            <w:r w:rsidRPr="006A4EC9">
              <w:rPr>
                <w:cs/>
                <w:lang w:val="th-TH"/>
              </w:rPr>
              <w:t>รหัสมาตรฐานของสถาบันการเงิน</w:t>
            </w:r>
          </w:p>
        </w:tc>
        <w:tc>
          <w:tcPr>
            <w:tcW w:w="5976" w:type="dxa"/>
          </w:tcPr>
          <w:p w:rsidR="006C0E09" w:rsidRPr="00A952C4" w:rsidRDefault="006C0E09" w:rsidP="00BE1CD7">
            <w:pPr>
              <w:pStyle w:val="Header"/>
              <w:tabs>
                <w:tab w:val="clear" w:pos="4153"/>
                <w:tab w:val="clear" w:pos="8306"/>
                <w:tab w:val="left" w:pos="1260"/>
                <w:tab w:val="left" w:pos="1530"/>
                <w:tab w:val="left" w:pos="1890"/>
              </w:tabs>
              <w:spacing w:before="120" w:line="360" w:lineRule="auto"/>
              <w:rPr>
                <w:cs/>
                <w:lang w:val="th-TH"/>
              </w:rPr>
            </w:pPr>
            <w:r w:rsidRPr="00A952C4">
              <w:rPr>
                <w:color w:val="000000" w:themeColor="text1"/>
              </w:rPr>
              <w:t>Data Set Validation:</w:t>
            </w:r>
            <w:r w:rsidRPr="00A952C4">
              <w:rPr>
                <w:cs/>
                <w:lang w:val="th-TH"/>
              </w:rPr>
              <w:t xml:space="preserve"> </w:t>
            </w:r>
          </w:p>
          <w:p w:rsidR="006C0E09" w:rsidRPr="006A4EC9" w:rsidRDefault="006C0E09" w:rsidP="00BE1CD7">
            <w:pPr>
              <w:pStyle w:val="Header"/>
              <w:tabs>
                <w:tab w:val="clear" w:pos="4153"/>
                <w:tab w:val="clear" w:pos="8306"/>
                <w:tab w:val="left" w:pos="1260"/>
                <w:tab w:val="left" w:pos="1530"/>
                <w:tab w:val="left" w:pos="1890"/>
              </w:tabs>
              <w:spacing w:before="120" w:line="360" w:lineRule="auto"/>
            </w:pPr>
            <w:r w:rsidRPr="006A4EC9">
              <w:rPr>
                <w:cs/>
                <w:lang w:val="th-TH"/>
              </w:rPr>
              <w:t>ตรวจสอบกับรหัสมาตรฐานของสถาบันการเงินที่ธนาคารแห่งประเทศไทยกำหนด</w:t>
            </w:r>
          </w:p>
        </w:tc>
      </w:tr>
      <w:tr w:rsidR="00EB2F3D" w:rsidRPr="00EB2F3D" w:rsidTr="00BE1CD7">
        <w:trPr>
          <w:trHeight w:val="980"/>
        </w:trPr>
        <w:tc>
          <w:tcPr>
            <w:tcW w:w="2241"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Branch Number</w:t>
            </w:r>
          </w:p>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รหัสสาขาเจ้าของสัญญา</w:t>
            </w:r>
          </w:p>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Pr>
          <w:p w:rsidR="006C0E09" w:rsidRPr="00DF240F" w:rsidRDefault="006C0E09" w:rsidP="00BE1CD7">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Data Set</w:t>
            </w:r>
            <w:r w:rsidRPr="00DF240F">
              <w:rPr>
                <w:rFonts w:hint="cs"/>
                <w:color w:val="000000" w:themeColor="text1"/>
                <w:cs/>
              </w:rPr>
              <w:t xml:space="preserve"> </w:t>
            </w:r>
            <w:r w:rsidRPr="00DF240F">
              <w:rPr>
                <w:color w:val="000000" w:themeColor="text1"/>
              </w:rPr>
              <w:t xml:space="preserve">Validation: </w:t>
            </w:r>
          </w:p>
          <w:p w:rsidR="006C0E09" w:rsidRDefault="006C0E09" w:rsidP="00BE1CD7">
            <w:pPr>
              <w:pStyle w:val="Header"/>
              <w:tabs>
                <w:tab w:val="clear" w:pos="4153"/>
                <w:tab w:val="clear" w:pos="8306"/>
                <w:tab w:val="left" w:pos="1260"/>
                <w:tab w:val="left" w:pos="1530"/>
                <w:tab w:val="left" w:pos="1890"/>
              </w:tabs>
              <w:spacing w:before="120" w:line="360" w:lineRule="auto"/>
            </w:pPr>
            <w:r>
              <w:rPr>
                <w:rFonts w:hint="cs"/>
                <w:cs/>
                <w:lang w:val="th-TH"/>
              </w:rPr>
              <w:t xml:space="preserve">1. </w:t>
            </w:r>
            <w:r w:rsidRPr="006A4EC9">
              <w:rPr>
                <w:cs/>
                <w:lang w:val="th-TH"/>
              </w:rPr>
              <w:t>ตรวจสอบ</w:t>
            </w:r>
            <w:r>
              <w:rPr>
                <w:rFonts w:hint="cs"/>
                <w:cs/>
              </w:rPr>
              <w:t>กับ</w:t>
            </w:r>
            <w:r w:rsidRPr="006A4EC9">
              <w:rPr>
                <w:cs/>
                <w:lang w:val="th-TH"/>
              </w:rPr>
              <w:t>รหัสมาตรฐานของ</w:t>
            </w:r>
            <w:r>
              <w:rPr>
                <w:rFonts w:hint="cs"/>
                <w:cs/>
                <w:lang w:val="th-TH"/>
              </w:rPr>
              <w:t>สาขา</w:t>
            </w:r>
            <w:r w:rsidRPr="006A4EC9">
              <w:rPr>
                <w:cs/>
                <w:lang w:val="th-TH"/>
              </w:rPr>
              <w:t>สถาบันการเงิน</w:t>
            </w:r>
          </w:p>
          <w:p w:rsidR="00DF4C84" w:rsidRPr="00FE0A6B" w:rsidRDefault="006C0E09" w:rsidP="00BE1CD7">
            <w:pPr>
              <w:pStyle w:val="Header"/>
              <w:tabs>
                <w:tab w:val="clear" w:pos="4153"/>
                <w:tab w:val="clear" w:pos="8306"/>
                <w:tab w:val="left" w:pos="1260"/>
                <w:tab w:val="left" w:pos="1530"/>
                <w:tab w:val="left" w:pos="1890"/>
              </w:tabs>
              <w:spacing w:before="120" w:line="360" w:lineRule="auto"/>
            </w:pPr>
            <w:r>
              <w:t xml:space="preserve">2. </w:t>
            </w:r>
            <w:r w:rsidRPr="006A4EC9">
              <w:rPr>
                <w:cs/>
                <w:lang w:val="th-TH"/>
              </w:rPr>
              <w:t>ตรวจสอบ</w:t>
            </w:r>
            <w:r>
              <w:rPr>
                <w:rFonts w:hint="cs"/>
                <w:cs/>
                <w:lang w:val="th-TH"/>
              </w:rPr>
              <w:t>ความสอดคล้องระหว่าง</w:t>
            </w:r>
            <w:r w:rsidRPr="006A4EC9">
              <w:rPr>
                <w:cs/>
              </w:rPr>
              <w:t>รหัสสาขา</w:t>
            </w:r>
            <w:r>
              <w:rPr>
                <w:rFonts w:hint="cs"/>
                <w:cs/>
                <w:lang w:val="th-TH"/>
              </w:rPr>
              <w:t xml:space="preserve"> </w:t>
            </w:r>
            <w:r w:rsidRPr="006A4EC9">
              <w:rPr>
                <w:cs/>
                <w:lang w:val="th-TH"/>
              </w:rPr>
              <w:t>กับ</w:t>
            </w:r>
            <w:r>
              <w:rPr>
                <w:rFonts w:hint="cs"/>
                <w:cs/>
                <w:lang w:val="th-TH"/>
              </w:rPr>
              <w:t xml:space="preserve"> รหัส</w:t>
            </w:r>
            <w:r w:rsidRPr="006A4EC9">
              <w:rPr>
                <w:cs/>
                <w:lang w:val="th-TH"/>
              </w:rPr>
              <w:t>สถาบันการเงิน</w:t>
            </w:r>
          </w:p>
        </w:tc>
      </w:tr>
      <w:tr w:rsidR="00EB2F3D" w:rsidRPr="00EB2F3D" w:rsidTr="00BE1CD7">
        <w:trPr>
          <w:trHeight w:val="980"/>
        </w:trPr>
        <w:tc>
          <w:tcPr>
            <w:tcW w:w="2241"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IBF Indicator</w:t>
            </w:r>
          </w:p>
        </w:tc>
        <w:tc>
          <w:tcPr>
            <w:tcW w:w="6225"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cs/>
              </w:rPr>
            </w:pPr>
            <w:r w:rsidRPr="00EB2F3D">
              <w:rPr>
                <w:color w:val="000000" w:themeColor="text1"/>
                <w:cs/>
              </w:rPr>
              <w:t xml:space="preserve">กรณีสถาบันการเงินที่ส่งชุดข้อมูลเป็นกิจการวิเทศธนกิจให้ระบุรหัสประเภทธุรกิจของกิจการวิเทศธนกิจผู้ส่งชุดข้อมูล ได้แก่ </w:t>
            </w:r>
            <w:r w:rsidRPr="00EB2F3D">
              <w:rPr>
                <w:color w:val="000000" w:themeColor="text1"/>
              </w:rPr>
              <w:t xml:space="preserve">Out-Out, Out-in, Out-in Baht </w:t>
            </w:r>
          </w:p>
        </w:tc>
        <w:tc>
          <w:tcPr>
            <w:tcW w:w="5976"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cs/>
              </w:rPr>
            </w:pPr>
          </w:p>
        </w:tc>
      </w:tr>
      <w:tr w:rsidR="006C0E09" w:rsidRPr="00EB2F3D" w:rsidTr="00BE1CD7">
        <w:trPr>
          <w:trHeight w:val="1005"/>
        </w:trPr>
        <w:tc>
          <w:tcPr>
            <w:tcW w:w="2241" w:type="dxa"/>
          </w:tcPr>
          <w:p w:rsidR="006C0E09" w:rsidRPr="00EB2F3D" w:rsidRDefault="006C0E09" w:rsidP="00BE1CD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Data Set Date</w:t>
            </w:r>
          </w:p>
        </w:tc>
        <w:tc>
          <w:tcPr>
            <w:tcW w:w="6225" w:type="dxa"/>
          </w:tcPr>
          <w:p w:rsidR="006C0E09" w:rsidRPr="006A4EC9" w:rsidRDefault="006C0E09" w:rsidP="00BE1CD7">
            <w:pPr>
              <w:pStyle w:val="Header"/>
              <w:tabs>
                <w:tab w:val="clear" w:pos="4153"/>
                <w:tab w:val="clear" w:pos="8306"/>
                <w:tab w:val="left" w:pos="1260"/>
                <w:tab w:val="left" w:pos="1530"/>
                <w:tab w:val="left" w:pos="1890"/>
              </w:tabs>
              <w:spacing w:before="120" w:line="360" w:lineRule="auto"/>
            </w:pPr>
            <w:r w:rsidRPr="006A4EC9">
              <w:rPr>
                <w:cs/>
              </w:rPr>
              <w:t xml:space="preserve">วันที่ของชุดข้อมูล  </w:t>
            </w:r>
          </w:p>
        </w:tc>
        <w:tc>
          <w:tcPr>
            <w:tcW w:w="5976" w:type="dxa"/>
          </w:tcPr>
          <w:p w:rsidR="006C0E09" w:rsidRPr="00DF240F" w:rsidRDefault="006C0E09" w:rsidP="00BE1CD7">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 xml:space="preserve">Data Set Validation: </w:t>
            </w:r>
          </w:p>
          <w:p w:rsidR="006C0E09" w:rsidRPr="006A4EC9" w:rsidRDefault="006C0E09" w:rsidP="00BE1CD7">
            <w:pPr>
              <w:pStyle w:val="Header"/>
              <w:tabs>
                <w:tab w:val="clear" w:pos="4153"/>
                <w:tab w:val="clear" w:pos="8306"/>
                <w:tab w:val="left" w:pos="1260"/>
                <w:tab w:val="left" w:pos="1530"/>
                <w:tab w:val="left" w:pos="1890"/>
              </w:tabs>
              <w:spacing w:before="120" w:line="360" w:lineRule="auto"/>
            </w:pPr>
            <w:r w:rsidRPr="006A4EC9">
              <w:rPr>
                <w:cs/>
              </w:rPr>
              <w:t>วันที่ต้องเป็นวันสิ้น</w:t>
            </w:r>
            <w:r w:rsidRPr="006A4EC9">
              <w:rPr>
                <w:cs/>
                <w:lang w:val="th-TH"/>
              </w:rPr>
              <w:t>เดือน</w:t>
            </w:r>
            <w:r w:rsidRPr="006A4EC9">
              <w:rPr>
                <w:cs/>
              </w:rPr>
              <w:t>ตามปีปฏิทิน</w:t>
            </w:r>
          </w:p>
        </w:tc>
      </w:tr>
      <w:tr w:rsidR="00EB2F3D" w:rsidRPr="00EB2F3D" w:rsidTr="00EF72DF">
        <w:trPr>
          <w:trHeight w:hRule="exact" w:val="838"/>
        </w:trPr>
        <w:tc>
          <w:tcPr>
            <w:tcW w:w="2241"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FI Arrangement Number</w:t>
            </w:r>
          </w:p>
        </w:tc>
        <w:tc>
          <w:tcPr>
            <w:tcW w:w="6225"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เลขที่สัญญาของสถาบันการเงิน</w:t>
            </w:r>
          </w:p>
        </w:tc>
        <w:tc>
          <w:tcPr>
            <w:tcW w:w="5976"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B2F3D" w:rsidTr="00FE0A6B">
        <w:trPr>
          <w:trHeight w:val="584"/>
        </w:trPr>
        <w:tc>
          <w:tcPr>
            <w:tcW w:w="2241"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 xml:space="preserve"> Loan Type</w:t>
            </w:r>
          </w:p>
        </w:tc>
        <w:tc>
          <w:tcPr>
            <w:tcW w:w="6225"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ประเภทของ</w:t>
            </w:r>
            <w:r w:rsidRPr="00EB2F3D">
              <w:rPr>
                <w:color w:val="000000" w:themeColor="text1"/>
                <w:cs/>
              </w:rPr>
              <w:t xml:space="preserve"> </w:t>
            </w:r>
            <w:r w:rsidRPr="00EB2F3D">
              <w:rPr>
                <w:color w:val="000000" w:themeColor="text1"/>
                <w:cs/>
                <w:lang w:val="th-TH"/>
              </w:rPr>
              <w:t>เงินให้สินเชื่อ</w:t>
            </w:r>
          </w:p>
        </w:tc>
        <w:tc>
          <w:tcPr>
            <w:tcW w:w="5976"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spacing w:val="-2"/>
              </w:rPr>
            </w:pPr>
          </w:p>
        </w:tc>
      </w:tr>
      <w:tr w:rsidR="00EB2F3D" w:rsidRPr="00EB2F3D" w:rsidTr="00FE0A6B">
        <w:trPr>
          <w:trHeight w:val="494"/>
        </w:trPr>
        <w:tc>
          <w:tcPr>
            <w:tcW w:w="2241"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lastRenderedPageBreak/>
              <w:t>Credit Type</w:t>
            </w:r>
          </w:p>
        </w:tc>
        <w:tc>
          <w:tcPr>
            <w:tcW w:w="6225" w:type="dxa"/>
          </w:tcPr>
          <w:p w:rsidR="00DF4C84" w:rsidRPr="00FE0A6B" w:rsidRDefault="00DF4C84" w:rsidP="00BE1CD7">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B2F3D">
              <w:rPr>
                <w:color w:val="000000" w:themeColor="text1"/>
                <w:cs/>
                <w:lang w:val="th-TH"/>
              </w:rPr>
              <w:t>รู</w:t>
            </w:r>
            <w:r w:rsidR="00FE0A6B">
              <w:rPr>
                <w:color w:val="000000" w:themeColor="text1"/>
                <w:cs/>
                <w:lang w:val="th-TH"/>
              </w:rPr>
              <w:t xml:space="preserve">ปแบบของการให้สินเชื่อ มี 3 แบบ </w:t>
            </w:r>
          </w:p>
        </w:tc>
        <w:tc>
          <w:tcPr>
            <w:tcW w:w="5976"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B2F3D" w:rsidTr="00FE0A6B">
        <w:trPr>
          <w:trHeight w:val="1169"/>
        </w:trPr>
        <w:tc>
          <w:tcPr>
            <w:tcW w:w="2241"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Primary Involved Party Id</w:t>
            </w:r>
          </w:p>
        </w:tc>
        <w:tc>
          <w:tcPr>
            <w:tcW w:w="6225"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ระบุ </w:t>
            </w:r>
            <w:r w:rsidRPr="00EB2F3D">
              <w:rPr>
                <w:color w:val="000000" w:themeColor="text1"/>
              </w:rPr>
              <w:t>Id</w:t>
            </w:r>
            <w:r w:rsidRPr="00EB2F3D">
              <w:rPr>
                <w:color w:val="000000" w:themeColor="text1"/>
                <w:cs/>
              </w:rPr>
              <w:t xml:space="preserve"> ของคู่สัญญาที่ให้กู้ยืม เช่น บุคคลธรรมดา ใช้เลขประจำตัวประชาชน </w:t>
            </w:r>
            <w:r w:rsidRPr="00EB2F3D">
              <w:rPr>
                <w:color w:val="000000" w:themeColor="text1"/>
              </w:rPr>
              <w:t xml:space="preserve">(13 </w:t>
            </w:r>
            <w:r w:rsidRPr="00EB2F3D">
              <w:rPr>
                <w:color w:val="000000" w:themeColor="text1"/>
                <w:cs/>
              </w:rPr>
              <w:t xml:space="preserve">หลัก)  นิติบุคคล ใช้เลขที่จดทะเบียนนิติบุคคลที่จดทะเบียนกับกระทรวงพาณิชย์ เป็นต้น </w:t>
            </w:r>
          </w:p>
        </w:tc>
        <w:tc>
          <w:tcPr>
            <w:tcW w:w="5976" w:type="dxa"/>
          </w:tcPr>
          <w:p w:rsidR="006C0E09" w:rsidRPr="00DF240F" w:rsidRDefault="006C0E09" w:rsidP="00BE1CD7">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 xml:space="preserve">Data Set Validation: </w:t>
            </w:r>
          </w:p>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 xml:space="preserve">ตรวจสอบขนาดความยาวของข้อมูลว่าต้องสอดคล้องกับ </w:t>
            </w:r>
            <w:r w:rsidRPr="00EB2F3D">
              <w:rPr>
                <w:color w:val="000000" w:themeColor="text1"/>
              </w:rPr>
              <w:t>Unique Id Type</w:t>
            </w:r>
          </w:p>
        </w:tc>
      </w:tr>
      <w:tr w:rsidR="00EB2F3D" w:rsidRPr="00EB2F3D" w:rsidTr="00BE1CD7">
        <w:trPr>
          <w:trHeight w:val="1039"/>
        </w:trPr>
        <w:tc>
          <w:tcPr>
            <w:tcW w:w="2241"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Unique Id Type</w:t>
            </w:r>
          </w:p>
        </w:tc>
        <w:tc>
          <w:tcPr>
            <w:tcW w:w="6225" w:type="dxa"/>
          </w:tcPr>
          <w:p w:rsidR="00DF4C84" w:rsidRPr="00FE0A6B" w:rsidRDefault="00DF4C84" w:rsidP="00BE1CD7">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B2F3D">
              <w:rPr>
                <w:color w:val="000000" w:themeColor="text1"/>
                <w:cs/>
              </w:rPr>
              <w:t xml:space="preserve">ระบุประเภทของ </w:t>
            </w:r>
            <w:r w:rsidRPr="00EB2F3D">
              <w:rPr>
                <w:color w:val="000000" w:themeColor="text1"/>
              </w:rPr>
              <w:t xml:space="preserve">Primary Involved Party Id  </w:t>
            </w:r>
            <w:r w:rsidRPr="00EB2F3D">
              <w:rPr>
                <w:color w:val="000000" w:themeColor="text1"/>
                <w:cs/>
              </w:rPr>
              <w:t>เช่น กรณีบุคคลธรรมดาที่รายงานด้วยเลข 13 หลัก ให้ระบุว่าเป็นประเภทเลขประจำตัวประชาชน</w:t>
            </w:r>
            <w:r w:rsidRPr="00EB2F3D">
              <w:rPr>
                <w:color w:val="000000" w:themeColor="text1"/>
              </w:rPr>
              <w:t xml:space="preserve"> = code</w:t>
            </w:r>
            <w:r w:rsidRPr="00EB2F3D">
              <w:rPr>
                <w:color w:val="000000" w:themeColor="text1"/>
                <w:cs/>
                <w:lang w:val="th-TH"/>
              </w:rPr>
              <w:t xml:space="preserve">  324001 </w:t>
            </w:r>
            <w:r w:rsidRPr="00EB2F3D">
              <w:rPr>
                <w:color w:val="000000" w:themeColor="text1"/>
              </w:rPr>
              <w:t>Personal Id</w:t>
            </w:r>
            <w:r w:rsidR="00FE0A6B">
              <w:rPr>
                <w:color w:val="000000" w:themeColor="text1"/>
                <w:cs/>
                <w:lang w:val="th-TH"/>
              </w:rPr>
              <w:t xml:space="preserve"> </w:t>
            </w:r>
          </w:p>
        </w:tc>
        <w:tc>
          <w:tcPr>
            <w:tcW w:w="5976"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B2F3D" w:rsidTr="00BE1CD7">
        <w:trPr>
          <w:trHeight w:val="1039"/>
        </w:trPr>
        <w:tc>
          <w:tcPr>
            <w:tcW w:w="2241"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Risk and Reward Involved Party Id</w:t>
            </w:r>
          </w:p>
        </w:tc>
        <w:tc>
          <w:tcPr>
            <w:tcW w:w="6225" w:type="dxa"/>
          </w:tcPr>
          <w:p w:rsidR="00DF4C84" w:rsidRPr="00EB2F3D" w:rsidRDefault="00DF4C84" w:rsidP="00BE1CD7">
            <w:pPr>
              <w:pStyle w:val="Footer"/>
              <w:tabs>
                <w:tab w:val="clear" w:pos="4153"/>
                <w:tab w:val="clear" w:pos="8306"/>
              </w:tabs>
              <w:spacing w:before="120" w:line="360" w:lineRule="auto"/>
              <w:rPr>
                <w:color w:val="000000" w:themeColor="text1"/>
              </w:rPr>
            </w:pPr>
            <w:r w:rsidRPr="00EB2F3D">
              <w:rPr>
                <w:color w:val="000000" w:themeColor="text1"/>
                <w:cs/>
              </w:rPr>
              <w:t xml:space="preserve">รหัสมาตรฐานของผู้รับรอง </w:t>
            </w:r>
            <w:proofErr w:type="spellStart"/>
            <w:r w:rsidRPr="00EB2F3D">
              <w:rPr>
                <w:color w:val="000000" w:themeColor="text1"/>
                <w:cs/>
              </w:rPr>
              <w:t>อาวัล</w:t>
            </w:r>
            <w:proofErr w:type="spellEnd"/>
            <w:r w:rsidRPr="00EB2F3D">
              <w:rPr>
                <w:color w:val="000000" w:themeColor="text1"/>
                <w:cs/>
              </w:rPr>
              <w:t xml:space="preserve"> หรือ ผู้ที่รับความเสี่ยงแทน เช่น กรณีสถาบันการเงินในประเทศ ให้ระบุเลขของรหัสสถาบันการเงิน (</w:t>
            </w:r>
            <w:r w:rsidRPr="00EB2F3D">
              <w:rPr>
                <w:color w:val="000000" w:themeColor="text1"/>
              </w:rPr>
              <w:t>FI Code)</w:t>
            </w:r>
            <w:r w:rsidRPr="00EB2F3D">
              <w:rPr>
                <w:color w:val="000000" w:themeColor="text1"/>
                <w:cs/>
              </w:rPr>
              <w:t xml:space="preserve"> เป็นต้น </w:t>
            </w:r>
          </w:p>
        </w:tc>
        <w:tc>
          <w:tcPr>
            <w:tcW w:w="5976" w:type="dxa"/>
          </w:tcPr>
          <w:p w:rsidR="006C0E09" w:rsidRPr="00DF240F" w:rsidRDefault="006C0E09" w:rsidP="00BE1CD7">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 xml:space="preserve">Data Set Validation: </w:t>
            </w:r>
          </w:p>
          <w:p w:rsidR="00DF4C84" w:rsidRPr="006C0E09" w:rsidRDefault="006C0E09" w:rsidP="00BE1CD7">
            <w:pPr>
              <w:spacing w:before="120" w:line="360" w:lineRule="auto"/>
              <w:rPr>
                <w:color w:val="000000" w:themeColor="text1"/>
              </w:rPr>
            </w:pPr>
            <w:r w:rsidRPr="00EB2F3D">
              <w:rPr>
                <w:color w:val="000000" w:themeColor="text1"/>
                <w:cs/>
                <w:lang w:val="th-TH"/>
              </w:rPr>
              <w:t xml:space="preserve">ตรวจสอบขนาดความยาวของข้อมูลว่าต้องสอดคล้องกับ </w:t>
            </w:r>
            <w:r w:rsidRPr="00EB2F3D">
              <w:rPr>
                <w:color w:val="000000" w:themeColor="text1"/>
              </w:rPr>
              <w:t>Unique Id Type</w:t>
            </w:r>
          </w:p>
        </w:tc>
      </w:tr>
      <w:tr w:rsidR="00EB2F3D" w:rsidRPr="00EB2F3D" w:rsidTr="00EF72DF">
        <w:trPr>
          <w:trHeight w:hRule="exact" w:val="883"/>
        </w:trPr>
        <w:tc>
          <w:tcPr>
            <w:tcW w:w="2241"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Risk and Reward Unique Id Type</w:t>
            </w:r>
          </w:p>
        </w:tc>
        <w:tc>
          <w:tcPr>
            <w:tcW w:w="6225" w:type="dxa"/>
          </w:tcPr>
          <w:p w:rsidR="00DF4C84" w:rsidRPr="00EB2F3D" w:rsidRDefault="00DF4C84" w:rsidP="00BE1CD7">
            <w:pPr>
              <w:pStyle w:val="Footer"/>
              <w:tabs>
                <w:tab w:val="clear" w:pos="4153"/>
                <w:tab w:val="clear" w:pos="8306"/>
              </w:tabs>
              <w:spacing w:before="120" w:line="360" w:lineRule="auto"/>
              <w:rPr>
                <w:color w:val="000000" w:themeColor="text1"/>
                <w:cs/>
              </w:rPr>
            </w:pPr>
            <w:r w:rsidRPr="00EB2F3D">
              <w:rPr>
                <w:color w:val="000000" w:themeColor="text1"/>
                <w:cs/>
              </w:rPr>
              <w:t xml:space="preserve">ระบุประเภทรหัสมาตรฐานของผู้รับรอง </w:t>
            </w:r>
            <w:proofErr w:type="spellStart"/>
            <w:r w:rsidRPr="00EB2F3D">
              <w:rPr>
                <w:color w:val="000000" w:themeColor="text1"/>
                <w:cs/>
              </w:rPr>
              <w:t>อาวัล</w:t>
            </w:r>
            <w:proofErr w:type="spellEnd"/>
            <w:r w:rsidRPr="00EB2F3D">
              <w:rPr>
                <w:color w:val="000000" w:themeColor="text1"/>
                <w:cs/>
              </w:rPr>
              <w:t xml:space="preserve"> หรือ ผู้ที่รับความเสี่ยงแทน</w:t>
            </w:r>
            <w:r w:rsidRPr="00EB2F3D">
              <w:rPr>
                <w:color w:val="000000" w:themeColor="text1"/>
              </w:rPr>
              <w:t xml:space="preserve"> </w:t>
            </w:r>
            <w:r w:rsidRPr="00EB2F3D">
              <w:rPr>
                <w:color w:val="000000" w:themeColor="text1"/>
                <w:cs/>
              </w:rPr>
              <w:t xml:space="preserve">เช่น ระบุว่าเป็นรหัสสถาบันการเงิน </w:t>
            </w:r>
            <w:r w:rsidRPr="00EB2F3D">
              <w:rPr>
                <w:color w:val="000000" w:themeColor="text1"/>
              </w:rPr>
              <w:t>= code</w:t>
            </w:r>
            <w:r w:rsidRPr="00EB2F3D">
              <w:rPr>
                <w:color w:val="000000" w:themeColor="text1"/>
                <w:cs/>
              </w:rPr>
              <w:t xml:space="preserve">  324007</w:t>
            </w:r>
            <w:r w:rsidRPr="00EB2F3D">
              <w:rPr>
                <w:color w:val="000000" w:themeColor="text1"/>
              </w:rPr>
              <w:t xml:space="preserve"> </w:t>
            </w:r>
            <w:r w:rsidRPr="00EB2F3D">
              <w:rPr>
                <w:color w:val="000000" w:themeColor="text1"/>
                <w:cs/>
              </w:rPr>
              <w:t>(</w:t>
            </w:r>
            <w:r w:rsidR="00FE0A6B">
              <w:rPr>
                <w:color w:val="000000" w:themeColor="text1"/>
              </w:rPr>
              <w:t>FI Code)</w:t>
            </w:r>
          </w:p>
        </w:tc>
        <w:tc>
          <w:tcPr>
            <w:tcW w:w="5976" w:type="dxa"/>
          </w:tcPr>
          <w:p w:rsidR="00DF4C84" w:rsidRPr="00EB2F3D" w:rsidRDefault="00DF4C84" w:rsidP="00BE1CD7">
            <w:pPr>
              <w:spacing w:before="120" w:line="360" w:lineRule="auto"/>
              <w:rPr>
                <w:color w:val="000000" w:themeColor="text1"/>
                <w:cs/>
              </w:rPr>
            </w:pPr>
          </w:p>
        </w:tc>
      </w:tr>
      <w:tr w:rsidR="00EB2F3D" w:rsidRPr="00EB2F3D" w:rsidTr="00BE1CD7">
        <w:trPr>
          <w:trHeight w:val="1039"/>
        </w:trPr>
        <w:tc>
          <w:tcPr>
            <w:tcW w:w="2241" w:type="dxa"/>
          </w:tcPr>
          <w:p w:rsidR="00DF4C84" w:rsidRPr="00EB2F3D" w:rsidRDefault="000921EC" w:rsidP="00BE1CD7">
            <w:pPr>
              <w:spacing w:before="120" w:line="360" w:lineRule="auto"/>
              <w:rPr>
                <w:color w:val="000000" w:themeColor="text1"/>
              </w:rPr>
            </w:pPr>
            <w:r>
              <w:rPr>
                <w:color w:val="000000" w:themeColor="text1"/>
              </w:rPr>
              <w:t>Review Flag</w:t>
            </w:r>
          </w:p>
        </w:tc>
        <w:tc>
          <w:tcPr>
            <w:tcW w:w="6225" w:type="dxa"/>
          </w:tcPr>
          <w:p w:rsidR="00DF4C84" w:rsidRPr="00EB2F3D" w:rsidRDefault="00CB5341" w:rsidP="00BE1CD7">
            <w:pPr>
              <w:pStyle w:val="Footer"/>
              <w:tabs>
                <w:tab w:val="clear" w:pos="4153"/>
                <w:tab w:val="clear" w:pos="8306"/>
              </w:tabs>
              <w:spacing w:before="120" w:line="360" w:lineRule="auto"/>
              <w:rPr>
                <w:color w:val="000000" w:themeColor="text1"/>
                <w:lang w:val="en-GB"/>
              </w:rPr>
            </w:pPr>
            <w:r>
              <w:rPr>
                <w:rFonts w:hint="cs"/>
                <w:color w:val="000000" w:themeColor="text1"/>
                <w:cs/>
                <w:lang w:val="en-GB"/>
              </w:rPr>
              <w:t>สถานการณ์สอบทานเงินให้สินเชื่อ</w:t>
            </w:r>
          </w:p>
          <w:p w:rsidR="00DF4C84" w:rsidRPr="0056216D" w:rsidRDefault="00DF4C84" w:rsidP="00BE1CD7">
            <w:pPr>
              <w:spacing w:before="120" w:line="360" w:lineRule="auto"/>
              <w:rPr>
                <w:color w:val="000000" w:themeColor="text1"/>
                <w:cs/>
              </w:rPr>
            </w:pPr>
            <w:r w:rsidRPr="00EB2F3D">
              <w:rPr>
                <w:color w:val="000000" w:themeColor="text1"/>
                <w:cs/>
                <w:lang w:val="en-GB"/>
              </w:rPr>
              <w:t xml:space="preserve">     </w:t>
            </w:r>
            <w:r w:rsidR="0056216D">
              <w:rPr>
                <w:rFonts w:hint="cs"/>
                <w:color w:val="000000" w:themeColor="text1"/>
                <w:cs/>
              </w:rPr>
              <w:t>ค่า</w:t>
            </w:r>
            <w:r w:rsidRPr="00EB2F3D">
              <w:rPr>
                <w:color w:val="000000" w:themeColor="text1"/>
              </w:rPr>
              <w:t xml:space="preserve">  ‘0’</w:t>
            </w:r>
            <w:r w:rsidR="0056216D">
              <w:rPr>
                <w:color w:val="000000" w:themeColor="text1"/>
              </w:rPr>
              <w:t xml:space="preserve"> </w:t>
            </w:r>
            <w:r w:rsidR="0056216D">
              <w:rPr>
                <w:rFonts w:hint="cs"/>
                <w:color w:val="000000" w:themeColor="text1"/>
                <w:cs/>
              </w:rPr>
              <w:t xml:space="preserve">เท่ากับ </w:t>
            </w:r>
            <w:r w:rsidR="0056216D" w:rsidRPr="00EB2F3D">
              <w:rPr>
                <w:color w:val="000000" w:themeColor="text1"/>
                <w:cs/>
                <w:lang w:val="en-GB"/>
              </w:rPr>
              <w:t>ยังไม่สอบทาน</w:t>
            </w:r>
          </w:p>
          <w:p w:rsidR="00DF4C84" w:rsidRPr="00EB2F3D" w:rsidRDefault="00DF4C84" w:rsidP="00BE1CD7">
            <w:pPr>
              <w:spacing w:before="120" w:line="360" w:lineRule="auto"/>
              <w:rPr>
                <w:color w:val="000000" w:themeColor="text1"/>
              </w:rPr>
            </w:pPr>
            <w:r w:rsidRPr="00EB2F3D">
              <w:rPr>
                <w:color w:val="000000" w:themeColor="text1"/>
              </w:rPr>
              <w:t xml:space="preserve">     </w:t>
            </w:r>
            <w:r w:rsidR="0056216D">
              <w:rPr>
                <w:rFonts w:hint="cs"/>
                <w:color w:val="000000" w:themeColor="text1"/>
                <w:cs/>
              </w:rPr>
              <w:t xml:space="preserve">ค่า  </w:t>
            </w:r>
            <w:r w:rsidR="0056216D" w:rsidRPr="00EB2F3D">
              <w:rPr>
                <w:color w:val="000000" w:themeColor="text1"/>
              </w:rPr>
              <w:t>‘1’</w:t>
            </w:r>
            <w:r w:rsidR="0056216D">
              <w:rPr>
                <w:rFonts w:hint="cs"/>
                <w:color w:val="000000" w:themeColor="text1"/>
                <w:cs/>
              </w:rPr>
              <w:t xml:space="preserve"> เทากับ </w:t>
            </w:r>
            <w:r w:rsidRPr="00EB2F3D">
              <w:rPr>
                <w:color w:val="000000" w:themeColor="text1"/>
                <w:cs/>
              </w:rPr>
              <w:t xml:space="preserve">สอบทานแล้ว </w:t>
            </w:r>
            <w:r w:rsidRPr="00EB2F3D">
              <w:rPr>
                <w:color w:val="000000" w:themeColor="text1"/>
              </w:rPr>
              <w:t xml:space="preserve"> </w:t>
            </w:r>
          </w:p>
          <w:p w:rsidR="00DF4C84" w:rsidRPr="00EB2F3D" w:rsidRDefault="00AF0CA0" w:rsidP="00BE1CD7">
            <w:pPr>
              <w:spacing w:before="120" w:line="360" w:lineRule="auto"/>
              <w:rPr>
                <w:color w:val="000000" w:themeColor="text1"/>
              </w:rPr>
            </w:pPr>
            <w:r>
              <w:rPr>
                <w:color w:val="000000" w:themeColor="text1"/>
              </w:rPr>
              <w:t>(</w:t>
            </w:r>
            <w:r w:rsidRPr="00EB2F3D">
              <w:rPr>
                <w:color w:val="000000" w:themeColor="text1"/>
                <w:cs/>
              </w:rPr>
              <w:t>เงินให้สินเชื่อที่ได้รับการยกเว้นไม่ต้องสอบทานให้รายงาน</w:t>
            </w:r>
            <w:r>
              <w:rPr>
                <w:color w:val="000000" w:themeColor="text1"/>
              </w:rPr>
              <w:t xml:space="preserve"> </w:t>
            </w:r>
            <w:r w:rsidRPr="00EB2F3D">
              <w:rPr>
                <w:color w:val="000000" w:themeColor="text1"/>
              </w:rPr>
              <w:t>Review Flag = ‘1’</w:t>
            </w:r>
            <w:r>
              <w:rPr>
                <w:color w:val="000000" w:themeColor="text1"/>
              </w:rPr>
              <w:t xml:space="preserve"> </w:t>
            </w:r>
            <w:r>
              <w:rPr>
                <w:rFonts w:hint="cs"/>
                <w:color w:val="000000" w:themeColor="text1"/>
                <w:cs/>
              </w:rPr>
              <w:t xml:space="preserve"> ส่วน</w:t>
            </w:r>
            <w:r w:rsidRPr="00EB2F3D">
              <w:rPr>
                <w:color w:val="000000" w:themeColor="text1"/>
                <w:cs/>
              </w:rPr>
              <w:t>รอบการสอบทานให้ถือตามปีปฏิทิน</w:t>
            </w:r>
            <w:r>
              <w:rPr>
                <w:rFonts w:hint="cs"/>
                <w:color w:val="000000" w:themeColor="text1"/>
                <w:cs/>
              </w:rPr>
              <w:t>)</w:t>
            </w:r>
          </w:p>
        </w:tc>
        <w:tc>
          <w:tcPr>
            <w:tcW w:w="5976" w:type="dxa"/>
          </w:tcPr>
          <w:p w:rsidR="00DF4C84" w:rsidRPr="00EB2F3D" w:rsidRDefault="00DF4C84" w:rsidP="00BE1CD7">
            <w:pPr>
              <w:spacing w:before="120" w:line="360" w:lineRule="auto"/>
              <w:rPr>
                <w:color w:val="000000" w:themeColor="text1"/>
                <w:cs/>
              </w:rPr>
            </w:pPr>
          </w:p>
        </w:tc>
      </w:tr>
      <w:tr w:rsidR="00EB2F3D" w:rsidRPr="00EB2F3D" w:rsidTr="00BE1CD7">
        <w:trPr>
          <w:trHeight w:val="1039"/>
        </w:trPr>
        <w:tc>
          <w:tcPr>
            <w:tcW w:w="2241"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lastRenderedPageBreak/>
              <w:t>Arrangement Contract Date</w:t>
            </w:r>
          </w:p>
        </w:tc>
        <w:tc>
          <w:tcPr>
            <w:tcW w:w="6225"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 xml:space="preserve">วันที่ทำสัญญา  </w:t>
            </w:r>
          </w:p>
        </w:tc>
        <w:tc>
          <w:tcPr>
            <w:tcW w:w="5976" w:type="dxa"/>
          </w:tcPr>
          <w:p w:rsidR="00CB5341" w:rsidRPr="00DF240F" w:rsidRDefault="00CB5341" w:rsidP="00BE1CD7">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 xml:space="preserve">Schema Validation: </w:t>
            </w:r>
          </w:p>
          <w:p w:rsidR="00DF4C84" w:rsidRPr="00EB2F3D" w:rsidRDefault="00CB5341" w:rsidP="00BE1CD7">
            <w:pPr>
              <w:pStyle w:val="Header"/>
              <w:tabs>
                <w:tab w:val="clear" w:pos="4153"/>
                <w:tab w:val="clear" w:pos="8306"/>
                <w:tab w:val="left" w:pos="1260"/>
                <w:tab w:val="left" w:pos="1530"/>
                <w:tab w:val="left" w:pos="1890"/>
              </w:tabs>
              <w:spacing w:before="120" w:line="360" w:lineRule="auto"/>
              <w:rPr>
                <w:color w:val="000000" w:themeColor="text1"/>
              </w:rPr>
            </w:pPr>
            <w:r w:rsidRPr="006A4EC9">
              <w:rPr>
                <w:cs/>
                <w:lang w:val="th-TH"/>
              </w:rPr>
              <w:t>ตรวจสอบ</w:t>
            </w:r>
            <w:r w:rsidR="00DF4C84" w:rsidRPr="00EB2F3D">
              <w:rPr>
                <w:color w:val="000000" w:themeColor="text1"/>
                <w:cs/>
                <w:lang w:val="en-GB"/>
              </w:rPr>
              <w:t xml:space="preserve"> </w:t>
            </w:r>
            <w:r w:rsidR="00DF4C84" w:rsidRPr="00EB2F3D">
              <w:rPr>
                <w:color w:val="000000" w:themeColor="text1"/>
              </w:rPr>
              <w:t>Arrangement Contract Date &lt;= Data Set Date</w:t>
            </w:r>
          </w:p>
        </w:tc>
      </w:tr>
      <w:tr w:rsidR="00EB2F3D" w:rsidRPr="00EB2F3D" w:rsidTr="00FE0A6B">
        <w:trPr>
          <w:trHeight w:val="800"/>
        </w:trPr>
        <w:tc>
          <w:tcPr>
            <w:tcW w:w="2241"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Arrangement Purpose Code</w:t>
            </w:r>
          </w:p>
        </w:tc>
        <w:tc>
          <w:tcPr>
            <w:tcW w:w="6225" w:type="dxa"/>
          </w:tcPr>
          <w:p w:rsidR="00DF4C84" w:rsidRPr="00FE0A6B" w:rsidRDefault="00DF4C84" w:rsidP="00BE1CD7">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B2F3D">
              <w:rPr>
                <w:color w:val="000000" w:themeColor="text1"/>
                <w:cs/>
                <w:lang w:val="th-TH"/>
              </w:rPr>
              <w:t xml:space="preserve">วัตถุประสงค์ในการกู้ </w:t>
            </w:r>
            <w:r w:rsidRPr="00EB2F3D">
              <w:rPr>
                <w:color w:val="000000" w:themeColor="text1"/>
                <w:cs/>
              </w:rPr>
              <w:t xml:space="preserve"> </w:t>
            </w:r>
            <w:r w:rsidRPr="00EB2F3D">
              <w:rPr>
                <w:color w:val="000000" w:themeColor="text1"/>
                <w:cs/>
                <w:lang w:val="th-TH"/>
              </w:rPr>
              <w:t>โดยแบ่งออกเป็นกลุ่มใหญ่ ๆ 3 กลุ่ม คือ เพื่อการอุปโภคบริโภคส่วนบุคคล,  เ</w:t>
            </w:r>
            <w:r w:rsidR="00FE0A6B">
              <w:rPr>
                <w:color w:val="000000" w:themeColor="text1"/>
                <w:cs/>
                <w:lang w:val="th-TH"/>
              </w:rPr>
              <w:t>พื่อการพาณิชย์ และเพื่อการอื่นๆ</w:t>
            </w:r>
          </w:p>
        </w:tc>
        <w:tc>
          <w:tcPr>
            <w:tcW w:w="5976"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B2F3D" w:rsidTr="00BE1CD7">
        <w:trPr>
          <w:trHeight w:val="692"/>
        </w:trPr>
        <w:tc>
          <w:tcPr>
            <w:tcW w:w="2241"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Lending Business Type</w:t>
            </w:r>
          </w:p>
        </w:tc>
        <w:tc>
          <w:tcPr>
            <w:tcW w:w="6225"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 xml:space="preserve">ประเภทธุรกิจที่นำเงินไปใช้ซึ่งอาจจะต่างจากประเภทธุรกิจของผู้กู้ </w:t>
            </w:r>
            <w:r w:rsidRPr="00EB2F3D">
              <w:rPr>
                <w:color w:val="000000" w:themeColor="text1"/>
                <w:cs/>
              </w:rPr>
              <w:t xml:space="preserve"> ใช้รหัสมาตรฐานประเภทธุรกิจ (ยกเว้น ลูกหนี้ที่เป็นบุคคลธรรมดาและกู้เพื่อการอุปโภคบริโภคส่วนบุคคลใช้ </w:t>
            </w:r>
            <w:r w:rsidRPr="00EB2F3D">
              <w:rPr>
                <w:color w:val="000000" w:themeColor="text1"/>
              </w:rPr>
              <w:t xml:space="preserve"> Classification </w:t>
            </w:r>
            <w:r w:rsidRPr="00EB2F3D">
              <w:rPr>
                <w:color w:val="000000" w:themeColor="text1"/>
                <w:cs/>
              </w:rPr>
              <w:t xml:space="preserve">ใน </w:t>
            </w:r>
            <w:r w:rsidRPr="00EB2F3D">
              <w:rPr>
                <w:color w:val="000000" w:themeColor="text1"/>
              </w:rPr>
              <w:t xml:space="preserve">Personal Consumption) </w:t>
            </w:r>
          </w:p>
        </w:tc>
        <w:tc>
          <w:tcPr>
            <w:tcW w:w="5976" w:type="dxa"/>
          </w:tcPr>
          <w:p w:rsidR="00DF4C84" w:rsidRDefault="00DF4C84" w:rsidP="00BE1CD7">
            <w:pPr>
              <w:pStyle w:val="Header"/>
              <w:tabs>
                <w:tab w:val="clear" w:pos="4153"/>
                <w:tab w:val="clear" w:pos="8306"/>
                <w:tab w:val="left" w:pos="1260"/>
                <w:tab w:val="left" w:pos="1530"/>
                <w:tab w:val="left" w:pos="1890"/>
              </w:tabs>
              <w:spacing w:before="120" w:line="360" w:lineRule="auto"/>
              <w:rPr>
                <w:color w:val="000000" w:themeColor="text1"/>
                <w:cs/>
                <w:lang w:val="th-TH"/>
              </w:rPr>
            </w:pPr>
          </w:p>
          <w:p w:rsidR="00674105" w:rsidRPr="00EB2F3D" w:rsidRDefault="00674105" w:rsidP="00BE1CD7">
            <w:pPr>
              <w:pStyle w:val="Header"/>
              <w:tabs>
                <w:tab w:val="clear" w:pos="4153"/>
                <w:tab w:val="clear" w:pos="8306"/>
                <w:tab w:val="left" w:pos="1260"/>
                <w:tab w:val="left" w:pos="1530"/>
                <w:tab w:val="left" w:pos="1890"/>
              </w:tabs>
              <w:spacing w:before="120" w:line="360" w:lineRule="auto"/>
              <w:rPr>
                <w:color w:val="000000" w:themeColor="text1"/>
                <w:cs/>
              </w:rPr>
            </w:pPr>
          </w:p>
        </w:tc>
      </w:tr>
      <w:tr w:rsidR="00EB2F3D" w:rsidRPr="00EB2F3D" w:rsidTr="00BE1CD7">
        <w:trPr>
          <w:trHeight w:val="531"/>
        </w:trPr>
        <w:tc>
          <w:tcPr>
            <w:tcW w:w="2241"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Effective Date</w:t>
            </w:r>
          </w:p>
        </w:tc>
        <w:tc>
          <w:tcPr>
            <w:tcW w:w="6225"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cs/>
              </w:rPr>
            </w:pPr>
            <w:r w:rsidRPr="00EB2F3D">
              <w:rPr>
                <w:color w:val="000000" w:themeColor="text1"/>
                <w:cs/>
              </w:rPr>
              <w:t>วันที่สัญญาเริ่มมีผลบังคับ</w:t>
            </w:r>
          </w:p>
        </w:tc>
        <w:tc>
          <w:tcPr>
            <w:tcW w:w="5976"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cs/>
              </w:rPr>
            </w:pPr>
          </w:p>
        </w:tc>
      </w:tr>
      <w:tr w:rsidR="00EB2F3D" w:rsidRPr="00EB2F3D" w:rsidTr="00BE1CD7">
        <w:trPr>
          <w:trHeight w:val="541"/>
        </w:trPr>
        <w:tc>
          <w:tcPr>
            <w:tcW w:w="2241"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Maturity Date</w:t>
            </w:r>
          </w:p>
        </w:tc>
        <w:tc>
          <w:tcPr>
            <w:tcW w:w="6225"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cs/>
              </w:rPr>
            </w:pPr>
            <w:r w:rsidRPr="00EB2F3D">
              <w:rPr>
                <w:color w:val="000000" w:themeColor="text1"/>
                <w:cs/>
              </w:rPr>
              <w:t>วันที่สัญญาครบกำหนด</w:t>
            </w:r>
          </w:p>
        </w:tc>
        <w:tc>
          <w:tcPr>
            <w:tcW w:w="5976"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cs/>
              </w:rPr>
            </w:pPr>
          </w:p>
        </w:tc>
      </w:tr>
      <w:tr w:rsidR="00EB2F3D" w:rsidRPr="00EB2F3D" w:rsidTr="00FE0A6B">
        <w:trPr>
          <w:trHeight w:val="593"/>
        </w:trPr>
        <w:tc>
          <w:tcPr>
            <w:tcW w:w="2241"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Description</w:t>
            </w:r>
          </w:p>
        </w:tc>
        <w:tc>
          <w:tcPr>
            <w:tcW w:w="6225"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รายละเอียดของสัญญา</w:t>
            </w:r>
            <w:r w:rsidRPr="00EB2F3D">
              <w:rPr>
                <w:color w:val="000000" w:themeColor="text1"/>
                <w:cs/>
              </w:rPr>
              <w:t xml:space="preserve"> </w:t>
            </w:r>
            <w:r w:rsidRPr="00EB2F3D">
              <w:rPr>
                <w:color w:val="000000" w:themeColor="text1"/>
                <w:cs/>
                <w:lang w:val="th-TH"/>
              </w:rPr>
              <w:t>จำนวน</w:t>
            </w:r>
            <w:r w:rsidRPr="00EB2F3D">
              <w:rPr>
                <w:color w:val="000000" w:themeColor="text1"/>
                <w:cs/>
              </w:rPr>
              <w:t xml:space="preserve"> 400 </w:t>
            </w:r>
            <w:r w:rsidRPr="00EB2F3D">
              <w:rPr>
                <w:color w:val="000000" w:themeColor="text1"/>
                <w:cs/>
                <w:lang w:val="th-TH"/>
              </w:rPr>
              <w:t>ตัว</w:t>
            </w:r>
            <w:r w:rsidRPr="00EB2F3D">
              <w:rPr>
                <w:color w:val="000000" w:themeColor="text1"/>
                <w:cs/>
              </w:rPr>
              <w:t xml:space="preserve"> </w:t>
            </w:r>
            <w:r w:rsidRPr="00EB2F3D">
              <w:rPr>
                <w:color w:val="000000" w:themeColor="text1"/>
                <w:cs/>
                <w:lang w:val="th-TH"/>
              </w:rPr>
              <w:t>ไม่ระบุรูปแบบ</w:t>
            </w:r>
            <w:r w:rsidRPr="00EB2F3D">
              <w:rPr>
                <w:color w:val="000000" w:themeColor="text1"/>
                <w:cs/>
              </w:rPr>
              <w:t xml:space="preserve"> </w:t>
            </w:r>
            <w:r w:rsidR="00FE0A6B">
              <w:rPr>
                <w:color w:val="000000" w:themeColor="text1"/>
              </w:rPr>
              <w:t>(Free Format)</w:t>
            </w:r>
          </w:p>
        </w:tc>
        <w:tc>
          <w:tcPr>
            <w:tcW w:w="5976"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cs/>
                <w:lang w:val="en-GB"/>
              </w:rPr>
            </w:pPr>
          </w:p>
        </w:tc>
      </w:tr>
      <w:tr w:rsidR="00EB2F3D" w:rsidRPr="00EB2F3D" w:rsidTr="00BE1CD7">
        <w:trPr>
          <w:trHeight w:val="1039"/>
        </w:trPr>
        <w:tc>
          <w:tcPr>
            <w:tcW w:w="2241"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Movement Type</w:t>
            </w:r>
          </w:p>
        </w:tc>
        <w:tc>
          <w:tcPr>
            <w:tcW w:w="6225" w:type="dxa"/>
          </w:tcPr>
          <w:p w:rsidR="00DF4C84" w:rsidRPr="00FE0A6B" w:rsidRDefault="00DF4C84" w:rsidP="00BE1CD7">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B2F3D">
              <w:rPr>
                <w:color w:val="000000" w:themeColor="text1"/>
                <w:cs/>
                <w:lang w:val="th-TH"/>
              </w:rPr>
              <w:t xml:space="preserve">ประเภทการเปลี่ยนแปลงที่เกิดขึ้นระหว่างงวด </w:t>
            </w:r>
            <w:r w:rsidRPr="00EB2F3D">
              <w:rPr>
                <w:color w:val="000000" w:themeColor="text1"/>
                <w:cs/>
              </w:rPr>
              <w:t>ให้รายงาน</w:t>
            </w:r>
            <w:r w:rsidRPr="00EB2F3D">
              <w:rPr>
                <w:rStyle w:val="PageNumber"/>
                <w:color w:val="000000" w:themeColor="text1"/>
                <w:cs/>
              </w:rPr>
              <w:t>เฉพาะ</w:t>
            </w:r>
            <w:r w:rsidRPr="00EB2F3D">
              <w:rPr>
                <w:color w:val="000000" w:themeColor="text1"/>
                <w:cs/>
              </w:rPr>
              <w:t>ในส่วนที่เกี่ยวกับการเปลี่ยนแปลงยอดคงค้างที่เพิ่มขึ้นและลดลง</w:t>
            </w:r>
          </w:p>
        </w:tc>
        <w:tc>
          <w:tcPr>
            <w:tcW w:w="5976" w:type="dxa"/>
          </w:tcPr>
          <w:p w:rsidR="00DF4C84" w:rsidRPr="00EB2F3D" w:rsidRDefault="00DF4C84" w:rsidP="00BE1CD7">
            <w:pPr>
              <w:spacing w:before="120" w:line="360" w:lineRule="auto"/>
              <w:rPr>
                <w:color w:val="000000" w:themeColor="text1"/>
                <w:cs/>
              </w:rPr>
            </w:pPr>
            <w:r w:rsidRPr="00EB2F3D">
              <w:rPr>
                <w:color w:val="000000" w:themeColor="text1"/>
                <w:cs/>
              </w:rPr>
              <w:t xml:space="preserve">ตรวจสอบรหัสว่าอยู่ใน </w:t>
            </w:r>
            <w:r w:rsidRPr="00EB2F3D">
              <w:rPr>
                <w:color w:val="000000" w:themeColor="text1"/>
              </w:rPr>
              <w:t xml:space="preserve">Classification </w:t>
            </w:r>
            <w:r w:rsidRPr="00EB2F3D">
              <w:rPr>
                <w:color w:val="000000" w:themeColor="text1"/>
                <w:cs/>
              </w:rPr>
              <w:t xml:space="preserve">ชื่อ </w:t>
            </w:r>
            <w:r w:rsidRPr="00EB2F3D">
              <w:rPr>
                <w:color w:val="000000" w:themeColor="text1"/>
              </w:rPr>
              <w:t xml:space="preserve">Movement Type </w:t>
            </w:r>
            <w:r w:rsidRPr="00EB2F3D">
              <w:rPr>
                <w:color w:val="000000" w:themeColor="text1"/>
                <w:cs/>
              </w:rPr>
              <w:t>และตรวจสอบ</w:t>
            </w:r>
            <w:r w:rsidRPr="00EB2F3D">
              <w:rPr>
                <w:color w:val="000000" w:themeColor="text1"/>
              </w:rPr>
              <w:t xml:space="preserve"> Code </w:t>
            </w:r>
            <w:r w:rsidRPr="00EB2F3D">
              <w:rPr>
                <w:color w:val="000000" w:themeColor="text1"/>
                <w:cs/>
              </w:rPr>
              <w:t>ว่าอยู่ในส่วนที่เกี่ยวกับการเปลี่ยนแปลงยอดคงค้างที่เพิ่มขึ้นและลดลง</w:t>
            </w:r>
          </w:p>
        </w:tc>
      </w:tr>
      <w:tr w:rsidR="00EB2F3D" w:rsidRPr="00EB2F3D" w:rsidTr="00FE0A6B">
        <w:trPr>
          <w:trHeight w:val="764"/>
        </w:trPr>
        <w:tc>
          <w:tcPr>
            <w:tcW w:w="2241"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Asset Classification Type</w:t>
            </w:r>
          </w:p>
        </w:tc>
        <w:tc>
          <w:tcPr>
            <w:tcW w:w="6225"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cs/>
              </w:rPr>
            </w:pPr>
            <w:r w:rsidRPr="00EB2F3D">
              <w:rPr>
                <w:color w:val="000000" w:themeColor="text1"/>
                <w:cs/>
                <w:lang w:val="th-TH"/>
              </w:rPr>
              <w:t>ประเภทการจัดชั้น</w:t>
            </w:r>
            <w:r w:rsidRPr="00EB2F3D">
              <w:rPr>
                <w:color w:val="000000" w:themeColor="text1"/>
                <w:cs/>
              </w:rPr>
              <w:t xml:space="preserve"> </w:t>
            </w:r>
            <w:r w:rsidRPr="00EB2F3D">
              <w:rPr>
                <w:color w:val="000000" w:themeColor="text1"/>
                <w:cs/>
                <w:lang w:val="th-TH"/>
              </w:rPr>
              <w:t>มีทั้งหมด 6 ชั้น คือ ปกติ, กล่าวถึงเป็นพิเศษ, ต่ำกว่ามาตรฐาน, สงสัย, สงสัยจะสูญ และสูญ ทั้งนี้ตามหลักเกณฑ์ที่ ธปท.</w:t>
            </w:r>
            <w:r w:rsidRPr="00EB2F3D">
              <w:rPr>
                <w:color w:val="000000" w:themeColor="text1"/>
                <w:cs/>
                <w:lang w:val="th-TH"/>
              </w:rPr>
              <w:lastRenderedPageBreak/>
              <w:t xml:space="preserve">ประกาศกำหนด </w:t>
            </w:r>
            <w:r w:rsidRPr="00EB2F3D">
              <w:rPr>
                <w:color w:val="000000" w:themeColor="text1"/>
                <w:cs/>
              </w:rPr>
              <w:t xml:space="preserve">เรื่อง  </w:t>
            </w:r>
            <w:r w:rsidR="00B775D2" w:rsidRPr="00391C7F">
              <w:rPr>
                <w:color w:val="0000FF"/>
                <w:cs/>
              </w:rPr>
              <w:t>หลักเกณฑ์การจัดชั้นและการกันเงินสำรอง ของสถาบันการเงิน (</w:t>
            </w:r>
            <w:proofErr w:type="spellStart"/>
            <w:r w:rsidR="00B775D2" w:rsidRPr="00391C7F">
              <w:rPr>
                <w:color w:val="0000FF"/>
                <w:cs/>
              </w:rPr>
              <w:t>สนส</w:t>
            </w:r>
            <w:proofErr w:type="spellEnd"/>
            <w:r w:rsidR="00B775D2" w:rsidRPr="00391C7F">
              <w:rPr>
                <w:color w:val="0000FF"/>
                <w:cs/>
              </w:rPr>
              <w:t xml:space="preserve"> 5/2559)</w:t>
            </w:r>
          </w:p>
        </w:tc>
        <w:tc>
          <w:tcPr>
            <w:tcW w:w="5976"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p>
        </w:tc>
      </w:tr>
      <w:tr w:rsidR="00B775D2" w:rsidRPr="00EB2F3D" w:rsidTr="00BE1CD7">
        <w:trPr>
          <w:trHeight w:val="1039"/>
        </w:trPr>
        <w:tc>
          <w:tcPr>
            <w:tcW w:w="2241" w:type="dxa"/>
          </w:tcPr>
          <w:p w:rsidR="00B775D2" w:rsidRPr="00391C7F" w:rsidRDefault="00B775D2" w:rsidP="00BE1CD7">
            <w:pPr>
              <w:pStyle w:val="Header"/>
              <w:tabs>
                <w:tab w:val="clear" w:pos="4153"/>
                <w:tab w:val="clear" w:pos="8306"/>
                <w:tab w:val="left" w:pos="1260"/>
                <w:tab w:val="left" w:pos="1530"/>
                <w:tab w:val="left" w:pos="1890"/>
              </w:tabs>
              <w:spacing w:before="120" w:line="360" w:lineRule="auto"/>
              <w:rPr>
                <w:color w:val="0000FF"/>
                <w:cs/>
                <w:lang w:val="th-TH"/>
              </w:rPr>
            </w:pPr>
            <w:proofErr w:type="spellStart"/>
            <w:r w:rsidRPr="00391C7F">
              <w:rPr>
                <w:color w:val="0000FF"/>
                <w:cs/>
                <w:lang w:val="th-TH"/>
              </w:rPr>
              <w:t>Asset</w:t>
            </w:r>
            <w:proofErr w:type="spellEnd"/>
            <w:r w:rsidRPr="00391C7F">
              <w:rPr>
                <w:color w:val="0000FF"/>
                <w:cs/>
                <w:lang w:val="th-TH"/>
              </w:rPr>
              <w:t xml:space="preserve"> </w:t>
            </w:r>
            <w:proofErr w:type="spellStart"/>
            <w:r w:rsidRPr="00391C7F">
              <w:rPr>
                <w:color w:val="0000FF"/>
                <w:cs/>
                <w:lang w:val="th-TH"/>
              </w:rPr>
              <w:t>and</w:t>
            </w:r>
            <w:proofErr w:type="spellEnd"/>
            <w:r w:rsidRPr="00391C7F">
              <w:rPr>
                <w:color w:val="0000FF"/>
                <w:cs/>
                <w:lang w:val="th-TH"/>
              </w:rPr>
              <w:t xml:space="preserve"> </w:t>
            </w:r>
            <w:proofErr w:type="spellStart"/>
            <w:r w:rsidRPr="00391C7F">
              <w:rPr>
                <w:color w:val="0000FF"/>
                <w:cs/>
                <w:lang w:val="th-TH"/>
              </w:rPr>
              <w:t>Contingent</w:t>
            </w:r>
            <w:proofErr w:type="spellEnd"/>
            <w:r w:rsidRPr="00391C7F">
              <w:rPr>
                <w:color w:val="0000FF"/>
                <w:cs/>
                <w:lang w:val="th-TH"/>
              </w:rPr>
              <w:t xml:space="preserve"> </w:t>
            </w:r>
            <w:proofErr w:type="spellStart"/>
            <w:r w:rsidRPr="00391C7F">
              <w:rPr>
                <w:color w:val="0000FF"/>
                <w:cs/>
                <w:lang w:val="th-TH"/>
              </w:rPr>
              <w:t>Classification</w:t>
            </w:r>
            <w:proofErr w:type="spellEnd"/>
            <w:r w:rsidRPr="00391C7F">
              <w:rPr>
                <w:color w:val="0000FF"/>
                <w:cs/>
                <w:lang w:val="th-TH"/>
              </w:rPr>
              <w:t xml:space="preserve"> </w:t>
            </w:r>
            <w:proofErr w:type="spellStart"/>
            <w:r w:rsidRPr="00391C7F">
              <w:rPr>
                <w:color w:val="0000FF"/>
                <w:cs/>
                <w:lang w:val="th-TH"/>
              </w:rPr>
              <w:t>Type</w:t>
            </w:r>
            <w:proofErr w:type="spellEnd"/>
          </w:p>
        </w:tc>
        <w:tc>
          <w:tcPr>
            <w:tcW w:w="6225" w:type="dxa"/>
          </w:tcPr>
          <w:p w:rsidR="00B775D2" w:rsidRPr="00391C7F" w:rsidRDefault="00B775D2" w:rsidP="00BE1CD7">
            <w:pPr>
              <w:pStyle w:val="Header"/>
              <w:tabs>
                <w:tab w:val="left" w:pos="1260"/>
                <w:tab w:val="left" w:pos="1530"/>
                <w:tab w:val="left" w:pos="1890"/>
              </w:tabs>
              <w:spacing w:before="120" w:line="360" w:lineRule="auto"/>
              <w:rPr>
                <w:color w:val="0000FF"/>
                <w:cs/>
                <w:lang w:val="th-TH"/>
              </w:rPr>
            </w:pPr>
            <w:r w:rsidRPr="00391C7F">
              <w:rPr>
                <w:color w:val="0000FF"/>
                <w:cs/>
                <w:lang w:val="th-TH"/>
              </w:rPr>
              <w:t xml:space="preserve">1. ประเภทการจัดชั้น มีทั้งหมด 3 ชั้นและ กลุ่ม </w:t>
            </w:r>
            <w:proofErr w:type="spellStart"/>
            <w:r w:rsidRPr="00391C7F">
              <w:rPr>
                <w:color w:val="0000FF"/>
                <w:cs/>
                <w:lang w:val="th-TH"/>
              </w:rPr>
              <w:t>POCI</w:t>
            </w:r>
            <w:proofErr w:type="spellEnd"/>
            <w:r w:rsidRPr="00391C7F">
              <w:rPr>
                <w:color w:val="0000FF"/>
                <w:cs/>
                <w:lang w:val="th-TH"/>
              </w:rPr>
              <w:t xml:space="preserve"> คือ </w:t>
            </w:r>
          </w:p>
          <w:p w:rsidR="00B775D2" w:rsidRPr="00391C7F" w:rsidRDefault="00B775D2" w:rsidP="00BE1CD7">
            <w:pPr>
              <w:pStyle w:val="Header"/>
              <w:tabs>
                <w:tab w:val="left" w:pos="1260"/>
                <w:tab w:val="left" w:pos="1530"/>
                <w:tab w:val="left" w:pos="1890"/>
              </w:tabs>
              <w:spacing w:before="120" w:line="360" w:lineRule="auto"/>
              <w:rPr>
                <w:color w:val="0000FF"/>
                <w:cs/>
                <w:lang w:val="th-TH"/>
              </w:rPr>
            </w:pPr>
            <w:r w:rsidRPr="00391C7F">
              <w:rPr>
                <w:color w:val="0000FF"/>
                <w:cs/>
                <w:lang w:val="th-TH"/>
              </w:rPr>
              <w:t xml:space="preserve">   1.1 ชั้นที่ไม่มีการเพิ่มขึ้นอย่างมีนัยสำคัญของความเสี่ยงด้านเครดิต (</w:t>
            </w:r>
            <w:proofErr w:type="spellStart"/>
            <w:r w:rsidRPr="00391C7F">
              <w:rPr>
                <w:color w:val="0000FF"/>
                <w:cs/>
                <w:lang w:val="th-TH"/>
              </w:rPr>
              <w:t>performing</w:t>
            </w:r>
            <w:proofErr w:type="spellEnd"/>
            <w:r w:rsidRPr="00391C7F">
              <w:rPr>
                <w:color w:val="0000FF"/>
                <w:cs/>
                <w:lang w:val="th-TH"/>
              </w:rPr>
              <w:t>)</w:t>
            </w:r>
          </w:p>
          <w:p w:rsidR="00B775D2" w:rsidRPr="00391C7F" w:rsidRDefault="00B775D2" w:rsidP="00BE1CD7">
            <w:pPr>
              <w:pStyle w:val="Header"/>
              <w:tabs>
                <w:tab w:val="left" w:pos="1260"/>
                <w:tab w:val="left" w:pos="1530"/>
                <w:tab w:val="left" w:pos="1890"/>
              </w:tabs>
              <w:spacing w:before="120" w:line="360" w:lineRule="auto"/>
              <w:rPr>
                <w:color w:val="0000FF"/>
                <w:cs/>
                <w:lang w:val="th-TH"/>
              </w:rPr>
            </w:pPr>
            <w:r w:rsidRPr="00391C7F">
              <w:rPr>
                <w:color w:val="0000FF"/>
                <w:cs/>
                <w:lang w:val="th-TH"/>
              </w:rPr>
              <w:t xml:space="preserve">   1.2 ชั้นที่มีการเพิ่มขึ้นอย่างมีนัยสำคัญของความเสี่ยงด้านเครดิต (</w:t>
            </w:r>
            <w:proofErr w:type="spellStart"/>
            <w:r w:rsidRPr="00391C7F">
              <w:rPr>
                <w:color w:val="0000FF"/>
                <w:cs/>
                <w:lang w:val="th-TH"/>
              </w:rPr>
              <w:t>under</w:t>
            </w:r>
            <w:proofErr w:type="spellEnd"/>
            <w:r w:rsidRPr="00391C7F">
              <w:rPr>
                <w:color w:val="0000FF"/>
                <w:cs/>
                <w:lang w:val="th-TH"/>
              </w:rPr>
              <w:t>-</w:t>
            </w:r>
            <w:proofErr w:type="spellStart"/>
            <w:r w:rsidRPr="00391C7F">
              <w:rPr>
                <w:color w:val="0000FF"/>
                <w:cs/>
                <w:lang w:val="th-TH"/>
              </w:rPr>
              <w:t>performing</w:t>
            </w:r>
            <w:proofErr w:type="spellEnd"/>
            <w:r w:rsidRPr="00391C7F">
              <w:rPr>
                <w:color w:val="0000FF"/>
                <w:cs/>
                <w:lang w:val="th-TH"/>
              </w:rPr>
              <w:t>)</w:t>
            </w:r>
          </w:p>
          <w:p w:rsidR="00B775D2" w:rsidRPr="00391C7F" w:rsidRDefault="00B775D2" w:rsidP="00BE1CD7">
            <w:pPr>
              <w:pStyle w:val="Header"/>
              <w:tabs>
                <w:tab w:val="left" w:pos="1260"/>
                <w:tab w:val="left" w:pos="1530"/>
                <w:tab w:val="left" w:pos="1890"/>
              </w:tabs>
              <w:spacing w:before="120" w:line="360" w:lineRule="auto"/>
              <w:rPr>
                <w:color w:val="0000FF"/>
                <w:cs/>
                <w:lang w:val="th-TH"/>
              </w:rPr>
            </w:pPr>
            <w:r w:rsidRPr="00391C7F">
              <w:rPr>
                <w:color w:val="0000FF"/>
                <w:cs/>
                <w:lang w:val="th-TH"/>
              </w:rPr>
              <w:t xml:space="preserve">   1.3 ชั้นที่มีการด้อยค่าด้านเครดิต (</w:t>
            </w:r>
            <w:proofErr w:type="spellStart"/>
            <w:r w:rsidRPr="00391C7F">
              <w:rPr>
                <w:color w:val="0000FF"/>
                <w:cs/>
                <w:lang w:val="th-TH"/>
              </w:rPr>
              <w:t>non</w:t>
            </w:r>
            <w:proofErr w:type="spellEnd"/>
            <w:r w:rsidRPr="00391C7F">
              <w:rPr>
                <w:color w:val="0000FF"/>
                <w:cs/>
                <w:lang w:val="th-TH"/>
              </w:rPr>
              <w:t>-</w:t>
            </w:r>
            <w:proofErr w:type="spellStart"/>
            <w:r w:rsidRPr="00391C7F">
              <w:rPr>
                <w:color w:val="0000FF"/>
                <w:cs/>
                <w:lang w:val="th-TH"/>
              </w:rPr>
              <w:t>performing</w:t>
            </w:r>
            <w:proofErr w:type="spellEnd"/>
            <w:r w:rsidRPr="00391C7F">
              <w:rPr>
                <w:color w:val="0000FF"/>
                <w:cs/>
                <w:lang w:val="th-TH"/>
              </w:rPr>
              <w:t>)</w:t>
            </w:r>
          </w:p>
          <w:p w:rsidR="00B775D2" w:rsidRPr="00391C7F" w:rsidRDefault="00B775D2" w:rsidP="00BE1CD7">
            <w:pPr>
              <w:pStyle w:val="Header"/>
              <w:tabs>
                <w:tab w:val="left" w:pos="1260"/>
                <w:tab w:val="left" w:pos="1530"/>
                <w:tab w:val="left" w:pos="1890"/>
              </w:tabs>
              <w:spacing w:before="120" w:line="360" w:lineRule="auto"/>
              <w:rPr>
                <w:color w:val="0000FF"/>
                <w:cs/>
                <w:lang w:val="th-TH"/>
              </w:rPr>
            </w:pPr>
            <w:r w:rsidRPr="00391C7F">
              <w:rPr>
                <w:color w:val="0000FF"/>
                <w:cs/>
                <w:lang w:val="th-TH"/>
              </w:rPr>
              <w:t xml:space="preserve">   1.4 ประเภทที่มีการด้อยค่าด้านเครดิตเมื่อเริ่มแรกที่ซื้อหรือได้มา (</w:t>
            </w:r>
            <w:proofErr w:type="spellStart"/>
            <w:r w:rsidRPr="00391C7F">
              <w:rPr>
                <w:color w:val="0000FF"/>
                <w:cs/>
                <w:lang w:val="th-TH"/>
              </w:rPr>
              <w:t>purchased</w:t>
            </w:r>
            <w:proofErr w:type="spellEnd"/>
            <w:r w:rsidRPr="00391C7F">
              <w:rPr>
                <w:color w:val="0000FF"/>
                <w:cs/>
                <w:lang w:val="th-TH"/>
              </w:rPr>
              <w:t xml:space="preserve"> </w:t>
            </w:r>
            <w:proofErr w:type="spellStart"/>
            <w:r w:rsidRPr="00391C7F">
              <w:rPr>
                <w:color w:val="0000FF"/>
                <w:cs/>
                <w:lang w:val="th-TH"/>
              </w:rPr>
              <w:t>or</w:t>
            </w:r>
            <w:proofErr w:type="spellEnd"/>
            <w:r w:rsidRPr="00391C7F">
              <w:rPr>
                <w:color w:val="0000FF"/>
                <w:cs/>
                <w:lang w:val="th-TH"/>
              </w:rPr>
              <w:t xml:space="preserve"> </w:t>
            </w:r>
            <w:proofErr w:type="spellStart"/>
            <w:r w:rsidRPr="00391C7F">
              <w:rPr>
                <w:color w:val="0000FF"/>
                <w:cs/>
                <w:lang w:val="th-TH"/>
              </w:rPr>
              <w:t>originated</w:t>
            </w:r>
            <w:proofErr w:type="spellEnd"/>
            <w:r w:rsidRPr="00391C7F">
              <w:rPr>
                <w:color w:val="0000FF"/>
                <w:cs/>
                <w:lang w:val="th-TH"/>
              </w:rPr>
              <w:t xml:space="preserve"> </w:t>
            </w:r>
            <w:proofErr w:type="spellStart"/>
            <w:r w:rsidRPr="00391C7F">
              <w:rPr>
                <w:color w:val="0000FF"/>
                <w:cs/>
                <w:lang w:val="th-TH"/>
              </w:rPr>
              <w:t>credit</w:t>
            </w:r>
            <w:proofErr w:type="spellEnd"/>
            <w:r w:rsidRPr="00391C7F">
              <w:rPr>
                <w:color w:val="0000FF"/>
                <w:cs/>
                <w:lang w:val="th-TH"/>
              </w:rPr>
              <w:t xml:space="preserve"> </w:t>
            </w:r>
            <w:proofErr w:type="spellStart"/>
            <w:r w:rsidRPr="00391C7F">
              <w:rPr>
                <w:color w:val="0000FF"/>
                <w:cs/>
                <w:lang w:val="th-TH"/>
              </w:rPr>
              <w:t>impaired</w:t>
            </w:r>
            <w:proofErr w:type="spellEnd"/>
            <w:r w:rsidRPr="00391C7F">
              <w:rPr>
                <w:color w:val="0000FF"/>
                <w:cs/>
                <w:lang w:val="th-TH"/>
              </w:rPr>
              <w:t xml:space="preserve"> : </w:t>
            </w:r>
            <w:proofErr w:type="spellStart"/>
            <w:r w:rsidRPr="00391C7F">
              <w:rPr>
                <w:color w:val="0000FF"/>
                <w:cs/>
                <w:lang w:val="th-TH"/>
              </w:rPr>
              <w:t>POCI</w:t>
            </w:r>
            <w:proofErr w:type="spellEnd"/>
            <w:r w:rsidRPr="00391C7F">
              <w:rPr>
                <w:color w:val="0000FF"/>
                <w:cs/>
                <w:lang w:val="th-TH"/>
              </w:rPr>
              <w:t>)</w:t>
            </w:r>
          </w:p>
          <w:p w:rsidR="00B775D2" w:rsidRPr="00391C7F" w:rsidRDefault="00B775D2" w:rsidP="00BE1CD7">
            <w:pPr>
              <w:pStyle w:val="Header"/>
              <w:tabs>
                <w:tab w:val="left" w:pos="1260"/>
                <w:tab w:val="left" w:pos="1530"/>
                <w:tab w:val="left" w:pos="1890"/>
              </w:tabs>
              <w:spacing w:before="120" w:line="360" w:lineRule="auto"/>
              <w:rPr>
                <w:color w:val="0000FF"/>
                <w:cs/>
                <w:lang w:val="th-TH"/>
              </w:rPr>
            </w:pPr>
            <w:r w:rsidRPr="00391C7F">
              <w:rPr>
                <w:color w:val="0000FF"/>
                <w:cs/>
                <w:lang w:val="th-TH"/>
              </w:rPr>
              <w:t xml:space="preserve">   1.5 ประเภทที่มีการด้อยค่าด้านเครดิตเมื่อเริ่มแรกที่ซื้อหรือได้มา (</w:t>
            </w:r>
            <w:proofErr w:type="spellStart"/>
            <w:r w:rsidRPr="00391C7F">
              <w:rPr>
                <w:color w:val="0000FF"/>
                <w:cs/>
                <w:lang w:val="th-TH"/>
              </w:rPr>
              <w:t>purchased</w:t>
            </w:r>
            <w:proofErr w:type="spellEnd"/>
            <w:r w:rsidRPr="00391C7F">
              <w:rPr>
                <w:color w:val="0000FF"/>
                <w:cs/>
                <w:lang w:val="th-TH"/>
              </w:rPr>
              <w:t xml:space="preserve"> </w:t>
            </w:r>
            <w:proofErr w:type="spellStart"/>
            <w:r w:rsidRPr="00391C7F">
              <w:rPr>
                <w:color w:val="0000FF"/>
                <w:cs/>
                <w:lang w:val="th-TH"/>
              </w:rPr>
              <w:t>or</w:t>
            </w:r>
            <w:proofErr w:type="spellEnd"/>
            <w:r w:rsidRPr="00391C7F">
              <w:rPr>
                <w:color w:val="0000FF"/>
                <w:cs/>
                <w:lang w:val="th-TH"/>
              </w:rPr>
              <w:t xml:space="preserve"> </w:t>
            </w:r>
            <w:proofErr w:type="spellStart"/>
            <w:r w:rsidRPr="00391C7F">
              <w:rPr>
                <w:color w:val="0000FF"/>
                <w:cs/>
                <w:lang w:val="th-TH"/>
              </w:rPr>
              <w:t>originated</w:t>
            </w:r>
            <w:proofErr w:type="spellEnd"/>
            <w:r w:rsidRPr="00391C7F">
              <w:rPr>
                <w:color w:val="0000FF"/>
                <w:cs/>
                <w:lang w:val="th-TH"/>
              </w:rPr>
              <w:t xml:space="preserve"> </w:t>
            </w:r>
            <w:proofErr w:type="spellStart"/>
            <w:r w:rsidRPr="00391C7F">
              <w:rPr>
                <w:color w:val="0000FF"/>
                <w:cs/>
                <w:lang w:val="th-TH"/>
              </w:rPr>
              <w:t>credit</w:t>
            </w:r>
            <w:proofErr w:type="spellEnd"/>
            <w:r w:rsidRPr="00391C7F">
              <w:rPr>
                <w:color w:val="0000FF"/>
                <w:cs/>
                <w:lang w:val="th-TH"/>
              </w:rPr>
              <w:t xml:space="preserve"> </w:t>
            </w:r>
            <w:proofErr w:type="spellStart"/>
            <w:r w:rsidRPr="00391C7F">
              <w:rPr>
                <w:color w:val="0000FF"/>
                <w:cs/>
                <w:lang w:val="th-TH"/>
              </w:rPr>
              <w:t>impaired</w:t>
            </w:r>
            <w:proofErr w:type="spellEnd"/>
            <w:r w:rsidRPr="00391C7F">
              <w:rPr>
                <w:color w:val="0000FF"/>
                <w:cs/>
                <w:lang w:val="th-TH"/>
              </w:rPr>
              <w:t xml:space="preserve"> : </w:t>
            </w:r>
            <w:proofErr w:type="spellStart"/>
            <w:r w:rsidRPr="00391C7F">
              <w:rPr>
                <w:color w:val="0000FF"/>
                <w:cs/>
                <w:lang w:val="th-TH"/>
              </w:rPr>
              <w:t>POCI</w:t>
            </w:r>
            <w:proofErr w:type="spellEnd"/>
            <w:r w:rsidRPr="00391C7F">
              <w:rPr>
                <w:color w:val="0000FF"/>
                <w:cs/>
                <w:lang w:val="th-TH"/>
              </w:rPr>
              <w:t>) อื่น ที่ไม่เข้าเงื่อนไขตาม 1.4</w:t>
            </w:r>
          </w:p>
          <w:p w:rsidR="00B775D2" w:rsidRPr="00391C7F" w:rsidRDefault="00B775D2" w:rsidP="00BE1CD7">
            <w:pPr>
              <w:pStyle w:val="Header"/>
              <w:tabs>
                <w:tab w:val="left" w:pos="1260"/>
                <w:tab w:val="left" w:pos="1530"/>
                <w:tab w:val="left" w:pos="1890"/>
              </w:tabs>
              <w:spacing w:before="120" w:line="360" w:lineRule="auto"/>
              <w:rPr>
                <w:color w:val="0000FF"/>
                <w:cs/>
                <w:lang w:val="th-TH"/>
              </w:rPr>
            </w:pPr>
            <w:r w:rsidRPr="00391C7F">
              <w:rPr>
                <w:color w:val="0000FF"/>
                <w:cs/>
                <w:lang w:val="th-TH"/>
              </w:rPr>
              <w:t xml:space="preserve">   ทั้งนี้ตามหลักเกณฑ์ที่ ธปท.ประกาศกำหนด เรื่อง หลักเกณฑ์การจัดชั้นและการกันเงินสำรอง ของสถาบันการเงิน</w:t>
            </w:r>
          </w:p>
          <w:p w:rsidR="00B775D2" w:rsidRPr="00391C7F" w:rsidRDefault="00B775D2" w:rsidP="00BE1CD7">
            <w:pPr>
              <w:pStyle w:val="Header"/>
              <w:tabs>
                <w:tab w:val="clear" w:pos="4153"/>
                <w:tab w:val="clear" w:pos="8306"/>
                <w:tab w:val="left" w:pos="1260"/>
                <w:tab w:val="left" w:pos="1530"/>
                <w:tab w:val="left" w:pos="1890"/>
              </w:tabs>
              <w:spacing w:before="120" w:line="360" w:lineRule="auto"/>
              <w:rPr>
                <w:color w:val="0000FF"/>
                <w:cs/>
                <w:lang w:val="th-TH"/>
              </w:rPr>
            </w:pPr>
            <w:r w:rsidRPr="00391C7F">
              <w:rPr>
                <w:color w:val="0000FF"/>
                <w:cs/>
                <w:lang w:val="th-TH"/>
              </w:rPr>
              <w:t>2. สินเชื่อที่วัดมูลค่าด้วยมูลค่ายุติธรรมผ่านกำไรหรือขาดทุน</w:t>
            </w:r>
          </w:p>
        </w:tc>
        <w:tc>
          <w:tcPr>
            <w:tcW w:w="5976" w:type="dxa"/>
          </w:tcPr>
          <w:p w:rsidR="00B775D2" w:rsidRPr="00EB2F3D" w:rsidRDefault="00B775D2" w:rsidP="00BE1CD7">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B2F3D" w:rsidTr="00BE1CD7">
        <w:trPr>
          <w:trHeight w:val="1039"/>
        </w:trPr>
        <w:tc>
          <w:tcPr>
            <w:tcW w:w="2241"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lastRenderedPageBreak/>
              <w:t>Asset Classification Reason</w:t>
            </w:r>
          </w:p>
        </w:tc>
        <w:tc>
          <w:tcPr>
            <w:tcW w:w="6225"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 xml:space="preserve">เหตุผลการจัดชั้น ทั้งนี้ตามหลักเกณฑ์ที่ ธปท.ประกาศกำหนด </w:t>
            </w:r>
            <w:r w:rsidRPr="00EB2F3D">
              <w:rPr>
                <w:color w:val="000000" w:themeColor="text1"/>
                <w:cs/>
              </w:rPr>
              <w:t xml:space="preserve">เรื่อง  </w:t>
            </w:r>
            <w:r w:rsidR="00391C7F" w:rsidRPr="00391C7F">
              <w:rPr>
                <w:color w:val="0000FF"/>
                <w:cs/>
              </w:rPr>
              <w:t>หลักเกณฑ์การจัดชั้นและการกันเงินสำรอง ของสถาบันการเงิน (</w:t>
            </w:r>
            <w:proofErr w:type="spellStart"/>
            <w:r w:rsidR="00391C7F" w:rsidRPr="00391C7F">
              <w:rPr>
                <w:color w:val="0000FF"/>
                <w:cs/>
              </w:rPr>
              <w:t>สนส</w:t>
            </w:r>
            <w:proofErr w:type="spellEnd"/>
            <w:r w:rsidR="00391C7F" w:rsidRPr="00391C7F">
              <w:rPr>
                <w:color w:val="0000FF"/>
                <w:cs/>
              </w:rPr>
              <w:t xml:space="preserve"> 5/2559)</w:t>
            </w:r>
          </w:p>
        </w:tc>
        <w:tc>
          <w:tcPr>
            <w:tcW w:w="5976"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p>
        </w:tc>
      </w:tr>
      <w:tr w:rsidR="00B775D2" w:rsidRPr="00EB2F3D" w:rsidTr="00EF72DF">
        <w:trPr>
          <w:trHeight w:hRule="exact" w:val="919"/>
        </w:trPr>
        <w:tc>
          <w:tcPr>
            <w:tcW w:w="2241" w:type="dxa"/>
          </w:tcPr>
          <w:p w:rsidR="00B775D2" w:rsidRPr="00391C7F" w:rsidRDefault="00391C7F" w:rsidP="00BE1CD7">
            <w:pPr>
              <w:pStyle w:val="Header"/>
              <w:tabs>
                <w:tab w:val="clear" w:pos="4153"/>
                <w:tab w:val="clear" w:pos="8306"/>
                <w:tab w:val="left" w:pos="1260"/>
                <w:tab w:val="left" w:pos="1530"/>
                <w:tab w:val="left" w:pos="1890"/>
              </w:tabs>
              <w:spacing w:before="120" w:line="360" w:lineRule="auto"/>
              <w:rPr>
                <w:color w:val="0000FF"/>
              </w:rPr>
            </w:pPr>
            <w:r w:rsidRPr="00391C7F">
              <w:rPr>
                <w:color w:val="0000FF"/>
              </w:rPr>
              <w:t>Asset and Contingent Classification Reason</w:t>
            </w:r>
          </w:p>
        </w:tc>
        <w:tc>
          <w:tcPr>
            <w:tcW w:w="6225" w:type="dxa"/>
          </w:tcPr>
          <w:p w:rsidR="00B775D2" w:rsidRPr="00391C7F" w:rsidRDefault="00391C7F" w:rsidP="00BE1CD7">
            <w:pPr>
              <w:pStyle w:val="Header"/>
              <w:tabs>
                <w:tab w:val="clear" w:pos="4153"/>
                <w:tab w:val="clear" w:pos="8306"/>
                <w:tab w:val="left" w:pos="1260"/>
                <w:tab w:val="left" w:pos="1530"/>
                <w:tab w:val="left" w:pos="1890"/>
              </w:tabs>
              <w:spacing w:before="120" w:line="360" w:lineRule="auto"/>
              <w:rPr>
                <w:color w:val="0000FF"/>
                <w:cs/>
                <w:lang w:val="th-TH"/>
              </w:rPr>
            </w:pPr>
            <w:r w:rsidRPr="00391C7F">
              <w:rPr>
                <w:color w:val="0000FF"/>
                <w:cs/>
                <w:lang w:val="th-TH"/>
              </w:rPr>
              <w:t>เหตุผลการจัดชั้น ทั้งนี้ตามหลักเกณฑ์ที่ ธปท.ประกาศกำหนด เรื่อง หลักเกณฑ์การจัดชั้นและการกันเงินสำรอง ของสถาบันการเงิน</w:t>
            </w:r>
          </w:p>
        </w:tc>
        <w:tc>
          <w:tcPr>
            <w:tcW w:w="5976" w:type="dxa"/>
          </w:tcPr>
          <w:p w:rsidR="00B775D2" w:rsidRPr="00EB2F3D" w:rsidRDefault="00B775D2" w:rsidP="00BE1CD7">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B2F3D" w:rsidTr="00EF72DF">
        <w:trPr>
          <w:trHeight w:hRule="exact" w:val="811"/>
        </w:trPr>
        <w:tc>
          <w:tcPr>
            <w:tcW w:w="2241"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Operation Progress</w:t>
            </w:r>
          </w:p>
        </w:tc>
        <w:tc>
          <w:tcPr>
            <w:tcW w:w="6225" w:type="dxa"/>
          </w:tcPr>
          <w:p w:rsidR="00AF0CA0"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proofErr w:type="spellStart"/>
            <w:r w:rsidRPr="00EB2F3D">
              <w:rPr>
                <w:color w:val="000000" w:themeColor="text1"/>
                <w:cs/>
                <w:lang w:val="th-TH"/>
              </w:rPr>
              <w:t>สถานะการ</w:t>
            </w:r>
            <w:proofErr w:type="spellEnd"/>
            <w:r w:rsidRPr="00EB2F3D">
              <w:rPr>
                <w:color w:val="000000" w:themeColor="text1"/>
                <w:cs/>
                <w:lang w:val="th-TH"/>
              </w:rPr>
              <w:t>ดำเนินการของลูกหนี้ เช่น ยังไม่ได้ดำเนินการ ,อยู่ระหว่างการเจรจาให้ชำระหนี้ ฯลฯ</w:t>
            </w:r>
          </w:p>
        </w:tc>
        <w:tc>
          <w:tcPr>
            <w:tcW w:w="5976" w:type="dxa"/>
          </w:tcPr>
          <w:p w:rsidR="00DF4C84" w:rsidRDefault="00DF4C84" w:rsidP="00BE1CD7">
            <w:pPr>
              <w:pStyle w:val="Header"/>
              <w:tabs>
                <w:tab w:val="clear" w:pos="4153"/>
                <w:tab w:val="clear" w:pos="8306"/>
                <w:tab w:val="left" w:pos="1260"/>
                <w:tab w:val="left" w:pos="1530"/>
                <w:tab w:val="left" w:pos="1890"/>
              </w:tabs>
              <w:spacing w:before="120" w:line="360" w:lineRule="auto"/>
              <w:rPr>
                <w:color w:val="000000" w:themeColor="text1"/>
                <w:cs/>
                <w:lang w:val="th-TH"/>
              </w:rPr>
            </w:pPr>
          </w:p>
          <w:p w:rsidR="00AF0CA0" w:rsidRPr="00EB2F3D" w:rsidRDefault="00AF0CA0" w:rsidP="00BE1CD7">
            <w:pPr>
              <w:pStyle w:val="Header"/>
              <w:tabs>
                <w:tab w:val="clear" w:pos="4153"/>
                <w:tab w:val="clear" w:pos="8306"/>
                <w:tab w:val="left" w:pos="1260"/>
                <w:tab w:val="left" w:pos="1530"/>
                <w:tab w:val="left" w:pos="1890"/>
              </w:tabs>
              <w:spacing w:before="120" w:line="360" w:lineRule="auto"/>
              <w:rPr>
                <w:color w:val="000000" w:themeColor="text1"/>
                <w:cs/>
              </w:rPr>
            </w:pPr>
          </w:p>
        </w:tc>
      </w:tr>
      <w:tr w:rsidR="00EB2F3D" w:rsidRPr="00EB2F3D" w:rsidTr="00FE0A6B">
        <w:trPr>
          <w:trHeight w:val="404"/>
        </w:trPr>
        <w:tc>
          <w:tcPr>
            <w:tcW w:w="2241"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Minimum Interest Rate</w:t>
            </w:r>
          </w:p>
        </w:tc>
        <w:tc>
          <w:tcPr>
            <w:tcW w:w="6225"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อัตราดอกเบี้ยต่ำสุด</w:t>
            </w:r>
          </w:p>
        </w:tc>
        <w:tc>
          <w:tcPr>
            <w:tcW w:w="5976"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B2F3D" w:rsidTr="00EF72DF">
        <w:trPr>
          <w:trHeight w:hRule="exact" w:val="792"/>
        </w:trPr>
        <w:tc>
          <w:tcPr>
            <w:tcW w:w="2241"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 xml:space="preserve">Maximum Interest Rate </w:t>
            </w:r>
          </w:p>
        </w:tc>
        <w:tc>
          <w:tcPr>
            <w:tcW w:w="6225" w:type="dxa"/>
          </w:tcPr>
          <w:p w:rsidR="00DF4C84" w:rsidRPr="00FE0A6B" w:rsidRDefault="00DF4C84" w:rsidP="00BE1CD7">
            <w:pPr>
              <w:pStyle w:val="Header"/>
              <w:tabs>
                <w:tab w:val="clear" w:pos="4153"/>
                <w:tab w:val="clear" w:pos="8306"/>
                <w:tab w:val="left" w:pos="1260"/>
                <w:tab w:val="left" w:pos="1530"/>
                <w:tab w:val="left" w:pos="1890"/>
              </w:tabs>
              <w:spacing w:before="120" w:line="360" w:lineRule="auto"/>
              <w:rPr>
                <w:color w:val="000000" w:themeColor="text1"/>
                <w:cs/>
              </w:rPr>
            </w:pPr>
            <w:r w:rsidRPr="00EB2F3D">
              <w:rPr>
                <w:color w:val="000000" w:themeColor="text1"/>
                <w:cs/>
              </w:rPr>
              <w:t>อัตราดอกเบี้ยสูงสุด</w:t>
            </w:r>
          </w:p>
        </w:tc>
        <w:tc>
          <w:tcPr>
            <w:tcW w:w="5976"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B2F3D" w:rsidTr="00FE0A6B">
        <w:trPr>
          <w:trHeight w:val="485"/>
        </w:trPr>
        <w:tc>
          <w:tcPr>
            <w:tcW w:w="2241"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Contract Currency Id</w:t>
            </w:r>
          </w:p>
        </w:tc>
        <w:tc>
          <w:tcPr>
            <w:tcW w:w="6225"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รหัสสกุลเงินของสัญญา</w:t>
            </w:r>
            <w:r w:rsidRPr="00EB2F3D">
              <w:rPr>
                <w:color w:val="000000" w:themeColor="text1"/>
                <w:cs/>
              </w:rPr>
              <w:t xml:space="preserve"> </w:t>
            </w:r>
            <w:r w:rsidRPr="00EB2F3D">
              <w:rPr>
                <w:color w:val="000000" w:themeColor="text1"/>
                <w:cs/>
                <w:lang w:val="th-TH"/>
              </w:rPr>
              <w:t>เช่น</w:t>
            </w:r>
            <w:r w:rsidRPr="00EB2F3D">
              <w:rPr>
                <w:color w:val="000000" w:themeColor="text1"/>
                <w:cs/>
              </w:rPr>
              <w:t xml:space="preserve"> </w:t>
            </w:r>
            <w:r w:rsidRPr="00EB2F3D">
              <w:rPr>
                <w:color w:val="000000" w:themeColor="text1"/>
              </w:rPr>
              <w:t xml:space="preserve">ADP, AED, GBP, EUR  </w:t>
            </w:r>
            <w:r w:rsidRPr="00EB2F3D">
              <w:rPr>
                <w:color w:val="000000" w:themeColor="text1"/>
                <w:cs/>
                <w:lang w:val="th-TH"/>
              </w:rPr>
              <w:t>เป็นต้น</w:t>
            </w:r>
          </w:p>
        </w:tc>
        <w:tc>
          <w:tcPr>
            <w:tcW w:w="5976"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B2F3D" w:rsidTr="00FE0A6B">
        <w:trPr>
          <w:trHeight w:val="548"/>
        </w:trPr>
        <w:tc>
          <w:tcPr>
            <w:tcW w:w="2241"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Country Id to Invest</w:t>
            </w:r>
          </w:p>
        </w:tc>
        <w:tc>
          <w:tcPr>
            <w:tcW w:w="6225"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cs/>
              </w:rPr>
            </w:pPr>
            <w:r w:rsidRPr="00EB2F3D">
              <w:rPr>
                <w:color w:val="000000" w:themeColor="text1"/>
                <w:cs/>
                <w:lang w:val="th-TH"/>
              </w:rPr>
              <w:t>รหัสประเทศที่นำเงินไปทำธุ</w:t>
            </w:r>
            <w:r w:rsidRPr="00EB2F3D">
              <w:rPr>
                <w:color w:val="000000" w:themeColor="text1"/>
                <w:cs/>
              </w:rPr>
              <w:t>รกรรม</w:t>
            </w:r>
          </w:p>
        </w:tc>
        <w:tc>
          <w:tcPr>
            <w:tcW w:w="5976"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B2F3D" w:rsidTr="00FE0A6B">
        <w:trPr>
          <w:trHeight w:val="521"/>
        </w:trPr>
        <w:tc>
          <w:tcPr>
            <w:tcW w:w="2241"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Contract Amount</w:t>
            </w:r>
          </w:p>
        </w:tc>
        <w:tc>
          <w:tcPr>
            <w:tcW w:w="6225" w:type="dxa"/>
          </w:tcPr>
          <w:p w:rsidR="00DF4C84" w:rsidRPr="00FE0A6B" w:rsidRDefault="00FE0A6B" w:rsidP="00BE1CD7">
            <w:pPr>
              <w:pStyle w:val="Header"/>
              <w:tabs>
                <w:tab w:val="clear" w:pos="4153"/>
                <w:tab w:val="clear" w:pos="8306"/>
                <w:tab w:val="left" w:pos="1260"/>
                <w:tab w:val="left" w:pos="1530"/>
                <w:tab w:val="left" w:pos="1890"/>
              </w:tabs>
              <w:spacing w:before="120" w:line="360" w:lineRule="auto"/>
              <w:rPr>
                <w:color w:val="000000" w:themeColor="text1"/>
                <w:cs/>
                <w:lang w:val="th-TH"/>
              </w:rPr>
            </w:pPr>
            <w:r>
              <w:rPr>
                <w:color w:val="000000" w:themeColor="text1"/>
                <w:cs/>
                <w:lang w:val="th-TH"/>
              </w:rPr>
              <w:t>จำนวนเงินตามสัญญา</w:t>
            </w:r>
          </w:p>
        </w:tc>
        <w:tc>
          <w:tcPr>
            <w:tcW w:w="5976"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B2F3D" w:rsidTr="00FE0A6B">
        <w:trPr>
          <w:trHeight w:val="530"/>
        </w:trPr>
        <w:tc>
          <w:tcPr>
            <w:tcW w:w="2241"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Collateral Type</w:t>
            </w:r>
          </w:p>
        </w:tc>
        <w:tc>
          <w:tcPr>
            <w:tcW w:w="6225"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ประเภทหลักประกัน</w:t>
            </w:r>
            <w:r w:rsidRPr="00EB2F3D">
              <w:rPr>
                <w:color w:val="000000" w:themeColor="text1"/>
                <w:cs/>
              </w:rPr>
              <w:t xml:space="preserve"> </w:t>
            </w:r>
            <w:r w:rsidRPr="00EB2F3D">
              <w:rPr>
                <w:color w:val="000000" w:themeColor="text1"/>
                <w:cs/>
                <w:lang w:val="th-TH"/>
              </w:rPr>
              <w:t>เช่น</w:t>
            </w:r>
            <w:r w:rsidRPr="00EB2F3D">
              <w:rPr>
                <w:color w:val="000000" w:themeColor="text1"/>
                <w:cs/>
              </w:rPr>
              <w:t xml:space="preserve"> </w:t>
            </w:r>
            <w:r w:rsidRPr="00EB2F3D">
              <w:rPr>
                <w:color w:val="000000" w:themeColor="text1"/>
                <w:cs/>
                <w:lang w:val="th-TH"/>
              </w:rPr>
              <w:t>ที่ดิน</w:t>
            </w:r>
            <w:r w:rsidRPr="00EB2F3D">
              <w:rPr>
                <w:color w:val="000000" w:themeColor="text1"/>
              </w:rPr>
              <w:t xml:space="preserve">, </w:t>
            </w:r>
            <w:r w:rsidRPr="00EB2F3D">
              <w:rPr>
                <w:color w:val="000000" w:themeColor="text1"/>
                <w:cs/>
                <w:lang w:val="th-TH"/>
              </w:rPr>
              <w:t>โรงงาน</w:t>
            </w:r>
            <w:r w:rsidRPr="00EB2F3D">
              <w:rPr>
                <w:color w:val="000000" w:themeColor="text1"/>
              </w:rPr>
              <w:t xml:space="preserve">, </w:t>
            </w:r>
            <w:r w:rsidRPr="00EB2F3D">
              <w:rPr>
                <w:color w:val="000000" w:themeColor="text1"/>
                <w:cs/>
                <w:lang w:val="th-TH"/>
              </w:rPr>
              <w:t>พันธบัตร</w:t>
            </w:r>
            <w:r w:rsidRPr="00EB2F3D">
              <w:rPr>
                <w:color w:val="000000" w:themeColor="text1"/>
                <w:cs/>
              </w:rPr>
              <w:t xml:space="preserve"> </w:t>
            </w:r>
            <w:r w:rsidRPr="00EB2F3D">
              <w:rPr>
                <w:color w:val="000000" w:themeColor="text1"/>
                <w:cs/>
                <w:lang w:val="th-TH"/>
              </w:rPr>
              <w:t>เป็นต้น</w:t>
            </w:r>
          </w:p>
        </w:tc>
        <w:tc>
          <w:tcPr>
            <w:tcW w:w="5976"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B2F3D" w:rsidTr="00BE1CD7">
        <w:trPr>
          <w:trHeight w:val="835"/>
        </w:trPr>
        <w:tc>
          <w:tcPr>
            <w:tcW w:w="2241"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Collateral Value Amount</w:t>
            </w:r>
          </w:p>
        </w:tc>
        <w:tc>
          <w:tcPr>
            <w:tcW w:w="6225" w:type="dxa"/>
          </w:tcPr>
          <w:p w:rsidR="00DF4C84" w:rsidRPr="00FE0A6B" w:rsidRDefault="00DF4C84" w:rsidP="00BE1CD7">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B2F3D">
              <w:rPr>
                <w:color w:val="000000" w:themeColor="text1"/>
                <w:cs/>
                <w:lang w:val="th-TH"/>
              </w:rPr>
              <w:t>มูลค่าหลักประกันรวม  (ราคาประเมิน) / วงเงินค้ำประกัน</w:t>
            </w:r>
          </w:p>
        </w:tc>
        <w:tc>
          <w:tcPr>
            <w:tcW w:w="5976"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B2F3D" w:rsidTr="00FE0A6B">
        <w:trPr>
          <w:trHeight w:val="1124"/>
        </w:trPr>
        <w:tc>
          <w:tcPr>
            <w:tcW w:w="2241"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lastRenderedPageBreak/>
              <w:t>Collateral Pledged Amount</w:t>
            </w:r>
          </w:p>
        </w:tc>
        <w:tc>
          <w:tcPr>
            <w:tcW w:w="6225" w:type="dxa"/>
          </w:tcPr>
          <w:p w:rsidR="00DF4C84" w:rsidRPr="00FE0A6B" w:rsidRDefault="00DF4C84" w:rsidP="00BE1CD7">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B2F3D">
              <w:rPr>
                <w:color w:val="000000" w:themeColor="text1"/>
                <w:cs/>
              </w:rPr>
              <w:t>มูลค่าปัจจุบันของกระแสเงินสดที่คาดว่าจะได้รับจากการจำหน่ายหลักประกันเฉพาะส่วนที่นำมาหักได้</w:t>
            </w:r>
            <w:r w:rsidRPr="00EB2F3D">
              <w:rPr>
                <w:color w:val="000000" w:themeColor="text1"/>
                <w:cs/>
                <w:lang w:val="th-TH"/>
              </w:rPr>
              <w:t xml:space="preserve">  ต</w:t>
            </w:r>
            <w:r w:rsidR="00FE0A6B">
              <w:rPr>
                <w:color w:val="000000" w:themeColor="text1"/>
                <w:cs/>
                <w:lang w:val="th-TH"/>
              </w:rPr>
              <w:t>ามหลักเกณฑ์ที่ ธปท. ประกาศกำหนด</w:t>
            </w:r>
          </w:p>
        </w:tc>
        <w:tc>
          <w:tcPr>
            <w:tcW w:w="5976" w:type="dxa"/>
          </w:tcPr>
          <w:p w:rsidR="004722FD" w:rsidRPr="00DF240F" w:rsidRDefault="004722FD" w:rsidP="00BE1CD7">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 xml:space="preserve">Schema Validation: </w:t>
            </w:r>
          </w:p>
          <w:p w:rsidR="00DF4C84" w:rsidRPr="00EB2F3D" w:rsidRDefault="004722FD" w:rsidP="00FE0A6B">
            <w:pPr>
              <w:spacing w:before="120" w:line="360" w:lineRule="auto"/>
              <w:rPr>
                <w:color w:val="000000" w:themeColor="text1"/>
              </w:rPr>
            </w:pPr>
            <w:r w:rsidRPr="006A4EC9">
              <w:rPr>
                <w:cs/>
                <w:lang w:val="th-TH"/>
              </w:rPr>
              <w:t>ตรวจสอบ</w:t>
            </w:r>
            <w:r>
              <w:t xml:space="preserve"> </w:t>
            </w:r>
            <w:r w:rsidR="00DF4C84" w:rsidRPr="00EB2F3D">
              <w:rPr>
                <w:color w:val="000000" w:themeColor="text1"/>
              </w:rPr>
              <w:t>Collateral Pledged Am</w:t>
            </w:r>
            <w:r w:rsidR="00FE0A6B">
              <w:rPr>
                <w:color w:val="000000" w:themeColor="text1"/>
              </w:rPr>
              <w:t>ount &lt;= Collateral Value Amount</w:t>
            </w:r>
          </w:p>
        </w:tc>
      </w:tr>
      <w:tr w:rsidR="00EB2F3D" w:rsidRPr="00EB2F3D" w:rsidTr="00BE1CD7">
        <w:trPr>
          <w:trHeight w:val="512"/>
        </w:trPr>
        <w:tc>
          <w:tcPr>
            <w:tcW w:w="2241"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Cash Flow Value Amount</w:t>
            </w:r>
          </w:p>
        </w:tc>
        <w:tc>
          <w:tcPr>
            <w:tcW w:w="6225" w:type="dxa"/>
          </w:tcPr>
          <w:p w:rsidR="00DF4C84" w:rsidRPr="00EB2F3D" w:rsidRDefault="00DF4C84" w:rsidP="00FE0A6B">
            <w:pPr>
              <w:pStyle w:val="Header"/>
              <w:tabs>
                <w:tab w:val="clear" w:pos="4153"/>
                <w:tab w:val="clear" w:pos="8306"/>
                <w:tab w:val="left" w:pos="1260"/>
                <w:tab w:val="left" w:pos="1530"/>
                <w:tab w:val="left" w:pos="1890"/>
              </w:tabs>
              <w:spacing w:before="120" w:line="360" w:lineRule="auto"/>
              <w:rPr>
                <w:color w:val="000000" w:themeColor="text1"/>
                <w:spacing w:val="-4"/>
              </w:rPr>
            </w:pPr>
            <w:r w:rsidRPr="00EB2F3D">
              <w:rPr>
                <w:color w:val="000000" w:themeColor="text1"/>
                <w:spacing w:val="-4"/>
                <w:cs/>
              </w:rPr>
              <w:t>มูลค่าปัจจุบันของกระแสเงินสดที่คาดว่าจะได้รับจากลูกหนี้เฉพาะส่วนที่นำมาหักได้</w:t>
            </w:r>
          </w:p>
        </w:tc>
        <w:tc>
          <w:tcPr>
            <w:tcW w:w="5976"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cs/>
              </w:rPr>
            </w:pPr>
          </w:p>
        </w:tc>
      </w:tr>
      <w:tr w:rsidR="00EB2F3D" w:rsidRPr="00EB2F3D" w:rsidTr="00BE1CD7">
        <w:trPr>
          <w:trHeight w:val="512"/>
        </w:trPr>
        <w:tc>
          <w:tcPr>
            <w:tcW w:w="2241"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TDR Method Type</w:t>
            </w:r>
          </w:p>
        </w:tc>
        <w:tc>
          <w:tcPr>
            <w:tcW w:w="6225" w:type="dxa"/>
          </w:tcPr>
          <w:p w:rsidR="00DF4C84" w:rsidRPr="00FE0A6B" w:rsidRDefault="00DF4C84" w:rsidP="00BE1CD7">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B2F3D">
              <w:rPr>
                <w:color w:val="000000" w:themeColor="text1"/>
                <w:cs/>
                <w:lang w:val="th-TH"/>
              </w:rPr>
              <w:t>วิธีการปรับปรุงโครงสร้างหนี้ เช่น ลดต้นเงินและ/หรือดอกเบี้ยค้างรับ, ขยายเวลาการชำระหนี้,รับโอนสินทรัพย์ที่เป็นหลักประกันหนี้ เป็นต้น ทั้งนี้เป็นไปตามหลักเกณฑ์ที่ ธปท. กำหนด เรื่อง หลักเกณฑ์การปรับปรุงโครงสร้างห</w:t>
            </w:r>
            <w:r w:rsidR="00FE0A6B">
              <w:rPr>
                <w:color w:val="000000" w:themeColor="text1"/>
                <w:cs/>
                <w:lang w:val="th-TH"/>
              </w:rPr>
              <w:t xml:space="preserve">นี้ของสถาบันการเงิน </w:t>
            </w:r>
          </w:p>
        </w:tc>
        <w:tc>
          <w:tcPr>
            <w:tcW w:w="5976" w:type="dxa"/>
          </w:tcPr>
          <w:p w:rsidR="00381348" w:rsidRPr="00381348" w:rsidRDefault="00381348" w:rsidP="00BE1CD7">
            <w:pPr>
              <w:pStyle w:val="Header"/>
              <w:tabs>
                <w:tab w:val="clear" w:pos="4153"/>
                <w:tab w:val="clear" w:pos="8306"/>
                <w:tab w:val="left" w:pos="1260"/>
                <w:tab w:val="left" w:pos="1530"/>
                <w:tab w:val="left" w:pos="1890"/>
              </w:tabs>
              <w:spacing w:before="120" w:line="360" w:lineRule="auto"/>
              <w:rPr>
                <w:color w:val="0000FF"/>
              </w:rPr>
            </w:pPr>
            <w:r w:rsidRPr="00381348">
              <w:rPr>
                <w:color w:val="0000FF"/>
              </w:rPr>
              <w:t xml:space="preserve">Schema Validation: </w:t>
            </w:r>
          </w:p>
          <w:p w:rsidR="00381348" w:rsidRPr="00381348" w:rsidRDefault="00381348" w:rsidP="00BE1CD7">
            <w:pPr>
              <w:pStyle w:val="Header"/>
              <w:tabs>
                <w:tab w:val="clear" w:pos="4153"/>
                <w:tab w:val="clear" w:pos="8306"/>
                <w:tab w:val="left" w:pos="1260"/>
                <w:tab w:val="left" w:pos="1530"/>
                <w:tab w:val="left" w:pos="1890"/>
              </w:tabs>
              <w:spacing w:before="120" w:line="360" w:lineRule="auto"/>
              <w:rPr>
                <w:color w:val="0000FF"/>
              </w:rPr>
            </w:pPr>
            <w:r w:rsidRPr="00381348">
              <w:rPr>
                <w:color w:val="0000FF"/>
                <w:cs/>
                <w:lang w:val="th-TH"/>
              </w:rPr>
              <w:t>ตรวจสอบ</w:t>
            </w:r>
          </w:p>
          <w:p w:rsidR="00381348" w:rsidRPr="00381348" w:rsidRDefault="00381348" w:rsidP="00BE1CD7">
            <w:pPr>
              <w:spacing w:before="120" w:line="360" w:lineRule="auto"/>
              <w:rPr>
                <w:color w:val="0000FF"/>
              </w:rPr>
            </w:pPr>
            <w:r w:rsidRPr="00381348">
              <w:rPr>
                <w:color w:val="0000FF"/>
              </w:rPr>
              <w:t xml:space="preserve">TDR Type = 306031  TDR Method Type </w:t>
            </w:r>
            <w:r w:rsidRPr="00381348">
              <w:rPr>
                <w:color w:val="0000FF"/>
                <w:cs/>
              </w:rPr>
              <w:t>จะไม่มีค่า</w:t>
            </w:r>
          </w:p>
          <w:p w:rsidR="00DF4C84" w:rsidRPr="00FE0A6B" w:rsidRDefault="00381348" w:rsidP="00FE0A6B">
            <w:pPr>
              <w:spacing w:before="120" w:line="360" w:lineRule="auto"/>
              <w:rPr>
                <w:color w:val="0000FF"/>
              </w:rPr>
            </w:pPr>
            <w:r w:rsidRPr="00381348">
              <w:rPr>
                <w:color w:val="0000FF"/>
              </w:rPr>
              <w:t xml:space="preserve">TDR Type = 306034, 306035, 306037, 306038, 306040 to 306043, 306045 to 306047 TDR Method Type </w:t>
            </w:r>
            <w:r w:rsidRPr="00381348">
              <w:rPr>
                <w:color w:val="0000FF"/>
                <w:cs/>
              </w:rPr>
              <w:t>จะต้องมีค่า</w:t>
            </w:r>
            <w:r w:rsidR="00DF4C84" w:rsidRPr="00381348">
              <w:rPr>
                <w:color w:val="0000FF"/>
                <w:cs/>
              </w:rPr>
              <w:tab/>
            </w:r>
          </w:p>
        </w:tc>
      </w:tr>
      <w:tr w:rsidR="00EB2F3D" w:rsidRPr="00EB2F3D" w:rsidTr="00FE0A6B">
        <w:trPr>
          <w:trHeight w:val="440"/>
        </w:trPr>
        <w:tc>
          <w:tcPr>
            <w:tcW w:w="2241" w:type="dxa"/>
          </w:tcPr>
          <w:p w:rsidR="00DF4C84" w:rsidRPr="00381348" w:rsidRDefault="00DF4C84" w:rsidP="00BE1CD7">
            <w:pPr>
              <w:pStyle w:val="Header"/>
              <w:tabs>
                <w:tab w:val="clear" w:pos="4153"/>
                <w:tab w:val="clear" w:pos="8306"/>
                <w:tab w:val="left" w:pos="1260"/>
                <w:tab w:val="left" w:pos="1530"/>
                <w:tab w:val="left" w:pos="1890"/>
              </w:tabs>
              <w:spacing w:before="120" w:line="360" w:lineRule="auto"/>
              <w:rPr>
                <w:color w:val="0000FF"/>
              </w:rPr>
            </w:pPr>
            <w:r w:rsidRPr="00381348">
              <w:rPr>
                <w:color w:val="0000FF"/>
              </w:rPr>
              <w:t>TDR Type</w:t>
            </w:r>
          </w:p>
        </w:tc>
        <w:tc>
          <w:tcPr>
            <w:tcW w:w="6225" w:type="dxa"/>
          </w:tcPr>
          <w:p w:rsidR="00DF4C84" w:rsidRPr="00381348" w:rsidRDefault="00DF4C84" w:rsidP="00FE0A6B">
            <w:pPr>
              <w:pStyle w:val="Header"/>
              <w:tabs>
                <w:tab w:val="clear" w:pos="4153"/>
                <w:tab w:val="clear" w:pos="8306"/>
                <w:tab w:val="left" w:pos="1260"/>
                <w:tab w:val="left" w:pos="1530"/>
                <w:tab w:val="left" w:pos="1890"/>
              </w:tabs>
              <w:spacing w:before="120" w:line="360" w:lineRule="auto"/>
              <w:rPr>
                <w:color w:val="0000FF"/>
              </w:rPr>
            </w:pPr>
            <w:r w:rsidRPr="00381348">
              <w:rPr>
                <w:color w:val="0000FF"/>
                <w:cs/>
                <w:lang w:val="th-TH"/>
              </w:rPr>
              <w:t xml:space="preserve">เกณฑ์ของการปรับปรุงโครงสร้างหนี้ </w:t>
            </w:r>
          </w:p>
        </w:tc>
        <w:tc>
          <w:tcPr>
            <w:tcW w:w="5976"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B2F3D" w:rsidTr="00BE1CD7">
        <w:trPr>
          <w:trHeight w:val="561"/>
        </w:trPr>
        <w:tc>
          <w:tcPr>
            <w:tcW w:w="2241"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Number of Re-entry</w:t>
            </w:r>
          </w:p>
        </w:tc>
        <w:tc>
          <w:tcPr>
            <w:tcW w:w="6225"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จำนวนครั้งของการ </w:t>
            </w:r>
            <w:r w:rsidRPr="00EB2F3D">
              <w:rPr>
                <w:color w:val="000000" w:themeColor="text1"/>
              </w:rPr>
              <w:t>Re-entry</w:t>
            </w:r>
          </w:p>
        </w:tc>
        <w:tc>
          <w:tcPr>
            <w:tcW w:w="5976" w:type="dxa"/>
          </w:tcPr>
          <w:p w:rsidR="00DF4C84" w:rsidRPr="00EB2F3D" w:rsidRDefault="00DF4C84" w:rsidP="00BE1CD7">
            <w:pPr>
              <w:pStyle w:val="Header"/>
              <w:tabs>
                <w:tab w:val="clear" w:pos="4153"/>
                <w:tab w:val="clear" w:pos="8306"/>
                <w:tab w:val="left" w:pos="1260"/>
                <w:tab w:val="left" w:pos="1530"/>
                <w:tab w:val="left" w:pos="1890"/>
              </w:tabs>
              <w:spacing w:before="120" w:line="360" w:lineRule="auto"/>
              <w:rPr>
                <w:color w:val="000000" w:themeColor="text1"/>
              </w:rPr>
            </w:pPr>
          </w:p>
        </w:tc>
      </w:tr>
      <w:tr w:rsidR="00FE0A6B" w:rsidRPr="00EB2F3D" w:rsidTr="00BE1CD7">
        <w:trPr>
          <w:trHeight w:val="561"/>
        </w:trPr>
        <w:tc>
          <w:tcPr>
            <w:tcW w:w="2241" w:type="dxa"/>
          </w:tcPr>
          <w:p w:rsidR="00FE0A6B" w:rsidRPr="00EB2F3D"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Principal Hair Cut Amount</w:t>
            </w:r>
          </w:p>
        </w:tc>
        <w:tc>
          <w:tcPr>
            <w:tcW w:w="6225" w:type="dxa"/>
          </w:tcPr>
          <w:p w:rsidR="00FE0A6B" w:rsidRPr="00EB2F3D"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จำนวนเงินของส่วนสูญเสียจากการปรับโครงสร้างที่เป็นเงินต้น คือมีการลดเงินต้นให้ลูกหนี้</w:t>
            </w:r>
          </w:p>
        </w:tc>
        <w:tc>
          <w:tcPr>
            <w:tcW w:w="5976" w:type="dxa"/>
          </w:tcPr>
          <w:p w:rsidR="00FE0A6B" w:rsidRPr="00EB2F3D"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p>
        </w:tc>
      </w:tr>
      <w:tr w:rsidR="00FE0A6B" w:rsidRPr="00EB2F3D" w:rsidTr="00FE0A6B">
        <w:trPr>
          <w:trHeight w:val="764"/>
        </w:trPr>
        <w:tc>
          <w:tcPr>
            <w:tcW w:w="2241" w:type="dxa"/>
          </w:tcPr>
          <w:p w:rsidR="00FE0A6B" w:rsidRPr="00EB2F3D"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Interest  Hair Cut Amount</w:t>
            </w:r>
          </w:p>
        </w:tc>
        <w:tc>
          <w:tcPr>
            <w:tcW w:w="6225" w:type="dxa"/>
          </w:tcPr>
          <w:p w:rsidR="00FE0A6B" w:rsidRPr="00EB2F3D" w:rsidRDefault="00FE0A6B" w:rsidP="00FE0A6B">
            <w:pPr>
              <w:pStyle w:val="Header"/>
              <w:tabs>
                <w:tab w:val="clear" w:pos="4153"/>
                <w:tab w:val="clear" w:pos="8306"/>
                <w:tab w:val="left" w:pos="1260"/>
                <w:tab w:val="left" w:pos="1530"/>
                <w:tab w:val="left" w:pos="1890"/>
              </w:tabs>
              <w:spacing w:before="120" w:line="360" w:lineRule="auto"/>
              <w:rPr>
                <w:color w:val="000000" w:themeColor="text1"/>
                <w:cs/>
              </w:rPr>
            </w:pPr>
            <w:r w:rsidRPr="00EB2F3D">
              <w:rPr>
                <w:color w:val="000000" w:themeColor="text1"/>
                <w:cs/>
                <w:lang w:val="th-TH"/>
              </w:rPr>
              <w:t xml:space="preserve">จำนวนเงินของส่วนสูญเสียจากการปรับโครงสร้างที่เป็นดอกเบี้ย คือมีการลดดอกเบี้ยให้ลูกหนี้  </w:t>
            </w:r>
          </w:p>
        </w:tc>
        <w:tc>
          <w:tcPr>
            <w:tcW w:w="5976" w:type="dxa"/>
          </w:tcPr>
          <w:p w:rsidR="00FE0A6B" w:rsidRPr="00EB2F3D"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p>
        </w:tc>
      </w:tr>
      <w:tr w:rsidR="00FE0A6B" w:rsidRPr="00EB2F3D" w:rsidTr="00FE0A6B">
        <w:trPr>
          <w:trHeight w:val="584"/>
        </w:trPr>
        <w:tc>
          <w:tcPr>
            <w:tcW w:w="2241" w:type="dxa"/>
          </w:tcPr>
          <w:p w:rsidR="00FE0A6B" w:rsidRPr="00EB2F3D"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VAT Waived Amount</w:t>
            </w:r>
          </w:p>
        </w:tc>
        <w:tc>
          <w:tcPr>
            <w:tcW w:w="6225" w:type="dxa"/>
          </w:tcPr>
          <w:p w:rsidR="00FE0A6B" w:rsidRPr="00FE0A6B" w:rsidRDefault="00FE0A6B" w:rsidP="00FE0A6B">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B2F3D">
              <w:rPr>
                <w:color w:val="000000" w:themeColor="text1"/>
                <w:cs/>
                <w:lang w:val="th-TH"/>
              </w:rPr>
              <w:t>จำนวนเงินภา</w:t>
            </w:r>
            <w:r>
              <w:rPr>
                <w:color w:val="000000" w:themeColor="text1"/>
                <w:cs/>
                <w:lang w:val="th-TH"/>
              </w:rPr>
              <w:t>ษีมูลค่าเพิ่มที่ได้รับการยกเว้น</w:t>
            </w:r>
          </w:p>
        </w:tc>
        <w:tc>
          <w:tcPr>
            <w:tcW w:w="5976" w:type="dxa"/>
          </w:tcPr>
          <w:p w:rsidR="00FE0A6B" w:rsidRPr="00EB2F3D"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p>
        </w:tc>
      </w:tr>
      <w:tr w:rsidR="00FE0A6B" w:rsidRPr="00EB2F3D" w:rsidTr="00FE0A6B">
        <w:trPr>
          <w:trHeight w:val="845"/>
        </w:trPr>
        <w:tc>
          <w:tcPr>
            <w:tcW w:w="2241" w:type="dxa"/>
          </w:tcPr>
          <w:p w:rsidR="00FE0A6B" w:rsidRPr="00EB2F3D"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lastRenderedPageBreak/>
              <w:t>Business Tax Waived Amount</w:t>
            </w:r>
          </w:p>
        </w:tc>
        <w:tc>
          <w:tcPr>
            <w:tcW w:w="6225" w:type="dxa"/>
          </w:tcPr>
          <w:p w:rsidR="00FE0A6B" w:rsidRPr="00FE0A6B" w:rsidRDefault="00FE0A6B" w:rsidP="00FE0A6B">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B2F3D">
              <w:rPr>
                <w:color w:val="000000" w:themeColor="text1"/>
                <w:cs/>
                <w:lang w:val="th-TH"/>
              </w:rPr>
              <w:t>จำนวนเงินภา</w:t>
            </w:r>
            <w:r>
              <w:rPr>
                <w:color w:val="000000" w:themeColor="text1"/>
                <w:cs/>
                <w:lang w:val="th-TH"/>
              </w:rPr>
              <w:t>ษีธุรกิจเฉพาะที่ได้รับการยกเว้น</w:t>
            </w:r>
          </w:p>
        </w:tc>
        <w:tc>
          <w:tcPr>
            <w:tcW w:w="5976" w:type="dxa"/>
          </w:tcPr>
          <w:p w:rsidR="00FE0A6B" w:rsidRPr="00EB2F3D"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p>
        </w:tc>
      </w:tr>
      <w:tr w:rsidR="00FE0A6B" w:rsidRPr="00EB2F3D" w:rsidTr="00BE1CD7">
        <w:trPr>
          <w:trHeight w:val="524"/>
        </w:trPr>
        <w:tc>
          <w:tcPr>
            <w:tcW w:w="2241" w:type="dxa"/>
          </w:tcPr>
          <w:p w:rsidR="00FE0A6B" w:rsidRPr="00EB2F3D"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Other Tax Waived Amount</w:t>
            </w:r>
          </w:p>
        </w:tc>
        <w:tc>
          <w:tcPr>
            <w:tcW w:w="6225" w:type="dxa"/>
          </w:tcPr>
          <w:p w:rsidR="00FE0A6B" w:rsidRPr="00FE0A6B" w:rsidRDefault="00FE0A6B" w:rsidP="00FE0A6B">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B2F3D">
              <w:rPr>
                <w:color w:val="000000" w:themeColor="text1"/>
                <w:cs/>
                <w:lang w:val="th-TH"/>
              </w:rPr>
              <w:t>จำนวนเง</w:t>
            </w:r>
            <w:r>
              <w:rPr>
                <w:color w:val="000000" w:themeColor="text1"/>
                <w:cs/>
                <w:lang w:val="th-TH"/>
              </w:rPr>
              <w:t>ินภาษีอื่น ๆ ที่ได้รับการยกเว้น</w:t>
            </w:r>
          </w:p>
        </w:tc>
        <w:tc>
          <w:tcPr>
            <w:tcW w:w="5976" w:type="dxa"/>
          </w:tcPr>
          <w:p w:rsidR="00FE0A6B" w:rsidRPr="00EB2F3D"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p>
        </w:tc>
      </w:tr>
      <w:tr w:rsidR="00FE0A6B" w:rsidRPr="00EB2F3D" w:rsidTr="00FE0A6B">
        <w:trPr>
          <w:trHeight w:val="755"/>
        </w:trPr>
        <w:tc>
          <w:tcPr>
            <w:tcW w:w="2241" w:type="dxa"/>
          </w:tcPr>
          <w:p w:rsidR="00FE0A6B" w:rsidRPr="00EB2F3D"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Other Arrangement Number</w:t>
            </w:r>
          </w:p>
        </w:tc>
        <w:tc>
          <w:tcPr>
            <w:tcW w:w="6225" w:type="dxa"/>
          </w:tcPr>
          <w:p w:rsidR="00FE0A6B" w:rsidRPr="00FE0A6B" w:rsidRDefault="00FE0A6B" w:rsidP="00FE0A6B">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B2F3D">
              <w:rPr>
                <w:color w:val="000000" w:themeColor="text1"/>
                <w:cs/>
                <w:lang w:val="th-TH"/>
              </w:rPr>
              <w:t>เลขที่สัญญาหรือเลขที่เอกสารอ้างอิงของสถาบันการเงินที่เกี่ยวข้อ</w:t>
            </w:r>
            <w:r>
              <w:rPr>
                <w:color w:val="000000" w:themeColor="text1"/>
                <w:cs/>
                <w:lang w:val="th-TH"/>
              </w:rPr>
              <w:t xml:space="preserve">งกัน  เช่น กรณีมีการให้กู้ร่วม </w:t>
            </w:r>
          </w:p>
        </w:tc>
        <w:tc>
          <w:tcPr>
            <w:tcW w:w="5976" w:type="dxa"/>
          </w:tcPr>
          <w:p w:rsidR="00FE0A6B" w:rsidRPr="00EB2F3D"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p>
        </w:tc>
      </w:tr>
      <w:tr w:rsidR="00FE0A6B" w:rsidRPr="00EB2F3D" w:rsidTr="00FE0A6B">
        <w:trPr>
          <w:trHeight w:val="800"/>
        </w:trPr>
        <w:tc>
          <w:tcPr>
            <w:tcW w:w="2241" w:type="dxa"/>
          </w:tcPr>
          <w:p w:rsidR="00FE0A6B" w:rsidRPr="00EB2F3D"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 xml:space="preserve">AR </w:t>
            </w:r>
            <w:proofErr w:type="spellStart"/>
            <w:r w:rsidRPr="00EB2F3D">
              <w:rPr>
                <w:color w:val="000000" w:themeColor="text1"/>
              </w:rPr>
              <w:t>AR</w:t>
            </w:r>
            <w:proofErr w:type="spellEnd"/>
            <w:r w:rsidRPr="00EB2F3D">
              <w:rPr>
                <w:color w:val="000000" w:themeColor="text1"/>
              </w:rPr>
              <w:t xml:space="preserve">  Relationship Type</w:t>
            </w:r>
          </w:p>
        </w:tc>
        <w:tc>
          <w:tcPr>
            <w:tcW w:w="6225" w:type="dxa"/>
          </w:tcPr>
          <w:p w:rsidR="00FE0A6B" w:rsidRPr="00FE0A6B" w:rsidRDefault="00FE0A6B" w:rsidP="00FE0A6B">
            <w:pPr>
              <w:pStyle w:val="Header"/>
              <w:tabs>
                <w:tab w:val="clear" w:pos="4153"/>
                <w:tab w:val="clear" w:pos="8306"/>
                <w:tab w:val="left" w:pos="1260"/>
                <w:tab w:val="left" w:pos="1530"/>
                <w:tab w:val="left" w:pos="1890"/>
              </w:tabs>
              <w:spacing w:before="120" w:line="360" w:lineRule="auto"/>
              <w:rPr>
                <w:color w:val="000000" w:themeColor="text1"/>
                <w:spacing w:val="-6"/>
              </w:rPr>
            </w:pPr>
            <w:r w:rsidRPr="00EB2F3D">
              <w:rPr>
                <w:color w:val="000000" w:themeColor="text1"/>
                <w:spacing w:val="-6"/>
                <w:cs/>
              </w:rPr>
              <w:t>กรณีที่มีเลขที่สัญญาร่วมกับสถาบันการเงินที่เกี่ยวข้องกัน ให้ระบุประเภทของสัญญา</w:t>
            </w:r>
          </w:p>
        </w:tc>
        <w:tc>
          <w:tcPr>
            <w:tcW w:w="5976" w:type="dxa"/>
          </w:tcPr>
          <w:p w:rsidR="00FE0A6B" w:rsidRPr="00EB2F3D" w:rsidRDefault="00FE0A6B" w:rsidP="00FE0A6B">
            <w:pPr>
              <w:spacing w:before="120" w:line="360" w:lineRule="auto"/>
              <w:rPr>
                <w:color w:val="000000" w:themeColor="text1"/>
              </w:rPr>
            </w:pPr>
          </w:p>
        </w:tc>
      </w:tr>
      <w:tr w:rsidR="00FE0A6B" w:rsidRPr="00EB2F3D" w:rsidTr="00BE1CD7">
        <w:trPr>
          <w:trHeight w:val="1039"/>
        </w:trPr>
        <w:tc>
          <w:tcPr>
            <w:tcW w:w="2241" w:type="dxa"/>
          </w:tcPr>
          <w:p w:rsidR="00FE0A6B" w:rsidRPr="00EB2F3D"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Related Involved Party Id</w:t>
            </w:r>
          </w:p>
        </w:tc>
        <w:tc>
          <w:tcPr>
            <w:tcW w:w="6225" w:type="dxa"/>
          </w:tcPr>
          <w:p w:rsidR="00FE0A6B" w:rsidRPr="00EB2F3D"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ระบุ </w:t>
            </w:r>
            <w:r w:rsidRPr="00EB2F3D">
              <w:rPr>
                <w:color w:val="000000" w:themeColor="text1"/>
              </w:rPr>
              <w:t>Id</w:t>
            </w:r>
            <w:r w:rsidRPr="00EB2F3D">
              <w:rPr>
                <w:color w:val="000000" w:themeColor="text1"/>
                <w:cs/>
              </w:rPr>
              <w:t xml:space="preserve"> ของคู่สัญญาที่เกี่ยวข้อง เช่น บุคคลธรรมดา ใช้เลขประจำตัวประชาชน </w:t>
            </w:r>
            <w:r w:rsidRPr="00EB2F3D">
              <w:rPr>
                <w:color w:val="000000" w:themeColor="text1"/>
              </w:rPr>
              <w:t xml:space="preserve"> (13 </w:t>
            </w:r>
            <w:r w:rsidRPr="00EB2F3D">
              <w:rPr>
                <w:color w:val="000000" w:themeColor="text1"/>
                <w:cs/>
              </w:rPr>
              <w:t>หลัก) นิติบุคคลใช้เลขที่จดทะ</w:t>
            </w:r>
            <w:proofErr w:type="spellStart"/>
            <w:r w:rsidRPr="00EB2F3D">
              <w:rPr>
                <w:color w:val="000000" w:themeColor="text1"/>
                <w:cs/>
              </w:rPr>
              <w:t>บียน</w:t>
            </w:r>
            <w:proofErr w:type="spellEnd"/>
            <w:r w:rsidRPr="00EB2F3D">
              <w:rPr>
                <w:color w:val="000000" w:themeColor="text1"/>
                <w:cs/>
              </w:rPr>
              <w:t xml:space="preserve">นิติบุคคลที่จดทะเบียนกับกระทรวงพาณิชย์   เป็นต้น </w:t>
            </w:r>
            <w:r>
              <w:rPr>
                <w:color w:val="000000" w:themeColor="text1"/>
              </w:rPr>
              <w:t xml:space="preserve"> </w:t>
            </w:r>
          </w:p>
        </w:tc>
        <w:tc>
          <w:tcPr>
            <w:tcW w:w="5976" w:type="dxa"/>
          </w:tcPr>
          <w:p w:rsidR="00FE0A6B" w:rsidRPr="00DF240F" w:rsidRDefault="00FE0A6B" w:rsidP="00FE0A6B">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 xml:space="preserve">Data Set Validation: </w:t>
            </w:r>
          </w:p>
          <w:p w:rsidR="00FE0A6B" w:rsidRPr="00EB2F3D"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 xml:space="preserve">ตรวจสอบขนาดความยาวของข้อมูลว่าต้องสอดคล้องกับ </w:t>
            </w:r>
            <w:r w:rsidRPr="00EB2F3D">
              <w:rPr>
                <w:color w:val="000000" w:themeColor="text1"/>
              </w:rPr>
              <w:t>Unique Id Type</w:t>
            </w:r>
          </w:p>
        </w:tc>
      </w:tr>
      <w:tr w:rsidR="00FE0A6B" w:rsidRPr="00EB2F3D" w:rsidTr="00BE1CD7">
        <w:trPr>
          <w:trHeight w:val="512"/>
        </w:trPr>
        <w:tc>
          <w:tcPr>
            <w:tcW w:w="2241" w:type="dxa"/>
          </w:tcPr>
          <w:p w:rsidR="00FE0A6B" w:rsidRPr="00EB2F3D"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Unique Id Type</w:t>
            </w:r>
          </w:p>
        </w:tc>
        <w:tc>
          <w:tcPr>
            <w:tcW w:w="6225" w:type="dxa"/>
          </w:tcPr>
          <w:p w:rsidR="00FE0A6B" w:rsidRPr="00EB2F3D"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ระบุประเภทของ </w:t>
            </w:r>
            <w:r w:rsidRPr="00EB2F3D">
              <w:rPr>
                <w:color w:val="000000" w:themeColor="text1"/>
              </w:rPr>
              <w:t xml:space="preserve">Related Involved Party Id </w:t>
            </w:r>
            <w:r w:rsidRPr="00EB2F3D">
              <w:rPr>
                <w:color w:val="000000" w:themeColor="text1"/>
                <w:cs/>
              </w:rPr>
              <w:t xml:space="preserve">เช่น กรณีบุคคลธรรมดาที่รายงานด้วยเลข 13 หลัก ให้ระบุว่าเป็นประเภทเลขประจำตัวประชาชน </w:t>
            </w:r>
            <w:r w:rsidRPr="00EB2F3D">
              <w:rPr>
                <w:color w:val="000000" w:themeColor="text1"/>
              </w:rPr>
              <w:t xml:space="preserve">  = code</w:t>
            </w:r>
            <w:r w:rsidRPr="00EB2F3D">
              <w:rPr>
                <w:color w:val="000000" w:themeColor="text1"/>
                <w:cs/>
                <w:lang w:val="th-TH"/>
              </w:rPr>
              <w:t xml:space="preserve">  324001   </w:t>
            </w:r>
            <w:r w:rsidRPr="00EB2F3D">
              <w:rPr>
                <w:color w:val="000000" w:themeColor="text1"/>
              </w:rPr>
              <w:t>Personal Id</w:t>
            </w:r>
            <w:r w:rsidRPr="00EB2F3D">
              <w:rPr>
                <w:color w:val="000000" w:themeColor="text1"/>
                <w:cs/>
                <w:lang w:val="th-TH"/>
              </w:rPr>
              <w:t xml:space="preserve"> </w:t>
            </w:r>
          </w:p>
        </w:tc>
        <w:tc>
          <w:tcPr>
            <w:tcW w:w="5976" w:type="dxa"/>
          </w:tcPr>
          <w:p w:rsidR="00FE0A6B" w:rsidRPr="00EB2F3D"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p>
        </w:tc>
      </w:tr>
      <w:tr w:rsidR="00FE0A6B" w:rsidRPr="00EB2F3D" w:rsidTr="00BE1CD7">
        <w:trPr>
          <w:trHeight w:val="1039"/>
        </w:trPr>
        <w:tc>
          <w:tcPr>
            <w:tcW w:w="2241" w:type="dxa"/>
          </w:tcPr>
          <w:p w:rsidR="00FE0A6B" w:rsidRPr="00EB2F3D"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IP AR Relationship Type</w:t>
            </w:r>
          </w:p>
        </w:tc>
        <w:tc>
          <w:tcPr>
            <w:tcW w:w="6225" w:type="dxa"/>
          </w:tcPr>
          <w:p w:rsidR="00FE0A6B" w:rsidRPr="00EB2F3D"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ให้ระบุเฉพาะในกรณีกู้ร่วม</w:t>
            </w:r>
          </w:p>
        </w:tc>
        <w:tc>
          <w:tcPr>
            <w:tcW w:w="5976" w:type="dxa"/>
          </w:tcPr>
          <w:p w:rsidR="00FE0A6B" w:rsidRPr="00EB2F3D"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p>
        </w:tc>
      </w:tr>
      <w:tr w:rsidR="00FE0A6B" w:rsidRPr="00EB2F3D" w:rsidTr="00BE1CD7">
        <w:trPr>
          <w:trHeight w:val="1232"/>
        </w:trPr>
        <w:tc>
          <w:tcPr>
            <w:tcW w:w="2241" w:type="dxa"/>
          </w:tcPr>
          <w:p w:rsidR="00FE0A6B" w:rsidRPr="00EB2F3D"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lastRenderedPageBreak/>
              <w:t>Outstanding Amount</w:t>
            </w:r>
          </w:p>
        </w:tc>
        <w:tc>
          <w:tcPr>
            <w:tcW w:w="6225" w:type="dxa"/>
          </w:tcPr>
          <w:p w:rsidR="00FE0A6B" w:rsidRPr="00EB2F3D"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ยอด</w:t>
            </w:r>
            <w:r w:rsidRPr="00EB2F3D">
              <w:rPr>
                <w:color w:val="000000" w:themeColor="text1"/>
                <w:cs/>
                <w:lang w:val="th-TH"/>
              </w:rPr>
              <w:t>เงินคงค้าง</w:t>
            </w:r>
            <w:r w:rsidRPr="00EB2F3D">
              <w:rPr>
                <w:color w:val="000000" w:themeColor="text1"/>
              </w:rPr>
              <w:t xml:space="preserve">  </w:t>
            </w:r>
          </w:p>
          <w:p w:rsidR="00FE0A6B" w:rsidRPr="00EB2F3D"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Pr>
          <w:p w:rsidR="00FE0A6B" w:rsidRPr="001C7EF6"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r w:rsidRPr="001C7EF6">
              <w:rPr>
                <w:color w:val="000000" w:themeColor="text1"/>
              </w:rPr>
              <w:t>Cross Validation:</w:t>
            </w:r>
          </w:p>
          <w:p w:rsidR="00FE0A6B" w:rsidRPr="001C7EF6" w:rsidRDefault="00FE0A6B" w:rsidP="00FE0A6B">
            <w:pPr>
              <w:pStyle w:val="Header"/>
              <w:tabs>
                <w:tab w:val="clear" w:pos="4153"/>
                <w:tab w:val="clear" w:pos="8306"/>
                <w:tab w:val="left" w:pos="1260"/>
                <w:tab w:val="left" w:pos="1530"/>
                <w:tab w:val="left" w:pos="1890"/>
              </w:tabs>
              <w:spacing w:before="120" w:line="360" w:lineRule="auto"/>
              <w:rPr>
                <w:color w:val="000000" w:themeColor="text1"/>
                <w:lang w:val="en-GB"/>
              </w:rPr>
            </w:pPr>
            <w:r w:rsidRPr="001C7EF6">
              <w:rPr>
                <w:color w:val="000000" w:themeColor="text1"/>
                <w:lang w:val="en-GB"/>
              </w:rPr>
              <w:t>DS_BLS vs DS_</w:t>
            </w:r>
            <w:r>
              <w:rPr>
                <w:color w:val="000000" w:themeColor="text1"/>
                <w:lang w:val="en-GB"/>
              </w:rPr>
              <w:t>LAR</w:t>
            </w:r>
          </w:p>
          <w:p w:rsidR="00FE0A6B" w:rsidRDefault="00FE0A6B" w:rsidP="00FE0A6B">
            <w:pPr>
              <w:pStyle w:val="Header"/>
              <w:tabs>
                <w:tab w:val="clear" w:pos="4153"/>
                <w:tab w:val="clear" w:pos="8306"/>
                <w:tab w:val="left" w:pos="1260"/>
                <w:tab w:val="left" w:pos="1530"/>
                <w:tab w:val="left" w:pos="1890"/>
              </w:tabs>
              <w:spacing w:before="120" w:line="360" w:lineRule="auto"/>
              <w:rPr>
                <w:color w:val="0000FF"/>
                <w:lang w:val="en-GB"/>
              </w:rPr>
            </w:pPr>
            <w:r w:rsidRPr="000460A0">
              <w:rPr>
                <w:color w:val="0000FF"/>
                <w:cs/>
                <w:lang w:val="en-GB"/>
              </w:rPr>
              <w:t xml:space="preserve">ข้อมูลที่ตรวจสอบ : </w:t>
            </w:r>
            <w:r>
              <w:rPr>
                <w:rFonts w:hint="cs"/>
                <w:color w:val="0000FF"/>
                <w:cs/>
                <w:lang w:val="en-GB"/>
              </w:rPr>
              <w:t>เงินให้สินเชื่อ</w:t>
            </w:r>
          </w:p>
          <w:p w:rsidR="00FE0A6B" w:rsidRPr="00FE0A6B" w:rsidRDefault="00FE0A6B" w:rsidP="00FE0A6B">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 xml:space="preserve">รายละเอียดการตรวจสอบศึกษาได้จาก เอกสาร </w:t>
            </w:r>
            <w:r>
              <w:rPr>
                <w:color w:val="0000FF"/>
              </w:rPr>
              <w:t>Cross Validation : LAR-BLS</w:t>
            </w:r>
          </w:p>
        </w:tc>
      </w:tr>
      <w:tr w:rsidR="00FE0A6B" w:rsidRPr="00EB2F3D" w:rsidTr="00BE1CD7">
        <w:trPr>
          <w:trHeight w:val="917"/>
        </w:trPr>
        <w:tc>
          <w:tcPr>
            <w:tcW w:w="2241" w:type="dxa"/>
          </w:tcPr>
          <w:p w:rsidR="00FE0A6B" w:rsidRPr="00381348" w:rsidRDefault="00FE0A6B" w:rsidP="00FE0A6B">
            <w:pPr>
              <w:pStyle w:val="Header"/>
              <w:tabs>
                <w:tab w:val="clear" w:pos="4153"/>
                <w:tab w:val="clear" w:pos="8306"/>
                <w:tab w:val="left" w:pos="1260"/>
                <w:tab w:val="left" w:pos="1530"/>
                <w:tab w:val="left" w:pos="1890"/>
              </w:tabs>
              <w:spacing w:before="120" w:line="360" w:lineRule="auto"/>
              <w:rPr>
                <w:color w:val="0000FF"/>
              </w:rPr>
            </w:pPr>
            <w:r w:rsidRPr="00381348">
              <w:rPr>
                <w:color w:val="0000FF"/>
              </w:rPr>
              <w:t xml:space="preserve">Accrued Interest Amount </w:t>
            </w:r>
            <w:proofErr w:type="spellStart"/>
            <w:r w:rsidRPr="00381348">
              <w:rPr>
                <w:color w:val="0000FF"/>
              </w:rPr>
              <w:t>excl</w:t>
            </w:r>
            <w:proofErr w:type="spellEnd"/>
            <w:r w:rsidRPr="00381348">
              <w:rPr>
                <w:color w:val="0000FF"/>
              </w:rPr>
              <w:t xml:space="preserve"> EIR Difference</w:t>
            </w:r>
          </w:p>
        </w:tc>
        <w:tc>
          <w:tcPr>
            <w:tcW w:w="6225" w:type="dxa"/>
          </w:tcPr>
          <w:p w:rsidR="00FE0A6B" w:rsidRPr="00381348" w:rsidRDefault="00FE0A6B" w:rsidP="00FE0A6B">
            <w:pPr>
              <w:spacing w:before="120" w:line="360" w:lineRule="auto"/>
              <w:rPr>
                <w:color w:val="0000FF"/>
              </w:rPr>
            </w:pPr>
            <w:r w:rsidRPr="00381348">
              <w:rPr>
                <w:color w:val="0000FF"/>
                <w:cs/>
              </w:rPr>
              <w:t xml:space="preserve">ดอกเบี้ยค้างรับตามบัญชี ไม่รวมส่วนต่าง </w:t>
            </w:r>
            <w:r w:rsidRPr="00381348">
              <w:rPr>
                <w:color w:val="0000FF"/>
              </w:rPr>
              <w:t>EIR</w:t>
            </w:r>
          </w:p>
        </w:tc>
        <w:tc>
          <w:tcPr>
            <w:tcW w:w="5976" w:type="dxa"/>
          </w:tcPr>
          <w:p w:rsidR="00FE0A6B" w:rsidRPr="00EB2F3D"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p>
        </w:tc>
      </w:tr>
      <w:tr w:rsidR="00FE0A6B" w:rsidRPr="00EB2F3D" w:rsidTr="00BE1CD7">
        <w:trPr>
          <w:trHeight w:val="917"/>
        </w:trPr>
        <w:tc>
          <w:tcPr>
            <w:tcW w:w="2241" w:type="dxa"/>
          </w:tcPr>
          <w:p w:rsidR="00FE0A6B" w:rsidRPr="00381348" w:rsidRDefault="00FE0A6B" w:rsidP="00FE0A6B">
            <w:pPr>
              <w:pStyle w:val="Header"/>
              <w:tabs>
                <w:tab w:val="clear" w:pos="4153"/>
                <w:tab w:val="clear" w:pos="8306"/>
                <w:tab w:val="left" w:pos="1260"/>
                <w:tab w:val="left" w:pos="1530"/>
                <w:tab w:val="left" w:pos="1890"/>
              </w:tabs>
              <w:spacing w:before="120" w:line="360" w:lineRule="auto"/>
              <w:rPr>
                <w:color w:val="0000FF"/>
              </w:rPr>
            </w:pPr>
            <w:r w:rsidRPr="00381348">
              <w:rPr>
                <w:color w:val="0000FF"/>
              </w:rPr>
              <w:t>Undue Interest Amount or EIR Difference</w:t>
            </w:r>
          </w:p>
        </w:tc>
        <w:tc>
          <w:tcPr>
            <w:tcW w:w="6225" w:type="dxa"/>
          </w:tcPr>
          <w:p w:rsidR="00FE0A6B" w:rsidRDefault="00FE0A6B" w:rsidP="00FE0A6B">
            <w:pPr>
              <w:spacing w:before="120" w:line="360" w:lineRule="auto"/>
              <w:rPr>
                <w:color w:val="0000FF"/>
              </w:rPr>
            </w:pPr>
            <w:r w:rsidRPr="00381348">
              <w:rPr>
                <w:color w:val="0000FF"/>
                <w:cs/>
              </w:rPr>
              <w:t xml:space="preserve">ส่วนต่าง </w:t>
            </w:r>
            <w:r w:rsidRPr="00381348">
              <w:rPr>
                <w:color w:val="0000FF"/>
              </w:rPr>
              <w:t>EIR</w:t>
            </w:r>
            <w:r>
              <w:rPr>
                <w:color w:val="0000FF"/>
              </w:rPr>
              <w:t xml:space="preserve"> </w:t>
            </w:r>
          </w:p>
          <w:p w:rsidR="00FE0A6B" w:rsidRPr="00381348" w:rsidRDefault="00FE0A6B" w:rsidP="00FE0A6B">
            <w:pPr>
              <w:spacing w:before="120" w:line="360" w:lineRule="auto"/>
              <w:rPr>
                <w:color w:val="0000FF"/>
                <w:cs/>
              </w:rPr>
            </w:pPr>
            <w:r>
              <w:rPr>
                <w:rFonts w:hint="cs"/>
                <w:color w:val="0000FF"/>
                <w:cs/>
              </w:rPr>
              <w:t>รายงานได้ทั้งค่า ลบ และ บวก</w:t>
            </w:r>
          </w:p>
        </w:tc>
        <w:tc>
          <w:tcPr>
            <w:tcW w:w="5976" w:type="dxa"/>
          </w:tcPr>
          <w:p w:rsidR="00FE0A6B" w:rsidRPr="00EB2F3D"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p>
        </w:tc>
      </w:tr>
      <w:tr w:rsidR="00FE0A6B" w:rsidRPr="00EB2F3D" w:rsidTr="00BE1CD7">
        <w:trPr>
          <w:trHeight w:val="844"/>
        </w:trPr>
        <w:tc>
          <w:tcPr>
            <w:tcW w:w="2241" w:type="dxa"/>
          </w:tcPr>
          <w:p w:rsidR="00FE0A6B" w:rsidRPr="00381348" w:rsidRDefault="00FE0A6B" w:rsidP="00FE0A6B">
            <w:pPr>
              <w:pStyle w:val="Header"/>
              <w:tabs>
                <w:tab w:val="clear" w:pos="4153"/>
                <w:tab w:val="clear" w:pos="8306"/>
                <w:tab w:val="left" w:pos="1260"/>
                <w:tab w:val="left" w:pos="1530"/>
                <w:tab w:val="left" w:pos="1890"/>
              </w:tabs>
              <w:spacing w:before="120" w:line="360" w:lineRule="auto"/>
              <w:rPr>
                <w:color w:val="0000FF"/>
              </w:rPr>
            </w:pPr>
            <w:r w:rsidRPr="00381348">
              <w:rPr>
                <w:color w:val="0000FF"/>
              </w:rPr>
              <w:t>Contractual Interest Amount</w:t>
            </w:r>
          </w:p>
        </w:tc>
        <w:tc>
          <w:tcPr>
            <w:tcW w:w="6225" w:type="dxa"/>
          </w:tcPr>
          <w:p w:rsidR="00FE0A6B" w:rsidRPr="00381348" w:rsidRDefault="00FE0A6B" w:rsidP="00FE0A6B">
            <w:pPr>
              <w:spacing w:before="120" w:line="360" w:lineRule="auto"/>
              <w:rPr>
                <w:color w:val="0000FF"/>
              </w:rPr>
            </w:pPr>
            <w:r w:rsidRPr="00381348">
              <w:rPr>
                <w:color w:val="0000FF"/>
                <w:cs/>
              </w:rPr>
              <w:t>ดอกเบี้ยค้างรับ ตามสัญญาที่มีสิทธิเรียกร้องตามก</w:t>
            </w:r>
            <w:r w:rsidRPr="00381348">
              <w:rPr>
                <w:rFonts w:hint="cs"/>
                <w:color w:val="0000FF"/>
                <w:cs/>
              </w:rPr>
              <w:t>ฎ</w:t>
            </w:r>
            <w:r w:rsidRPr="00381348">
              <w:rPr>
                <w:color w:val="0000FF"/>
                <w:cs/>
              </w:rPr>
              <w:t>หมาย</w:t>
            </w:r>
          </w:p>
        </w:tc>
        <w:tc>
          <w:tcPr>
            <w:tcW w:w="5976" w:type="dxa"/>
          </w:tcPr>
          <w:p w:rsidR="00FE0A6B" w:rsidRPr="00EB2F3D" w:rsidRDefault="00FE0A6B" w:rsidP="00FE0A6B">
            <w:pPr>
              <w:pStyle w:val="Header"/>
              <w:tabs>
                <w:tab w:val="clear" w:pos="4153"/>
                <w:tab w:val="clear" w:pos="8306"/>
                <w:tab w:val="left" w:pos="1260"/>
                <w:tab w:val="left" w:pos="1530"/>
                <w:tab w:val="left" w:pos="1890"/>
              </w:tabs>
              <w:spacing w:before="120" w:line="360" w:lineRule="auto"/>
              <w:rPr>
                <w:color w:val="000000" w:themeColor="text1"/>
              </w:rPr>
            </w:pPr>
          </w:p>
        </w:tc>
      </w:tr>
    </w:tbl>
    <w:p w:rsidR="006211AE" w:rsidRPr="004722FD" w:rsidRDefault="006211AE" w:rsidP="00844EA2">
      <w:pPr>
        <w:rPr>
          <w:color w:val="000000" w:themeColor="text1"/>
        </w:rPr>
      </w:pPr>
    </w:p>
    <w:p w:rsidR="00844EA2" w:rsidRPr="00EB2F3D" w:rsidRDefault="00844EA2" w:rsidP="00844EA2">
      <w:pPr>
        <w:rPr>
          <w:color w:val="000000" w:themeColor="text1"/>
        </w:rPr>
      </w:pPr>
      <w:r w:rsidRPr="00EB2F3D">
        <w:rPr>
          <w:color w:val="000000" w:themeColor="text1"/>
          <w:cs/>
        </w:rPr>
        <w:t xml:space="preserve">** </w:t>
      </w:r>
      <w:r w:rsidRPr="00EB2F3D">
        <w:rPr>
          <w:color w:val="000000" w:themeColor="text1"/>
          <w:u w:val="single"/>
          <w:cs/>
        </w:rPr>
        <w:t>หมายเหตุ</w:t>
      </w:r>
      <w:r w:rsidRPr="00EB2F3D">
        <w:rPr>
          <w:color w:val="000000" w:themeColor="text1"/>
          <w:cs/>
        </w:rPr>
        <w:t xml:space="preserve"> </w:t>
      </w:r>
      <w:r w:rsidRPr="00EB2F3D">
        <w:rPr>
          <w:color w:val="000000" w:themeColor="text1"/>
        </w:rPr>
        <w:t>:-</w:t>
      </w:r>
    </w:p>
    <w:p w:rsidR="00844EA2" w:rsidRPr="00EB2F3D" w:rsidRDefault="00844EA2" w:rsidP="00844EA2">
      <w:pPr>
        <w:spacing w:before="120"/>
        <w:rPr>
          <w:color w:val="000000" w:themeColor="text1"/>
        </w:rPr>
      </w:pPr>
      <w:r w:rsidRPr="00EB2F3D">
        <w:rPr>
          <w:color w:val="000000" w:themeColor="text1"/>
          <w:cs/>
        </w:rPr>
        <w:t>นิยามของลูกหนี้รายใหญ่ในการสอบทานเงินให้สินเชื่อ, เงินให้กู้ยืม และลูกหนี้</w:t>
      </w:r>
    </w:p>
    <w:p w:rsidR="00844EA2" w:rsidRPr="00EB2F3D" w:rsidRDefault="00844EA2" w:rsidP="00844EA2">
      <w:pPr>
        <w:pStyle w:val="DataSet1"/>
        <w:tabs>
          <w:tab w:val="left" w:pos="851"/>
        </w:tabs>
        <w:rPr>
          <w:color w:val="000000" w:themeColor="text1"/>
        </w:rPr>
      </w:pPr>
      <w:r w:rsidRPr="00EB2F3D">
        <w:rPr>
          <w:color w:val="000000" w:themeColor="text1"/>
          <w:cs/>
        </w:rPr>
        <w:t xml:space="preserve">- ธนาคารพาณิชย์ไทย  </w:t>
      </w:r>
      <w:r w:rsidR="00277F74">
        <w:rPr>
          <w:color w:val="000000" w:themeColor="text1"/>
          <w:cs/>
        </w:rPr>
        <w:t>ธนาคารพาณิชย์ที่เป็นบริษัทลูกของธนาคารพาณิชย์ต่างประเทศ</w:t>
      </w:r>
      <w:r w:rsidRPr="00EB2F3D">
        <w:rPr>
          <w:color w:val="000000" w:themeColor="text1"/>
        </w:rPr>
        <w:t xml:space="preserve">  </w:t>
      </w:r>
      <w:r w:rsidRPr="00EB2F3D">
        <w:rPr>
          <w:color w:val="000000" w:themeColor="text1"/>
          <w:cs/>
        </w:rPr>
        <w:t>หมายถึง เงินให้สินเชื่อที่มีวงเงินหรือยอดคงค้างรวมกันทุกสำนักงานตั้งแต่ 20 ล้านบาทขึ้นไป</w:t>
      </w:r>
    </w:p>
    <w:p w:rsidR="00844EA2" w:rsidRPr="00EB2F3D" w:rsidRDefault="00844EA2" w:rsidP="00844EA2">
      <w:pPr>
        <w:pStyle w:val="DataSet1"/>
        <w:rPr>
          <w:color w:val="000000" w:themeColor="text1"/>
        </w:rPr>
      </w:pPr>
      <w:r w:rsidRPr="00EB2F3D">
        <w:rPr>
          <w:color w:val="000000" w:themeColor="text1"/>
          <w:cs/>
        </w:rPr>
        <w:t>- ธนาคารพาณิชย์ไทยเพื่อรายย่อย หมายถึง เงินให้สินเชื่อที่มีวงเงินหรือยอดคงค้างรวมกันทุกสำนักงานตั้งแต่ 5 ล้านบาทขึ้นไป</w:t>
      </w:r>
    </w:p>
    <w:p w:rsidR="00844EA2" w:rsidRPr="00EB2F3D" w:rsidRDefault="00844EA2" w:rsidP="00844EA2">
      <w:pPr>
        <w:pStyle w:val="DataSet1"/>
        <w:rPr>
          <w:color w:val="000000" w:themeColor="text1"/>
        </w:rPr>
      </w:pPr>
      <w:r w:rsidRPr="00EB2F3D">
        <w:rPr>
          <w:color w:val="000000" w:themeColor="text1"/>
          <w:cs/>
        </w:rPr>
        <w:t xml:space="preserve">- </w:t>
      </w:r>
      <w:r w:rsidR="00277F74">
        <w:rPr>
          <w:color w:val="000000" w:themeColor="text1"/>
          <w:cs/>
        </w:rPr>
        <w:t>สาขาของธนาคารพาณิชย์ต่างประเทศ</w:t>
      </w:r>
      <w:r w:rsidRPr="00EB2F3D">
        <w:rPr>
          <w:color w:val="000000" w:themeColor="text1"/>
          <w:cs/>
        </w:rPr>
        <w:t xml:space="preserve"> หมายถึง เงินให้สินเชื่อที่มีวงเงินหรือยอดคงค้างตั้งแต่ 20 ล้านบาทขึ้นไป</w:t>
      </w:r>
    </w:p>
    <w:p w:rsidR="00844EA2" w:rsidRPr="00EB2F3D" w:rsidRDefault="00844EA2" w:rsidP="00844EA2">
      <w:pPr>
        <w:rPr>
          <w:color w:val="000000" w:themeColor="text1"/>
        </w:rPr>
      </w:pPr>
      <w:r w:rsidRPr="00EB2F3D">
        <w:rPr>
          <w:color w:val="000000" w:themeColor="text1"/>
          <w:cs/>
        </w:rPr>
        <w:t>- บริษัทเงินทุน หมายถึง เงินให้กู้ยืมและลูกหนี้ที่มีวงเงินหรือยอดคงค้างรวมกันทุกสำนักงานตั้งแต่ 5 ล้านบาทขึ้นไป</w:t>
      </w:r>
    </w:p>
    <w:p w:rsidR="00844EA2" w:rsidRPr="00EB2F3D" w:rsidRDefault="00844EA2" w:rsidP="00844EA2">
      <w:pPr>
        <w:rPr>
          <w:color w:val="000000" w:themeColor="text1"/>
        </w:rPr>
      </w:pPr>
      <w:r w:rsidRPr="00EB2F3D">
        <w:rPr>
          <w:color w:val="000000" w:themeColor="text1"/>
          <w:cs/>
        </w:rPr>
        <w:t>- บริษัทเครดิตฟองซิเอร์ หมายถึง เงินให้กู้ยืมและลูกหนี้ที่มีวงเงินหรือยอดคงค้างตั้งแต่ 1 ล้านบาทขึ้นไป</w:t>
      </w:r>
    </w:p>
    <w:p w:rsidR="00F230AE" w:rsidRPr="00EB2F3D" w:rsidRDefault="00F230AE">
      <w:pPr>
        <w:rPr>
          <w:color w:val="000000" w:themeColor="text1"/>
        </w:rPr>
      </w:pPr>
      <w:r w:rsidRPr="00EB2F3D">
        <w:rPr>
          <w:color w:val="000000" w:themeColor="text1"/>
        </w:rPr>
        <w:br w:type="page"/>
      </w:r>
    </w:p>
    <w:p w:rsidR="00F230AE" w:rsidRPr="00EF72DF" w:rsidRDefault="00F230AE" w:rsidP="00EF72DF">
      <w:pPr>
        <w:pStyle w:val="Heading2"/>
        <w:rPr>
          <w:rFonts w:ascii="Tahoma" w:hAnsi="Tahoma"/>
          <w:i w:val="0"/>
          <w:iCs w:val="0"/>
          <w:sz w:val="20"/>
        </w:rPr>
      </w:pPr>
      <w:bookmarkStart w:id="66" w:name="_Toc6402615"/>
      <w:r w:rsidRPr="00EF72DF">
        <w:rPr>
          <w:rFonts w:ascii="Tahoma" w:hAnsi="Tahoma"/>
          <w:i w:val="0"/>
          <w:iCs w:val="0"/>
          <w:sz w:val="20"/>
        </w:rPr>
        <w:lastRenderedPageBreak/>
        <w:t>Subject Area : Other FI Summary</w:t>
      </w:r>
      <w:bookmarkEnd w:id="66"/>
      <w:r w:rsidRPr="00EF72DF">
        <w:rPr>
          <w:rFonts w:ascii="Tahoma" w:hAnsi="Tahoma"/>
          <w:i w:val="0"/>
          <w:iCs w:val="0"/>
          <w:sz w:val="20"/>
        </w:rPr>
        <w:t xml:space="preserve"> </w:t>
      </w:r>
    </w:p>
    <w:p w:rsidR="00F230AE" w:rsidRPr="00EB2F3D" w:rsidRDefault="00F230AE" w:rsidP="002566C3">
      <w:pPr>
        <w:pStyle w:val="Heading3"/>
        <w:ind w:left="450"/>
        <w:jc w:val="center"/>
        <w:rPr>
          <w:color w:val="000000" w:themeColor="text1"/>
        </w:rPr>
      </w:pPr>
      <w:bookmarkStart w:id="67" w:name="_Toc6402616"/>
      <w:r w:rsidRPr="00EB2F3D">
        <w:rPr>
          <w:color w:val="000000" w:themeColor="text1"/>
        </w:rPr>
        <w:t>Data Set  :  Credit Card Summary (DS_CCS)</w:t>
      </w:r>
      <w:bookmarkEnd w:id="67"/>
    </w:p>
    <w:p w:rsidR="00F230AE" w:rsidRPr="00EB2F3D" w:rsidRDefault="00F230AE" w:rsidP="00F230AE">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F230AE" w:rsidRPr="00EB2F3D" w:rsidRDefault="00F230AE" w:rsidP="00F230AE">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00C450CE" w:rsidRPr="00EB2F3D">
        <w:rPr>
          <w:color w:val="000000" w:themeColor="text1"/>
        </w:rPr>
        <w:t xml:space="preserve">Data Set </w:t>
      </w:r>
      <w:r w:rsidR="00C450CE" w:rsidRPr="00EB2F3D">
        <w:rPr>
          <w:color w:val="000000" w:themeColor="text1"/>
          <w:cs/>
        </w:rPr>
        <w:t xml:space="preserve">ชุด </w:t>
      </w:r>
      <w:bookmarkStart w:id="68" w:name="CreditCardSummary"/>
      <w:r w:rsidR="00C450CE" w:rsidRPr="00EB2F3D">
        <w:rPr>
          <w:color w:val="000000" w:themeColor="text1"/>
        </w:rPr>
        <w:t xml:space="preserve">Credit Card Summary </w:t>
      </w:r>
      <w:bookmarkEnd w:id="68"/>
      <w:r w:rsidR="00C450CE" w:rsidRPr="00EB2F3D">
        <w:rPr>
          <w:color w:val="000000" w:themeColor="text1"/>
          <w:cs/>
        </w:rPr>
        <w:t>เป็นข้อมูลสรุปเกี่ยวกับการให้บริการบัตรเครดิตของสถาบันการเงินและผู้ประกอบธุรกิจบัตรเครดิตที่ไม่ใช่สถาบันการเงิน</w:t>
      </w:r>
    </w:p>
    <w:p w:rsidR="00F230AE" w:rsidRPr="00EB2F3D" w:rsidRDefault="00F230AE" w:rsidP="00F230AE">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สถาบันที่ต้องรายงาน</w:t>
      </w:r>
    </w:p>
    <w:p w:rsidR="00C450CE" w:rsidRPr="00C450CE" w:rsidRDefault="00C450CE" w:rsidP="00C450CE">
      <w:pPr>
        <w:tabs>
          <w:tab w:val="left" w:pos="1260"/>
          <w:tab w:val="left" w:pos="1530"/>
          <w:tab w:val="left" w:pos="1890"/>
        </w:tabs>
        <w:spacing w:line="440" w:lineRule="exact"/>
        <w:rPr>
          <w:color w:val="000000" w:themeColor="text1"/>
        </w:rPr>
      </w:pPr>
      <w:r w:rsidRPr="00C450CE">
        <w:rPr>
          <w:color w:val="000000" w:themeColor="text1"/>
          <w:cs/>
        </w:rPr>
        <w:tab/>
        <w:t>ธนาคารพาณิชย์ไทย</w:t>
      </w:r>
    </w:p>
    <w:p w:rsidR="00C450CE" w:rsidRPr="00C450CE" w:rsidRDefault="00C450CE" w:rsidP="00C450CE">
      <w:pPr>
        <w:tabs>
          <w:tab w:val="left" w:pos="1260"/>
          <w:tab w:val="left" w:pos="1530"/>
          <w:tab w:val="left" w:pos="1890"/>
        </w:tabs>
        <w:spacing w:line="440" w:lineRule="exact"/>
        <w:rPr>
          <w:color w:val="000000" w:themeColor="text1"/>
        </w:rPr>
      </w:pPr>
      <w:r w:rsidRPr="00C450CE">
        <w:rPr>
          <w:color w:val="000000" w:themeColor="text1"/>
          <w:cs/>
        </w:rPr>
        <w:tab/>
        <w:t xml:space="preserve">ธนาคารพาณิชย์ไทยเพื่อรายย่อย  </w:t>
      </w:r>
    </w:p>
    <w:p w:rsidR="00C450CE" w:rsidRPr="00C450CE" w:rsidRDefault="00C450CE" w:rsidP="00C450CE">
      <w:pPr>
        <w:tabs>
          <w:tab w:val="left" w:pos="1260"/>
          <w:tab w:val="left" w:pos="1530"/>
          <w:tab w:val="left" w:pos="1890"/>
        </w:tabs>
        <w:spacing w:line="440" w:lineRule="exact"/>
        <w:rPr>
          <w:color w:val="000000" w:themeColor="text1"/>
        </w:rPr>
      </w:pPr>
      <w:r w:rsidRPr="00C450CE">
        <w:rPr>
          <w:color w:val="000000" w:themeColor="text1"/>
          <w:cs/>
        </w:rPr>
        <w:tab/>
      </w:r>
      <w:r w:rsidR="00277F74">
        <w:rPr>
          <w:color w:val="000000" w:themeColor="text1"/>
          <w:cs/>
        </w:rPr>
        <w:t>ธนาคารพาณิชย์ที่เป็นบริษัทลูกของธนาคารพาณิชย์ต่างประเทศ</w:t>
      </w:r>
    </w:p>
    <w:p w:rsidR="00C450CE" w:rsidRPr="00C450CE" w:rsidRDefault="00C450CE" w:rsidP="00C450CE">
      <w:pPr>
        <w:tabs>
          <w:tab w:val="left" w:pos="1260"/>
          <w:tab w:val="left" w:pos="1530"/>
          <w:tab w:val="left" w:pos="1890"/>
        </w:tabs>
        <w:spacing w:line="440" w:lineRule="exact"/>
        <w:rPr>
          <w:color w:val="000000" w:themeColor="text1"/>
        </w:rPr>
      </w:pPr>
      <w:r w:rsidRPr="00C450CE">
        <w:rPr>
          <w:color w:val="000000" w:themeColor="text1"/>
          <w:cs/>
        </w:rPr>
        <w:tab/>
      </w:r>
      <w:r w:rsidR="00277F74">
        <w:rPr>
          <w:color w:val="000000" w:themeColor="text1"/>
          <w:cs/>
        </w:rPr>
        <w:t>สาขาของธนาคารพาณิชย์ต่างประเทศ</w:t>
      </w:r>
    </w:p>
    <w:p w:rsidR="00C450CE" w:rsidRPr="00C450CE" w:rsidRDefault="00C450CE" w:rsidP="00C450CE">
      <w:pPr>
        <w:tabs>
          <w:tab w:val="left" w:pos="1260"/>
          <w:tab w:val="left" w:pos="1530"/>
          <w:tab w:val="left" w:pos="1890"/>
        </w:tabs>
        <w:spacing w:line="440" w:lineRule="exact"/>
        <w:rPr>
          <w:color w:val="000000" w:themeColor="text1"/>
          <w:cs/>
        </w:rPr>
      </w:pPr>
      <w:r w:rsidRPr="00C450CE">
        <w:rPr>
          <w:color w:val="000000" w:themeColor="text1"/>
          <w:cs/>
        </w:rPr>
        <w:tab/>
        <w:t xml:space="preserve">ผู้ประกอบธุรกิจบัตรเครดิตที่ไม่ใช่สถาบันการเงิน   </w:t>
      </w:r>
    </w:p>
    <w:p w:rsidR="00F230AE" w:rsidRPr="00EB2F3D" w:rsidRDefault="00F230AE" w:rsidP="00F230AE">
      <w:pPr>
        <w:pStyle w:val="Header"/>
        <w:tabs>
          <w:tab w:val="clear" w:pos="4153"/>
          <w:tab w:val="clear" w:pos="8306"/>
          <w:tab w:val="left" w:pos="1260"/>
          <w:tab w:val="left" w:pos="4180"/>
        </w:tabs>
        <w:spacing w:line="440" w:lineRule="exact"/>
        <w:rPr>
          <w:b/>
          <w:bCs/>
          <w:color w:val="000000" w:themeColor="text1"/>
          <w:u w:val="single"/>
        </w:rPr>
      </w:pPr>
      <w:r w:rsidRPr="00EB2F3D">
        <w:rPr>
          <w:b/>
          <w:bCs/>
          <w:color w:val="000000" w:themeColor="text1"/>
          <w:u w:val="single"/>
          <w:cs/>
        </w:rPr>
        <w:t>ลักษณะข้อมูล</w:t>
      </w:r>
      <w:r w:rsidRPr="00EB2F3D">
        <w:rPr>
          <w:b/>
          <w:bCs/>
          <w:color w:val="000000" w:themeColor="text1"/>
        </w:rPr>
        <w:tab/>
      </w:r>
    </w:p>
    <w:p w:rsidR="00F230AE" w:rsidRPr="00EB2F3D" w:rsidRDefault="00F230AE" w:rsidP="00F230AE">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t>รายเดือน</w:t>
      </w:r>
    </w:p>
    <w:p w:rsidR="00F230AE" w:rsidRPr="00EB2F3D" w:rsidRDefault="00F230AE" w:rsidP="00F230AE">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ความถี่ในการส่งชุดข้อมูล</w:t>
      </w:r>
    </w:p>
    <w:p w:rsidR="00F230AE" w:rsidRPr="00EB2F3D" w:rsidRDefault="00F230AE" w:rsidP="00F230AE">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t>ทุกสิ้นเดือน</w:t>
      </w:r>
    </w:p>
    <w:p w:rsidR="00F230AE" w:rsidRPr="00EB2F3D" w:rsidRDefault="00F230AE" w:rsidP="00F230AE">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กำหนดการส่ง</w:t>
      </w:r>
    </w:p>
    <w:p w:rsidR="00C450CE" w:rsidRDefault="00C450CE" w:rsidP="00C450CE">
      <w:pPr>
        <w:tabs>
          <w:tab w:val="left" w:pos="1260"/>
          <w:tab w:val="left" w:pos="1530"/>
          <w:tab w:val="left" w:pos="1890"/>
        </w:tabs>
        <w:spacing w:after="240" w:line="440" w:lineRule="exact"/>
        <w:rPr>
          <w:color w:val="000000" w:themeColor="text1"/>
        </w:rPr>
      </w:pPr>
      <w:r w:rsidRPr="00C450CE">
        <w:rPr>
          <w:color w:val="000000" w:themeColor="text1"/>
          <w:cs/>
        </w:rPr>
        <w:tab/>
        <w:t>ภายใน  21  วัน นับจากวันสิ้นเดือนที่รายงาน</w:t>
      </w:r>
    </w:p>
    <w:p w:rsidR="001C7FD9" w:rsidRPr="00C450CE" w:rsidRDefault="001C7FD9" w:rsidP="00C450CE">
      <w:pPr>
        <w:tabs>
          <w:tab w:val="left" w:pos="1260"/>
          <w:tab w:val="left" w:pos="1530"/>
          <w:tab w:val="left" w:pos="1890"/>
        </w:tabs>
        <w:spacing w:after="240" w:line="440" w:lineRule="exact"/>
        <w:rPr>
          <w:color w:val="000000" w:themeColor="text1"/>
        </w:rPr>
      </w:pPr>
    </w:p>
    <w:tbl>
      <w:tblPr>
        <w:tblW w:w="1469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0"/>
        <w:gridCol w:w="6225"/>
        <w:gridCol w:w="5976"/>
      </w:tblGrid>
      <w:tr w:rsidR="00927CD4" w:rsidRPr="00927CD4" w:rsidTr="00994A19">
        <w:trPr>
          <w:trHeight w:val="728"/>
          <w:tblHeader/>
        </w:trPr>
        <w:tc>
          <w:tcPr>
            <w:tcW w:w="2490" w:type="dxa"/>
            <w:tcBorders>
              <w:bottom w:val="single" w:sz="4" w:space="0" w:color="auto"/>
            </w:tcBorders>
            <w:shd w:val="clear" w:color="auto" w:fill="CCFFFF"/>
          </w:tcPr>
          <w:p w:rsidR="00927CD4" w:rsidRPr="00927CD4" w:rsidRDefault="00927CD4" w:rsidP="00365421">
            <w:pPr>
              <w:tabs>
                <w:tab w:val="left" w:pos="1260"/>
                <w:tab w:val="left" w:pos="1530"/>
                <w:tab w:val="left" w:pos="1890"/>
              </w:tabs>
              <w:spacing w:before="120" w:line="360" w:lineRule="auto"/>
              <w:jc w:val="center"/>
              <w:rPr>
                <w:b/>
                <w:bCs/>
                <w:color w:val="000000" w:themeColor="text1"/>
              </w:rPr>
            </w:pPr>
            <w:r w:rsidRPr="00927CD4">
              <w:rPr>
                <w:b/>
                <w:bCs/>
                <w:color w:val="000000" w:themeColor="text1"/>
              </w:rPr>
              <w:lastRenderedPageBreak/>
              <w:t>Data Element (field)</w:t>
            </w:r>
          </w:p>
        </w:tc>
        <w:tc>
          <w:tcPr>
            <w:tcW w:w="6225" w:type="dxa"/>
            <w:tcBorders>
              <w:bottom w:val="single" w:sz="4" w:space="0" w:color="auto"/>
            </w:tcBorders>
            <w:shd w:val="clear" w:color="auto" w:fill="CCFFFF"/>
          </w:tcPr>
          <w:p w:rsidR="00927CD4" w:rsidRPr="00927CD4" w:rsidRDefault="00927CD4" w:rsidP="00365421">
            <w:pPr>
              <w:tabs>
                <w:tab w:val="left" w:pos="1260"/>
                <w:tab w:val="left" w:pos="1530"/>
                <w:tab w:val="left" w:pos="1890"/>
              </w:tabs>
              <w:spacing w:before="120" w:line="360" w:lineRule="auto"/>
              <w:jc w:val="center"/>
              <w:rPr>
                <w:b/>
                <w:bCs/>
                <w:color w:val="000000" w:themeColor="text1"/>
              </w:rPr>
            </w:pPr>
            <w:r w:rsidRPr="00927CD4">
              <w:rPr>
                <w:b/>
                <w:bCs/>
                <w:color w:val="000000" w:themeColor="text1"/>
                <w:cs/>
              </w:rPr>
              <w:t>คำอธิบาย</w:t>
            </w:r>
          </w:p>
        </w:tc>
        <w:tc>
          <w:tcPr>
            <w:tcW w:w="5976" w:type="dxa"/>
            <w:tcBorders>
              <w:bottom w:val="single" w:sz="4" w:space="0" w:color="auto"/>
            </w:tcBorders>
            <w:shd w:val="clear" w:color="auto" w:fill="CCFFFF"/>
          </w:tcPr>
          <w:p w:rsidR="00927CD4" w:rsidRPr="00927CD4" w:rsidRDefault="00927CD4" w:rsidP="00365421">
            <w:pPr>
              <w:tabs>
                <w:tab w:val="left" w:pos="1260"/>
                <w:tab w:val="left" w:pos="1530"/>
                <w:tab w:val="left" w:pos="1890"/>
              </w:tabs>
              <w:spacing w:before="120" w:line="360" w:lineRule="auto"/>
              <w:jc w:val="center"/>
              <w:rPr>
                <w:b/>
                <w:bCs/>
                <w:color w:val="000000" w:themeColor="text1"/>
              </w:rPr>
            </w:pPr>
            <w:r w:rsidRPr="00927CD4">
              <w:rPr>
                <w:b/>
                <w:bCs/>
                <w:color w:val="000000" w:themeColor="text1"/>
              </w:rPr>
              <w:t>Validation Rule</w:t>
            </w:r>
          </w:p>
        </w:tc>
      </w:tr>
      <w:tr w:rsidR="00927CD4" w:rsidRPr="00927CD4" w:rsidTr="00994A19">
        <w:trPr>
          <w:trHeight w:val="692"/>
        </w:trPr>
        <w:tc>
          <w:tcPr>
            <w:tcW w:w="2490" w:type="dxa"/>
            <w:tcBorders>
              <w:bottom w:val="dotted" w:sz="4" w:space="0" w:color="auto"/>
              <w:right w:val="dotted" w:sz="4" w:space="0" w:color="auto"/>
            </w:tcBorders>
          </w:tcPr>
          <w:p w:rsidR="00927CD4" w:rsidRPr="00927CD4" w:rsidRDefault="00927CD4" w:rsidP="00365421">
            <w:pPr>
              <w:tabs>
                <w:tab w:val="left" w:pos="1260"/>
                <w:tab w:val="left" w:pos="1530"/>
                <w:tab w:val="left" w:pos="1890"/>
              </w:tabs>
              <w:spacing w:before="120" w:line="360" w:lineRule="auto"/>
              <w:rPr>
                <w:color w:val="000000" w:themeColor="text1"/>
              </w:rPr>
            </w:pPr>
            <w:r w:rsidRPr="00927CD4">
              <w:rPr>
                <w:color w:val="000000" w:themeColor="text1"/>
              </w:rPr>
              <w:br w:type="page"/>
              <w:t>Organization Id</w:t>
            </w:r>
          </w:p>
          <w:p w:rsidR="00927CD4" w:rsidRPr="00927CD4" w:rsidRDefault="00927CD4" w:rsidP="00365421">
            <w:pPr>
              <w:tabs>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927CD4" w:rsidRPr="00927CD4" w:rsidRDefault="00927CD4" w:rsidP="00ED7AEF">
            <w:pPr>
              <w:tabs>
                <w:tab w:val="left" w:pos="1260"/>
                <w:tab w:val="left" w:pos="1530"/>
                <w:tab w:val="left" w:pos="1890"/>
              </w:tabs>
              <w:spacing w:before="120" w:line="360" w:lineRule="auto"/>
              <w:rPr>
                <w:color w:val="000000" w:themeColor="text1"/>
              </w:rPr>
            </w:pPr>
            <w:r w:rsidRPr="00927CD4">
              <w:rPr>
                <w:color w:val="000000" w:themeColor="text1"/>
                <w:cs/>
              </w:rPr>
              <w:t>รหัสสถาบันการเงินหรือรหัสผู้ประกอบธุรกิจบัตรเครดิตที่ไม่ใช่สถาบัน</w:t>
            </w:r>
            <w:r w:rsidRPr="00927CD4">
              <w:rPr>
                <w:rFonts w:hint="cs"/>
                <w:color w:val="000000" w:themeColor="text1"/>
                <w:cs/>
              </w:rPr>
              <w:t>ก</w:t>
            </w:r>
            <w:r w:rsidRPr="00927CD4">
              <w:rPr>
                <w:color w:val="000000" w:themeColor="text1"/>
                <w:cs/>
              </w:rPr>
              <w:t>ารเงินใช้เลขรหัสมาตรฐานที่ธนาคารแห่งประเทศไทยกำหนด</w:t>
            </w:r>
          </w:p>
        </w:tc>
        <w:tc>
          <w:tcPr>
            <w:tcW w:w="5976" w:type="dxa"/>
            <w:tcBorders>
              <w:left w:val="dotted" w:sz="4" w:space="0" w:color="auto"/>
              <w:bottom w:val="dotted" w:sz="4" w:space="0" w:color="auto"/>
            </w:tcBorders>
          </w:tcPr>
          <w:p w:rsidR="00927CD4" w:rsidRPr="00927CD4" w:rsidRDefault="006E535D" w:rsidP="00365421">
            <w:pPr>
              <w:tabs>
                <w:tab w:val="left" w:pos="1260"/>
                <w:tab w:val="left" w:pos="1530"/>
                <w:tab w:val="left" w:pos="1890"/>
              </w:tabs>
              <w:spacing w:before="120" w:line="360" w:lineRule="auto"/>
              <w:rPr>
                <w:color w:val="000000" w:themeColor="text1"/>
              </w:rPr>
            </w:pPr>
            <w:r>
              <w:rPr>
                <w:color w:val="000000" w:themeColor="text1"/>
              </w:rPr>
              <w:t>Data Set Validation</w:t>
            </w:r>
            <w:r w:rsidR="00927CD4" w:rsidRPr="00927CD4">
              <w:rPr>
                <w:color w:val="000000" w:themeColor="text1"/>
              </w:rPr>
              <w:t>:</w:t>
            </w:r>
          </w:p>
          <w:p w:rsidR="00927CD4" w:rsidRPr="00927CD4" w:rsidRDefault="00927CD4" w:rsidP="00ED7AEF">
            <w:pPr>
              <w:tabs>
                <w:tab w:val="left" w:pos="1260"/>
                <w:tab w:val="left" w:pos="1530"/>
                <w:tab w:val="left" w:pos="1890"/>
              </w:tabs>
              <w:spacing w:before="120" w:line="360" w:lineRule="auto"/>
              <w:rPr>
                <w:color w:val="000000" w:themeColor="text1"/>
              </w:rPr>
            </w:pPr>
            <w:r w:rsidRPr="00927CD4">
              <w:rPr>
                <w:color w:val="000000" w:themeColor="text1"/>
                <w:cs/>
                <w:lang w:val="th-TH"/>
              </w:rPr>
              <w:t>ตรวจสอบกับรหัสมาตรฐานของสถาบันการเงินที่ธนาคารแห่งประเทศไทยกำหนด</w:t>
            </w:r>
          </w:p>
        </w:tc>
      </w:tr>
      <w:tr w:rsidR="00927CD4" w:rsidRPr="00927CD4" w:rsidTr="00994A19">
        <w:trPr>
          <w:trHeight w:val="1005"/>
        </w:trPr>
        <w:tc>
          <w:tcPr>
            <w:tcW w:w="2490" w:type="dxa"/>
            <w:tcBorders>
              <w:top w:val="dotted" w:sz="4" w:space="0" w:color="auto"/>
              <w:bottom w:val="dotted" w:sz="4" w:space="0" w:color="auto"/>
              <w:right w:val="dotted" w:sz="4" w:space="0" w:color="auto"/>
            </w:tcBorders>
          </w:tcPr>
          <w:p w:rsidR="00927CD4" w:rsidRPr="00927CD4" w:rsidRDefault="00927CD4" w:rsidP="00365421">
            <w:pPr>
              <w:tabs>
                <w:tab w:val="left" w:pos="1260"/>
                <w:tab w:val="left" w:pos="1530"/>
                <w:tab w:val="left" w:pos="1890"/>
              </w:tabs>
              <w:spacing w:before="120" w:line="360" w:lineRule="auto"/>
              <w:rPr>
                <w:color w:val="000000" w:themeColor="text1"/>
              </w:rPr>
            </w:pPr>
            <w:r w:rsidRPr="00927CD4">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ED7AEF" w:rsidRPr="00927CD4" w:rsidRDefault="00927CD4" w:rsidP="00ED7AEF">
            <w:pPr>
              <w:tabs>
                <w:tab w:val="left" w:pos="1260"/>
                <w:tab w:val="left" w:pos="1530"/>
                <w:tab w:val="left" w:pos="1890"/>
              </w:tabs>
              <w:spacing w:before="120" w:line="360" w:lineRule="auto"/>
              <w:rPr>
                <w:color w:val="000000" w:themeColor="text1"/>
              </w:rPr>
            </w:pPr>
            <w:r w:rsidRPr="00927CD4">
              <w:rPr>
                <w:color w:val="000000" w:themeColor="text1"/>
                <w:cs/>
              </w:rPr>
              <w:t xml:space="preserve">วันที่ของชุดข้อมูล </w:t>
            </w:r>
          </w:p>
          <w:p w:rsidR="00927CD4" w:rsidRPr="00927CD4" w:rsidRDefault="00927CD4" w:rsidP="00365421">
            <w:pPr>
              <w:tabs>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927CD4" w:rsidRPr="00927CD4" w:rsidRDefault="006E535D" w:rsidP="00365421">
            <w:pPr>
              <w:tabs>
                <w:tab w:val="left" w:pos="1260"/>
                <w:tab w:val="left" w:pos="1530"/>
                <w:tab w:val="left" w:pos="1890"/>
              </w:tabs>
              <w:spacing w:before="120" w:line="360" w:lineRule="auto"/>
              <w:rPr>
                <w:color w:val="000000" w:themeColor="text1"/>
              </w:rPr>
            </w:pPr>
            <w:r>
              <w:rPr>
                <w:color w:val="000000" w:themeColor="text1"/>
              </w:rPr>
              <w:t>Data Set Validation</w:t>
            </w:r>
            <w:r w:rsidR="00927CD4" w:rsidRPr="00927CD4">
              <w:rPr>
                <w:color w:val="000000" w:themeColor="text1"/>
              </w:rPr>
              <w:t>:</w:t>
            </w:r>
          </w:p>
          <w:p w:rsidR="00927CD4" w:rsidRPr="00927CD4" w:rsidRDefault="00927CD4" w:rsidP="00365421">
            <w:pPr>
              <w:tabs>
                <w:tab w:val="left" w:pos="1260"/>
                <w:tab w:val="left" w:pos="1530"/>
                <w:tab w:val="left" w:pos="1890"/>
              </w:tabs>
              <w:spacing w:before="120" w:line="360" w:lineRule="auto"/>
              <w:rPr>
                <w:color w:val="000000" w:themeColor="text1"/>
                <w:cs/>
              </w:rPr>
            </w:pPr>
            <w:r w:rsidRPr="00927CD4">
              <w:rPr>
                <w:color w:val="000000" w:themeColor="text1"/>
                <w:cs/>
              </w:rPr>
              <w:t>วันที่ต้องเป็นวันสิ้นเดือนตามปีปฏิทิน</w:t>
            </w:r>
          </w:p>
        </w:tc>
      </w:tr>
      <w:tr w:rsidR="00927CD4" w:rsidRPr="00927CD4" w:rsidTr="00994A19">
        <w:trPr>
          <w:trHeight w:val="1005"/>
        </w:trPr>
        <w:tc>
          <w:tcPr>
            <w:tcW w:w="2490" w:type="dxa"/>
            <w:tcBorders>
              <w:top w:val="dotted" w:sz="4" w:space="0" w:color="auto"/>
              <w:bottom w:val="dotted" w:sz="4" w:space="0" w:color="auto"/>
              <w:right w:val="dotted" w:sz="4" w:space="0" w:color="auto"/>
            </w:tcBorders>
          </w:tcPr>
          <w:p w:rsidR="00927CD4" w:rsidRPr="00927CD4" w:rsidRDefault="00927CD4" w:rsidP="00365421">
            <w:pPr>
              <w:tabs>
                <w:tab w:val="left" w:pos="1260"/>
                <w:tab w:val="left" w:pos="1530"/>
                <w:tab w:val="left" w:pos="1890"/>
              </w:tabs>
              <w:spacing w:before="120" w:line="360" w:lineRule="auto"/>
              <w:rPr>
                <w:color w:val="000000" w:themeColor="text1"/>
              </w:rPr>
            </w:pPr>
            <w:r w:rsidRPr="00927CD4">
              <w:rPr>
                <w:color w:val="000000" w:themeColor="text1"/>
              </w:rPr>
              <w:t>FI Reporting Group Id</w:t>
            </w:r>
          </w:p>
        </w:tc>
        <w:tc>
          <w:tcPr>
            <w:tcW w:w="6225" w:type="dxa"/>
            <w:tcBorders>
              <w:top w:val="dotted" w:sz="4" w:space="0" w:color="auto"/>
              <w:left w:val="dotted" w:sz="4" w:space="0" w:color="auto"/>
              <w:bottom w:val="dotted" w:sz="4" w:space="0" w:color="auto"/>
              <w:right w:val="dotted" w:sz="4" w:space="0" w:color="auto"/>
            </w:tcBorders>
          </w:tcPr>
          <w:p w:rsidR="00927CD4" w:rsidRPr="00927CD4" w:rsidRDefault="00927CD4" w:rsidP="00BA317F">
            <w:pPr>
              <w:tabs>
                <w:tab w:val="left" w:pos="1260"/>
                <w:tab w:val="left" w:pos="1530"/>
                <w:tab w:val="left" w:pos="1890"/>
                <w:tab w:val="left" w:pos="4392"/>
                <w:tab w:val="left" w:pos="5472"/>
                <w:tab w:val="left" w:pos="6102"/>
              </w:tabs>
              <w:spacing w:before="120" w:line="360" w:lineRule="auto"/>
              <w:rPr>
                <w:color w:val="000000" w:themeColor="text1"/>
                <w:cs/>
              </w:rPr>
            </w:pPr>
            <w:r w:rsidRPr="00927CD4">
              <w:rPr>
                <w:color w:val="000000" w:themeColor="text1"/>
                <w:cs/>
              </w:rPr>
              <w:t xml:space="preserve">ชุดข้อมูลของสถาบันการเงิน   </w:t>
            </w:r>
            <w:r w:rsidR="00BA317F" w:rsidRPr="00BA317F">
              <w:rPr>
                <w:color w:val="000000" w:themeColor="text1"/>
                <w:cs/>
              </w:rPr>
              <w:t>รายงานตามประเภท</w:t>
            </w:r>
            <w:r w:rsidR="00BA317F">
              <w:rPr>
                <w:rFonts w:hint="cs"/>
                <w:color w:val="000000" w:themeColor="text1"/>
                <w:cs/>
              </w:rPr>
              <w:t>กลุ่ม</w:t>
            </w:r>
            <w:r w:rsidR="00BA317F" w:rsidRPr="00BA317F">
              <w:rPr>
                <w:color w:val="000000" w:themeColor="text1"/>
                <w:cs/>
              </w:rPr>
              <w:t>สถาบันการเงินและธุรกรรม</w:t>
            </w:r>
          </w:p>
        </w:tc>
        <w:tc>
          <w:tcPr>
            <w:tcW w:w="5976" w:type="dxa"/>
            <w:tcBorders>
              <w:top w:val="dotted" w:sz="4" w:space="0" w:color="auto"/>
              <w:left w:val="dotted" w:sz="4" w:space="0" w:color="auto"/>
              <w:bottom w:val="dotted" w:sz="4" w:space="0" w:color="auto"/>
            </w:tcBorders>
          </w:tcPr>
          <w:p w:rsidR="00927CD4" w:rsidRPr="00927CD4" w:rsidRDefault="006E535D" w:rsidP="00365421">
            <w:pPr>
              <w:tabs>
                <w:tab w:val="left" w:pos="1260"/>
                <w:tab w:val="left" w:pos="1530"/>
                <w:tab w:val="left" w:pos="1890"/>
              </w:tabs>
              <w:spacing w:before="120" w:line="360" w:lineRule="auto"/>
              <w:rPr>
                <w:color w:val="000000" w:themeColor="text1"/>
                <w:cs/>
                <w:lang w:val="th-TH"/>
              </w:rPr>
            </w:pPr>
            <w:r>
              <w:rPr>
                <w:color w:val="000000" w:themeColor="text1"/>
              </w:rPr>
              <w:t>Data Set Validation</w:t>
            </w:r>
            <w:r w:rsidR="00927CD4" w:rsidRPr="00927CD4">
              <w:rPr>
                <w:color w:val="000000" w:themeColor="text1"/>
              </w:rPr>
              <w:t>:</w:t>
            </w:r>
          </w:p>
          <w:p w:rsidR="00927CD4" w:rsidRPr="00927CD4" w:rsidRDefault="00927CD4" w:rsidP="00365421">
            <w:pPr>
              <w:tabs>
                <w:tab w:val="left" w:pos="1260"/>
                <w:tab w:val="left" w:pos="1530"/>
                <w:tab w:val="left" w:pos="1890"/>
              </w:tabs>
              <w:spacing w:before="120" w:line="360" w:lineRule="auto"/>
              <w:rPr>
                <w:color w:val="000000" w:themeColor="text1"/>
              </w:rPr>
            </w:pPr>
            <w:r w:rsidRPr="00927CD4">
              <w:rPr>
                <w:color w:val="000000" w:themeColor="text1"/>
                <w:cs/>
              </w:rPr>
              <w:t>ตรวจสอบ</w:t>
            </w:r>
            <w:r w:rsidRPr="00927CD4">
              <w:rPr>
                <w:rFonts w:hint="cs"/>
                <w:color w:val="000000" w:themeColor="text1"/>
                <w:cs/>
              </w:rPr>
              <w:t xml:space="preserve">ความสอดคล้องของระหว่างชุดข้อมูล </w:t>
            </w:r>
            <w:r w:rsidRPr="00927CD4">
              <w:rPr>
                <w:color w:val="000000" w:themeColor="text1"/>
              </w:rPr>
              <w:t xml:space="preserve">FI Reporting Group Id </w:t>
            </w:r>
            <w:r w:rsidRPr="00927CD4">
              <w:rPr>
                <w:rFonts w:hint="cs"/>
                <w:color w:val="000000" w:themeColor="text1"/>
                <w:cs/>
              </w:rPr>
              <w:t>กับกลุ่มสถาบันการเงิน</w:t>
            </w:r>
          </w:p>
        </w:tc>
      </w:tr>
      <w:tr w:rsidR="00927CD4" w:rsidRPr="00927CD4" w:rsidTr="00FE0A6B">
        <w:trPr>
          <w:trHeight w:val="872"/>
        </w:trPr>
        <w:tc>
          <w:tcPr>
            <w:tcW w:w="2490" w:type="dxa"/>
            <w:tcBorders>
              <w:top w:val="dotted" w:sz="4" w:space="0" w:color="auto"/>
              <w:bottom w:val="dotted" w:sz="4" w:space="0" w:color="auto"/>
              <w:right w:val="dotted" w:sz="4" w:space="0" w:color="auto"/>
            </w:tcBorders>
          </w:tcPr>
          <w:p w:rsidR="00927CD4" w:rsidRPr="00927CD4" w:rsidRDefault="00927CD4" w:rsidP="00365421">
            <w:pPr>
              <w:tabs>
                <w:tab w:val="left" w:pos="1260"/>
                <w:tab w:val="left" w:pos="1530"/>
                <w:tab w:val="left" w:pos="1890"/>
              </w:tabs>
              <w:spacing w:before="120" w:line="360" w:lineRule="auto"/>
              <w:rPr>
                <w:color w:val="000000" w:themeColor="text1"/>
              </w:rPr>
            </w:pPr>
            <w:r w:rsidRPr="00927CD4">
              <w:rPr>
                <w:color w:val="000000" w:themeColor="text1"/>
              </w:rPr>
              <w:t>Card Type</w:t>
            </w:r>
          </w:p>
        </w:tc>
        <w:tc>
          <w:tcPr>
            <w:tcW w:w="6225" w:type="dxa"/>
            <w:tcBorders>
              <w:top w:val="dotted" w:sz="4" w:space="0" w:color="auto"/>
              <w:left w:val="dotted" w:sz="4" w:space="0" w:color="auto"/>
              <w:bottom w:val="dotted" w:sz="4" w:space="0" w:color="auto"/>
              <w:right w:val="dotted" w:sz="4" w:space="0" w:color="auto"/>
            </w:tcBorders>
          </w:tcPr>
          <w:p w:rsidR="00927CD4" w:rsidRPr="00927CD4" w:rsidRDefault="00927CD4" w:rsidP="00ED7AEF">
            <w:pPr>
              <w:tabs>
                <w:tab w:val="left" w:pos="1260"/>
                <w:tab w:val="left" w:pos="1530"/>
                <w:tab w:val="left" w:pos="1890"/>
              </w:tabs>
              <w:spacing w:before="120" w:line="360" w:lineRule="auto"/>
              <w:rPr>
                <w:color w:val="000000" w:themeColor="text1"/>
              </w:rPr>
            </w:pPr>
            <w:r w:rsidRPr="00927CD4">
              <w:rPr>
                <w:color w:val="000000" w:themeColor="text1"/>
                <w:cs/>
              </w:rPr>
              <w:t>ประเภทของบัตรเครดิต  (เฉพาะรายการที่เกี่ยวข้องกับบัตรที่ผู้ประกอบธุรกิจบัตรเครดิตในประเทศเป็นเจ้าของ หรือเป็นตัวแทนออก</w:t>
            </w:r>
            <w:r w:rsidR="00FE0A6B">
              <w:rPr>
                <w:color w:val="000000" w:themeColor="text1"/>
                <w:cs/>
              </w:rPr>
              <w:t>บัตร)</w:t>
            </w:r>
          </w:p>
        </w:tc>
        <w:tc>
          <w:tcPr>
            <w:tcW w:w="5976" w:type="dxa"/>
            <w:tcBorders>
              <w:top w:val="dotted" w:sz="4" w:space="0" w:color="auto"/>
              <w:left w:val="dotted" w:sz="4" w:space="0" w:color="auto"/>
              <w:bottom w:val="dotted" w:sz="4" w:space="0" w:color="auto"/>
            </w:tcBorders>
          </w:tcPr>
          <w:p w:rsidR="00927CD4" w:rsidRPr="00927CD4" w:rsidRDefault="00927CD4" w:rsidP="00365421">
            <w:pPr>
              <w:tabs>
                <w:tab w:val="left" w:pos="1260"/>
                <w:tab w:val="left" w:pos="1530"/>
                <w:tab w:val="left" w:pos="1890"/>
              </w:tabs>
              <w:spacing w:before="120" w:line="360" w:lineRule="auto"/>
              <w:rPr>
                <w:color w:val="000000" w:themeColor="text1"/>
              </w:rPr>
            </w:pPr>
          </w:p>
        </w:tc>
      </w:tr>
      <w:tr w:rsidR="00927CD4" w:rsidRPr="00927CD4" w:rsidTr="00FE0A6B">
        <w:trPr>
          <w:trHeight w:val="791"/>
        </w:trPr>
        <w:tc>
          <w:tcPr>
            <w:tcW w:w="2490" w:type="dxa"/>
            <w:tcBorders>
              <w:top w:val="dotted" w:sz="4" w:space="0" w:color="auto"/>
              <w:bottom w:val="dotted" w:sz="4" w:space="0" w:color="auto"/>
              <w:right w:val="dotted" w:sz="4" w:space="0" w:color="auto"/>
            </w:tcBorders>
          </w:tcPr>
          <w:p w:rsidR="00927CD4" w:rsidRPr="00927CD4" w:rsidRDefault="00927CD4" w:rsidP="00365421">
            <w:pPr>
              <w:tabs>
                <w:tab w:val="left" w:pos="1260"/>
                <w:tab w:val="left" w:pos="1530"/>
                <w:tab w:val="left" w:pos="1890"/>
              </w:tabs>
              <w:spacing w:before="120" w:line="360" w:lineRule="auto"/>
              <w:rPr>
                <w:color w:val="000000" w:themeColor="text1"/>
              </w:rPr>
            </w:pPr>
            <w:r w:rsidRPr="00927CD4">
              <w:rPr>
                <w:color w:val="000000" w:themeColor="text1"/>
              </w:rPr>
              <w:t>Cardholder Income Range</w:t>
            </w:r>
          </w:p>
        </w:tc>
        <w:tc>
          <w:tcPr>
            <w:tcW w:w="6225" w:type="dxa"/>
            <w:tcBorders>
              <w:top w:val="dotted" w:sz="4" w:space="0" w:color="auto"/>
              <w:left w:val="dotted" w:sz="4" w:space="0" w:color="auto"/>
              <w:bottom w:val="dotted" w:sz="4" w:space="0" w:color="auto"/>
              <w:right w:val="dotted" w:sz="4" w:space="0" w:color="auto"/>
            </w:tcBorders>
          </w:tcPr>
          <w:p w:rsidR="00927CD4" w:rsidRPr="00927CD4" w:rsidRDefault="00FE0A6B" w:rsidP="00ED7AEF">
            <w:pPr>
              <w:tabs>
                <w:tab w:val="left" w:pos="1260"/>
                <w:tab w:val="left" w:pos="1530"/>
                <w:tab w:val="left" w:pos="1890"/>
              </w:tabs>
              <w:spacing w:before="120" w:line="360" w:lineRule="auto"/>
              <w:rPr>
                <w:color w:val="000000" w:themeColor="text1"/>
              </w:rPr>
            </w:pPr>
            <w:r>
              <w:rPr>
                <w:color w:val="000000" w:themeColor="text1"/>
                <w:cs/>
              </w:rPr>
              <w:t>รายได้รวมต่อเดือนของผู้ถือบัตร</w:t>
            </w:r>
          </w:p>
        </w:tc>
        <w:tc>
          <w:tcPr>
            <w:tcW w:w="5976" w:type="dxa"/>
            <w:tcBorders>
              <w:top w:val="dotted" w:sz="4" w:space="0" w:color="auto"/>
              <w:left w:val="dotted" w:sz="4" w:space="0" w:color="auto"/>
              <w:bottom w:val="dotted" w:sz="4" w:space="0" w:color="auto"/>
            </w:tcBorders>
          </w:tcPr>
          <w:p w:rsidR="00927CD4" w:rsidRPr="00927CD4" w:rsidRDefault="00927CD4" w:rsidP="00365421">
            <w:pPr>
              <w:tabs>
                <w:tab w:val="left" w:pos="1260"/>
                <w:tab w:val="left" w:pos="1530"/>
                <w:tab w:val="left" w:pos="1890"/>
              </w:tabs>
              <w:spacing w:before="120" w:line="360" w:lineRule="auto"/>
              <w:rPr>
                <w:color w:val="000000" w:themeColor="text1"/>
              </w:rPr>
            </w:pPr>
          </w:p>
        </w:tc>
      </w:tr>
      <w:tr w:rsidR="00927CD4" w:rsidRPr="00927CD4" w:rsidTr="00994A19">
        <w:trPr>
          <w:trHeight w:val="962"/>
        </w:trPr>
        <w:tc>
          <w:tcPr>
            <w:tcW w:w="2490" w:type="dxa"/>
            <w:tcBorders>
              <w:top w:val="dotted" w:sz="4" w:space="0" w:color="auto"/>
              <w:bottom w:val="dotted" w:sz="4" w:space="0" w:color="auto"/>
              <w:right w:val="dotted" w:sz="4" w:space="0" w:color="auto"/>
            </w:tcBorders>
          </w:tcPr>
          <w:p w:rsidR="00927CD4" w:rsidRPr="00927CD4" w:rsidRDefault="00927CD4" w:rsidP="00365421">
            <w:pPr>
              <w:tabs>
                <w:tab w:val="left" w:pos="1260"/>
                <w:tab w:val="left" w:pos="1530"/>
                <w:tab w:val="left" w:pos="1890"/>
              </w:tabs>
              <w:spacing w:before="120" w:line="360" w:lineRule="auto"/>
              <w:rPr>
                <w:color w:val="000000" w:themeColor="text1"/>
              </w:rPr>
            </w:pPr>
            <w:r w:rsidRPr="00927CD4">
              <w:rPr>
                <w:color w:val="000000" w:themeColor="text1"/>
              </w:rPr>
              <w:t>Number of Accounts</w:t>
            </w:r>
          </w:p>
        </w:tc>
        <w:tc>
          <w:tcPr>
            <w:tcW w:w="6225" w:type="dxa"/>
            <w:tcBorders>
              <w:top w:val="dotted" w:sz="4" w:space="0" w:color="auto"/>
              <w:left w:val="dotted" w:sz="4" w:space="0" w:color="auto"/>
              <w:bottom w:val="dotted" w:sz="4" w:space="0" w:color="auto"/>
              <w:right w:val="dotted" w:sz="4" w:space="0" w:color="auto"/>
            </w:tcBorders>
          </w:tcPr>
          <w:p w:rsidR="00927CD4" w:rsidRPr="00927CD4" w:rsidRDefault="00927CD4" w:rsidP="00365421">
            <w:pPr>
              <w:tabs>
                <w:tab w:val="left" w:pos="1260"/>
                <w:tab w:val="left" w:pos="1530"/>
                <w:tab w:val="left" w:pos="1890"/>
              </w:tabs>
              <w:spacing w:before="120" w:line="360" w:lineRule="auto"/>
              <w:rPr>
                <w:color w:val="000000" w:themeColor="text1"/>
              </w:rPr>
            </w:pPr>
            <w:r w:rsidRPr="00927CD4">
              <w:rPr>
                <w:color w:val="000000" w:themeColor="text1"/>
                <w:cs/>
              </w:rPr>
              <w:t xml:space="preserve">จำนวนบัญชีหมายถึงจำนวนสะสมของบัตรที่ผู้ประกอบธุรกิจบัตรเครดิตในประเทศเป็นเจ้าของหรือเป็นตัวแทนออกบัตรออกให้ผู้บริโภคแล้ว ตามจำนวนบัญชีที่ผู้บริโภคขอมีบัตร โดย </w:t>
            </w:r>
            <w:r w:rsidRPr="00927CD4">
              <w:rPr>
                <w:color w:val="000000" w:themeColor="text1"/>
              </w:rPr>
              <w:t>“</w:t>
            </w:r>
            <w:r w:rsidRPr="00927CD4">
              <w:rPr>
                <w:color w:val="000000" w:themeColor="text1"/>
                <w:cs/>
              </w:rPr>
              <w:t>บัญชี</w:t>
            </w:r>
            <w:r w:rsidRPr="00927CD4">
              <w:rPr>
                <w:color w:val="000000" w:themeColor="text1"/>
              </w:rPr>
              <w:t xml:space="preserve">” </w:t>
            </w:r>
            <w:r w:rsidRPr="00927CD4">
              <w:rPr>
                <w:color w:val="000000" w:themeColor="text1"/>
                <w:cs/>
              </w:rPr>
              <w:t xml:space="preserve">หมายถึง ประเภทของบัตรชนิดใดชนิดหนึ่งที่ผู้ประกอบธุรกิจบัตรเครดิตออกให้กับผู้บริโภคแล้ว เช่น ผู้บริโภคมีบัตร </w:t>
            </w:r>
            <w:r w:rsidRPr="00927CD4">
              <w:rPr>
                <w:color w:val="000000" w:themeColor="text1"/>
              </w:rPr>
              <w:t xml:space="preserve">VISA </w:t>
            </w:r>
            <w:r w:rsidRPr="00927CD4">
              <w:rPr>
                <w:color w:val="000000" w:themeColor="text1"/>
                <w:cs/>
              </w:rPr>
              <w:t xml:space="preserve">และ </w:t>
            </w:r>
            <w:proofErr w:type="spellStart"/>
            <w:r w:rsidRPr="00927CD4">
              <w:rPr>
                <w:color w:val="000000" w:themeColor="text1"/>
              </w:rPr>
              <w:t>Mastercard</w:t>
            </w:r>
            <w:proofErr w:type="spellEnd"/>
            <w:r w:rsidRPr="00927CD4">
              <w:rPr>
                <w:color w:val="000000" w:themeColor="text1"/>
                <w:cs/>
              </w:rPr>
              <w:t>ให้นับเป็น 2 บัญชี เป็นต้น  และไม่ต้องนับจำนวนบัญชี</w:t>
            </w:r>
          </w:p>
          <w:p w:rsidR="00927CD4" w:rsidRPr="00927CD4" w:rsidRDefault="00927CD4" w:rsidP="00365421">
            <w:pPr>
              <w:tabs>
                <w:tab w:val="left" w:pos="1260"/>
                <w:tab w:val="left" w:pos="1530"/>
                <w:tab w:val="left" w:pos="1890"/>
              </w:tabs>
              <w:spacing w:before="120" w:line="360" w:lineRule="auto"/>
              <w:rPr>
                <w:color w:val="000000" w:themeColor="text1"/>
              </w:rPr>
            </w:pPr>
            <w:r w:rsidRPr="00927CD4">
              <w:rPr>
                <w:color w:val="000000" w:themeColor="text1"/>
                <w:cs/>
              </w:rPr>
              <w:lastRenderedPageBreak/>
              <w:t xml:space="preserve">กรณีบัตรถูกยกเลิกไม่ให้ใช้ทั้งแบบ </w:t>
            </w:r>
            <w:r w:rsidRPr="00927CD4">
              <w:rPr>
                <w:color w:val="000000" w:themeColor="text1"/>
              </w:rPr>
              <w:t xml:space="preserve">Cancel </w:t>
            </w:r>
            <w:r w:rsidRPr="00927CD4">
              <w:rPr>
                <w:color w:val="000000" w:themeColor="text1"/>
                <w:cs/>
              </w:rPr>
              <w:t xml:space="preserve">และ </w:t>
            </w:r>
            <w:r w:rsidRPr="00927CD4">
              <w:rPr>
                <w:color w:val="000000" w:themeColor="text1"/>
              </w:rPr>
              <w:t xml:space="preserve">Write off </w:t>
            </w:r>
            <w:r w:rsidRPr="00927CD4">
              <w:rPr>
                <w:color w:val="000000" w:themeColor="text1"/>
                <w:cs/>
                <w:lang w:val="en-GB"/>
              </w:rPr>
              <w:t xml:space="preserve"> ทั้งนี้กรณี</w:t>
            </w:r>
            <w:r w:rsidRPr="00927CD4">
              <w:rPr>
                <w:color w:val="000000" w:themeColor="text1"/>
                <w:cs/>
              </w:rPr>
              <w:t xml:space="preserve">บัตรถูกยกเลิกแบบ </w:t>
            </w:r>
            <w:r w:rsidRPr="00927CD4">
              <w:rPr>
                <w:color w:val="000000" w:themeColor="text1"/>
              </w:rPr>
              <w:t xml:space="preserve">Cancel </w:t>
            </w:r>
            <w:r w:rsidRPr="00927CD4">
              <w:rPr>
                <w:color w:val="000000" w:themeColor="text1"/>
                <w:cs/>
              </w:rPr>
              <w:t>ยังคงต้องรายงานข้อมูลการใช้จ</w:t>
            </w:r>
            <w:r w:rsidR="00FE0A6B">
              <w:rPr>
                <w:color w:val="000000" w:themeColor="text1"/>
                <w:cs/>
              </w:rPr>
              <w:t>่าย  และยอดคงค้างในงวดที่รายงาน</w:t>
            </w:r>
          </w:p>
        </w:tc>
        <w:tc>
          <w:tcPr>
            <w:tcW w:w="5976" w:type="dxa"/>
            <w:tcBorders>
              <w:top w:val="dotted" w:sz="4" w:space="0" w:color="auto"/>
              <w:left w:val="dotted" w:sz="4" w:space="0" w:color="auto"/>
              <w:bottom w:val="dotted" w:sz="4" w:space="0" w:color="auto"/>
            </w:tcBorders>
          </w:tcPr>
          <w:p w:rsidR="00927CD4" w:rsidRPr="00927CD4" w:rsidRDefault="00927CD4" w:rsidP="00365421">
            <w:pPr>
              <w:tabs>
                <w:tab w:val="left" w:pos="1260"/>
                <w:tab w:val="left" w:pos="1530"/>
                <w:tab w:val="left" w:pos="1890"/>
              </w:tabs>
              <w:spacing w:before="120" w:line="360" w:lineRule="auto"/>
              <w:rPr>
                <w:color w:val="000000" w:themeColor="text1"/>
              </w:rPr>
            </w:pPr>
          </w:p>
        </w:tc>
      </w:tr>
      <w:tr w:rsidR="00927CD4" w:rsidRPr="00927CD4" w:rsidTr="00994A19">
        <w:trPr>
          <w:trHeight w:val="1039"/>
        </w:trPr>
        <w:tc>
          <w:tcPr>
            <w:tcW w:w="2490" w:type="dxa"/>
            <w:tcBorders>
              <w:top w:val="dotted" w:sz="4" w:space="0" w:color="auto"/>
              <w:bottom w:val="dotted" w:sz="4" w:space="0" w:color="auto"/>
              <w:right w:val="dotted" w:sz="4" w:space="0" w:color="auto"/>
            </w:tcBorders>
          </w:tcPr>
          <w:p w:rsidR="00927CD4" w:rsidRPr="00927CD4" w:rsidRDefault="00927CD4" w:rsidP="00365421">
            <w:pPr>
              <w:tabs>
                <w:tab w:val="left" w:pos="1260"/>
                <w:tab w:val="left" w:pos="1530"/>
                <w:tab w:val="left" w:pos="1890"/>
              </w:tabs>
              <w:spacing w:before="120" w:line="360" w:lineRule="auto"/>
              <w:rPr>
                <w:color w:val="000000" w:themeColor="text1"/>
              </w:rPr>
            </w:pPr>
            <w:r w:rsidRPr="00927CD4">
              <w:rPr>
                <w:color w:val="000000" w:themeColor="text1"/>
              </w:rPr>
              <w:t>Total Outstanding Balance</w:t>
            </w:r>
          </w:p>
        </w:tc>
        <w:tc>
          <w:tcPr>
            <w:tcW w:w="6225" w:type="dxa"/>
            <w:tcBorders>
              <w:top w:val="dotted" w:sz="4" w:space="0" w:color="auto"/>
              <w:left w:val="dotted" w:sz="4" w:space="0" w:color="auto"/>
              <w:bottom w:val="dotted" w:sz="4" w:space="0" w:color="auto"/>
              <w:right w:val="dotted" w:sz="4" w:space="0" w:color="auto"/>
            </w:tcBorders>
          </w:tcPr>
          <w:p w:rsidR="00927CD4" w:rsidRPr="00927CD4" w:rsidRDefault="00927CD4" w:rsidP="00ED7AEF">
            <w:pPr>
              <w:tabs>
                <w:tab w:val="left" w:pos="1260"/>
                <w:tab w:val="left" w:pos="1530"/>
                <w:tab w:val="left" w:pos="1890"/>
              </w:tabs>
              <w:spacing w:before="120" w:line="360" w:lineRule="auto"/>
              <w:rPr>
                <w:color w:val="000000" w:themeColor="text1"/>
              </w:rPr>
            </w:pPr>
            <w:r w:rsidRPr="00927CD4">
              <w:rPr>
                <w:color w:val="000000" w:themeColor="text1"/>
                <w:cs/>
              </w:rPr>
              <w:t xml:space="preserve">ยอดสินเชื่อคงค้าง  </w:t>
            </w:r>
            <w:r w:rsidRPr="00927CD4">
              <w:rPr>
                <w:color w:val="000000" w:themeColor="text1"/>
              </w:rPr>
              <w:t xml:space="preserve">(Outstanding Balance) </w:t>
            </w:r>
            <w:r w:rsidRPr="00927CD4">
              <w:rPr>
                <w:color w:val="000000" w:themeColor="text1"/>
                <w:cs/>
              </w:rPr>
              <w:t>ของลูกหนี้บัตรเครดิตทั้งสิ้น ณ วัน  สิ้นงวดที่รายงาน ที่เกิดจากการใช้จ่ายตามปกติ การเบิกเงินสดล่วงหน้า ค่าธรรมเนียมต่าง ๆ และดอกเบี้ยค้างจ่าย (ถ้ามี)</w:t>
            </w:r>
          </w:p>
        </w:tc>
        <w:tc>
          <w:tcPr>
            <w:tcW w:w="5976" w:type="dxa"/>
            <w:tcBorders>
              <w:top w:val="dotted" w:sz="4" w:space="0" w:color="auto"/>
              <w:left w:val="dotted" w:sz="4" w:space="0" w:color="auto"/>
              <w:bottom w:val="dotted" w:sz="4" w:space="0" w:color="auto"/>
            </w:tcBorders>
          </w:tcPr>
          <w:p w:rsidR="00927CD4" w:rsidRPr="00927CD4" w:rsidRDefault="00927CD4" w:rsidP="00365421">
            <w:pPr>
              <w:tabs>
                <w:tab w:val="left" w:pos="1260"/>
                <w:tab w:val="left" w:pos="1530"/>
                <w:tab w:val="left" w:pos="1890"/>
              </w:tabs>
              <w:spacing w:before="120" w:line="360" w:lineRule="auto"/>
              <w:rPr>
                <w:color w:val="000000" w:themeColor="text1"/>
              </w:rPr>
            </w:pPr>
          </w:p>
        </w:tc>
      </w:tr>
      <w:tr w:rsidR="00927CD4" w:rsidRPr="00927CD4" w:rsidTr="00FE0A6B">
        <w:trPr>
          <w:trHeight w:val="773"/>
        </w:trPr>
        <w:tc>
          <w:tcPr>
            <w:tcW w:w="2490" w:type="dxa"/>
            <w:tcBorders>
              <w:top w:val="dotted" w:sz="4" w:space="0" w:color="auto"/>
              <w:bottom w:val="dotted" w:sz="4" w:space="0" w:color="auto"/>
              <w:right w:val="dotted" w:sz="4" w:space="0" w:color="auto"/>
            </w:tcBorders>
          </w:tcPr>
          <w:p w:rsidR="00927CD4" w:rsidRPr="00927CD4" w:rsidRDefault="00927CD4" w:rsidP="00365421">
            <w:pPr>
              <w:tabs>
                <w:tab w:val="left" w:pos="1260"/>
                <w:tab w:val="left" w:pos="1530"/>
                <w:tab w:val="left" w:pos="1890"/>
              </w:tabs>
              <w:spacing w:before="120" w:line="360" w:lineRule="auto"/>
              <w:rPr>
                <w:color w:val="000000" w:themeColor="text1"/>
              </w:rPr>
            </w:pPr>
            <w:r w:rsidRPr="00927CD4">
              <w:rPr>
                <w:color w:val="000000" w:themeColor="text1"/>
              </w:rPr>
              <w:t>Domestic Spending Volume</w:t>
            </w:r>
          </w:p>
        </w:tc>
        <w:tc>
          <w:tcPr>
            <w:tcW w:w="6225" w:type="dxa"/>
            <w:tcBorders>
              <w:top w:val="dotted" w:sz="4" w:space="0" w:color="auto"/>
              <w:left w:val="dotted" w:sz="4" w:space="0" w:color="auto"/>
              <w:bottom w:val="dotted" w:sz="4" w:space="0" w:color="auto"/>
              <w:right w:val="dotted" w:sz="4" w:space="0" w:color="auto"/>
            </w:tcBorders>
          </w:tcPr>
          <w:p w:rsidR="00927CD4" w:rsidRPr="00927CD4" w:rsidRDefault="00927CD4" w:rsidP="00ED7AEF">
            <w:pPr>
              <w:tabs>
                <w:tab w:val="left" w:pos="1260"/>
                <w:tab w:val="left" w:pos="1530"/>
                <w:tab w:val="left" w:pos="1890"/>
              </w:tabs>
              <w:spacing w:before="120" w:line="360" w:lineRule="auto"/>
              <w:rPr>
                <w:color w:val="000000" w:themeColor="text1"/>
                <w:cs/>
              </w:rPr>
            </w:pPr>
            <w:r w:rsidRPr="00927CD4">
              <w:rPr>
                <w:color w:val="000000" w:themeColor="text1"/>
                <w:cs/>
              </w:rPr>
              <w:t xml:space="preserve">จำนวน </w:t>
            </w:r>
            <w:r w:rsidRPr="00927CD4">
              <w:rPr>
                <w:color w:val="000000" w:themeColor="text1"/>
              </w:rPr>
              <w:t xml:space="preserve">Sales Slip </w:t>
            </w:r>
            <w:r w:rsidRPr="00927CD4">
              <w:rPr>
                <w:color w:val="000000" w:themeColor="text1"/>
                <w:cs/>
              </w:rPr>
              <w:t>ของการบริโภคในประเทศแต่ละรายสะสม  ณ วันสิ้นงวดที่รายงาน</w:t>
            </w:r>
          </w:p>
        </w:tc>
        <w:tc>
          <w:tcPr>
            <w:tcW w:w="5976" w:type="dxa"/>
            <w:tcBorders>
              <w:top w:val="dotted" w:sz="4" w:space="0" w:color="auto"/>
              <w:left w:val="dotted" w:sz="4" w:space="0" w:color="auto"/>
              <w:bottom w:val="dotted" w:sz="4" w:space="0" w:color="auto"/>
            </w:tcBorders>
          </w:tcPr>
          <w:p w:rsidR="00927CD4" w:rsidRPr="00927CD4" w:rsidRDefault="00927CD4" w:rsidP="00365421">
            <w:pPr>
              <w:tabs>
                <w:tab w:val="left" w:pos="1260"/>
                <w:tab w:val="left" w:pos="1530"/>
                <w:tab w:val="left" w:pos="1890"/>
              </w:tabs>
              <w:spacing w:before="120" w:line="360" w:lineRule="auto"/>
              <w:rPr>
                <w:color w:val="000000" w:themeColor="text1"/>
              </w:rPr>
            </w:pPr>
          </w:p>
        </w:tc>
      </w:tr>
      <w:tr w:rsidR="00927CD4" w:rsidRPr="00927CD4" w:rsidTr="00994A19">
        <w:trPr>
          <w:trHeight w:val="848"/>
        </w:trPr>
        <w:tc>
          <w:tcPr>
            <w:tcW w:w="2490" w:type="dxa"/>
            <w:tcBorders>
              <w:top w:val="dotted" w:sz="4" w:space="0" w:color="auto"/>
              <w:bottom w:val="dotted" w:sz="4" w:space="0" w:color="auto"/>
              <w:right w:val="dotted" w:sz="4" w:space="0" w:color="auto"/>
            </w:tcBorders>
          </w:tcPr>
          <w:p w:rsidR="00927CD4" w:rsidRPr="00927CD4" w:rsidRDefault="00927CD4" w:rsidP="00365421">
            <w:pPr>
              <w:tabs>
                <w:tab w:val="left" w:pos="1260"/>
                <w:tab w:val="left" w:pos="1530"/>
                <w:tab w:val="left" w:pos="1890"/>
              </w:tabs>
              <w:spacing w:before="120" w:line="360" w:lineRule="auto"/>
              <w:rPr>
                <w:color w:val="000000" w:themeColor="text1"/>
              </w:rPr>
            </w:pPr>
            <w:r w:rsidRPr="00927CD4">
              <w:rPr>
                <w:color w:val="000000" w:themeColor="text1"/>
              </w:rPr>
              <w:t>Domestic Spending Amount</w:t>
            </w:r>
          </w:p>
        </w:tc>
        <w:tc>
          <w:tcPr>
            <w:tcW w:w="6225" w:type="dxa"/>
            <w:tcBorders>
              <w:top w:val="dotted" w:sz="4" w:space="0" w:color="auto"/>
              <w:left w:val="dotted" w:sz="4" w:space="0" w:color="auto"/>
              <w:bottom w:val="dotted" w:sz="4" w:space="0" w:color="auto"/>
              <w:right w:val="dotted" w:sz="4" w:space="0" w:color="auto"/>
            </w:tcBorders>
          </w:tcPr>
          <w:p w:rsidR="00927CD4" w:rsidRPr="00927CD4" w:rsidRDefault="00927CD4" w:rsidP="00ED7AEF">
            <w:pPr>
              <w:tabs>
                <w:tab w:val="left" w:pos="1260"/>
                <w:tab w:val="left" w:pos="1530"/>
                <w:tab w:val="left" w:pos="1890"/>
              </w:tabs>
              <w:spacing w:before="120" w:line="360" w:lineRule="auto"/>
              <w:rPr>
                <w:color w:val="000000" w:themeColor="text1"/>
                <w:cs/>
              </w:rPr>
            </w:pPr>
            <w:r w:rsidRPr="00927CD4">
              <w:rPr>
                <w:color w:val="000000" w:themeColor="text1"/>
                <w:cs/>
              </w:rPr>
              <w:t>ยอดเงินการใช้จ่ายสะสมที่เกิดขึ้นจากการใ</w:t>
            </w:r>
            <w:r w:rsidR="00FE0A6B">
              <w:rPr>
                <w:color w:val="000000" w:themeColor="text1"/>
                <w:cs/>
              </w:rPr>
              <w:t>ช้จ่ายภายในประเทศในงวดที่รายงาน</w:t>
            </w:r>
          </w:p>
        </w:tc>
        <w:tc>
          <w:tcPr>
            <w:tcW w:w="5976" w:type="dxa"/>
            <w:tcBorders>
              <w:top w:val="dotted" w:sz="4" w:space="0" w:color="auto"/>
              <w:left w:val="dotted" w:sz="4" w:space="0" w:color="auto"/>
              <w:bottom w:val="dotted" w:sz="4" w:space="0" w:color="auto"/>
            </w:tcBorders>
          </w:tcPr>
          <w:p w:rsidR="00927CD4" w:rsidRPr="00927CD4" w:rsidRDefault="00927CD4" w:rsidP="00365421">
            <w:pPr>
              <w:tabs>
                <w:tab w:val="left" w:pos="1260"/>
                <w:tab w:val="left" w:pos="1530"/>
                <w:tab w:val="left" w:pos="1890"/>
              </w:tabs>
              <w:spacing w:before="120" w:line="360" w:lineRule="auto"/>
              <w:rPr>
                <w:color w:val="000000" w:themeColor="text1"/>
              </w:rPr>
            </w:pPr>
          </w:p>
        </w:tc>
      </w:tr>
      <w:tr w:rsidR="00927CD4" w:rsidRPr="00927CD4" w:rsidTr="00FE0A6B">
        <w:trPr>
          <w:trHeight w:val="854"/>
        </w:trPr>
        <w:tc>
          <w:tcPr>
            <w:tcW w:w="2490" w:type="dxa"/>
            <w:tcBorders>
              <w:top w:val="dotted" w:sz="4" w:space="0" w:color="auto"/>
              <w:bottom w:val="dotted" w:sz="4" w:space="0" w:color="auto"/>
              <w:right w:val="dotted" w:sz="4" w:space="0" w:color="auto"/>
            </w:tcBorders>
          </w:tcPr>
          <w:p w:rsidR="00927CD4" w:rsidRPr="00927CD4" w:rsidRDefault="00927CD4" w:rsidP="00365421">
            <w:pPr>
              <w:tabs>
                <w:tab w:val="left" w:pos="1260"/>
                <w:tab w:val="left" w:pos="1530"/>
                <w:tab w:val="left" w:pos="1890"/>
              </w:tabs>
              <w:spacing w:before="120" w:line="360" w:lineRule="auto"/>
              <w:rPr>
                <w:color w:val="000000" w:themeColor="text1"/>
              </w:rPr>
            </w:pPr>
            <w:r w:rsidRPr="00927CD4">
              <w:rPr>
                <w:color w:val="000000" w:themeColor="text1"/>
              </w:rPr>
              <w:t>Oversea Spending Volume</w:t>
            </w:r>
          </w:p>
        </w:tc>
        <w:tc>
          <w:tcPr>
            <w:tcW w:w="6225" w:type="dxa"/>
            <w:tcBorders>
              <w:top w:val="dotted" w:sz="4" w:space="0" w:color="auto"/>
              <w:left w:val="dotted" w:sz="4" w:space="0" w:color="auto"/>
              <w:bottom w:val="dotted" w:sz="4" w:space="0" w:color="auto"/>
              <w:right w:val="dotted" w:sz="4" w:space="0" w:color="auto"/>
            </w:tcBorders>
          </w:tcPr>
          <w:p w:rsidR="00927CD4" w:rsidRPr="00927CD4" w:rsidRDefault="00927CD4" w:rsidP="00ED7AEF">
            <w:pPr>
              <w:tabs>
                <w:tab w:val="left" w:pos="1260"/>
                <w:tab w:val="left" w:pos="1530"/>
                <w:tab w:val="left" w:pos="1890"/>
              </w:tabs>
              <w:spacing w:before="120" w:line="360" w:lineRule="auto"/>
              <w:rPr>
                <w:color w:val="000000" w:themeColor="text1"/>
                <w:cs/>
              </w:rPr>
            </w:pPr>
            <w:r w:rsidRPr="00927CD4">
              <w:rPr>
                <w:color w:val="000000" w:themeColor="text1"/>
                <w:cs/>
              </w:rPr>
              <w:t xml:space="preserve">จำนวน </w:t>
            </w:r>
            <w:r w:rsidRPr="00927CD4">
              <w:rPr>
                <w:color w:val="000000" w:themeColor="text1"/>
              </w:rPr>
              <w:t xml:space="preserve">Sales Slip </w:t>
            </w:r>
            <w:r w:rsidRPr="00927CD4">
              <w:rPr>
                <w:color w:val="000000" w:themeColor="text1"/>
                <w:cs/>
              </w:rPr>
              <w:t>ของการบริโภคในต่างประเทศแต่ล</w:t>
            </w:r>
            <w:r w:rsidR="00FE0A6B">
              <w:rPr>
                <w:color w:val="000000" w:themeColor="text1"/>
                <w:cs/>
              </w:rPr>
              <w:t>ะรายสะสม  ณ วันสิ้นงวดที่รายงาน</w:t>
            </w:r>
          </w:p>
        </w:tc>
        <w:tc>
          <w:tcPr>
            <w:tcW w:w="5976" w:type="dxa"/>
            <w:tcBorders>
              <w:top w:val="dotted" w:sz="4" w:space="0" w:color="auto"/>
              <w:left w:val="dotted" w:sz="4" w:space="0" w:color="auto"/>
              <w:bottom w:val="dotted" w:sz="4" w:space="0" w:color="auto"/>
            </w:tcBorders>
          </w:tcPr>
          <w:p w:rsidR="00927CD4" w:rsidRPr="00927CD4" w:rsidRDefault="00927CD4" w:rsidP="00365421">
            <w:pPr>
              <w:tabs>
                <w:tab w:val="left" w:pos="1260"/>
                <w:tab w:val="left" w:pos="1530"/>
                <w:tab w:val="left" w:pos="1890"/>
              </w:tabs>
              <w:spacing w:before="120" w:line="360" w:lineRule="auto"/>
              <w:rPr>
                <w:color w:val="000000" w:themeColor="text1"/>
              </w:rPr>
            </w:pPr>
          </w:p>
        </w:tc>
      </w:tr>
      <w:tr w:rsidR="00927CD4" w:rsidRPr="00927CD4" w:rsidTr="00994A19">
        <w:trPr>
          <w:trHeight w:val="522"/>
        </w:trPr>
        <w:tc>
          <w:tcPr>
            <w:tcW w:w="2490" w:type="dxa"/>
            <w:tcBorders>
              <w:top w:val="dotted" w:sz="4" w:space="0" w:color="auto"/>
              <w:bottom w:val="dotted" w:sz="4" w:space="0" w:color="auto"/>
              <w:right w:val="dotted" w:sz="4" w:space="0" w:color="auto"/>
            </w:tcBorders>
          </w:tcPr>
          <w:p w:rsidR="00927CD4" w:rsidRPr="00927CD4" w:rsidRDefault="00927CD4" w:rsidP="00365421">
            <w:pPr>
              <w:tabs>
                <w:tab w:val="left" w:pos="1260"/>
                <w:tab w:val="left" w:pos="1530"/>
                <w:tab w:val="left" w:pos="1890"/>
              </w:tabs>
              <w:spacing w:before="120" w:line="360" w:lineRule="auto"/>
              <w:rPr>
                <w:color w:val="000000" w:themeColor="text1"/>
              </w:rPr>
            </w:pPr>
            <w:r w:rsidRPr="00927CD4">
              <w:rPr>
                <w:color w:val="000000" w:themeColor="text1"/>
              </w:rPr>
              <w:t>Oversea Spending Amount</w:t>
            </w:r>
          </w:p>
        </w:tc>
        <w:tc>
          <w:tcPr>
            <w:tcW w:w="6225" w:type="dxa"/>
            <w:tcBorders>
              <w:top w:val="dotted" w:sz="4" w:space="0" w:color="auto"/>
              <w:left w:val="dotted" w:sz="4" w:space="0" w:color="auto"/>
              <w:bottom w:val="dotted" w:sz="4" w:space="0" w:color="auto"/>
              <w:right w:val="dotted" w:sz="4" w:space="0" w:color="auto"/>
            </w:tcBorders>
          </w:tcPr>
          <w:p w:rsidR="00927CD4" w:rsidRPr="00927CD4" w:rsidRDefault="00927CD4" w:rsidP="00ED7AEF">
            <w:pPr>
              <w:tabs>
                <w:tab w:val="left" w:pos="1260"/>
                <w:tab w:val="left" w:pos="1530"/>
                <w:tab w:val="left" w:pos="1890"/>
              </w:tabs>
              <w:spacing w:before="120" w:line="360" w:lineRule="auto"/>
              <w:rPr>
                <w:color w:val="000000" w:themeColor="text1"/>
                <w:cs/>
              </w:rPr>
            </w:pPr>
            <w:r w:rsidRPr="00927CD4">
              <w:rPr>
                <w:color w:val="000000" w:themeColor="text1"/>
                <w:cs/>
              </w:rPr>
              <w:t>ยอดเงินการใช้จ่ายสะสมที่เกิดขึ้นจากการใช</w:t>
            </w:r>
            <w:r w:rsidR="00FE0A6B">
              <w:rPr>
                <w:color w:val="000000" w:themeColor="text1"/>
                <w:cs/>
              </w:rPr>
              <w:t>้จ่ายในต่างประเทศในงวดที่รายงาน</w:t>
            </w:r>
          </w:p>
        </w:tc>
        <w:tc>
          <w:tcPr>
            <w:tcW w:w="5976" w:type="dxa"/>
            <w:tcBorders>
              <w:top w:val="dotted" w:sz="4" w:space="0" w:color="auto"/>
              <w:left w:val="dotted" w:sz="4" w:space="0" w:color="auto"/>
              <w:bottom w:val="dotted" w:sz="4" w:space="0" w:color="auto"/>
            </w:tcBorders>
          </w:tcPr>
          <w:p w:rsidR="00927CD4" w:rsidRPr="00927CD4" w:rsidRDefault="00927CD4" w:rsidP="00365421">
            <w:pPr>
              <w:tabs>
                <w:tab w:val="left" w:pos="1260"/>
                <w:tab w:val="left" w:pos="1530"/>
                <w:tab w:val="left" w:pos="1890"/>
              </w:tabs>
              <w:spacing w:before="120" w:line="360" w:lineRule="auto"/>
              <w:rPr>
                <w:color w:val="000000" w:themeColor="text1"/>
              </w:rPr>
            </w:pPr>
          </w:p>
        </w:tc>
      </w:tr>
      <w:tr w:rsidR="00927CD4" w:rsidRPr="00927CD4" w:rsidTr="00994A19">
        <w:trPr>
          <w:trHeight w:val="1039"/>
        </w:trPr>
        <w:tc>
          <w:tcPr>
            <w:tcW w:w="2490" w:type="dxa"/>
            <w:tcBorders>
              <w:top w:val="dotted" w:sz="4" w:space="0" w:color="auto"/>
              <w:bottom w:val="dotted" w:sz="4" w:space="0" w:color="auto"/>
              <w:right w:val="dotted" w:sz="4" w:space="0" w:color="auto"/>
            </w:tcBorders>
          </w:tcPr>
          <w:p w:rsidR="00927CD4" w:rsidRPr="00927CD4" w:rsidRDefault="00927CD4" w:rsidP="00365421">
            <w:pPr>
              <w:tabs>
                <w:tab w:val="left" w:pos="1260"/>
                <w:tab w:val="left" w:pos="1530"/>
                <w:tab w:val="left" w:pos="1890"/>
              </w:tabs>
              <w:spacing w:before="120" w:line="360" w:lineRule="auto"/>
              <w:rPr>
                <w:color w:val="000000" w:themeColor="text1"/>
              </w:rPr>
            </w:pPr>
            <w:r w:rsidRPr="00927CD4">
              <w:rPr>
                <w:color w:val="000000" w:themeColor="text1"/>
              </w:rPr>
              <w:t>Cash Advance Amount</w:t>
            </w:r>
          </w:p>
        </w:tc>
        <w:tc>
          <w:tcPr>
            <w:tcW w:w="6225" w:type="dxa"/>
            <w:tcBorders>
              <w:top w:val="dotted" w:sz="4" w:space="0" w:color="auto"/>
              <w:left w:val="dotted" w:sz="4" w:space="0" w:color="auto"/>
              <w:bottom w:val="dotted" w:sz="4" w:space="0" w:color="auto"/>
              <w:right w:val="dotted" w:sz="4" w:space="0" w:color="auto"/>
            </w:tcBorders>
          </w:tcPr>
          <w:p w:rsidR="00927CD4" w:rsidRPr="00927CD4" w:rsidRDefault="00927CD4" w:rsidP="00ED7AEF">
            <w:pPr>
              <w:tabs>
                <w:tab w:val="left" w:pos="1260"/>
                <w:tab w:val="left" w:pos="1530"/>
                <w:tab w:val="left" w:pos="1890"/>
              </w:tabs>
              <w:spacing w:before="120" w:line="360" w:lineRule="auto"/>
              <w:rPr>
                <w:color w:val="000000" w:themeColor="text1"/>
                <w:cs/>
              </w:rPr>
            </w:pPr>
            <w:r w:rsidRPr="00927CD4">
              <w:rPr>
                <w:color w:val="000000" w:themeColor="text1"/>
                <w:cs/>
              </w:rPr>
              <w:t>จำนวนเงินที่มีการเบิกเงินสดล่วงหน้าสะสมของบัตรที่ออกโดยผู้ประกอบธุรกิจบัตรเครดิตในประเทศที่เป็นเจ้าของหรือ</w:t>
            </w:r>
            <w:r w:rsidR="00FE0A6B">
              <w:rPr>
                <w:color w:val="000000" w:themeColor="text1"/>
                <w:cs/>
              </w:rPr>
              <w:t>เป็นตัวแทนออกบัตรในงวดที่รายงาน</w:t>
            </w:r>
          </w:p>
        </w:tc>
        <w:tc>
          <w:tcPr>
            <w:tcW w:w="5976" w:type="dxa"/>
            <w:tcBorders>
              <w:top w:val="dotted" w:sz="4" w:space="0" w:color="auto"/>
              <w:left w:val="dotted" w:sz="4" w:space="0" w:color="auto"/>
              <w:bottom w:val="dotted" w:sz="4" w:space="0" w:color="auto"/>
            </w:tcBorders>
          </w:tcPr>
          <w:p w:rsidR="00927CD4" w:rsidRPr="00927CD4" w:rsidRDefault="00927CD4" w:rsidP="00365421">
            <w:pPr>
              <w:tabs>
                <w:tab w:val="left" w:pos="1260"/>
                <w:tab w:val="left" w:pos="1530"/>
                <w:tab w:val="left" w:pos="1890"/>
              </w:tabs>
              <w:spacing w:before="120" w:line="360" w:lineRule="auto"/>
              <w:rPr>
                <w:color w:val="000000" w:themeColor="text1"/>
              </w:rPr>
            </w:pPr>
          </w:p>
        </w:tc>
      </w:tr>
      <w:tr w:rsidR="00927CD4" w:rsidRPr="00927CD4" w:rsidTr="00594A74">
        <w:trPr>
          <w:trHeight w:hRule="exact" w:val="1243"/>
        </w:trPr>
        <w:tc>
          <w:tcPr>
            <w:tcW w:w="2490" w:type="dxa"/>
            <w:tcBorders>
              <w:top w:val="dotted" w:sz="4" w:space="0" w:color="auto"/>
              <w:bottom w:val="dotted" w:sz="4" w:space="0" w:color="auto"/>
              <w:right w:val="dotted" w:sz="4" w:space="0" w:color="auto"/>
            </w:tcBorders>
          </w:tcPr>
          <w:p w:rsidR="00927CD4" w:rsidRPr="00927CD4" w:rsidRDefault="00927CD4" w:rsidP="00365421">
            <w:pPr>
              <w:tabs>
                <w:tab w:val="left" w:pos="1260"/>
                <w:tab w:val="left" w:pos="1530"/>
                <w:tab w:val="left" w:pos="1890"/>
              </w:tabs>
              <w:spacing w:before="120" w:line="360" w:lineRule="auto"/>
              <w:rPr>
                <w:color w:val="000000" w:themeColor="text1"/>
              </w:rPr>
            </w:pPr>
            <w:r w:rsidRPr="00927CD4">
              <w:rPr>
                <w:color w:val="000000" w:themeColor="text1"/>
              </w:rPr>
              <w:lastRenderedPageBreak/>
              <w:t>Number of Accounts with more than 1 Month up to 3 Months Outstanding</w:t>
            </w:r>
          </w:p>
        </w:tc>
        <w:tc>
          <w:tcPr>
            <w:tcW w:w="6225" w:type="dxa"/>
            <w:tcBorders>
              <w:top w:val="dotted" w:sz="4" w:space="0" w:color="auto"/>
              <w:left w:val="dotted" w:sz="4" w:space="0" w:color="auto"/>
              <w:bottom w:val="dotted" w:sz="4" w:space="0" w:color="auto"/>
              <w:right w:val="dotted" w:sz="4" w:space="0" w:color="auto"/>
            </w:tcBorders>
          </w:tcPr>
          <w:p w:rsidR="00927CD4" w:rsidRPr="00927CD4" w:rsidRDefault="00927CD4" w:rsidP="00365421">
            <w:pPr>
              <w:tabs>
                <w:tab w:val="left" w:pos="1260"/>
                <w:tab w:val="left" w:pos="1530"/>
                <w:tab w:val="left" w:pos="1890"/>
              </w:tabs>
              <w:spacing w:before="120" w:line="360" w:lineRule="auto"/>
              <w:rPr>
                <w:color w:val="000000" w:themeColor="text1"/>
              </w:rPr>
            </w:pPr>
            <w:r w:rsidRPr="00927CD4">
              <w:rPr>
                <w:color w:val="000000" w:themeColor="text1"/>
                <w:cs/>
              </w:rPr>
              <w:t>จำนวนบัญชีของลูกค้าที่มียอดค้างชำระเกิน 1เดือนถึง</w:t>
            </w:r>
            <w:r w:rsidRPr="00927CD4">
              <w:rPr>
                <w:color w:val="000000" w:themeColor="text1"/>
              </w:rPr>
              <w:t>-</w:t>
            </w:r>
            <w:r w:rsidRPr="00927CD4">
              <w:rPr>
                <w:color w:val="000000" w:themeColor="text1"/>
                <w:cs/>
              </w:rPr>
              <w:t>3 เดือน</w:t>
            </w:r>
            <w:r w:rsidRPr="00927CD4">
              <w:rPr>
                <w:color w:val="000000" w:themeColor="text1"/>
                <w:cs/>
              </w:rPr>
              <w:br/>
            </w:r>
          </w:p>
          <w:p w:rsidR="00927CD4" w:rsidRPr="00927CD4" w:rsidRDefault="00927CD4" w:rsidP="00365421">
            <w:pPr>
              <w:tabs>
                <w:tab w:val="left" w:pos="1260"/>
                <w:tab w:val="left" w:pos="1530"/>
                <w:tab w:val="left" w:pos="1890"/>
              </w:tabs>
              <w:spacing w:before="120" w:line="360" w:lineRule="auto"/>
              <w:rPr>
                <w:color w:val="000000" w:themeColor="text1"/>
                <w:cs/>
              </w:rPr>
            </w:pPr>
          </w:p>
        </w:tc>
        <w:tc>
          <w:tcPr>
            <w:tcW w:w="5976" w:type="dxa"/>
            <w:tcBorders>
              <w:top w:val="dotted" w:sz="4" w:space="0" w:color="auto"/>
              <w:left w:val="dotted" w:sz="4" w:space="0" w:color="auto"/>
              <w:bottom w:val="dotted" w:sz="4" w:space="0" w:color="auto"/>
            </w:tcBorders>
          </w:tcPr>
          <w:p w:rsidR="00927CD4" w:rsidRPr="00927CD4" w:rsidRDefault="00927CD4" w:rsidP="00365421">
            <w:pPr>
              <w:tabs>
                <w:tab w:val="left" w:pos="1260"/>
                <w:tab w:val="left" w:pos="1530"/>
                <w:tab w:val="left" w:pos="1890"/>
              </w:tabs>
              <w:spacing w:before="120" w:line="360" w:lineRule="auto"/>
              <w:rPr>
                <w:color w:val="000000" w:themeColor="text1"/>
              </w:rPr>
            </w:pPr>
          </w:p>
        </w:tc>
      </w:tr>
      <w:tr w:rsidR="00927CD4" w:rsidRPr="00927CD4" w:rsidTr="00994A19">
        <w:trPr>
          <w:trHeight w:val="512"/>
        </w:trPr>
        <w:tc>
          <w:tcPr>
            <w:tcW w:w="2490" w:type="dxa"/>
            <w:tcBorders>
              <w:top w:val="dotted" w:sz="4" w:space="0" w:color="auto"/>
              <w:bottom w:val="dotted" w:sz="4" w:space="0" w:color="auto"/>
              <w:right w:val="dotted" w:sz="4" w:space="0" w:color="auto"/>
            </w:tcBorders>
          </w:tcPr>
          <w:p w:rsidR="00927CD4" w:rsidRPr="00927CD4" w:rsidRDefault="00927CD4" w:rsidP="00365421">
            <w:pPr>
              <w:tabs>
                <w:tab w:val="left" w:pos="1260"/>
                <w:tab w:val="left" w:pos="1530"/>
                <w:tab w:val="left" w:pos="1890"/>
              </w:tabs>
              <w:spacing w:before="120" w:line="360" w:lineRule="auto"/>
              <w:rPr>
                <w:color w:val="000000" w:themeColor="text1"/>
              </w:rPr>
            </w:pPr>
            <w:r w:rsidRPr="00927CD4">
              <w:rPr>
                <w:color w:val="000000" w:themeColor="text1"/>
              </w:rPr>
              <w:t xml:space="preserve">Total Outstanding Amount </w:t>
            </w:r>
          </w:p>
          <w:p w:rsidR="00927CD4" w:rsidRPr="00927CD4" w:rsidRDefault="00927CD4" w:rsidP="00365421">
            <w:pPr>
              <w:tabs>
                <w:tab w:val="left" w:pos="1260"/>
                <w:tab w:val="left" w:pos="1530"/>
                <w:tab w:val="left" w:pos="1890"/>
              </w:tabs>
              <w:spacing w:before="120" w:line="360" w:lineRule="auto"/>
              <w:rPr>
                <w:color w:val="000000" w:themeColor="text1"/>
              </w:rPr>
            </w:pPr>
            <w:r w:rsidRPr="00927CD4">
              <w:rPr>
                <w:color w:val="000000" w:themeColor="text1"/>
              </w:rPr>
              <w:t>with  more than 1 Month up to 3 Months Outstanding</w:t>
            </w:r>
          </w:p>
        </w:tc>
        <w:tc>
          <w:tcPr>
            <w:tcW w:w="6225" w:type="dxa"/>
            <w:tcBorders>
              <w:top w:val="dotted" w:sz="4" w:space="0" w:color="auto"/>
              <w:left w:val="dotted" w:sz="4" w:space="0" w:color="auto"/>
              <w:bottom w:val="dotted" w:sz="4" w:space="0" w:color="auto"/>
              <w:right w:val="dotted" w:sz="4" w:space="0" w:color="auto"/>
            </w:tcBorders>
          </w:tcPr>
          <w:p w:rsidR="00927CD4" w:rsidRPr="00927CD4" w:rsidRDefault="00927CD4" w:rsidP="00ED7AEF">
            <w:pPr>
              <w:tabs>
                <w:tab w:val="left" w:pos="1260"/>
                <w:tab w:val="left" w:pos="1530"/>
                <w:tab w:val="left" w:pos="1890"/>
              </w:tabs>
              <w:spacing w:before="120" w:line="360" w:lineRule="auto"/>
              <w:rPr>
                <w:color w:val="000000" w:themeColor="text1"/>
                <w:cs/>
              </w:rPr>
            </w:pPr>
            <w:r w:rsidRPr="00927CD4">
              <w:rPr>
                <w:color w:val="000000" w:themeColor="text1"/>
                <w:cs/>
              </w:rPr>
              <w:t>ยอดคงค้างของลูกค้าค้างชำระเกิน 1 เดือนถึง3 เดือน</w:t>
            </w:r>
            <w:r w:rsidRPr="00927CD4">
              <w:rPr>
                <w:color w:val="000000" w:themeColor="text1"/>
                <w:cs/>
              </w:rPr>
              <w:br/>
            </w:r>
          </w:p>
        </w:tc>
        <w:tc>
          <w:tcPr>
            <w:tcW w:w="5976" w:type="dxa"/>
            <w:tcBorders>
              <w:top w:val="dotted" w:sz="4" w:space="0" w:color="auto"/>
              <w:left w:val="dotted" w:sz="4" w:space="0" w:color="auto"/>
              <w:bottom w:val="dotted" w:sz="4" w:space="0" w:color="auto"/>
            </w:tcBorders>
          </w:tcPr>
          <w:p w:rsidR="00927CD4" w:rsidRPr="00927CD4" w:rsidRDefault="00927CD4" w:rsidP="00365421">
            <w:pPr>
              <w:tabs>
                <w:tab w:val="left" w:pos="1260"/>
                <w:tab w:val="left" w:pos="1530"/>
                <w:tab w:val="left" w:pos="1890"/>
              </w:tabs>
              <w:spacing w:before="120" w:line="360" w:lineRule="auto"/>
              <w:rPr>
                <w:color w:val="000000" w:themeColor="text1"/>
              </w:rPr>
            </w:pPr>
          </w:p>
        </w:tc>
      </w:tr>
      <w:tr w:rsidR="00927CD4" w:rsidRPr="00927CD4" w:rsidTr="00994A19">
        <w:trPr>
          <w:trHeight w:val="1039"/>
        </w:trPr>
        <w:tc>
          <w:tcPr>
            <w:tcW w:w="2490" w:type="dxa"/>
            <w:tcBorders>
              <w:top w:val="dotted" w:sz="4" w:space="0" w:color="auto"/>
              <w:bottom w:val="dotted" w:sz="4" w:space="0" w:color="auto"/>
              <w:right w:val="dotted" w:sz="4" w:space="0" w:color="auto"/>
            </w:tcBorders>
          </w:tcPr>
          <w:p w:rsidR="00927CD4" w:rsidRPr="00927CD4" w:rsidRDefault="00927CD4" w:rsidP="00365421">
            <w:pPr>
              <w:tabs>
                <w:tab w:val="left" w:pos="1260"/>
                <w:tab w:val="left" w:pos="1530"/>
                <w:tab w:val="left" w:pos="1890"/>
              </w:tabs>
              <w:spacing w:before="120" w:line="360" w:lineRule="auto"/>
              <w:rPr>
                <w:color w:val="000000" w:themeColor="text1"/>
              </w:rPr>
            </w:pPr>
            <w:r w:rsidRPr="00927CD4">
              <w:rPr>
                <w:color w:val="000000" w:themeColor="text1"/>
              </w:rPr>
              <w:t xml:space="preserve">Number of Accounts with </w:t>
            </w:r>
          </w:p>
          <w:p w:rsidR="00927CD4" w:rsidRPr="00927CD4" w:rsidRDefault="00927CD4" w:rsidP="00365421">
            <w:pPr>
              <w:tabs>
                <w:tab w:val="left" w:pos="1260"/>
                <w:tab w:val="left" w:pos="1530"/>
                <w:tab w:val="left" w:pos="1890"/>
              </w:tabs>
              <w:spacing w:before="120" w:line="360" w:lineRule="auto"/>
              <w:rPr>
                <w:color w:val="000000" w:themeColor="text1"/>
              </w:rPr>
            </w:pPr>
            <w:r w:rsidRPr="00927CD4">
              <w:rPr>
                <w:color w:val="000000" w:themeColor="text1"/>
              </w:rPr>
              <w:t>more than 3 Months up to 6 Months Outstanding</w:t>
            </w:r>
          </w:p>
        </w:tc>
        <w:tc>
          <w:tcPr>
            <w:tcW w:w="6225" w:type="dxa"/>
            <w:tcBorders>
              <w:top w:val="dotted" w:sz="4" w:space="0" w:color="auto"/>
              <w:left w:val="dotted" w:sz="4" w:space="0" w:color="auto"/>
              <w:bottom w:val="dotted" w:sz="4" w:space="0" w:color="auto"/>
              <w:right w:val="dotted" w:sz="4" w:space="0" w:color="auto"/>
            </w:tcBorders>
          </w:tcPr>
          <w:p w:rsidR="00927CD4" w:rsidRPr="00927CD4" w:rsidRDefault="00927CD4" w:rsidP="00ED7AEF">
            <w:pPr>
              <w:tabs>
                <w:tab w:val="left" w:pos="1260"/>
                <w:tab w:val="left" w:pos="1530"/>
                <w:tab w:val="left" w:pos="1890"/>
              </w:tabs>
              <w:spacing w:before="120" w:line="360" w:lineRule="auto"/>
              <w:rPr>
                <w:color w:val="000000" w:themeColor="text1"/>
              </w:rPr>
            </w:pPr>
            <w:r w:rsidRPr="00927CD4">
              <w:rPr>
                <w:color w:val="000000" w:themeColor="text1"/>
                <w:cs/>
              </w:rPr>
              <w:t>จำนวนบัญชีของลูกค้าที่มียอดค้างชำระเกิน 3เดือนถึง 6 เดือน</w:t>
            </w:r>
            <w:r w:rsidRPr="00927CD4">
              <w:rPr>
                <w:color w:val="000000" w:themeColor="text1"/>
                <w:cs/>
              </w:rPr>
              <w:br/>
            </w:r>
          </w:p>
        </w:tc>
        <w:tc>
          <w:tcPr>
            <w:tcW w:w="5976" w:type="dxa"/>
            <w:tcBorders>
              <w:top w:val="dotted" w:sz="4" w:space="0" w:color="auto"/>
              <w:left w:val="dotted" w:sz="4" w:space="0" w:color="auto"/>
              <w:bottom w:val="dotted" w:sz="4" w:space="0" w:color="auto"/>
            </w:tcBorders>
          </w:tcPr>
          <w:p w:rsidR="00927CD4" w:rsidRPr="00927CD4" w:rsidRDefault="00927CD4" w:rsidP="00365421">
            <w:pPr>
              <w:tabs>
                <w:tab w:val="left" w:pos="1260"/>
                <w:tab w:val="left" w:pos="1530"/>
                <w:tab w:val="left" w:pos="1890"/>
              </w:tabs>
              <w:spacing w:before="120" w:line="360" w:lineRule="auto"/>
              <w:rPr>
                <w:color w:val="000000" w:themeColor="text1"/>
              </w:rPr>
            </w:pPr>
          </w:p>
        </w:tc>
      </w:tr>
      <w:tr w:rsidR="00927CD4" w:rsidRPr="00927CD4" w:rsidTr="00994A19">
        <w:trPr>
          <w:trHeight w:val="1039"/>
        </w:trPr>
        <w:tc>
          <w:tcPr>
            <w:tcW w:w="2490" w:type="dxa"/>
            <w:tcBorders>
              <w:top w:val="dotted" w:sz="4" w:space="0" w:color="auto"/>
              <w:bottom w:val="dotted" w:sz="4" w:space="0" w:color="auto"/>
              <w:right w:val="dotted" w:sz="4" w:space="0" w:color="auto"/>
            </w:tcBorders>
          </w:tcPr>
          <w:p w:rsidR="00927CD4" w:rsidRPr="00927CD4" w:rsidRDefault="00927CD4" w:rsidP="00365421">
            <w:pPr>
              <w:tabs>
                <w:tab w:val="left" w:pos="1260"/>
                <w:tab w:val="left" w:pos="1530"/>
                <w:tab w:val="left" w:pos="1890"/>
              </w:tabs>
              <w:spacing w:before="120" w:line="360" w:lineRule="auto"/>
              <w:rPr>
                <w:color w:val="000000" w:themeColor="text1"/>
              </w:rPr>
            </w:pPr>
            <w:r w:rsidRPr="00927CD4">
              <w:rPr>
                <w:color w:val="000000" w:themeColor="text1"/>
              </w:rPr>
              <w:t xml:space="preserve">Total Outstanding Amount </w:t>
            </w:r>
          </w:p>
          <w:p w:rsidR="00927CD4" w:rsidRPr="00927CD4" w:rsidRDefault="00927CD4" w:rsidP="00365421">
            <w:pPr>
              <w:tabs>
                <w:tab w:val="left" w:pos="1260"/>
                <w:tab w:val="left" w:pos="1530"/>
                <w:tab w:val="left" w:pos="1890"/>
              </w:tabs>
              <w:spacing w:before="120" w:line="360" w:lineRule="auto"/>
              <w:rPr>
                <w:color w:val="000000" w:themeColor="text1"/>
              </w:rPr>
            </w:pPr>
            <w:r w:rsidRPr="00927CD4">
              <w:rPr>
                <w:color w:val="000000" w:themeColor="text1"/>
              </w:rPr>
              <w:t>with more than 3 Months up to 6 Months Outstanding</w:t>
            </w:r>
          </w:p>
        </w:tc>
        <w:tc>
          <w:tcPr>
            <w:tcW w:w="6225" w:type="dxa"/>
            <w:tcBorders>
              <w:top w:val="dotted" w:sz="4" w:space="0" w:color="auto"/>
              <w:left w:val="dotted" w:sz="4" w:space="0" w:color="auto"/>
              <w:bottom w:val="dotted" w:sz="4" w:space="0" w:color="auto"/>
              <w:right w:val="dotted" w:sz="4" w:space="0" w:color="auto"/>
            </w:tcBorders>
          </w:tcPr>
          <w:p w:rsidR="00927CD4" w:rsidRPr="00927CD4" w:rsidRDefault="00927CD4" w:rsidP="00ED7AEF">
            <w:pPr>
              <w:tabs>
                <w:tab w:val="left" w:pos="1260"/>
                <w:tab w:val="left" w:pos="1530"/>
                <w:tab w:val="left" w:pos="1890"/>
              </w:tabs>
              <w:spacing w:before="120" w:line="360" w:lineRule="auto"/>
              <w:rPr>
                <w:color w:val="000000" w:themeColor="text1"/>
                <w:cs/>
              </w:rPr>
            </w:pPr>
            <w:r w:rsidRPr="00927CD4">
              <w:rPr>
                <w:color w:val="000000" w:themeColor="text1"/>
                <w:cs/>
              </w:rPr>
              <w:t xml:space="preserve">ยอดคงค้างของลูกค้าค้างชำระเกิน 3เดือนถึง </w:t>
            </w:r>
            <w:r w:rsidRPr="00927CD4">
              <w:rPr>
                <w:color w:val="000000" w:themeColor="text1"/>
              </w:rPr>
              <w:t>6</w:t>
            </w:r>
            <w:r w:rsidRPr="00927CD4">
              <w:rPr>
                <w:color w:val="000000" w:themeColor="text1"/>
                <w:cs/>
              </w:rPr>
              <w:t xml:space="preserve"> เดือน</w:t>
            </w:r>
            <w:r w:rsidRPr="00927CD4">
              <w:rPr>
                <w:color w:val="000000" w:themeColor="text1"/>
                <w:cs/>
              </w:rPr>
              <w:br/>
            </w:r>
          </w:p>
        </w:tc>
        <w:tc>
          <w:tcPr>
            <w:tcW w:w="5976" w:type="dxa"/>
            <w:tcBorders>
              <w:top w:val="dotted" w:sz="4" w:space="0" w:color="auto"/>
              <w:left w:val="dotted" w:sz="4" w:space="0" w:color="auto"/>
              <w:bottom w:val="dotted" w:sz="4" w:space="0" w:color="auto"/>
            </w:tcBorders>
          </w:tcPr>
          <w:p w:rsidR="00927CD4" w:rsidRPr="00927CD4" w:rsidRDefault="00927CD4" w:rsidP="00365421">
            <w:pPr>
              <w:tabs>
                <w:tab w:val="left" w:pos="1260"/>
                <w:tab w:val="left" w:pos="1530"/>
                <w:tab w:val="left" w:pos="1890"/>
              </w:tabs>
              <w:spacing w:before="120" w:line="360" w:lineRule="auto"/>
              <w:rPr>
                <w:color w:val="000000" w:themeColor="text1"/>
              </w:rPr>
            </w:pPr>
          </w:p>
        </w:tc>
      </w:tr>
      <w:tr w:rsidR="00927CD4" w:rsidRPr="00927CD4" w:rsidTr="00994A19">
        <w:trPr>
          <w:trHeight w:val="1039"/>
        </w:trPr>
        <w:tc>
          <w:tcPr>
            <w:tcW w:w="2490" w:type="dxa"/>
            <w:tcBorders>
              <w:top w:val="dotted" w:sz="4" w:space="0" w:color="auto"/>
              <w:bottom w:val="dotted" w:sz="4" w:space="0" w:color="auto"/>
              <w:right w:val="dotted" w:sz="4" w:space="0" w:color="auto"/>
            </w:tcBorders>
          </w:tcPr>
          <w:p w:rsidR="00927CD4" w:rsidRPr="00927CD4" w:rsidRDefault="00927CD4" w:rsidP="00365421">
            <w:pPr>
              <w:tabs>
                <w:tab w:val="left" w:pos="1260"/>
                <w:tab w:val="left" w:pos="1530"/>
                <w:tab w:val="left" w:pos="1890"/>
              </w:tabs>
              <w:spacing w:before="120" w:line="360" w:lineRule="auto"/>
              <w:rPr>
                <w:color w:val="000000" w:themeColor="text1"/>
              </w:rPr>
            </w:pPr>
            <w:r w:rsidRPr="00927CD4">
              <w:rPr>
                <w:color w:val="000000" w:themeColor="text1"/>
              </w:rPr>
              <w:t xml:space="preserve">Number of Accounts with </w:t>
            </w:r>
          </w:p>
          <w:p w:rsidR="00927CD4" w:rsidRPr="00927CD4" w:rsidRDefault="00927CD4" w:rsidP="00365421">
            <w:pPr>
              <w:tabs>
                <w:tab w:val="left" w:pos="1260"/>
                <w:tab w:val="left" w:pos="1530"/>
                <w:tab w:val="left" w:pos="1890"/>
              </w:tabs>
              <w:spacing w:before="120" w:line="360" w:lineRule="auto"/>
              <w:rPr>
                <w:color w:val="000000" w:themeColor="text1"/>
              </w:rPr>
            </w:pPr>
            <w:r w:rsidRPr="00927CD4">
              <w:rPr>
                <w:color w:val="000000" w:themeColor="text1"/>
              </w:rPr>
              <w:lastRenderedPageBreak/>
              <w:t>more than 6 Months up to 12 Months Outstanding</w:t>
            </w:r>
          </w:p>
        </w:tc>
        <w:tc>
          <w:tcPr>
            <w:tcW w:w="6225" w:type="dxa"/>
            <w:tcBorders>
              <w:top w:val="dotted" w:sz="4" w:space="0" w:color="auto"/>
              <w:left w:val="dotted" w:sz="4" w:space="0" w:color="auto"/>
              <w:bottom w:val="dotted" w:sz="4" w:space="0" w:color="auto"/>
              <w:right w:val="dotted" w:sz="4" w:space="0" w:color="auto"/>
            </w:tcBorders>
          </w:tcPr>
          <w:p w:rsidR="00927CD4" w:rsidRPr="00927CD4" w:rsidRDefault="00927CD4" w:rsidP="00FE0A6B">
            <w:pPr>
              <w:tabs>
                <w:tab w:val="left" w:pos="1260"/>
                <w:tab w:val="left" w:pos="1530"/>
                <w:tab w:val="left" w:pos="1890"/>
              </w:tabs>
              <w:spacing w:before="120" w:line="360" w:lineRule="auto"/>
              <w:rPr>
                <w:color w:val="000000" w:themeColor="text1"/>
              </w:rPr>
            </w:pPr>
            <w:r w:rsidRPr="00927CD4">
              <w:rPr>
                <w:color w:val="000000" w:themeColor="text1"/>
                <w:cs/>
              </w:rPr>
              <w:lastRenderedPageBreak/>
              <w:t xml:space="preserve">จำนวนบัญชีของลูกค้าที่มียอดค้างชำระเกิน </w:t>
            </w:r>
            <w:r w:rsidRPr="00927CD4">
              <w:rPr>
                <w:color w:val="000000" w:themeColor="text1"/>
              </w:rPr>
              <w:t xml:space="preserve">6 </w:t>
            </w:r>
            <w:r w:rsidRPr="00927CD4">
              <w:rPr>
                <w:color w:val="000000" w:themeColor="text1"/>
                <w:cs/>
              </w:rPr>
              <w:t>เดือนถึง12 เดือน</w:t>
            </w:r>
          </w:p>
        </w:tc>
        <w:tc>
          <w:tcPr>
            <w:tcW w:w="5976" w:type="dxa"/>
            <w:tcBorders>
              <w:top w:val="dotted" w:sz="4" w:space="0" w:color="auto"/>
              <w:left w:val="dotted" w:sz="4" w:space="0" w:color="auto"/>
              <w:bottom w:val="dotted" w:sz="4" w:space="0" w:color="auto"/>
            </w:tcBorders>
          </w:tcPr>
          <w:p w:rsidR="00927CD4" w:rsidRPr="00927CD4" w:rsidRDefault="00927CD4" w:rsidP="00365421">
            <w:pPr>
              <w:tabs>
                <w:tab w:val="left" w:pos="1260"/>
                <w:tab w:val="left" w:pos="1530"/>
                <w:tab w:val="left" w:pos="1890"/>
              </w:tabs>
              <w:spacing w:before="120" w:line="360" w:lineRule="auto"/>
              <w:rPr>
                <w:color w:val="000000" w:themeColor="text1"/>
              </w:rPr>
            </w:pPr>
          </w:p>
        </w:tc>
      </w:tr>
      <w:tr w:rsidR="00927CD4" w:rsidRPr="00927CD4" w:rsidTr="00994A19">
        <w:trPr>
          <w:trHeight w:val="536"/>
        </w:trPr>
        <w:tc>
          <w:tcPr>
            <w:tcW w:w="2490" w:type="dxa"/>
            <w:tcBorders>
              <w:top w:val="dotted" w:sz="4" w:space="0" w:color="auto"/>
              <w:bottom w:val="dotted" w:sz="4" w:space="0" w:color="auto"/>
              <w:right w:val="dotted" w:sz="4" w:space="0" w:color="auto"/>
            </w:tcBorders>
          </w:tcPr>
          <w:p w:rsidR="00927CD4" w:rsidRPr="00927CD4" w:rsidRDefault="00927CD4" w:rsidP="00365421">
            <w:pPr>
              <w:tabs>
                <w:tab w:val="left" w:pos="1260"/>
                <w:tab w:val="left" w:pos="1530"/>
                <w:tab w:val="left" w:pos="1890"/>
              </w:tabs>
              <w:spacing w:before="120" w:line="360" w:lineRule="auto"/>
              <w:rPr>
                <w:color w:val="000000" w:themeColor="text1"/>
              </w:rPr>
            </w:pPr>
            <w:r w:rsidRPr="00927CD4">
              <w:rPr>
                <w:color w:val="000000" w:themeColor="text1"/>
              </w:rPr>
              <w:t>Total Outstanding Amount with more than 6 Months up to 12 Months Outstanding</w:t>
            </w:r>
          </w:p>
        </w:tc>
        <w:tc>
          <w:tcPr>
            <w:tcW w:w="6225" w:type="dxa"/>
            <w:tcBorders>
              <w:top w:val="dotted" w:sz="4" w:space="0" w:color="auto"/>
              <w:left w:val="dotted" w:sz="4" w:space="0" w:color="auto"/>
              <w:bottom w:val="dotted" w:sz="4" w:space="0" w:color="auto"/>
              <w:right w:val="dotted" w:sz="4" w:space="0" w:color="auto"/>
            </w:tcBorders>
          </w:tcPr>
          <w:p w:rsidR="00927CD4" w:rsidRPr="00927CD4" w:rsidRDefault="00927CD4" w:rsidP="00ED7AEF">
            <w:pPr>
              <w:tabs>
                <w:tab w:val="left" w:pos="1260"/>
                <w:tab w:val="left" w:pos="1530"/>
                <w:tab w:val="left" w:pos="1890"/>
              </w:tabs>
              <w:spacing w:before="120" w:line="360" w:lineRule="auto"/>
              <w:rPr>
                <w:color w:val="000000" w:themeColor="text1"/>
              </w:rPr>
            </w:pPr>
            <w:r w:rsidRPr="00927CD4">
              <w:rPr>
                <w:color w:val="000000" w:themeColor="text1"/>
                <w:cs/>
              </w:rPr>
              <w:t>ยอดคงค้างของลูกค้าค้างชำระเกิน 6เดือนถึง</w:t>
            </w:r>
            <w:r w:rsidRPr="00927CD4">
              <w:rPr>
                <w:color w:val="000000" w:themeColor="text1"/>
              </w:rPr>
              <w:t>12</w:t>
            </w:r>
            <w:r w:rsidRPr="00927CD4">
              <w:rPr>
                <w:color w:val="000000" w:themeColor="text1"/>
                <w:cs/>
              </w:rPr>
              <w:t xml:space="preserve"> เดือน</w:t>
            </w:r>
            <w:r w:rsidRPr="00927CD4">
              <w:rPr>
                <w:color w:val="000000" w:themeColor="text1"/>
                <w:cs/>
              </w:rPr>
              <w:br/>
            </w:r>
          </w:p>
        </w:tc>
        <w:tc>
          <w:tcPr>
            <w:tcW w:w="5976" w:type="dxa"/>
            <w:tcBorders>
              <w:top w:val="dotted" w:sz="4" w:space="0" w:color="auto"/>
              <w:left w:val="dotted" w:sz="4" w:space="0" w:color="auto"/>
              <w:bottom w:val="dotted" w:sz="4" w:space="0" w:color="auto"/>
            </w:tcBorders>
          </w:tcPr>
          <w:p w:rsidR="00927CD4" w:rsidRPr="00927CD4" w:rsidRDefault="00927CD4" w:rsidP="00365421">
            <w:pPr>
              <w:tabs>
                <w:tab w:val="left" w:pos="1260"/>
                <w:tab w:val="left" w:pos="1530"/>
                <w:tab w:val="left" w:pos="1890"/>
              </w:tabs>
              <w:spacing w:before="120" w:line="360" w:lineRule="auto"/>
              <w:rPr>
                <w:color w:val="000000" w:themeColor="text1"/>
              </w:rPr>
            </w:pPr>
          </w:p>
        </w:tc>
      </w:tr>
      <w:tr w:rsidR="00927CD4" w:rsidRPr="00927CD4" w:rsidTr="00994A19">
        <w:trPr>
          <w:trHeight w:val="536"/>
        </w:trPr>
        <w:tc>
          <w:tcPr>
            <w:tcW w:w="2490" w:type="dxa"/>
            <w:tcBorders>
              <w:top w:val="dotted" w:sz="4" w:space="0" w:color="auto"/>
              <w:bottom w:val="dotted" w:sz="4" w:space="0" w:color="auto"/>
              <w:right w:val="dotted" w:sz="4" w:space="0" w:color="auto"/>
            </w:tcBorders>
          </w:tcPr>
          <w:p w:rsidR="00927CD4" w:rsidRPr="00927CD4" w:rsidRDefault="00927CD4" w:rsidP="00365421">
            <w:pPr>
              <w:tabs>
                <w:tab w:val="left" w:pos="1260"/>
                <w:tab w:val="left" w:pos="1530"/>
                <w:tab w:val="left" w:pos="1890"/>
              </w:tabs>
              <w:spacing w:before="120" w:line="360" w:lineRule="auto"/>
              <w:rPr>
                <w:color w:val="000000" w:themeColor="text1"/>
              </w:rPr>
            </w:pPr>
            <w:r w:rsidRPr="00927CD4">
              <w:rPr>
                <w:color w:val="000000" w:themeColor="text1"/>
              </w:rPr>
              <w:t>Number of Accounts with more than 12 Months Outstanding</w:t>
            </w:r>
          </w:p>
        </w:tc>
        <w:tc>
          <w:tcPr>
            <w:tcW w:w="6225" w:type="dxa"/>
            <w:tcBorders>
              <w:top w:val="dotted" w:sz="4" w:space="0" w:color="auto"/>
              <w:left w:val="dotted" w:sz="4" w:space="0" w:color="auto"/>
              <w:bottom w:val="dotted" w:sz="4" w:space="0" w:color="auto"/>
              <w:right w:val="dotted" w:sz="4" w:space="0" w:color="auto"/>
            </w:tcBorders>
          </w:tcPr>
          <w:p w:rsidR="00927CD4" w:rsidRPr="00927CD4" w:rsidRDefault="00927CD4" w:rsidP="00ED7AEF">
            <w:pPr>
              <w:tabs>
                <w:tab w:val="left" w:pos="1260"/>
                <w:tab w:val="left" w:pos="1530"/>
                <w:tab w:val="left" w:pos="1890"/>
              </w:tabs>
              <w:spacing w:before="120" w:line="360" w:lineRule="auto"/>
              <w:rPr>
                <w:color w:val="000000" w:themeColor="text1"/>
              </w:rPr>
            </w:pPr>
            <w:r w:rsidRPr="00927CD4">
              <w:rPr>
                <w:color w:val="000000" w:themeColor="text1"/>
                <w:cs/>
              </w:rPr>
              <w:t>จำนวนบัญชีของลูกค้าที่มียอดค้างชำระเกิน12 เดือน</w:t>
            </w:r>
            <w:r w:rsidRPr="00927CD4">
              <w:rPr>
                <w:color w:val="000000" w:themeColor="text1"/>
                <w:cs/>
              </w:rPr>
              <w:br/>
            </w:r>
          </w:p>
        </w:tc>
        <w:tc>
          <w:tcPr>
            <w:tcW w:w="5976" w:type="dxa"/>
            <w:tcBorders>
              <w:top w:val="dotted" w:sz="4" w:space="0" w:color="auto"/>
              <w:left w:val="dotted" w:sz="4" w:space="0" w:color="auto"/>
              <w:bottom w:val="dotted" w:sz="4" w:space="0" w:color="auto"/>
            </w:tcBorders>
          </w:tcPr>
          <w:p w:rsidR="00927CD4" w:rsidRPr="00927CD4" w:rsidRDefault="00927CD4" w:rsidP="00365421">
            <w:pPr>
              <w:tabs>
                <w:tab w:val="left" w:pos="1260"/>
                <w:tab w:val="left" w:pos="1530"/>
                <w:tab w:val="left" w:pos="1890"/>
              </w:tabs>
              <w:spacing w:before="120" w:line="360" w:lineRule="auto"/>
              <w:rPr>
                <w:color w:val="000000" w:themeColor="text1"/>
              </w:rPr>
            </w:pPr>
          </w:p>
        </w:tc>
      </w:tr>
      <w:tr w:rsidR="00927CD4" w:rsidRPr="00927CD4" w:rsidTr="00994A19">
        <w:trPr>
          <w:trHeight w:val="1039"/>
        </w:trPr>
        <w:tc>
          <w:tcPr>
            <w:tcW w:w="2490" w:type="dxa"/>
            <w:tcBorders>
              <w:top w:val="dotted" w:sz="4" w:space="0" w:color="auto"/>
              <w:right w:val="dotted" w:sz="4" w:space="0" w:color="auto"/>
            </w:tcBorders>
          </w:tcPr>
          <w:p w:rsidR="00927CD4" w:rsidRPr="00927CD4" w:rsidRDefault="00927CD4" w:rsidP="00365421">
            <w:pPr>
              <w:tabs>
                <w:tab w:val="left" w:pos="1260"/>
                <w:tab w:val="left" w:pos="1530"/>
                <w:tab w:val="left" w:pos="1890"/>
              </w:tabs>
              <w:spacing w:before="120" w:line="360" w:lineRule="auto"/>
              <w:rPr>
                <w:color w:val="000000" w:themeColor="text1"/>
              </w:rPr>
            </w:pPr>
            <w:r w:rsidRPr="00927CD4">
              <w:rPr>
                <w:color w:val="000000" w:themeColor="text1"/>
              </w:rPr>
              <w:t>Total Outstanding Amount with more than 12 Months Outstanding</w:t>
            </w:r>
          </w:p>
        </w:tc>
        <w:tc>
          <w:tcPr>
            <w:tcW w:w="6225" w:type="dxa"/>
            <w:tcBorders>
              <w:top w:val="dotted" w:sz="4" w:space="0" w:color="auto"/>
              <w:left w:val="dotted" w:sz="4" w:space="0" w:color="auto"/>
              <w:right w:val="dotted" w:sz="4" w:space="0" w:color="auto"/>
            </w:tcBorders>
          </w:tcPr>
          <w:p w:rsidR="00927CD4" w:rsidRPr="00927CD4" w:rsidRDefault="00927CD4" w:rsidP="00365421">
            <w:pPr>
              <w:tabs>
                <w:tab w:val="left" w:pos="1260"/>
                <w:tab w:val="left" w:pos="1530"/>
                <w:tab w:val="left" w:pos="1890"/>
              </w:tabs>
              <w:spacing w:before="120" w:line="360" w:lineRule="auto"/>
              <w:rPr>
                <w:color w:val="000000" w:themeColor="text1"/>
              </w:rPr>
            </w:pPr>
            <w:r w:rsidRPr="00927CD4">
              <w:rPr>
                <w:color w:val="000000" w:themeColor="text1"/>
                <w:cs/>
              </w:rPr>
              <w:t>ยอดคงค้างของลูกค้าค้างชำระเกิน</w:t>
            </w:r>
            <w:r w:rsidRPr="00927CD4">
              <w:rPr>
                <w:color w:val="000000" w:themeColor="text1"/>
              </w:rPr>
              <w:t>12</w:t>
            </w:r>
            <w:r w:rsidRPr="00927CD4">
              <w:rPr>
                <w:color w:val="000000" w:themeColor="text1"/>
                <w:cs/>
              </w:rPr>
              <w:t xml:space="preserve"> เดือน</w:t>
            </w:r>
            <w:r w:rsidRPr="00927CD4">
              <w:rPr>
                <w:color w:val="000000" w:themeColor="text1"/>
                <w:cs/>
              </w:rPr>
              <w:br/>
            </w:r>
          </w:p>
          <w:p w:rsidR="00927CD4" w:rsidRPr="00927CD4" w:rsidRDefault="00927CD4" w:rsidP="00365421">
            <w:pPr>
              <w:tabs>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tcBorders>
          </w:tcPr>
          <w:p w:rsidR="00927CD4" w:rsidRPr="00927CD4" w:rsidRDefault="00927CD4" w:rsidP="00365421">
            <w:pPr>
              <w:tabs>
                <w:tab w:val="left" w:pos="1260"/>
                <w:tab w:val="left" w:pos="1530"/>
                <w:tab w:val="left" w:pos="1890"/>
              </w:tabs>
              <w:spacing w:before="120" w:line="360" w:lineRule="auto"/>
              <w:rPr>
                <w:color w:val="000000" w:themeColor="text1"/>
              </w:rPr>
            </w:pPr>
          </w:p>
        </w:tc>
      </w:tr>
    </w:tbl>
    <w:p w:rsidR="00594A74" w:rsidRDefault="00594A74" w:rsidP="00594A74">
      <w:pPr>
        <w:rPr>
          <w:highlight w:val="yellow"/>
        </w:rPr>
      </w:pPr>
    </w:p>
    <w:p w:rsidR="00594A74" w:rsidRDefault="00594A74" w:rsidP="00594A74">
      <w:pPr>
        <w:rPr>
          <w:highlight w:val="yellow"/>
        </w:rPr>
      </w:pPr>
    </w:p>
    <w:p w:rsidR="00594A74" w:rsidRDefault="00594A74" w:rsidP="00594A74">
      <w:pPr>
        <w:rPr>
          <w:highlight w:val="yellow"/>
        </w:rPr>
      </w:pPr>
    </w:p>
    <w:p w:rsidR="00594A74" w:rsidRDefault="00594A74" w:rsidP="00594A74">
      <w:pPr>
        <w:rPr>
          <w:highlight w:val="yellow"/>
        </w:rPr>
      </w:pPr>
    </w:p>
    <w:p w:rsidR="00594A74" w:rsidRDefault="00594A74" w:rsidP="00594A74">
      <w:pPr>
        <w:rPr>
          <w:highlight w:val="yellow"/>
        </w:rPr>
      </w:pPr>
    </w:p>
    <w:p w:rsidR="00594A74" w:rsidRDefault="00594A74" w:rsidP="00594A74">
      <w:pPr>
        <w:rPr>
          <w:highlight w:val="yellow"/>
        </w:rPr>
      </w:pPr>
    </w:p>
    <w:p w:rsidR="00594A74" w:rsidRDefault="00594A74" w:rsidP="00594A74">
      <w:pPr>
        <w:rPr>
          <w:highlight w:val="yellow"/>
        </w:rPr>
      </w:pPr>
    </w:p>
    <w:p w:rsidR="00594A74" w:rsidRDefault="00594A74" w:rsidP="00594A74">
      <w:pPr>
        <w:pStyle w:val="Title"/>
        <w:rPr>
          <w:highlight w:val="yellow"/>
        </w:rPr>
      </w:pPr>
    </w:p>
    <w:p w:rsidR="00594A74" w:rsidRDefault="00594A74" w:rsidP="00594A74">
      <w:pPr>
        <w:pStyle w:val="Title"/>
        <w:rPr>
          <w:highlight w:val="yellow"/>
        </w:rPr>
      </w:pPr>
    </w:p>
    <w:p w:rsidR="00647D10" w:rsidRPr="00594A74" w:rsidRDefault="00647D10" w:rsidP="002566C3">
      <w:pPr>
        <w:pStyle w:val="Heading3"/>
        <w:ind w:left="450"/>
        <w:jc w:val="center"/>
        <w:rPr>
          <w:color w:val="000000" w:themeColor="text1"/>
        </w:rPr>
      </w:pPr>
      <w:bookmarkStart w:id="69" w:name="_Toc6402617"/>
      <w:r w:rsidRPr="00594A74">
        <w:rPr>
          <w:color w:val="000000" w:themeColor="text1"/>
        </w:rPr>
        <w:lastRenderedPageBreak/>
        <w:t>Data Set  :  Income and Expense by Branch (DS_IEB)</w:t>
      </w:r>
      <w:bookmarkEnd w:id="69"/>
    </w:p>
    <w:p w:rsidR="00647D10" w:rsidRPr="00EB2F3D" w:rsidRDefault="00647D10" w:rsidP="00647D10">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647D10" w:rsidRPr="00EB2F3D" w:rsidRDefault="00647D10" w:rsidP="00647D10">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Pr="00EB2F3D">
        <w:rPr>
          <w:color w:val="000000" w:themeColor="text1"/>
          <w:cs/>
        </w:rPr>
        <w:t xml:space="preserve"> </w:t>
      </w:r>
      <w:r w:rsidRPr="00EB2F3D">
        <w:rPr>
          <w:color w:val="000000" w:themeColor="text1"/>
        </w:rPr>
        <w:t xml:space="preserve">Data Set </w:t>
      </w:r>
      <w:r w:rsidRPr="00EB2F3D">
        <w:rPr>
          <w:color w:val="000000" w:themeColor="text1"/>
          <w:cs/>
        </w:rPr>
        <w:t xml:space="preserve">ชุด </w:t>
      </w:r>
      <w:bookmarkStart w:id="70" w:name="IncomeandExpensebyBranch"/>
      <w:r w:rsidRPr="00EB2F3D">
        <w:rPr>
          <w:color w:val="000000" w:themeColor="text1"/>
        </w:rPr>
        <w:t xml:space="preserve">Income and Expense by Branch </w:t>
      </w:r>
      <w:bookmarkEnd w:id="70"/>
      <w:r w:rsidRPr="00EB2F3D">
        <w:rPr>
          <w:color w:val="000000" w:themeColor="text1"/>
          <w:cs/>
        </w:rPr>
        <w:t>เป็นข้อมูล</w:t>
      </w:r>
      <w:r w:rsidRPr="00EB2F3D">
        <w:rPr>
          <w:color w:val="000000" w:themeColor="text1"/>
          <w:cs/>
          <w:lang w:val="th-TH"/>
        </w:rPr>
        <w:t>สรุป</w:t>
      </w:r>
      <w:r w:rsidRPr="00EB2F3D">
        <w:rPr>
          <w:color w:val="000000" w:themeColor="text1"/>
          <w:cs/>
        </w:rPr>
        <w:t>เกี่ยวกับ</w:t>
      </w:r>
      <w:r w:rsidRPr="00EB2F3D">
        <w:rPr>
          <w:color w:val="000000" w:themeColor="text1"/>
          <w:cs/>
          <w:lang w:val="th-TH"/>
        </w:rPr>
        <w:t>รายได้และค่าใช้จ่ายจากการดำเนินงานรายสาขาของ</w:t>
      </w:r>
      <w:r w:rsidRPr="00EB2F3D">
        <w:rPr>
          <w:color w:val="000000" w:themeColor="text1"/>
          <w:cs/>
        </w:rPr>
        <w:t xml:space="preserve">สถาบันการเงิน  </w:t>
      </w:r>
    </w:p>
    <w:p w:rsidR="00647D10" w:rsidRPr="00EB2F3D" w:rsidRDefault="00647D10" w:rsidP="00647D10">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สถาบันการเงินที่ต้องรายงาน</w:t>
      </w:r>
    </w:p>
    <w:p w:rsidR="00647D10" w:rsidRPr="00EB2F3D" w:rsidRDefault="00647D10" w:rsidP="00647D10">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Pr="00EB2F3D">
        <w:rPr>
          <w:color w:val="000000" w:themeColor="text1"/>
          <w:cs/>
        </w:rPr>
        <w:t>ธนาคารพาณิชย์ไทย</w:t>
      </w:r>
    </w:p>
    <w:p w:rsidR="00647D10" w:rsidRPr="00EB2F3D" w:rsidRDefault="00647D10" w:rsidP="00647D10">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t xml:space="preserve">ธนาคารพาณิชย์ไทยเพื่อรายย่อย  </w:t>
      </w:r>
    </w:p>
    <w:p w:rsidR="00647D10" w:rsidRPr="00EB2F3D" w:rsidRDefault="00647D10" w:rsidP="00647D10">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cs/>
        </w:rPr>
        <w:tab/>
      </w:r>
      <w:r w:rsidR="00277F74">
        <w:rPr>
          <w:color w:val="000000" w:themeColor="text1"/>
          <w:cs/>
        </w:rPr>
        <w:t>ธนาคารพาณิชย์ที่เป็นบริษัทลูกของธนาคารพาณิชย์ต่างประเทศ</w:t>
      </w:r>
    </w:p>
    <w:p w:rsidR="00647D10" w:rsidRPr="00EB2F3D" w:rsidRDefault="00647D10" w:rsidP="00647D10">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00277F74">
        <w:rPr>
          <w:color w:val="000000" w:themeColor="text1"/>
          <w:cs/>
        </w:rPr>
        <w:t>สาขาของธนาคารพาณิชย์ต่างประเทศ</w:t>
      </w:r>
      <w:r w:rsidRPr="00EB2F3D">
        <w:rPr>
          <w:color w:val="000000" w:themeColor="text1"/>
          <w:cs/>
        </w:rPr>
        <w:t xml:space="preserve">  </w:t>
      </w:r>
      <w:r w:rsidRPr="00EB2F3D">
        <w:rPr>
          <w:color w:val="000000" w:themeColor="text1"/>
        </w:rPr>
        <w:t>(</w:t>
      </w:r>
      <w:r w:rsidRPr="00EB2F3D">
        <w:rPr>
          <w:color w:val="000000" w:themeColor="text1"/>
          <w:cs/>
        </w:rPr>
        <w:t>เฉพาะสถาบันการเงินที่มีสำนักงานสาขามากกว่า 1 แห่ง</w:t>
      </w:r>
      <w:r w:rsidRPr="00EB2F3D">
        <w:rPr>
          <w:color w:val="000000" w:themeColor="text1"/>
        </w:rPr>
        <w:t>)</w:t>
      </w:r>
    </w:p>
    <w:p w:rsidR="00647D10" w:rsidRPr="00EB2F3D" w:rsidRDefault="00647D10" w:rsidP="00647D10">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009A65E2" w:rsidRPr="009A65E2">
        <w:rPr>
          <w:color w:val="000000" w:themeColor="text1"/>
          <w:cs/>
        </w:rPr>
        <w:t>สถาบันการเงินเฉพาะกิจ</w:t>
      </w:r>
      <w:r w:rsidRPr="00EB2F3D">
        <w:rPr>
          <w:color w:val="000000" w:themeColor="text1"/>
        </w:rPr>
        <w:br/>
      </w:r>
      <w:r w:rsidRPr="00EB2F3D">
        <w:rPr>
          <w:b/>
          <w:bCs/>
          <w:color w:val="000000" w:themeColor="text1"/>
          <w:u w:val="single"/>
          <w:cs/>
        </w:rPr>
        <w:t>ลักษณะข้อมูล</w:t>
      </w:r>
    </w:p>
    <w:p w:rsidR="00647D10" w:rsidRPr="00EB2F3D" w:rsidRDefault="00647D10" w:rsidP="00647D10">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rPr>
        <w:tab/>
      </w:r>
      <w:r w:rsidRPr="00EB2F3D">
        <w:rPr>
          <w:color w:val="000000" w:themeColor="text1"/>
          <w:cs/>
        </w:rPr>
        <w:t>ราย 6 เดือน</w:t>
      </w:r>
    </w:p>
    <w:p w:rsidR="00647D10" w:rsidRPr="00EB2F3D" w:rsidRDefault="00647D10" w:rsidP="00647D10">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ความถี่ในการส่งชุดข้อมูล</w:t>
      </w:r>
    </w:p>
    <w:p w:rsidR="00647D10" w:rsidRPr="00EB2F3D" w:rsidRDefault="00647D10" w:rsidP="00647D10">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color w:val="000000" w:themeColor="text1"/>
        </w:rPr>
        <w:tab/>
      </w:r>
      <w:r w:rsidRPr="00EB2F3D">
        <w:rPr>
          <w:color w:val="000000" w:themeColor="text1"/>
          <w:cs/>
        </w:rPr>
        <w:t>ทุกสิ้น</w:t>
      </w:r>
      <w:r w:rsidRPr="00EB2F3D">
        <w:rPr>
          <w:color w:val="000000" w:themeColor="text1"/>
          <w:cs/>
          <w:lang w:val="th-TH"/>
        </w:rPr>
        <w:t xml:space="preserve"> 6 เดือน</w:t>
      </w:r>
      <w:r w:rsidRPr="00EB2F3D">
        <w:rPr>
          <w:color w:val="000000" w:themeColor="text1"/>
          <w:cs/>
          <w:lang w:val="th-TH"/>
        </w:rPr>
        <w:br/>
      </w:r>
      <w:r w:rsidRPr="00EB2F3D">
        <w:rPr>
          <w:b/>
          <w:bCs/>
          <w:color w:val="000000" w:themeColor="text1"/>
          <w:u w:val="single"/>
          <w:cs/>
        </w:rPr>
        <w:t>กำหนดการส่ง</w:t>
      </w:r>
    </w:p>
    <w:p w:rsidR="00647D10" w:rsidRPr="00EB2F3D" w:rsidRDefault="00647D10" w:rsidP="00647D10">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Pr="00EB2F3D">
        <w:rPr>
          <w:color w:val="000000" w:themeColor="text1"/>
          <w:cs/>
        </w:rPr>
        <w:t>ภายใน 21 วัน นับจากวันสิ้น 6 เดือนที่รายงาน</w:t>
      </w:r>
    </w:p>
    <w:tbl>
      <w:tblPr>
        <w:tblW w:w="145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6084"/>
      </w:tblGrid>
      <w:tr w:rsidR="00EB2F3D" w:rsidRPr="00EB2F3D" w:rsidTr="005F205F">
        <w:trPr>
          <w:trHeight w:val="728"/>
          <w:tblHeader/>
        </w:trPr>
        <w:tc>
          <w:tcPr>
            <w:tcW w:w="2241" w:type="dxa"/>
            <w:tcBorders>
              <w:bottom w:val="single" w:sz="4" w:space="0" w:color="auto"/>
            </w:tcBorders>
            <w:shd w:val="clear" w:color="auto" w:fill="CCFFFF"/>
          </w:tcPr>
          <w:p w:rsidR="00647D10" w:rsidRPr="00EB2F3D" w:rsidRDefault="00647D10" w:rsidP="00266144">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t>Data Element (field)</w:t>
            </w:r>
          </w:p>
        </w:tc>
        <w:tc>
          <w:tcPr>
            <w:tcW w:w="6225" w:type="dxa"/>
            <w:tcBorders>
              <w:bottom w:val="single" w:sz="4" w:space="0" w:color="auto"/>
            </w:tcBorders>
            <w:shd w:val="clear" w:color="auto" w:fill="CCFFFF"/>
          </w:tcPr>
          <w:p w:rsidR="00647D10" w:rsidRPr="00EB2F3D" w:rsidRDefault="00647D10" w:rsidP="00266144">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cs/>
              </w:rPr>
              <w:t>คำอธิบาย</w:t>
            </w:r>
          </w:p>
        </w:tc>
        <w:tc>
          <w:tcPr>
            <w:tcW w:w="6084" w:type="dxa"/>
            <w:tcBorders>
              <w:bottom w:val="single" w:sz="4" w:space="0" w:color="auto"/>
            </w:tcBorders>
            <w:shd w:val="clear" w:color="auto" w:fill="CCFFFF"/>
          </w:tcPr>
          <w:p w:rsidR="00647D10" w:rsidRPr="00EB2F3D" w:rsidRDefault="00647D10" w:rsidP="00266144">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t>Validation Rule</w:t>
            </w:r>
          </w:p>
        </w:tc>
      </w:tr>
      <w:tr w:rsidR="00EA66D1" w:rsidRPr="00EB2F3D" w:rsidTr="005F205F">
        <w:trPr>
          <w:trHeight w:val="692"/>
        </w:trPr>
        <w:tc>
          <w:tcPr>
            <w:tcW w:w="2241" w:type="dxa"/>
            <w:tcBorders>
              <w:bottom w:val="dotted" w:sz="4" w:space="0" w:color="auto"/>
              <w:right w:val="dotted" w:sz="4" w:space="0" w:color="auto"/>
            </w:tcBorders>
          </w:tcPr>
          <w:p w:rsidR="00EA66D1" w:rsidRPr="00EB2F3D" w:rsidRDefault="00EA66D1" w:rsidP="00266144">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br w:type="page"/>
              <w:t>Organization Id</w:t>
            </w:r>
          </w:p>
          <w:p w:rsidR="00EA66D1" w:rsidRPr="00EB2F3D" w:rsidRDefault="00EA66D1" w:rsidP="00266144">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EA66D1" w:rsidRPr="006A4EC9" w:rsidRDefault="00EA66D1" w:rsidP="00266144">
            <w:pPr>
              <w:pStyle w:val="Header"/>
              <w:tabs>
                <w:tab w:val="clear" w:pos="4153"/>
                <w:tab w:val="clear" w:pos="8306"/>
                <w:tab w:val="left" w:pos="522"/>
                <w:tab w:val="left" w:pos="1260"/>
                <w:tab w:val="left" w:pos="1530"/>
                <w:tab w:val="left" w:pos="1890"/>
              </w:tabs>
              <w:spacing w:before="120" w:line="360" w:lineRule="auto"/>
              <w:rPr>
                <w:cs/>
                <w:lang w:val="th-TH"/>
              </w:rPr>
            </w:pPr>
            <w:r w:rsidRPr="006A4EC9">
              <w:rPr>
                <w:cs/>
              </w:rPr>
              <w:t>รหัสสถาบันการเงินผู้ส่งข้อมูล</w:t>
            </w:r>
            <w:r w:rsidRPr="008119D6">
              <w:rPr>
                <w:color w:val="A6A6A6" w:themeColor="background1" w:themeShade="A6"/>
                <w:cs/>
              </w:rPr>
              <w:t xml:space="preserve"> </w:t>
            </w:r>
            <w:r w:rsidRPr="00881A16">
              <w:rPr>
                <w:rFonts w:hint="cs"/>
                <w:color w:val="000000" w:themeColor="text1"/>
                <w:cs/>
              </w:rPr>
              <w:t>รายงานตาม</w:t>
            </w:r>
            <w:r w:rsidRPr="006A4EC9">
              <w:rPr>
                <w:cs/>
                <w:lang w:val="th-TH"/>
              </w:rPr>
              <w:t>รหัสมาตรฐานของสถาบันการเงิน</w:t>
            </w:r>
          </w:p>
        </w:tc>
        <w:tc>
          <w:tcPr>
            <w:tcW w:w="6084" w:type="dxa"/>
            <w:tcBorders>
              <w:left w:val="dotted" w:sz="4" w:space="0" w:color="auto"/>
              <w:bottom w:val="dotted" w:sz="4" w:space="0" w:color="auto"/>
            </w:tcBorders>
          </w:tcPr>
          <w:p w:rsidR="00EA66D1" w:rsidRPr="00A952C4" w:rsidRDefault="00EA66D1" w:rsidP="00266144">
            <w:pPr>
              <w:pStyle w:val="Header"/>
              <w:tabs>
                <w:tab w:val="clear" w:pos="4153"/>
                <w:tab w:val="clear" w:pos="8306"/>
                <w:tab w:val="left" w:pos="1260"/>
                <w:tab w:val="left" w:pos="1530"/>
                <w:tab w:val="left" w:pos="1890"/>
              </w:tabs>
              <w:spacing w:before="120" w:line="360" w:lineRule="auto"/>
              <w:rPr>
                <w:cs/>
                <w:lang w:val="th-TH"/>
              </w:rPr>
            </w:pPr>
            <w:r w:rsidRPr="00A952C4">
              <w:rPr>
                <w:color w:val="000000" w:themeColor="text1"/>
              </w:rPr>
              <w:t>Data Set Validation:</w:t>
            </w:r>
            <w:r w:rsidRPr="00A952C4">
              <w:rPr>
                <w:cs/>
                <w:lang w:val="th-TH"/>
              </w:rPr>
              <w:t xml:space="preserve"> </w:t>
            </w:r>
          </w:p>
          <w:p w:rsidR="00EA66D1" w:rsidRPr="006A4EC9" w:rsidRDefault="00EA66D1" w:rsidP="00266144">
            <w:pPr>
              <w:pStyle w:val="Header"/>
              <w:tabs>
                <w:tab w:val="clear" w:pos="4153"/>
                <w:tab w:val="clear" w:pos="8306"/>
                <w:tab w:val="left" w:pos="1260"/>
                <w:tab w:val="left" w:pos="1530"/>
                <w:tab w:val="left" w:pos="1890"/>
              </w:tabs>
              <w:spacing w:before="120" w:line="360" w:lineRule="auto"/>
            </w:pPr>
            <w:r w:rsidRPr="006A4EC9">
              <w:rPr>
                <w:cs/>
                <w:lang w:val="th-TH"/>
              </w:rPr>
              <w:t>ตรวจสอบกับรหัสมาตรฐานของสถาบันการเงินที่ธนาคารแห่งประเทศไทยกำหนด</w:t>
            </w:r>
          </w:p>
        </w:tc>
      </w:tr>
      <w:tr w:rsidR="00EA66D1" w:rsidRPr="00EB2F3D" w:rsidTr="005F205F">
        <w:trPr>
          <w:trHeight w:val="692"/>
        </w:trPr>
        <w:tc>
          <w:tcPr>
            <w:tcW w:w="2241" w:type="dxa"/>
            <w:tcBorders>
              <w:top w:val="dotted" w:sz="4" w:space="0" w:color="auto"/>
              <w:bottom w:val="dotted" w:sz="4" w:space="0" w:color="auto"/>
              <w:right w:val="dotted" w:sz="4" w:space="0" w:color="auto"/>
            </w:tcBorders>
          </w:tcPr>
          <w:p w:rsidR="00EA66D1" w:rsidRPr="00EB2F3D" w:rsidRDefault="00EA66D1" w:rsidP="00266144">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lastRenderedPageBreak/>
              <w:t>Branch Number</w:t>
            </w:r>
          </w:p>
        </w:tc>
        <w:tc>
          <w:tcPr>
            <w:tcW w:w="6225" w:type="dxa"/>
            <w:tcBorders>
              <w:top w:val="dotted" w:sz="4" w:space="0" w:color="auto"/>
              <w:left w:val="dotted" w:sz="4" w:space="0" w:color="auto"/>
              <w:bottom w:val="dotted" w:sz="4" w:space="0" w:color="auto"/>
              <w:right w:val="dotted" w:sz="4" w:space="0" w:color="auto"/>
            </w:tcBorders>
          </w:tcPr>
          <w:p w:rsidR="00EA66D1" w:rsidRPr="006A4EC9" w:rsidRDefault="00EA66D1" w:rsidP="00266144">
            <w:pPr>
              <w:pStyle w:val="Header"/>
              <w:tabs>
                <w:tab w:val="clear" w:pos="4153"/>
                <w:tab w:val="clear" w:pos="8306"/>
                <w:tab w:val="left" w:pos="252"/>
                <w:tab w:val="left" w:pos="1260"/>
                <w:tab w:val="left" w:pos="1530"/>
                <w:tab w:val="left" w:pos="1890"/>
              </w:tabs>
              <w:spacing w:before="120" w:line="360" w:lineRule="auto"/>
              <w:rPr>
                <w:cs/>
              </w:rPr>
            </w:pPr>
            <w:r w:rsidRPr="006A4EC9">
              <w:rPr>
                <w:cs/>
              </w:rPr>
              <w:t>รหัสสาขาของสถาบันการเงิน</w:t>
            </w:r>
            <w:r w:rsidRPr="00820128">
              <w:rPr>
                <w:color w:val="A6A6A6" w:themeColor="background1" w:themeShade="A6"/>
                <w:cs/>
              </w:rPr>
              <w:t xml:space="preserve"> </w:t>
            </w:r>
            <w:r w:rsidRPr="00881A16">
              <w:rPr>
                <w:rFonts w:hint="cs"/>
                <w:color w:val="000000" w:themeColor="text1"/>
                <w:cs/>
              </w:rPr>
              <w:t>รายงานตาม</w:t>
            </w:r>
            <w:r w:rsidRPr="006A4EC9">
              <w:rPr>
                <w:cs/>
                <w:lang w:val="th-TH"/>
              </w:rPr>
              <w:t>รหัสมาตรฐานของ</w:t>
            </w:r>
            <w:r>
              <w:rPr>
                <w:rFonts w:hint="cs"/>
                <w:cs/>
                <w:lang w:val="th-TH"/>
              </w:rPr>
              <w:t>สาขา</w:t>
            </w:r>
            <w:r w:rsidRPr="006A4EC9">
              <w:rPr>
                <w:cs/>
                <w:lang w:val="th-TH"/>
              </w:rPr>
              <w:t>สถาบันการเงิน</w:t>
            </w:r>
          </w:p>
        </w:tc>
        <w:tc>
          <w:tcPr>
            <w:tcW w:w="6084" w:type="dxa"/>
            <w:tcBorders>
              <w:top w:val="dotted" w:sz="4" w:space="0" w:color="auto"/>
              <w:left w:val="dotted" w:sz="4" w:space="0" w:color="auto"/>
              <w:bottom w:val="dotted" w:sz="4" w:space="0" w:color="auto"/>
            </w:tcBorders>
          </w:tcPr>
          <w:p w:rsidR="00EA66D1" w:rsidRPr="00DF240F" w:rsidRDefault="00EA66D1" w:rsidP="00266144">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Data Set</w:t>
            </w:r>
            <w:r w:rsidRPr="00DF240F">
              <w:rPr>
                <w:rFonts w:hint="cs"/>
                <w:color w:val="000000" w:themeColor="text1"/>
                <w:cs/>
              </w:rPr>
              <w:t xml:space="preserve"> </w:t>
            </w:r>
            <w:r w:rsidRPr="00DF240F">
              <w:rPr>
                <w:color w:val="000000" w:themeColor="text1"/>
              </w:rPr>
              <w:t xml:space="preserve">Validation: </w:t>
            </w:r>
          </w:p>
          <w:p w:rsidR="00EA66D1" w:rsidRDefault="00EA66D1" w:rsidP="00266144">
            <w:pPr>
              <w:pStyle w:val="Header"/>
              <w:tabs>
                <w:tab w:val="clear" w:pos="4153"/>
                <w:tab w:val="clear" w:pos="8306"/>
                <w:tab w:val="left" w:pos="1260"/>
                <w:tab w:val="left" w:pos="1530"/>
                <w:tab w:val="left" w:pos="1890"/>
              </w:tabs>
              <w:spacing w:before="120" w:line="360" w:lineRule="auto"/>
            </w:pPr>
            <w:r>
              <w:rPr>
                <w:rFonts w:hint="cs"/>
                <w:cs/>
                <w:lang w:val="th-TH"/>
              </w:rPr>
              <w:t xml:space="preserve">1. </w:t>
            </w:r>
            <w:r w:rsidRPr="006A4EC9">
              <w:rPr>
                <w:cs/>
                <w:lang w:val="th-TH"/>
              </w:rPr>
              <w:t>ตรวจสอบ</w:t>
            </w:r>
            <w:r>
              <w:rPr>
                <w:rFonts w:hint="cs"/>
                <w:cs/>
              </w:rPr>
              <w:t>กับ</w:t>
            </w:r>
            <w:r w:rsidRPr="006A4EC9">
              <w:rPr>
                <w:cs/>
                <w:lang w:val="th-TH"/>
              </w:rPr>
              <w:t>รหัสมาตรฐานของ</w:t>
            </w:r>
            <w:r>
              <w:rPr>
                <w:rFonts w:hint="cs"/>
                <w:cs/>
                <w:lang w:val="th-TH"/>
              </w:rPr>
              <w:t>สาขา</w:t>
            </w:r>
            <w:r w:rsidRPr="006A4EC9">
              <w:rPr>
                <w:cs/>
                <w:lang w:val="th-TH"/>
              </w:rPr>
              <w:t>สถาบันการเงิน</w:t>
            </w:r>
          </w:p>
          <w:p w:rsidR="00EA66D1" w:rsidRPr="006A4EC9" w:rsidRDefault="00EA66D1" w:rsidP="00266144">
            <w:pPr>
              <w:pStyle w:val="Header"/>
              <w:tabs>
                <w:tab w:val="clear" w:pos="4153"/>
                <w:tab w:val="clear" w:pos="8306"/>
                <w:tab w:val="left" w:pos="1260"/>
                <w:tab w:val="left" w:pos="1530"/>
                <w:tab w:val="left" w:pos="1890"/>
              </w:tabs>
              <w:spacing w:before="120" w:line="360" w:lineRule="auto"/>
            </w:pPr>
            <w:r>
              <w:t xml:space="preserve">2. </w:t>
            </w:r>
            <w:r w:rsidRPr="006A4EC9">
              <w:rPr>
                <w:cs/>
                <w:lang w:val="th-TH"/>
              </w:rPr>
              <w:t>ตรวจสอบ</w:t>
            </w:r>
            <w:r>
              <w:rPr>
                <w:rFonts w:hint="cs"/>
                <w:cs/>
                <w:lang w:val="th-TH"/>
              </w:rPr>
              <w:t>ความสอดคล้องระหว่าง</w:t>
            </w:r>
            <w:r w:rsidRPr="006A4EC9">
              <w:rPr>
                <w:cs/>
              </w:rPr>
              <w:t>รหัสสาขา</w:t>
            </w:r>
            <w:r>
              <w:rPr>
                <w:rFonts w:hint="cs"/>
                <w:cs/>
                <w:lang w:val="th-TH"/>
              </w:rPr>
              <w:t xml:space="preserve"> </w:t>
            </w:r>
            <w:r w:rsidRPr="006A4EC9">
              <w:rPr>
                <w:cs/>
                <w:lang w:val="th-TH"/>
              </w:rPr>
              <w:t>กับ</w:t>
            </w:r>
            <w:r>
              <w:rPr>
                <w:rFonts w:hint="cs"/>
                <w:cs/>
                <w:lang w:val="th-TH"/>
              </w:rPr>
              <w:t xml:space="preserve"> รหัส</w:t>
            </w:r>
            <w:r w:rsidRPr="006A4EC9">
              <w:rPr>
                <w:cs/>
                <w:lang w:val="th-TH"/>
              </w:rPr>
              <w:t>สถาบันการเงิน</w:t>
            </w:r>
          </w:p>
        </w:tc>
      </w:tr>
      <w:tr w:rsidR="00EB2F3D" w:rsidRPr="00EB2F3D" w:rsidTr="005F205F">
        <w:trPr>
          <w:trHeight w:val="1005"/>
        </w:trPr>
        <w:tc>
          <w:tcPr>
            <w:tcW w:w="2241" w:type="dxa"/>
            <w:tcBorders>
              <w:top w:val="dotted" w:sz="4" w:space="0" w:color="auto"/>
              <w:bottom w:val="dotted" w:sz="4" w:space="0" w:color="auto"/>
              <w:right w:val="dotted" w:sz="4" w:space="0" w:color="auto"/>
            </w:tcBorders>
          </w:tcPr>
          <w:p w:rsidR="00647D10" w:rsidRPr="00EB2F3D" w:rsidRDefault="00647D10" w:rsidP="00266144">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647D10" w:rsidRPr="00EB2F3D" w:rsidRDefault="00647D10" w:rsidP="00266144">
            <w:pPr>
              <w:pStyle w:val="Header"/>
              <w:tabs>
                <w:tab w:val="clear" w:pos="4153"/>
                <w:tab w:val="clear" w:pos="8306"/>
                <w:tab w:val="left" w:pos="1260"/>
                <w:tab w:val="left" w:pos="1530"/>
                <w:tab w:val="left" w:pos="1890"/>
              </w:tabs>
              <w:spacing w:before="120" w:line="360" w:lineRule="auto"/>
              <w:rPr>
                <w:color w:val="000000" w:themeColor="text1"/>
                <w:cs/>
              </w:rPr>
            </w:pPr>
            <w:r w:rsidRPr="00EB2F3D">
              <w:rPr>
                <w:color w:val="000000" w:themeColor="text1"/>
                <w:cs/>
              </w:rPr>
              <w:t xml:space="preserve">วันที่ของชุดข้อมูล  </w:t>
            </w:r>
          </w:p>
        </w:tc>
        <w:tc>
          <w:tcPr>
            <w:tcW w:w="6084" w:type="dxa"/>
            <w:tcBorders>
              <w:top w:val="dotted" w:sz="4" w:space="0" w:color="auto"/>
              <w:left w:val="dotted" w:sz="4" w:space="0" w:color="auto"/>
              <w:bottom w:val="dotted" w:sz="4" w:space="0" w:color="auto"/>
            </w:tcBorders>
          </w:tcPr>
          <w:p w:rsidR="00EA66D1" w:rsidRPr="00DF240F" w:rsidRDefault="00EA66D1" w:rsidP="00266144">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 xml:space="preserve">Data Set Validation: </w:t>
            </w:r>
          </w:p>
          <w:p w:rsidR="00647D10" w:rsidRPr="00EB2F3D" w:rsidRDefault="00647D10" w:rsidP="00266144">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วันที่ต้องเป็นวันสิ้น</w:t>
            </w:r>
            <w:proofErr w:type="spellStart"/>
            <w:r w:rsidRPr="00EB2F3D">
              <w:rPr>
                <w:color w:val="000000" w:themeColor="text1"/>
                <w:cs/>
              </w:rPr>
              <w:t>งวดครี่ง</w:t>
            </w:r>
            <w:proofErr w:type="spellEnd"/>
            <w:r w:rsidRPr="00EB2F3D">
              <w:rPr>
                <w:color w:val="000000" w:themeColor="text1"/>
                <w:cs/>
              </w:rPr>
              <w:t>ปีตามปี</w:t>
            </w:r>
            <w:r w:rsidRPr="00EB2F3D">
              <w:rPr>
                <w:color w:val="000000" w:themeColor="text1"/>
                <w:cs/>
                <w:lang w:val="th-TH"/>
              </w:rPr>
              <w:t>บัญชีของสถาบันการเงินนั้น ๆ</w:t>
            </w:r>
          </w:p>
        </w:tc>
      </w:tr>
      <w:tr w:rsidR="00EB2F3D" w:rsidRPr="00EB2F3D" w:rsidTr="00FE0A6B">
        <w:trPr>
          <w:trHeight w:val="494"/>
        </w:trPr>
        <w:tc>
          <w:tcPr>
            <w:tcW w:w="2241" w:type="dxa"/>
            <w:tcBorders>
              <w:top w:val="dotted" w:sz="4" w:space="0" w:color="auto"/>
              <w:bottom w:val="dotted" w:sz="4" w:space="0" w:color="auto"/>
              <w:right w:val="dotted" w:sz="4" w:space="0" w:color="auto"/>
            </w:tcBorders>
          </w:tcPr>
          <w:p w:rsidR="00647D10" w:rsidRPr="00EB2F3D" w:rsidRDefault="00647D10" w:rsidP="00266144">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Income Amount</w:t>
            </w:r>
          </w:p>
        </w:tc>
        <w:tc>
          <w:tcPr>
            <w:tcW w:w="6225" w:type="dxa"/>
            <w:tcBorders>
              <w:top w:val="dotted" w:sz="4" w:space="0" w:color="auto"/>
              <w:left w:val="dotted" w:sz="4" w:space="0" w:color="auto"/>
              <w:bottom w:val="dotted" w:sz="4" w:space="0" w:color="auto"/>
              <w:right w:val="dotted" w:sz="4" w:space="0" w:color="auto"/>
            </w:tcBorders>
          </w:tcPr>
          <w:p w:rsidR="00647D10" w:rsidRPr="00EB2F3D" w:rsidRDefault="00647D10" w:rsidP="00266144">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จำนวนเงินของรายได้จากการดำเนินงาน </w:t>
            </w:r>
            <w:r w:rsidR="002052CC" w:rsidRPr="002052CC">
              <w:rPr>
                <w:color w:val="000000" w:themeColor="text1"/>
                <w:cs/>
              </w:rPr>
              <w:t>(หน่วย: บาท)</w:t>
            </w:r>
          </w:p>
        </w:tc>
        <w:tc>
          <w:tcPr>
            <w:tcW w:w="6084" w:type="dxa"/>
            <w:tcBorders>
              <w:top w:val="dotted" w:sz="4" w:space="0" w:color="auto"/>
              <w:left w:val="dotted" w:sz="4" w:space="0" w:color="auto"/>
              <w:bottom w:val="dotted" w:sz="4" w:space="0" w:color="auto"/>
            </w:tcBorders>
          </w:tcPr>
          <w:p w:rsidR="00647D10" w:rsidRPr="00877FDB" w:rsidRDefault="00647D10" w:rsidP="00266144">
            <w:pPr>
              <w:tabs>
                <w:tab w:val="left" w:pos="2432"/>
              </w:tabs>
              <w:spacing w:before="120" w:line="360" w:lineRule="auto"/>
            </w:pPr>
          </w:p>
        </w:tc>
      </w:tr>
      <w:tr w:rsidR="00647D10" w:rsidRPr="00EB2F3D" w:rsidTr="005F205F">
        <w:trPr>
          <w:trHeight w:val="1039"/>
        </w:trPr>
        <w:tc>
          <w:tcPr>
            <w:tcW w:w="2241" w:type="dxa"/>
            <w:tcBorders>
              <w:top w:val="dotted" w:sz="4" w:space="0" w:color="auto"/>
              <w:right w:val="dotted" w:sz="4" w:space="0" w:color="auto"/>
            </w:tcBorders>
          </w:tcPr>
          <w:p w:rsidR="00647D10" w:rsidRPr="00EB2F3D" w:rsidRDefault="00647D10" w:rsidP="00266144">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Expense Amount</w:t>
            </w:r>
          </w:p>
        </w:tc>
        <w:tc>
          <w:tcPr>
            <w:tcW w:w="6225" w:type="dxa"/>
            <w:tcBorders>
              <w:top w:val="dotted" w:sz="4" w:space="0" w:color="auto"/>
              <w:left w:val="dotted" w:sz="4" w:space="0" w:color="auto"/>
              <w:right w:val="dotted" w:sz="4" w:space="0" w:color="auto"/>
            </w:tcBorders>
          </w:tcPr>
          <w:p w:rsidR="00647D10" w:rsidRPr="00EB2F3D" w:rsidRDefault="00647D10" w:rsidP="00266144">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จำนวนเงินของค่าใช้จ่ายจากการดำเนินงาน </w:t>
            </w:r>
            <w:r w:rsidR="002052CC" w:rsidRPr="002052CC">
              <w:rPr>
                <w:color w:val="000000" w:themeColor="text1"/>
                <w:cs/>
              </w:rPr>
              <w:t>(หน่วย: บาท)</w:t>
            </w:r>
            <w:r w:rsidRPr="00EB2F3D">
              <w:rPr>
                <w:color w:val="000000" w:themeColor="text1"/>
                <w:cs/>
              </w:rPr>
              <w:t xml:space="preserve">  </w:t>
            </w:r>
          </w:p>
        </w:tc>
        <w:tc>
          <w:tcPr>
            <w:tcW w:w="6084" w:type="dxa"/>
            <w:tcBorders>
              <w:top w:val="dotted" w:sz="4" w:space="0" w:color="auto"/>
              <w:left w:val="dotted" w:sz="4" w:space="0" w:color="auto"/>
            </w:tcBorders>
          </w:tcPr>
          <w:p w:rsidR="00EA66D1" w:rsidRPr="001C7EF6" w:rsidRDefault="00EA66D1" w:rsidP="00266144">
            <w:pPr>
              <w:pStyle w:val="Header"/>
              <w:tabs>
                <w:tab w:val="clear" w:pos="4153"/>
                <w:tab w:val="clear" w:pos="8306"/>
                <w:tab w:val="left" w:pos="1260"/>
                <w:tab w:val="left" w:pos="1530"/>
                <w:tab w:val="left" w:pos="1890"/>
              </w:tabs>
              <w:spacing w:before="120" w:line="360" w:lineRule="auto"/>
              <w:rPr>
                <w:color w:val="000000" w:themeColor="text1"/>
              </w:rPr>
            </w:pPr>
            <w:r w:rsidRPr="001C7EF6">
              <w:rPr>
                <w:color w:val="000000" w:themeColor="text1"/>
              </w:rPr>
              <w:t>Cross Validation:</w:t>
            </w:r>
          </w:p>
          <w:p w:rsidR="00EA66D1" w:rsidRPr="001C7EF6" w:rsidRDefault="00EA66D1" w:rsidP="00266144">
            <w:pPr>
              <w:pStyle w:val="Header"/>
              <w:tabs>
                <w:tab w:val="clear" w:pos="4153"/>
                <w:tab w:val="clear" w:pos="8306"/>
                <w:tab w:val="left" w:pos="1260"/>
                <w:tab w:val="left" w:pos="1530"/>
                <w:tab w:val="left" w:pos="1890"/>
              </w:tabs>
              <w:spacing w:before="120" w:line="360" w:lineRule="auto"/>
              <w:rPr>
                <w:color w:val="000000" w:themeColor="text1"/>
                <w:lang w:val="en-GB"/>
              </w:rPr>
            </w:pPr>
            <w:r w:rsidRPr="001C7EF6">
              <w:rPr>
                <w:color w:val="000000" w:themeColor="text1"/>
                <w:lang w:val="en-GB"/>
              </w:rPr>
              <w:t>DS_</w:t>
            </w:r>
            <w:r>
              <w:rPr>
                <w:color w:val="000000" w:themeColor="text1"/>
                <w:lang w:val="en-GB"/>
              </w:rPr>
              <w:t>PNL</w:t>
            </w:r>
            <w:r w:rsidRPr="001C7EF6">
              <w:rPr>
                <w:color w:val="000000" w:themeColor="text1"/>
                <w:lang w:val="en-GB"/>
              </w:rPr>
              <w:t xml:space="preserve"> vs DS_</w:t>
            </w:r>
            <w:r>
              <w:rPr>
                <w:color w:val="000000" w:themeColor="text1"/>
                <w:lang w:val="en-GB"/>
              </w:rPr>
              <w:t>IEB</w:t>
            </w:r>
          </w:p>
          <w:p w:rsidR="00EA66D1" w:rsidRDefault="00EA66D1" w:rsidP="00266144">
            <w:pPr>
              <w:pStyle w:val="Header"/>
              <w:tabs>
                <w:tab w:val="clear" w:pos="4153"/>
                <w:tab w:val="clear" w:pos="8306"/>
                <w:tab w:val="left" w:pos="1260"/>
                <w:tab w:val="left" w:pos="1530"/>
                <w:tab w:val="left" w:pos="1890"/>
              </w:tabs>
              <w:spacing w:before="120" w:line="360" w:lineRule="auto"/>
              <w:rPr>
                <w:color w:val="0000FF"/>
                <w:lang w:val="en-GB"/>
              </w:rPr>
            </w:pPr>
            <w:r w:rsidRPr="000460A0">
              <w:rPr>
                <w:color w:val="0000FF"/>
                <w:cs/>
                <w:lang w:val="en-GB"/>
              </w:rPr>
              <w:t xml:space="preserve">ข้อมูลที่ตรวจสอบ : </w:t>
            </w:r>
            <w:r w:rsidR="00877FDB" w:rsidRPr="00877FDB">
              <w:rPr>
                <w:color w:val="0000FF"/>
                <w:cs/>
                <w:lang w:val="en-GB"/>
              </w:rPr>
              <w:t>รายการทางบัญชีเกี่ยวกับกำไรขาดทุน</w:t>
            </w:r>
          </w:p>
          <w:p w:rsidR="00877FDB" w:rsidRDefault="00EA66D1" w:rsidP="00266144">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 xml:space="preserve">รายละเอียดการตรวจสอบศึกษาได้จาก เอกสาร </w:t>
            </w:r>
            <w:r>
              <w:rPr>
                <w:color w:val="0000FF"/>
              </w:rPr>
              <w:t xml:space="preserve">Cross Validation : </w:t>
            </w:r>
          </w:p>
          <w:p w:rsidR="00BA317F" w:rsidRPr="00EB2F3D" w:rsidRDefault="00877FDB" w:rsidP="00266144">
            <w:pPr>
              <w:pStyle w:val="Header"/>
              <w:tabs>
                <w:tab w:val="clear" w:pos="4153"/>
                <w:tab w:val="clear" w:pos="8306"/>
                <w:tab w:val="left" w:pos="1260"/>
                <w:tab w:val="left" w:pos="1530"/>
                <w:tab w:val="left" w:pos="1890"/>
              </w:tabs>
              <w:spacing w:before="120" w:line="360" w:lineRule="auto"/>
              <w:rPr>
                <w:color w:val="000000" w:themeColor="text1"/>
              </w:rPr>
            </w:pPr>
            <w:r>
              <w:rPr>
                <w:color w:val="0000FF"/>
              </w:rPr>
              <w:t>IEB-PNL</w:t>
            </w:r>
          </w:p>
        </w:tc>
      </w:tr>
    </w:tbl>
    <w:p w:rsidR="00046870" w:rsidRPr="00046870" w:rsidRDefault="00046870" w:rsidP="00046870"/>
    <w:p w:rsidR="00046870" w:rsidRPr="00046870" w:rsidRDefault="00046870" w:rsidP="00046870"/>
    <w:p w:rsidR="00046870" w:rsidRPr="00046870" w:rsidRDefault="00046870" w:rsidP="00046870"/>
    <w:p w:rsidR="00046870" w:rsidRPr="00046870" w:rsidRDefault="00046870" w:rsidP="00046870"/>
    <w:p w:rsidR="00046870" w:rsidRPr="00046870" w:rsidRDefault="00046870" w:rsidP="00046870"/>
    <w:p w:rsidR="00046870" w:rsidRPr="00046870" w:rsidRDefault="00046870" w:rsidP="00046870"/>
    <w:p w:rsidR="00046870" w:rsidRPr="00046870" w:rsidRDefault="00046870" w:rsidP="00046870"/>
    <w:p w:rsidR="00046870" w:rsidRPr="00046870" w:rsidRDefault="00046870" w:rsidP="00046870"/>
    <w:p w:rsidR="006000EF" w:rsidRPr="00046870" w:rsidRDefault="006000EF" w:rsidP="00046870">
      <w:pPr>
        <w:pStyle w:val="Heading3"/>
        <w:ind w:left="4860"/>
      </w:pPr>
      <w:bookmarkStart w:id="71" w:name="_Toc6402618"/>
      <w:r w:rsidRPr="00046870">
        <w:lastRenderedPageBreak/>
        <w:t>Data Set  :  Interest Rate Outstanding (DS_IRO)</w:t>
      </w:r>
      <w:bookmarkEnd w:id="71"/>
    </w:p>
    <w:p w:rsidR="006000EF" w:rsidRPr="00EB2F3D" w:rsidRDefault="006000EF" w:rsidP="006000EF">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6000EF" w:rsidRPr="00EB2F3D" w:rsidRDefault="006000EF" w:rsidP="006000EF">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color w:val="000000" w:themeColor="text1"/>
        </w:rPr>
        <w:tab/>
      </w:r>
      <w:r w:rsidR="004837DC" w:rsidRPr="00EB2F3D">
        <w:rPr>
          <w:color w:val="000000" w:themeColor="text1"/>
        </w:rPr>
        <w:t xml:space="preserve">Data Set  </w:t>
      </w:r>
      <w:r w:rsidR="004837DC" w:rsidRPr="00EB2F3D">
        <w:rPr>
          <w:color w:val="000000" w:themeColor="text1"/>
          <w:cs/>
        </w:rPr>
        <w:t xml:space="preserve">ชุด </w:t>
      </w:r>
      <w:bookmarkStart w:id="72" w:name="InterestRateOutstanding"/>
      <w:r w:rsidR="004837DC" w:rsidRPr="00EB2F3D">
        <w:rPr>
          <w:color w:val="000000" w:themeColor="text1"/>
        </w:rPr>
        <w:t xml:space="preserve">Interest Rate Outstanding </w:t>
      </w:r>
      <w:bookmarkEnd w:id="72"/>
      <w:r w:rsidR="004837DC" w:rsidRPr="00EB2F3D">
        <w:rPr>
          <w:color w:val="000000" w:themeColor="text1"/>
          <w:cs/>
        </w:rPr>
        <w:t xml:space="preserve"> เป็นข้อมูลเกี่ยวกับยอด</w:t>
      </w:r>
      <w:r w:rsidR="004837DC" w:rsidRPr="00EB2F3D">
        <w:rPr>
          <w:color w:val="000000" w:themeColor="text1"/>
          <w:cs/>
          <w:lang w:val="en-GB"/>
        </w:rPr>
        <w:t>คงเหลือ</w:t>
      </w:r>
      <w:r w:rsidR="004837DC" w:rsidRPr="00EB2F3D">
        <w:rPr>
          <w:color w:val="000000" w:themeColor="text1"/>
          <w:cs/>
        </w:rPr>
        <w:t>แยกตามประเภทอัตราดอกเบี้ยเงินฝาก (โดยให้รายงานด้วยยอดสุทธิหลังจากหักส่วนลดจ่ายรอตัดบัญชีและดอกเบี้ยจ่ายล่วงหน้า)  และยอดคงค้างแยกตามประเภทอัตราดอกเบี้ยเงินให้สินเชื่อ (โดยให้รายงานด้วยยอดสุทธิหลังจากหักรายได้รอตัดบัญชีแล้ว ทั้งนี้ ในกรณีที่เป็นเงินให้สินเชื่อด้อยคุณภาพ (</w:t>
      </w:r>
      <w:r w:rsidR="004837DC" w:rsidRPr="00EB2F3D">
        <w:rPr>
          <w:color w:val="000000" w:themeColor="text1"/>
        </w:rPr>
        <w:t>NPL</w:t>
      </w:r>
      <w:r w:rsidR="004837DC" w:rsidRPr="00EB2F3D">
        <w:rPr>
          <w:color w:val="000000" w:themeColor="text1"/>
          <w:cs/>
          <w:lang w:val="th-TH"/>
        </w:rPr>
        <w:t>) ให้ระบุอัตราดอกเบี้ยเป็น  0%)</w:t>
      </w:r>
      <w:r w:rsidR="004837DC" w:rsidRPr="00EB2F3D">
        <w:rPr>
          <w:color w:val="000000" w:themeColor="text1"/>
          <w:cs/>
        </w:rPr>
        <w:t xml:space="preserve"> โดยให้รายงานทั้งสกุลเงินบาทและสกุลเงินตราต่างประเทศ กรณีที่เป็นสกุลเงินตราต่างประเทศให้แปลงเป็นเงินบาทโดยใช้อัตราแลกเปลี่ยน ณ วันสิ้นไตรมาสที่รายงาน</w:t>
      </w:r>
    </w:p>
    <w:p w:rsidR="006000EF" w:rsidRPr="00EB2F3D" w:rsidRDefault="006000EF" w:rsidP="006000EF">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สถาบันการเงินที่ต้องรายงาน</w:t>
      </w:r>
    </w:p>
    <w:p w:rsidR="004837DC" w:rsidRPr="004837DC" w:rsidRDefault="004837DC" w:rsidP="004837DC">
      <w:pPr>
        <w:tabs>
          <w:tab w:val="left" w:pos="1260"/>
          <w:tab w:val="left" w:pos="1530"/>
          <w:tab w:val="left" w:pos="1890"/>
        </w:tabs>
        <w:spacing w:line="440" w:lineRule="exact"/>
        <w:rPr>
          <w:color w:val="000000" w:themeColor="text1"/>
        </w:rPr>
      </w:pPr>
      <w:r w:rsidRPr="004837DC">
        <w:rPr>
          <w:color w:val="000000" w:themeColor="text1"/>
          <w:cs/>
        </w:rPr>
        <w:tab/>
        <w:t>ธนาคารพาณิชย์ไทย</w:t>
      </w:r>
    </w:p>
    <w:p w:rsidR="004837DC" w:rsidRPr="004837DC" w:rsidRDefault="004837DC" w:rsidP="004837DC">
      <w:pPr>
        <w:tabs>
          <w:tab w:val="left" w:pos="1260"/>
          <w:tab w:val="left" w:pos="1530"/>
          <w:tab w:val="left" w:pos="1890"/>
        </w:tabs>
        <w:spacing w:line="440" w:lineRule="exact"/>
        <w:rPr>
          <w:color w:val="000000" w:themeColor="text1"/>
        </w:rPr>
      </w:pPr>
      <w:r w:rsidRPr="004837DC">
        <w:rPr>
          <w:color w:val="000000" w:themeColor="text1"/>
          <w:cs/>
        </w:rPr>
        <w:tab/>
        <w:t xml:space="preserve">ธนาคารพาณิชย์ไทยเพื่อรายย่อย  </w:t>
      </w:r>
    </w:p>
    <w:p w:rsidR="004837DC" w:rsidRPr="004837DC" w:rsidRDefault="004837DC" w:rsidP="004837DC">
      <w:pPr>
        <w:tabs>
          <w:tab w:val="left" w:pos="1260"/>
          <w:tab w:val="left" w:pos="1530"/>
          <w:tab w:val="left" w:pos="1890"/>
        </w:tabs>
        <w:spacing w:line="440" w:lineRule="exact"/>
        <w:rPr>
          <w:color w:val="000000" w:themeColor="text1"/>
          <w:cs/>
        </w:rPr>
      </w:pPr>
      <w:r w:rsidRPr="004837DC">
        <w:rPr>
          <w:color w:val="000000" w:themeColor="text1"/>
          <w:cs/>
        </w:rPr>
        <w:tab/>
      </w:r>
      <w:r w:rsidR="00277F74">
        <w:rPr>
          <w:color w:val="000000" w:themeColor="text1"/>
          <w:cs/>
        </w:rPr>
        <w:t>ธนาคารพาณิชย์ที่เป็นบริษัทลูกของธนาคารพาณิชย์ต่างประเทศ</w:t>
      </w:r>
    </w:p>
    <w:p w:rsidR="006000EF" w:rsidRPr="00EB2F3D" w:rsidRDefault="004837DC" w:rsidP="004837DC">
      <w:pPr>
        <w:pStyle w:val="Header"/>
        <w:tabs>
          <w:tab w:val="clear" w:pos="4153"/>
          <w:tab w:val="clear" w:pos="8306"/>
          <w:tab w:val="left" w:pos="1260"/>
          <w:tab w:val="left" w:pos="1530"/>
          <w:tab w:val="left" w:pos="1890"/>
        </w:tabs>
        <w:spacing w:line="440" w:lineRule="exact"/>
        <w:rPr>
          <w:color w:val="000000" w:themeColor="text1"/>
        </w:rPr>
      </w:pPr>
      <w:r w:rsidRPr="004837DC">
        <w:rPr>
          <w:color w:val="000000" w:themeColor="text1"/>
        </w:rPr>
        <w:tab/>
      </w:r>
      <w:r w:rsidR="00277F74">
        <w:rPr>
          <w:color w:val="000000" w:themeColor="text1"/>
          <w:cs/>
        </w:rPr>
        <w:t>สาขาของธนาคารพาณิชย์ต่างประเทศ</w:t>
      </w:r>
      <w:r w:rsidR="006000EF" w:rsidRPr="00EB2F3D">
        <w:rPr>
          <w:color w:val="000000" w:themeColor="text1"/>
          <w:cs/>
          <w:lang w:val="th-TH"/>
        </w:rPr>
        <w:br/>
      </w:r>
      <w:r w:rsidR="006000EF" w:rsidRPr="00EB2F3D">
        <w:rPr>
          <w:b/>
          <w:bCs/>
          <w:color w:val="000000" w:themeColor="text1"/>
          <w:u w:val="single"/>
          <w:cs/>
        </w:rPr>
        <w:t>ลักษณะข้อมูล</w:t>
      </w:r>
    </w:p>
    <w:p w:rsidR="006000EF" w:rsidRPr="00EB2F3D" w:rsidRDefault="006000EF" w:rsidP="006000EF">
      <w:pPr>
        <w:pStyle w:val="Header"/>
        <w:tabs>
          <w:tab w:val="clear" w:pos="4153"/>
          <w:tab w:val="clear" w:pos="8306"/>
          <w:tab w:val="left" w:pos="1260"/>
          <w:tab w:val="left" w:pos="1530"/>
          <w:tab w:val="left" w:pos="1890"/>
        </w:tabs>
        <w:spacing w:line="440" w:lineRule="exact"/>
        <w:rPr>
          <w:color w:val="000000" w:themeColor="text1"/>
          <w:lang w:val="en-GB"/>
        </w:rPr>
      </w:pPr>
      <w:r w:rsidRPr="00EB2F3D">
        <w:rPr>
          <w:color w:val="000000" w:themeColor="text1"/>
          <w:cs/>
        </w:rPr>
        <w:tab/>
        <w:t>รายไตรมาส</w:t>
      </w:r>
      <w:r w:rsidRPr="00EB2F3D">
        <w:rPr>
          <w:color w:val="000000" w:themeColor="text1"/>
        </w:rPr>
        <w:t xml:space="preserve"> </w:t>
      </w:r>
    </w:p>
    <w:p w:rsidR="006000EF" w:rsidRPr="00EB2F3D" w:rsidRDefault="006000EF" w:rsidP="006000EF">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ความถี่ในการส่งชุดข้อมูล</w:t>
      </w:r>
    </w:p>
    <w:p w:rsidR="006000EF" w:rsidRPr="00EB2F3D" w:rsidRDefault="006000EF" w:rsidP="006000EF">
      <w:pPr>
        <w:pStyle w:val="Header"/>
        <w:tabs>
          <w:tab w:val="clear" w:pos="4153"/>
          <w:tab w:val="clear" w:pos="8306"/>
          <w:tab w:val="left" w:pos="1260"/>
          <w:tab w:val="left" w:pos="1530"/>
          <w:tab w:val="left" w:pos="1890"/>
        </w:tabs>
        <w:spacing w:line="440" w:lineRule="exact"/>
        <w:rPr>
          <w:color w:val="000000" w:themeColor="text1"/>
          <w:lang w:val="en-GB"/>
        </w:rPr>
      </w:pPr>
      <w:r w:rsidRPr="00EB2F3D">
        <w:rPr>
          <w:color w:val="000000" w:themeColor="text1"/>
          <w:cs/>
        </w:rPr>
        <w:tab/>
        <w:t>ทุกสิ้นไตรมาส</w:t>
      </w:r>
      <w:r w:rsidRPr="00EB2F3D">
        <w:rPr>
          <w:color w:val="000000" w:themeColor="text1"/>
        </w:rPr>
        <w:t xml:space="preserve"> </w:t>
      </w:r>
    </w:p>
    <w:p w:rsidR="006000EF" w:rsidRPr="00EB2F3D" w:rsidRDefault="006000EF" w:rsidP="006000EF">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กำหนดการส่ง</w:t>
      </w:r>
    </w:p>
    <w:p w:rsidR="006000EF" w:rsidRPr="00EB2F3D" w:rsidRDefault="006000EF" w:rsidP="006000EF">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004837DC" w:rsidRPr="00EB2F3D">
        <w:rPr>
          <w:color w:val="000000" w:themeColor="text1"/>
          <w:cs/>
        </w:rPr>
        <w:t xml:space="preserve">ภายใน  21 วัน นับจากวันสิ้นไตรมาสที่รายงาน  </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D35828" w:rsidRPr="00D35828" w:rsidTr="00631C32">
        <w:trPr>
          <w:trHeight w:val="791"/>
          <w:tblHeader/>
        </w:trPr>
        <w:tc>
          <w:tcPr>
            <w:tcW w:w="2241" w:type="dxa"/>
            <w:tcBorders>
              <w:bottom w:val="single" w:sz="4" w:space="0" w:color="auto"/>
            </w:tcBorders>
            <w:shd w:val="clear" w:color="auto" w:fill="CCFFFF"/>
          </w:tcPr>
          <w:p w:rsidR="00D35828" w:rsidRPr="00D35828" w:rsidRDefault="00D35828" w:rsidP="005A102C">
            <w:pPr>
              <w:tabs>
                <w:tab w:val="left" w:pos="1260"/>
                <w:tab w:val="left" w:pos="1530"/>
                <w:tab w:val="left" w:pos="1890"/>
              </w:tabs>
              <w:spacing w:before="120" w:line="360" w:lineRule="auto"/>
              <w:jc w:val="center"/>
              <w:rPr>
                <w:b/>
                <w:bCs/>
                <w:color w:val="000000" w:themeColor="text1"/>
              </w:rPr>
            </w:pPr>
            <w:r w:rsidRPr="00D35828">
              <w:rPr>
                <w:b/>
                <w:bCs/>
                <w:color w:val="000000" w:themeColor="text1"/>
              </w:rPr>
              <w:lastRenderedPageBreak/>
              <w:t>Data Element (field)</w:t>
            </w:r>
          </w:p>
        </w:tc>
        <w:tc>
          <w:tcPr>
            <w:tcW w:w="6225" w:type="dxa"/>
            <w:tcBorders>
              <w:bottom w:val="single" w:sz="4" w:space="0" w:color="auto"/>
            </w:tcBorders>
            <w:shd w:val="clear" w:color="auto" w:fill="CCFFFF"/>
          </w:tcPr>
          <w:p w:rsidR="00D35828" w:rsidRPr="00D35828" w:rsidRDefault="00D35828" w:rsidP="005A102C">
            <w:pPr>
              <w:tabs>
                <w:tab w:val="left" w:pos="1260"/>
                <w:tab w:val="left" w:pos="1530"/>
                <w:tab w:val="left" w:pos="1890"/>
              </w:tabs>
              <w:spacing w:before="120" w:line="360" w:lineRule="auto"/>
              <w:jc w:val="center"/>
              <w:rPr>
                <w:b/>
                <w:bCs/>
                <w:color w:val="000000" w:themeColor="text1"/>
              </w:rPr>
            </w:pPr>
            <w:r w:rsidRPr="00D35828">
              <w:rPr>
                <w:b/>
                <w:bCs/>
                <w:color w:val="000000" w:themeColor="text1"/>
                <w:cs/>
              </w:rPr>
              <w:t>คำอธิบาย</w:t>
            </w:r>
          </w:p>
        </w:tc>
        <w:tc>
          <w:tcPr>
            <w:tcW w:w="5976" w:type="dxa"/>
            <w:tcBorders>
              <w:bottom w:val="single" w:sz="4" w:space="0" w:color="auto"/>
            </w:tcBorders>
            <w:shd w:val="clear" w:color="auto" w:fill="CCFFFF"/>
          </w:tcPr>
          <w:p w:rsidR="00D35828" w:rsidRPr="00D35828" w:rsidRDefault="00D35828" w:rsidP="005A102C">
            <w:pPr>
              <w:tabs>
                <w:tab w:val="left" w:pos="1260"/>
                <w:tab w:val="left" w:pos="1530"/>
                <w:tab w:val="left" w:pos="1890"/>
              </w:tabs>
              <w:spacing w:before="120" w:line="360" w:lineRule="auto"/>
              <w:jc w:val="center"/>
              <w:rPr>
                <w:b/>
                <w:bCs/>
                <w:color w:val="000000" w:themeColor="text1"/>
              </w:rPr>
            </w:pPr>
            <w:r w:rsidRPr="00D35828">
              <w:rPr>
                <w:b/>
                <w:bCs/>
                <w:color w:val="000000" w:themeColor="text1"/>
              </w:rPr>
              <w:t>Validation Rule</w:t>
            </w:r>
          </w:p>
        </w:tc>
      </w:tr>
      <w:tr w:rsidR="00D35828" w:rsidRPr="00D35828" w:rsidTr="00631C32">
        <w:trPr>
          <w:trHeight w:val="1394"/>
        </w:trPr>
        <w:tc>
          <w:tcPr>
            <w:tcW w:w="2241" w:type="dxa"/>
            <w:tcBorders>
              <w:bottom w:val="dotted" w:sz="4" w:space="0" w:color="auto"/>
              <w:right w:val="dotted" w:sz="4" w:space="0" w:color="auto"/>
            </w:tcBorders>
          </w:tcPr>
          <w:p w:rsidR="00D35828" w:rsidRPr="00D35828" w:rsidRDefault="00D35828" w:rsidP="005A102C">
            <w:pPr>
              <w:tabs>
                <w:tab w:val="left" w:pos="1260"/>
                <w:tab w:val="left" w:pos="1530"/>
                <w:tab w:val="left" w:pos="1890"/>
              </w:tabs>
              <w:spacing w:before="120" w:line="360" w:lineRule="auto"/>
              <w:rPr>
                <w:color w:val="000000" w:themeColor="text1"/>
              </w:rPr>
            </w:pPr>
            <w:r w:rsidRPr="00D35828">
              <w:rPr>
                <w:color w:val="000000" w:themeColor="text1"/>
              </w:rPr>
              <w:br w:type="page"/>
              <w:t>Organization Id</w:t>
            </w:r>
          </w:p>
          <w:p w:rsidR="00D35828" w:rsidRPr="00D35828" w:rsidRDefault="00D35828" w:rsidP="005A102C">
            <w:pPr>
              <w:tabs>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D35828" w:rsidRPr="00D35828" w:rsidRDefault="00D35828" w:rsidP="00ED7AEF">
            <w:pPr>
              <w:tabs>
                <w:tab w:val="left" w:pos="1260"/>
                <w:tab w:val="left" w:pos="1530"/>
                <w:tab w:val="left" w:pos="1890"/>
              </w:tabs>
              <w:spacing w:before="120" w:line="360" w:lineRule="auto"/>
              <w:rPr>
                <w:color w:val="000000" w:themeColor="text1"/>
              </w:rPr>
            </w:pPr>
            <w:r w:rsidRPr="00D35828">
              <w:rPr>
                <w:color w:val="000000" w:themeColor="text1"/>
                <w:cs/>
              </w:rPr>
              <w:t xml:space="preserve">รหัสสถาบันการเงินผู้ส่งข้อมูล </w:t>
            </w:r>
            <w:r w:rsidR="00ED7AEF" w:rsidRPr="00881A16">
              <w:rPr>
                <w:rFonts w:hint="cs"/>
                <w:color w:val="000000" w:themeColor="text1"/>
                <w:cs/>
              </w:rPr>
              <w:t>รายงานตาม</w:t>
            </w:r>
            <w:r w:rsidR="00ED7AEF" w:rsidRPr="006A4EC9">
              <w:rPr>
                <w:cs/>
                <w:lang w:val="th-TH"/>
              </w:rPr>
              <w:t>รหัสมาตรฐานของสถาบันการเงิน</w:t>
            </w:r>
          </w:p>
        </w:tc>
        <w:tc>
          <w:tcPr>
            <w:tcW w:w="5976" w:type="dxa"/>
            <w:tcBorders>
              <w:left w:val="dotted" w:sz="4" w:space="0" w:color="auto"/>
              <w:bottom w:val="dotted" w:sz="4" w:space="0" w:color="auto"/>
            </w:tcBorders>
          </w:tcPr>
          <w:p w:rsidR="00D35828" w:rsidRPr="00D35828" w:rsidRDefault="00F64E7A" w:rsidP="005A102C">
            <w:pPr>
              <w:tabs>
                <w:tab w:val="left" w:pos="1260"/>
                <w:tab w:val="left" w:pos="1530"/>
                <w:tab w:val="left" w:pos="1890"/>
              </w:tabs>
              <w:spacing w:before="120" w:line="360" w:lineRule="auto"/>
              <w:rPr>
                <w:color w:val="000000" w:themeColor="text1"/>
              </w:rPr>
            </w:pPr>
            <w:r>
              <w:rPr>
                <w:color w:val="000000" w:themeColor="text1"/>
              </w:rPr>
              <w:t>Data Set Validation</w:t>
            </w:r>
            <w:r w:rsidR="00D35828" w:rsidRPr="00D35828">
              <w:rPr>
                <w:color w:val="000000" w:themeColor="text1"/>
              </w:rPr>
              <w:t>:</w:t>
            </w:r>
          </w:p>
          <w:p w:rsidR="00D35828" w:rsidRPr="00D35828" w:rsidRDefault="00D35828" w:rsidP="005A102C">
            <w:pPr>
              <w:tabs>
                <w:tab w:val="left" w:pos="1260"/>
                <w:tab w:val="left" w:pos="1530"/>
                <w:tab w:val="left" w:pos="1890"/>
              </w:tabs>
              <w:spacing w:before="120" w:line="360" w:lineRule="auto"/>
              <w:rPr>
                <w:color w:val="000000" w:themeColor="text1"/>
              </w:rPr>
            </w:pPr>
            <w:r w:rsidRPr="00D35828">
              <w:rPr>
                <w:color w:val="000000" w:themeColor="text1"/>
                <w:cs/>
                <w:lang w:val="th-TH"/>
              </w:rPr>
              <w:t>ตรวจสอบกับรหัสมาตรฐานของสถาบันการเงินที่ธนาคารแห่งประเทศไทยกำหนด</w:t>
            </w:r>
          </w:p>
        </w:tc>
      </w:tr>
      <w:tr w:rsidR="00D35828" w:rsidRPr="00D35828" w:rsidTr="00631C32">
        <w:trPr>
          <w:trHeight w:val="1005"/>
        </w:trPr>
        <w:tc>
          <w:tcPr>
            <w:tcW w:w="2241" w:type="dxa"/>
            <w:tcBorders>
              <w:top w:val="dotted" w:sz="4" w:space="0" w:color="auto"/>
              <w:bottom w:val="dotted" w:sz="4" w:space="0" w:color="auto"/>
              <w:right w:val="dotted" w:sz="4" w:space="0" w:color="auto"/>
            </w:tcBorders>
          </w:tcPr>
          <w:p w:rsidR="00D35828" w:rsidRPr="00D35828" w:rsidRDefault="00D35828" w:rsidP="005A102C">
            <w:pPr>
              <w:tabs>
                <w:tab w:val="left" w:pos="1260"/>
                <w:tab w:val="left" w:pos="1530"/>
                <w:tab w:val="left" w:pos="1890"/>
              </w:tabs>
              <w:spacing w:before="120" w:line="360" w:lineRule="auto"/>
              <w:rPr>
                <w:color w:val="000000" w:themeColor="text1"/>
              </w:rPr>
            </w:pPr>
            <w:r w:rsidRPr="00D35828">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D35828" w:rsidRPr="00D35828" w:rsidRDefault="00D35828" w:rsidP="00ED7AEF">
            <w:pPr>
              <w:tabs>
                <w:tab w:val="left" w:pos="1260"/>
                <w:tab w:val="left" w:pos="1530"/>
                <w:tab w:val="left" w:pos="1890"/>
              </w:tabs>
              <w:spacing w:before="120" w:line="360" w:lineRule="auto"/>
              <w:rPr>
                <w:color w:val="000000" w:themeColor="text1"/>
              </w:rPr>
            </w:pPr>
            <w:r w:rsidRPr="00D35828">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D35828" w:rsidRPr="00D35828" w:rsidRDefault="00F64E7A" w:rsidP="005A102C">
            <w:pPr>
              <w:tabs>
                <w:tab w:val="left" w:pos="1260"/>
                <w:tab w:val="left" w:pos="1530"/>
                <w:tab w:val="left" w:pos="1890"/>
              </w:tabs>
              <w:spacing w:before="120" w:line="360" w:lineRule="auto"/>
              <w:rPr>
                <w:color w:val="000000" w:themeColor="text1"/>
              </w:rPr>
            </w:pPr>
            <w:r>
              <w:rPr>
                <w:color w:val="000000" w:themeColor="text1"/>
              </w:rPr>
              <w:t>Data Set Validation</w:t>
            </w:r>
            <w:r w:rsidR="00D35828" w:rsidRPr="00D35828">
              <w:rPr>
                <w:color w:val="000000" w:themeColor="text1"/>
              </w:rPr>
              <w:t>:</w:t>
            </w:r>
          </w:p>
          <w:p w:rsidR="00D35828" w:rsidRPr="00D35828" w:rsidRDefault="00D35828" w:rsidP="005A102C">
            <w:pPr>
              <w:tabs>
                <w:tab w:val="left" w:pos="1260"/>
                <w:tab w:val="left" w:pos="1530"/>
                <w:tab w:val="left" w:pos="1890"/>
              </w:tabs>
              <w:spacing w:before="120" w:line="360" w:lineRule="auto"/>
              <w:rPr>
                <w:color w:val="000000" w:themeColor="text1"/>
                <w:cs/>
              </w:rPr>
            </w:pPr>
            <w:r w:rsidRPr="00D35828">
              <w:rPr>
                <w:color w:val="000000" w:themeColor="text1"/>
                <w:cs/>
              </w:rPr>
              <w:t>วันที่ต้องเป็นวันสิ้นสุดไตรมาส (มี.ค.,มิ.ย., ก.ย., ธ.ค.) ตามปีปฏิทิน</w:t>
            </w:r>
          </w:p>
        </w:tc>
      </w:tr>
      <w:tr w:rsidR="00D35828" w:rsidRPr="00D35828" w:rsidTr="00631C32">
        <w:trPr>
          <w:trHeight w:val="1005"/>
        </w:trPr>
        <w:tc>
          <w:tcPr>
            <w:tcW w:w="2241" w:type="dxa"/>
            <w:tcBorders>
              <w:top w:val="dotted" w:sz="4" w:space="0" w:color="auto"/>
              <w:bottom w:val="dotted" w:sz="4" w:space="0" w:color="auto"/>
              <w:right w:val="dotted" w:sz="4" w:space="0" w:color="auto"/>
            </w:tcBorders>
          </w:tcPr>
          <w:p w:rsidR="00D35828" w:rsidRPr="00D35828" w:rsidRDefault="00D35828" w:rsidP="005A102C">
            <w:pPr>
              <w:tabs>
                <w:tab w:val="left" w:pos="1260"/>
                <w:tab w:val="left" w:pos="1530"/>
                <w:tab w:val="left" w:pos="1890"/>
              </w:tabs>
              <w:spacing w:before="120" w:line="360" w:lineRule="auto"/>
              <w:rPr>
                <w:color w:val="000000" w:themeColor="text1"/>
              </w:rPr>
            </w:pPr>
            <w:r w:rsidRPr="00D35828">
              <w:rPr>
                <w:color w:val="000000" w:themeColor="text1"/>
              </w:rPr>
              <w:t>FI Reporting Group Id</w:t>
            </w:r>
          </w:p>
        </w:tc>
        <w:tc>
          <w:tcPr>
            <w:tcW w:w="6225" w:type="dxa"/>
            <w:tcBorders>
              <w:top w:val="dotted" w:sz="4" w:space="0" w:color="auto"/>
              <w:left w:val="dotted" w:sz="4" w:space="0" w:color="auto"/>
              <w:bottom w:val="dotted" w:sz="4" w:space="0" w:color="auto"/>
              <w:right w:val="dotted" w:sz="4" w:space="0" w:color="auto"/>
            </w:tcBorders>
          </w:tcPr>
          <w:p w:rsidR="00D35828" w:rsidRPr="00D35828" w:rsidRDefault="00D35828" w:rsidP="00ED7AEF">
            <w:pPr>
              <w:tabs>
                <w:tab w:val="left" w:pos="1260"/>
                <w:tab w:val="left" w:pos="1530"/>
                <w:tab w:val="left" w:pos="1890"/>
              </w:tabs>
              <w:spacing w:before="120" w:line="360" w:lineRule="auto"/>
              <w:rPr>
                <w:color w:val="000000" w:themeColor="text1"/>
              </w:rPr>
            </w:pPr>
            <w:r w:rsidRPr="00D35828">
              <w:rPr>
                <w:color w:val="000000" w:themeColor="text1"/>
                <w:cs/>
              </w:rPr>
              <w:t>ชุดข้อมูลของสถาบันการเงิน</w:t>
            </w:r>
            <w:r w:rsidRPr="00D35828">
              <w:rPr>
                <w:color w:val="000000" w:themeColor="text1"/>
                <w:cs/>
                <w:lang w:val="th-TH"/>
              </w:rPr>
              <w:t>ส่งชุดรวมทุกสำนักงานในประเทศ</w:t>
            </w:r>
            <w:r w:rsidRPr="00D35828">
              <w:rPr>
                <w:color w:val="000000" w:themeColor="text1"/>
              </w:rPr>
              <w:br/>
            </w:r>
            <w:r w:rsidRPr="00D35828">
              <w:rPr>
                <w:color w:val="000000" w:themeColor="text1"/>
                <w:cs/>
              </w:rPr>
              <w:t xml:space="preserve"> </w:t>
            </w:r>
          </w:p>
        </w:tc>
        <w:tc>
          <w:tcPr>
            <w:tcW w:w="5976" w:type="dxa"/>
            <w:tcBorders>
              <w:top w:val="dotted" w:sz="4" w:space="0" w:color="auto"/>
              <w:left w:val="dotted" w:sz="4" w:space="0" w:color="auto"/>
              <w:bottom w:val="dotted" w:sz="4" w:space="0" w:color="auto"/>
            </w:tcBorders>
          </w:tcPr>
          <w:p w:rsidR="00D35828" w:rsidRPr="00D35828" w:rsidRDefault="00D35828" w:rsidP="005A102C">
            <w:pPr>
              <w:tabs>
                <w:tab w:val="left" w:pos="1260"/>
                <w:tab w:val="left" w:pos="1530"/>
                <w:tab w:val="left" w:pos="1890"/>
              </w:tabs>
              <w:spacing w:before="120" w:line="360" w:lineRule="auto"/>
              <w:rPr>
                <w:color w:val="000000" w:themeColor="text1"/>
                <w:cs/>
                <w:lang w:val="th-TH"/>
              </w:rPr>
            </w:pPr>
            <w:r w:rsidRPr="00D35828">
              <w:rPr>
                <w:color w:val="000000" w:themeColor="text1"/>
              </w:rPr>
              <w:t>Data Set Validation:</w:t>
            </w:r>
          </w:p>
          <w:p w:rsidR="00D35828" w:rsidRPr="00D35828" w:rsidRDefault="00D35828" w:rsidP="005A102C">
            <w:pPr>
              <w:tabs>
                <w:tab w:val="left" w:pos="1260"/>
                <w:tab w:val="left" w:pos="1530"/>
                <w:tab w:val="left" w:pos="1890"/>
              </w:tabs>
              <w:spacing w:before="120" w:line="360" w:lineRule="auto"/>
              <w:rPr>
                <w:color w:val="000000" w:themeColor="text1"/>
              </w:rPr>
            </w:pPr>
            <w:r w:rsidRPr="00D35828">
              <w:rPr>
                <w:color w:val="000000" w:themeColor="text1"/>
                <w:cs/>
              </w:rPr>
              <w:t>ตรวจสอบ</w:t>
            </w:r>
            <w:r w:rsidRPr="00D35828">
              <w:rPr>
                <w:rFonts w:hint="cs"/>
                <w:color w:val="000000" w:themeColor="text1"/>
                <w:cs/>
              </w:rPr>
              <w:t xml:space="preserve">ความสอดคล้องของระหว่างชุดข้อมูล </w:t>
            </w:r>
            <w:r w:rsidRPr="00D35828">
              <w:rPr>
                <w:color w:val="000000" w:themeColor="text1"/>
              </w:rPr>
              <w:t xml:space="preserve">FI Reporting Group Id </w:t>
            </w:r>
            <w:r w:rsidRPr="00D35828">
              <w:rPr>
                <w:rFonts w:hint="cs"/>
                <w:color w:val="000000" w:themeColor="text1"/>
                <w:cs/>
              </w:rPr>
              <w:t>กับกลุ่มสถาบันการเงิน</w:t>
            </w:r>
          </w:p>
        </w:tc>
      </w:tr>
      <w:tr w:rsidR="00D35828" w:rsidRPr="00D35828" w:rsidTr="00FE3655">
        <w:trPr>
          <w:trHeight w:hRule="exact" w:val="901"/>
        </w:trPr>
        <w:tc>
          <w:tcPr>
            <w:tcW w:w="2241" w:type="dxa"/>
            <w:tcBorders>
              <w:top w:val="dotted" w:sz="4" w:space="0" w:color="auto"/>
              <w:bottom w:val="dotted" w:sz="4" w:space="0" w:color="auto"/>
              <w:right w:val="dotted" w:sz="4" w:space="0" w:color="auto"/>
            </w:tcBorders>
          </w:tcPr>
          <w:p w:rsidR="00D35828" w:rsidRPr="00D35828" w:rsidRDefault="00D35828" w:rsidP="005A102C">
            <w:pPr>
              <w:tabs>
                <w:tab w:val="left" w:pos="1260"/>
                <w:tab w:val="left" w:pos="1530"/>
                <w:tab w:val="left" w:pos="1890"/>
              </w:tabs>
              <w:spacing w:before="120" w:line="360" w:lineRule="auto"/>
              <w:rPr>
                <w:color w:val="000000" w:themeColor="text1"/>
              </w:rPr>
            </w:pPr>
            <w:r w:rsidRPr="00D35828">
              <w:rPr>
                <w:color w:val="000000" w:themeColor="text1"/>
              </w:rPr>
              <w:t>Interest Rate Outstanding Type</w:t>
            </w:r>
          </w:p>
        </w:tc>
        <w:tc>
          <w:tcPr>
            <w:tcW w:w="6225" w:type="dxa"/>
            <w:tcBorders>
              <w:top w:val="dotted" w:sz="4" w:space="0" w:color="auto"/>
              <w:left w:val="dotted" w:sz="4" w:space="0" w:color="auto"/>
              <w:bottom w:val="dotted" w:sz="4" w:space="0" w:color="auto"/>
              <w:right w:val="dotted" w:sz="4" w:space="0" w:color="auto"/>
            </w:tcBorders>
          </w:tcPr>
          <w:p w:rsidR="00D35828" w:rsidRPr="00FE0A6B" w:rsidRDefault="00D35828" w:rsidP="005A102C">
            <w:pPr>
              <w:tabs>
                <w:tab w:val="left" w:pos="1260"/>
                <w:tab w:val="left" w:pos="1530"/>
                <w:tab w:val="left" w:pos="1890"/>
              </w:tabs>
              <w:spacing w:before="120" w:line="360" w:lineRule="auto"/>
              <w:rPr>
                <w:color w:val="000000" w:themeColor="text1"/>
                <w:cs/>
                <w:lang w:val="th-TH"/>
              </w:rPr>
            </w:pPr>
            <w:r w:rsidRPr="00D35828">
              <w:rPr>
                <w:color w:val="000000" w:themeColor="text1"/>
                <w:cs/>
                <w:lang w:val="th-TH"/>
              </w:rPr>
              <w:t>ประเภทอัตราดอกเบี้ย  แยกออกเป็น</w:t>
            </w:r>
            <w:r w:rsidRPr="00D35828">
              <w:rPr>
                <w:color w:val="000000" w:themeColor="text1"/>
                <w:cs/>
              </w:rPr>
              <w:t>อัตราดอกเบี้ยเงินรับฝากและอัตราดอกเบี้ยเงินให้สินเชื่อ</w:t>
            </w:r>
          </w:p>
        </w:tc>
        <w:tc>
          <w:tcPr>
            <w:tcW w:w="5976" w:type="dxa"/>
            <w:tcBorders>
              <w:top w:val="dotted" w:sz="4" w:space="0" w:color="auto"/>
              <w:left w:val="dotted" w:sz="4" w:space="0" w:color="auto"/>
              <w:bottom w:val="dotted" w:sz="4" w:space="0" w:color="auto"/>
            </w:tcBorders>
          </w:tcPr>
          <w:p w:rsidR="00D35828" w:rsidRPr="00D35828" w:rsidRDefault="00D35828" w:rsidP="005A102C">
            <w:pPr>
              <w:tabs>
                <w:tab w:val="left" w:pos="1260"/>
                <w:tab w:val="left" w:pos="1530"/>
                <w:tab w:val="left" w:pos="1890"/>
              </w:tabs>
              <w:spacing w:before="120" w:line="360" w:lineRule="auto"/>
              <w:rPr>
                <w:color w:val="000000" w:themeColor="text1"/>
              </w:rPr>
            </w:pPr>
          </w:p>
        </w:tc>
      </w:tr>
      <w:tr w:rsidR="00D35828" w:rsidRPr="00D35828" w:rsidTr="00631C32">
        <w:trPr>
          <w:trHeight w:val="1005"/>
        </w:trPr>
        <w:tc>
          <w:tcPr>
            <w:tcW w:w="2241" w:type="dxa"/>
            <w:tcBorders>
              <w:top w:val="dotted" w:sz="4" w:space="0" w:color="auto"/>
              <w:bottom w:val="dotted" w:sz="4" w:space="0" w:color="auto"/>
              <w:right w:val="dotted" w:sz="4" w:space="0" w:color="auto"/>
            </w:tcBorders>
          </w:tcPr>
          <w:p w:rsidR="00D35828" w:rsidRPr="00D35828" w:rsidRDefault="00D35828" w:rsidP="005A102C">
            <w:pPr>
              <w:tabs>
                <w:tab w:val="left" w:pos="1260"/>
                <w:tab w:val="left" w:pos="1530"/>
                <w:tab w:val="left" w:pos="1890"/>
              </w:tabs>
              <w:spacing w:before="120" w:line="360" w:lineRule="auto"/>
              <w:rPr>
                <w:color w:val="000000" w:themeColor="text1"/>
              </w:rPr>
            </w:pPr>
            <w:r w:rsidRPr="00D35828">
              <w:rPr>
                <w:color w:val="000000" w:themeColor="text1"/>
              </w:rPr>
              <w:t>Deposit Interest Term</w:t>
            </w:r>
          </w:p>
        </w:tc>
        <w:tc>
          <w:tcPr>
            <w:tcW w:w="6225" w:type="dxa"/>
            <w:tcBorders>
              <w:top w:val="dotted" w:sz="4" w:space="0" w:color="auto"/>
              <w:left w:val="dotted" w:sz="4" w:space="0" w:color="auto"/>
              <w:bottom w:val="dotted" w:sz="4" w:space="0" w:color="auto"/>
              <w:right w:val="dotted" w:sz="4" w:space="0" w:color="auto"/>
            </w:tcBorders>
          </w:tcPr>
          <w:p w:rsidR="00D35828" w:rsidRPr="00D35828" w:rsidRDefault="00D35828" w:rsidP="00452281">
            <w:pPr>
              <w:tabs>
                <w:tab w:val="left" w:pos="1260"/>
                <w:tab w:val="left" w:pos="1530"/>
                <w:tab w:val="left" w:pos="1890"/>
              </w:tabs>
              <w:spacing w:before="120" w:line="360" w:lineRule="auto"/>
              <w:rPr>
                <w:color w:val="000000" w:themeColor="text1"/>
              </w:rPr>
            </w:pPr>
            <w:r w:rsidRPr="00D35828">
              <w:rPr>
                <w:color w:val="000000" w:themeColor="text1"/>
                <w:cs/>
              </w:rPr>
              <w:t>ระยะเวลาดอกเบี้ยตามหน่วยที่ระบุ (เฉพาะกรณีอัตราดอกเบี้ยเงินรับฝากจ่ายคืนเมื่อสิ้นระยะเวลา และอัตราดอก</w:t>
            </w:r>
            <w:proofErr w:type="spellStart"/>
            <w:r w:rsidRPr="00D35828">
              <w:rPr>
                <w:color w:val="000000" w:themeColor="text1"/>
                <w:cs/>
              </w:rPr>
              <w:t>เบื้ย</w:t>
            </w:r>
            <w:proofErr w:type="spellEnd"/>
            <w:r w:rsidRPr="00D35828">
              <w:rPr>
                <w:color w:val="000000" w:themeColor="text1"/>
                <w:cs/>
              </w:rPr>
              <w:t>เงินรับฝากประเภทบัตรเงินฝาก)  เช่นระยะเวลา 3 เดือน</w:t>
            </w:r>
            <w:r w:rsidRPr="00D35828">
              <w:rPr>
                <w:color w:val="000000" w:themeColor="text1"/>
              </w:rPr>
              <w:t xml:space="preserve">  </w:t>
            </w:r>
            <w:r w:rsidRPr="00D35828">
              <w:rPr>
                <w:color w:val="000000" w:themeColor="text1"/>
                <w:cs/>
              </w:rPr>
              <w:t xml:space="preserve">ใส่ค่า </w:t>
            </w:r>
            <w:r w:rsidRPr="00D35828">
              <w:rPr>
                <w:color w:val="000000" w:themeColor="text1"/>
              </w:rPr>
              <w:t xml:space="preserve">= </w:t>
            </w:r>
            <w:r w:rsidRPr="00D35828">
              <w:rPr>
                <w:color w:val="000000" w:themeColor="text1"/>
                <w:cs/>
              </w:rPr>
              <w:t xml:space="preserve">3  ในกรณีที่เป็นเงินรับฝากประเภท </w:t>
            </w:r>
            <w:r w:rsidRPr="00D35828">
              <w:rPr>
                <w:color w:val="000000" w:themeColor="text1"/>
              </w:rPr>
              <w:t xml:space="preserve">Demand </w:t>
            </w:r>
            <w:proofErr w:type="spellStart"/>
            <w:r w:rsidRPr="00D35828">
              <w:rPr>
                <w:color w:val="000000" w:themeColor="text1"/>
              </w:rPr>
              <w:t>Deposite</w:t>
            </w:r>
            <w:proofErr w:type="spellEnd"/>
            <w:r w:rsidRPr="00D35828">
              <w:rPr>
                <w:color w:val="000000" w:themeColor="text1"/>
              </w:rPr>
              <w:t xml:space="preserve"> Rate </w:t>
            </w:r>
            <w:r w:rsidRPr="00D35828">
              <w:rPr>
                <w:color w:val="000000" w:themeColor="text1"/>
                <w:cs/>
              </w:rPr>
              <w:t>ให้รายงาน</w:t>
            </w:r>
            <w:r w:rsidRPr="00D35828">
              <w:rPr>
                <w:color w:val="000000" w:themeColor="text1"/>
              </w:rPr>
              <w:t xml:space="preserve"> Deposit Interest Term</w:t>
            </w:r>
            <w:r w:rsidRPr="00D35828">
              <w:rPr>
                <w:color w:val="000000" w:themeColor="text1"/>
                <w:cs/>
              </w:rPr>
              <w:t xml:space="preserve">  เป็น 0</w:t>
            </w:r>
            <w:r w:rsidRPr="00D35828">
              <w:rPr>
                <w:color w:val="000000" w:themeColor="text1"/>
              </w:rPr>
              <w:br/>
            </w:r>
          </w:p>
        </w:tc>
        <w:tc>
          <w:tcPr>
            <w:tcW w:w="5976" w:type="dxa"/>
            <w:tcBorders>
              <w:top w:val="dotted" w:sz="4" w:space="0" w:color="auto"/>
              <w:left w:val="dotted" w:sz="4" w:space="0" w:color="auto"/>
              <w:bottom w:val="dotted" w:sz="4" w:space="0" w:color="auto"/>
            </w:tcBorders>
          </w:tcPr>
          <w:p w:rsidR="00D35828" w:rsidRPr="00D35828" w:rsidRDefault="00F64E7A" w:rsidP="005A102C">
            <w:pPr>
              <w:tabs>
                <w:tab w:val="left" w:pos="1260"/>
                <w:tab w:val="left" w:pos="1530"/>
                <w:tab w:val="left" w:pos="1890"/>
              </w:tabs>
              <w:spacing w:before="120" w:line="360" w:lineRule="auto"/>
              <w:rPr>
                <w:color w:val="000000" w:themeColor="text1"/>
              </w:rPr>
            </w:pPr>
            <w:r>
              <w:rPr>
                <w:color w:val="000000" w:themeColor="text1"/>
              </w:rPr>
              <w:t>Schema Validation</w:t>
            </w:r>
            <w:r w:rsidR="00D35828" w:rsidRPr="00D35828">
              <w:rPr>
                <w:color w:val="000000" w:themeColor="text1"/>
              </w:rPr>
              <w:t>:</w:t>
            </w:r>
          </w:p>
          <w:p w:rsidR="00452281" w:rsidRDefault="00452281" w:rsidP="00452281">
            <w:pPr>
              <w:tabs>
                <w:tab w:val="left" w:pos="1260"/>
                <w:tab w:val="left" w:pos="1530"/>
                <w:tab w:val="left" w:pos="1890"/>
              </w:tabs>
              <w:spacing w:before="120" w:line="360" w:lineRule="auto"/>
              <w:rPr>
                <w:color w:val="000000" w:themeColor="text1"/>
              </w:rPr>
            </w:pPr>
            <w:r>
              <w:rPr>
                <w:rFonts w:hint="cs"/>
                <w:color w:val="000000" w:themeColor="text1"/>
                <w:cs/>
              </w:rPr>
              <w:t xml:space="preserve">ตรวจสอบ </w:t>
            </w:r>
            <w:r w:rsidRPr="00D35828">
              <w:rPr>
                <w:color w:val="000000" w:themeColor="text1"/>
              </w:rPr>
              <w:t xml:space="preserve">Deposit Interest Term </w:t>
            </w:r>
            <w:r>
              <w:rPr>
                <w:rFonts w:hint="cs"/>
                <w:color w:val="000000" w:themeColor="text1"/>
                <w:cs/>
              </w:rPr>
              <w:t xml:space="preserve"> </w:t>
            </w:r>
            <w:r w:rsidRPr="00D35828">
              <w:rPr>
                <w:color w:val="000000" w:themeColor="text1"/>
                <w:cs/>
              </w:rPr>
              <w:t xml:space="preserve">จะมีค่าถ้า </w:t>
            </w:r>
          </w:p>
          <w:p w:rsidR="008E6A09" w:rsidRDefault="00D35828" w:rsidP="005A102C">
            <w:pPr>
              <w:tabs>
                <w:tab w:val="left" w:pos="1260"/>
                <w:tab w:val="left" w:pos="1530"/>
                <w:tab w:val="left" w:pos="1890"/>
              </w:tabs>
              <w:spacing w:before="120" w:line="360" w:lineRule="auto"/>
              <w:rPr>
                <w:color w:val="000000" w:themeColor="text1"/>
              </w:rPr>
            </w:pPr>
            <w:r w:rsidRPr="00D35828">
              <w:rPr>
                <w:color w:val="000000" w:themeColor="text1"/>
              </w:rPr>
              <w:t xml:space="preserve">Interest Rate Outstanding Type = </w:t>
            </w:r>
          </w:p>
          <w:p w:rsidR="008E6A09" w:rsidRPr="008E6A09" w:rsidRDefault="00D35828" w:rsidP="00AC6094">
            <w:pPr>
              <w:pStyle w:val="ListParagraph"/>
              <w:numPr>
                <w:ilvl w:val="0"/>
                <w:numId w:val="14"/>
              </w:numPr>
              <w:tabs>
                <w:tab w:val="left" w:pos="1260"/>
                <w:tab w:val="left" w:pos="1530"/>
                <w:tab w:val="left" w:pos="1890"/>
              </w:tabs>
              <w:spacing w:before="120" w:line="360" w:lineRule="auto"/>
              <w:rPr>
                <w:color w:val="000000" w:themeColor="text1"/>
              </w:rPr>
            </w:pPr>
            <w:r w:rsidRPr="008E6A09">
              <w:rPr>
                <w:color w:val="000000" w:themeColor="text1"/>
                <w:cs/>
              </w:rPr>
              <w:t>เงินรับฝากประเภทจ่ายคืนเมื่อสิ้นระยะเวลา</w:t>
            </w:r>
            <w:r w:rsidR="008E6A09" w:rsidRPr="008E6A09">
              <w:rPr>
                <w:rFonts w:hint="cs"/>
                <w:color w:val="000000" w:themeColor="text1"/>
                <w:cs/>
              </w:rPr>
              <w:t xml:space="preserve"> (</w:t>
            </w:r>
            <w:r w:rsidR="008E6A09" w:rsidRPr="00CC61B7">
              <w:t>162021</w:t>
            </w:r>
            <w:r w:rsidR="008E6A09" w:rsidRPr="008E6A09">
              <w:rPr>
                <w:rFonts w:hint="cs"/>
                <w:color w:val="000000" w:themeColor="text1"/>
                <w:cs/>
              </w:rPr>
              <w:t>)</w:t>
            </w:r>
          </w:p>
          <w:p w:rsidR="00D35828" w:rsidRPr="008E6A09" w:rsidRDefault="00D35828" w:rsidP="00AC6094">
            <w:pPr>
              <w:pStyle w:val="ListParagraph"/>
              <w:numPr>
                <w:ilvl w:val="0"/>
                <w:numId w:val="14"/>
              </w:numPr>
              <w:tabs>
                <w:tab w:val="left" w:pos="1260"/>
                <w:tab w:val="left" w:pos="1530"/>
                <w:tab w:val="left" w:pos="1890"/>
              </w:tabs>
              <w:spacing w:before="120" w:line="360" w:lineRule="auto"/>
              <w:rPr>
                <w:color w:val="000000" w:themeColor="text1"/>
              </w:rPr>
            </w:pPr>
            <w:r w:rsidRPr="008E6A09">
              <w:rPr>
                <w:color w:val="000000" w:themeColor="text1"/>
                <w:cs/>
              </w:rPr>
              <w:t>ประเภทบัตรเงินฝาก</w:t>
            </w:r>
            <w:r w:rsidR="008E6A09" w:rsidRPr="008E6A09">
              <w:rPr>
                <w:rFonts w:hint="cs"/>
                <w:color w:val="000000" w:themeColor="text1"/>
                <w:cs/>
              </w:rPr>
              <w:t xml:space="preserve"> (</w:t>
            </w:r>
            <w:r w:rsidR="008E6A09" w:rsidRPr="00CC61B7">
              <w:t>1620</w:t>
            </w:r>
            <w:r w:rsidR="008E6A09">
              <w:t>5</w:t>
            </w:r>
            <w:r w:rsidR="008E6A09" w:rsidRPr="00CC61B7">
              <w:t>1</w:t>
            </w:r>
            <w:r w:rsidR="008E6A09" w:rsidRPr="008E6A09">
              <w:rPr>
                <w:rFonts w:hint="cs"/>
                <w:color w:val="000000" w:themeColor="text1"/>
                <w:cs/>
              </w:rPr>
              <w:t>)</w:t>
            </w:r>
          </w:p>
        </w:tc>
      </w:tr>
      <w:tr w:rsidR="00D35828" w:rsidRPr="00D35828" w:rsidTr="00631C32">
        <w:trPr>
          <w:trHeight w:val="1039"/>
        </w:trPr>
        <w:tc>
          <w:tcPr>
            <w:tcW w:w="2241" w:type="dxa"/>
            <w:tcBorders>
              <w:top w:val="dotted" w:sz="4" w:space="0" w:color="auto"/>
              <w:bottom w:val="dotted" w:sz="4" w:space="0" w:color="auto"/>
              <w:right w:val="dotted" w:sz="4" w:space="0" w:color="auto"/>
            </w:tcBorders>
          </w:tcPr>
          <w:p w:rsidR="00D35828" w:rsidRPr="00D35828" w:rsidRDefault="00D35828" w:rsidP="005A102C">
            <w:pPr>
              <w:tabs>
                <w:tab w:val="left" w:pos="1260"/>
                <w:tab w:val="left" w:pos="1530"/>
                <w:tab w:val="left" w:pos="1890"/>
              </w:tabs>
              <w:spacing w:before="120" w:line="360" w:lineRule="auto"/>
              <w:rPr>
                <w:color w:val="000000" w:themeColor="text1"/>
              </w:rPr>
            </w:pPr>
            <w:r w:rsidRPr="00D35828">
              <w:rPr>
                <w:color w:val="000000" w:themeColor="text1"/>
              </w:rPr>
              <w:lastRenderedPageBreak/>
              <w:t>Deposit Interest Term Unit</w:t>
            </w:r>
          </w:p>
        </w:tc>
        <w:tc>
          <w:tcPr>
            <w:tcW w:w="6225" w:type="dxa"/>
            <w:tcBorders>
              <w:top w:val="dotted" w:sz="4" w:space="0" w:color="auto"/>
              <w:left w:val="dotted" w:sz="4" w:space="0" w:color="auto"/>
              <w:bottom w:val="dotted" w:sz="4" w:space="0" w:color="auto"/>
              <w:right w:val="dotted" w:sz="4" w:space="0" w:color="auto"/>
            </w:tcBorders>
          </w:tcPr>
          <w:p w:rsidR="00D35828" w:rsidRPr="00D35828" w:rsidRDefault="00D35828" w:rsidP="005A102C">
            <w:pPr>
              <w:tabs>
                <w:tab w:val="left" w:pos="1260"/>
                <w:tab w:val="left" w:pos="1530"/>
                <w:tab w:val="left" w:pos="1890"/>
              </w:tabs>
              <w:spacing w:before="120" w:line="360" w:lineRule="auto"/>
              <w:rPr>
                <w:color w:val="000000" w:themeColor="text1"/>
              </w:rPr>
            </w:pPr>
            <w:r w:rsidRPr="00D35828">
              <w:rPr>
                <w:color w:val="000000" w:themeColor="text1"/>
                <w:cs/>
              </w:rPr>
              <w:t>หน่วยของช่วงเวลาดอกเบี้ย (เฉพาะกรณีอัตราดอกเบี้ยเงินรับฝากจ่ายคืนเมื่อสิ้นระยะเวลา และอัตราดอก</w:t>
            </w:r>
            <w:proofErr w:type="spellStart"/>
            <w:r w:rsidRPr="00D35828">
              <w:rPr>
                <w:color w:val="000000" w:themeColor="text1"/>
                <w:cs/>
              </w:rPr>
              <w:t>เบื้ย</w:t>
            </w:r>
            <w:proofErr w:type="spellEnd"/>
            <w:r w:rsidRPr="00D35828">
              <w:rPr>
                <w:color w:val="000000" w:themeColor="text1"/>
                <w:cs/>
              </w:rPr>
              <w:t>เงินรับฝากประเภทบัตรเงินฝาก)</w:t>
            </w:r>
          </w:p>
          <w:p w:rsidR="00D35828" w:rsidRPr="00D35828" w:rsidRDefault="00D35828" w:rsidP="00ED7AEF">
            <w:pPr>
              <w:tabs>
                <w:tab w:val="left" w:pos="1260"/>
                <w:tab w:val="left" w:pos="1530"/>
                <w:tab w:val="left" w:pos="1890"/>
              </w:tabs>
              <w:spacing w:before="120" w:line="360" w:lineRule="auto"/>
              <w:rPr>
                <w:color w:val="000000" w:themeColor="text1"/>
              </w:rPr>
            </w:pPr>
            <w:r w:rsidRPr="00D35828">
              <w:rPr>
                <w:color w:val="000000" w:themeColor="text1"/>
                <w:cs/>
              </w:rPr>
              <w:t xml:space="preserve">ในกรณีที่เป็นเงินรับฝากประเภท </w:t>
            </w:r>
            <w:r w:rsidRPr="00D35828">
              <w:rPr>
                <w:color w:val="000000" w:themeColor="text1"/>
              </w:rPr>
              <w:t>Demand Deposit  Rate</w:t>
            </w:r>
            <w:r w:rsidRPr="00D35828">
              <w:rPr>
                <w:color w:val="000000" w:themeColor="text1"/>
                <w:cs/>
              </w:rPr>
              <w:t xml:space="preserve"> ให้รายงาน</w:t>
            </w:r>
            <w:r w:rsidRPr="00D35828">
              <w:rPr>
                <w:color w:val="000000" w:themeColor="text1"/>
              </w:rPr>
              <w:t xml:space="preserve"> Deposit Interest Term Unit</w:t>
            </w:r>
            <w:r w:rsidRPr="00D35828">
              <w:rPr>
                <w:color w:val="000000" w:themeColor="text1"/>
                <w:cs/>
              </w:rPr>
              <w:t xml:space="preserve">  เป็น </w:t>
            </w:r>
            <w:r w:rsidRPr="00D35828">
              <w:rPr>
                <w:color w:val="000000" w:themeColor="text1"/>
              </w:rPr>
              <w:t>day</w:t>
            </w:r>
            <w:r w:rsidRPr="00D35828">
              <w:rPr>
                <w:color w:val="000000" w:themeColor="text1"/>
                <w:cs/>
              </w:rPr>
              <w:br/>
            </w:r>
          </w:p>
        </w:tc>
        <w:tc>
          <w:tcPr>
            <w:tcW w:w="5976" w:type="dxa"/>
            <w:tcBorders>
              <w:top w:val="dotted" w:sz="4" w:space="0" w:color="auto"/>
              <w:left w:val="dotted" w:sz="4" w:space="0" w:color="auto"/>
              <w:bottom w:val="dotted" w:sz="4" w:space="0" w:color="auto"/>
            </w:tcBorders>
          </w:tcPr>
          <w:p w:rsidR="00D35828" w:rsidRPr="00D35828" w:rsidRDefault="00F64E7A" w:rsidP="005A102C">
            <w:pPr>
              <w:tabs>
                <w:tab w:val="left" w:pos="1260"/>
                <w:tab w:val="left" w:pos="1530"/>
                <w:tab w:val="left" w:pos="1890"/>
              </w:tabs>
              <w:spacing w:before="120" w:line="360" w:lineRule="auto"/>
              <w:rPr>
                <w:color w:val="000000" w:themeColor="text1"/>
              </w:rPr>
            </w:pPr>
            <w:r>
              <w:rPr>
                <w:color w:val="000000" w:themeColor="text1"/>
              </w:rPr>
              <w:t>Schema Validation</w:t>
            </w:r>
            <w:r w:rsidR="00D35828" w:rsidRPr="00D35828">
              <w:rPr>
                <w:color w:val="000000" w:themeColor="text1"/>
              </w:rPr>
              <w:t>:</w:t>
            </w:r>
          </w:p>
          <w:p w:rsidR="00452281" w:rsidRDefault="00452281" w:rsidP="005A102C">
            <w:pPr>
              <w:tabs>
                <w:tab w:val="left" w:pos="1260"/>
                <w:tab w:val="left" w:pos="1530"/>
                <w:tab w:val="left" w:pos="1890"/>
              </w:tabs>
              <w:spacing w:before="120" w:line="360" w:lineRule="auto"/>
              <w:rPr>
                <w:color w:val="000000" w:themeColor="text1"/>
              </w:rPr>
            </w:pPr>
            <w:r>
              <w:rPr>
                <w:rFonts w:hint="cs"/>
                <w:color w:val="000000" w:themeColor="text1"/>
                <w:cs/>
              </w:rPr>
              <w:t xml:space="preserve">ตรวจสอบ </w:t>
            </w:r>
            <w:r w:rsidRPr="00D35828">
              <w:rPr>
                <w:color w:val="000000" w:themeColor="text1"/>
              </w:rPr>
              <w:t>Deposit Interest Term Unit</w:t>
            </w:r>
            <w:r w:rsidRPr="00D35828">
              <w:rPr>
                <w:color w:val="000000" w:themeColor="text1"/>
                <w:cs/>
              </w:rPr>
              <w:t xml:space="preserve"> </w:t>
            </w:r>
            <w:r>
              <w:rPr>
                <w:rFonts w:hint="cs"/>
                <w:color w:val="000000" w:themeColor="text1"/>
                <w:cs/>
              </w:rPr>
              <w:t xml:space="preserve"> </w:t>
            </w:r>
            <w:r w:rsidR="00D35828" w:rsidRPr="00D35828">
              <w:rPr>
                <w:color w:val="000000" w:themeColor="text1"/>
                <w:cs/>
              </w:rPr>
              <w:t xml:space="preserve">จะมีค่าถ้า </w:t>
            </w:r>
          </w:p>
          <w:p w:rsidR="008E6A09" w:rsidRDefault="00D35828" w:rsidP="005A102C">
            <w:pPr>
              <w:tabs>
                <w:tab w:val="left" w:pos="1260"/>
                <w:tab w:val="left" w:pos="1530"/>
                <w:tab w:val="left" w:pos="1890"/>
              </w:tabs>
              <w:spacing w:before="120" w:line="360" w:lineRule="auto"/>
              <w:rPr>
                <w:color w:val="000000" w:themeColor="text1"/>
              </w:rPr>
            </w:pPr>
            <w:r w:rsidRPr="00D35828">
              <w:rPr>
                <w:color w:val="000000" w:themeColor="text1"/>
              </w:rPr>
              <w:t xml:space="preserve">Interest Rate Outstanding Type = </w:t>
            </w:r>
          </w:p>
          <w:p w:rsidR="008E6A09" w:rsidRPr="008E6A09" w:rsidRDefault="008E6A09" w:rsidP="00AC6094">
            <w:pPr>
              <w:pStyle w:val="ListParagraph"/>
              <w:numPr>
                <w:ilvl w:val="0"/>
                <w:numId w:val="14"/>
              </w:numPr>
              <w:tabs>
                <w:tab w:val="left" w:pos="1260"/>
                <w:tab w:val="left" w:pos="1530"/>
                <w:tab w:val="left" w:pos="1890"/>
              </w:tabs>
              <w:spacing w:before="120" w:line="360" w:lineRule="auto"/>
              <w:rPr>
                <w:color w:val="000000" w:themeColor="text1"/>
              </w:rPr>
            </w:pPr>
            <w:r w:rsidRPr="008E6A09">
              <w:rPr>
                <w:color w:val="000000" w:themeColor="text1"/>
                <w:cs/>
              </w:rPr>
              <w:t>เงินรับฝากประเภทจ่ายคืนเมื่อสิ้นระยะเวลา</w:t>
            </w:r>
            <w:r w:rsidRPr="008E6A09">
              <w:rPr>
                <w:rFonts w:hint="cs"/>
                <w:color w:val="000000" w:themeColor="text1"/>
                <w:cs/>
              </w:rPr>
              <w:t xml:space="preserve"> (</w:t>
            </w:r>
            <w:r w:rsidRPr="00CC61B7">
              <w:t>162021</w:t>
            </w:r>
            <w:r w:rsidRPr="008E6A09">
              <w:rPr>
                <w:rFonts w:hint="cs"/>
                <w:color w:val="000000" w:themeColor="text1"/>
                <w:cs/>
              </w:rPr>
              <w:t>)</w:t>
            </w:r>
          </w:p>
          <w:p w:rsidR="00D35828" w:rsidRPr="00FE0A6B" w:rsidRDefault="008E6A09" w:rsidP="00AC6094">
            <w:pPr>
              <w:pStyle w:val="ListParagraph"/>
              <w:numPr>
                <w:ilvl w:val="0"/>
                <w:numId w:val="14"/>
              </w:numPr>
              <w:tabs>
                <w:tab w:val="left" w:pos="1260"/>
                <w:tab w:val="left" w:pos="1530"/>
                <w:tab w:val="left" w:pos="1890"/>
              </w:tabs>
              <w:spacing w:before="120" w:line="360" w:lineRule="auto"/>
              <w:rPr>
                <w:color w:val="000000" w:themeColor="text1"/>
              </w:rPr>
            </w:pPr>
            <w:r w:rsidRPr="008E6A09">
              <w:rPr>
                <w:color w:val="000000" w:themeColor="text1"/>
                <w:cs/>
              </w:rPr>
              <w:t>ประเภทบัตรเงินฝาก</w:t>
            </w:r>
            <w:r w:rsidRPr="008E6A09">
              <w:rPr>
                <w:rFonts w:hint="cs"/>
                <w:color w:val="000000" w:themeColor="text1"/>
                <w:cs/>
              </w:rPr>
              <w:t xml:space="preserve"> (</w:t>
            </w:r>
            <w:r w:rsidRPr="00CC61B7">
              <w:t>1620</w:t>
            </w:r>
            <w:r>
              <w:t>5</w:t>
            </w:r>
            <w:r w:rsidRPr="00CC61B7">
              <w:t>1</w:t>
            </w:r>
            <w:r w:rsidRPr="008E6A09">
              <w:rPr>
                <w:rFonts w:hint="cs"/>
                <w:color w:val="000000" w:themeColor="text1"/>
                <w:cs/>
              </w:rPr>
              <w:t>)</w:t>
            </w:r>
          </w:p>
        </w:tc>
      </w:tr>
      <w:tr w:rsidR="00D35828" w:rsidRPr="00D35828" w:rsidTr="00631C32">
        <w:trPr>
          <w:trHeight w:val="1039"/>
        </w:trPr>
        <w:tc>
          <w:tcPr>
            <w:tcW w:w="2241" w:type="dxa"/>
            <w:tcBorders>
              <w:top w:val="dotted" w:sz="4" w:space="0" w:color="auto"/>
              <w:bottom w:val="dotted" w:sz="4" w:space="0" w:color="auto"/>
              <w:right w:val="dotted" w:sz="4" w:space="0" w:color="auto"/>
            </w:tcBorders>
          </w:tcPr>
          <w:p w:rsidR="00D35828" w:rsidRPr="00D35828" w:rsidRDefault="00D35828" w:rsidP="005A102C">
            <w:pPr>
              <w:tabs>
                <w:tab w:val="left" w:pos="1260"/>
                <w:tab w:val="left" w:pos="1530"/>
                <w:tab w:val="left" w:pos="1890"/>
              </w:tabs>
              <w:spacing w:before="120" w:line="360" w:lineRule="auto"/>
              <w:rPr>
                <w:color w:val="000000" w:themeColor="text1"/>
              </w:rPr>
            </w:pPr>
            <w:r w:rsidRPr="00D35828">
              <w:rPr>
                <w:color w:val="000000" w:themeColor="text1"/>
              </w:rPr>
              <w:t>Remaining Term Range</w:t>
            </w:r>
          </w:p>
        </w:tc>
        <w:tc>
          <w:tcPr>
            <w:tcW w:w="6225" w:type="dxa"/>
            <w:tcBorders>
              <w:top w:val="dotted" w:sz="4" w:space="0" w:color="auto"/>
              <w:left w:val="dotted" w:sz="4" w:space="0" w:color="auto"/>
              <w:bottom w:val="dotted" w:sz="4" w:space="0" w:color="auto"/>
              <w:right w:val="dotted" w:sz="4" w:space="0" w:color="auto"/>
            </w:tcBorders>
          </w:tcPr>
          <w:p w:rsidR="00D35828" w:rsidRPr="00D35828" w:rsidRDefault="00D35828" w:rsidP="005A102C">
            <w:pPr>
              <w:tabs>
                <w:tab w:val="left" w:pos="1260"/>
                <w:tab w:val="left" w:pos="1530"/>
                <w:tab w:val="left" w:pos="1890"/>
              </w:tabs>
              <w:spacing w:before="120" w:line="360" w:lineRule="auto"/>
              <w:rPr>
                <w:color w:val="000000" w:themeColor="text1"/>
              </w:rPr>
            </w:pPr>
            <w:r w:rsidRPr="00D35828">
              <w:rPr>
                <w:color w:val="000000" w:themeColor="text1"/>
                <w:cs/>
              </w:rPr>
              <w:t xml:space="preserve">ระยะเวลาของสัญญาคงเหลือ ให้รายงานในกรณีที่ </w:t>
            </w:r>
            <w:r w:rsidRPr="00D35828">
              <w:rPr>
                <w:color w:val="000000" w:themeColor="text1"/>
              </w:rPr>
              <w:t xml:space="preserve">Classification : Interest Rate Outstanding Type =  162024  </w:t>
            </w:r>
            <w:r w:rsidRPr="00D35828">
              <w:rPr>
                <w:color w:val="000000" w:themeColor="text1"/>
                <w:cs/>
              </w:rPr>
              <w:t>(เงินให้กู้ยืม)</w:t>
            </w:r>
          </w:p>
          <w:p w:rsidR="00D35828" w:rsidRPr="00D35828" w:rsidRDefault="00D35828" w:rsidP="005A102C">
            <w:pPr>
              <w:tabs>
                <w:tab w:val="left" w:pos="1260"/>
                <w:tab w:val="left" w:pos="1530"/>
                <w:tab w:val="left" w:pos="1890"/>
              </w:tabs>
              <w:spacing w:before="120" w:line="360" w:lineRule="auto"/>
              <w:rPr>
                <w:color w:val="000000" w:themeColor="text1"/>
                <w:cs/>
              </w:rPr>
            </w:pPr>
          </w:p>
        </w:tc>
        <w:tc>
          <w:tcPr>
            <w:tcW w:w="5976" w:type="dxa"/>
            <w:tcBorders>
              <w:top w:val="dotted" w:sz="4" w:space="0" w:color="auto"/>
              <w:left w:val="dotted" w:sz="4" w:space="0" w:color="auto"/>
              <w:bottom w:val="dotted" w:sz="4" w:space="0" w:color="auto"/>
            </w:tcBorders>
          </w:tcPr>
          <w:p w:rsidR="00452281" w:rsidRPr="00D35828" w:rsidRDefault="00452281" w:rsidP="00452281">
            <w:pPr>
              <w:tabs>
                <w:tab w:val="left" w:pos="1260"/>
                <w:tab w:val="left" w:pos="1530"/>
                <w:tab w:val="left" w:pos="1890"/>
              </w:tabs>
              <w:spacing w:before="120" w:line="360" w:lineRule="auto"/>
              <w:rPr>
                <w:color w:val="000000" w:themeColor="text1"/>
              </w:rPr>
            </w:pPr>
            <w:r>
              <w:rPr>
                <w:color w:val="000000" w:themeColor="text1"/>
              </w:rPr>
              <w:t>Schema Validation</w:t>
            </w:r>
            <w:r w:rsidRPr="00D35828">
              <w:rPr>
                <w:color w:val="000000" w:themeColor="text1"/>
              </w:rPr>
              <w:t>:</w:t>
            </w:r>
          </w:p>
          <w:p w:rsidR="00452281" w:rsidRDefault="00D35828" w:rsidP="005A102C">
            <w:pPr>
              <w:tabs>
                <w:tab w:val="left" w:pos="1260"/>
                <w:tab w:val="left" w:pos="1530"/>
                <w:tab w:val="left" w:pos="1890"/>
              </w:tabs>
              <w:spacing w:before="120" w:line="360" w:lineRule="auto"/>
              <w:rPr>
                <w:color w:val="000000" w:themeColor="text1"/>
              </w:rPr>
            </w:pPr>
            <w:r w:rsidRPr="00D35828">
              <w:rPr>
                <w:color w:val="000000" w:themeColor="text1"/>
                <w:cs/>
              </w:rPr>
              <w:t>ตรวจสอบ</w:t>
            </w:r>
            <w:r w:rsidR="00452281">
              <w:rPr>
                <w:rFonts w:hint="cs"/>
                <w:color w:val="000000" w:themeColor="text1"/>
                <w:cs/>
              </w:rPr>
              <w:t xml:space="preserve"> </w:t>
            </w:r>
            <w:r w:rsidR="00452281" w:rsidRPr="00D35828">
              <w:rPr>
                <w:color w:val="000000" w:themeColor="text1"/>
              </w:rPr>
              <w:t>Remaining Term Range</w:t>
            </w:r>
            <w:r w:rsidR="00452281">
              <w:rPr>
                <w:rFonts w:hint="cs"/>
                <w:color w:val="000000" w:themeColor="text1"/>
                <w:cs/>
              </w:rPr>
              <w:t xml:space="preserve"> จะมีค่า ถ้า</w:t>
            </w:r>
          </w:p>
          <w:p w:rsidR="00D35828" w:rsidRPr="00D35828" w:rsidRDefault="00D35828" w:rsidP="00452281">
            <w:pPr>
              <w:tabs>
                <w:tab w:val="left" w:pos="1260"/>
                <w:tab w:val="left" w:pos="1530"/>
                <w:tab w:val="left" w:pos="1890"/>
              </w:tabs>
              <w:spacing w:before="120" w:line="360" w:lineRule="auto"/>
              <w:rPr>
                <w:color w:val="000000" w:themeColor="text1"/>
                <w:cs/>
              </w:rPr>
            </w:pPr>
            <w:r w:rsidRPr="00D35828">
              <w:rPr>
                <w:color w:val="000000" w:themeColor="text1"/>
              </w:rPr>
              <w:t xml:space="preserve">Interest Rate Outstanding Type =  </w:t>
            </w:r>
            <w:r w:rsidRPr="00D35828">
              <w:rPr>
                <w:color w:val="000000" w:themeColor="text1"/>
                <w:cs/>
              </w:rPr>
              <w:t>เงินให้กู้ยืม</w:t>
            </w:r>
            <w:r w:rsidR="00452281">
              <w:rPr>
                <w:rFonts w:hint="cs"/>
                <w:color w:val="000000" w:themeColor="text1"/>
                <w:cs/>
              </w:rPr>
              <w:t xml:space="preserve"> (</w:t>
            </w:r>
            <w:r w:rsidR="00452281" w:rsidRPr="00D35828">
              <w:rPr>
                <w:color w:val="000000" w:themeColor="text1"/>
              </w:rPr>
              <w:t>162024</w:t>
            </w:r>
            <w:r w:rsidRPr="00D35828">
              <w:rPr>
                <w:color w:val="000000" w:themeColor="text1"/>
                <w:cs/>
              </w:rPr>
              <w:t>)</w:t>
            </w:r>
          </w:p>
        </w:tc>
      </w:tr>
      <w:tr w:rsidR="00D35828" w:rsidRPr="00D35828" w:rsidTr="00FE0A6B">
        <w:trPr>
          <w:trHeight w:val="476"/>
        </w:trPr>
        <w:tc>
          <w:tcPr>
            <w:tcW w:w="2241" w:type="dxa"/>
            <w:tcBorders>
              <w:top w:val="dotted" w:sz="4" w:space="0" w:color="auto"/>
              <w:bottom w:val="dotted" w:sz="4" w:space="0" w:color="auto"/>
              <w:right w:val="dotted" w:sz="4" w:space="0" w:color="auto"/>
            </w:tcBorders>
          </w:tcPr>
          <w:p w:rsidR="00D35828" w:rsidRPr="00D35828" w:rsidRDefault="00D35828" w:rsidP="005A102C">
            <w:pPr>
              <w:tabs>
                <w:tab w:val="left" w:pos="1260"/>
                <w:tab w:val="left" w:pos="1530"/>
                <w:tab w:val="left" w:pos="1890"/>
              </w:tabs>
              <w:spacing w:before="120" w:line="360" w:lineRule="auto"/>
              <w:rPr>
                <w:color w:val="000000" w:themeColor="text1"/>
              </w:rPr>
            </w:pPr>
            <w:r w:rsidRPr="00D35828">
              <w:rPr>
                <w:color w:val="000000" w:themeColor="text1"/>
              </w:rPr>
              <w:t>Interest Rate</w:t>
            </w:r>
          </w:p>
        </w:tc>
        <w:tc>
          <w:tcPr>
            <w:tcW w:w="6225" w:type="dxa"/>
            <w:tcBorders>
              <w:top w:val="dotted" w:sz="4" w:space="0" w:color="auto"/>
              <w:left w:val="dotted" w:sz="4" w:space="0" w:color="auto"/>
              <w:bottom w:val="dotted" w:sz="4" w:space="0" w:color="auto"/>
              <w:right w:val="dotted" w:sz="4" w:space="0" w:color="auto"/>
            </w:tcBorders>
          </w:tcPr>
          <w:p w:rsidR="00D35828" w:rsidRPr="00D35828" w:rsidRDefault="00FE0A6B" w:rsidP="00ED7AEF">
            <w:pPr>
              <w:tabs>
                <w:tab w:val="left" w:pos="1260"/>
                <w:tab w:val="left" w:pos="1530"/>
                <w:tab w:val="left" w:pos="1890"/>
              </w:tabs>
              <w:spacing w:before="120" w:line="360" w:lineRule="auto"/>
              <w:rPr>
                <w:color w:val="000000" w:themeColor="text1"/>
              </w:rPr>
            </w:pPr>
            <w:r>
              <w:rPr>
                <w:color w:val="000000" w:themeColor="text1"/>
                <w:cs/>
              </w:rPr>
              <w:t>อัตราดอกเบี้ย เช่น 12.50</w:t>
            </w:r>
          </w:p>
        </w:tc>
        <w:tc>
          <w:tcPr>
            <w:tcW w:w="5976" w:type="dxa"/>
            <w:tcBorders>
              <w:top w:val="dotted" w:sz="4" w:space="0" w:color="auto"/>
              <w:left w:val="dotted" w:sz="4" w:space="0" w:color="auto"/>
              <w:bottom w:val="dotted" w:sz="4" w:space="0" w:color="auto"/>
            </w:tcBorders>
          </w:tcPr>
          <w:p w:rsidR="00D35828" w:rsidRPr="00D35828" w:rsidRDefault="00D35828" w:rsidP="005A102C">
            <w:pPr>
              <w:tabs>
                <w:tab w:val="left" w:pos="1260"/>
                <w:tab w:val="left" w:pos="1530"/>
                <w:tab w:val="left" w:pos="1890"/>
              </w:tabs>
              <w:spacing w:before="120" w:line="360" w:lineRule="auto"/>
              <w:rPr>
                <w:color w:val="000000" w:themeColor="text1"/>
              </w:rPr>
            </w:pPr>
          </w:p>
        </w:tc>
      </w:tr>
      <w:tr w:rsidR="00D35828" w:rsidRPr="00D35828" w:rsidTr="00FE0A6B">
        <w:trPr>
          <w:trHeight w:val="404"/>
        </w:trPr>
        <w:tc>
          <w:tcPr>
            <w:tcW w:w="2241" w:type="dxa"/>
            <w:tcBorders>
              <w:top w:val="dotted" w:sz="4" w:space="0" w:color="auto"/>
              <w:right w:val="dotted" w:sz="4" w:space="0" w:color="auto"/>
            </w:tcBorders>
          </w:tcPr>
          <w:p w:rsidR="00D35828" w:rsidRPr="00D35828" w:rsidRDefault="00D35828" w:rsidP="005A102C">
            <w:pPr>
              <w:tabs>
                <w:tab w:val="left" w:pos="1260"/>
                <w:tab w:val="left" w:pos="1530"/>
                <w:tab w:val="left" w:pos="1890"/>
              </w:tabs>
              <w:spacing w:before="120" w:line="360" w:lineRule="auto"/>
              <w:rPr>
                <w:color w:val="000000" w:themeColor="text1"/>
              </w:rPr>
            </w:pPr>
            <w:r w:rsidRPr="00D35828">
              <w:rPr>
                <w:color w:val="000000" w:themeColor="text1"/>
              </w:rPr>
              <w:t>Outstanding Amount</w:t>
            </w:r>
          </w:p>
        </w:tc>
        <w:tc>
          <w:tcPr>
            <w:tcW w:w="6225" w:type="dxa"/>
            <w:tcBorders>
              <w:top w:val="dotted" w:sz="4" w:space="0" w:color="auto"/>
              <w:left w:val="dotted" w:sz="4" w:space="0" w:color="auto"/>
              <w:right w:val="dotted" w:sz="4" w:space="0" w:color="auto"/>
            </w:tcBorders>
          </w:tcPr>
          <w:p w:rsidR="00ED7AEF" w:rsidRPr="00D35828" w:rsidRDefault="00D35828" w:rsidP="00ED7AEF">
            <w:pPr>
              <w:tabs>
                <w:tab w:val="left" w:pos="1260"/>
                <w:tab w:val="left" w:pos="1530"/>
                <w:tab w:val="left" w:pos="1890"/>
              </w:tabs>
              <w:spacing w:before="120" w:line="360" w:lineRule="auto"/>
              <w:rPr>
                <w:color w:val="000000" w:themeColor="text1"/>
              </w:rPr>
            </w:pPr>
            <w:r w:rsidRPr="00D35828">
              <w:rPr>
                <w:color w:val="000000" w:themeColor="text1"/>
                <w:cs/>
              </w:rPr>
              <w:t xml:space="preserve">ยอดเงินต้นคงค้าง ณ สิ้นงวด </w:t>
            </w:r>
            <w:r w:rsidR="00FE0A6B">
              <w:rPr>
                <w:color w:val="000000" w:themeColor="text1"/>
                <w:cs/>
              </w:rPr>
              <w:t xml:space="preserve">ตามประเภทอัตราดอกเบี้ยที่ระบุ  </w:t>
            </w:r>
          </w:p>
        </w:tc>
        <w:tc>
          <w:tcPr>
            <w:tcW w:w="5976" w:type="dxa"/>
            <w:tcBorders>
              <w:top w:val="dotted" w:sz="4" w:space="0" w:color="auto"/>
              <w:left w:val="dotted" w:sz="4" w:space="0" w:color="auto"/>
            </w:tcBorders>
          </w:tcPr>
          <w:p w:rsidR="00D35828" w:rsidRPr="00D35828" w:rsidRDefault="00D35828" w:rsidP="005A102C">
            <w:pPr>
              <w:tabs>
                <w:tab w:val="left" w:pos="1260"/>
                <w:tab w:val="left" w:pos="1530"/>
                <w:tab w:val="left" w:pos="1890"/>
              </w:tabs>
              <w:spacing w:before="120" w:line="360" w:lineRule="auto"/>
              <w:rPr>
                <w:color w:val="000000" w:themeColor="text1"/>
              </w:rPr>
            </w:pPr>
          </w:p>
        </w:tc>
      </w:tr>
    </w:tbl>
    <w:p w:rsidR="009351D7" w:rsidRPr="00EB2F3D" w:rsidRDefault="009351D7" w:rsidP="00DD72A8">
      <w:pPr>
        <w:rPr>
          <w:color w:val="000000" w:themeColor="text1"/>
          <w:cs/>
        </w:rPr>
      </w:pPr>
    </w:p>
    <w:p w:rsidR="009351D7" w:rsidRDefault="009351D7">
      <w:pPr>
        <w:rPr>
          <w:color w:val="000000" w:themeColor="text1"/>
        </w:rPr>
      </w:pPr>
    </w:p>
    <w:p w:rsidR="00046870" w:rsidRDefault="00046870">
      <w:pPr>
        <w:rPr>
          <w:color w:val="000000" w:themeColor="text1"/>
        </w:rPr>
      </w:pPr>
    </w:p>
    <w:p w:rsidR="00046870" w:rsidRDefault="00046870">
      <w:pPr>
        <w:rPr>
          <w:color w:val="000000" w:themeColor="text1"/>
        </w:rPr>
      </w:pPr>
    </w:p>
    <w:p w:rsidR="00046870" w:rsidRDefault="00046870">
      <w:pPr>
        <w:rPr>
          <w:color w:val="000000" w:themeColor="text1"/>
        </w:rPr>
      </w:pPr>
    </w:p>
    <w:p w:rsidR="00046870" w:rsidRDefault="00046870">
      <w:pPr>
        <w:rPr>
          <w:color w:val="000000" w:themeColor="text1"/>
        </w:rPr>
      </w:pPr>
    </w:p>
    <w:p w:rsidR="00046870" w:rsidRDefault="00046870">
      <w:pPr>
        <w:rPr>
          <w:color w:val="000000" w:themeColor="text1"/>
        </w:rPr>
      </w:pPr>
    </w:p>
    <w:p w:rsidR="00046870" w:rsidRDefault="00046870">
      <w:pPr>
        <w:rPr>
          <w:color w:val="000000" w:themeColor="text1"/>
        </w:rPr>
      </w:pPr>
    </w:p>
    <w:p w:rsidR="00046870" w:rsidRDefault="00046870">
      <w:pPr>
        <w:rPr>
          <w:color w:val="000000" w:themeColor="text1"/>
        </w:rPr>
      </w:pPr>
    </w:p>
    <w:p w:rsidR="00046870" w:rsidRDefault="00046870">
      <w:pPr>
        <w:rPr>
          <w:color w:val="000000" w:themeColor="text1"/>
        </w:rPr>
      </w:pPr>
    </w:p>
    <w:p w:rsidR="00046870" w:rsidRPr="00D35828" w:rsidRDefault="00046870">
      <w:pPr>
        <w:rPr>
          <w:color w:val="000000" w:themeColor="text1"/>
          <w:cs/>
        </w:rPr>
      </w:pPr>
    </w:p>
    <w:p w:rsidR="009351D7" w:rsidRPr="00EB2F3D" w:rsidRDefault="009351D7" w:rsidP="002566C3">
      <w:pPr>
        <w:pStyle w:val="Heading3"/>
        <w:ind w:left="360"/>
        <w:jc w:val="center"/>
        <w:rPr>
          <w:color w:val="000000" w:themeColor="text1"/>
        </w:rPr>
      </w:pPr>
      <w:bookmarkStart w:id="73" w:name="_Toc6402619"/>
      <w:r w:rsidRPr="00EB2F3D">
        <w:rPr>
          <w:color w:val="000000" w:themeColor="text1"/>
        </w:rPr>
        <w:lastRenderedPageBreak/>
        <w:t>Data Set  :  Interest Rate Summary (DS_IRS)</w:t>
      </w:r>
      <w:bookmarkEnd w:id="73"/>
    </w:p>
    <w:p w:rsidR="009351D7" w:rsidRPr="00EB2F3D" w:rsidRDefault="009351D7" w:rsidP="009351D7">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9351D7" w:rsidRPr="00EB2F3D" w:rsidRDefault="009351D7" w:rsidP="009351D7">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00590A17" w:rsidRPr="00EB2F3D">
        <w:rPr>
          <w:color w:val="000000" w:themeColor="text1"/>
        </w:rPr>
        <w:t xml:space="preserve">Data Set </w:t>
      </w:r>
      <w:r w:rsidR="00590A17" w:rsidRPr="00EB2F3D">
        <w:rPr>
          <w:color w:val="000000" w:themeColor="text1"/>
          <w:cs/>
        </w:rPr>
        <w:t xml:space="preserve">ชุด </w:t>
      </w:r>
      <w:bookmarkStart w:id="74" w:name="InterestRatesSummary"/>
      <w:r w:rsidR="00590A17" w:rsidRPr="00EB2F3D">
        <w:rPr>
          <w:color w:val="000000" w:themeColor="text1"/>
        </w:rPr>
        <w:t xml:space="preserve">Interest Rate Summary </w:t>
      </w:r>
      <w:bookmarkEnd w:id="74"/>
      <w:r w:rsidR="00590A17" w:rsidRPr="00EB2F3D">
        <w:rPr>
          <w:color w:val="000000" w:themeColor="text1"/>
          <w:cs/>
        </w:rPr>
        <w:t>เป็นข้อมูลสรุปเกี่ยวกับอัตราดอกเบี้ย สำหรับเงินฝาก หรือ เงินให้สินเชื่อ สำหรับบุคคลธรรมดา/ลูกค้าทั่วไป</w:t>
      </w:r>
      <w:r w:rsidRPr="00EB2F3D">
        <w:rPr>
          <w:color w:val="000000" w:themeColor="text1"/>
          <w:cs/>
        </w:rPr>
        <w:t xml:space="preserve">    </w:t>
      </w:r>
    </w:p>
    <w:p w:rsidR="009351D7" w:rsidRPr="00EB2F3D" w:rsidRDefault="009351D7" w:rsidP="009351D7">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สถาบันการเงินที่ต้องรายงาน</w:t>
      </w:r>
    </w:p>
    <w:p w:rsidR="00590A17" w:rsidRPr="00590A17" w:rsidRDefault="00590A17" w:rsidP="00590A17">
      <w:pPr>
        <w:tabs>
          <w:tab w:val="left" w:pos="1260"/>
          <w:tab w:val="left" w:pos="1530"/>
          <w:tab w:val="left" w:pos="1890"/>
        </w:tabs>
        <w:spacing w:line="440" w:lineRule="exact"/>
        <w:rPr>
          <w:color w:val="000000" w:themeColor="text1"/>
        </w:rPr>
      </w:pPr>
      <w:r w:rsidRPr="00590A17">
        <w:rPr>
          <w:color w:val="000000" w:themeColor="text1"/>
          <w:cs/>
        </w:rPr>
        <w:tab/>
        <w:t>ธนาคารพาณิชย์ไทย</w:t>
      </w:r>
    </w:p>
    <w:p w:rsidR="00590A17" w:rsidRPr="00590A17" w:rsidRDefault="00590A17" w:rsidP="00590A17">
      <w:pPr>
        <w:tabs>
          <w:tab w:val="left" w:pos="1260"/>
          <w:tab w:val="left" w:pos="1530"/>
          <w:tab w:val="left" w:pos="1890"/>
        </w:tabs>
        <w:spacing w:line="440" w:lineRule="exact"/>
        <w:rPr>
          <w:color w:val="000000" w:themeColor="text1"/>
        </w:rPr>
      </w:pPr>
      <w:r w:rsidRPr="00590A17">
        <w:rPr>
          <w:color w:val="000000" w:themeColor="text1"/>
          <w:cs/>
        </w:rPr>
        <w:tab/>
        <w:t xml:space="preserve">ธนาคารพาณิชย์ไทยเพื่อรายย่อย  </w:t>
      </w:r>
    </w:p>
    <w:p w:rsidR="00590A17" w:rsidRPr="00590A17" w:rsidRDefault="00590A17" w:rsidP="00590A17">
      <w:pPr>
        <w:tabs>
          <w:tab w:val="left" w:pos="1260"/>
          <w:tab w:val="left" w:pos="1530"/>
          <w:tab w:val="left" w:pos="1890"/>
        </w:tabs>
        <w:spacing w:line="440" w:lineRule="exact"/>
        <w:rPr>
          <w:color w:val="000000" w:themeColor="text1"/>
        </w:rPr>
      </w:pPr>
      <w:r w:rsidRPr="00590A17">
        <w:rPr>
          <w:color w:val="000000" w:themeColor="text1"/>
          <w:cs/>
        </w:rPr>
        <w:tab/>
      </w:r>
      <w:r w:rsidR="00277F74">
        <w:rPr>
          <w:color w:val="000000" w:themeColor="text1"/>
          <w:cs/>
        </w:rPr>
        <w:t>ธนาคารพาณิชย์ที่เป็นบริษัทลูกของธนาคารพาณิชย์ต่างประเทศ</w:t>
      </w:r>
    </w:p>
    <w:p w:rsidR="00590A17" w:rsidRPr="00590A17" w:rsidRDefault="00590A17" w:rsidP="00590A17">
      <w:pPr>
        <w:tabs>
          <w:tab w:val="left" w:pos="1260"/>
          <w:tab w:val="left" w:pos="1530"/>
          <w:tab w:val="left" w:pos="1890"/>
        </w:tabs>
        <w:spacing w:line="440" w:lineRule="exact"/>
        <w:rPr>
          <w:color w:val="000000" w:themeColor="text1"/>
          <w:cs/>
          <w:lang w:val="th-TH"/>
        </w:rPr>
      </w:pPr>
      <w:r w:rsidRPr="00590A17">
        <w:rPr>
          <w:color w:val="000000" w:themeColor="text1"/>
        </w:rPr>
        <w:tab/>
      </w:r>
      <w:r w:rsidR="00277F74">
        <w:rPr>
          <w:color w:val="000000" w:themeColor="text1"/>
          <w:cs/>
        </w:rPr>
        <w:t>สาขาของธนาคารพาณิชย์ต่างประเทศ</w:t>
      </w:r>
      <w:r w:rsidRPr="00590A17">
        <w:rPr>
          <w:color w:val="000000" w:themeColor="text1"/>
          <w:cs/>
        </w:rPr>
        <w:br/>
      </w:r>
      <w:r w:rsidRPr="00590A17">
        <w:rPr>
          <w:color w:val="000000" w:themeColor="text1"/>
          <w:cs/>
          <w:lang w:val="th-TH"/>
        </w:rPr>
        <w:tab/>
      </w:r>
      <w:r w:rsidRPr="00590A17">
        <w:rPr>
          <w:color w:val="000000" w:themeColor="text1"/>
          <w:cs/>
        </w:rPr>
        <w:t>บริษัทเงินทุน</w:t>
      </w:r>
      <w:r w:rsidRPr="00590A17">
        <w:rPr>
          <w:color w:val="000000" w:themeColor="text1"/>
          <w:cs/>
          <w:lang w:val="th-TH"/>
        </w:rPr>
        <w:br/>
      </w:r>
      <w:r w:rsidRPr="00590A17">
        <w:rPr>
          <w:color w:val="000000" w:themeColor="text1"/>
          <w:cs/>
          <w:lang w:val="th-TH"/>
        </w:rPr>
        <w:tab/>
        <w:t xml:space="preserve">บริษัทเครดิตฟองซิเอร์ </w:t>
      </w:r>
    </w:p>
    <w:p w:rsidR="00590A17" w:rsidRPr="00590A17" w:rsidRDefault="00590A17" w:rsidP="006107D3">
      <w:pPr>
        <w:tabs>
          <w:tab w:val="left" w:pos="1260"/>
          <w:tab w:val="left" w:pos="1530"/>
          <w:tab w:val="left" w:pos="1890"/>
          <w:tab w:val="center" w:pos="7481"/>
        </w:tabs>
        <w:spacing w:line="440" w:lineRule="exact"/>
        <w:rPr>
          <w:color w:val="000000" w:themeColor="text1"/>
          <w:cs/>
          <w:lang w:val="th-TH"/>
        </w:rPr>
      </w:pPr>
      <w:r w:rsidRPr="00590A17">
        <w:rPr>
          <w:color w:val="000000" w:themeColor="text1"/>
          <w:cs/>
          <w:lang w:val="th-TH"/>
        </w:rPr>
        <w:tab/>
        <w:t>สถาบันการเงิน</w:t>
      </w:r>
      <w:r w:rsidRPr="00590A17">
        <w:rPr>
          <w:rFonts w:hint="cs"/>
          <w:color w:val="000000" w:themeColor="text1"/>
          <w:cs/>
          <w:lang w:val="th-TH"/>
        </w:rPr>
        <w:t>เฉพาะกิจ</w:t>
      </w:r>
      <w:r w:rsidR="006107D3">
        <w:rPr>
          <w:color w:val="000000" w:themeColor="text1"/>
          <w:cs/>
          <w:lang w:val="th-TH"/>
        </w:rPr>
        <w:tab/>
      </w:r>
    </w:p>
    <w:p w:rsidR="009351D7" w:rsidRPr="00EB2F3D" w:rsidRDefault="009351D7" w:rsidP="009351D7">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ลักษณะข้อมูล</w:t>
      </w:r>
    </w:p>
    <w:p w:rsidR="009351D7" w:rsidRPr="00EB2F3D" w:rsidRDefault="009351D7" w:rsidP="009351D7">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t>รายวัน</w:t>
      </w:r>
    </w:p>
    <w:p w:rsidR="009351D7" w:rsidRPr="00EB2F3D" w:rsidRDefault="009351D7" w:rsidP="009351D7">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ความถี่ในการส่งชุดข้อมูล</w:t>
      </w:r>
    </w:p>
    <w:p w:rsidR="009351D7" w:rsidRPr="00EB2F3D" w:rsidRDefault="009351D7" w:rsidP="009351D7">
      <w:pPr>
        <w:pStyle w:val="Header"/>
        <w:tabs>
          <w:tab w:val="clear" w:pos="4153"/>
          <w:tab w:val="clear" w:pos="8306"/>
          <w:tab w:val="left" w:pos="1260"/>
          <w:tab w:val="left" w:pos="1530"/>
          <w:tab w:val="left" w:pos="1890"/>
        </w:tabs>
        <w:spacing w:line="440" w:lineRule="exact"/>
        <w:rPr>
          <w:color w:val="000000" w:themeColor="text1"/>
          <w:cs/>
        </w:rPr>
      </w:pPr>
      <w:r w:rsidRPr="00EB2F3D">
        <w:rPr>
          <w:color w:val="000000" w:themeColor="text1"/>
          <w:cs/>
        </w:rPr>
        <w:tab/>
      </w:r>
      <w:r w:rsidR="00590A17" w:rsidRPr="00EB2F3D">
        <w:rPr>
          <w:color w:val="000000" w:themeColor="text1"/>
          <w:cs/>
        </w:rPr>
        <w:t>ส่งข้อมูลเมื่อมีการเปลี่ยนแปลง โดยให้ส่งเฉพาะรายการที่เปลี่ยนแปลงเท่านั้น รวมถึงการเพิ่มหรือยกเลิกประเภทดอกเบี้ย</w:t>
      </w:r>
    </w:p>
    <w:p w:rsidR="009351D7" w:rsidRPr="00EB2F3D" w:rsidRDefault="009351D7" w:rsidP="009351D7">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กำหนดการส่ง</w:t>
      </w:r>
    </w:p>
    <w:p w:rsidR="009351D7" w:rsidRPr="00EB2F3D" w:rsidRDefault="009351D7" w:rsidP="009351D7">
      <w:pPr>
        <w:pStyle w:val="Header"/>
        <w:tabs>
          <w:tab w:val="clear" w:pos="4153"/>
          <w:tab w:val="clear" w:pos="8306"/>
          <w:tab w:val="left" w:pos="1260"/>
          <w:tab w:val="left" w:pos="1530"/>
          <w:tab w:val="left" w:pos="1890"/>
        </w:tabs>
        <w:spacing w:line="440" w:lineRule="exact"/>
        <w:ind w:right="-3168"/>
        <w:rPr>
          <w:color w:val="000000" w:themeColor="text1"/>
        </w:rPr>
      </w:pPr>
      <w:r w:rsidRPr="00EB2F3D">
        <w:rPr>
          <w:color w:val="000000" w:themeColor="text1"/>
          <w:cs/>
        </w:rPr>
        <w:tab/>
      </w:r>
      <w:r w:rsidR="00590A17" w:rsidRPr="00EB2F3D">
        <w:rPr>
          <w:color w:val="000000" w:themeColor="text1"/>
          <w:cs/>
        </w:rPr>
        <w:t>ภายใน 3 วันนับจากวันที่ประกาศเปลี่ยนแปลง</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590A17" w:rsidRPr="00590A17" w:rsidTr="00590A17">
        <w:trPr>
          <w:trHeight w:val="728"/>
          <w:tblHeader/>
        </w:trPr>
        <w:tc>
          <w:tcPr>
            <w:tcW w:w="2241" w:type="dxa"/>
            <w:tcBorders>
              <w:bottom w:val="single" w:sz="4" w:space="0" w:color="auto"/>
            </w:tcBorders>
            <w:shd w:val="clear" w:color="auto" w:fill="CCFFFF"/>
          </w:tcPr>
          <w:p w:rsidR="00590A17" w:rsidRPr="00590A17" w:rsidRDefault="00590A17" w:rsidP="00B5634E">
            <w:pPr>
              <w:tabs>
                <w:tab w:val="left" w:pos="1260"/>
                <w:tab w:val="left" w:pos="1530"/>
                <w:tab w:val="left" w:pos="1890"/>
              </w:tabs>
              <w:spacing w:before="120" w:line="360" w:lineRule="auto"/>
              <w:jc w:val="center"/>
              <w:rPr>
                <w:b/>
                <w:bCs/>
                <w:color w:val="000000" w:themeColor="text1"/>
              </w:rPr>
            </w:pPr>
            <w:r w:rsidRPr="00590A17">
              <w:rPr>
                <w:b/>
                <w:bCs/>
                <w:color w:val="000000" w:themeColor="text1"/>
              </w:rPr>
              <w:lastRenderedPageBreak/>
              <w:t>Data Element (field)</w:t>
            </w:r>
          </w:p>
        </w:tc>
        <w:tc>
          <w:tcPr>
            <w:tcW w:w="6225" w:type="dxa"/>
            <w:tcBorders>
              <w:bottom w:val="single" w:sz="4" w:space="0" w:color="auto"/>
            </w:tcBorders>
            <w:shd w:val="clear" w:color="auto" w:fill="CCFFFF"/>
          </w:tcPr>
          <w:p w:rsidR="00590A17" w:rsidRPr="00590A17" w:rsidRDefault="00590A17" w:rsidP="00B5634E">
            <w:pPr>
              <w:tabs>
                <w:tab w:val="left" w:pos="1260"/>
                <w:tab w:val="left" w:pos="1530"/>
                <w:tab w:val="left" w:pos="1890"/>
              </w:tabs>
              <w:spacing w:before="120" w:line="360" w:lineRule="auto"/>
              <w:jc w:val="center"/>
              <w:rPr>
                <w:b/>
                <w:bCs/>
                <w:color w:val="000000" w:themeColor="text1"/>
              </w:rPr>
            </w:pPr>
            <w:r w:rsidRPr="00590A17">
              <w:rPr>
                <w:b/>
                <w:bCs/>
                <w:color w:val="000000" w:themeColor="text1"/>
                <w:cs/>
              </w:rPr>
              <w:t>คำอธิบาย</w:t>
            </w:r>
          </w:p>
        </w:tc>
        <w:tc>
          <w:tcPr>
            <w:tcW w:w="5976" w:type="dxa"/>
            <w:tcBorders>
              <w:bottom w:val="single" w:sz="4" w:space="0" w:color="auto"/>
            </w:tcBorders>
            <w:shd w:val="clear" w:color="auto" w:fill="CCFFFF"/>
          </w:tcPr>
          <w:p w:rsidR="00590A17" w:rsidRPr="00590A17" w:rsidRDefault="00590A17" w:rsidP="00B5634E">
            <w:pPr>
              <w:tabs>
                <w:tab w:val="left" w:pos="1260"/>
                <w:tab w:val="left" w:pos="1530"/>
                <w:tab w:val="left" w:pos="1890"/>
              </w:tabs>
              <w:spacing w:before="120" w:line="360" w:lineRule="auto"/>
              <w:jc w:val="center"/>
              <w:rPr>
                <w:b/>
                <w:bCs/>
                <w:color w:val="000000" w:themeColor="text1"/>
              </w:rPr>
            </w:pPr>
            <w:r w:rsidRPr="00590A17">
              <w:rPr>
                <w:b/>
                <w:bCs/>
                <w:color w:val="000000" w:themeColor="text1"/>
              </w:rPr>
              <w:t>Validation Rule</w:t>
            </w:r>
          </w:p>
        </w:tc>
      </w:tr>
      <w:tr w:rsidR="00590A17" w:rsidRPr="00590A17" w:rsidTr="00590A17">
        <w:trPr>
          <w:trHeight w:val="980"/>
        </w:trPr>
        <w:tc>
          <w:tcPr>
            <w:tcW w:w="2241" w:type="dxa"/>
            <w:tcBorders>
              <w:bottom w:val="dotted" w:sz="4" w:space="0" w:color="auto"/>
              <w:right w:val="dotted" w:sz="4" w:space="0" w:color="auto"/>
            </w:tcBorders>
          </w:tcPr>
          <w:p w:rsidR="00590A17" w:rsidRPr="00590A17" w:rsidRDefault="00590A17" w:rsidP="00B5634E">
            <w:pPr>
              <w:tabs>
                <w:tab w:val="left" w:pos="1260"/>
                <w:tab w:val="left" w:pos="1530"/>
                <w:tab w:val="left" w:pos="1890"/>
              </w:tabs>
              <w:spacing w:before="120" w:line="360" w:lineRule="auto"/>
              <w:rPr>
                <w:color w:val="000000" w:themeColor="text1"/>
              </w:rPr>
            </w:pPr>
            <w:r w:rsidRPr="00590A17">
              <w:rPr>
                <w:color w:val="000000" w:themeColor="text1"/>
              </w:rPr>
              <w:br w:type="page"/>
              <w:t>Organization Id</w:t>
            </w:r>
          </w:p>
          <w:p w:rsidR="00590A17" w:rsidRPr="00590A17" w:rsidRDefault="00590A17" w:rsidP="00B5634E">
            <w:pPr>
              <w:tabs>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590A17" w:rsidRPr="00590A17" w:rsidRDefault="00590A17" w:rsidP="00ED7AEF">
            <w:pPr>
              <w:tabs>
                <w:tab w:val="left" w:pos="1260"/>
                <w:tab w:val="left" w:pos="1530"/>
                <w:tab w:val="left" w:pos="1890"/>
              </w:tabs>
              <w:spacing w:before="120" w:line="360" w:lineRule="auto"/>
              <w:rPr>
                <w:color w:val="000000" w:themeColor="text1"/>
              </w:rPr>
            </w:pPr>
            <w:r w:rsidRPr="00590A17">
              <w:rPr>
                <w:color w:val="000000" w:themeColor="text1"/>
                <w:cs/>
              </w:rPr>
              <w:t xml:space="preserve">รหัสสถาบันการเงินผู้ส่งข้อมูล </w:t>
            </w:r>
            <w:r w:rsidR="00ED7AEF" w:rsidRPr="00881A16">
              <w:rPr>
                <w:rFonts w:hint="cs"/>
                <w:color w:val="000000" w:themeColor="text1"/>
                <w:cs/>
              </w:rPr>
              <w:t>รายงานตาม</w:t>
            </w:r>
            <w:r w:rsidR="00ED7AEF" w:rsidRPr="006A4EC9">
              <w:rPr>
                <w:cs/>
                <w:lang w:val="th-TH"/>
              </w:rPr>
              <w:t>รหัสมาตรฐานของสถาบันการเงิน</w:t>
            </w:r>
          </w:p>
        </w:tc>
        <w:tc>
          <w:tcPr>
            <w:tcW w:w="5976" w:type="dxa"/>
            <w:tcBorders>
              <w:left w:val="dotted" w:sz="4" w:space="0" w:color="auto"/>
              <w:bottom w:val="dotted" w:sz="4" w:space="0" w:color="auto"/>
            </w:tcBorders>
          </w:tcPr>
          <w:p w:rsidR="00590A17" w:rsidRPr="00590A17" w:rsidRDefault="005A102C" w:rsidP="00B5634E">
            <w:pPr>
              <w:tabs>
                <w:tab w:val="left" w:pos="1260"/>
                <w:tab w:val="left" w:pos="1530"/>
                <w:tab w:val="left" w:pos="1890"/>
              </w:tabs>
              <w:spacing w:before="120" w:line="360" w:lineRule="auto"/>
              <w:rPr>
                <w:color w:val="000000" w:themeColor="text1"/>
              </w:rPr>
            </w:pPr>
            <w:r>
              <w:rPr>
                <w:color w:val="000000" w:themeColor="text1"/>
              </w:rPr>
              <w:t>Data Set Validation</w:t>
            </w:r>
            <w:r w:rsidR="00590A17" w:rsidRPr="00590A17">
              <w:rPr>
                <w:color w:val="000000" w:themeColor="text1"/>
              </w:rPr>
              <w:t>:</w:t>
            </w:r>
          </w:p>
          <w:p w:rsidR="00590A17" w:rsidRPr="00590A17" w:rsidRDefault="00590A17" w:rsidP="00B5634E">
            <w:pPr>
              <w:tabs>
                <w:tab w:val="left" w:pos="1260"/>
                <w:tab w:val="left" w:pos="1530"/>
                <w:tab w:val="left" w:pos="1890"/>
              </w:tabs>
              <w:spacing w:before="120" w:line="360" w:lineRule="auto"/>
              <w:rPr>
                <w:color w:val="000000" w:themeColor="text1"/>
              </w:rPr>
            </w:pPr>
            <w:r w:rsidRPr="00590A17">
              <w:rPr>
                <w:color w:val="000000" w:themeColor="text1"/>
                <w:cs/>
                <w:lang w:val="th-TH"/>
              </w:rPr>
              <w:t>ตรวจสอบกับรหัสมาตรฐานของสถาบันการเงินที่ธนาคารแห่งประเทศไทยกำหนด</w:t>
            </w:r>
          </w:p>
        </w:tc>
      </w:tr>
      <w:tr w:rsidR="00590A17" w:rsidRPr="00590A17" w:rsidTr="00590A17">
        <w:trPr>
          <w:trHeight w:val="1005"/>
        </w:trPr>
        <w:tc>
          <w:tcPr>
            <w:tcW w:w="2241" w:type="dxa"/>
            <w:tcBorders>
              <w:top w:val="dotted" w:sz="4" w:space="0" w:color="auto"/>
              <w:bottom w:val="dotted" w:sz="4" w:space="0" w:color="auto"/>
              <w:right w:val="dotted" w:sz="4" w:space="0" w:color="auto"/>
            </w:tcBorders>
          </w:tcPr>
          <w:p w:rsidR="00590A17" w:rsidRPr="00590A17" w:rsidRDefault="00590A17" w:rsidP="00B5634E">
            <w:pPr>
              <w:tabs>
                <w:tab w:val="left" w:pos="1260"/>
                <w:tab w:val="left" w:pos="1530"/>
                <w:tab w:val="left" w:pos="1890"/>
              </w:tabs>
              <w:spacing w:before="120" w:line="360" w:lineRule="auto"/>
              <w:rPr>
                <w:color w:val="000000" w:themeColor="text1"/>
              </w:rPr>
            </w:pPr>
            <w:r w:rsidRPr="00590A17">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590A17" w:rsidRPr="00590A17" w:rsidRDefault="00590A17" w:rsidP="00ED7AEF">
            <w:pPr>
              <w:tabs>
                <w:tab w:val="left" w:pos="1260"/>
                <w:tab w:val="left" w:pos="1530"/>
                <w:tab w:val="left" w:pos="1890"/>
              </w:tabs>
              <w:spacing w:before="120" w:line="360" w:lineRule="auto"/>
              <w:rPr>
                <w:color w:val="000000" w:themeColor="text1"/>
              </w:rPr>
            </w:pPr>
            <w:r w:rsidRPr="00590A17">
              <w:rPr>
                <w:color w:val="000000" w:themeColor="text1"/>
                <w:cs/>
              </w:rPr>
              <w:t>วันที่ประกาศเปลี่ยนแปลงอัตราดอกเบี้ย</w:t>
            </w:r>
            <w:r w:rsidRPr="00590A17">
              <w:rPr>
                <w:color w:val="000000" w:themeColor="text1"/>
              </w:rPr>
              <w:br/>
            </w:r>
          </w:p>
        </w:tc>
        <w:tc>
          <w:tcPr>
            <w:tcW w:w="5976" w:type="dxa"/>
            <w:tcBorders>
              <w:top w:val="dotted" w:sz="4" w:space="0" w:color="auto"/>
              <w:left w:val="dotted" w:sz="4" w:space="0" w:color="auto"/>
              <w:bottom w:val="dotted" w:sz="4" w:space="0" w:color="auto"/>
            </w:tcBorders>
          </w:tcPr>
          <w:p w:rsidR="00590A17" w:rsidRPr="00590A17" w:rsidRDefault="005A102C" w:rsidP="00B5634E">
            <w:pPr>
              <w:tabs>
                <w:tab w:val="left" w:pos="1260"/>
                <w:tab w:val="left" w:pos="1530"/>
                <w:tab w:val="left" w:pos="1890"/>
              </w:tabs>
              <w:spacing w:before="120" w:line="360" w:lineRule="auto"/>
              <w:rPr>
                <w:color w:val="000000" w:themeColor="text1"/>
              </w:rPr>
            </w:pPr>
            <w:r>
              <w:rPr>
                <w:color w:val="000000" w:themeColor="text1"/>
              </w:rPr>
              <w:t>Data Set Validation</w:t>
            </w:r>
            <w:r w:rsidR="00590A17" w:rsidRPr="00590A17">
              <w:rPr>
                <w:color w:val="000000" w:themeColor="text1"/>
              </w:rPr>
              <w:t>:</w:t>
            </w:r>
          </w:p>
          <w:p w:rsidR="00590A17" w:rsidRPr="00590A17" w:rsidRDefault="00590A17" w:rsidP="00B5634E">
            <w:pPr>
              <w:tabs>
                <w:tab w:val="left" w:pos="1260"/>
                <w:tab w:val="left" w:pos="1530"/>
                <w:tab w:val="left" w:pos="1890"/>
              </w:tabs>
              <w:spacing w:before="120" w:line="360" w:lineRule="auto"/>
              <w:rPr>
                <w:color w:val="000000" w:themeColor="text1"/>
              </w:rPr>
            </w:pPr>
            <w:r w:rsidRPr="00590A17">
              <w:rPr>
                <w:color w:val="000000" w:themeColor="text1"/>
                <w:cs/>
              </w:rPr>
              <w:t>ตรวจสอบให้ตรงกับวันที่ประกาศเปลี่ยนแปลงอัตราดอกเบี้ย</w:t>
            </w:r>
          </w:p>
        </w:tc>
      </w:tr>
      <w:tr w:rsidR="00590A17" w:rsidRPr="00590A17" w:rsidTr="00590A17">
        <w:trPr>
          <w:trHeight w:val="1005"/>
        </w:trPr>
        <w:tc>
          <w:tcPr>
            <w:tcW w:w="2241" w:type="dxa"/>
            <w:tcBorders>
              <w:top w:val="dotted" w:sz="4" w:space="0" w:color="auto"/>
              <w:bottom w:val="dotted" w:sz="4" w:space="0" w:color="auto"/>
              <w:right w:val="dotted" w:sz="4" w:space="0" w:color="auto"/>
            </w:tcBorders>
          </w:tcPr>
          <w:p w:rsidR="00590A17" w:rsidRPr="00590A17" w:rsidRDefault="00590A17" w:rsidP="00B5634E">
            <w:pPr>
              <w:tabs>
                <w:tab w:val="left" w:pos="1260"/>
                <w:tab w:val="left" w:pos="1530"/>
                <w:tab w:val="left" w:pos="1890"/>
              </w:tabs>
              <w:spacing w:before="120" w:line="360" w:lineRule="auto"/>
              <w:rPr>
                <w:color w:val="000000" w:themeColor="text1"/>
              </w:rPr>
            </w:pPr>
            <w:r w:rsidRPr="00590A17">
              <w:rPr>
                <w:color w:val="000000" w:themeColor="text1"/>
              </w:rPr>
              <w:t>FI Reporting Group Id</w:t>
            </w:r>
          </w:p>
        </w:tc>
        <w:tc>
          <w:tcPr>
            <w:tcW w:w="6225" w:type="dxa"/>
            <w:tcBorders>
              <w:top w:val="dotted" w:sz="4" w:space="0" w:color="auto"/>
              <w:left w:val="dotted" w:sz="4" w:space="0" w:color="auto"/>
              <w:bottom w:val="dotted" w:sz="4" w:space="0" w:color="auto"/>
              <w:right w:val="dotted" w:sz="4" w:space="0" w:color="auto"/>
            </w:tcBorders>
          </w:tcPr>
          <w:p w:rsidR="00590A17" w:rsidRPr="00590A17" w:rsidRDefault="00590A17" w:rsidP="00B5634E">
            <w:pPr>
              <w:tabs>
                <w:tab w:val="left" w:pos="1260"/>
                <w:tab w:val="left" w:pos="1530"/>
                <w:tab w:val="left" w:pos="1890"/>
              </w:tabs>
              <w:spacing w:before="120" w:line="360" w:lineRule="auto"/>
              <w:rPr>
                <w:color w:val="000000" w:themeColor="text1"/>
                <w:cs/>
              </w:rPr>
            </w:pPr>
            <w:r w:rsidRPr="00590A17">
              <w:rPr>
                <w:color w:val="000000" w:themeColor="text1"/>
                <w:cs/>
              </w:rPr>
              <w:t>ชุดข้อมูลของสถาบันการเงิน</w:t>
            </w:r>
            <w:r w:rsidRPr="00590A17">
              <w:rPr>
                <w:color w:val="000000" w:themeColor="text1"/>
                <w:cs/>
                <w:lang w:val="th-TH"/>
              </w:rPr>
              <w:t xml:space="preserve">ส่งชุดรวมทุกสำนักงานในประเทศ  </w:t>
            </w:r>
          </w:p>
          <w:p w:rsidR="00590A17" w:rsidRPr="00590A17" w:rsidRDefault="00590A17" w:rsidP="00B5634E">
            <w:pPr>
              <w:tabs>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590A17" w:rsidRPr="00590A17" w:rsidRDefault="005A102C" w:rsidP="00B5634E">
            <w:pPr>
              <w:tabs>
                <w:tab w:val="left" w:pos="1260"/>
                <w:tab w:val="left" w:pos="1530"/>
                <w:tab w:val="left" w:pos="1890"/>
              </w:tabs>
              <w:spacing w:before="120" w:line="360" w:lineRule="auto"/>
              <w:rPr>
                <w:color w:val="000000" w:themeColor="text1"/>
                <w:cs/>
                <w:lang w:val="th-TH"/>
              </w:rPr>
            </w:pPr>
            <w:r>
              <w:rPr>
                <w:color w:val="000000" w:themeColor="text1"/>
              </w:rPr>
              <w:t>Data Set Validation</w:t>
            </w:r>
            <w:r w:rsidR="00590A17" w:rsidRPr="00590A17">
              <w:rPr>
                <w:color w:val="000000" w:themeColor="text1"/>
              </w:rPr>
              <w:t>:</w:t>
            </w:r>
          </w:p>
          <w:p w:rsidR="00590A17" w:rsidRPr="00590A17" w:rsidRDefault="00590A17" w:rsidP="00B5634E">
            <w:pPr>
              <w:tabs>
                <w:tab w:val="left" w:pos="1260"/>
                <w:tab w:val="left" w:pos="1530"/>
                <w:tab w:val="left" w:pos="1890"/>
              </w:tabs>
              <w:spacing w:before="120" w:line="360" w:lineRule="auto"/>
              <w:rPr>
                <w:color w:val="000000" w:themeColor="text1"/>
              </w:rPr>
            </w:pPr>
            <w:r w:rsidRPr="00590A17">
              <w:rPr>
                <w:color w:val="000000" w:themeColor="text1"/>
                <w:cs/>
              </w:rPr>
              <w:t>ตรวจสอบ</w:t>
            </w:r>
            <w:r w:rsidRPr="00590A17">
              <w:rPr>
                <w:rFonts w:hint="cs"/>
                <w:color w:val="000000" w:themeColor="text1"/>
                <w:cs/>
              </w:rPr>
              <w:t xml:space="preserve">ความสอดคล้องของระหว่างชุดข้อมูล </w:t>
            </w:r>
            <w:r w:rsidRPr="00590A17">
              <w:rPr>
                <w:color w:val="000000" w:themeColor="text1"/>
              </w:rPr>
              <w:t xml:space="preserve">FI Reporting Group Id </w:t>
            </w:r>
            <w:r w:rsidRPr="00590A17">
              <w:rPr>
                <w:rFonts w:hint="cs"/>
                <w:color w:val="000000" w:themeColor="text1"/>
                <w:cs/>
              </w:rPr>
              <w:t>กับกลุ่มสถาบันการเงิน</w:t>
            </w:r>
          </w:p>
        </w:tc>
      </w:tr>
      <w:tr w:rsidR="00590A17" w:rsidRPr="00590A17" w:rsidTr="00590A17">
        <w:trPr>
          <w:trHeight w:val="1005"/>
        </w:trPr>
        <w:tc>
          <w:tcPr>
            <w:tcW w:w="2241" w:type="dxa"/>
            <w:tcBorders>
              <w:top w:val="dotted" w:sz="4" w:space="0" w:color="auto"/>
              <w:bottom w:val="dotted" w:sz="4" w:space="0" w:color="auto"/>
              <w:right w:val="dotted" w:sz="4" w:space="0" w:color="auto"/>
            </w:tcBorders>
          </w:tcPr>
          <w:p w:rsidR="00590A17" w:rsidRPr="00590A17" w:rsidRDefault="00590A17" w:rsidP="00B5634E">
            <w:pPr>
              <w:tabs>
                <w:tab w:val="left" w:pos="1260"/>
                <w:tab w:val="left" w:pos="1530"/>
                <w:tab w:val="left" w:pos="1890"/>
              </w:tabs>
              <w:spacing w:before="120" w:line="360" w:lineRule="auto"/>
              <w:rPr>
                <w:color w:val="000000" w:themeColor="text1"/>
              </w:rPr>
            </w:pPr>
            <w:r w:rsidRPr="00590A17">
              <w:rPr>
                <w:color w:val="000000" w:themeColor="text1"/>
              </w:rPr>
              <w:t>Interest Rate Announcement Type</w:t>
            </w:r>
          </w:p>
          <w:p w:rsidR="00590A17" w:rsidRPr="00590A17" w:rsidRDefault="00590A17" w:rsidP="00B5634E">
            <w:pPr>
              <w:tabs>
                <w:tab w:val="left" w:pos="1260"/>
                <w:tab w:val="left" w:pos="1530"/>
                <w:tab w:val="left" w:pos="1890"/>
              </w:tabs>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590A17" w:rsidRPr="00590A17" w:rsidRDefault="00590A17" w:rsidP="00B5634E">
            <w:pPr>
              <w:tabs>
                <w:tab w:val="left" w:pos="1260"/>
                <w:tab w:val="left" w:pos="1530"/>
                <w:tab w:val="left" w:pos="1890"/>
              </w:tabs>
              <w:spacing w:before="120" w:line="360" w:lineRule="auto"/>
              <w:rPr>
                <w:color w:val="000000" w:themeColor="text1"/>
                <w:cs/>
                <w:lang w:val="th-TH"/>
              </w:rPr>
            </w:pPr>
            <w:r w:rsidRPr="00590A17">
              <w:rPr>
                <w:color w:val="000000" w:themeColor="text1"/>
                <w:cs/>
                <w:lang w:val="th-TH"/>
              </w:rPr>
              <w:t>ประเภทอัตราดอกเบี้ยที่ประกาศ  แยกออกเป็น</w:t>
            </w:r>
          </w:p>
          <w:p w:rsidR="00590A17" w:rsidRPr="00590A17" w:rsidRDefault="00590A17" w:rsidP="00B5634E">
            <w:pPr>
              <w:tabs>
                <w:tab w:val="left" w:pos="1260"/>
                <w:tab w:val="left" w:pos="1530"/>
                <w:tab w:val="left" w:pos="1890"/>
              </w:tabs>
              <w:spacing w:before="120" w:line="360" w:lineRule="auto"/>
              <w:rPr>
                <w:color w:val="000000" w:themeColor="text1"/>
                <w:cs/>
                <w:lang w:val="th-TH"/>
              </w:rPr>
            </w:pPr>
            <w:r w:rsidRPr="00590A17">
              <w:rPr>
                <w:color w:val="000000" w:themeColor="text1"/>
                <w:cs/>
                <w:lang w:val="th-TH"/>
              </w:rPr>
              <w:t>- ด้านเงินฝาก เช่น เงินฝากประเภทออมทรัพย์ และเงินฝากประจำต่าง ๆ</w:t>
            </w:r>
          </w:p>
          <w:p w:rsidR="00590A17" w:rsidRDefault="00590A17" w:rsidP="00B5634E">
            <w:pPr>
              <w:tabs>
                <w:tab w:val="left" w:pos="1260"/>
                <w:tab w:val="left" w:pos="1530"/>
                <w:tab w:val="left" w:pos="1890"/>
              </w:tabs>
              <w:spacing w:before="120" w:line="360" w:lineRule="auto"/>
              <w:rPr>
                <w:color w:val="000000" w:themeColor="text1"/>
              </w:rPr>
            </w:pPr>
            <w:r w:rsidRPr="00590A17">
              <w:rPr>
                <w:color w:val="000000" w:themeColor="text1"/>
                <w:cs/>
                <w:lang w:val="th-TH"/>
              </w:rPr>
              <w:t xml:space="preserve">- ด้านสินเชื่อ เช่น </w:t>
            </w:r>
            <w:r w:rsidRPr="00590A17">
              <w:rPr>
                <w:color w:val="000000" w:themeColor="text1"/>
              </w:rPr>
              <w:t xml:space="preserve">MOR (Minimum Overdraft  Rate) ,                                         MLR (Minimum Loan Rate) , MRR (Minimum Retail Rate) </w:t>
            </w:r>
            <w:r w:rsidRPr="00590A17">
              <w:rPr>
                <w:color w:val="000000" w:themeColor="text1"/>
                <w:cs/>
              </w:rPr>
              <w:t>ฯลฯ</w:t>
            </w:r>
          </w:p>
          <w:p w:rsidR="006E376E" w:rsidRPr="00590A17" w:rsidRDefault="006E376E" w:rsidP="00B5634E">
            <w:pPr>
              <w:tabs>
                <w:tab w:val="left" w:pos="1260"/>
                <w:tab w:val="left" w:pos="1530"/>
                <w:tab w:val="left" w:pos="1890"/>
              </w:tabs>
              <w:spacing w:before="120" w:line="360" w:lineRule="auto"/>
              <w:rPr>
                <w:color w:val="000000" w:themeColor="text1"/>
              </w:rPr>
            </w:pPr>
          </w:p>
          <w:p w:rsidR="006E376E" w:rsidRPr="00590A17" w:rsidRDefault="006E376E" w:rsidP="00B5634E">
            <w:pPr>
              <w:tabs>
                <w:tab w:val="left" w:pos="1260"/>
                <w:tab w:val="left" w:pos="1530"/>
                <w:tab w:val="left" w:pos="1890"/>
              </w:tabs>
              <w:spacing w:before="120" w:line="360" w:lineRule="auto"/>
              <w:rPr>
                <w:color w:val="000000" w:themeColor="text1"/>
                <w:cs/>
              </w:rPr>
            </w:pPr>
            <w:r w:rsidRPr="00590A17">
              <w:rPr>
                <w:color w:val="000000" w:themeColor="text1"/>
                <w:cs/>
              </w:rPr>
              <w:t>(</w:t>
            </w:r>
            <w:r w:rsidRPr="00590A17">
              <w:rPr>
                <w:color w:val="000000" w:themeColor="text1"/>
              </w:rPr>
              <w:t xml:space="preserve">Classification Code 162014  </w:t>
            </w:r>
            <w:r w:rsidRPr="00590A17">
              <w:rPr>
                <w:color w:val="000000" w:themeColor="text1"/>
                <w:cs/>
              </w:rPr>
              <w:t>ให้รวมถึงอัตราดอกเบี้ยหรือส่วนลดสูงสุดรวมทั้งเงื่อนไขต่าง ๆ (ถ้ามี) ของสินเชื่อทุกประเภทที่สถาบันการเงินจะเรียกจากลูกค้า และ</w:t>
            </w:r>
            <w:r w:rsidRPr="00590A17">
              <w:rPr>
                <w:color w:val="000000" w:themeColor="text1"/>
                <w:cs/>
              </w:rPr>
              <w:br/>
            </w:r>
            <w:r w:rsidRPr="00590A17">
              <w:rPr>
                <w:color w:val="000000" w:themeColor="text1"/>
              </w:rPr>
              <w:t xml:space="preserve">Classification Code 162015 </w:t>
            </w:r>
            <w:r w:rsidRPr="00590A17">
              <w:rPr>
                <w:color w:val="000000" w:themeColor="text1"/>
                <w:cs/>
              </w:rPr>
              <w:t>ให้รวมถึงอัตราดอกเบี้ยหรือส่วนลดสูงสุดที่สถาบันการเงินจะเรียกจากลูกค้าสินเชื่อทุกประเภทที่ปฏิบัติผิดเงื่อนไข</w:t>
            </w:r>
            <w:r w:rsidRPr="00590A17">
              <w:rPr>
                <w:color w:val="000000" w:themeColor="text1"/>
                <w:cs/>
              </w:rPr>
              <w:br/>
            </w:r>
            <w:r w:rsidRPr="00590A17">
              <w:rPr>
                <w:color w:val="000000" w:themeColor="text1"/>
              </w:rPr>
              <w:lastRenderedPageBreak/>
              <w:t xml:space="preserve">Classification Code 162016 </w:t>
            </w:r>
            <w:r w:rsidRPr="00590A17">
              <w:rPr>
                <w:color w:val="000000" w:themeColor="text1"/>
                <w:cs/>
              </w:rPr>
              <w:t>และ 162017 สถาบันการเงินเรียกดอกเบี้ยได้ แต่ต้องไม่เกินเพดานอัตราดอกเบี้ยสินเชื่อบัตรเครดิตที่ธนาคารแห่งประเทศไทยกำหนด)</w:t>
            </w:r>
          </w:p>
        </w:tc>
        <w:tc>
          <w:tcPr>
            <w:tcW w:w="5976" w:type="dxa"/>
            <w:tcBorders>
              <w:top w:val="dotted" w:sz="4" w:space="0" w:color="auto"/>
              <w:left w:val="dotted" w:sz="4" w:space="0" w:color="auto"/>
              <w:bottom w:val="dotted" w:sz="4" w:space="0" w:color="auto"/>
            </w:tcBorders>
          </w:tcPr>
          <w:p w:rsidR="00590A17" w:rsidRPr="00590A17" w:rsidRDefault="00590A17" w:rsidP="00B5634E">
            <w:pPr>
              <w:tabs>
                <w:tab w:val="left" w:pos="1260"/>
                <w:tab w:val="left" w:pos="1530"/>
                <w:tab w:val="left" w:pos="1890"/>
              </w:tabs>
              <w:spacing w:before="120" w:line="360" w:lineRule="auto"/>
              <w:rPr>
                <w:color w:val="000000" w:themeColor="text1"/>
                <w:cs/>
              </w:rPr>
            </w:pPr>
          </w:p>
        </w:tc>
      </w:tr>
      <w:tr w:rsidR="00590A17" w:rsidRPr="00590A17" w:rsidTr="00FE0A6B">
        <w:trPr>
          <w:trHeight w:val="746"/>
        </w:trPr>
        <w:tc>
          <w:tcPr>
            <w:tcW w:w="2241" w:type="dxa"/>
            <w:tcBorders>
              <w:top w:val="dotted" w:sz="4" w:space="0" w:color="auto"/>
              <w:bottom w:val="dotted" w:sz="4" w:space="0" w:color="auto"/>
              <w:right w:val="dotted" w:sz="4" w:space="0" w:color="auto"/>
            </w:tcBorders>
          </w:tcPr>
          <w:p w:rsidR="00590A17" w:rsidRPr="00590A17" w:rsidRDefault="00590A17" w:rsidP="00B5634E">
            <w:pPr>
              <w:tabs>
                <w:tab w:val="left" w:pos="1260"/>
                <w:tab w:val="left" w:pos="1530"/>
                <w:tab w:val="left" w:pos="1890"/>
              </w:tabs>
              <w:spacing w:before="120" w:line="360" w:lineRule="auto"/>
              <w:rPr>
                <w:color w:val="000000" w:themeColor="text1"/>
              </w:rPr>
            </w:pPr>
            <w:r w:rsidRPr="00590A17">
              <w:rPr>
                <w:color w:val="000000" w:themeColor="text1"/>
              </w:rPr>
              <w:t>Maximum Interest Rate</w:t>
            </w:r>
          </w:p>
        </w:tc>
        <w:tc>
          <w:tcPr>
            <w:tcW w:w="6225" w:type="dxa"/>
            <w:tcBorders>
              <w:top w:val="dotted" w:sz="4" w:space="0" w:color="auto"/>
              <w:left w:val="dotted" w:sz="4" w:space="0" w:color="auto"/>
              <w:bottom w:val="dotted" w:sz="4" w:space="0" w:color="auto"/>
              <w:right w:val="dotted" w:sz="4" w:space="0" w:color="auto"/>
            </w:tcBorders>
          </w:tcPr>
          <w:p w:rsidR="006E376E" w:rsidRPr="00590A17" w:rsidRDefault="00FE0A6B" w:rsidP="00ED7AEF">
            <w:pPr>
              <w:tabs>
                <w:tab w:val="left" w:pos="1260"/>
                <w:tab w:val="left" w:pos="1530"/>
                <w:tab w:val="left" w:pos="1890"/>
              </w:tabs>
              <w:spacing w:before="120" w:line="360" w:lineRule="auto"/>
              <w:rPr>
                <w:color w:val="000000" w:themeColor="text1"/>
              </w:rPr>
            </w:pPr>
            <w:r>
              <w:rPr>
                <w:color w:val="000000" w:themeColor="text1"/>
                <w:cs/>
              </w:rPr>
              <w:t>อัตราดอกเบี้ยสูงสุด</w:t>
            </w:r>
          </w:p>
        </w:tc>
        <w:tc>
          <w:tcPr>
            <w:tcW w:w="5976" w:type="dxa"/>
            <w:tcBorders>
              <w:top w:val="dotted" w:sz="4" w:space="0" w:color="auto"/>
              <w:left w:val="dotted" w:sz="4" w:space="0" w:color="auto"/>
              <w:bottom w:val="dotted" w:sz="4" w:space="0" w:color="auto"/>
            </w:tcBorders>
          </w:tcPr>
          <w:p w:rsidR="00590A17" w:rsidRPr="00590A17" w:rsidRDefault="00590A17" w:rsidP="00B5634E">
            <w:pPr>
              <w:tabs>
                <w:tab w:val="left" w:pos="1260"/>
                <w:tab w:val="left" w:pos="1530"/>
                <w:tab w:val="left" w:pos="1890"/>
              </w:tabs>
              <w:spacing w:before="120" w:line="360" w:lineRule="auto"/>
              <w:rPr>
                <w:color w:val="000000" w:themeColor="text1"/>
              </w:rPr>
            </w:pPr>
          </w:p>
        </w:tc>
      </w:tr>
      <w:tr w:rsidR="00590A17" w:rsidRPr="00590A17" w:rsidTr="00571ECE">
        <w:trPr>
          <w:trHeight w:hRule="exact" w:val="1171"/>
        </w:trPr>
        <w:tc>
          <w:tcPr>
            <w:tcW w:w="2241" w:type="dxa"/>
            <w:tcBorders>
              <w:top w:val="dotted" w:sz="4" w:space="0" w:color="auto"/>
              <w:bottom w:val="dotted" w:sz="4" w:space="0" w:color="auto"/>
              <w:right w:val="dotted" w:sz="4" w:space="0" w:color="auto"/>
            </w:tcBorders>
          </w:tcPr>
          <w:p w:rsidR="00590A17" w:rsidRPr="00590A17" w:rsidRDefault="00590A17" w:rsidP="00B5634E">
            <w:pPr>
              <w:tabs>
                <w:tab w:val="left" w:pos="1260"/>
                <w:tab w:val="left" w:pos="1530"/>
                <w:tab w:val="left" w:pos="1890"/>
              </w:tabs>
              <w:spacing w:before="120" w:line="360" w:lineRule="auto"/>
              <w:rPr>
                <w:color w:val="000000" w:themeColor="text1"/>
              </w:rPr>
            </w:pPr>
            <w:r w:rsidRPr="00590A17">
              <w:rPr>
                <w:color w:val="000000" w:themeColor="text1"/>
              </w:rPr>
              <w:t>Minimum Interest Rate</w:t>
            </w:r>
          </w:p>
        </w:tc>
        <w:tc>
          <w:tcPr>
            <w:tcW w:w="6225" w:type="dxa"/>
            <w:tcBorders>
              <w:top w:val="dotted" w:sz="4" w:space="0" w:color="auto"/>
              <w:left w:val="dotted" w:sz="4" w:space="0" w:color="auto"/>
              <w:bottom w:val="dotted" w:sz="4" w:space="0" w:color="auto"/>
              <w:right w:val="dotted" w:sz="4" w:space="0" w:color="auto"/>
            </w:tcBorders>
          </w:tcPr>
          <w:p w:rsidR="00590A17" w:rsidRPr="00590A17" w:rsidRDefault="00590A17" w:rsidP="00ED7AEF">
            <w:pPr>
              <w:tabs>
                <w:tab w:val="left" w:pos="1260"/>
                <w:tab w:val="left" w:pos="1530"/>
                <w:tab w:val="left" w:pos="1890"/>
              </w:tabs>
              <w:spacing w:before="120" w:line="360" w:lineRule="auto"/>
              <w:rPr>
                <w:color w:val="000000" w:themeColor="text1"/>
              </w:rPr>
            </w:pPr>
            <w:r w:rsidRPr="00590A17">
              <w:rPr>
                <w:color w:val="000000" w:themeColor="text1"/>
                <w:cs/>
              </w:rPr>
              <w:t xml:space="preserve">อัตราดอกเบี้ยต่ำสุด   ในกรณีที่สถาบันการเงินประกาศอัตราดอกเบี้ยเพียง </w:t>
            </w:r>
            <w:r w:rsidRPr="00590A17">
              <w:rPr>
                <w:color w:val="000000" w:themeColor="text1"/>
              </w:rPr>
              <w:t xml:space="preserve">Rate </w:t>
            </w:r>
            <w:r w:rsidRPr="00590A17">
              <w:rPr>
                <w:color w:val="000000" w:themeColor="text1"/>
                <w:cs/>
              </w:rPr>
              <w:t>เดียวให้รายงาน</w:t>
            </w:r>
            <w:r w:rsidRPr="00590A17">
              <w:rPr>
                <w:color w:val="000000" w:themeColor="text1"/>
              </w:rPr>
              <w:t xml:space="preserve"> Maximum Interest Rate </w:t>
            </w:r>
            <w:r w:rsidRPr="00590A17">
              <w:rPr>
                <w:color w:val="000000" w:themeColor="text1"/>
                <w:cs/>
              </w:rPr>
              <w:t xml:space="preserve">และ </w:t>
            </w:r>
            <w:r w:rsidRPr="00590A17">
              <w:rPr>
                <w:color w:val="000000" w:themeColor="text1"/>
              </w:rPr>
              <w:t xml:space="preserve"> Minimum Interest Rate </w:t>
            </w:r>
            <w:r w:rsidRPr="00590A17">
              <w:rPr>
                <w:color w:val="000000" w:themeColor="text1"/>
                <w:cs/>
              </w:rPr>
              <w:t xml:space="preserve">ด้วย </w:t>
            </w:r>
            <w:r w:rsidRPr="00590A17">
              <w:rPr>
                <w:color w:val="000000" w:themeColor="text1"/>
              </w:rPr>
              <w:t xml:space="preserve">Rate </w:t>
            </w:r>
            <w:r w:rsidRPr="00590A17">
              <w:rPr>
                <w:color w:val="000000" w:themeColor="text1"/>
                <w:cs/>
              </w:rPr>
              <w:t>เดียวกัน</w:t>
            </w:r>
          </w:p>
        </w:tc>
        <w:tc>
          <w:tcPr>
            <w:tcW w:w="5976" w:type="dxa"/>
            <w:tcBorders>
              <w:top w:val="dotted" w:sz="4" w:space="0" w:color="auto"/>
              <w:left w:val="dotted" w:sz="4" w:space="0" w:color="auto"/>
              <w:bottom w:val="dotted" w:sz="4" w:space="0" w:color="auto"/>
            </w:tcBorders>
          </w:tcPr>
          <w:p w:rsidR="00590A17" w:rsidRPr="00590A17" w:rsidRDefault="005A102C" w:rsidP="00B5634E">
            <w:pPr>
              <w:tabs>
                <w:tab w:val="left" w:pos="1260"/>
                <w:tab w:val="left" w:pos="1530"/>
                <w:tab w:val="left" w:pos="1890"/>
              </w:tabs>
              <w:spacing w:before="120" w:line="360" w:lineRule="auto"/>
              <w:rPr>
                <w:color w:val="000000" w:themeColor="text1"/>
                <w:cs/>
                <w:lang w:val="th-TH"/>
              </w:rPr>
            </w:pPr>
            <w:r>
              <w:rPr>
                <w:color w:val="000000" w:themeColor="text1"/>
              </w:rPr>
              <w:t>Data Set Validation</w:t>
            </w:r>
            <w:r w:rsidR="00590A17" w:rsidRPr="00590A17">
              <w:rPr>
                <w:color w:val="000000" w:themeColor="text1"/>
              </w:rPr>
              <w:t>:</w:t>
            </w:r>
          </w:p>
          <w:p w:rsidR="00590A17" w:rsidRPr="00590A17" w:rsidRDefault="00590A17" w:rsidP="00B5634E">
            <w:pPr>
              <w:tabs>
                <w:tab w:val="left" w:pos="1260"/>
                <w:tab w:val="left" w:pos="1530"/>
                <w:tab w:val="left" w:pos="1890"/>
              </w:tabs>
              <w:spacing w:before="120" w:line="360" w:lineRule="auto"/>
              <w:rPr>
                <w:color w:val="000000" w:themeColor="text1"/>
              </w:rPr>
            </w:pPr>
            <w:r w:rsidRPr="00590A17">
              <w:rPr>
                <w:color w:val="000000" w:themeColor="text1"/>
              </w:rPr>
              <w:t>Maximum Interes</w:t>
            </w:r>
            <w:r w:rsidR="00FE0A6B">
              <w:rPr>
                <w:color w:val="000000" w:themeColor="text1"/>
              </w:rPr>
              <w:t>t Rate &gt;= Minimum Interest Rate</w:t>
            </w:r>
          </w:p>
        </w:tc>
      </w:tr>
      <w:tr w:rsidR="00590A17" w:rsidRPr="00590A17" w:rsidTr="00571ECE">
        <w:trPr>
          <w:trHeight w:hRule="exact" w:val="991"/>
        </w:trPr>
        <w:tc>
          <w:tcPr>
            <w:tcW w:w="2241" w:type="dxa"/>
            <w:tcBorders>
              <w:top w:val="dotted" w:sz="4" w:space="0" w:color="auto"/>
              <w:bottom w:val="dotted" w:sz="4" w:space="0" w:color="auto"/>
              <w:right w:val="dotted" w:sz="4" w:space="0" w:color="auto"/>
            </w:tcBorders>
          </w:tcPr>
          <w:p w:rsidR="00590A17" w:rsidRPr="00590A17" w:rsidRDefault="00590A17" w:rsidP="00B5634E">
            <w:pPr>
              <w:tabs>
                <w:tab w:val="left" w:pos="1260"/>
                <w:tab w:val="left" w:pos="1530"/>
                <w:tab w:val="left" w:pos="1890"/>
              </w:tabs>
              <w:spacing w:before="120" w:line="360" w:lineRule="auto"/>
              <w:rPr>
                <w:color w:val="000000" w:themeColor="text1"/>
              </w:rPr>
            </w:pPr>
            <w:r w:rsidRPr="00590A17">
              <w:rPr>
                <w:color w:val="000000" w:themeColor="text1"/>
              </w:rPr>
              <w:t>Effective Date</w:t>
            </w:r>
          </w:p>
        </w:tc>
        <w:tc>
          <w:tcPr>
            <w:tcW w:w="6225" w:type="dxa"/>
            <w:tcBorders>
              <w:top w:val="dotted" w:sz="4" w:space="0" w:color="auto"/>
              <w:left w:val="dotted" w:sz="4" w:space="0" w:color="auto"/>
              <w:bottom w:val="dotted" w:sz="4" w:space="0" w:color="auto"/>
              <w:right w:val="dotted" w:sz="4" w:space="0" w:color="auto"/>
            </w:tcBorders>
          </w:tcPr>
          <w:p w:rsidR="006E376E" w:rsidRPr="00590A17" w:rsidRDefault="00590A17" w:rsidP="00ED7AEF">
            <w:pPr>
              <w:tabs>
                <w:tab w:val="left" w:pos="1260"/>
                <w:tab w:val="left" w:pos="1530"/>
                <w:tab w:val="left" w:pos="1890"/>
              </w:tabs>
              <w:spacing w:before="120" w:line="360" w:lineRule="auto"/>
              <w:rPr>
                <w:color w:val="000000" w:themeColor="text1"/>
              </w:rPr>
            </w:pPr>
            <w:r w:rsidRPr="00590A17">
              <w:rPr>
                <w:color w:val="000000" w:themeColor="text1"/>
                <w:cs/>
              </w:rPr>
              <w:t xml:space="preserve">วันที่อัตราดอกเบี้ยเริ่มมีผลบังคับใช้ </w:t>
            </w:r>
          </w:p>
        </w:tc>
        <w:tc>
          <w:tcPr>
            <w:tcW w:w="5976" w:type="dxa"/>
            <w:tcBorders>
              <w:top w:val="dotted" w:sz="4" w:space="0" w:color="auto"/>
              <w:left w:val="dotted" w:sz="4" w:space="0" w:color="auto"/>
              <w:bottom w:val="dotted" w:sz="4" w:space="0" w:color="auto"/>
            </w:tcBorders>
          </w:tcPr>
          <w:p w:rsidR="00590A17" w:rsidRPr="00590A17" w:rsidRDefault="005A102C" w:rsidP="00B5634E">
            <w:pPr>
              <w:tabs>
                <w:tab w:val="left" w:pos="1260"/>
                <w:tab w:val="left" w:pos="1530"/>
                <w:tab w:val="left" w:pos="1890"/>
              </w:tabs>
              <w:spacing w:before="120" w:line="360" w:lineRule="auto"/>
              <w:rPr>
                <w:color w:val="000000" w:themeColor="text1"/>
                <w:cs/>
                <w:lang w:val="th-TH"/>
              </w:rPr>
            </w:pPr>
            <w:r>
              <w:rPr>
                <w:color w:val="000000" w:themeColor="text1"/>
              </w:rPr>
              <w:t>Data Set Validation</w:t>
            </w:r>
            <w:r w:rsidR="00590A17" w:rsidRPr="00590A17">
              <w:rPr>
                <w:color w:val="000000" w:themeColor="text1"/>
              </w:rPr>
              <w:t>:</w:t>
            </w:r>
          </w:p>
          <w:p w:rsidR="003B1FE1" w:rsidRPr="00590A17" w:rsidRDefault="00590A17" w:rsidP="00B5634E">
            <w:pPr>
              <w:tabs>
                <w:tab w:val="left" w:pos="1260"/>
                <w:tab w:val="left" w:pos="1530"/>
                <w:tab w:val="left" w:pos="1890"/>
              </w:tabs>
              <w:spacing w:before="120" w:line="360" w:lineRule="auto"/>
              <w:rPr>
                <w:color w:val="000000" w:themeColor="text1"/>
              </w:rPr>
            </w:pPr>
            <w:r w:rsidRPr="00590A17">
              <w:rPr>
                <w:color w:val="000000" w:themeColor="text1"/>
              </w:rPr>
              <w:t>Effective Date &gt;= Data Set Date</w:t>
            </w:r>
          </w:p>
        </w:tc>
      </w:tr>
      <w:tr w:rsidR="00590A17" w:rsidRPr="00590A17" w:rsidTr="00590A17">
        <w:trPr>
          <w:trHeight w:val="1039"/>
        </w:trPr>
        <w:tc>
          <w:tcPr>
            <w:tcW w:w="2241" w:type="dxa"/>
            <w:tcBorders>
              <w:top w:val="dotted" w:sz="4" w:space="0" w:color="auto"/>
              <w:right w:val="dotted" w:sz="4" w:space="0" w:color="auto"/>
            </w:tcBorders>
          </w:tcPr>
          <w:p w:rsidR="00590A17" w:rsidRPr="00590A17" w:rsidRDefault="00590A17" w:rsidP="00B5634E">
            <w:pPr>
              <w:tabs>
                <w:tab w:val="left" w:pos="1260"/>
                <w:tab w:val="left" w:pos="1530"/>
                <w:tab w:val="left" w:pos="1890"/>
              </w:tabs>
              <w:spacing w:before="120" w:line="360" w:lineRule="auto"/>
              <w:rPr>
                <w:color w:val="000000" w:themeColor="text1"/>
              </w:rPr>
            </w:pPr>
            <w:r w:rsidRPr="00590A17">
              <w:rPr>
                <w:color w:val="000000" w:themeColor="text1"/>
              </w:rPr>
              <w:t>End Date</w:t>
            </w:r>
          </w:p>
        </w:tc>
        <w:tc>
          <w:tcPr>
            <w:tcW w:w="6225" w:type="dxa"/>
            <w:tcBorders>
              <w:top w:val="dotted" w:sz="4" w:space="0" w:color="auto"/>
              <w:left w:val="dotted" w:sz="4" w:space="0" w:color="auto"/>
              <w:right w:val="dotted" w:sz="4" w:space="0" w:color="auto"/>
            </w:tcBorders>
          </w:tcPr>
          <w:p w:rsidR="00590A17" w:rsidRPr="00590A17" w:rsidRDefault="00590A17" w:rsidP="00B5634E">
            <w:pPr>
              <w:tabs>
                <w:tab w:val="left" w:pos="1260"/>
                <w:tab w:val="left" w:pos="1530"/>
                <w:tab w:val="left" w:pos="1890"/>
              </w:tabs>
              <w:spacing w:before="120" w:line="360" w:lineRule="auto"/>
              <w:rPr>
                <w:color w:val="000000" w:themeColor="text1"/>
                <w:cs/>
              </w:rPr>
            </w:pPr>
            <w:r w:rsidRPr="00590A17">
              <w:rPr>
                <w:color w:val="000000" w:themeColor="text1"/>
                <w:cs/>
              </w:rPr>
              <w:t>วันที่ยกเลิกการให้บริการ</w:t>
            </w:r>
          </w:p>
        </w:tc>
        <w:tc>
          <w:tcPr>
            <w:tcW w:w="5976" w:type="dxa"/>
            <w:tcBorders>
              <w:top w:val="dotted" w:sz="4" w:space="0" w:color="auto"/>
              <w:left w:val="dotted" w:sz="4" w:space="0" w:color="auto"/>
            </w:tcBorders>
          </w:tcPr>
          <w:p w:rsidR="00590A17" w:rsidRPr="00590A17" w:rsidRDefault="005A102C" w:rsidP="00B5634E">
            <w:pPr>
              <w:tabs>
                <w:tab w:val="left" w:pos="1260"/>
                <w:tab w:val="left" w:pos="1530"/>
                <w:tab w:val="left" w:pos="1890"/>
              </w:tabs>
              <w:spacing w:before="120" w:line="360" w:lineRule="auto"/>
              <w:rPr>
                <w:color w:val="000000" w:themeColor="text1"/>
                <w:cs/>
                <w:lang w:val="th-TH"/>
              </w:rPr>
            </w:pPr>
            <w:r>
              <w:rPr>
                <w:color w:val="000000" w:themeColor="text1"/>
              </w:rPr>
              <w:t>Data Set Validation</w:t>
            </w:r>
            <w:r w:rsidR="00590A17" w:rsidRPr="00590A17">
              <w:rPr>
                <w:color w:val="000000" w:themeColor="text1"/>
              </w:rPr>
              <w:t>:</w:t>
            </w:r>
          </w:p>
          <w:p w:rsidR="003B1FE1" w:rsidRPr="006E376E" w:rsidRDefault="00590A17" w:rsidP="00B5634E">
            <w:pPr>
              <w:tabs>
                <w:tab w:val="left" w:pos="1260"/>
                <w:tab w:val="left" w:pos="1530"/>
                <w:tab w:val="left" w:pos="1890"/>
              </w:tabs>
              <w:spacing w:before="120" w:line="360" w:lineRule="auto"/>
              <w:rPr>
                <w:color w:val="000000" w:themeColor="text1"/>
              </w:rPr>
            </w:pPr>
            <w:r w:rsidRPr="00590A17">
              <w:rPr>
                <w:color w:val="000000" w:themeColor="text1"/>
              </w:rPr>
              <w:t>End Date &gt;= Data Set Date</w:t>
            </w:r>
            <w:r w:rsidRPr="00590A17">
              <w:rPr>
                <w:color w:val="000000" w:themeColor="text1"/>
              </w:rPr>
              <w:br/>
            </w:r>
            <w:r w:rsidRPr="00590A17">
              <w:rPr>
                <w:color w:val="000000" w:themeColor="text1"/>
                <w:cs/>
              </w:rPr>
              <w:t>ระบุเมื่อสถาบันการเงินยกเลิกประเภทอัตราดอกเบี้ยนั้น ๆ และไม่ต้องระบุ</w:t>
            </w:r>
            <w:r w:rsidRPr="00590A17">
              <w:rPr>
                <w:color w:val="000000" w:themeColor="text1"/>
                <w:cs/>
              </w:rPr>
              <w:br/>
            </w:r>
            <w:r w:rsidRPr="00590A17">
              <w:rPr>
                <w:color w:val="000000" w:themeColor="text1"/>
              </w:rPr>
              <w:t xml:space="preserve">Effective Date </w:t>
            </w:r>
            <w:r w:rsidRPr="00590A17">
              <w:rPr>
                <w:color w:val="000000" w:themeColor="text1"/>
                <w:cs/>
              </w:rPr>
              <w:t xml:space="preserve">มา  หากระบุ </w:t>
            </w:r>
            <w:r w:rsidRPr="00590A17">
              <w:rPr>
                <w:color w:val="000000" w:themeColor="text1"/>
              </w:rPr>
              <w:t>Effective Date</w:t>
            </w:r>
            <w:r w:rsidRPr="00590A17">
              <w:rPr>
                <w:color w:val="000000" w:themeColor="text1"/>
                <w:cs/>
              </w:rPr>
              <w:t xml:space="preserve"> จะต้อง  </w:t>
            </w:r>
            <w:r w:rsidRPr="00590A17">
              <w:rPr>
                <w:color w:val="000000" w:themeColor="text1"/>
              </w:rPr>
              <w:t>&lt;</w:t>
            </w:r>
            <w:r w:rsidR="006E376E">
              <w:rPr>
                <w:color w:val="000000" w:themeColor="text1"/>
              </w:rPr>
              <w:t xml:space="preserve"> </w:t>
            </w:r>
            <w:r w:rsidRPr="00590A17">
              <w:rPr>
                <w:color w:val="000000" w:themeColor="text1"/>
              </w:rPr>
              <w:t xml:space="preserve">Data Set Date </w:t>
            </w:r>
            <w:r w:rsidRPr="00590A17">
              <w:rPr>
                <w:color w:val="000000" w:themeColor="text1"/>
                <w:cs/>
              </w:rPr>
              <w:t xml:space="preserve">  แต่จะต้องไม่เป็นวันที่เดียวกันกับ </w:t>
            </w:r>
            <w:r w:rsidRPr="00590A17">
              <w:rPr>
                <w:color w:val="000000" w:themeColor="text1"/>
              </w:rPr>
              <w:t>End Date</w:t>
            </w:r>
          </w:p>
        </w:tc>
      </w:tr>
    </w:tbl>
    <w:p w:rsidR="009351D7" w:rsidRPr="00EB2F3D" w:rsidRDefault="009351D7" w:rsidP="00571ECE">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 xml:space="preserve">หมายเหตุ </w:t>
      </w:r>
      <w:r w:rsidRPr="00EB2F3D">
        <w:rPr>
          <w:color w:val="000000" w:themeColor="text1"/>
        </w:rPr>
        <w:t xml:space="preserve">: </w:t>
      </w:r>
    </w:p>
    <w:p w:rsidR="009351D7" w:rsidRPr="00EB2F3D" w:rsidRDefault="009351D7" w:rsidP="009351D7">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 xml:space="preserve">1. </w:t>
      </w:r>
      <w:r w:rsidRPr="00EB2F3D">
        <w:rPr>
          <w:color w:val="000000" w:themeColor="text1"/>
          <w:cs/>
        </w:rPr>
        <w:t xml:space="preserve">กรณีที่สถาบันการเงินประกาศอัตราดอกเบี้ยเป็นช่วงวงเงิน เมื่อมีการเปลี่ยนแปลงช่วงวงเงินใหม่ แต่อัตราดอกเบี้ย </w:t>
      </w:r>
      <w:r w:rsidRPr="00EB2F3D">
        <w:rPr>
          <w:color w:val="000000" w:themeColor="text1"/>
        </w:rPr>
        <w:t xml:space="preserve">Maximum </w:t>
      </w:r>
      <w:r w:rsidRPr="00EB2F3D">
        <w:rPr>
          <w:color w:val="000000" w:themeColor="text1"/>
          <w:cs/>
        </w:rPr>
        <w:t xml:space="preserve">และ </w:t>
      </w:r>
      <w:r w:rsidRPr="00EB2F3D">
        <w:rPr>
          <w:color w:val="000000" w:themeColor="text1"/>
        </w:rPr>
        <w:t>Minimum</w:t>
      </w:r>
      <w:r w:rsidRPr="00EB2F3D">
        <w:rPr>
          <w:color w:val="000000" w:themeColor="text1"/>
          <w:cs/>
        </w:rPr>
        <w:t xml:space="preserve"> ยังอยู่ในช่วงที่ไม่เกินจากค่า </w:t>
      </w:r>
      <w:r w:rsidRPr="00EB2F3D">
        <w:rPr>
          <w:color w:val="000000" w:themeColor="text1"/>
        </w:rPr>
        <w:t>Maximum Interest Rate</w:t>
      </w:r>
      <w:r w:rsidRPr="00EB2F3D">
        <w:rPr>
          <w:color w:val="000000" w:themeColor="text1"/>
          <w:cs/>
        </w:rPr>
        <w:t xml:space="preserve"> และ</w:t>
      </w:r>
      <w:r w:rsidRPr="00EB2F3D">
        <w:rPr>
          <w:color w:val="000000" w:themeColor="text1"/>
        </w:rPr>
        <w:t xml:space="preserve"> Minimum Interest Rate</w:t>
      </w:r>
      <w:r w:rsidRPr="00EB2F3D">
        <w:rPr>
          <w:color w:val="000000" w:themeColor="text1"/>
          <w:cs/>
        </w:rPr>
        <w:t xml:space="preserve">  ก่อนการเปลี่ยนแปลง สถาบันการเงิน ไม่ต้องส่ง </w:t>
      </w:r>
      <w:r w:rsidRPr="00EB2F3D">
        <w:rPr>
          <w:color w:val="000000" w:themeColor="text1"/>
        </w:rPr>
        <w:t>DS_IRS</w:t>
      </w:r>
    </w:p>
    <w:p w:rsidR="009351D7" w:rsidRPr="00EB2F3D" w:rsidRDefault="009351D7" w:rsidP="00571ECE">
      <w:pPr>
        <w:pStyle w:val="Header"/>
        <w:tabs>
          <w:tab w:val="clear" w:pos="4153"/>
          <w:tab w:val="clear" w:pos="8306"/>
          <w:tab w:val="left" w:pos="1260"/>
          <w:tab w:val="left" w:pos="1530"/>
          <w:tab w:val="left" w:pos="1890"/>
        </w:tabs>
        <w:spacing w:line="440" w:lineRule="exact"/>
        <w:ind w:left="2160" w:hanging="2160"/>
        <w:rPr>
          <w:color w:val="000000" w:themeColor="text1"/>
          <w:cs/>
        </w:rPr>
      </w:pPr>
      <w:r w:rsidRPr="00EB2F3D">
        <w:rPr>
          <w:color w:val="000000" w:themeColor="text1"/>
        </w:rPr>
        <w:t xml:space="preserve">2. </w:t>
      </w:r>
      <w:r w:rsidRPr="00EB2F3D">
        <w:rPr>
          <w:color w:val="000000" w:themeColor="text1"/>
          <w:cs/>
        </w:rPr>
        <w:t xml:space="preserve">กรณี </w:t>
      </w:r>
      <w:r w:rsidRPr="00EB2F3D">
        <w:rPr>
          <w:color w:val="000000" w:themeColor="text1"/>
        </w:rPr>
        <w:t xml:space="preserve">Adjustment Request </w:t>
      </w:r>
      <w:r w:rsidRPr="00EB2F3D">
        <w:rPr>
          <w:color w:val="000000" w:themeColor="text1"/>
          <w:cs/>
        </w:rPr>
        <w:t xml:space="preserve">เมื่อต้องการแก้ไขข้อมูล ให้สถาบันการเงินส่งแก้ไขข้อมูลของ </w:t>
      </w:r>
      <w:r w:rsidRPr="00EB2F3D">
        <w:rPr>
          <w:color w:val="000000" w:themeColor="text1"/>
        </w:rPr>
        <w:t xml:space="preserve">Data Set Date </w:t>
      </w:r>
      <w:r w:rsidRPr="00EB2F3D">
        <w:rPr>
          <w:color w:val="000000" w:themeColor="text1"/>
          <w:cs/>
        </w:rPr>
        <w:t>นั้นมาทั้งไฟล์</w:t>
      </w:r>
    </w:p>
    <w:p w:rsidR="009351D7" w:rsidRDefault="00AC69BB" w:rsidP="00571ECE">
      <w:pPr>
        <w:pStyle w:val="Heading2"/>
        <w:rPr>
          <w:rFonts w:ascii="Tahoma" w:hAnsi="Tahoma"/>
          <w:i w:val="0"/>
          <w:iCs w:val="0"/>
          <w:sz w:val="20"/>
        </w:rPr>
      </w:pPr>
      <w:bookmarkStart w:id="75" w:name="_Toc6402620"/>
      <w:r w:rsidRPr="00571ECE">
        <w:rPr>
          <w:rFonts w:ascii="Tahoma" w:hAnsi="Tahoma"/>
          <w:i w:val="0"/>
          <w:iCs w:val="0"/>
          <w:sz w:val="20"/>
        </w:rPr>
        <w:lastRenderedPageBreak/>
        <w:t>Subject Area : FI Consolidation</w:t>
      </w:r>
      <w:bookmarkEnd w:id="75"/>
    </w:p>
    <w:p w:rsidR="00571ECE" w:rsidRPr="00571ECE" w:rsidRDefault="00571ECE" w:rsidP="00571ECE"/>
    <w:p w:rsidR="00AC69BB" w:rsidRPr="00EB2F3D" w:rsidRDefault="00AC69BB" w:rsidP="002566C3">
      <w:pPr>
        <w:pStyle w:val="Heading3"/>
        <w:ind w:left="360"/>
        <w:jc w:val="center"/>
        <w:rPr>
          <w:color w:val="000000" w:themeColor="text1"/>
        </w:rPr>
      </w:pPr>
      <w:bookmarkStart w:id="76" w:name="_Toc6402621"/>
      <w:r w:rsidRPr="00EB2F3D">
        <w:rPr>
          <w:color w:val="000000" w:themeColor="text1"/>
        </w:rPr>
        <w:t xml:space="preserve">Data Set  :  </w:t>
      </w:r>
      <w:bookmarkStart w:id="77" w:name="CapitalFund_conso"/>
      <w:r w:rsidRPr="00EB2F3D">
        <w:rPr>
          <w:color w:val="000000" w:themeColor="text1"/>
        </w:rPr>
        <w:t xml:space="preserve">Capital </w:t>
      </w:r>
      <w:proofErr w:type="spellStart"/>
      <w:r w:rsidRPr="00EB2F3D">
        <w:rPr>
          <w:color w:val="000000" w:themeColor="text1"/>
        </w:rPr>
        <w:t>Fund_Conso</w:t>
      </w:r>
      <w:bookmarkEnd w:id="77"/>
      <w:proofErr w:type="spellEnd"/>
      <w:r w:rsidRPr="00EB2F3D">
        <w:rPr>
          <w:color w:val="000000" w:themeColor="text1"/>
        </w:rPr>
        <w:t xml:space="preserve"> (DS_CAPC)</w:t>
      </w:r>
      <w:bookmarkEnd w:id="76"/>
    </w:p>
    <w:p w:rsidR="00AC69BB" w:rsidRPr="00EB2F3D" w:rsidRDefault="00AC69BB" w:rsidP="00AC69BB">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AC69BB" w:rsidRPr="00EB2F3D" w:rsidRDefault="00A033BA" w:rsidP="00AC69BB">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t xml:space="preserve">Data Set </w:t>
      </w:r>
      <w:r w:rsidR="00AC69BB" w:rsidRPr="00EB2F3D">
        <w:rPr>
          <w:color w:val="000000" w:themeColor="text1"/>
          <w:cs/>
        </w:rPr>
        <w:t xml:space="preserve">ชุด </w:t>
      </w:r>
      <w:r w:rsidRPr="00EB2F3D">
        <w:rPr>
          <w:color w:val="000000" w:themeColor="text1"/>
        </w:rPr>
        <w:t xml:space="preserve">Capital </w:t>
      </w:r>
      <w:proofErr w:type="spellStart"/>
      <w:r w:rsidRPr="00EB2F3D">
        <w:rPr>
          <w:color w:val="000000" w:themeColor="text1"/>
        </w:rPr>
        <w:t>Fund_Conso</w:t>
      </w:r>
      <w:proofErr w:type="spellEnd"/>
      <w:r w:rsidR="00AC69BB" w:rsidRPr="00EB2F3D">
        <w:rPr>
          <w:color w:val="000000" w:themeColor="text1"/>
        </w:rPr>
        <w:t xml:space="preserve"> </w:t>
      </w:r>
      <w:r w:rsidR="00AC69BB" w:rsidRPr="00EB2F3D">
        <w:rPr>
          <w:color w:val="000000" w:themeColor="text1"/>
          <w:cs/>
        </w:rPr>
        <w:t>เป็นข้อมูลเกี่ยวกับเงินกองทุนของกลุ่มธุรกิจทางการเงิน</w:t>
      </w:r>
      <w:r w:rsidR="00AC69BB" w:rsidRPr="00EB2F3D">
        <w:rPr>
          <w:color w:val="000000" w:themeColor="text1"/>
        </w:rPr>
        <w:t xml:space="preserve"> </w:t>
      </w:r>
      <w:r w:rsidR="00AC69BB" w:rsidRPr="00EB2F3D">
        <w:rPr>
          <w:color w:val="000000" w:themeColor="text1"/>
          <w:cs/>
        </w:rPr>
        <w:t xml:space="preserve">ตามเกณฑ์ </w:t>
      </w:r>
      <w:r w:rsidR="00AC69BB" w:rsidRPr="00EB2F3D">
        <w:rPr>
          <w:color w:val="000000" w:themeColor="text1"/>
        </w:rPr>
        <w:t>Basel III</w:t>
      </w:r>
    </w:p>
    <w:p w:rsidR="00AC69BB" w:rsidRPr="00EB2F3D" w:rsidRDefault="00AC69BB" w:rsidP="00AC69BB">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สถาบันการเงินที่ต้องรายงาน</w:t>
      </w:r>
    </w:p>
    <w:p w:rsidR="00AC69BB" w:rsidRPr="00EB2F3D" w:rsidRDefault="00AC69BB" w:rsidP="00AC69BB">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Pr="00EB2F3D">
        <w:rPr>
          <w:color w:val="000000" w:themeColor="text1"/>
          <w:cs/>
        </w:rPr>
        <w:t>ธนาคารพาณิชย์ไทย</w:t>
      </w:r>
    </w:p>
    <w:p w:rsidR="00AC69BB" w:rsidRPr="00EB2F3D" w:rsidRDefault="00AC69BB" w:rsidP="00AC69BB">
      <w:pPr>
        <w:pStyle w:val="Header"/>
        <w:tabs>
          <w:tab w:val="clear" w:pos="4153"/>
          <w:tab w:val="clear" w:pos="8306"/>
          <w:tab w:val="left" w:pos="1276"/>
          <w:tab w:val="left" w:pos="1530"/>
          <w:tab w:val="left" w:pos="1890"/>
        </w:tabs>
        <w:spacing w:line="440" w:lineRule="exact"/>
        <w:rPr>
          <w:color w:val="000000" w:themeColor="text1"/>
        </w:rPr>
      </w:pPr>
      <w:r w:rsidRPr="00EB2F3D">
        <w:rPr>
          <w:color w:val="000000" w:themeColor="text1"/>
          <w:cs/>
        </w:rPr>
        <w:tab/>
        <w:t xml:space="preserve">ธนาคารพาณิชย์ไทยเพื่อรายย่อย  </w:t>
      </w:r>
    </w:p>
    <w:p w:rsidR="00AC69BB" w:rsidRPr="009A65E2" w:rsidRDefault="00AC69BB" w:rsidP="00AC69BB">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009A65E2" w:rsidRPr="009A65E2">
        <w:rPr>
          <w:color w:val="000000" w:themeColor="text1"/>
          <w:cs/>
        </w:rPr>
        <w:t>สถาบันการเงินเฉพาะกิจ</w:t>
      </w:r>
      <w:r w:rsidRPr="009A65E2">
        <w:rPr>
          <w:color w:val="000000" w:themeColor="text1"/>
          <w:cs/>
        </w:rPr>
        <w:t xml:space="preserve"> </w:t>
      </w:r>
      <w:r w:rsidRPr="009A65E2">
        <w:rPr>
          <w:color w:val="000000" w:themeColor="text1"/>
        </w:rPr>
        <w:t>(</w:t>
      </w:r>
      <w:r w:rsidRPr="009A65E2">
        <w:rPr>
          <w:color w:val="000000" w:themeColor="text1"/>
          <w:cs/>
        </w:rPr>
        <w:t>เฉพาะบรรษัทตลาดรองสินเชื่อที่อยู่อาศัย</w:t>
      </w:r>
      <w:r w:rsidRPr="009A65E2">
        <w:rPr>
          <w:color w:val="000000" w:themeColor="text1"/>
        </w:rPr>
        <w:t>)</w:t>
      </w:r>
    </w:p>
    <w:p w:rsidR="00AC69BB" w:rsidRPr="00EB2F3D" w:rsidRDefault="00AC69BB" w:rsidP="00AC69BB">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ลักษณะข้อมูล</w:t>
      </w:r>
    </w:p>
    <w:p w:rsidR="00AC69BB" w:rsidRPr="00EB2F3D" w:rsidRDefault="00AC69BB" w:rsidP="00AC69BB">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Pr="00EB2F3D">
        <w:rPr>
          <w:color w:val="000000" w:themeColor="text1"/>
          <w:cs/>
        </w:rPr>
        <w:t>รายไตรมาส</w:t>
      </w:r>
    </w:p>
    <w:p w:rsidR="00AC69BB" w:rsidRPr="00EB2F3D" w:rsidRDefault="00AC69BB" w:rsidP="00AC69BB">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ความถี่ในการส่งชุดข้อมูล</w:t>
      </w:r>
    </w:p>
    <w:p w:rsidR="00AC69BB" w:rsidRPr="00EB2F3D" w:rsidRDefault="00AC69BB" w:rsidP="00AC69BB">
      <w:pPr>
        <w:pStyle w:val="Header"/>
        <w:tabs>
          <w:tab w:val="clear" w:pos="4153"/>
          <w:tab w:val="clear" w:pos="8306"/>
          <w:tab w:val="left" w:pos="1242"/>
          <w:tab w:val="left" w:pos="1530"/>
          <w:tab w:val="left" w:pos="1890"/>
        </w:tabs>
        <w:spacing w:line="440" w:lineRule="exact"/>
        <w:rPr>
          <w:rFonts w:hint="cs"/>
          <w:color w:val="000000" w:themeColor="text1"/>
          <w:cs/>
        </w:rPr>
      </w:pPr>
      <w:r w:rsidRPr="00EB2F3D">
        <w:rPr>
          <w:color w:val="000000" w:themeColor="text1"/>
        </w:rPr>
        <w:tab/>
      </w:r>
      <w:r w:rsidRPr="00EB2F3D">
        <w:rPr>
          <w:color w:val="000000" w:themeColor="text1"/>
          <w:cs/>
        </w:rPr>
        <w:t>ทุกสิ้นไตรมาส</w:t>
      </w:r>
    </w:p>
    <w:p w:rsidR="00AC69BB" w:rsidRPr="00EB2F3D" w:rsidRDefault="00AC69BB" w:rsidP="00AC69BB">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กำหนดการส่ง</w:t>
      </w:r>
    </w:p>
    <w:p w:rsidR="00AC69BB" w:rsidRPr="00EB2F3D" w:rsidRDefault="00AC69BB" w:rsidP="00AC69BB">
      <w:pPr>
        <w:pStyle w:val="Header"/>
        <w:tabs>
          <w:tab w:val="clear" w:pos="4153"/>
          <w:tab w:val="clear" w:pos="8306"/>
          <w:tab w:val="left" w:pos="1260"/>
          <w:tab w:val="left" w:pos="1530"/>
          <w:tab w:val="left" w:pos="1890"/>
        </w:tabs>
        <w:spacing w:after="120" w:line="440" w:lineRule="exact"/>
        <w:rPr>
          <w:color w:val="000000" w:themeColor="text1"/>
          <w:cs/>
          <w:lang w:val="th-TH"/>
        </w:rPr>
      </w:pPr>
      <w:r w:rsidRPr="00EB2F3D">
        <w:rPr>
          <w:color w:val="000000" w:themeColor="text1"/>
        </w:rPr>
        <w:tab/>
      </w:r>
      <w:r w:rsidRPr="00EB2F3D">
        <w:rPr>
          <w:color w:val="000000" w:themeColor="text1"/>
          <w:cs/>
        </w:rPr>
        <w:t>ภายในไตรมาสถัดไปนับจากวันสิ้นไตรมาสที่รายงาน</w:t>
      </w:r>
      <w:r w:rsidR="00716F10" w:rsidRPr="00EB2F3D">
        <w:rPr>
          <w:color w:val="000000" w:themeColor="text1"/>
          <w:cs/>
          <w:lang w:val="th-TH"/>
        </w:rPr>
        <w:t xml:space="preserve"> (</w:t>
      </w:r>
      <w:r w:rsidR="00716F10" w:rsidRPr="00EB2F3D">
        <w:rPr>
          <w:color w:val="000000" w:themeColor="text1"/>
          <w:cs/>
        </w:rPr>
        <w:t>เริ่มส่งข้อมูล</w:t>
      </w:r>
      <w:r w:rsidR="00716F10" w:rsidRPr="00EB2F3D">
        <w:rPr>
          <w:color w:val="000000" w:themeColor="text1"/>
          <w:cs/>
          <w:lang w:val="en-GB"/>
        </w:rPr>
        <w:t>งวด</w:t>
      </w:r>
      <w:r w:rsidR="00716F10" w:rsidRPr="00EB2F3D">
        <w:rPr>
          <w:color w:val="000000" w:themeColor="text1"/>
          <w:cs/>
        </w:rPr>
        <w:t xml:space="preserve"> </w:t>
      </w:r>
      <w:r w:rsidR="00716F10" w:rsidRPr="00EB2F3D">
        <w:rPr>
          <w:color w:val="000000" w:themeColor="text1"/>
          <w:cs/>
          <w:lang w:val="en-GB"/>
        </w:rPr>
        <w:t>31 มี</w:t>
      </w:r>
      <w:r w:rsidR="00716F10" w:rsidRPr="00EB2F3D">
        <w:rPr>
          <w:color w:val="000000" w:themeColor="text1"/>
          <w:cs/>
        </w:rPr>
        <w:t xml:space="preserve">.ค. </w:t>
      </w:r>
      <w:r w:rsidR="00716F10" w:rsidRPr="00EB2F3D">
        <w:rPr>
          <w:color w:val="000000" w:themeColor="text1"/>
        </w:rPr>
        <w:t>5</w:t>
      </w:r>
      <w:r w:rsidR="00716F10" w:rsidRPr="00EB2F3D">
        <w:rPr>
          <w:color w:val="000000" w:themeColor="text1"/>
          <w:cs/>
        </w:rPr>
        <w:t>7</w:t>
      </w:r>
      <w:r w:rsidR="00716F10" w:rsidRPr="00EB2F3D">
        <w:rPr>
          <w:color w:val="000000" w:themeColor="text1"/>
          <w:cs/>
          <w:lang w:val="th-TH"/>
        </w:rPr>
        <w:t>)</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B2F3D" w:rsidRPr="00EB2F3D" w:rsidTr="000B53E2">
        <w:trPr>
          <w:trHeight w:val="809"/>
          <w:tblHeader/>
        </w:trPr>
        <w:tc>
          <w:tcPr>
            <w:tcW w:w="2241" w:type="dxa"/>
            <w:tcBorders>
              <w:bottom w:val="single" w:sz="4" w:space="0" w:color="auto"/>
            </w:tcBorders>
            <w:shd w:val="clear" w:color="auto" w:fill="CCFFFF"/>
          </w:tcPr>
          <w:p w:rsidR="00A033BA" w:rsidRPr="00EB2F3D" w:rsidRDefault="00A033BA" w:rsidP="00825403">
            <w:pPr>
              <w:pStyle w:val="Header"/>
              <w:tabs>
                <w:tab w:val="clear" w:pos="4153"/>
                <w:tab w:val="clear" w:pos="8306"/>
                <w:tab w:val="left" w:pos="1260"/>
                <w:tab w:val="left" w:pos="1530"/>
                <w:tab w:val="left" w:pos="1890"/>
              </w:tabs>
              <w:spacing w:line="440" w:lineRule="exact"/>
              <w:jc w:val="center"/>
              <w:rPr>
                <w:b/>
                <w:bCs/>
                <w:color w:val="000000" w:themeColor="text1"/>
              </w:rPr>
            </w:pPr>
            <w:r w:rsidRPr="00EB2F3D">
              <w:rPr>
                <w:b/>
                <w:bCs/>
                <w:color w:val="000000" w:themeColor="text1"/>
              </w:rPr>
              <w:t>Data Element (field)</w:t>
            </w:r>
          </w:p>
        </w:tc>
        <w:tc>
          <w:tcPr>
            <w:tcW w:w="6225" w:type="dxa"/>
            <w:tcBorders>
              <w:bottom w:val="single" w:sz="4" w:space="0" w:color="auto"/>
            </w:tcBorders>
            <w:shd w:val="clear" w:color="auto" w:fill="CCFFFF"/>
          </w:tcPr>
          <w:p w:rsidR="00A033BA" w:rsidRPr="00EB2F3D" w:rsidRDefault="00A033BA" w:rsidP="00825403">
            <w:pPr>
              <w:pStyle w:val="Header"/>
              <w:tabs>
                <w:tab w:val="clear" w:pos="4153"/>
                <w:tab w:val="clear" w:pos="8306"/>
                <w:tab w:val="left" w:pos="1260"/>
                <w:tab w:val="left" w:pos="1530"/>
                <w:tab w:val="left" w:pos="1890"/>
              </w:tabs>
              <w:spacing w:line="440" w:lineRule="exact"/>
              <w:jc w:val="center"/>
              <w:rPr>
                <w:b/>
                <w:bCs/>
                <w:color w:val="000000" w:themeColor="text1"/>
                <w:cs/>
              </w:rPr>
            </w:pPr>
            <w:r w:rsidRPr="00EB2F3D">
              <w:rPr>
                <w:b/>
                <w:bCs/>
                <w:color w:val="000000" w:themeColor="text1"/>
                <w:cs/>
              </w:rPr>
              <w:t>คำอธิบาย</w:t>
            </w:r>
          </w:p>
        </w:tc>
        <w:tc>
          <w:tcPr>
            <w:tcW w:w="5976" w:type="dxa"/>
            <w:tcBorders>
              <w:bottom w:val="single" w:sz="4" w:space="0" w:color="auto"/>
            </w:tcBorders>
            <w:shd w:val="clear" w:color="auto" w:fill="CCFFFF"/>
          </w:tcPr>
          <w:p w:rsidR="00A033BA" w:rsidRPr="00EB2F3D" w:rsidRDefault="00A033BA" w:rsidP="00825403">
            <w:pPr>
              <w:pStyle w:val="Header"/>
              <w:tabs>
                <w:tab w:val="clear" w:pos="4153"/>
                <w:tab w:val="clear" w:pos="8306"/>
                <w:tab w:val="left" w:pos="1260"/>
                <w:tab w:val="left" w:pos="1530"/>
                <w:tab w:val="left" w:pos="1890"/>
              </w:tabs>
              <w:spacing w:line="440" w:lineRule="exact"/>
              <w:jc w:val="center"/>
              <w:rPr>
                <w:b/>
                <w:bCs/>
                <w:color w:val="000000" w:themeColor="text1"/>
              </w:rPr>
            </w:pPr>
            <w:r w:rsidRPr="00EB2F3D">
              <w:rPr>
                <w:b/>
                <w:bCs/>
                <w:color w:val="000000" w:themeColor="text1"/>
              </w:rPr>
              <w:t>Validation Rule</w:t>
            </w:r>
          </w:p>
        </w:tc>
      </w:tr>
      <w:tr w:rsidR="005507F5" w:rsidRPr="00EB2F3D" w:rsidTr="000B53E2">
        <w:trPr>
          <w:trHeight w:val="431"/>
        </w:trPr>
        <w:tc>
          <w:tcPr>
            <w:tcW w:w="2241" w:type="dxa"/>
            <w:tcBorders>
              <w:bottom w:val="dotted" w:sz="4" w:space="0" w:color="auto"/>
              <w:right w:val="dotted" w:sz="4" w:space="0" w:color="auto"/>
            </w:tcBorders>
          </w:tcPr>
          <w:p w:rsidR="005507F5" w:rsidRPr="00EB2F3D" w:rsidRDefault="005507F5" w:rsidP="005507F5">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br w:type="page"/>
              <w:t>Organization Id</w:t>
            </w:r>
          </w:p>
          <w:p w:rsidR="005507F5" w:rsidRPr="00EB2F3D" w:rsidRDefault="005507F5" w:rsidP="005507F5">
            <w:pPr>
              <w:pStyle w:val="Header"/>
              <w:tabs>
                <w:tab w:val="clear" w:pos="4153"/>
                <w:tab w:val="clear" w:pos="8306"/>
                <w:tab w:val="left" w:pos="1260"/>
                <w:tab w:val="left" w:pos="1530"/>
                <w:tab w:val="left" w:pos="1890"/>
              </w:tabs>
              <w:spacing w:line="440" w:lineRule="exact"/>
              <w:rPr>
                <w:color w:val="000000" w:themeColor="text1"/>
              </w:rPr>
            </w:pPr>
          </w:p>
        </w:tc>
        <w:tc>
          <w:tcPr>
            <w:tcW w:w="6225" w:type="dxa"/>
            <w:tcBorders>
              <w:left w:val="dotted" w:sz="4" w:space="0" w:color="auto"/>
              <w:bottom w:val="dotted" w:sz="4" w:space="0" w:color="auto"/>
              <w:right w:val="dotted" w:sz="4" w:space="0" w:color="auto"/>
            </w:tcBorders>
          </w:tcPr>
          <w:p w:rsidR="005507F5" w:rsidRPr="006A4EC9" w:rsidRDefault="005507F5" w:rsidP="005507F5">
            <w:pPr>
              <w:pStyle w:val="Header"/>
              <w:tabs>
                <w:tab w:val="clear" w:pos="4153"/>
                <w:tab w:val="clear" w:pos="8306"/>
                <w:tab w:val="left" w:pos="522"/>
                <w:tab w:val="left" w:pos="1260"/>
                <w:tab w:val="left" w:pos="1530"/>
                <w:tab w:val="left" w:pos="1890"/>
              </w:tabs>
              <w:spacing w:line="440" w:lineRule="exact"/>
              <w:rPr>
                <w:cs/>
                <w:lang w:val="th-TH"/>
              </w:rPr>
            </w:pPr>
            <w:r w:rsidRPr="006A4EC9">
              <w:rPr>
                <w:cs/>
              </w:rPr>
              <w:t>รหัสสถาบันการเงินผู้ส่งข้อมูล</w:t>
            </w:r>
            <w:r w:rsidRPr="008119D6">
              <w:rPr>
                <w:color w:val="A6A6A6" w:themeColor="background1" w:themeShade="A6"/>
                <w:cs/>
              </w:rPr>
              <w:t xml:space="preserve"> </w:t>
            </w:r>
            <w:r w:rsidRPr="00881A16">
              <w:rPr>
                <w:rFonts w:hint="cs"/>
                <w:color w:val="000000" w:themeColor="text1"/>
                <w:cs/>
              </w:rPr>
              <w:t>รายงานตาม</w:t>
            </w:r>
            <w:r w:rsidRPr="006A4EC9">
              <w:rPr>
                <w:cs/>
                <w:lang w:val="th-TH"/>
              </w:rPr>
              <w:t>รหัสมาตรฐานของสถาบันการเงิน</w:t>
            </w:r>
          </w:p>
        </w:tc>
        <w:tc>
          <w:tcPr>
            <w:tcW w:w="5976" w:type="dxa"/>
            <w:tcBorders>
              <w:left w:val="dotted" w:sz="4" w:space="0" w:color="auto"/>
              <w:bottom w:val="dotted" w:sz="4" w:space="0" w:color="auto"/>
            </w:tcBorders>
          </w:tcPr>
          <w:p w:rsidR="005507F5" w:rsidRPr="00A952C4" w:rsidRDefault="005507F5" w:rsidP="005507F5">
            <w:pPr>
              <w:pStyle w:val="Header"/>
              <w:tabs>
                <w:tab w:val="clear" w:pos="4153"/>
                <w:tab w:val="clear" w:pos="8306"/>
                <w:tab w:val="left" w:pos="1260"/>
                <w:tab w:val="left" w:pos="1530"/>
                <w:tab w:val="left" w:pos="1890"/>
              </w:tabs>
              <w:spacing w:line="440" w:lineRule="exact"/>
              <w:rPr>
                <w:cs/>
                <w:lang w:val="th-TH"/>
              </w:rPr>
            </w:pPr>
            <w:r w:rsidRPr="00A952C4">
              <w:rPr>
                <w:color w:val="000000" w:themeColor="text1"/>
              </w:rPr>
              <w:t>Data Set Validation:</w:t>
            </w:r>
            <w:r w:rsidRPr="00A952C4">
              <w:rPr>
                <w:cs/>
                <w:lang w:val="th-TH"/>
              </w:rPr>
              <w:t xml:space="preserve"> </w:t>
            </w:r>
          </w:p>
          <w:p w:rsidR="005507F5" w:rsidRPr="006A4EC9" w:rsidRDefault="005507F5" w:rsidP="005507F5">
            <w:pPr>
              <w:pStyle w:val="Header"/>
              <w:tabs>
                <w:tab w:val="clear" w:pos="4153"/>
                <w:tab w:val="clear" w:pos="8306"/>
                <w:tab w:val="left" w:pos="1260"/>
                <w:tab w:val="left" w:pos="1530"/>
                <w:tab w:val="left" w:pos="1890"/>
              </w:tabs>
              <w:spacing w:line="440" w:lineRule="exact"/>
            </w:pPr>
            <w:r w:rsidRPr="006A4EC9">
              <w:rPr>
                <w:cs/>
                <w:lang w:val="th-TH"/>
              </w:rPr>
              <w:t>ตรวจสอบกับรหัสมาตรฐานของสถาบันการเงินที่ธนาคารแห่งประเทศไทยกำหนด</w:t>
            </w:r>
          </w:p>
        </w:tc>
      </w:tr>
      <w:tr w:rsidR="005507F5" w:rsidRPr="00EB2F3D" w:rsidTr="000B53E2">
        <w:trPr>
          <w:trHeight w:val="962"/>
        </w:trPr>
        <w:tc>
          <w:tcPr>
            <w:tcW w:w="2241" w:type="dxa"/>
            <w:tcBorders>
              <w:top w:val="dotted" w:sz="4" w:space="0" w:color="auto"/>
              <w:bottom w:val="dotted" w:sz="4" w:space="0" w:color="auto"/>
              <w:right w:val="dotted" w:sz="4" w:space="0" w:color="auto"/>
            </w:tcBorders>
          </w:tcPr>
          <w:p w:rsidR="005507F5" w:rsidRPr="00EB2F3D" w:rsidRDefault="005507F5" w:rsidP="005507F5">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lastRenderedPageBreak/>
              <w:t xml:space="preserve"> FI Reporting Group Id</w:t>
            </w:r>
          </w:p>
          <w:p w:rsidR="005507F5" w:rsidRPr="00EB2F3D" w:rsidRDefault="005507F5" w:rsidP="005507F5">
            <w:pPr>
              <w:pStyle w:val="Header"/>
              <w:tabs>
                <w:tab w:val="clear" w:pos="4153"/>
                <w:tab w:val="clear" w:pos="8306"/>
                <w:tab w:val="left" w:pos="1260"/>
                <w:tab w:val="left" w:pos="1530"/>
                <w:tab w:val="left" w:pos="1890"/>
              </w:tabs>
              <w:spacing w:line="440" w:lineRule="exact"/>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5507F5" w:rsidRPr="006A4EC9" w:rsidRDefault="005507F5" w:rsidP="005507F5">
            <w:pPr>
              <w:pStyle w:val="Header"/>
              <w:tabs>
                <w:tab w:val="clear" w:pos="4153"/>
                <w:tab w:val="clear" w:pos="8306"/>
                <w:tab w:val="left" w:pos="1260"/>
                <w:tab w:val="left" w:pos="1530"/>
                <w:tab w:val="left" w:pos="1890"/>
                <w:tab w:val="left" w:pos="4392"/>
                <w:tab w:val="left" w:pos="5472"/>
                <w:tab w:val="left" w:pos="6102"/>
              </w:tabs>
              <w:spacing w:line="440" w:lineRule="exact"/>
              <w:rPr>
                <w:cs/>
                <w:lang w:val="th-TH"/>
              </w:rPr>
            </w:pPr>
            <w:r w:rsidRPr="006A4EC9">
              <w:rPr>
                <w:cs/>
              </w:rPr>
              <w:t xml:space="preserve">ชุดข้อมูลของสถาบันการเงิน  รายงานตามประเภทสถาบันการเงินและธุรกรรม  </w:t>
            </w:r>
          </w:p>
        </w:tc>
        <w:tc>
          <w:tcPr>
            <w:tcW w:w="5976" w:type="dxa"/>
            <w:tcBorders>
              <w:top w:val="dotted" w:sz="4" w:space="0" w:color="auto"/>
              <w:left w:val="dotted" w:sz="4" w:space="0" w:color="auto"/>
              <w:bottom w:val="dotted" w:sz="4" w:space="0" w:color="auto"/>
            </w:tcBorders>
          </w:tcPr>
          <w:p w:rsidR="005507F5" w:rsidRPr="00DF240F" w:rsidRDefault="005507F5" w:rsidP="005507F5">
            <w:pPr>
              <w:pStyle w:val="Header"/>
              <w:tabs>
                <w:tab w:val="clear" w:pos="4153"/>
                <w:tab w:val="clear" w:pos="8306"/>
                <w:tab w:val="left" w:pos="1260"/>
                <w:tab w:val="left" w:pos="1530"/>
                <w:tab w:val="left" w:pos="1890"/>
              </w:tabs>
              <w:spacing w:line="440" w:lineRule="exact"/>
              <w:rPr>
                <w:color w:val="000000" w:themeColor="text1"/>
                <w:cs/>
              </w:rPr>
            </w:pPr>
            <w:r w:rsidRPr="00DF240F">
              <w:rPr>
                <w:color w:val="000000" w:themeColor="text1"/>
              </w:rPr>
              <w:t>Data Set</w:t>
            </w:r>
            <w:r w:rsidRPr="00DF240F">
              <w:rPr>
                <w:color w:val="000000" w:themeColor="text1"/>
                <w:cs/>
              </w:rPr>
              <w:t xml:space="preserve"> </w:t>
            </w:r>
            <w:r w:rsidRPr="00DF240F">
              <w:rPr>
                <w:color w:val="000000" w:themeColor="text1"/>
              </w:rPr>
              <w:t xml:space="preserve">Validation: </w:t>
            </w:r>
          </w:p>
          <w:p w:rsidR="007F4CCA" w:rsidRPr="006A4EC9" w:rsidRDefault="005507F5" w:rsidP="005507F5">
            <w:pPr>
              <w:pStyle w:val="Header"/>
              <w:tabs>
                <w:tab w:val="clear" w:pos="4153"/>
                <w:tab w:val="clear" w:pos="8306"/>
                <w:tab w:val="left" w:pos="1260"/>
                <w:tab w:val="left" w:pos="1530"/>
                <w:tab w:val="left" w:pos="1890"/>
              </w:tabs>
              <w:spacing w:line="440" w:lineRule="exact"/>
            </w:pPr>
            <w:r>
              <w:rPr>
                <w:color w:val="000000" w:themeColor="text1"/>
                <w:cs/>
              </w:rPr>
              <w:t>ตรวจสอบ</w:t>
            </w:r>
            <w:r>
              <w:rPr>
                <w:rFonts w:hint="cs"/>
                <w:color w:val="000000" w:themeColor="text1"/>
                <w:cs/>
              </w:rPr>
              <w:t>ความสอดคล้องระหว่าง</w:t>
            </w:r>
            <w:r>
              <w:rPr>
                <w:color w:val="000000" w:themeColor="text1"/>
                <w:cs/>
              </w:rPr>
              <w:t>ชุดข้อมูล</w:t>
            </w:r>
            <w:r w:rsidRPr="00315486">
              <w:rPr>
                <w:color w:val="000000" w:themeColor="text1"/>
                <w:cs/>
              </w:rPr>
              <w:t xml:space="preserve"> </w:t>
            </w:r>
            <w:r w:rsidRPr="00315486">
              <w:rPr>
                <w:color w:val="000000" w:themeColor="text1"/>
              </w:rPr>
              <w:t>FI Reporting Group Id</w:t>
            </w:r>
            <w:r>
              <w:t xml:space="preserve"> </w:t>
            </w:r>
            <w:r>
              <w:rPr>
                <w:rFonts w:hint="cs"/>
                <w:cs/>
              </w:rPr>
              <w:t>กับ กลุ่มสถาบันการเงิน</w:t>
            </w:r>
          </w:p>
        </w:tc>
      </w:tr>
      <w:tr w:rsidR="00EB2F3D" w:rsidRPr="00EB2F3D" w:rsidTr="000B53E2">
        <w:trPr>
          <w:trHeight w:val="524"/>
        </w:trPr>
        <w:tc>
          <w:tcPr>
            <w:tcW w:w="2241" w:type="dxa"/>
            <w:tcBorders>
              <w:top w:val="dotted" w:sz="4" w:space="0" w:color="auto"/>
              <w:bottom w:val="dotted" w:sz="4" w:space="0" w:color="auto"/>
              <w:right w:val="dotted" w:sz="4" w:space="0" w:color="auto"/>
            </w:tcBorders>
          </w:tcPr>
          <w:p w:rsidR="00A033BA" w:rsidRPr="00EB2F3D" w:rsidRDefault="00A033BA" w:rsidP="00825403">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A033BA" w:rsidRPr="00EB2F3D" w:rsidRDefault="00A033BA" w:rsidP="00825403">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5507F5" w:rsidRPr="00DF240F" w:rsidRDefault="005507F5" w:rsidP="005507F5">
            <w:pPr>
              <w:pStyle w:val="Header"/>
              <w:tabs>
                <w:tab w:val="clear" w:pos="4153"/>
                <w:tab w:val="clear" w:pos="8306"/>
                <w:tab w:val="left" w:pos="1260"/>
                <w:tab w:val="left" w:pos="1530"/>
                <w:tab w:val="left" w:pos="1890"/>
              </w:tabs>
              <w:spacing w:line="440" w:lineRule="exact"/>
              <w:rPr>
                <w:color w:val="000000" w:themeColor="text1"/>
                <w:cs/>
              </w:rPr>
            </w:pPr>
            <w:r w:rsidRPr="00DF240F">
              <w:rPr>
                <w:color w:val="000000" w:themeColor="text1"/>
              </w:rPr>
              <w:t>Data Set</w:t>
            </w:r>
            <w:r w:rsidRPr="00DF240F">
              <w:rPr>
                <w:color w:val="000000" w:themeColor="text1"/>
                <w:cs/>
              </w:rPr>
              <w:t xml:space="preserve"> </w:t>
            </w:r>
            <w:r w:rsidRPr="00DF240F">
              <w:rPr>
                <w:color w:val="000000" w:themeColor="text1"/>
              </w:rPr>
              <w:t xml:space="preserve">Validation: </w:t>
            </w:r>
          </w:p>
          <w:p w:rsidR="007F4CCA" w:rsidRPr="00EB2F3D" w:rsidRDefault="00A033BA" w:rsidP="00825403">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วันที่ต้องเป็นวันสิ้นไตรมาสตามปีปฏิทิน</w:t>
            </w:r>
          </w:p>
        </w:tc>
      </w:tr>
      <w:tr w:rsidR="00EB2F3D" w:rsidRPr="00EB2F3D" w:rsidTr="00FE0A6B">
        <w:trPr>
          <w:trHeight w:val="557"/>
        </w:trPr>
        <w:tc>
          <w:tcPr>
            <w:tcW w:w="2241" w:type="dxa"/>
            <w:tcBorders>
              <w:top w:val="dotted" w:sz="4" w:space="0" w:color="auto"/>
              <w:bottom w:val="dotted" w:sz="4" w:space="0" w:color="auto"/>
              <w:right w:val="dotted" w:sz="4" w:space="0" w:color="auto"/>
            </w:tcBorders>
          </w:tcPr>
          <w:p w:rsidR="00A033BA" w:rsidRPr="00EB2F3D" w:rsidRDefault="00A033BA" w:rsidP="00825403">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Capital Fund Item</w:t>
            </w:r>
          </w:p>
        </w:tc>
        <w:tc>
          <w:tcPr>
            <w:tcW w:w="6225" w:type="dxa"/>
            <w:tcBorders>
              <w:top w:val="dotted" w:sz="4" w:space="0" w:color="auto"/>
              <w:left w:val="dotted" w:sz="4" w:space="0" w:color="auto"/>
              <w:bottom w:val="dotted" w:sz="4" w:space="0" w:color="auto"/>
              <w:right w:val="dotted" w:sz="4" w:space="0" w:color="auto"/>
            </w:tcBorders>
          </w:tcPr>
          <w:p w:rsidR="00A033BA" w:rsidRPr="00EB2F3D" w:rsidRDefault="00FE0A6B" w:rsidP="00825403">
            <w:pPr>
              <w:pStyle w:val="Header"/>
              <w:tabs>
                <w:tab w:val="clear" w:pos="4153"/>
                <w:tab w:val="clear" w:pos="8306"/>
                <w:tab w:val="left" w:pos="1260"/>
                <w:tab w:val="left" w:pos="1530"/>
                <w:tab w:val="left" w:pos="2721"/>
                <w:tab w:val="left" w:pos="3429"/>
              </w:tabs>
              <w:spacing w:line="440" w:lineRule="exact"/>
              <w:rPr>
                <w:color w:val="000000" w:themeColor="text1"/>
              </w:rPr>
            </w:pPr>
            <w:r>
              <w:rPr>
                <w:color w:val="000000" w:themeColor="text1"/>
                <w:cs/>
              </w:rPr>
              <w:t xml:space="preserve">รายการเงินกองทุน </w:t>
            </w:r>
          </w:p>
        </w:tc>
        <w:tc>
          <w:tcPr>
            <w:tcW w:w="5976" w:type="dxa"/>
            <w:tcBorders>
              <w:top w:val="dotted" w:sz="4" w:space="0" w:color="auto"/>
              <w:left w:val="dotted" w:sz="4" w:space="0" w:color="auto"/>
              <w:bottom w:val="dotted" w:sz="4" w:space="0" w:color="auto"/>
            </w:tcBorders>
          </w:tcPr>
          <w:p w:rsidR="00A033BA" w:rsidRPr="00EB2F3D" w:rsidRDefault="00A033BA" w:rsidP="005507F5">
            <w:pPr>
              <w:pStyle w:val="Header"/>
              <w:tabs>
                <w:tab w:val="clear" w:pos="4153"/>
                <w:tab w:val="clear" w:pos="8306"/>
                <w:tab w:val="left" w:pos="1260"/>
                <w:tab w:val="left" w:pos="1530"/>
                <w:tab w:val="left" w:pos="1890"/>
              </w:tabs>
              <w:spacing w:line="440" w:lineRule="exact"/>
              <w:rPr>
                <w:color w:val="000000" w:themeColor="text1"/>
              </w:rPr>
            </w:pPr>
          </w:p>
        </w:tc>
      </w:tr>
      <w:tr w:rsidR="00EB2F3D" w:rsidRPr="00EB2F3D" w:rsidTr="000B53E2">
        <w:trPr>
          <w:trHeight w:val="666"/>
        </w:trPr>
        <w:tc>
          <w:tcPr>
            <w:tcW w:w="2241" w:type="dxa"/>
            <w:tcBorders>
              <w:top w:val="dotted" w:sz="4" w:space="0" w:color="auto"/>
              <w:bottom w:val="dotted" w:sz="4" w:space="0" w:color="auto"/>
              <w:right w:val="dotted" w:sz="4" w:space="0" w:color="auto"/>
            </w:tcBorders>
          </w:tcPr>
          <w:p w:rsidR="00A033BA" w:rsidRPr="00EB2F3D" w:rsidRDefault="00A033BA" w:rsidP="00825403">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Outstanding Amount</w:t>
            </w:r>
            <w:r w:rsidRPr="00EB2F3D">
              <w:rPr>
                <w:color w:val="000000" w:themeColor="text1"/>
                <w:cs/>
              </w:rPr>
              <w:t xml:space="preserve"> </w:t>
            </w:r>
            <w:r w:rsidRPr="00EB2F3D">
              <w:rPr>
                <w:color w:val="000000" w:themeColor="text1"/>
              </w:rPr>
              <w:t xml:space="preserve"> per Book</w:t>
            </w:r>
          </w:p>
        </w:tc>
        <w:tc>
          <w:tcPr>
            <w:tcW w:w="6225" w:type="dxa"/>
            <w:tcBorders>
              <w:top w:val="dotted" w:sz="4" w:space="0" w:color="auto"/>
              <w:left w:val="dotted" w:sz="4" w:space="0" w:color="auto"/>
              <w:bottom w:val="dotted" w:sz="4" w:space="0" w:color="auto"/>
              <w:right w:val="dotted" w:sz="4" w:space="0" w:color="auto"/>
            </w:tcBorders>
          </w:tcPr>
          <w:p w:rsidR="00A033BA" w:rsidRPr="00EB2F3D" w:rsidRDefault="00A45D61" w:rsidP="00825403">
            <w:pPr>
              <w:pStyle w:val="Header"/>
              <w:tabs>
                <w:tab w:val="clear" w:pos="4153"/>
                <w:tab w:val="clear" w:pos="8306"/>
                <w:tab w:val="left" w:pos="1260"/>
                <w:tab w:val="left" w:pos="1530"/>
                <w:tab w:val="left" w:pos="1890"/>
              </w:tabs>
              <w:spacing w:line="420" w:lineRule="exact"/>
              <w:rPr>
                <w:color w:val="000000" w:themeColor="text1"/>
              </w:rPr>
            </w:pPr>
            <w:r>
              <w:rPr>
                <w:color w:val="000000" w:themeColor="text1"/>
                <w:cs/>
              </w:rPr>
              <w:t xml:space="preserve">ยอดคงค้างตามบัญชีของรายการ </w:t>
            </w:r>
            <w:r w:rsidR="000F15D8" w:rsidRPr="000F15D8">
              <w:rPr>
                <w:color w:val="000000" w:themeColor="text1"/>
                <w:cs/>
              </w:rPr>
              <w:t>(หน่วย: บาท)</w:t>
            </w:r>
            <w:r w:rsidR="00A033BA" w:rsidRPr="00EB2F3D">
              <w:rPr>
                <w:color w:val="000000" w:themeColor="text1"/>
                <w:cs/>
              </w:rPr>
              <w:t xml:space="preserve">  </w:t>
            </w:r>
          </w:p>
          <w:p w:rsidR="00A033BA" w:rsidRPr="00EB2F3D" w:rsidRDefault="00A033BA" w:rsidP="00825403">
            <w:pPr>
              <w:rPr>
                <w:color w:val="000000" w:themeColor="text1"/>
              </w:rPr>
            </w:pPr>
          </w:p>
          <w:p w:rsidR="00A033BA" w:rsidRPr="00EB2F3D" w:rsidRDefault="00A033BA" w:rsidP="00825403">
            <w:pPr>
              <w:rPr>
                <w:color w:val="000000" w:themeColor="text1"/>
              </w:rPr>
            </w:pPr>
          </w:p>
          <w:p w:rsidR="00A033BA" w:rsidRPr="00EB2F3D" w:rsidRDefault="00A033BA" w:rsidP="00825403">
            <w:pPr>
              <w:rPr>
                <w:color w:val="000000" w:themeColor="text1"/>
              </w:rPr>
            </w:pPr>
          </w:p>
          <w:p w:rsidR="00A033BA" w:rsidRPr="00EB2F3D" w:rsidRDefault="00A033BA" w:rsidP="00825403">
            <w:pPr>
              <w:rPr>
                <w:color w:val="000000" w:themeColor="text1"/>
              </w:rPr>
            </w:pPr>
          </w:p>
          <w:p w:rsidR="00A033BA" w:rsidRPr="00EB2F3D" w:rsidRDefault="00A033BA" w:rsidP="00825403">
            <w:pPr>
              <w:rPr>
                <w:color w:val="000000" w:themeColor="text1"/>
              </w:rPr>
            </w:pPr>
          </w:p>
          <w:p w:rsidR="00A033BA" w:rsidRPr="00EB2F3D" w:rsidRDefault="00A033BA" w:rsidP="00825403">
            <w:pPr>
              <w:rPr>
                <w:color w:val="000000" w:themeColor="text1"/>
              </w:rPr>
            </w:pPr>
          </w:p>
          <w:p w:rsidR="00A033BA" w:rsidRPr="00EB2F3D" w:rsidRDefault="00A033BA" w:rsidP="00825403">
            <w:pPr>
              <w:rPr>
                <w:color w:val="000000" w:themeColor="text1"/>
              </w:rPr>
            </w:pPr>
          </w:p>
          <w:p w:rsidR="00A033BA" w:rsidRPr="00EB2F3D" w:rsidRDefault="00A033BA" w:rsidP="00825403">
            <w:pPr>
              <w:rPr>
                <w:color w:val="000000" w:themeColor="text1"/>
              </w:rPr>
            </w:pPr>
          </w:p>
          <w:p w:rsidR="00A033BA" w:rsidRPr="00EB2F3D" w:rsidRDefault="00A033BA" w:rsidP="00825403">
            <w:pPr>
              <w:jc w:val="center"/>
              <w:rPr>
                <w:color w:val="000000" w:themeColor="text1"/>
              </w:rPr>
            </w:pPr>
          </w:p>
        </w:tc>
        <w:tc>
          <w:tcPr>
            <w:tcW w:w="5976" w:type="dxa"/>
            <w:tcBorders>
              <w:top w:val="dotted" w:sz="4" w:space="0" w:color="auto"/>
              <w:left w:val="dotted" w:sz="4" w:space="0" w:color="auto"/>
              <w:bottom w:val="dotted" w:sz="4" w:space="0" w:color="auto"/>
            </w:tcBorders>
          </w:tcPr>
          <w:p w:rsidR="005507F5" w:rsidRDefault="005507F5" w:rsidP="005507F5">
            <w:pPr>
              <w:pStyle w:val="Header"/>
              <w:tabs>
                <w:tab w:val="clear" w:pos="4153"/>
                <w:tab w:val="clear" w:pos="8306"/>
                <w:tab w:val="left" w:pos="1260"/>
                <w:tab w:val="left" w:pos="1530"/>
                <w:tab w:val="left" w:pos="1890"/>
              </w:tabs>
              <w:spacing w:line="440" w:lineRule="exact"/>
              <w:rPr>
                <w:color w:val="000000" w:themeColor="text1"/>
              </w:rPr>
            </w:pPr>
            <w:r w:rsidRPr="00DF240F">
              <w:rPr>
                <w:color w:val="000000" w:themeColor="text1"/>
              </w:rPr>
              <w:t>Data Set</w:t>
            </w:r>
            <w:r w:rsidRPr="00DF240F">
              <w:rPr>
                <w:color w:val="000000" w:themeColor="text1"/>
                <w:cs/>
              </w:rPr>
              <w:t xml:space="preserve"> </w:t>
            </w:r>
            <w:r w:rsidRPr="00DF240F">
              <w:rPr>
                <w:color w:val="000000" w:themeColor="text1"/>
              </w:rPr>
              <w:t xml:space="preserve">Validation: </w:t>
            </w:r>
          </w:p>
          <w:p w:rsidR="005507F5" w:rsidRPr="005507F5" w:rsidRDefault="005507F5" w:rsidP="005507F5">
            <w:pPr>
              <w:pStyle w:val="Header"/>
              <w:tabs>
                <w:tab w:val="clear" w:pos="4153"/>
                <w:tab w:val="clear" w:pos="8306"/>
                <w:tab w:val="left" w:pos="1260"/>
                <w:tab w:val="left" w:pos="1530"/>
                <w:tab w:val="left" w:pos="1890"/>
              </w:tabs>
              <w:spacing w:line="440" w:lineRule="exact"/>
              <w:rPr>
                <w:color w:val="000000" w:themeColor="text1"/>
              </w:rPr>
            </w:pPr>
            <w:r w:rsidRPr="001A0286">
              <w:rPr>
                <w:rFonts w:hint="cs"/>
                <w:color w:val="0000FF"/>
                <w:cs/>
              </w:rPr>
              <w:t xml:space="preserve">    </w:t>
            </w:r>
            <w:r>
              <w:rPr>
                <w:color w:val="0000FF"/>
              </w:rPr>
              <w:t>1.</w:t>
            </w:r>
            <w:r w:rsidRPr="001A0286">
              <w:rPr>
                <w:rFonts w:hint="cs"/>
                <w:color w:val="0000FF"/>
                <w:cs/>
              </w:rPr>
              <w:t xml:space="preserve"> </w:t>
            </w:r>
            <w:r w:rsidRPr="001A0286">
              <w:rPr>
                <w:color w:val="0000FF"/>
                <w:cs/>
              </w:rPr>
              <w:t>เงินกองทุนทั้งสิ้นตามกฎหมาย (940198</w:t>
            </w:r>
            <w:r w:rsidRPr="001A0286">
              <w:rPr>
                <w:rFonts w:hint="cs"/>
                <w:color w:val="0000FF"/>
                <w:cs/>
              </w:rPr>
              <w:t xml:space="preserve"> ผลรวมรายการย่อย</w:t>
            </w:r>
            <w:r w:rsidRPr="001A0286">
              <w:rPr>
                <w:color w:val="0000FF"/>
                <w:cs/>
              </w:rPr>
              <w:t>) = เงินกองทุนชั้นที่ 1</w:t>
            </w:r>
            <w:r w:rsidR="002D076E">
              <w:rPr>
                <w:rFonts w:hint="cs"/>
                <w:color w:val="0000FF"/>
                <w:cs/>
              </w:rPr>
              <w:t xml:space="preserve"> </w:t>
            </w:r>
            <w:r w:rsidRPr="001A0286">
              <w:rPr>
                <w:color w:val="0000FF"/>
                <w:cs/>
              </w:rPr>
              <w:t>(940104</w:t>
            </w:r>
            <w:r w:rsidRPr="001A0286">
              <w:rPr>
                <w:rFonts w:hint="cs"/>
                <w:color w:val="0000FF"/>
                <w:cs/>
              </w:rPr>
              <w:t xml:space="preserve"> ผลรวมรายการย่อย</w:t>
            </w:r>
            <w:r w:rsidRPr="001A0286">
              <w:rPr>
                <w:color w:val="0000FF"/>
                <w:cs/>
              </w:rPr>
              <w:t>) + เงินกองทุนชั้นที่ 2  (940177</w:t>
            </w:r>
            <w:r w:rsidRPr="001A0286">
              <w:rPr>
                <w:rFonts w:hint="cs"/>
                <w:color w:val="0000FF"/>
                <w:cs/>
              </w:rPr>
              <w:t xml:space="preserve"> ผลรวมรายการย่อย</w:t>
            </w:r>
            <w:r w:rsidRPr="001A0286">
              <w:rPr>
                <w:color w:val="0000FF"/>
                <w:cs/>
              </w:rPr>
              <w:t>)</w:t>
            </w:r>
          </w:p>
          <w:p w:rsidR="00A033BA" w:rsidRPr="007F4CCA" w:rsidRDefault="005507F5" w:rsidP="00825403">
            <w:pPr>
              <w:spacing w:line="420" w:lineRule="exact"/>
              <w:rPr>
                <w:color w:val="0000FF"/>
                <w:cs/>
              </w:rPr>
            </w:pPr>
            <w:r>
              <w:rPr>
                <w:rFonts w:hint="cs"/>
                <w:color w:val="000000" w:themeColor="text1"/>
                <w:cs/>
                <w:lang w:val="th-TH"/>
              </w:rPr>
              <w:t xml:space="preserve">    </w:t>
            </w:r>
            <w:r w:rsidRPr="007F4CCA">
              <w:rPr>
                <w:rFonts w:hint="cs"/>
                <w:color w:val="0000FF"/>
                <w:cs/>
              </w:rPr>
              <w:t xml:space="preserve">2. </w:t>
            </w:r>
            <w:r w:rsidR="00A033BA" w:rsidRPr="007F4CCA">
              <w:rPr>
                <w:color w:val="0000FF"/>
              </w:rPr>
              <w:t>Capital Fund Item Code</w:t>
            </w:r>
            <w:r w:rsidR="00A033BA" w:rsidRPr="007F4CCA">
              <w:rPr>
                <w:color w:val="0000FF"/>
                <w:cs/>
              </w:rPr>
              <w:t xml:space="preserve"> 940233 ต้องมีค่า เท่ากับ</w:t>
            </w:r>
            <w:r w:rsidR="00A033BA" w:rsidRPr="007F4CCA">
              <w:rPr>
                <w:color w:val="0000FF"/>
              </w:rPr>
              <w:t xml:space="preserve"> 0</w:t>
            </w:r>
          </w:p>
          <w:p w:rsidR="005507F5" w:rsidRDefault="005507F5" w:rsidP="005507F5">
            <w:pPr>
              <w:pStyle w:val="Header"/>
              <w:tabs>
                <w:tab w:val="clear" w:pos="4153"/>
                <w:tab w:val="clear" w:pos="8306"/>
                <w:tab w:val="left" w:pos="1260"/>
                <w:tab w:val="left" w:pos="1530"/>
                <w:tab w:val="left" w:pos="1890"/>
              </w:tabs>
              <w:spacing w:line="440" w:lineRule="exact"/>
              <w:rPr>
                <w:color w:val="000000" w:themeColor="text1"/>
              </w:rPr>
            </w:pPr>
          </w:p>
          <w:p w:rsidR="005507F5" w:rsidRPr="005053E9" w:rsidRDefault="005507F5" w:rsidP="005507F5">
            <w:pPr>
              <w:pStyle w:val="Header"/>
              <w:tabs>
                <w:tab w:val="clear" w:pos="4153"/>
                <w:tab w:val="clear" w:pos="8306"/>
                <w:tab w:val="left" w:pos="1260"/>
                <w:tab w:val="left" w:pos="1530"/>
                <w:tab w:val="left" w:pos="1890"/>
              </w:tabs>
              <w:spacing w:line="440" w:lineRule="exact"/>
              <w:rPr>
                <w:color w:val="000000" w:themeColor="text1"/>
              </w:rPr>
            </w:pPr>
            <w:r w:rsidRPr="005053E9">
              <w:rPr>
                <w:color w:val="000000" w:themeColor="text1"/>
              </w:rPr>
              <w:t>Cross Validation:</w:t>
            </w:r>
          </w:p>
          <w:p w:rsidR="005507F5" w:rsidRPr="00AA1A86" w:rsidRDefault="005507F5" w:rsidP="005507F5">
            <w:pPr>
              <w:pStyle w:val="Header"/>
              <w:tabs>
                <w:tab w:val="clear" w:pos="4153"/>
                <w:tab w:val="clear" w:pos="8306"/>
                <w:tab w:val="left" w:pos="1260"/>
                <w:tab w:val="left" w:pos="1530"/>
                <w:tab w:val="left" w:pos="1890"/>
              </w:tabs>
              <w:spacing w:line="440" w:lineRule="exact"/>
              <w:rPr>
                <w:color w:val="000000" w:themeColor="text1"/>
                <w:lang w:val="en-GB"/>
              </w:rPr>
            </w:pPr>
            <w:r w:rsidRPr="00AA1A86">
              <w:rPr>
                <w:color w:val="000000" w:themeColor="text1"/>
                <w:lang w:val="en-GB"/>
              </w:rPr>
              <w:t xml:space="preserve">DS FPSC </w:t>
            </w:r>
            <w:r w:rsidRPr="004C0945">
              <w:rPr>
                <w:color w:val="000000" w:themeColor="text1"/>
                <w:lang w:val="en-GB"/>
              </w:rPr>
              <w:t>vs DS_CAPC</w:t>
            </w:r>
          </w:p>
          <w:p w:rsidR="005507F5" w:rsidRPr="00621066" w:rsidRDefault="005507F5" w:rsidP="005507F5">
            <w:pPr>
              <w:pStyle w:val="Header"/>
              <w:tabs>
                <w:tab w:val="clear" w:pos="4153"/>
                <w:tab w:val="clear" w:pos="8306"/>
                <w:tab w:val="left" w:pos="1260"/>
                <w:tab w:val="left" w:pos="1530"/>
                <w:tab w:val="left" w:pos="1890"/>
              </w:tabs>
              <w:spacing w:line="440" w:lineRule="exact"/>
              <w:rPr>
                <w:color w:val="0000FF"/>
                <w:lang w:val="en-GB"/>
              </w:rPr>
            </w:pPr>
            <w:r w:rsidRPr="00621066">
              <w:rPr>
                <w:color w:val="0000FF"/>
                <w:cs/>
                <w:lang w:val="en-GB"/>
              </w:rPr>
              <w:t>ข้อมูลที่ตรวจสอบ : รายการบัญชีเกี่ยวกับส่วนของผู้ถือหุ้น</w:t>
            </w:r>
          </w:p>
          <w:p w:rsidR="005507F5" w:rsidRPr="00621066" w:rsidRDefault="005507F5" w:rsidP="005507F5">
            <w:pPr>
              <w:pStyle w:val="Header"/>
              <w:tabs>
                <w:tab w:val="clear" w:pos="4153"/>
                <w:tab w:val="clear" w:pos="8306"/>
                <w:tab w:val="left" w:pos="1260"/>
                <w:tab w:val="left" w:pos="1530"/>
                <w:tab w:val="left" w:pos="1890"/>
              </w:tabs>
              <w:spacing w:line="440" w:lineRule="exact"/>
              <w:rPr>
                <w:color w:val="0000FF"/>
              </w:rPr>
            </w:pPr>
            <w:r w:rsidRPr="00621066">
              <w:rPr>
                <w:color w:val="0000FF"/>
                <w:cs/>
              </w:rPr>
              <w:t xml:space="preserve">รายละเอียดการตรวจสอบศึกษาได้จาก </w:t>
            </w:r>
          </w:p>
          <w:p w:rsidR="00A033BA" w:rsidRPr="00FE0A6B" w:rsidRDefault="005507F5" w:rsidP="00FE0A6B">
            <w:pPr>
              <w:pStyle w:val="Header"/>
              <w:tabs>
                <w:tab w:val="clear" w:pos="4153"/>
                <w:tab w:val="clear" w:pos="8306"/>
                <w:tab w:val="left" w:pos="1260"/>
                <w:tab w:val="left" w:pos="1530"/>
                <w:tab w:val="left" w:pos="1890"/>
              </w:tabs>
              <w:spacing w:line="440" w:lineRule="exact"/>
              <w:rPr>
                <w:color w:val="0000FF"/>
              </w:rPr>
            </w:pPr>
            <w:r w:rsidRPr="00621066">
              <w:rPr>
                <w:color w:val="0000FF"/>
                <w:cs/>
              </w:rPr>
              <w:t xml:space="preserve">เอกสาร </w:t>
            </w:r>
            <w:r w:rsidRPr="00621066">
              <w:rPr>
                <w:color w:val="0000FF"/>
              </w:rPr>
              <w:t xml:space="preserve">Cross Validation : </w:t>
            </w:r>
            <w:r w:rsidRPr="00621066">
              <w:rPr>
                <w:color w:val="0000FF"/>
                <w:lang w:val="en-GB"/>
              </w:rPr>
              <w:t>FPSC</w:t>
            </w:r>
            <w:r w:rsidRPr="00621066">
              <w:rPr>
                <w:color w:val="0000FF"/>
              </w:rPr>
              <w:t>-CAPC</w:t>
            </w:r>
          </w:p>
        </w:tc>
      </w:tr>
      <w:tr w:rsidR="00EB2F3D" w:rsidRPr="00EB2F3D" w:rsidTr="000B53E2">
        <w:trPr>
          <w:trHeight w:val="1039"/>
        </w:trPr>
        <w:tc>
          <w:tcPr>
            <w:tcW w:w="2241" w:type="dxa"/>
            <w:tcBorders>
              <w:top w:val="dotted" w:sz="4" w:space="0" w:color="auto"/>
              <w:bottom w:val="dotted" w:sz="4" w:space="0" w:color="auto"/>
              <w:right w:val="dotted" w:sz="4" w:space="0" w:color="auto"/>
            </w:tcBorders>
          </w:tcPr>
          <w:p w:rsidR="00A033BA" w:rsidRPr="00EB2F3D" w:rsidRDefault="00A033BA" w:rsidP="00825403">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lastRenderedPageBreak/>
              <w:t>Applicable Capital Fund Amount</w:t>
            </w:r>
          </w:p>
        </w:tc>
        <w:tc>
          <w:tcPr>
            <w:tcW w:w="6225" w:type="dxa"/>
            <w:tcBorders>
              <w:top w:val="dotted" w:sz="4" w:space="0" w:color="auto"/>
              <w:left w:val="dotted" w:sz="4" w:space="0" w:color="auto"/>
              <w:bottom w:val="dotted" w:sz="4" w:space="0" w:color="auto"/>
              <w:right w:val="dotted" w:sz="4" w:space="0" w:color="auto"/>
            </w:tcBorders>
          </w:tcPr>
          <w:p w:rsidR="00A45D61" w:rsidRDefault="00A033BA" w:rsidP="00A45D61">
            <w:pPr>
              <w:pStyle w:val="Header"/>
              <w:tabs>
                <w:tab w:val="clear" w:pos="4153"/>
                <w:tab w:val="clear" w:pos="8306"/>
                <w:tab w:val="left" w:pos="1260"/>
                <w:tab w:val="left" w:pos="1530"/>
                <w:tab w:val="left" w:pos="1890"/>
              </w:tabs>
              <w:spacing w:line="420" w:lineRule="exact"/>
              <w:rPr>
                <w:color w:val="000000" w:themeColor="text1"/>
              </w:rPr>
            </w:pPr>
            <w:r w:rsidRPr="00EB2F3D">
              <w:rPr>
                <w:color w:val="000000" w:themeColor="text1"/>
                <w:cs/>
              </w:rPr>
              <w:t>ยอดคงค้างของรายการเฉพาะที่สามารถนับเข้าเป็นเงินกองทุนได้</w:t>
            </w:r>
            <w:r w:rsidRPr="00EB2F3D">
              <w:rPr>
                <w:color w:val="000000" w:themeColor="text1"/>
                <w:cs/>
                <w:lang w:val="th-TH"/>
              </w:rPr>
              <w:t xml:space="preserve"> </w:t>
            </w:r>
          </w:p>
          <w:p w:rsidR="00A033BA" w:rsidRPr="00EB2F3D" w:rsidRDefault="000F15D8" w:rsidP="00A45D61">
            <w:pPr>
              <w:pStyle w:val="Header"/>
              <w:tabs>
                <w:tab w:val="clear" w:pos="4153"/>
                <w:tab w:val="clear" w:pos="8306"/>
                <w:tab w:val="left" w:pos="1260"/>
                <w:tab w:val="left" w:pos="1530"/>
                <w:tab w:val="left" w:pos="1890"/>
              </w:tabs>
              <w:spacing w:line="420" w:lineRule="exact"/>
              <w:rPr>
                <w:color w:val="000000" w:themeColor="text1"/>
                <w:cs/>
              </w:rPr>
            </w:pPr>
            <w:r w:rsidRPr="000F15D8">
              <w:rPr>
                <w:color w:val="000000" w:themeColor="text1"/>
                <w:cs/>
              </w:rPr>
              <w:t>(หน่วย: บาท)</w:t>
            </w:r>
            <w:r w:rsidR="00A033BA" w:rsidRPr="00EB2F3D">
              <w:rPr>
                <w:color w:val="000000" w:themeColor="text1"/>
                <w:cs/>
              </w:rPr>
              <w:t xml:space="preserve">  </w:t>
            </w:r>
          </w:p>
        </w:tc>
        <w:tc>
          <w:tcPr>
            <w:tcW w:w="5976" w:type="dxa"/>
            <w:tcBorders>
              <w:top w:val="dotted" w:sz="4" w:space="0" w:color="auto"/>
              <w:left w:val="dotted" w:sz="4" w:space="0" w:color="auto"/>
              <w:bottom w:val="dotted" w:sz="4" w:space="0" w:color="auto"/>
            </w:tcBorders>
          </w:tcPr>
          <w:p w:rsidR="00AC3A0E" w:rsidRDefault="00AC3A0E" w:rsidP="00AC3A0E">
            <w:pPr>
              <w:pStyle w:val="Header"/>
              <w:tabs>
                <w:tab w:val="clear" w:pos="4153"/>
                <w:tab w:val="clear" w:pos="8306"/>
                <w:tab w:val="left" w:pos="1260"/>
                <w:tab w:val="left" w:pos="1530"/>
                <w:tab w:val="left" w:pos="1890"/>
              </w:tabs>
              <w:spacing w:line="440" w:lineRule="exact"/>
              <w:rPr>
                <w:color w:val="000000" w:themeColor="text1"/>
              </w:rPr>
            </w:pPr>
            <w:r w:rsidRPr="00DF240F">
              <w:rPr>
                <w:color w:val="000000" w:themeColor="text1"/>
              </w:rPr>
              <w:t>Data Set</w:t>
            </w:r>
            <w:r w:rsidRPr="00DF240F">
              <w:rPr>
                <w:color w:val="000000" w:themeColor="text1"/>
                <w:cs/>
              </w:rPr>
              <w:t xml:space="preserve"> </w:t>
            </w:r>
            <w:r w:rsidRPr="00DF240F">
              <w:rPr>
                <w:color w:val="000000" w:themeColor="text1"/>
              </w:rPr>
              <w:t xml:space="preserve">Validation: </w:t>
            </w:r>
          </w:p>
          <w:p w:rsidR="005507F5" w:rsidRPr="005507F5" w:rsidRDefault="005507F5" w:rsidP="005507F5">
            <w:pPr>
              <w:pStyle w:val="Header"/>
              <w:tabs>
                <w:tab w:val="clear" w:pos="4153"/>
                <w:tab w:val="clear" w:pos="8306"/>
                <w:tab w:val="left" w:pos="1260"/>
                <w:tab w:val="left" w:pos="1530"/>
                <w:tab w:val="left" w:pos="1890"/>
              </w:tabs>
              <w:spacing w:line="440" w:lineRule="exact"/>
              <w:rPr>
                <w:color w:val="000000" w:themeColor="text1"/>
              </w:rPr>
            </w:pPr>
            <w:r w:rsidRPr="001A0286">
              <w:rPr>
                <w:rFonts w:hint="cs"/>
                <w:color w:val="0000FF"/>
                <w:cs/>
              </w:rPr>
              <w:t xml:space="preserve">    </w:t>
            </w:r>
            <w:r>
              <w:rPr>
                <w:color w:val="0000FF"/>
              </w:rPr>
              <w:t>1.</w:t>
            </w:r>
            <w:r w:rsidRPr="001A0286">
              <w:rPr>
                <w:rFonts w:hint="cs"/>
                <w:color w:val="0000FF"/>
                <w:cs/>
              </w:rPr>
              <w:t xml:space="preserve"> </w:t>
            </w:r>
            <w:r w:rsidRPr="001A0286">
              <w:rPr>
                <w:color w:val="0000FF"/>
                <w:cs/>
              </w:rPr>
              <w:t>เงินกองทุนทั้งสิ้นตามกฎหมาย (940198</w:t>
            </w:r>
            <w:r w:rsidRPr="001A0286">
              <w:rPr>
                <w:rFonts w:hint="cs"/>
                <w:color w:val="0000FF"/>
                <w:cs/>
              </w:rPr>
              <w:t xml:space="preserve"> ผลรวมรายการย่อย</w:t>
            </w:r>
            <w:r w:rsidRPr="001A0286">
              <w:rPr>
                <w:color w:val="0000FF"/>
                <w:cs/>
              </w:rPr>
              <w:t>) = เงินกองทุนชั้นที่ 1</w:t>
            </w:r>
            <w:r w:rsidR="002D076E">
              <w:rPr>
                <w:rFonts w:hint="cs"/>
                <w:color w:val="0000FF"/>
                <w:cs/>
              </w:rPr>
              <w:t xml:space="preserve"> </w:t>
            </w:r>
            <w:r w:rsidRPr="001A0286">
              <w:rPr>
                <w:color w:val="0000FF"/>
                <w:cs/>
              </w:rPr>
              <w:t>(940104</w:t>
            </w:r>
            <w:r w:rsidRPr="001A0286">
              <w:rPr>
                <w:rFonts w:hint="cs"/>
                <w:color w:val="0000FF"/>
                <w:cs/>
              </w:rPr>
              <w:t xml:space="preserve"> ผลรวมรายการย่อย</w:t>
            </w:r>
            <w:r w:rsidRPr="001A0286">
              <w:rPr>
                <w:color w:val="0000FF"/>
                <w:cs/>
              </w:rPr>
              <w:t>) + เงินกองทุนชั้นที่ 2  (940177</w:t>
            </w:r>
            <w:r w:rsidRPr="001A0286">
              <w:rPr>
                <w:rFonts w:hint="cs"/>
                <w:color w:val="0000FF"/>
                <w:cs/>
              </w:rPr>
              <w:t xml:space="preserve"> ผลรวมรายการย่อย</w:t>
            </w:r>
            <w:r w:rsidRPr="001A0286">
              <w:rPr>
                <w:color w:val="0000FF"/>
                <w:cs/>
              </w:rPr>
              <w:t>)</w:t>
            </w:r>
          </w:p>
          <w:p w:rsidR="005507F5" w:rsidRPr="00AC3A0E" w:rsidRDefault="005507F5" w:rsidP="005507F5">
            <w:pPr>
              <w:spacing w:line="420" w:lineRule="exact"/>
              <w:rPr>
                <w:color w:val="000000" w:themeColor="text1"/>
                <w:cs/>
                <w:lang w:val="th-TH"/>
              </w:rPr>
            </w:pPr>
            <w:r>
              <w:rPr>
                <w:rFonts w:hint="cs"/>
                <w:color w:val="000000" w:themeColor="text1"/>
                <w:cs/>
                <w:lang w:val="th-TH"/>
              </w:rPr>
              <w:t xml:space="preserve">    </w:t>
            </w:r>
            <w:r w:rsidRPr="00AC3A0E">
              <w:rPr>
                <w:rFonts w:hint="cs"/>
                <w:color w:val="0000FF"/>
                <w:cs/>
                <w:lang w:val="th-TH"/>
              </w:rPr>
              <w:t xml:space="preserve">2. </w:t>
            </w:r>
            <w:r w:rsidRPr="00AC3A0E">
              <w:rPr>
                <w:color w:val="0000FF"/>
              </w:rPr>
              <w:t>Capital Fund Item Code</w:t>
            </w:r>
            <w:r w:rsidRPr="00AC3A0E">
              <w:rPr>
                <w:color w:val="0000FF"/>
                <w:cs/>
              </w:rPr>
              <w:t xml:space="preserve"> 940233 ต้องมีค่า เท่ากับ</w:t>
            </w:r>
            <w:r w:rsidRPr="00AC3A0E">
              <w:rPr>
                <w:color w:val="0000FF"/>
              </w:rPr>
              <w:t xml:space="preserve"> 0</w:t>
            </w:r>
          </w:p>
          <w:p w:rsidR="005507F5" w:rsidRDefault="005507F5" w:rsidP="00825403">
            <w:pPr>
              <w:pStyle w:val="Header"/>
              <w:tabs>
                <w:tab w:val="clear" w:pos="4153"/>
                <w:tab w:val="clear" w:pos="8306"/>
                <w:tab w:val="left" w:pos="1260"/>
                <w:tab w:val="left" w:pos="1530"/>
                <w:tab w:val="left" w:pos="1890"/>
              </w:tabs>
              <w:spacing w:line="420" w:lineRule="exact"/>
              <w:rPr>
                <w:b/>
                <w:bCs/>
                <w:color w:val="000000" w:themeColor="text1"/>
                <w:u w:val="single"/>
              </w:rPr>
            </w:pPr>
          </w:p>
          <w:p w:rsidR="00A033BA" w:rsidRPr="00EB2F3D" w:rsidRDefault="005507F5" w:rsidP="00825403">
            <w:pPr>
              <w:pStyle w:val="Header"/>
              <w:tabs>
                <w:tab w:val="clear" w:pos="4153"/>
                <w:tab w:val="clear" w:pos="8306"/>
                <w:tab w:val="left" w:pos="1260"/>
                <w:tab w:val="left" w:pos="1530"/>
                <w:tab w:val="left" w:pos="1890"/>
              </w:tabs>
              <w:spacing w:line="420" w:lineRule="exact"/>
              <w:rPr>
                <w:b/>
                <w:bCs/>
                <w:i/>
                <w:iCs/>
                <w:color w:val="000000" w:themeColor="text1"/>
                <w:u w:val="single"/>
              </w:rPr>
            </w:pPr>
            <w:r w:rsidRPr="00AC3A0E">
              <w:rPr>
                <w:color w:val="000000" w:themeColor="text1"/>
              </w:rPr>
              <w:t>Data Set</w:t>
            </w:r>
            <w:r w:rsidRPr="00AC3A0E">
              <w:rPr>
                <w:color w:val="000000" w:themeColor="text1"/>
                <w:cs/>
              </w:rPr>
              <w:t xml:space="preserve"> </w:t>
            </w:r>
            <w:r w:rsidR="00A033BA" w:rsidRPr="00AC3A0E">
              <w:rPr>
                <w:color w:val="000000" w:themeColor="text1"/>
              </w:rPr>
              <w:t xml:space="preserve">Validation: </w:t>
            </w:r>
            <w:r w:rsidR="00994C88">
              <w:rPr>
                <w:rFonts w:hint="cs"/>
                <w:i/>
                <w:iCs/>
                <w:color w:val="000000" w:themeColor="text1"/>
                <w:cs/>
              </w:rPr>
              <w:t>ข้อมูล</w:t>
            </w:r>
            <w:r w:rsidR="00A033BA" w:rsidRPr="00AC3A0E">
              <w:rPr>
                <w:i/>
                <w:iCs/>
                <w:color w:val="000000" w:themeColor="text1"/>
                <w:cs/>
              </w:rPr>
              <w:t>ที่</w:t>
            </w:r>
            <w:r w:rsidR="00A033BA" w:rsidRPr="00EB2F3D">
              <w:rPr>
                <w:i/>
                <w:iCs/>
                <w:color w:val="000000" w:themeColor="text1"/>
                <w:cs/>
              </w:rPr>
              <w:t>ไม่ได้ตรวจสอบโดยระบบ</w:t>
            </w:r>
          </w:p>
          <w:p w:rsidR="00A033BA" w:rsidRPr="00EB2F3D" w:rsidRDefault="00A033BA" w:rsidP="007F4CCA">
            <w:pPr>
              <w:spacing w:line="420" w:lineRule="exact"/>
              <w:rPr>
                <w:color w:val="000000" w:themeColor="text1"/>
                <w:cs/>
                <w:lang w:val="th-TH"/>
              </w:rPr>
            </w:pPr>
            <w:r w:rsidRPr="00EB2F3D">
              <w:rPr>
                <w:color w:val="000000" w:themeColor="text1"/>
                <w:cs/>
                <w:lang w:val="th-TH"/>
              </w:rPr>
              <w:t xml:space="preserve">สำรองสำหรับสินทรัพย์จัดชั้นปกติ (ยอดคงค้างที่สามารถนับเป็นเงินกองทุนได้) </w:t>
            </w:r>
            <w:r w:rsidRPr="00EB2F3D">
              <w:rPr>
                <w:color w:val="000000" w:themeColor="text1"/>
              </w:rPr>
              <w:t>&lt;</w:t>
            </w:r>
            <w:r w:rsidRPr="00EB2F3D">
              <w:rPr>
                <w:color w:val="000000" w:themeColor="text1"/>
                <w:cs/>
              </w:rPr>
              <w:t>=</w:t>
            </w:r>
            <w:r w:rsidRPr="00EB2F3D">
              <w:rPr>
                <w:color w:val="000000" w:themeColor="text1"/>
                <w:cs/>
                <w:lang w:val="th-TH"/>
              </w:rPr>
              <w:t xml:space="preserve"> ร้อยละ 1.25 ของยอดสินทรัพย์เสี่ยงด้านเครดิตสำหรับกลุ่มธุรกิจทางการเงินที่เลือกคำนวณสินทรัพย์เสี่ยงด้านเครดิตวิธี </w:t>
            </w:r>
            <w:r w:rsidRPr="00EB2F3D">
              <w:rPr>
                <w:color w:val="000000" w:themeColor="text1"/>
              </w:rPr>
              <w:t xml:space="preserve">SA </w:t>
            </w:r>
            <w:r w:rsidRPr="00EB2F3D">
              <w:rPr>
                <w:color w:val="000000" w:themeColor="text1"/>
                <w:cs/>
                <w:lang w:val="th-TH"/>
              </w:rPr>
              <w:t xml:space="preserve"> และของยอดสินทรัพย์เสี่ยงด้านเครดิตที่คำนวณโดยวิธี </w:t>
            </w:r>
            <w:r w:rsidRPr="00EB2F3D">
              <w:rPr>
                <w:color w:val="000000" w:themeColor="text1"/>
              </w:rPr>
              <w:t>SA</w:t>
            </w:r>
            <w:r w:rsidRPr="00EB2F3D">
              <w:rPr>
                <w:color w:val="000000" w:themeColor="text1"/>
                <w:cs/>
                <w:lang w:val="th-TH"/>
              </w:rPr>
              <w:t xml:space="preserve"> ตามประกาศ ธปท. ว่าด้วย </w:t>
            </w:r>
            <w:r w:rsidRPr="00EB2F3D">
              <w:rPr>
                <w:color w:val="000000" w:themeColor="text1"/>
              </w:rPr>
              <w:t>“</w:t>
            </w:r>
            <w:r w:rsidRPr="00EB2F3D">
              <w:rPr>
                <w:color w:val="000000" w:themeColor="text1"/>
                <w:cs/>
                <w:lang w:val="th-TH"/>
              </w:rPr>
              <w:t xml:space="preserve">หลักเกณฑ์การคำนวณสินทรัพย์เสี่ยงด้านเครดิตสำหรับ </w:t>
            </w:r>
            <w:proofErr w:type="spellStart"/>
            <w:r w:rsidRPr="00EB2F3D">
              <w:rPr>
                <w:color w:val="000000" w:themeColor="text1"/>
                <w:cs/>
                <w:lang w:val="th-TH"/>
              </w:rPr>
              <w:t>ธพ</w:t>
            </w:r>
            <w:proofErr w:type="spellEnd"/>
            <w:r w:rsidRPr="00EB2F3D">
              <w:rPr>
                <w:color w:val="000000" w:themeColor="text1"/>
                <w:cs/>
                <w:lang w:val="th-TH"/>
              </w:rPr>
              <w:t xml:space="preserve">. โดยวิธี </w:t>
            </w:r>
            <w:proofErr w:type="spellStart"/>
            <w:r w:rsidRPr="00EB2F3D">
              <w:rPr>
                <w:color w:val="000000" w:themeColor="text1"/>
                <w:cs/>
                <w:lang w:val="th-TH"/>
              </w:rPr>
              <w:t>IRB</w:t>
            </w:r>
            <w:proofErr w:type="spellEnd"/>
            <w:r w:rsidRPr="00EB2F3D">
              <w:rPr>
                <w:color w:val="000000" w:themeColor="text1"/>
                <w:cs/>
              </w:rPr>
              <w:t>”</w:t>
            </w:r>
            <w:r w:rsidRPr="00EB2F3D">
              <w:rPr>
                <w:color w:val="000000" w:themeColor="text1"/>
                <w:cs/>
                <w:lang w:val="th-TH"/>
              </w:rPr>
              <w:t xml:space="preserve">  สำหรับกลุ่มธุรกิจทางการเงิน ที่เลือกคำนวณสินทรัพย์เสี่ยงด้านเครดิตวิธี</w:t>
            </w:r>
            <w:r w:rsidRPr="00EB2F3D">
              <w:rPr>
                <w:color w:val="000000" w:themeColor="text1"/>
              </w:rPr>
              <w:t xml:space="preserve"> IRB </w:t>
            </w:r>
          </w:p>
        </w:tc>
      </w:tr>
      <w:tr w:rsidR="00A033BA" w:rsidRPr="00EB2F3D" w:rsidTr="00AC6F69">
        <w:trPr>
          <w:trHeight w:val="1043"/>
        </w:trPr>
        <w:tc>
          <w:tcPr>
            <w:tcW w:w="2241" w:type="dxa"/>
            <w:tcBorders>
              <w:top w:val="dotted" w:sz="4" w:space="0" w:color="auto"/>
              <w:right w:val="dotted" w:sz="4" w:space="0" w:color="auto"/>
            </w:tcBorders>
          </w:tcPr>
          <w:p w:rsidR="00A033BA" w:rsidRPr="00EB2F3D" w:rsidRDefault="00A033BA" w:rsidP="00825403">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Net Capital Fund Amount</w:t>
            </w:r>
          </w:p>
        </w:tc>
        <w:tc>
          <w:tcPr>
            <w:tcW w:w="6225" w:type="dxa"/>
            <w:tcBorders>
              <w:top w:val="dotted" w:sz="4" w:space="0" w:color="auto"/>
              <w:left w:val="dotted" w:sz="4" w:space="0" w:color="auto"/>
              <w:right w:val="dotted" w:sz="4" w:space="0" w:color="auto"/>
            </w:tcBorders>
          </w:tcPr>
          <w:p w:rsidR="00A45D61" w:rsidRDefault="00A033BA" w:rsidP="00A45D61">
            <w:pPr>
              <w:pStyle w:val="Header"/>
              <w:tabs>
                <w:tab w:val="clear" w:pos="4153"/>
                <w:tab w:val="clear" w:pos="8306"/>
                <w:tab w:val="left" w:pos="1260"/>
                <w:tab w:val="left" w:pos="1530"/>
                <w:tab w:val="left" w:pos="1890"/>
              </w:tabs>
              <w:spacing w:line="420" w:lineRule="exact"/>
              <w:rPr>
                <w:color w:val="000000" w:themeColor="text1"/>
              </w:rPr>
            </w:pPr>
            <w:r w:rsidRPr="00EB2F3D">
              <w:rPr>
                <w:color w:val="000000" w:themeColor="text1"/>
                <w:cs/>
                <w:lang w:val="th-TH"/>
              </w:rPr>
              <w:t>ยอดคงค้าง</w:t>
            </w:r>
            <w:r w:rsidRPr="00EB2F3D">
              <w:rPr>
                <w:color w:val="000000" w:themeColor="text1"/>
                <w:cs/>
              </w:rPr>
              <w:t xml:space="preserve">สุทธิที่สามารถนับเป็นเงินกองทุนตามกฎหมายได้  </w:t>
            </w:r>
          </w:p>
          <w:p w:rsidR="00A033BA" w:rsidRPr="00EB2F3D" w:rsidRDefault="000F15D8" w:rsidP="00A45D61">
            <w:pPr>
              <w:pStyle w:val="Header"/>
              <w:tabs>
                <w:tab w:val="clear" w:pos="4153"/>
                <w:tab w:val="clear" w:pos="8306"/>
                <w:tab w:val="left" w:pos="1260"/>
                <w:tab w:val="left" w:pos="1530"/>
                <w:tab w:val="left" w:pos="1890"/>
              </w:tabs>
              <w:spacing w:line="420" w:lineRule="exact"/>
              <w:rPr>
                <w:color w:val="000000" w:themeColor="text1"/>
              </w:rPr>
            </w:pPr>
            <w:r w:rsidRPr="000F15D8">
              <w:rPr>
                <w:color w:val="000000" w:themeColor="text1"/>
                <w:cs/>
              </w:rPr>
              <w:t>(หน่วย: บาท)</w:t>
            </w:r>
            <w:r w:rsidR="00A033BA" w:rsidRPr="00EB2F3D">
              <w:rPr>
                <w:color w:val="000000" w:themeColor="text1"/>
                <w:cs/>
              </w:rPr>
              <w:t xml:space="preserve">  </w:t>
            </w:r>
          </w:p>
        </w:tc>
        <w:tc>
          <w:tcPr>
            <w:tcW w:w="5976" w:type="dxa"/>
            <w:tcBorders>
              <w:top w:val="dotted" w:sz="4" w:space="0" w:color="auto"/>
              <w:left w:val="dotted" w:sz="4" w:space="0" w:color="auto"/>
            </w:tcBorders>
          </w:tcPr>
          <w:p w:rsidR="00C62464" w:rsidRPr="00A80E67" w:rsidRDefault="00C62464" w:rsidP="00C62464">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Data Set</w:t>
            </w:r>
            <w:r w:rsidRPr="00DF240F">
              <w:rPr>
                <w:color w:val="000000" w:themeColor="text1"/>
                <w:cs/>
              </w:rPr>
              <w:t xml:space="preserve"> </w:t>
            </w:r>
            <w:r w:rsidRPr="00DF240F">
              <w:rPr>
                <w:color w:val="000000" w:themeColor="text1"/>
              </w:rPr>
              <w:t xml:space="preserve">Validation: </w:t>
            </w:r>
          </w:p>
          <w:p w:rsidR="002D076E" w:rsidRPr="00EB2F3D" w:rsidRDefault="00C62464" w:rsidP="00C62464">
            <w:pPr>
              <w:pStyle w:val="Header"/>
              <w:tabs>
                <w:tab w:val="clear" w:pos="4153"/>
                <w:tab w:val="clear" w:pos="8306"/>
                <w:tab w:val="left" w:pos="1260"/>
                <w:tab w:val="left" w:pos="1530"/>
                <w:tab w:val="left" w:pos="1890"/>
              </w:tabs>
              <w:spacing w:line="420" w:lineRule="exact"/>
              <w:rPr>
                <w:color w:val="000000" w:themeColor="text1"/>
              </w:rPr>
            </w:pPr>
            <w:r w:rsidRPr="00EB2F3D">
              <w:rPr>
                <w:color w:val="000000" w:themeColor="text1"/>
              </w:rPr>
              <w:t>- Capital Fund Item Code</w:t>
            </w:r>
            <w:r w:rsidRPr="00EB2F3D">
              <w:rPr>
                <w:color w:val="000000" w:themeColor="text1"/>
                <w:cs/>
              </w:rPr>
              <w:t xml:space="preserve"> 940233 ต้องมีค่า เท่ากับ</w:t>
            </w:r>
            <w:r w:rsidRPr="00EB2F3D">
              <w:rPr>
                <w:color w:val="000000" w:themeColor="text1"/>
              </w:rPr>
              <w:t xml:space="preserve"> 0</w:t>
            </w:r>
          </w:p>
        </w:tc>
      </w:tr>
    </w:tbl>
    <w:p w:rsidR="00A033BA" w:rsidRPr="00EB2F3D" w:rsidRDefault="00A033BA" w:rsidP="00AC69BB">
      <w:pPr>
        <w:rPr>
          <w:color w:val="000000" w:themeColor="text1"/>
        </w:rPr>
      </w:pPr>
    </w:p>
    <w:p w:rsidR="00A033BA" w:rsidRPr="00EB2F3D" w:rsidRDefault="00A033BA">
      <w:pPr>
        <w:rPr>
          <w:color w:val="000000" w:themeColor="text1"/>
        </w:rPr>
      </w:pPr>
      <w:r w:rsidRPr="00EB2F3D">
        <w:rPr>
          <w:color w:val="000000" w:themeColor="text1"/>
        </w:rPr>
        <w:br w:type="page"/>
      </w:r>
    </w:p>
    <w:p w:rsidR="005A496F" w:rsidRPr="00EB2F3D" w:rsidRDefault="005A496F" w:rsidP="002566C3">
      <w:pPr>
        <w:pStyle w:val="Heading3"/>
        <w:ind w:left="450"/>
        <w:jc w:val="center"/>
        <w:rPr>
          <w:color w:val="000000" w:themeColor="text1"/>
        </w:rPr>
      </w:pPr>
      <w:bookmarkStart w:id="78" w:name="_Toc6402622"/>
      <w:r w:rsidRPr="00EB2F3D">
        <w:rPr>
          <w:color w:val="000000" w:themeColor="text1"/>
        </w:rPr>
        <w:lastRenderedPageBreak/>
        <w:t xml:space="preserve">Data Set  :  </w:t>
      </w:r>
      <w:bookmarkStart w:id="79" w:name="ComprehensiveIncomeStatement_Conso"/>
      <w:r w:rsidRPr="00EB2F3D">
        <w:rPr>
          <w:color w:val="000000" w:themeColor="text1"/>
        </w:rPr>
        <w:t xml:space="preserve">Comprehensive Income </w:t>
      </w:r>
      <w:proofErr w:type="spellStart"/>
      <w:r w:rsidRPr="00EB2F3D">
        <w:rPr>
          <w:color w:val="000000" w:themeColor="text1"/>
        </w:rPr>
        <w:t>Statement_Conso</w:t>
      </w:r>
      <w:bookmarkEnd w:id="79"/>
      <w:proofErr w:type="spellEnd"/>
      <w:r w:rsidRPr="00EB2F3D">
        <w:rPr>
          <w:color w:val="000000" w:themeColor="text1"/>
        </w:rPr>
        <w:t xml:space="preserve"> (DS_CISC)</w:t>
      </w:r>
      <w:bookmarkEnd w:id="78"/>
    </w:p>
    <w:p w:rsidR="005A496F" w:rsidRPr="00EB2F3D" w:rsidRDefault="005A496F" w:rsidP="005A496F">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5A496F" w:rsidRPr="00EB2F3D" w:rsidRDefault="005A496F" w:rsidP="005A496F">
      <w:pPr>
        <w:pStyle w:val="Header"/>
        <w:tabs>
          <w:tab w:val="clear" w:pos="4153"/>
          <w:tab w:val="clear" w:pos="8306"/>
          <w:tab w:val="left" w:pos="1260"/>
          <w:tab w:val="left" w:pos="1530"/>
          <w:tab w:val="left" w:pos="1890"/>
        </w:tabs>
        <w:spacing w:line="440" w:lineRule="exact"/>
        <w:rPr>
          <w:color w:val="000000" w:themeColor="text1"/>
          <w:cs/>
        </w:rPr>
      </w:pPr>
      <w:r w:rsidRPr="00EB2F3D">
        <w:rPr>
          <w:color w:val="000000" w:themeColor="text1"/>
        </w:rPr>
        <w:tab/>
        <w:t xml:space="preserve">Data Set </w:t>
      </w:r>
      <w:r w:rsidRPr="00EB2F3D">
        <w:rPr>
          <w:color w:val="000000" w:themeColor="text1"/>
          <w:cs/>
        </w:rPr>
        <w:t xml:space="preserve">ชุด </w:t>
      </w:r>
      <w:r w:rsidRPr="00EB2F3D">
        <w:rPr>
          <w:color w:val="000000" w:themeColor="text1"/>
        </w:rPr>
        <w:t xml:space="preserve">Comprehensive Income </w:t>
      </w:r>
      <w:proofErr w:type="spellStart"/>
      <w:r w:rsidRPr="00EB2F3D">
        <w:rPr>
          <w:color w:val="000000" w:themeColor="text1"/>
        </w:rPr>
        <w:t>Statement_Conso</w:t>
      </w:r>
      <w:proofErr w:type="spellEnd"/>
      <w:r w:rsidRPr="00EB2F3D">
        <w:rPr>
          <w:color w:val="000000" w:themeColor="text1"/>
          <w:cs/>
        </w:rPr>
        <w:t xml:space="preserve"> เป็นข้อมูลเกี่ยวกับ รายได้ค่าใช้จ่าย</w:t>
      </w:r>
      <w:r w:rsidRPr="00EB2F3D">
        <w:rPr>
          <w:color w:val="000000" w:themeColor="text1"/>
        </w:rPr>
        <w:t xml:space="preserve"> </w:t>
      </w:r>
      <w:r w:rsidRPr="00EB2F3D">
        <w:rPr>
          <w:color w:val="000000" w:themeColor="text1"/>
          <w:cs/>
        </w:rPr>
        <w:t>ของกลุ่มธุรกิจทางการเงิน</w:t>
      </w:r>
    </w:p>
    <w:p w:rsidR="005A496F" w:rsidRPr="00EB2F3D" w:rsidRDefault="005A496F" w:rsidP="005A496F">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color w:val="000000" w:themeColor="text1"/>
          <w:cs/>
        </w:rPr>
        <w:t xml:space="preserve"> </w:t>
      </w:r>
      <w:r w:rsidRPr="00EB2F3D">
        <w:rPr>
          <w:b/>
          <w:bCs/>
          <w:color w:val="000000" w:themeColor="text1"/>
          <w:u w:val="single"/>
          <w:cs/>
        </w:rPr>
        <w:t>สถาบันการเงินที่ต้องรายงาน</w:t>
      </w:r>
    </w:p>
    <w:p w:rsidR="005A496F" w:rsidRPr="00EB2F3D" w:rsidRDefault="005A496F" w:rsidP="005A496F">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Pr="00EB2F3D">
        <w:rPr>
          <w:color w:val="000000" w:themeColor="text1"/>
          <w:cs/>
        </w:rPr>
        <w:t>ธนาคารพาณิชย์ไทย</w:t>
      </w:r>
    </w:p>
    <w:p w:rsidR="005A496F" w:rsidRPr="00EB2F3D" w:rsidRDefault="005A496F" w:rsidP="005A496F">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t>ธนาคารพาณิชย์ไทยเพื่อรายย่อย</w:t>
      </w:r>
    </w:p>
    <w:p w:rsidR="005A496F" w:rsidRPr="00F61D49" w:rsidRDefault="005A496F" w:rsidP="005A496F">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00F61D49" w:rsidRPr="00F61D49">
        <w:rPr>
          <w:color w:val="000000" w:themeColor="text1"/>
          <w:cs/>
        </w:rPr>
        <w:t>สถาบันการเงินเฉพาะกิจ</w:t>
      </w:r>
      <w:r w:rsidRPr="00F61D49">
        <w:rPr>
          <w:color w:val="000000" w:themeColor="text1"/>
          <w:cs/>
        </w:rPr>
        <w:t xml:space="preserve"> </w:t>
      </w:r>
      <w:r w:rsidRPr="00F61D49">
        <w:rPr>
          <w:color w:val="000000" w:themeColor="text1"/>
        </w:rPr>
        <w:t>(</w:t>
      </w:r>
      <w:r w:rsidRPr="00F61D49">
        <w:rPr>
          <w:color w:val="000000" w:themeColor="text1"/>
          <w:cs/>
        </w:rPr>
        <w:t>เฉพาะบรรษัทตลาดรองสินเชื่อที่อยู่อาศัย</w:t>
      </w:r>
      <w:r w:rsidRPr="00F61D49">
        <w:rPr>
          <w:color w:val="000000" w:themeColor="text1"/>
        </w:rPr>
        <w:t>)</w:t>
      </w:r>
    </w:p>
    <w:p w:rsidR="005A496F" w:rsidRPr="00EB2F3D" w:rsidRDefault="005A496F" w:rsidP="005A496F">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color w:val="000000" w:themeColor="text1"/>
          <w:cs/>
        </w:rPr>
        <w:t xml:space="preserve">  </w:t>
      </w:r>
      <w:r w:rsidRPr="00EB2F3D">
        <w:rPr>
          <w:color w:val="000000" w:themeColor="text1"/>
          <w:cs/>
          <w:lang w:val="th-TH"/>
        </w:rPr>
        <w:t xml:space="preserve"> </w:t>
      </w:r>
      <w:r w:rsidRPr="00EB2F3D">
        <w:rPr>
          <w:b/>
          <w:bCs/>
          <w:color w:val="000000" w:themeColor="text1"/>
          <w:u w:val="single"/>
          <w:cs/>
        </w:rPr>
        <w:t>ลักษณะข้อมูล</w:t>
      </w:r>
    </w:p>
    <w:p w:rsidR="005A496F" w:rsidRPr="00EB2F3D" w:rsidRDefault="005A496F" w:rsidP="005A496F">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Pr="00EB2F3D">
        <w:rPr>
          <w:color w:val="000000" w:themeColor="text1"/>
          <w:cs/>
        </w:rPr>
        <w:t>รายไตรมาส</w:t>
      </w:r>
      <w:r w:rsidRPr="00EB2F3D">
        <w:rPr>
          <w:color w:val="000000" w:themeColor="text1"/>
        </w:rPr>
        <w:t xml:space="preserve"> </w:t>
      </w:r>
      <w:r w:rsidRPr="00EB2F3D">
        <w:rPr>
          <w:color w:val="000000" w:themeColor="text1"/>
          <w:cs/>
        </w:rPr>
        <w:t>สำหรับข้อมูลไตรมาส 1 และไตรมาส 3</w:t>
      </w:r>
      <w:r w:rsidRPr="00EB2F3D">
        <w:rPr>
          <w:color w:val="000000" w:themeColor="text1"/>
        </w:rPr>
        <w:t xml:space="preserve">, </w:t>
      </w:r>
      <w:r w:rsidRPr="00EB2F3D">
        <w:rPr>
          <w:color w:val="000000" w:themeColor="text1"/>
          <w:cs/>
        </w:rPr>
        <w:t>รายครึ่งปี</w:t>
      </w:r>
      <w:r w:rsidRPr="00EB2F3D">
        <w:rPr>
          <w:color w:val="000000" w:themeColor="text1"/>
        </w:rPr>
        <w:t xml:space="preserve"> </w:t>
      </w:r>
      <w:r w:rsidRPr="00EB2F3D">
        <w:rPr>
          <w:color w:val="000000" w:themeColor="text1"/>
          <w:cs/>
        </w:rPr>
        <w:t>สำหรับข้อมูลไตรมาส 2 และไตรมาส 4</w:t>
      </w:r>
    </w:p>
    <w:p w:rsidR="005A496F" w:rsidRPr="00EB2F3D" w:rsidRDefault="005A496F" w:rsidP="005A496F">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rPr>
        <w:t>ความถี่ในการส่งชุดข้อมูล</w:t>
      </w:r>
    </w:p>
    <w:p w:rsidR="005A496F" w:rsidRPr="00EB2F3D" w:rsidRDefault="005A496F" w:rsidP="005A496F">
      <w:pPr>
        <w:pStyle w:val="Header"/>
        <w:tabs>
          <w:tab w:val="clear" w:pos="4153"/>
          <w:tab w:val="clear" w:pos="8306"/>
          <w:tab w:val="left" w:pos="1242"/>
          <w:tab w:val="left" w:pos="1530"/>
          <w:tab w:val="left" w:pos="1890"/>
        </w:tabs>
        <w:spacing w:line="440" w:lineRule="exact"/>
        <w:rPr>
          <w:color w:val="000000" w:themeColor="text1"/>
        </w:rPr>
      </w:pPr>
      <w:r w:rsidRPr="00EB2F3D">
        <w:rPr>
          <w:color w:val="000000" w:themeColor="text1"/>
        </w:rPr>
        <w:tab/>
      </w:r>
      <w:r w:rsidRPr="00EB2F3D">
        <w:rPr>
          <w:color w:val="000000" w:themeColor="text1"/>
          <w:cs/>
        </w:rPr>
        <w:t>ทุกสิ้นไตรมาส</w:t>
      </w:r>
    </w:p>
    <w:p w:rsidR="005A496F" w:rsidRPr="00EB2F3D" w:rsidRDefault="005A496F" w:rsidP="005A496F">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rPr>
        <w:t>กำหนดการส่ง</w:t>
      </w:r>
    </w:p>
    <w:p w:rsidR="005A496F" w:rsidRDefault="005A496F" w:rsidP="000E40F1">
      <w:pPr>
        <w:pStyle w:val="Header"/>
        <w:tabs>
          <w:tab w:val="clear" w:pos="4153"/>
          <w:tab w:val="clear" w:pos="8306"/>
          <w:tab w:val="left" w:pos="1260"/>
          <w:tab w:val="left" w:pos="1530"/>
          <w:tab w:val="left" w:pos="1890"/>
        </w:tabs>
        <w:spacing w:after="240" w:line="440" w:lineRule="exact"/>
        <w:rPr>
          <w:color w:val="000000" w:themeColor="text1"/>
        </w:rPr>
      </w:pPr>
      <w:r w:rsidRPr="00EB2F3D">
        <w:rPr>
          <w:color w:val="000000" w:themeColor="text1"/>
        </w:rPr>
        <w:tab/>
      </w:r>
      <w:r w:rsidRPr="00EB2F3D">
        <w:rPr>
          <w:color w:val="000000" w:themeColor="text1"/>
          <w:cs/>
        </w:rPr>
        <w:t>ภายในไตรมาสถัดไปนับจากวันสิ้นไตรมาสที่รายงาน อนึ่ง ในกรณีที่ได้มีการแก้ไขงบการเงินของแต่ละบริษัทในกลุ่มธุรกิจทางการเงินตามคำแนะนำของผู้สอบบัญชี หลังจากที่ได้มีการจัดส่งข้อมูลดังกล่าวให้ ธปท. แล้ว ให้สถาบันการเงินจัดส่งรายงานหลังปรับปรุงมาอีก 1 ชุด  ภายใน 21 วัน นับแต่วันที่ผู้สอบบัญชีรับรอง</w:t>
      </w:r>
      <w:r w:rsidR="000E40F1" w:rsidRPr="00EB2F3D">
        <w:rPr>
          <w:color w:val="000000" w:themeColor="text1"/>
        </w:rPr>
        <w:t xml:space="preserve"> (</w:t>
      </w:r>
      <w:r w:rsidR="000E40F1" w:rsidRPr="00EB2F3D">
        <w:rPr>
          <w:color w:val="000000" w:themeColor="text1"/>
          <w:cs/>
        </w:rPr>
        <w:t>เริ่มส่งข้อมูล</w:t>
      </w:r>
      <w:r w:rsidR="000E40F1" w:rsidRPr="00EB2F3D">
        <w:rPr>
          <w:color w:val="000000" w:themeColor="text1"/>
          <w:cs/>
          <w:lang w:val="en-GB"/>
        </w:rPr>
        <w:t>งวด</w:t>
      </w:r>
      <w:r w:rsidR="000E40F1" w:rsidRPr="00EB2F3D">
        <w:rPr>
          <w:color w:val="000000" w:themeColor="text1"/>
          <w:cs/>
        </w:rPr>
        <w:t xml:space="preserve"> </w:t>
      </w:r>
      <w:r w:rsidR="000E40F1" w:rsidRPr="00EB2F3D">
        <w:rPr>
          <w:color w:val="000000" w:themeColor="text1"/>
          <w:cs/>
          <w:lang w:val="en-GB"/>
        </w:rPr>
        <w:t>31 มี</w:t>
      </w:r>
      <w:r w:rsidR="000E40F1" w:rsidRPr="00EB2F3D">
        <w:rPr>
          <w:color w:val="000000" w:themeColor="text1"/>
          <w:cs/>
        </w:rPr>
        <w:t xml:space="preserve">.ค. </w:t>
      </w:r>
      <w:r w:rsidR="000E40F1" w:rsidRPr="00EB2F3D">
        <w:rPr>
          <w:color w:val="000000" w:themeColor="text1"/>
        </w:rPr>
        <w:t>56)</w:t>
      </w:r>
    </w:p>
    <w:p w:rsidR="007F4CCA" w:rsidRDefault="007F4CCA" w:rsidP="000E40F1">
      <w:pPr>
        <w:pStyle w:val="Header"/>
        <w:tabs>
          <w:tab w:val="clear" w:pos="4153"/>
          <w:tab w:val="clear" w:pos="8306"/>
          <w:tab w:val="left" w:pos="1260"/>
          <w:tab w:val="left" w:pos="1530"/>
          <w:tab w:val="left" w:pos="1890"/>
        </w:tabs>
        <w:spacing w:after="240" w:line="440" w:lineRule="exact"/>
        <w:rPr>
          <w:color w:val="000000" w:themeColor="text1"/>
        </w:rPr>
      </w:pPr>
    </w:p>
    <w:p w:rsidR="007F4CCA" w:rsidRPr="00EB2F3D" w:rsidRDefault="007F4CCA" w:rsidP="000E40F1">
      <w:pPr>
        <w:pStyle w:val="Header"/>
        <w:tabs>
          <w:tab w:val="clear" w:pos="4153"/>
          <w:tab w:val="clear" w:pos="8306"/>
          <w:tab w:val="left" w:pos="1260"/>
          <w:tab w:val="left" w:pos="1530"/>
          <w:tab w:val="left" w:pos="1890"/>
        </w:tabs>
        <w:spacing w:after="240" w:line="440" w:lineRule="exact"/>
        <w:rPr>
          <w:color w:val="000000" w:themeColor="text1"/>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B2F3D" w:rsidRPr="00EB2F3D" w:rsidTr="004074ED">
        <w:trPr>
          <w:trHeight w:val="599"/>
          <w:tblHeader/>
        </w:trPr>
        <w:tc>
          <w:tcPr>
            <w:tcW w:w="2241" w:type="dxa"/>
            <w:tcBorders>
              <w:bottom w:val="single" w:sz="4" w:space="0" w:color="auto"/>
            </w:tcBorders>
            <w:shd w:val="clear" w:color="auto" w:fill="CCFFFF"/>
          </w:tcPr>
          <w:p w:rsidR="005A496F" w:rsidRPr="00EB2F3D" w:rsidRDefault="005A496F" w:rsidP="0077651F">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lastRenderedPageBreak/>
              <w:t>Data Element (field)</w:t>
            </w:r>
          </w:p>
        </w:tc>
        <w:tc>
          <w:tcPr>
            <w:tcW w:w="6225" w:type="dxa"/>
            <w:tcBorders>
              <w:bottom w:val="single" w:sz="4" w:space="0" w:color="auto"/>
            </w:tcBorders>
            <w:shd w:val="clear" w:color="auto" w:fill="CCFFFF"/>
          </w:tcPr>
          <w:p w:rsidR="005A496F" w:rsidRPr="00EB2F3D" w:rsidRDefault="005A496F" w:rsidP="0077651F">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cs/>
              </w:rPr>
              <w:t>คำอธิบาย</w:t>
            </w:r>
          </w:p>
        </w:tc>
        <w:tc>
          <w:tcPr>
            <w:tcW w:w="5976" w:type="dxa"/>
            <w:tcBorders>
              <w:bottom w:val="single" w:sz="4" w:space="0" w:color="auto"/>
            </w:tcBorders>
            <w:shd w:val="clear" w:color="auto" w:fill="CCFFFF"/>
          </w:tcPr>
          <w:p w:rsidR="005A496F" w:rsidRPr="00EB2F3D" w:rsidRDefault="005A496F" w:rsidP="0077651F">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t>Validation Rule</w:t>
            </w:r>
          </w:p>
        </w:tc>
      </w:tr>
      <w:tr w:rsidR="004A58DC" w:rsidRPr="00EB2F3D" w:rsidTr="004074ED">
        <w:trPr>
          <w:trHeight w:val="692"/>
        </w:trPr>
        <w:tc>
          <w:tcPr>
            <w:tcW w:w="2241" w:type="dxa"/>
            <w:tcBorders>
              <w:bottom w:val="dotted" w:sz="4" w:space="0" w:color="auto"/>
              <w:right w:val="dotted" w:sz="4" w:space="0" w:color="auto"/>
            </w:tcBorders>
          </w:tcPr>
          <w:p w:rsidR="004A58DC" w:rsidRPr="00EB2F3D" w:rsidRDefault="004A58DC" w:rsidP="0077651F">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br w:type="page"/>
              <w:t>Organization Id</w:t>
            </w:r>
          </w:p>
          <w:p w:rsidR="004A58DC" w:rsidRPr="00EB2F3D" w:rsidRDefault="004A58DC" w:rsidP="0077651F">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4A58DC" w:rsidRPr="006A4EC9" w:rsidRDefault="004A58DC" w:rsidP="0077651F">
            <w:pPr>
              <w:pStyle w:val="Header"/>
              <w:tabs>
                <w:tab w:val="clear" w:pos="4153"/>
                <w:tab w:val="clear" w:pos="8306"/>
                <w:tab w:val="left" w:pos="522"/>
                <w:tab w:val="left" w:pos="1260"/>
                <w:tab w:val="left" w:pos="1530"/>
                <w:tab w:val="left" w:pos="1890"/>
              </w:tabs>
              <w:spacing w:before="120" w:line="360" w:lineRule="auto"/>
              <w:rPr>
                <w:cs/>
                <w:lang w:val="th-TH"/>
              </w:rPr>
            </w:pPr>
            <w:r w:rsidRPr="006A4EC9">
              <w:rPr>
                <w:cs/>
              </w:rPr>
              <w:t>รหัสสถาบันการเงินผู้ส่งข้อมูล</w:t>
            </w:r>
            <w:r w:rsidRPr="008119D6">
              <w:rPr>
                <w:color w:val="A6A6A6" w:themeColor="background1" w:themeShade="A6"/>
                <w:cs/>
              </w:rPr>
              <w:t xml:space="preserve"> </w:t>
            </w:r>
            <w:r w:rsidRPr="00881A16">
              <w:rPr>
                <w:rFonts w:hint="cs"/>
                <w:color w:val="000000" w:themeColor="text1"/>
                <w:cs/>
              </w:rPr>
              <w:t>รายงานตาม</w:t>
            </w:r>
            <w:r w:rsidRPr="006A4EC9">
              <w:rPr>
                <w:cs/>
                <w:lang w:val="th-TH"/>
              </w:rPr>
              <w:t>รหัสมาตรฐานของสถาบันการเงิน</w:t>
            </w:r>
          </w:p>
        </w:tc>
        <w:tc>
          <w:tcPr>
            <w:tcW w:w="5976" w:type="dxa"/>
            <w:tcBorders>
              <w:left w:val="dotted" w:sz="4" w:space="0" w:color="auto"/>
              <w:bottom w:val="dotted" w:sz="4" w:space="0" w:color="auto"/>
            </w:tcBorders>
          </w:tcPr>
          <w:p w:rsidR="004A58DC" w:rsidRPr="00A952C4" w:rsidRDefault="004A58DC" w:rsidP="0077651F">
            <w:pPr>
              <w:pStyle w:val="Header"/>
              <w:tabs>
                <w:tab w:val="clear" w:pos="4153"/>
                <w:tab w:val="clear" w:pos="8306"/>
                <w:tab w:val="left" w:pos="1260"/>
                <w:tab w:val="left" w:pos="1530"/>
                <w:tab w:val="left" w:pos="1890"/>
              </w:tabs>
              <w:spacing w:before="120" w:line="360" w:lineRule="auto"/>
              <w:rPr>
                <w:cs/>
                <w:lang w:val="th-TH"/>
              </w:rPr>
            </w:pPr>
            <w:r w:rsidRPr="00A952C4">
              <w:rPr>
                <w:color w:val="000000" w:themeColor="text1"/>
              </w:rPr>
              <w:t>Data Set Validation:</w:t>
            </w:r>
            <w:r w:rsidRPr="00A952C4">
              <w:rPr>
                <w:cs/>
                <w:lang w:val="th-TH"/>
              </w:rPr>
              <w:t xml:space="preserve"> </w:t>
            </w:r>
          </w:p>
          <w:p w:rsidR="004A58DC" w:rsidRPr="006A4EC9" w:rsidRDefault="004A58DC" w:rsidP="0077651F">
            <w:pPr>
              <w:pStyle w:val="Header"/>
              <w:tabs>
                <w:tab w:val="clear" w:pos="4153"/>
                <w:tab w:val="clear" w:pos="8306"/>
                <w:tab w:val="left" w:pos="1260"/>
                <w:tab w:val="left" w:pos="1530"/>
                <w:tab w:val="left" w:pos="1890"/>
              </w:tabs>
              <w:spacing w:before="120" w:line="360" w:lineRule="auto"/>
              <w:rPr>
                <w:cs/>
              </w:rPr>
            </w:pPr>
            <w:r w:rsidRPr="006A4EC9">
              <w:rPr>
                <w:cs/>
                <w:lang w:val="th-TH"/>
              </w:rPr>
              <w:t>ตรวจสอบกับรหัสมาตรฐานของสถาบันการเงินที่ธนาคารแห่งประเทศไทยกำหนด</w:t>
            </w:r>
          </w:p>
        </w:tc>
      </w:tr>
      <w:tr w:rsidR="004A58DC" w:rsidRPr="00EB2F3D" w:rsidTr="004074ED">
        <w:trPr>
          <w:trHeight w:val="1005"/>
        </w:trPr>
        <w:tc>
          <w:tcPr>
            <w:tcW w:w="2241" w:type="dxa"/>
            <w:tcBorders>
              <w:top w:val="dotted" w:sz="4" w:space="0" w:color="auto"/>
              <w:bottom w:val="dotted" w:sz="4" w:space="0" w:color="auto"/>
              <w:right w:val="dotted" w:sz="4" w:space="0" w:color="auto"/>
            </w:tcBorders>
          </w:tcPr>
          <w:p w:rsidR="004A58DC" w:rsidRPr="00EB2F3D" w:rsidRDefault="004A58DC" w:rsidP="0077651F">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FI  Reporting Group Id</w:t>
            </w:r>
          </w:p>
          <w:p w:rsidR="004A58DC" w:rsidRPr="00EB2F3D" w:rsidRDefault="004A58DC" w:rsidP="0077651F">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4A58DC" w:rsidRPr="006A4EC9" w:rsidRDefault="004A58DC" w:rsidP="0077651F">
            <w:pPr>
              <w:pStyle w:val="Header"/>
              <w:tabs>
                <w:tab w:val="clear" w:pos="4153"/>
                <w:tab w:val="clear" w:pos="8306"/>
                <w:tab w:val="left" w:pos="1260"/>
                <w:tab w:val="left" w:pos="1530"/>
                <w:tab w:val="left" w:pos="1890"/>
                <w:tab w:val="left" w:pos="4392"/>
                <w:tab w:val="left" w:pos="5472"/>
                <w:tab w:val="left" w:pos="6102"/>
              </w:tabs>
              <w:spacing w:before="120" w:line="360" w:lineRule="auto"/>
              <w:rPr>
                <w:cs/>
                <w:lang w:val="th-TH"/>
              </w:rPr>
            </w:pPr>
            <w:r w:rsidRPr="006A4EC9">
              <w:rPr>
                <w:cs/>
              </w:rPr>
              <w:t xml:space="preserve">ชุดข้อมูลของสถาบันการเงิน  รายงานตามประเภทสถาบันการเงินและธุรกรรม  </w:t>
            </w:r>
          </w:p>
        </w:tc>
        <w:tc>
          <w:tcPr>
            <w:tcW w:w="5976" w:type="dxa"/>
            <w:tcBorders>
              <w:top w:val="dotted" w:sz="4" w:space="0" w:color="auto"/>
              <w:left w:val="dotted" w:sz="4" w:space="0" w:color="auto"/>
              <w:bottom w:val="dotted" w:sz="4" w:space="0" w:color="auto"/>
            </w:tcBorders>
          </w:tcPr>
          <w:p w:rsidR="004A58DC" w:rsidRPr="00DF240F" w:rsidRDefault="004A58DC" w:rsidP="0077651F">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Data Set</w:t>
            </w:r>
            <w:r w:rsidRPr="00DF240F">
              <w:rPr>
                <w:color w:val="000000" w:themeColor="text1"/>
                <w:cs/>
              </w:rPr>
              <w:t xml:space="preserve"> </w:t>
            </w:r>
            <w:r w:rsidRPr="00DF240F">
              <w:rPr>
                <w:color w:val="000000" w:themeColor="text1"/>
              </w:rPr>
              <w:t xml:space="preserve">Validation: </w:t>
            </w:r>
          </w:p>
          <w:p w:rsidR="004A58DC" w:rsidRPr="006A4EC9" w:rsidRDefault="004A58DC" w:rsidP="0077651F">
            <w:pPr>
              <w:pStyle w:val="Header"/>
              <w:tabs>
                <w:tab w:val="clear" w:pos="4153"/>
                <w:tab w:val="clear" w:pos="8306"/>
                <w:tab w:val="left" w:pos="1260"/>
                <w:tab w:val="left" w:pos="1530"/>
                <w:tab w:val="left" w:pos="1890"/>
              </w:tabs>
              <w:spacing w:before="120" w:line="360" w:lineRule="auto"/>
            </w:pPr>
            <w:r>
              <w:rPr>
                <w:color w:val="000000" w:themeColor="text1"/>
                <w:cs/>
              </w:rPr>
              <w:t>ตรวจสอบ</w:t>
            </w:r>
            <w:r>
              <w:rPr>
                <w:rFonts w:hint="cs"/>
                <w:color w:val="000000" w:themeColor="text1"/>
                <w:cs/>
              </w:rPr>
              <w:t>ความสอดคล้องระหว่าง</w:t>
            </w:r>
            <w:r>
              <w:rPr>
                <w:color w:val="000000" w:themeColor="text1"/>
                <w:cs/>
              </w:rPr>
              <w:t>ชุดข้อมูล</w:t>
            </w:r>
            <w:r w:rsidRPr="00315486">
              <w:rPr>
                <w:color w:val="000000" w:themeColor="text1"/>
                <w:cs/>
              </w:rPr>
              <w:t xml:space="preserve"> </w:t>
            </w:r>
            <w:r w:rsidRPr="00315486">
              <w:rPr>
                <w:color w:val="000000" w:themeColor="text1"/>
              </w:rPr>
              <w:t>FI Reporting Group Id</w:t>
            </w:r>
            <w:r>
              <w:t xml:space="preserve"> </w:t>
            </w:r>
            <w:r>
              <w:rPr>
                <w:rFonts w:hint="cs"/>
                <w:cs/>
              </w:rPr>
              <w:t>กับ กลุ่มสถาบันการเงิน</w:t>
            </w:r>
          </w:p>
        </w:tc>
      </w:tr>
      <w:tr w:rsidR="004A58DC" w:rsidRPr="00EB2F3D" w:rsidTr="004074ED">
        <w:trPr>
          <w:trHeight w:val="1005"/>
        </w:trPr>
        <w:tc>
          <w:tcPr>
            <w:tcW w:w="2241" w:type="dxa"/>
            <w:tcBorders>
              <w:top w:val="dotted" w:sz="4" w:space="0" w:color="auto"/>
              <w:bottom w:val="dotted" w:sz="4" w:space="0" w:color="auto"/>
              <w:right w:val="dotted" w:sz="4" w:space="0" w:color="auto"/>
            </w:tcBorders>
          </w:tcPr>
          <w:p w:rsidR="004A58DC" w:rsidRPr="00EB2F3D" w:rsidRDefault="004A58DC" w:rsidP="0077651F">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4A58DC" w:rsidRPr="00EB2F3D" w:rsidRDefault="004A58DC" w:rsidP="0077651F">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4A58DC" w:rsidRPr="00DF240F" w:rsidRDefault="004A58DC" w:rsidP="0077651F">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 xml:space="preserve">Data Set Validation: </w:t>
            </w:r>
          </w:p>
          <w:p w:rsidR="004A58DC" w:rsidRPr="00EB2F3D" w:rsidRDefault="004A58DC" w:rsidP="0077651F">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วันที่ซึ่งต้องเป็นวันที่สิ้น</w:t>
            </w:r>
            <w:r w:rsidRPr="00EB2F3D">
              <w:rPr>
                <w:color w:val="000000" w:themeColor="text1"/>
                <w:cs/>
                <w:lang w:val="th-TH"/>
              </w:rPr>
              <w:t xml:space="preserve">ไตรมาส 1, ครึ่งปีแรก,  ไตรมาส 3, ครึ่งปีหลัง  </w:t>
            </w:r>
            <w:r w:rsidRPr="00EB2F3D">
              <w:rPr>
                <w:color w:val="000000" w:themeColor="text1"/>
                <w:cs/>
              </w:rPr>
              <w:t>ตามปี</w:t>
            </w:r>
            <w:r w:rsidRPr="00EB2F3D">
              <w:rPr>
                <w:color w:val="000000" w:themeColor="text1"/>
                <w:cs/>
                <w:lang w:val="th-TH"/>
              </w:rPr>
              <w:t>บัญชีของสถาบันการเงินนั้น ๆ</w:t>
            </w:r>
          </w:p>
        </w:tc>
      </w:tr>
      <w:tr w:rsidR="00EB2F3D" w:rsidRPr="00EB2F3D" w:rsidTr="004074ED">
        <w:trPr>
          <w:trHeight w:val="1885"/>
        </w:trPr>
        <w:tc>
          <w:tcPr>
            <w:tcW w:w="2241" w:type="dxa"/>
            <w:tcBorders>
              <w:top w:val="dotted" w:sz="4" w:space="0" w:color="auto"/>
              <w:bottom w:val="dotted" w:sz="4" w:space="0" w:color="auto"/>
              <w:right w:val="dotted" w:sz="4" w:space="0" w:color="auto"/>
            </w:tcBorders>
          </w:tcPr>
          <w:p w:rsidR="005A496F" w:rsidRPr="00EB2F3D" w:rsidRDefault="005A496F" w:rsidP="0077651F">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Data Set Period Month</w:t>
            </w:r>
          </w:p>
        </w:tc>
        <w:tc>
          <w:tcPr>
            <w:tcW w:w="6225" w:type="dxa"/>
            <w:tcBorders>
              <w:top w:val="dotted" w:sz="4" w:space="0" w:color="auto"/>
              <w:left w:val="dotted" w:sz="4" w:space="0" w:color="auto"/>
              <w:bottom w:val="dotted" w:sz="4" w:space="0" w:color="auto"/>
              <w:right w:val="dotted" w:sz="4" w:space="0" w:color="auto"/>
            </w:tcBorders>
          </w:tcPr>
          <w:p w:rsidR="005A496F" w:rsidRPr="00EB2F3D" w:rsidRDefault="005A496F" w:rsidP="0077651F">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รอบระยะเวลาสะสมของข้อมูล แทนค่าด้วยตัวเลข </w:t>
            </w:r>
            <w:r w:rsidRPr="00EB2F3D">
              <w:rPr>
                <w:color w:val="000000" w:themeColor="text1"/>
              </w:rPr>
              <w:t>1</w:t>
            </w:r>
            <w:r w:rsidRPr="00EB2F3D">
              <w:rPr>
                <w:color w:val="000000" w:themeColor="text1"/>
                <w:cs/>
              </w:rPr>
              <w:t xml:space="preserve"> หลัก คือ </w:t>
            </w:r>
            <w:r w:rsidRPr="00EB2F3D">
              <w:rPr>
                <w:color w:val="000000" w:themeColor="text1"/>
              </w:rPr>
              <w:t>3</w:t>
            </w:r>
            <w:r w:rsidRPr="00EB2F3D">
              <w:rPr>
                <w:color w:val="000000" w:themeColor="text1"/>
                <w:cs/>
              </w:rPr>
              <w:t xml:space="preserve"> และ </w:t>
            </w:r>
            <w:r w:rsidRPr="00EB2F3D">
              <w:rPr>
                <w:color w:val="000000" w:themeColor="text1"/>
              </w:rPr>
              <w:t>6</w:t>
            </w:r>
          </w:p>
          <w:p w:rsidR="005A496F" w:rsidRPr="00EB2F3D" w:rsidRDefault="005A496F" w:rsidP="0077651F">
            <w:pPr>
              <w:pStyle w:val="Header"/>
              <w:tabs>
                <w:tab w:val="clear" w:pos="4153"/>
                <w:tab w:val="clear" w:pos="8306"/>
                <w:tab w:val="left" w:pos="1260"/>
                <w:tab w:val="left" w:pos="1530"/>
                <w:tab w:val="left" w:pos="1890"/>
              </w:tabs>
              <w:spacing w:before="120" w:line="360" w:lineRule="auto"/>
              <w:ind w:left="203"/>
              <w:rPr>
                <w:color w:val="000000" w:themeColor="text1"/>
              </w:rPr>
            </w:pPr>
            <w:r w:rsidRPr="00EB2F3D">
              <w:rPr>
                <w:color w:val="000000" w:themeColor="text1"/>
              </w:rPr>
              <w:t>3</w:t>
            </w:r>
            <w:r w:rsidRPr="00EB2F3D">
              <w:rPr>
                <w:color w:val="000000" w:themeColor="text1"/>
                <w:cs/>
              </w:rPr>
              <w:t xml:space="preserve"> ใช้แทนไตรมาส </w:t>
            </w:r>
            <w:r w:rsidRPr="00EB2F3D">
              <w:rPr>
                <w:color w:val="000000" w:themeColor="text1"/>
              </w:rPr>
              <w:t>1</w:t>
            </w:r>
            <w:r w:rsidRPr="00EB2F3D">
              <w:rPr>
                <w:color w:val="000000" w:themeColor="text1"/>
                <w:cs/>
              </w:rPr>
              <w:t xml:space="preserve"> และไตรมาส </w:t>
            </w:r>
            <w:r w:rsidRPr="00EB2F3D">
              <w:rPr>
                <w:color w:val="000000" w:themeColor="text1"/>
              </w:rPr>
              <w:t>3</w:t>
            </w:r>
          </w:p>
          <w:p w:rsidR="005A496F" w:rsidRPr="00EB2F3D" w:rsidRDefault="005A496F" w:rsidP="0077651F">
            <w:pPr>
              <w:pStyle w:val="Header"/>
              <w:tabs>
                <w:tab w:val="clear" w:pos="4153"/>
                <w:tab w:val="clear" w:pos="8306"/>
                <w:tab w:val="left" w:pos="1260"/>
                <w:tab w:val="left" w:pos="1530"/>
                <w:tab w:val="left" w:pos="1890"/>
              </w:tabs>
              <w:spacing w:before="120" w:line="360" w:lineRule="auto"/>
              <w:ind w:left="203"/>
              <w:rPr>
                <w:color w:val="000000" w:themeColor="text1"/>
              </w:rPr>
            </w:pPr>
            <w:r w:rsidRPr="00EB2F3D">
              <w:rPr>
                <w:color w:val="000000" w:themeColor="text1"/>
              </w:rPr>
              <w:t>6</w:t>
            </w:r>
            <w:r w:rsidRPr="00EB2F3D">
              <w:rPr>
                <w:color w:val="000000" w:themeColor="text1"/>
                <w:cs/>
              </w:rPr>
              <w:t xml:space="preserve"> ใช้แทนงวดครึ่งปีแรกและงวดครึ่งปีหลัง</w:t>
            </w:r>
          </w:p>
          <w:p w:rsidR="005A496F" w:rsidRPr="00EB2F3D" w:rsidRDefault="005A496F" w:rsidP="0077651F">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4A58DC" w:rsidRPr="00DF240F" w:rsidRDefault="004A58DC" w:rsidP="0077651F">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 xml:space="preserve">Schema Validation: </w:t>
            </w:r>
          </w:p>
          <w:p w:rsidR="005A496F" w:rsidRPr="00EB2F3D" w:rsidRDefault="005A496F" w:rsidP="0077651F">
            <w:pPr>
              <w:tabs>
                <w:tab w:val="left" w:pos="4532"/>
              </w:tabs>
              <w:spacing w:before="120" w:line="360" w:lineRule="auto"/>
              <w:rPr>
                <w:color w:val="000000" w:themeColor="text1"/>
              </w:rPr>
            </w:pPr>
            <w:r w:rsidRPr="00EB2F3D">
              <w:rPr>
                <w:color w:val="000000" w:themeColor="text1"/>
                <w:cs/>
                <w:lang w:val="th-TH"/>
              </w:rPr>
              <w:t>กรณี</w:t>
            </w:r>
            <w:r w:rsidRPr="00EB2F3D">
              <w:rPr>
                <w:color w:val="000000" w:themeColor="text1"/>
                <w:cs/>
              </w:rPr>
              <w:t xml:space="preserve"> </w:t>
            </w:r>
            <w:r w:rsidRPr="00EB2F3D">
              <w:rPr>
                <w:color w:val="000000" w:themeColor="text1"/>
              </w:rPr>
              <w:t xml:space="preserve">Data Set Date </w:t>
            </w:r>
            <w:r w:rsidRPr="00EB2F3D">
              <w:rPr>
                <w:color w:val="000000" w:themeColor="text1"/>
                <w:cs/>
                <w:lang w:val="th-TH"/>
              </w:rPr>
              <w:t>เป็น</w:t>
            </w:r>
            <w:r w:rsidRPr="00EB2F3D">
              <w:rPr>
                <w:color w:val="000000" w:themeColor="text1"/>
                <w:cs/>
              </w:rPr>
              <w:t xml:space="preserve"> วันที่สิ้น</w:t>
            </w:r>
            <w:r w:rsidRPr="00EB2F3D">
              <w:rPr>
                <w:color w:val="000000" w:themeColor="text1"/>
                <w:cs/>
                <w:lang w:val="th-TH"/>
              </w:rPr>
              <w:t>ไตรมาส</w:t>
            </w:r>
            <w:r w:rsidRPr="00EB2F3D">
              <w:rPr>
                <w:color w:val="000000" w:themeColor="text1"/>
                <w:cs/>
              </w:rPr>
              <w:t xml:space="preserve"> 1 แล้ว</w:t>
            </w:r>
            <w:r w:rsidRPr="00EB2F3D">
              <w:rPr>
                <w:color w:val="000000" w:themeColor="text1"/>
              </w:rPr>
              <w:t xml:space="preserve">  Data Set Period Month = 3</w:t>
            </w:r>
          </w:p>
          <w:p w:rsidR="005A496F" w:rsidRPr="00EB2F3D" w:rsidRDefault="005A496F" w:rsidP="0077651F">
            <w:pPr>
              <w:tabs>
                <w:tab w:val="left" w:pos="4532"/>
              </w:tabs>
              <w:spacing w:before="120" w:line="360" w:lineRule="auto"/>
              <w:rPr>
                <w:color w:val="000000" w:themeColor="text1"/>
                <w:spacing w:val="-4"/>
              </w:rPr>
            </w:pPr>
            <w:r w:rsidRPr="00EB2F3D">
              <w:rPr>
                <w:color w:val="000000" w:themeColor="text1"/>
                <w:spacing w:val="-4"/>
                <w:cs/>
                <w:lang w:val="th-TH"/>
              </w:rPr>
              <w:t>กรณี</w:t>
            </w:r>
            <w:r w:rsidRPr="00EB2F3D">
              <w:rPr>
                <w:color w:val="000000" w:themeColor="text1"/>
                <w:spacing w:val="-4"/>
                <w:cs/>
              </w:rPr>
              <w:t xml:space="preserve"> </w:t>
            </w:r>
            <w:r w:rsidRPr="00EB2F3D">
              <w:rPr>
                <w:color w:val="000000" w:themeColor="text1"/>
                <w:spacing w:val="-4"/>
              </w:rPr>
              <w:t xml:space="preserve">Data Set Date </w:t>
            </w:r>
            <w:r w:rsidRPr="00EB2F3D">
              <w:rPr>
                <w:color w:val="000000" w:themeColor="text1"/>
                <w:spacing w:val="-4"/>
                <w:cs/>
                <w:lang w:val="th-TH"/>
              </w:rPr>
              <w:t>เป็น</w:t>
            </w:r>
            <w:r w:rsidRPr="00EB2F3D">
              <w:rPr>
                <w:color w:val="000000" w:themeColor="text1"/>
                <w:spacing w:val="-4"/>
                <w:cs/>
              </w:rPr>
              <w:t xml:space="preserve"> วันที่สิ้น</w:t>
            </w:r>
            <w:r w:rsidRPr="00EB2F3D">
              <w:rPr>
                <w:color w:val="000000" w:themeColor="text1"/>
                <w:spacing w:val="-4"/>
                <w:cs/>
                <w:lang w:val="th-TH"/>
              </w:rPr>
              <w:t>งวดครึ่งปีแรก</w:t>
            </w:r>
            <w:r w:rsidRPr="00EB2F3D">
              <w:rPr>
                <w:color w:val="000000" w:themeColor="text1"/>
                <w:spacing w:val="-4"/>
                <w:cs/>
              </w:rPr>
              <w:t xml:space="preserve"> แล้ว </w:t>
            </w:r>
            <w:r w:rsidRPr="00EB2F3D">
              <w:rPr>
                <w:color w:val="000000" w:themeColor="text1"/>
                <w:spacing w:val="-4"/>
              </w:rPr>
              <w:t xml:space="preserve"> Data Set Period Month = </w:t>
            </w:r>
            <w:r w:rsidRPr="00EB2F3D">
              <w:rPr>
                <w:color w:val="000000" w:themeColor="text1"/>
                <w:spacing w:val="-4"/>
                <w:cs/>
              </w:rPr>
              <w:t>6</w:t>
            </w:r>
          </w:p>
          <w:p w:rsidR="005A496F" w:rsidRPr="00EB2F3D" w:rsidRDefault="005A496F" w:rsidP="0077651F">
            <w:pPr>
              <w:tabs>
                <w:tab w:val="left" w:pos="4532"/>
              </w:tabs>
              <w:spacing w:before="120" w:line="360" w:lineRule="auto"/>
              <w:rPr>
                <w:color w:val="000000" w:themeColor="text1"/>
              </w:rPr>
            </w:pPr>
            <w:r w:rsidRPr="00EB2F3D">
              <w:rPr>
                <w:color w:val="000000" w:themeColor="text1"/>
                <w:cs/>
                <w:lang w:val="th-TH"/>
              </w:rPr>
              <w:t>กรณี</w:t>
            </w:r>
            <w:r w:rsidRPr="00EB2F3D">
              <w:rPr>
                <w:color w:val="000000" w:themeColor="text1"/>
                <w:cs/>
              </w:rPr>
              <w:t xml:space="preserve"> </w:t>
            </w:r>
            <w:r w:rsidRPr="00EB2F3D">
              <w:rPr>
                <w:color w:val="000000" w:themeColor="text1"/>
              </w:rPr>
              <w:t xml:space="preserve">Data Set Date </w:t>
            </w:r>
            <w:r w:rsidRPr="00EB2F3D">
              <w:rPr>
                <w:color w:val="000000" w:themeColor="text1"/>
                <w:cs/>
                <w:lang w:val="th-TH"/>
              </w:rPr>
              <w:t>เป็น</w:t>
            </w:r>
            <w:r w:rsidRPr="00EB2F3D">
              <w:rPr>
                <w:color w:val="000000" w:themeColor="text1"/>
                <w:cs/>
              </w:rPr>
              <w:t xml:space="preserve"> วันที่สิ้น</w:t>
            </w:r>
            <w:r w:rsidRPr="00EB2F3D">
              <w:rPr>
                <w:color w:val="000000" w:themeColor="text1"/>
                <w:cs/>
                <w:lang w:val="th-TH"/>
              </w:rPr>
              <w:t>ไตรมาส</w:t>
            </w:r>
            <w:r w:rsidRPr="00EB2F3D">
              <w:rPr>
                <w:color w:val="000000" w:themeColor="text1"/>
                <w:cs/>
              </w:rPr>
              <w:t xml:space="preserve"> 3 แล้ว </w:t>
            </w:r>
            <w:r w:rsidRPr="00EB2F3D">
              <w:rPr>
                <w:color w:val="000000" w:themeColor="text1"/>
              </w:rPr>
              <w:t>Data Set Period Month = 3</w:t>
            </w:r>
          </w:p>
          <w:p w:rsidR="005A496F" w:rsidRPr="00EB2F3D" w:rsidRDefault="005A496F" w:rsidP="0077651F">
            <w:pPr>
              <w:pStyle w:val="Header"/>
              <w:tabs>
                <w:tab w:val="clear" w:pos="4153"/>
                <w:tab w:val="clear" w:pos="8306"/>
                <w:tab w:val="left" w:pos="1260"/>
                <w:tab w:val="left" w:pos="1530"/>
                <w:tab w:val="left" w:pos="1890"/>
              </w:tabs>
              <w:spacing w:before="120" w:line="360" w:lineRule="auto"/>
              <w:rPr>
                <w:color w:val="000000" w:themeColor="text1"/>
                <w:spacing w:val="-4"/>
              </w:rPr>
            </w:pPr>
            <w:r w:rsidRPr="00EB2F3D">
              <w:rPr>
                <w:color w:val="000000" w:themeColor="text1"/>
                <w:spacing w:val="-4"/>
                <w:cs/>
                <w:lang w:val="th-TH"/>
              </w:rPr>
              <w:t>กรณี</w:t>
            </w:r>
            <w:r w:rsidRPr="00EB2F3D">
              <w:rPr>
                <w:color w:val="000000" w:themeColor="text1"/>
                <w:spacing w:val="-4"/>
                <w:cs/>
              </w:rPr>
              <w:t xml:space="preserve"> </w:t>
            </w:r>
            <w:r w:rsidRPr="00EB2F3D">
              <w:rPr>
                <w:color w:val="000000" w:themeColor="text1"/>
                <w:spacing w:val="-4"/>
              </w:rPr>
              <w:t xml:space="preserve">Data Set Date </w:t>
            </w:r>
            <w:r w:rsidRPr="00EB2F3D">
              <w:rPr>
                <w:color w:val="000000" w:themeColor="text1"/>
                <w:spacing w:val="-4"/>
                <w:cs/>
                <w:lang w:val="th-TH"/>
              </w:rPr>
              <w:t>เป็น</w:t>
            </w:r>
            <w:r w:rsidRPr="00EB2F3D">
              <w:rPr>
                <w:color w:val="000000" w:themeColor="text1"/>
                <w:spacing w:val="-4"/>
                <w:cs/>
              </w:rPr>
              <w:t xml:space="preserve"> วันที่สิ้น</w:t>
            </w:r>
            <w:r w:rsidRPr="00EB2F3D">
              <w:rPr>
                <w:color w:val="000000" w:themeColor="text1"/>
                <w:spacing w:val="-4"/>
                <w:cs/>
                <w:lang w:val="th-TH"/>
              </w:rPr>
              <w:t>งวดครึ่งปีหลัง</w:t>
            </w:r>
            <w:r w:rsidRPr="00EB2F3D">
              <w:rPr>
                <w:color w:val="000000" w:themeColor="text1"/>
                <w:spacing w:val="-4"/>
                <w:cs/>
              </w:rPr>
              <w:t xml:space="preserve"> แล้ว  </w:t>
            </w:r>
            <w:r w:rsidRPr="00EB2F3D">
              <w:rPr>
                <w:color w:val="000000" w:themeColor="text1"/>
                <w:spacing w:val="-4"/>
              </w:rPr>
              <w:t xml:space="preserve">Data Set Period Month = </w:t>
            </w:r>
            <w:r w:rsidRPr="00EB2F3D">
              <w:rPr>
                <w:color w:val="000000" w:themeColor="text1"/>
                <w:spacing w:val="-4"/>
                <w:cs/>
              </w:rPr>
              <w:t>6</w:t>
            </w:r>
          </w:p>
        </w:tc>
      </w:tr>
      <w:tr w:rsidR="00EB2F3D" w:rsidRPr="00EB2F3D" w:rsidTr="00FE0A6B">
        <w:trPr>
          <w:trHeight w:val="494"/>
        </w:trPr>
        <w:tc>
          <w:tcPr>
            <w:tcW w:w="2241" w:type="dxa"/>
            <w:tcBorders>
              <w:top w:val="dotted" w:sz="4" w:space="0" w:color="auto"/>
              <w:bottom w:val="dotted" w:sz="4" w:space="0" w:color="auto"/>
              <w:right w:val="dotted" w:sz="4" w:space="0" w:color="auto"/>
            </w:tcBorders>
          </w:tcPr>
          <w:p w:rsidR="005A496F" w:rsidRPr="00EB2F3D" w:rsidRDefault="005A496F" w:rsidP="0077651F">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lastRenderedPageBreak/>
              <w:t>Profit and Loss Item</w:t>
            </w:r>
          </w:p>
        </w:tc>
        <w:tc>
          <w:tcPr>
            <w:tcW w:w="6225" w:type="dxa"/>
            <w:tcBorders>
              <w:top w:val="dotted" w:sz="4" w:space="0" w:color="auto"/>
              <w:left w:val="dotted" w:sz="4" w:space="0" w:color="auto"/>
              <w:bottom w:val="dotted" w:sz="4" w:space="0" w:color="auto"/>
              <w:right w:val="dotted" w:sz="4" w:space="0" w:color="auto"/>
            </w:tcBorders>
          </w:tcPr>
          <w:p w:rsidR="005A496F" w:rsidRPr="00EB2F3D" w:rsidRDefault="00FE0A6B" w:rsidP="007F4CCA">
            <w:pPr>
              <w:pStyle w:val="Header"/>
              <w:tabs>
                <w:tab w:val="clear" w:pos="4153"/>
                <w:tab w:val="clear" w:pos="8306"/>
                <w:tab w:val="left" w:pos="1260"/>
                <w:tab w:val="left" w:pos="1530"/>
                <w:tab w:val="left" w:pos="1890"/>
              </w:tabs>
              <w:spacing w:before="120" w:line="360" w:lineRule="auto"/>
              <w:rPr>
                <w:color w:val="000000" w:themeColor="text1"/>
              </w:rPr>
            </w:pPr>
            <w:r>
              <w:rPr>
                <w:color w:val="000000" w:themeColor="text1"/>
                <w:cs/>
              </w:rPr>
              <w:t>รายการของรายได้และค่าใช้จ่าย</w:t>
            </w:r>
          </w:p>
        </w:tc>
        <w:tc>
          <w:tcPr>
            <w:tcW w:w="5976" w:type="dxa"/>
            <w:tcBorders>
              <w:top w:val="dotted" w:sz="4" w:space="0" w:color="auto"/>
              <w:left w:val="dotted" w:sz="4" w:space="0" w:color="auto"/>
              <w:bottom w:val="dotted" w:sz="4" w:space="0" w:color="auto"/>
            </w:tcBorders>
          </w:tcPr>
          <w:p w:rsidR="005A496F" w:rsidRPr="00EB2F3D" w:rsidRDefault="005A496F" w:rsidP="0077651F">
            <w:pPr>
              <w:pStyle w:val="Header"/>
              <w:tabs>
                <w:tab w:val="clear" w:pos="4153"/>
                <w:tab w:val="clear" w:pos="8306"/>
                <w:tab w:val="left" w:pos="357"/>
              </w:tabs>
              <w:spacing w:before="120" w:line="360" w:lineRule="auto"/>
              <w:rPr>
                <w:color w:val="000000" w:themeColor="text1"/>
              </w:rPr>
            </w:pPr>
          </w:p>
        </w:tc>
      </w:tr>
      <w:tr w:rsidR="005A496F" w:rsidRPr="00EB2F3D" w:rsidTr="004074ED">
        <w:trPr>
          <w:trHeight w:val="1039"/>
        </w:trPr>
        <w:tc>
          <w:tcPr>
            <w:tcW w:w="2241" w:type="dxa"/>
            <w:tcBorders>
              <w:top w:val="dotted" w:sz="4" w:space="0" w:color="auto"/>
              <w:right w:val="dotted" w:sz="4" w:space="0" w:color="auto"/>
            </w:tcBorders>
          </w:tcPr>
          <w:p w:rsidR="005A496F" w:rsidRPr="00EB2F3D" w:rsidRDefault="005A496F" w:rsidP="0077651F">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Amount</w:t>
            </w:r>
          </w:p>
        </w:tc>
        <w:tc>
          <w:tcPr>
            <w:tcW w:w="6225" w:type="dxa"/>
            <w:tcBorders>
              <w:top w:val="dotted" w:sz="4" w:space="0" w:color="auto"/>
              <w:left w:val="dotted" w:sz="4" w:space="0" w:color="auto"/>
              <w:right w:val="dotted" w:sz="4" w:space="0" w:color="auto"/>
            </w:tcBorders>
          </w:tcPr>
          <w:p w:rsidR="00684608" w:rsidRDefault="005A496F" w:rsidP="0077651F">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B2F3D">
              <w:rPr>
                <w:color w:val="000000" w:themeColor="text1"/>
                <w:cs/>
              </w:rPr>
              <w:t xml:space="preserve">จำนวนเงินของรายการ </w:t>
            </w:r>
            <w:r w:rsidR="00836108" w:rsidRPr="00836108">
              <w:rPr>
                <w:color w:val="000000" w:themeColor="text1"/>
                <w:cs/>
              </w:rPr>
              <w:t>(หน่วย: บาท)</w:t>
            </w:r>
            <w:r w:rsidRPr="00EB2F3D">
              <w:rPr>
                <w:color w:val="000000" w:themeColor="text1"/>
                <w:cs/>
              </w:rPr>
              <w:t xml:space="preserve">  </w:t>
            </w:r>
          </w:p>
          <w:p w:rsidR="005A496F" w:rsidRPr="00EB2F3D" w:rsidRDefault="00684608" w:rsidP="0077651F">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การ</w:t>
            </w:r>
            <w:r w:rsidRPr="00EB2F3D">
              <w:rPr>
                <w:color w:val="000000" w:themeColor="text1"/>
                <w:cs/>
              </w:rPr>
              <w:t xml:space="preserve">แสดงค่าลบ </w:t>
            </w:r>
            <w:r w:rsidRPr="00EB2F3D">
              <w:rPr>
                <w:color w:val="000000" w:themeColor="text1"/>
              </w:rPr>
              <w:t xml:space="preserve">( - )  </w:t>
            </w:r>
            <w:r w:rsidRPr="00EB2F3D">
              <w:rPr>
                <w:color w:val="000000" w:themeColor="text1"/>
                <w:cs/>
              </w:rPr>
              <w:t>สำหรับ</w:t>
            </w:r>
            <w:r w:rsidRPr="00EB2F3D">
              <w:rPr>
                <w:color w:val="000000" w:themeColor="text1"/>
                <w:cs/>
                <w:lang w:val="th-TH"/>
              </w:rPr>
              <w:t>จำนวนเงินที่เป็นค่าลบ</w:t>
            </w:r>
            <w:r w:rsidRPr="00EB2F3D">
              <w:rPr>
                <w:color w:val="000000" w:themeColor="text1"/>
                <w:cs/>
              </w:rPr>
              <w:t xml:space="preserve">ในรายการที่เป็นได้ทั้งค่าบวกและค่าลบ </w:t>
            </w:r>
            <w:r>
              <w:rPr>
                <w:color w:val="000000" w:themeColor="text1"/>
                <w:lang w:val="en-GB"/>
              </w:rPr>
              <w:t>(</w:t>
            </w:r>
            <w:r w:rsidRPr="00EB2F3D">
              <w:rPr>
                <w:color w:val="000000" w:themeColor="text1"/>
                <w:cs/>
                <w:lang w:val="th-TH"/>
              </w:rPr>
              <w:t>ค่าลบที่แสดงนั้นจะ</w:t>
            </w:r>
            <w:r w:rsidRPr="00EB2F3D">
              <w:rPr>
                <w:color w:val="000000" w:themeColor="text1"/>
                <w:cs/>
              </w:rPr>
              <w:t>ไม่นับอยู่ในจำนวนห</w:t>
            </w:r>
            <w:r>
              <w:rPr>
                <w:color w:val="000000" w:themeColor="text1"/>
                <w:cs/>
              </w:rPr>
              <w:t xml:space="preserve">ลักตาม </w:t>
            </w:r>
            <w:r>
              <w:rPr>
                <w:color w:val="000000" w:themeColor="text1"/>
                <w:lang w:val="en-GB"/>
              </w:rPr>
              <w:t>Data Type)</w:t>
            </w:r>
            <w:r w:rsidRPr="00EB2F3D">
              <w:rPr>
                <w:color w:val="000000" w:themeColor="text1"/>
                <w:cs/>
              </w:rPr>
              <w:t xml:space="preserve"> หากเป็นรายการหักไม่ต้องแสดงค่าลบ </w:t>
            </w:r>
            <w:r>
              <w:rPr>
                <w:color w:val="000000" w:themeColor="text1"/>
              </w:rPr>
              <w:t xml:space="preserve">( - )  </w:t>
            </w:r>
          </w:p>
        </w:tc>
        <w:tc>
          <w:tcPr>
            <w:tcW w:w="5976" w:type="dxa"/>
            <w:tcBorders>
              <w:top w:val="dotted" w:sz="4" w:space="0" w:color="auto"/>
              <w:left w:val="dotted" w:sz="4" w:space="0" w:color="auto"/>
            </w:tcBorders>
          </w:tcPr>
          <w:p w:rsidR="00684608" w:rsidRPr="00DF240F" w:rsidRDefault="00684608" w:rsidP="0077651F">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 xml:space="preserve">Data Set Validation: </w:t>
            </w:r>
          </w:p>
          <w:p w:rsidR="00684608" w:rsidRDefault="00684608" w:rsidP="0077651F">
            <w:pPr>
              <w:pStyle w:val="Header"/>
              <w:tabs>
                <w:tab w:val="clear" w:pos="4153"/>
                <w:tab w:val="clear" w:pos="8306"/>
                <w:tab w:val="left" w:pos="1260"/>
                <w:tab w:val="left" w:pos="1530"/>
                <w:tab w:val="left" w:pos="1890"/>
              </w:tabs>
              <w:spacing w:before="120" w:line="360" w:lineRule="auto"/>
              <w:rPr>
                <w:color w:val="000000" w:themeColor="text1"/>
                <w:cs/>
                <w:lang w:val="th-TH"/>
              </w:rPr>
            </w:pPr>
            <w:r>
              <w:rPr>
                <w:rFonts w:hint="cs"/>
                <w:color w:val="000000" w:themeColor="text1"/>
                <w:cs/>
                <w:lang w:val="th-TH"/>
              </w:rPr>
              <w:t xml:space="preserve">    1. </w:t>
            </w:r>
            <w:r w:rsidRPr="00EB2F3D">
              <w:rPr>
                <w:color w:val="000000" w:themeColor="text1"/>
                <w:cs/>
                <w:lang w:val="th-TH"/>
              </w:rPr>
              <w:t xml:space="preserve">กำไร (ขาดทุน)จากการดำเนินงานก่อนภาษีเงินได้ </w:t>
            </w:r>
            <w:r w:rsidRPr="00EB2F3D">
              <w:rPr>
                <w:color w:val="000000" w:themeColor="text1"/>
                <w:cs/>
              </w:rPr>
              <w:t>=</w:t>
            </w:r>
            <w:r w:rsidRPr="00EB2F3D">
              <w:rPr>
                <w:color w:val="000000" w:themeColor="text1"/>
                <w:cs/>
                <w:lang w:val="th-TH"/>
              </w:rPr>
              <w:t xml:space="preserve"> ผลต่างสุทธิของรายการรายได้และค่าใช้จ่ายทุกประเภท</w:t>
            </w:r>
          </w:p>
          <w:p w:rsidR="00684608" w:rsidRPr="008648B4" w:rsidRDefault="00684608" w:rsidP="0077651F">
            <w:pPr>
              <w:pStyle w:val="Header"/>
              <w:tabs>
                <w:tab w:val="left" w:pos="1260"/>
                <w:tab w:val="left" w:pos="1530"/>
                <w:tab w:val="left" w:pos="1890"/>
              </w:tabs>
              <w:spacing w:before="120" w:line="360" w:lineRule="auto"/>
              <w:rPr>
                <w:color w:val="0000FF"/>
                <w:cs/>
                <w:lang w:val="th-TH"/>
              </w:rPr>
            </w:pPr>
            <w:r>
              <w:rPr>
                <w:rFonts w:hint="cs"/>
                <w:color w:val="0000FF"/>
                <w:cs/>
                <w:lang w:val="th-TH"/>
              </w:rPr>
              <w:t xml:space="preserve">    </w:t>
            </w:r>
            <w:r>
              <w:rPr>
                <w:color w:val="0000FF"/>
                <w:lang w:val="en-GB"/>
              </w:rPr>
              <w:t>{</w:t>
            </w:r>
            <w:r w:rsidRPr="008648B4">
              <w:rPr>
                <w:color w:val="0000FF"/>
                <w:cs/>
                <w:lang w:val="th-TH"/>
              </w:rPr>
              <w:t xml:space="preserve">11. กำไร (ขาดทุน)จากการดำเนินงานก่อนภาษีเงินได้ (920626) =  </w:t>
            </w:r>
          </w:p>
          <w:p w:rsidR="00684608" w:rsidRPr="008648B4" w:rsidRDefault="00684608" w:rsidP="0077651F">
            <w:pPr>
              <w:pStyle w:val="Header"/>
              <w:tabs>
                <w:tab w:val="left" w:pos="1260"/>
                <w:tab w:val="left" w:pos="1530"/>
                <w:tab w:val="left" w:pos="1890"/>
              </w:tabs>
              <w:spacing w:before="120" w:line="360" w:lineRule="auto"/>
              <w:rPr>
                <w:color w:val="0000FF"/>
                <w:cs/>
                <w:lang w:val="th-TH"/>
              </w:rPr>
            </w:pPr>
            <w:r w:rsidRPr="008648B4">
              <w:rPr>
                <w:color w:val="0000FF"/>
                <w:cs/>
                <w:lang w:val="th-TH"/>
              </w:rPr>
              <w:t xml:space="preserve">ผลต่างสุทธิของรายการรายได้และค่าใช้จ่ายทุกประเภท   </w:t>
            </w:r>
          </w:p>
          <w:p w:rsidR="00684608" w:rsidRPr="008648B4" w:rsidRDefault="00684608" w:rsidP="0077651F">
            <w:pPr>
              <w:pStyle w:val="Header"/>
              <w:tabs>
                <w:tab w:val="left" w:pos="1260"/>
                <w:tab w:val="left" w:pos="1530"/>
                <w:tab w:val="left" w:pos="1890"/>
              </w:tabs>
              <w:spacing w:before="120" w:line="360" w:lineRule="auto"/>
              <w:rPr>
                <w:color w:val="0000FF"/>
                <w:cs/>
                <w:lang w:val="th-TH"/>
              </w:rPr>
            </w:pPr>
            <w:r w:rsidRPr="008648B4">
              <w:rPr>
                <w:color w:val="0000FF"/>
                <w:cs/>
                <w:lang w:val="th-TH"/>
              </w:rPr>
              <w:t xml:space="preserve">   [ 1. รายได้ดอกเบี้ย (920471 ผลรวมรายการย่อย) +   </w:t>
            </w:r>
          </w:p>
          <w:p w:rsidR="00684608" w:rsidRPr="008648B4" w:rsidRDefault="00684608" w:rsidP="0077651F">
            <w:pPr>
              <w:pStyle w:val="Header"/>
              <w:tabs>
                <w:tab w:val="left" w:pos="1260"/>
                <w:tab w:val="left" w:pos="1530"/>
                <w:tab w:val="left" w:pos="1890"/>
              </w:tabs>
              <w:spacing w:before="120" w:line="360" w:lineRule="auto"/>
              <w:rPr>
                <w:color w:val="0000FF"/>
                <w:cs/>
                <w:lang w:val="th-TH"/>
              </w:rPr>
            </w:pPr>
            <w:r w:rsidRPr="008648B4">
              <w:rPr>
                <w:color w:val="0000FF"/>
                <w:cs/>
                <w:lang w:val="th-TH"/>
              </w:rPr>
              <w:t xml:space="preserve">     3. รายได้ค่าธรรมเนียมและบริการ (920507 ผลรวมรายการย่อย) +</w:t>
            </w:r>
          </w:p>
          <w:p w:rsidR="00684608" w:rsidRPr="008648B4" w:rsidRDefault="00684608" w:rsidP="0077651F">
            <w:pPr>
              <w:pStyle w:val="Header"/>
              <w:tabs>
                <w:tab w:val="left" w:pos="1260"/>
                <w:tab w:val="left" w:pos="1530"/>
                <w:tab w:val="left" w:pos="1890"/>
              </w:tabs>
              <w:spacing w:before="120" w:line="360" w:lineRule="auto"/>
              <w:rPr>
                <w:color w:val="0000FF"/>
                <w:cs/>
                <w:lang w:val="th-TH"/>
              </w:rPr>
            </w:pPr>
            <w:r w:rsidRPr="008648B4">
              <w:rPr>
                <w:color w:val="0000FF"/>
                <w:cs/>
                <w:lang w:val="th-TH"/>
              </w:rPr>
              <w:t xml:space="preserve">     5. กำไร (ขาดทุน) สุทธิจากเครื่องมือทางการเงินที่วัดมูลค่าด้วยมูลค่ายุติธรรมผ่านกำไรหรือขาดทุน (920544 ผลรวมรายการย่อย) + </w:t>
            </w:r>
          </w:p>
          <w:p w:rsidR="00684608" w:rsidRPr="008648B4" w:rsidRDefault="00684608" w:rsidP="0077651F">
            <w:pPr>
              <w:pStyle w:val="Header"/>
              <w:tabs>
                <w:tab w:val="left" w:pos="1260"/>
                <w:tab w:val="left" w:pos="1530"/>
                <w:tab w:val="left" w:pos="1890"/>
              </w:tabs>
              <w:spacing w:before="120" w:line="360" w:lineRule="auto"/>
              <w:rPr>
                <w:color w:val="0000FF"/>
                <w:cs/>
                <w:lang w:val="th-TH"/>
              </w:rPr>
            </w:pPr>
            <w:r w:rsidRPr="008648B4">
              <w:rPr>
                <w:color w:val="0000FF"/>
                <w:cs/>
                <w:lang w:val="th-TH"/>
              </w:rPr>
              <w:t xml:space="preserve">     6. กำไร (ขาดทุน) สุทธิจากเงินลงทุน (920578  ผลรวมรายการย่อย) +</w:t>
            </w:r>
          </w:p>
          <w:p w:rsidR="00684608" w:rsidRPr="008648B4" w:rsidRDefault="00684608" w:rsidP="0077651F">
            <w:pPr>
              <w:pStyle w:val="Header"/>
              <w:tabs>
                <w:tab w:val="left" w:pos="1260"/>
                <w:tab w:val="left" w:pos="1530"/>
                <w:tab w:val="left" w:pos="1890"/>
              </w:tabs>
              <w:spacing w:before="120" w:line="360" w:lineRule="auto"/>
              <w:rPr>
                <w:color w:val="0000FF"/>
                <w:cs/>
                <w:lang w:val="th-TH"/>
              </w:rPr>
            </w:pPr>
            <w:r w:rsidRPr="008648B4">
              <w:rPr>
                <w:rFonts w:hint="cs"/>
                <w:color w:val="0000FF"/>
                <w:cs/>
                <w:lang w:val="th-TH"/>
              </w:rPr>
              <w:t xml:space="preserve"> </w:t>
            </w:r>
            <w:r w:rsidRPr="008648B4">
              <w:rPr>
                <w:color w:val="0000FF"/>
                <w:cs/>
                <w:lang w:val="th-TH"/>
              </w:rPr>
              <w:t xml:space="preserve">     7. ส่วนแบ่งกำไร (ขาดทุน) จากเงินลงทุนตามวิธีส่วนได้เสีย **[เฉพาะ </w:t>
            </w:r>
            <w:proofErr w:type="spellStart"/>
            <w:r w:rsidRPr="008648B4">
              <w:rPr>
                <w:color w:val="0000FF"/>
                <w:cs/>
                <w:lang w:val="th-TH"/>
              </w:rPr>
              <w:t>Conso</w:t>
            </w:r>
            <w:proofErr w:type="spellEnd"/>
            <w:r w:rsidRPr="008648B4">
              <w:rPr>
                <w:color w:val="0000FF"/>
                <w:cs/>
                <w:lang w:val="th-TH"/>
              </w:rPr>
              <w:t>.] (920593  ผลรวมรายการย่อย) +</w:t>
            </w:r>
          </w:p>
          <w:p w:rsidR="00684608" w:rsidRPr="008648B4" w:rsidRDefault="00684608" w:rsidP="0077651F">
            <w:pPr>
              <w:pStyle w:val="Header"/>
              <w:tabs>
                <w:tab w:val="left" w:pos="1260"/>
                <w:tab w:val="left" w:pos="1530"/>
                <w:tab w:val="left" w:pos="1890"/>
              </w:tabs>
              <w:spacing w:before="120" w:line="360" w:lineRule="auto"/>
              <w:rPr>
                <w:color w:val="0000FF"/>
                <w:cs/>
                <w:lang w:val="th-TH"/>
              </w:rPr>
            </w:pPr>
            <w:r w:rsidRPr="008648B4">
              <w:rPr>
                <w:rFonts w:hint="cs"/>
                <w:color w:val="0000FF"/>
                <w:cs/>
                <w:lang w:val="th-TH"/>
              </w:rPr>
              <w:t xml:space="preserve">      </w:t>
            </w:r>
            <w:r w:rsidRPr="008648B4">
              <w:rPr>
                <w:color w:val="0000FF"/>
                <w:cs/>
                <w:lang w:val="th-TH"/>
              </w:rPr>
              <w:t>8. รายได้จากการดำเนินงานอื่น ๆ (920594  ผลรวมรายการย่อย)]</w:t>
            </w:r>
          </w:p>
          <w:p w:rsidR="00684608" w:rsidRPr="008648B4" w:rsidRDefault="00684608" w:rsidP="0077651F">
            <w:pPr>
              <w:pStyle w:val="Header"/>
              <w:tabs>
                <w:tab w:val="left" w:pos="1260"/>
                <w:tab w:val="left" w:pos="1530"/>
                <w:tab w:val="left" w:pos="1890"/>
              </w:tabs>
              <w:spacing w:before="120" w:line="360" w:lineRule="auto"/>
              <w:rPr>
                <w:color w:val="000000" w:themeColor="text1"/>
                <w:cs/>
                <w:lang w:val="th-TH"/>
              </w:rPr>
            </w:pPr>
            <w:r w:rsidRPr="008648B4">
              <w:rPr>
                <w:color w:val="000000" w:themeColor="text1"/>
                <w:cs/>
                <w:lang w:val="th-TH"/>
              </w:rPr>
              <w:t xml:space="preserve"> </w:t>
            </w:r>
            <w:r w:rsidRPr="00D9140A">
              <w:rPr>
                <w:rFonts w:hint="cs"/>
                <w:color w:val="0000FF"/>
                <w:cs/>
                <w:lang w:val="th-TH"/>
              </w:rPr>
              <w:t>หักด้วย</w:t>
            </w:r>
          </w:p>
          <w:p w:rsidR="00684608" w:rsidRPr="008648B4" w:rsidRDefault="00684608" w:rsidP="0077651F">
            <w:pPr>
              <w:pStyle w:val="Header"/>
              <w:tabs>
                <w:tab w:val="left" w:pos="1260"/>
                <w:tab w:val="left" w:pos="1530"/>
                <w:tab w:val="left" w:pos="1890"/>
              </w:tabs>
              <w:spacing w:before="120" w:line="360" w:lineRule="auto"/>
              <w:rPr>
                <w:color w:val="0000FF"/>
                <w:cs/>
                <w:lang w:val="th-TH"/>
              </w:rPr>
            </w:pPr>
            <w:r w:rsidRPr="008648B4">
              <w:rPr>
                <w:color w:val="0000FF"/>
                <w:cs/>
                <w:lang w:val="th-TH"/>
              </w:rPr>
              <w:t xml:space="preserve">   </w:t>
            </w:r>
            <w:r w:rsidRPr="008648B4">
              <w:rPr>
                <w:rFonts w:hint="cs"/>
                <w:color w:val="0000FF"/>
                <w:cs/>
                <w:lang w:val="th-TH"/>
              </w:rPr>
              <w:t xml:space="preserve"> </w:t>
            </w:r>
            <w:r w:rsidRPr="008648B4">
              <w:rPr>
                <w:color w:val="0000FF"/>
                <w:cs/>
                <w:lang w:val="th-TH"/>
              </w:rPr>
              <w:t>[ 2. ค่าใช้จ่ายดอกเบี้ย (920494 ผลรวมรายการย่อย) +</w:t>
            </w:r>
          </w:p>
          <w:p w:rsidR="00684608" w:rsidRPr="008648B4" w:rsidRDefault="00684608" w:rsidP="0077651F">
            <w:pPr>
              <w:pStyle w:val="Header"/>
              <w:tabs>
                <w:tab w:val="left" w:pos="1260"/>
                <w:tab w:val="left" w:pos="1530"/>
                <w:tab w:val="left" w:pos="1890"/>
              </w:tabs>
              <w:spacing w:before="120" w:line="360" w:lineRule="auto"/>
              <w:rPr>
                <w:color w:val="0000FF"/>
                <w:cs/>
                <w:lang w:val="th-TH"/>
              </w:rPr>
            </w:pPr>
            <w:r w:rsidRPr="008648B4">
              <w:rPr>
                <w:rFonts w:hint="cs"/>
                <w:color w:val="0000FF"/>
                <w:cs/>
                <w:lang w:val="th-TH"/>
              </w:rPr>
              <w:lastRenderedPageBreak/>
              <w:t xml:space="preserve"> </w:t>
            </w:r>
            <w:r w:rsidRPr="008648B4">
              <w:rPr>
                <w:color w:val="0000FF"/>
                <w:cs/>
                <w:lang w:val="th-TH"/>
              </w:rPr>
              <w:t xml:space="preserve">    </w:t>
            </w:r>
            <w:r w:rsidRPr="008648B4">
              <w:rPr>
                <w:rFonts w:hint="cs"/>
                <w:color w:val="0000FF"/>
                <w:cs/>
                <w:lang w:val="th-TH"/>
              </w:rPr>
              <w:t xml:space="preserve"> </w:t>
            </w:r>
            <w:r w:rsidRPr="008648B4">
              <w:rPr>
                <w:color w:val="0000FF"/>
                <w:cs/>
                <w:lang w:val="th-TH"/>
              </w:rPr>
              <w:t xml:space="preserve">4. ค่าใช้จ่ายค่าธรรมเนียมและบริการ </w:t>
            </w:r>
            <w:r w:rsidRPr="008648B4">
              <w:rPr>
                <w:rFonts w:hint="cs"/>
                <w:color w:val="0000FF"/>
                <w:cs/>
                <w:lang w:val="th-TH"/>
              </w:rPr>
              <w:t xml:space="preserve"> </w:t>
            </w:r>
            <w:r w:rsidRPr="008648B4">
              <w:rPr>
                <w:color w:val="0000FF"/>
                <w:cs/>
                <w:lang w:val="th-TH"/>
              </w:rPr>
              <w:t xml:space="preserve">(920540 </w:t>
            </w:r>
            <w:r w:rsidRPr="008648B4">
              <w:rPr>
                <w:rFonts w:hint="cs"/>
                <w:color w:val="0000FF"/>
                <w:cs/>
                <w:lang w:val="th-TH"/>
              </w:rPr>
              <w:t xml:space="preserve"> </w:t>
            </w:r>
            <w:r w:rsidRPr="008648B4">
              <w:rPr>
                <w:color w:val="0000FF"/>
                <w:cs/>
                <w:lang w:val="th-TH"/>
              </w:rPr>
              <w:t>ผลรวมรายการย่อย)</w:t>
            </w:r>
            <w:r w:rsidRPr="008648B4">
              <w:rPr>
                <w:rFonts w:hint="cs"/>
                <w:color w:val="0000FF"/>
                <w:cs/>
                <w:lang w:val="th-TH"/>
              </w:rPr>
              <w:t xml:space="preserve"> </w:t>
            </w:r>
            <w:r w:rsidRPr="008648B4">
              <w:rPr>
                <w:color w:val="0000FF"/>
                <w:cs/>
                <w:lang w:val="th-TH"/>
              </w:rPr>
              <w:t>+</w:t>
            </w:r>
          </w:p>
          <w:p w:rsidR="00684608" w:rsidRPr="008648B4" w:rsidRDefault="00684608" w:rsidP="0077651F">
            <w:pPr>
              <w:pStyle w:val="Header"/>
              <w:tabs>
                <w:tab w:val="left" w:pos="1260"/>
                <w:tab w:val="left" w:pos="1530"/>
                <w:tab w:val="left" w:pos="1890"/>
              </w:tabs>
              <w:spacing w:before="120" w:line="360" w:lineRule="auto"/>
              <w:rPr>
                <w:color w:val="0000FF"/>
                <w:cs/>
                <w:lang w:val="th-TH"/>
              </w:rPr>
            </w:pPr>
            <w:r w:rsidRPr="008648B4">
              <w:rPr>
                <w:color w:val="0000FF"/>
                <w:cs/>
                <w:lang w:val="th-TH"/>
              </w:rPr>
              <w:t xml:space="preserve">      9. ค่าใช้จ่ายจากการดำเนินงานอื่น ๆ </w:t>
            </w:r>
            <w:r w:rsidRPr="008648B4">
              <w:rPr>
                <w:rFonts w:hint="cs"/>
                <w:color w:val="0000FF"/>
                <w:cs/>
                <w:lang w:val="th-TH"/>
              </w:rPr>
              <w:t xml:space="preserve">  </w:t>
            </w:r>
            <w:r w:rsidRPr="008648B4">
              <w:rPr>
                <w:color w:val="0000FF"/>
                <w:cs/>
                <w:lang w:val="th-TH"/>
              </w:rPr>
              <w:t xml:space="preserve">(920599 </w:t>
            </w:r>
            <w:r w:rsidRPr="008648B4">
              <w:rPr>
                <w:rFonts w:hint="cs"/>
                <w:color w:val="0000FF"/>
                <w:cs/>
                <w:lang w:val="th-TH"/>
              </w:rPr>
              <w:t xml:space="preserve"> </w:t>
            </w:r>
            <w:r w:rsidRPr="008648B4">
              <w:rPr>
                <w:color w:val="0000FF"/>
                <w:cs/>
                <w:lang w:val="th-TH"/>
              </w:rPr>
              <w:t xml:space="preserve">ผลรวมรายการย่อย) +     </w:t>
            </w:r>
          </w:p>
          <w:p w:rsidR="00684608" w:rsidRPr="008648B4" w:rsidRDefault="00684608" w:rsidP="0077651F">
            <w:pPr>
              <w:pStyle w:val="Header"/>
              <w:tabs>
                <w:tab w:val="clear" w:pos="4153"/>
                <w:tab w:val="clear" w:pos="8306"/>
                <w:tab w:val="left" w:pos="1260"/>
                <w:tab w:val="left" w:pos="1530"/>
                <w:tab w:val="left" w:pos="1890"/>
              </w:tabs>
              <w:spacing w:before="120" w:line="360" w:lineRule="auto"/>
              <w:rPr>
                <w:color w:val="0000FF"/>
                <w:lang w:val="en-GB"/>
              </w:rPr>
            </w:pPr>
            <w:r w:rsidRPr="008648B4">
              <w:rPr>
                <w:color w:val="0000FF"/>
                <w:cs/>
                <w:lang w:val="th-TH"/>
              </w:rPr>
              <w:t xml:space="preserve">     10. ผลขาดทุนด้านเครดิตที่คาดว่าจะเกิดขึ้น (920614 ผลรวมรายการย่อย)]</w:t>
            </w:r>
            <w:r>
              <w:rPr>
                <w:rFonts w:hint="cs"/>
                <w:color w:val="0000FF"/>
                <w:cs/>
                <w:lang w:val="th-TH"/>
              </w:rPr>
              <w:t xml:space="preserve"> </w:t>
            </w:r>
            <w:r>
              <w:rPr>
                <w:color w:val="0000FF"/>
                <w:lang w:val="en-GB"/>
              </w:rPr>
              <w:t>}</w:t>
            </w:r>
          </w:p>
          <w:p w:rsidR="00684608" w:rsidRDefault="00684608" w:rsidP="0077651F">
            <w:pPr>
              <w:spacing w:before="120" w:line="360" w:lineRule="auto"/>
              <w:rPr>
                <w:color w:val="000000" w:themeColor="text1"/>
                <w:cs/>
                <w:lang w:val="th-TH"/>
              </w:rPr>
            </w:pPr>
            <w:r>
              <w:rPr>
                <w:rFonts w:hint="cs"/>
                <w:color w:val="000000" w:themeColor="text1"/>
                <w:cs/>
                <w:lang w:val="th-TH"/>
              </w:rPr>
              <w:t xml:space="preserve"> </w:t>
            </w:r>
          </w:p>
          <w:p w:rsidR="00684608" w:rsidRDefault="00684608" w:rsidP="0077651F">
            <w:pPr>
              <w:spacing w:before="120" w:line="360" w:lineRule="auto"/>
              <w:rPr>
                <w:color w:val="000000" w:themeColor="text1"/>
                <w:cs/>
                <w:lang w:val="th-TH"/>
              </w:rPr>
            </w:pPr>
            <w:r>
              <w:rPr>
                <w:rFonts w:hint="cs"/>
                <w:color w:val="000000" w:themeColor="text1"/>
                <w:cs/>
                <w:lang w:val="th-TH"/>
              </w:rPr>
              <w:t xml:space="preserve">     2. </w:t>
            </w:r>
            <w:r w:rsidRPr="00EB2F3D">
              <w:rPr>
                <w:color w:val="000000" w:themeColor="text1"/>
                <w:cs/>
                <w:lang w:val="th-TH"/>
              </w:rPr>
              <w:t>กำไร (ขาดทุน) เบ็ดเสร็จรวม =  กำไร (ขาดทุน) สุทธิ + กำไร (ขาดทุน) เบ็ดเสร็จอื่น</w:t>
            </w:r>
          </w:p>
          <w:p w:rsidR="00684608" w:rsidRDefault="00684608" w:rsidP="0077651F">
            <w:pPr>
              <w:spacing w:before="120" w:line="360" w:lineRule="auto"/>
              <w:rPr>
                <w:color w:val="0000FF"/>
                <w:cs/>
                <w:lang w:val="th-TH"/>
              </w:rPr>
            </w:pPr>
            <w:r w:rsidRPr="00A97385">
              <w:rPr>
                <w:rFonts w:hint="cs"/>
                <w:color w:val="0000FF"/>
                <w:cs/>
                <w:lang w:val="th-TH"/>
              </w:rPr>
              <w:t xml:space="preserve">     </w:t>
            </w:r>
            <w:r w:rsidRPr="00A97385">
              <w:rPr>
                <w:color w:val="0000FF"/>
                <w:lang w:val="en-GB"/>
              </w:rPr>
              <w:t>{</w:t>
            </w:r>
            <w:r w:rsidRPr="00A97385">
              <w:rPr>
                <w:color w:val="0000FF"/>
                <w:cs/>
                <w:lang w:val="th-TH"/>
              </w:rPr>
              <w:t xml:space="preserve">15. กำไร (ขาดทุน) เบ็ดเสร็จรวม (920645) =  </w:t>
            </w:r>
          </w:p>
          <w:p w:rsidR="00684608" w:rsidRPr="00684608" w:rsidRDefault="00684608" w:rsidP="007F4CCA">
            <w:pPr>
              <w:spacing w:before="120" w:line="360" w:lineRule="auto"/>
              <w:rPr>
                <w:color w:val="000000" w:themeColor="text1"/>
                <w:cs/>
                <w:lang w:val="en-GB"/>
              </w:rPr>
            </w:pPr>
            <w:r>
              <w:rPr>
                <w:rFonts w:hint="cs"/>
                <w:color w:val="0000FF"/>
                <w:cs/>
                <w:lang w:val="th-TH"/>
              </w:rPr>
              <w:t xml:space="preserve">      </w:t>
            </w:r>
            <w:r>
              <w:rPr>
                <w:color w:val="0000FF"/>
                <w:lang w:val="en-GB"/>
              </w:rPr>
              <w:t>[</w:t>
            </w:r>
            <w:r w:rsidRPr="00A97385">
              <w:rPr>
                <w:color w:val="0000FF"/>
                <w:cs/>
                <w:lang w:val="th-TH"/>
              </w:rPr>
              <w:t>13. กำไร (ขาดทุน) สุทธิ (920630) + 14. กำไร (ขาดทุน) เบ็ดเสร็จอื่น (920631 ผลรวมรายการย่อย)</w:t>
            </w:r>
            <w:r>
              <w:rPr>
                <w:color w:val="0000FF"/>
                <w:lang w:val="en-GB"/>
              </w:rPr>
              <w:t>]</w:t>
            </w:r>
            <w:r w:rsidRPr="00A97385">
              <w:rPr>
                <w:color w:val="0000FF"/>
                <w:lang w:val="en-GB"/>
              </w:rPr>
              <w:t>}</w:t>
            </w:r>
          </w:p>
        </w:tc>
      </w:tr>
    </w:tbl>
    <w:p w:rsidR="005A496F" w:rsidRDefault="005A496F" w:rsidP="00AC69BB">
      <w:pPr>
        <w:rPr>
          <w:color w:val="000000" w:themeColor="text1"/>
        </w:rPr>
      </w:pPr>
    </w:p>
    <w:p w:rsidR="00E338CB" w:rsidRDefault="00E338CB" w:rsidP="00AC69BB">
      <w:pPr>
        <w:rPr>
          <w:color w:val="000000" w:themeColor="text1"/>
        </w:rPr>
      </w:pPr>
    </w:p>
    <w:p w:rsidR="00E338CB" w:rsidRDefault="00E338CB" w:rsidP="00AC69BB">
      <w:pPr>
        <w:rPr>
          <w:color w:val="000000" w:themeColor="text1"/>
        </w:rPr>
      </w:pPr>
    </w:p>
    <w:p w:rsidR="00E338CB" w:rsidRDefault="00E338CB" w:rsidP="00AC69BB">
      <w:pPr>
        <w:rPr>
          <w:color w:val="000000" w:themeColor="text1"/>
        </w:rPr>
      </w:pPr>
    </w:p>
    <w:p w:rsidR="00E338CB" w:rsidRDefault="00E338CB" w:rsidP="00AC69BB">
      <w:pPr>
        <w:rPr>
          <w:color w:val="000000" w:themeColor="text1"/>
        </w:rPr>
      </w:pPr>
    </w:p>
    <w:p w:rsidR="00E338CB" w:rsidRDefault="00E338CB" w:rsidP="00AC69BB">
      <w:pPr>
        <w:rPr>
          <w:color w:val="000000" w:themeColor="text1"/>
        </w:rPr>
      </w:pPr>
    </w:p>
    <w:p w:rsidR="00E338CB" w:rsidRDefault="00E338CB" w:rsidP="00AC69BB">
      <w:pPr>
        <w:rPr>
          <w:color w:val="000000" w:themeColor="text1"/>
        </w:rPr>
      </w:pPr>
    </w:p>
    <w:p w:rsidR="00E338CB" w:rsidRDefault="00E338CB" w:rsidP="00AC69BB">
      <w:pPr>
        <w:rPr>
          <w:color w:val="000000" w:themeColor="text1"/>
        </w:rPr>
      </w:pPr>
    </w:p>
    <w:p w:rsidR="00E338CB" w:rsidRPr="00EB2F3D" w:rsidRDefault="00E338CB" w:rsidP="00AC69BB">
      <w:pPr>
        <w:rPr>
          <w:color w:val="000000" w:themeColor="text1"/>
        </w:rPr>
      </w:pPr>
    </w:p>
    <w:p w:rsidR="005A496F" w:rsidRPr="00E338CB" w:rsidRDefault="005A496F" w:rsidP="002566C3">
      <w:pPr>
        <w:pStyle w:val="Heading3"/>
        <w:ind w:left="360"/>
        <w:jc w:val="center"/>
        <w:rPr>
          <w:color w:val="000000" w:themeColor="text1"/>
        </w:rPr>
      </w:pPr>
      <w:bookmarkStart w:id="80" w:name="_Toc6402623"/>
      <w:r w:rsidRPr="00E338CB">
        <w:rPr>
          <w:color w:val="000000" w:themeColor="text1"/>
        </w:rPr>
        <w:lastRenderedPageBreak/>
        <w:t xml:space="preserve">Data Set  :  </w:t>
      </w:r>
      <w:bookmarkStart w:id="81" w:name="ContingentSummary_Conso"/>
      <w:r w:rsidRPr="00E338CB">
        <w:rPr>
          <w:color w:val="000000" w:themeColor="text1"/>
        </w:rPr>
        <w:t xml:space="preserve">Contingent </w:t>
      </w:r>
      <w:proofErr w:type="spellStart"/>
      <w:r w:rsidRPr="00E338CB">
        <w:rPr>
          <w:color w:val="000000" w:themeColor="text1"/>
        </w:rPr>
        <w:t>Summary_Conso</w:t>
      </w:r>
      <w:bookmarkEnd w:id="81"/>
      <w:proofErr w:type="spellEnd"/>
      <w:r w:rsidRPr="00E338CB">
        <w:rPr>
          <w:color w:val="000000" w:themeColor="text1"/>
        </w:rPr>
        <w:t xml:space="preserve"> (DS_COSC)</w:t>
      </w:r>
      <w:bookmarkEnd w:id="80"/>
    </w:p>
    <w:p w:rsidR="005A496F" w:rsidRPr="00EB2F3D" w:rsidRDefault="005A496F" w:rsidP="005A496F">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151E6F" w:rsidRPr="00151E6F" w:rsidRDefault="005A496F" w:rsidP="00151E6F">
      <w:pPr>
        <w:tabs>
          <w:tab w:val="left" w:pos="1260"/>
          <w:tab w:val="left" w:pos="1530"/>
          <w:tab w:val="left" w:pos="1890"/>
        </w:tabs>
        <w:spacing w:line="440" w:lineRule="exact"/>
        <w:rPr>
          <w:color w:val="000000" w:themeColor="text1"/>
        </w:rPr>
      </w:pPr>
      <w:r w:rsidRPr="00EB2F3D">
        <w:rPr>
          <w:color w:val="000000" w:themeColor="text1"/>
        </w:rPr>
        <w:tab/>
      </w:r>
      <w:r w:rsidR="00151E6F" w:rsidRPr="00151E6F">
        <w:rPr>
          <w:color w:val="000000" w:themeColor="text1"/>
        </w:rPr>
        <w:t xml:space="preserve">Data Set </w:t>
      </w:r>
      <w:r w:rsidR="00151E6F" w:rsidRPr="00151E6F">
        <w:rPr>
          <w:color w:val="000000" w:themeColor="text1"/>
          <w:cs/>
        </w:rPr>
        <w:t xml:space="preserve">ชุด </w:t>
      </w:r>
      <w:r w:rsidR="00151E6F" w:rsidRPr="00151E6F">
        <w:rPr>
          <w:color w:val="000000" w:themeColor="text1"/>
        </w:rPr>
        <w:t xml:space="preserve">Contingent </w:t>
      </w:r>
      <w:proofErr w:type="spellStart"/>
      <w:r w:rsidR="00151E6F" w:rsidRPr="00151E6F">
        <w:rPr>
          <w:color w:val="000000" w:themeColor="text1"/>
        </w:rPr>
        <w:t>Summary_Conso</w:t>
      </w:r>
      <w:proofErr w:type="spellEnd"/>
      <w:r w:rsidR="00151E6F" w:rsidRPr="00151E6F">
        <w:rPr>
          <w:color w:val="000000" w:themeColor="text1"/>
          <w:cs/>
        </w:rPr>
        <w:t xml:space="preserve"> เป็นข้อมูลแสดงจำนวนเงินตามสัญญาและมูลค่าเทียบเท่าสินทรัพย์ในงบแสดงฐานะทางการเงินของรายการนอกงบแสดงฐานะทางการเงิน ทั้งนี้</w:t>
      </w:r>
      <w:r w:rsidR="00151E6F" w:rsidRPr="00151E6F">
        <w:rPr>
          <w:color w:val="000000" w:themeColor="text1"/>
          <w:cs/>
          <w:lang w:val="en-GB"/>
        </w:rPr>
        <w:t>ให้ใช้</w:t>
      </w:r>
      <w:r w:rsidR="00151E6F" w:rsidRPr="00151E6F">
        <w:rPr>
          <w:color w:val="000000" w:themeColor="text1"/>
          <w:cs/>
        </w:rPr>
        <w:t>ค่าแปลงสภาพ (</w:t>
      </w:r>
      <w:r w:rsidR="00151E6F" w:rsidRPr="00151E6F">
        <w:rPr>
          <w:color w:val="000000" w:themeColor="text1"/>
        </w:rPr>
        <w:t xml:space="preserve">Credit Conversion Factor) </w:t>
      </w:r>
      <w:r w:rsidR="00151E6F" w:rsidRPr="00151E6F">
        <w:rPr>
          <w:color w:val="000000" w:themeColor="text1"/>
          <w:cs/>
        </w:rPr>
        <w:t xml:space="preserve">ตามที่กำหนดไว้ในหลักเกณฑ์การกำกับดูแลเงินกองทุนตาม </w:t>
      </w:r>
      <w:r w:rsidR="00151E6F" w:rsidRPr="00151E6F">
        <w:rPr>
          <w:color w:val="000000" w:themeColor="text1"/>
        </w:rPr>
        <w:t>Basel III</w:t>
      </w:r>
    </w:p>
    <w:p w:rsidR="00151E6F" w:rsidRPr="00151E6F" w:rsidRDefault="00151E6F" w:rsidP="00151E6F">
      <w:pPr>
        <w:tabs>
          <w:tab w:val="left" w:pos="1260"/>
          <w:tab w:val="left" w:pos="1530"/>
          <w:tab w:val="left" w:pos="1890"/>
        </w:tabs>
        <w:spacing w:line="440" w:lineRule="exact"/>
        <w:rPr>
          <w:color w:val="000000" w:themeColor="text1"/>
          <w:cs/>
        </w:rPr>
      </w:pPr>
      <w:r w:rsidRPr="00151E6F">
        <w:rPr>
          <w:color w:val="000000" w:themeColor="text1"/>
          <w:cs/>
        </w:rPr>
        <w:tab/>
        <w:t>ตราสารอนุพันธ์ ได้แก่ ตราสารอนุพันธ์ด้านอัตราแลกเปลี่ยน ตราสารอนุพันธ์ด้านอัตราดอกเบี้ย ตราสารอนุพันธ์ด้านตราสารหนี้ ตราสารอนุพันธ์ด้านตราสารทุน ตราสารอนุพันธ์ด้านสินค้าโภคภัณฑ์ และ ตราสารอนุพันธ์ด้านเครดิต</w:t>
      </w:r>
    </w:p>
    <w:p w:rsidR="005A496F" w:rsidRPr="00EB2F3D" w:rsidRDefault="005A496F" w:rsidP="00151E6F">
      <w:pPr>
        <w:tabs>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สถาบันการเงินที่ต้องรายงาน</w:t>
      </w:r>
    </w:p>
    <w:p w:rsidR="00151E6F" w:rsidRPr="00151E6F" w:rsidRDefault="00151E6F" w:rsidP="00151E6F">
      <w:pPr>
        <w:tabs>
          <w:tab w:val="left" w:pos="1260"/>
          <w:tab w:val="left" w:pos="1530"/>
          <w:tab w:val="left" w:pos="1890"/>
        </w:tabs>
        <w:spacing w:line="440" w:lineRule="exact"/>
        <w:rPr>
          <w:color w:val="000000" w:themeColor="text1"/>
        </w:rPr>
      </w:pPr>
      <w:r w:rsidRPr="00151E6F">
        <w:rPr>
          <w:color w:val="000000" w:themeColor="text1"/>
        </w:rPr>
        <w:tab/>
      </w:r>
      <w:r w:rsidRPr="00151E6F">
        <w:rPr>
          <w:color w:val="000000" w:themeColor="text1"/>
          <w:cs/>
        </w:rPr>
        <w:t>ธนาคารพาณิชย์ไทย</w:t>
      </w:r>
    </w:p>
    <w:p w:rsidR="00151E6F" w:rsidRPr="00151E6F" w:rsidRDefault="00151E6F" w:rsidP="00151E6F">
      <w:pPr>
        <w:tabs>
          <w:tab w:val="left" w:pos="1260"/>
          <w:tab w:val="left" w:pos="1530"/>
          <w:tab w:val="left" w:pos="1890"/>
        </w:tabs>
        <w:spacing w:line="440" w:lineRule="exact"/>
        <w:rPr>
          <w:color w:val="000000" w:themeColor="text1"/>
          <w:cs/>
        </w:rPr>
      </w:pPr>
      <w:r w:rsidRPr="00151E6F">
        <w:rPr>
          <w:color w:val="000000" w:themeColor="text1"/>
          <w:cs/>
        </w:rPr>
        <w:tab/>
        <w:t xml:space="preserve">ธนาคารพาณิชย์ไทยเพื่อรายย่อย  </w:t>
      </w:r>
    </w:p>
    <w:p w:rsidR="005A496F" w:rsidRPr="00EB2F3D" w:rsidRDefault="005A496F" w:rsidP="005A496F">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ลักษณะข้อมูล</w:t>
      </w:r>
    </w:p>
    <w:p w:rsidR="005A496F" w:rsidRPr="00EB2F3D" w:rsidRDefault="005A496F" w:rsidP="005A496F">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t>รายไตรมาส</w:t>
      </w:r>
    </w:p>
    <w:p w:rsidR="005A496F" w:rsidRPr="00EB2F3D" w:rsidRDefault="005A496F" w:rsidP="005A496F">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ความถี่ในการส่งชุดข้อมูล</w:t>
      </w:r>
    </w:p>
    <w:p w:rsidR="005A496F" w:rsidRPr="00EB2F3D" w:rsidRDefault="005A496F" w:rsidP="005A496F">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t>ทุกไตรมาส</w:t>
      </w:r>
    </w:p>
    <w:p w:rsidR="005A496F" w:rsidRPr="00EB2F3D" w:rsidRDefault="005A496F" w:rsidP="005A496F">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กำหนดการส่ง</w:t>
      </w:r>
    </w:p>
    <w:p w:rsidR="005A496F" w:rsidRPr="00EB2F3D" w:rsidRDefault="005A496F" w:rsidP="00716F10">
      <w:pPr>
        <w:pStyle w:val="Header"/>
        <w:tabs>
          <w:tab w:val="clear" w:pos="4153"/>
          <w:tab w:val="clear" w:pos="8306"/>
          <w:tab w:val="left" w:pos="1260"/>
          <w:tab w:val="left" w:pos="1530"/>
          <w:tab w:val="left" w:pos="1890"/>
        </w:tabs>
        <w:spacing w:after="240" w:line="440" w:lineRule="exact"/>
        <w:rPr>
          <w:color w:val="000000" w:themeColor="text1"/>
        </w:rPr>
      </w:pPr>
      <w:r w:rsidRPr="00EB2F3D">
        <w:rPr>
          <w:color w:val="000000" w:themeColor="text1"/>
          <w:cs/>
        </w:rPr>
        <w:tab/>
      </w:r>
      <w:r w:rsidR="00151E6F" w:rsidRPr="00EB2F3D">
        <w:rPr>
          <w:color w:val="000000" w:themeColor="text1"/>
          <w:cs/>
        </w:rPr>
        <w:t>ภายในไตรมาสถัดไปนับจากวันสิ้นไตรมาสที่รายงาน</w:t>
      </w:r>
      <w:r w:rsidR="00151E6F" w:rsidRPr="00EB2F3D">
        <w:rPr>
          <w:color w:val="000000" w:themeColor="text1"/>
        </w:rPr>
        <w:t xml:space="preserve"> (</w:t>
      </w:r>
      <w:r w:rsidR="00151E6F" w:rsidRPr="00EB2F3D">
        <w:rPr>
          <w:color w:val="000000" w:themeColor="text1"/>
          <w:cs/>
        </w:rPr>
        <w:t>เริ่มส่งข้อมูล</w:t>
      </w:r>
      <w:r w:rsidR="00151E6F" w:rsidRPr="00EB2F3D">
        <w:rPr>
          <w:color w:val="000000" w:themeColor="text1"/>
          <w:cs/>
          <w:lang w:val="en-GB"/>
        </w:rPr>
        <w:t>งวด31 มี</w:t>
      </w:r>
      <w:r w:rsidR="00151E6F" w:rsidRPr="00EB2F3D">
        <w:rPr>
          <w:color w:val="000000" w:themeColor="text1"/>
          <w:cs/>
        </w:rPr>
        <w:t xml:space="preserve">.ค. </w:t>
      </w:r>
      <w:r w:rsidR="00151E6F" w:rsidRPr="00EB2F3D">
        <w:rPr>
          <w:color w:val="000000" w:themeColor="text1"/>
        </w:rPr>
        <w:t>5</w:t>
      </w:r>
      <w:r w:rsidR="00151E6F" w:rsidRPr="00EB2F3D">
        <w:rPr>
          <w:color w:val="000000" w:themeColor="text1"/>
          <w:cs/>
        </w:rPr>
        <w:t>7</w:t>
      </w:r>
      <w:r w:rsidR="00151E6F" w:rsidRPr="00EB2F3D">
        <w:rPr>
          <w:color w:val="000000" w:themeColor="text1"/>
        </w:rPr>
        <w:t>)</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151E6F" w:rsidRPr="00151E6F" w:rsidTr="0024525F">
        <w:trPr>
          <w:trHeight w:val="728"/>
          <w:tblHeader/>
        </w:trPr>
        <w:tc>
          <w:tcPr>
            <w:tcW w:w="2241" w:type="dxa"/>
            <w:tcBorders>
              <w:bottom w:val="single" w:sz="4" w:space="0" w:color="auto"/>
            </w:tcBorders>
            <w:shd w:val="clear" w:color="auto" w:fill="CCFFFF"/>
          </w:tcPr>
          <w:p w:rsidR="00151E6F" w:rsidRPr="00151E6F" w:rsidRDefault="00151E6F" w:rsidP="0077651F">
            <w:pPr>
              <w:tabs>
                <w:tab w:val="left" w:pos="1260"/>
                <w:tab w:val="left" w:pos="1530"/>
                <w:tab w:val="left" w:pos="1890"/>
              </w:tabs>
              <w:spacing w:before="120" w:line="360" w:lineRule="auto"/>
              <w:jc w:val="center"/>
              <w:rPr>
                <w:b/>
                <w:bCs/>
                <w:color w:val="000000" w:themeColor="text1"/>
              </w:rPr>
            </w:pPr>
            <w:r w:rsidRPr="00151E6F">
              <w:rPr>
                <w:b/>
                <w:bCs/>
                <w:color w:val="000000" w:themeColor="text1"/>
              </w:rPr>
              <w:t>Data Element (field)</w:t>
            </w:r>
          </w:p>
        </w:tc>
        <w:tc>
          <w:tcPr>
            <w:tcW w:w="6225" w:type="dxa"/>
            <w:tcBorders>
              <w:bottom w:val="single" w:sz="4" w:space="0" w:color="auto"/>
            </w:tcBorders>
            <w:shd w:val="clear" w:color="auto" w:fill="CCFFFF"/>
          </w:tcPr>
          <w:p w:rsidR="00151E6F" w:rsidRPr="00151E6F" w:rsidRDefault="00151E6F" w:rsidP="0077651F">
            <w:pPr>
              <w:tabs>
                <w:tab w:val="left" w:pos="1260"/>
                <w:tab w:val="left" w:pos="1530"/>
                <w:tab w:val="left" w:pos="1890"/>
              </w:tabs>
              <w:spacing w:before="120" w:line="360" w:lineRule="auto"/>
              <w:jc w:val="center"/>
              <w:rPr>
                <w:b/>
                <w:bCs/>
                <w:color w:val="000000" w:themeColor="text1"/>
              </w:rPr>
            </w:pPr>
            <w:r w:rsidRPr="00151E6F">
              <w:rPr>
                <w:b/>
                <w:bCs/>
                <w:color w:val="000000" w:themeColor="text1"/>
                <w:cs/>
              </w:rPr>
              <w:t>คำอธิบาย</w:t>
            </w:r>
          </w:p>
        </w:tc>
        <w:tc>
          <w:tcPr>
            <w:tcW w:w="5976" w:type="dxa"/>
            <w:tcBorders>
              <w:bottom w:val="single" w:sz="4" w:space="0" w:color="auto"/>
            </w:tcBorders>
            <w:shd w:val="clear" w:color="auto" w:fill="CCFFFF"/>
          </w:tcPr>
          <w:p w:rsidR="00151E6F" w:rsidRPr="00151E6F" w:rsidRDefault="00151E6F" w:rsidP="0077651F">
            <w:pPr>
              <w:tabs>
                <w:tab w:val="left" w:pos="1260"/>
                <w:tab w:val="left" w:pos="1540"/>
                <w:tab w:val="left" w:pos="1890"/>
                <w:tab w:val="center" w:pos="2257"/>
              </w:tabs>
              <w:spacing w:before="120" w:line="360" w:lineRule="auto"/>
              <w:jc w:val="center"/>
              <w:rPr>
                <w:b/>
                <w:bCs/>
                <w:color w:val="000000" w:themeColor="text1"/>
              </w:rPr>
            </w:pPr>
            <w:r w:rsidRPr="00151E6F">
              <w:rPr>
                <w:b/>
                <w:bCs/>
                <w:color w:val="000000" w:themeColor="text1"/>
              </w:rPr>
              <w:t>Validation Rule</w:t>
            </w:r>
          </w:p>
        </w:tc>
      </w:tr>
      <w:tr w:rsidR="00151E6F" w:rsidRPr="00151E6F" w:rsidTr="0024525F">
        <w:trPr>
          <w:trHeight w:val="518"/>
        </w:trPr>
        <w:tc>
          <w:tcPr>
            <w:tcW w:w="2241" w:type="dxa"/>
            <w:tcBorders>
              <w:bottom w:val="dotted" w:sz="4" w:space="0" w:color="auto"/>
              <w:right w:val="dotted" w:sz="4" w:space="0" w:color="auto"/>
            </w:tcBorders>
          </w:tcPr>
          <w:p w:rsidR="00151E6F" w:rsidRPr="00151E6F" w:rsidRDefault="00151E6F" w:rsidP="0077651F">
            <w:pPr>
              <w:spacing w:before="120" w:line="360" w:lineRule="auto"/>
              <w:rPr>
                <w:color w:val="000000" w:themeColor="text1"/>
              </w:rPr>
            </w:pPr>
            <w:r w:rsidRPr="00151E6F">
              <w:rPr>
                <w:color w:val="000000" w:themeColor="text1"/>
              </w:rPr>
              <w:br w:type="page"/>
              <w:t>Organization Id</w:t>
            </w:r>
          </w:p>
          <w:p w:rsidR="00151E6F" w:rsidRPr="00151E6F" w:rsidRDefault="00151E6F" w:rsidP="0077651F">
            <w:pPr>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151E6F" w:rsidRPr="00151E6F" w:rsidRDefault="00151E6F" w:rsidP="0077651F">
            <w:pPr>
              <w:tabs>
                <w:tab w:val="left" w:pos="1260"/>
                <w:tab w:val="left" w:pos="1530"/>
                <w:tab w:val="left" w:pos="1890"/>
              </w:tabs>
              <w:spacing w:before="120" w:line="360" w:lineRule="auto"/>
              <w:rPr>
                <w:color w:val="000000" w:themeColor="text1"/>
              </w:rPr>
            </w:pPr>
            <w:r w:rsidRPr="00151E6F">
              <w:rPr>
                <w:color w:val="000000" w:themeColor="text1"/>
                <w:cs/>
                <w:lang w:val="th-TH"/>
              </w:rPr>
              <w:t xml:space="preserve">รหัสสถาบันการเงินผู้ส่งข้อมูล </w:t>
            </w:r>
            <w:r w:rsidR="00E44C29" w:rsidRPr="00881A16">
              <w:rPr>
                <w:rFonts w:hint="cs"/>
                <w:color w:val="000000" w:themeColor="text1"/>
                <w:cs/>
              </w:rPr>
              <w:t>รายงานตาม</w:t>
            </w:r>
            <w:r w:rsidR="00E44C29" w:rsidRPr="006A4EC9">
              <w:rPr>
                <w:cs/>
                <w:lang w:val="th-TH"/>
              </w:rPr>
              <w:t>รหัสมาตรฐานของสถาบันการเงิน</w:t>
            </w:r>
          </w:p>
        </w:tc>
        <w:tc>
          <w:tcPr>
            <w:tcW w:w="5976" w:type="dxa"/>
            <w:tcBorders>
              <w:left w:val="dotted" w:sz="4" w:space="0" w:color="auto"/>
              <w:bottom w:val="dotted" w:sz="4" w:space="0" w:color="auto"/>
            </w:tcBorders>
          </w:tcPr>
          <w:p w:rsidR="00151E6F" w:rsidRPr="00151E6F" w:rsidRDefault="007629BA" w:rsidP="0077651F">
            <w:pPr>
              <w:tabs>
                <w:tab w:val="left" w:pos="1260"/>
                <w:tab w:val="left" w:pos="1530"/>
                <w:tab w:val="left" w:pos="1890"/>
              </w:tabs>
              <w:spacing w:before="120" w:line="360" w:lineRule="auto"/>
              <w:rPr>
                <w:color w:val="000000" w:themeColor="text1"/>
              </w:rPr>
            </w:pPr>
            <w:r>
              <w:rPr>
                <w:color w:val="000000" w:themeColor="text1"/>
              </w:rPr>
              <w:t>Data Set Validation</w:t>
            </w:r>
            <w:r w:rsidR="00151E6F" w:rsidRPr="00151E6F">
              <w:rPr>
                <w:color w:val="000000" w:themeColor="text1"/>
              </w:rPr>
              <w:t>:</w:t>
            </w:r>
          </w:p>
          <w:p w:rsidR="00151E6F" w:rsidRPr="00151E6F" w:rsidRDefault="00151E6F" w:rsidP="0077651F">
            <w:pPr>
              <w:tabs>
                <w:tab w:val="left" w:pos="1260"/>
                <w:tab w:val="left" w:pos="1530"/>
                <w:tab w:val="left" w:pos="1890"/>
              </w:tabs>
              <w:spacing w:before="120" w:line="360" w:lineRule="auto"/>
              <w:rPr>
                <w:color w:val="000000" w:themeColor="text1"/>
                <w:cs/>
              </w:rPr>
            </w:pPr>
            <w:r w:rsidRPr="00151E6F">
              <w:rPr>
                <w:color w:val="000000" w:themeColor="text1"/>
                <w:cs/>
                <w:lang w:val="th-TH"/>
              </w:rPr>
              <w:lastRenderedPageBreak/>
              <w:t>ตรวจสอบกับรหัสมาตรฐานของสถาบันการเงินที่ธนาคารแห่งประเทศไทยกำหนด</w:t>
            </w:r>
          </w:p>
        </w:tc>
      </w:tr>
      <w:tr w:rsidR="00151E6F" w:rsidRPr="00151E6F" w:rsidTr="0024525F">
        <w:trPr>
          <w:trHeight w:val="518"/>
        </w:trPr>
        <w:tc>
          <w:tcPr>
            <w:tcW w:w="2241" w:type="dxa"/>
            <w:tcBorders>
              <w:top w:val="dotted" w:sz="4" w:space="0" w:color="auto"/>
              <w:bottom w:val="dotted" w:sz="4" w:space="0" w:color="auto"/>
              <w:right w:val="dotted" w:sz="4" w:space="0" w:color="auto"/>
            </w:tcBorders>
          </w:tcPr>
          <w:p w:rsidR="00151E6F" w:rsidRPr="00151E6F" w:rsidRDefault="00151E6F" w:rsidP="0077651F">
            <w:pPr>
              <w:spacing w:before="120" w:line="360" w:lineRule="auto"/>
              <w:rPr>
                <w:color w:val="000000" w:themeColor="text1"/>
              </w:rPr>
            </w:pPr>
            <w:r w:rsidRPr="00151E6F">
              <w:rPr>
                <w:color w:val="000000" w:themeColor="text1"/>
              </w:rPr>
              <w:lastRenderedPageBreak/>
              <w:t>Data Set Date</w:t>
            </w:r>
          </w:p>
        </w:tc>
        <w:tc>
          <w:tcPr>
            <w:tcW w:w="6225" w:type="dxa"/>
            <w:tcBorders>
              <w:top w:val="dotted" w:sz="4" w:space="0" w:color="auto"/>
              <w:left w:val="dotted" w:sz="4" w:space="0" w:color="auto"/>
              <w:bottom w:val="dotted" w:sz="4" w:space="0" w:color="auto"/>
              <w:right w:val="dotted" w:sz="4" w:space="0" w:color="auto"/>
            </w:tcBorders>
          </w:tcPr>
          <w:p w:rsidR="00151E6F" w:rsidRPr="00151E6F" w:rsidRDefault="00151E6F" w:rsidP="00E44C29">
            <w:pPr>
              <w:tabs>
                <w:tab w:val="left" w:pos="1260"/>
                <w:tab w:val="left" w:pos="1530"/>
                <w:tab w:val="left" w:pos="1890"/>
              </w:tabs>
              <w:spacing w:before="120" w:line="360" w:lineRule="auto"/>
              <w:rPr>
                <w:color w:val="000000" w:themeColor="text1"/>
              </w:rPr>
            </w:pPr>
            <w:r w:rsidRPr="00151E6F">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151E6F" w:rsidRPr="00151E6F" w:rsidRDefault="007629BA" w:rsidP="0077651F">
            <w:pPr>
              <w:tabs>
                <w:tab w:val="left" w:pos="1260"/>
                <w:tab w:val="left" w:pos="1530"/>
                <w:tab w:val="left" w:pos="1890"/>
              </w:tabs>
              <w:spacing w:before="120" w:line="360" w:lineRule="auto"/>
              <w:rPr>
                <w:color w:val="000000" w:themeColor="text1"/>
              </w:rPr>
            </w:pPr>
            <w:r>
              <w:rPr>
                <w:color w:val="000000" w:themeColor="text1"/>
              </w:rPr>
              <w:t>Data Set Validation</w:t>
            </w:r>
            <w:r w:rsidR="00151E6F" w:rsidRPr="00151E6F">
              <w:rPr>
                <w:color w:val="000000" w:themeColor="text1"/>
              </w:rPr>
              <w:t>:</w:t>
            </w:r>
          </w:p>
          <w:p w:rsidR="00151E6F" w:rsidRPr="00151E6F" w:rsidRDefault="00151E6F" w:rsidP="0077651F">
            <w:pPr>
              <w:tabs>
                <w:tab w:val="left" w:pos="1260"/>
                <w:tab w:val="left" w:pos="1530"/>
                <w:tab w:val="left" w:pos="1890"/>
              </w:tabs>
              <w:spacing w:before="120" w:line="360" w:lineRule="auto"/>
              <w:rPr>
                <w:color w:val="000000" w:themeColor="text1"/>
              </w:rPr>
            </w:pPr>
            <w:r w:rsidRPr="00151E6F">
              <w:rPr>
                <w:color w:val="000000" w:themeColor="text1"/>
                <w:cs/>
              </w:rPr>
              <w:t>วันที่ต้องเป็นวันสิ้นไตรมาสตามปีปฏิทิน</w:t>
            </w:r>
          </w:p>
        </w:tc>
      </w:tr>
      <w:tr w:rsidR="00151E6F" w:rsidRPr="00151E6F" w:rsidTr="0024525F">
        <w:trPr>
          <w:trHeight w:val="518"/>
        </w:trPr>
        <w:tc>
          <w:tcPr>
            <w:tcW w:w="2241" w:type="dxa"/>
            <w:tcBorders>
              <w:top w:val="dotted" w:sz="4" w:space="0" w:color="auto"/>
              <w:bottom w:val="dotted" w:sz="4" w:space="0" w:color="auto"/>
              <w:right w:val="dotted" w:sz="4" w:space="0" w:color="auto"/>
            </w:tcBorders>
          </w:tcPr>
          <w:p w:rsidR="00151E6F" w:rsidRPr="00151E6F" w:rsidRDefault="00151E6F" w:rsidP="0077651F">
            <w:pPr>
              <w:spacing w:before="120" w:line="360" w:lineRule="auto"/>
              <w:rPr>
                <w:color w:val="000000" w:themeColor="text1"/>
              </w:rPr>
            </w:pPr>
            <w:r w:rsidRPr="00151E6F">
              <w:rPr>
                <w:color w:val="000000" w:themeColor="text1"/>
              </w:rPr>
              <w:t>FI Reporting Group Id</w:t>
            </w:r>
          </w:p>
          <w:p w:rsidR="00151E6F" w:rsidRPr="00151E6F" w:rsidRDefault="00151E6F" w:rsidP="0077651F">
            <w:pPr>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151E6F" w:rsidRPr="00151E6F" w:rsidRDefault="00151E6F" w:rsidP="0077651F">
            <w:pPr>
              <w:tabs>
                <w:tab w:val="left" w:pos="1260"/>
                <w:tab w:val="left" w:pos="1530"/>
                <w:tab w:val="left" w:pos="1890"/>
              </w:tabs>
              <w:spacing w:before="120" w:line="360" w:lineRule="auto"/>
              <w:rPr>
                <w:color w:val="000000" w:themeColor="text1"/>
              </w:rPr>
            </w:pPr>
            <w:r w:rsidRPr="00151E6F">
              <w:rPr>
                <w:color w:val="000000" w:themeColor="text1"/>
                <w:cs/>
              </w:rPr>
              <w:t xml:space="preserve">ชุดข้อมูลของกลุ่มธุรกิจทางการเงิน </w:t>
            </w:r>
          </w:p>
          <w:p w:rsidR="00151E6F" w:rsidRPr="00151E6F" w:rsidRDefault="00151E6F" w:rsidP="0077651F">
            <w:pPr>
              <w:tabs>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151E6F" w:rsidRPr="00151E6F" w:rsidRDefault="007629BA" w:rsidP="0077651F">
            <w:pPr>
              <w:tabs>
                <w:tab w:val="left" w:pos="1260"/>
                <w:tab w:val="left" w:pos="1530"/>
                <w:tab w:val="left" w:pos="1890"/>
              </w:tabs>
              <w:spacing w:before="120" w:line="360" w:lineRule="auto"/>
              <w:rPr>
                <w:color w:val="000000" w:themeColor="text1"/>
                <w:cs/>
                <w:lang w:val="th-TH"/>
              </w:rPr>
            </w:pPr>
            <w:r>
              <w:rPr>
                <w:color w:val="000000" w:themeColor="text1"/>
              </w:rPr>
              <w:t>Data Set Validation</w:t>
            </w:r>
            <w:r w:rsidR="00151E6F" w:rsidRPr="00151E6F">
              <w:rPr>
                <w:color w:val="000000" w:themeColor="text1"/>
              </w:rPr>
              <w:t>:</w:t>
            </w:r>
          </w:p>
          <w:p w:rsidR="00151E6F" w:rsidRPr="00151E6F" w:rsidRDefault="00151E6F" w:rsidP="0077651F">
            <w:pPr>
              <w:tabs>
                <w:tab w:val="left" w:pos="1260"/>
                <w:tab w:val="left" w:pos="1530"/>
                <w:tab w:val="left" w:pos="1890"/>
              </w:tabs>
              <w:spacing w:before="120" w:line="360" w:lineRule="auto"/>
              <w:rPr>
                <w:color w:val="000000" w:themeColor="text1"/>
                <w:cs/>
              </w:rPr>
            </w:pPr>
            <w:r w:rsidRPr="00151E6F">
              <w:rPr>
                <w:color w:val="000000" w:themeColor="text1"/>
                <w:cs/>
              </w:rPr>
              <w:t>ตรวจสอบ</w:t>
            </w:r>
            <w:r w:rsidRPr="00151E6F">
              <w:rPr>
                <w:rFonts w:hint="cs"/>
                <w:color w:val="000000" w:themeColor="text1"/>
                <w:cs/>
              </w:rPr>
              <w:t xml:space="preserve">ความสอดคล้องของระหว่างชุดข้อมูล </w:t>
            </w:r>
            <w:r w:rsidRPr="00151E6F">
              <w:rPr>
                <w:color w:val="000000" w:themeColor="text1"/>
              </w:rPr>
              <w:t xml:space="preserve">FI Reporting Group Id </w:t>
            </w:r>
            <w:r w:rsidRPr="00151E6F">
              <w:rPr>
                <w:rFonts w:hint="cs"/>
                <w:color w:val="000000" w:themeColor="text1"/>
                <w:cs/>
              </w:rPr>
              <w:t>กับกลุ่มสถาบันการเงิน</w:t>
            </w:r>
          </w:p>
        </w:tc>
      </w:tr>
      <w:tr w:rsidR="00151E6F" w:rsidRPr="00151E6F" w:rsidTr="0024525F">
        <w:trPr>
          <w:trHeight w:val="518"/>
        </w:trPr>
        <w:tc>
          <w:tcPr>
            <w:tcW w:w="2241" w:type="dxa"/>
            <w:tcBorders>
              <w:top w:val="dotted" w:sz="4" w:space="0" w:color="auto"/>
              <w:bottom w:val="dotted" w:sz="4" w:space="0" w:color="auto"/>
              <w:right w:val="dotted" w:sz="4" w:space="0" w:color="auto"/>
            </w:tcBorders>
          </w:tcPr>
          <w:p w:rsidR="00151E6F" w:rsidRPr="00151E6F" w:rsidRDefault="00151E6F" w:rsidP="0077651F">
            <w:pPr>
              <w:spacing w:before="120" w:line="360" w:lineRule="auto"/>
              <w:rPr>
                <w:color w:val="000000" w:themeColor="text1"/>
              </w:rPr>
            </w:pPr>
            <w:r w:rsidRPr="00151E6F">
              <w:rPr>
                <w:color w:val="000000" w:themeColor="text1"/>
              </w:rPr>
              <w:t>Credit Risk Method</w:t>
            </w:r>
          </w:p>
        </w:tc>
        <w:tc>
          <w:tcPr>
            <w:tcW w:w="6225" w:type="dxa"/>
            <w:tcBorders>
              <w:top w:val="dotted" w:sz="4" w:space="0" w:color="auto"/>
              <w:left w:val="dotted" w:sz="4" w:space="0" w:color="auto"/>
              <w:bottom w:val="dotted" w:sz="4" w:space="0" w:color="auto"/>
              <w:right w:val="dotted" w:sz="4" w:space="0" w:color="auto"/>
            </w:tcBorders>
          </w:tcPr>
          <w:p w:rsidR="00151E6F" w:rsidRPr="00151E6F" w:rsidRDefault="00151E6F" w:rsidP="0077651F">
            <w:pPr>
              <w:spacing w:before="120" w:line="360" w:lineRule="auto"/>
              <w:rPr>
                <w:color w:val="000000" w:themeColor="text1"/>
                <w:cs/>
              </w:rPr>
            </w:pPr>
            <w:r w:rsidRPr="00151E6F">
              <w:rPr>
                <w:color w:val="000000" w:themeColor="text1"/>
                <w:cs/>
              </w:rPr>
              <w:t>วิธีที่ใช้ในการคำนวณเงินกองทุนขั</w:t>
            </w:r>
            <w:r w:rsidR="00FE0A6B">
              <w:rPr>
                <w:color w:val="000000" w:themeColor="text1"/>
                <w:cs/>
              </w:rPr>
              <w:t>้นต่ำสำหรับความเสี่ยงด้านเครดิต</w:t>
            </w:r>
          </w:p>
        </w:tc>
        <w:tc>
          <w:tcPr>
            <w:tcW w:w="5976" w:type="dxa"/>
            <w:tcBorders>
              <w:top w:val="dotted" w:sz="4" w:space="0" w:color="auto"/>
              <w:left w:val="dotted" w:sz="4" w:space="0" w:color="auto"/>
              <w:bottom w:val="dotted" w:sz="4" w:space="0" w:color="auto"/>
            </w:tcBorders>
          </w:tcPr>
          <w:p w:rsidR="00151E6F" w:rsidRPr="00151E6F" w:rsidRDefault="00151E6F" w:rsidP="0077651F">
            <w:pPr>
              <w:spacing w:before="120" w:line="360" w:lineRule="auto"/>
              <w:rPr>
                <w:color w:val="000000" w:themeColor="text1"/>
                <w:cs/>
              </w:rPr>
            </w:pPr>
          </w:p>
        </w:tc>
      </w:tr>
      <w:tr w:rsidR="00151E6F" w:rsidRPr="00151E6F" w:rsidTr="0024525F">
        <w:trPr>
          <w:trHeight w:val="518"/>
        </w:trPr>
        <w:tc>
          <w:tcPr>
            <w:tcW w:w="2241" w:type="dxa"/>
            <w:tcBorders>
              <w:top w:val="dotted" w:sz="4" w:space="0" w:color="auto"/>
              <w:bottom w:val="dotted" w:sz="4" w:space="0" w:color="auto"/>
              <w:right w:val="dotted" w:sz="4" w:space="0" w:color="auto"/>
            </w:tcBorders>
          </w:tcPr>
          <w:p w:rsidR="00151E6F" w:rsidRPr="00151E6F" w:rsidRDefault="00151E6F" w:rsidP="0077651F">
            <w:pPr>
              <w:spacing w:before="120" w:line="360" w:lineRule="auto"/>
              <w:rPr>
                <w:color w:val="000000" w:themeColor="text1"/>
              </w:rPr>
            </w:pPr>
            <w:r w:rsidRPr="00151E6F">
              <w:rPr>
                <w:color w:val="000000" w:themeColor="text1"/>
              </w:rPr>
              <w:t>Add On or Potential Future Credit Exposure</w:t>
            </w:r>
          </w:p>
        </w:tc>
        <w:tc>
          <w:tcPr>
            <w:tcW w:w="6225" w:type="dxa"/>
            <w:tcBorders>
              <w:top w:val="dotted" w:sz="4" w:space="0" w:color="auto"/>
              <w:left w:val="dotted" w:sz="4" w:space="0" w:color="auto"/>
              <w:bottom w:val="dotted" w:sz="4" w:space="0" w:color="auto"/>
              <w:right w:val="dotted" w:sz="4" w:space="0" w:color="auto"/>
            </w:tcBorders>
          </w:tcPr>
          <w:p w:rsidR="00151E6F" w:rsidRPr="00151E6F" w:rsidRDefault="00151E6F" w:rsidP="0077651F">
            <w:pPr>
              <w:spacing w:before="120" w:line="360" w:lineRule="auto"/>
              <w:rPr>
                <w:color w:val="000000" w:themeColor="text1"/>
                <w:cs/>
              </w:rPr>
            </w:pPr>
            <w:r w:rsidRPr="00151E6F">
              <w:rPr>
                <w:color w:val="000000" w:themeColor="text1"/>
                <w:cs/>
              </w:rPr>
              <w:t xml:space="preserve">ผลรวมของมูลค่าความเสี่ยงสุทธิที่คาดว่าจะเกิดขึ้นในอนาคต ของสัญญาอนุพันธ์ทางการเงินทุกสัญญาที่คำนวณ </w:t>
            </w:r>
            <w:r w:rsidRPr="00151E6F">
              <w:rPr>
                <w:color w:val="000000" w:themeColor="text1"/>
              </w:rPr>
              <w:t xml:space="preserve">Exposure </w:t>
            </w:r>
            <w:r w:rsidRPr="00151E6F">
              <w:rPr>
                <w:color w:val="000000" w:themeColor="text1"/>
                <w:cs/>
              </w:rPr>
              <w:t>ด้วยวิธี</w:t>
            </w:r>
            <w:r w:rsidRPr="00151E6F">
              <w:rPr>
                <w:color w:val="000000" w:themeColor="text1"/>
              </w:rPr>
              <w:t xml:space="preserve"> Current </w:t>
            </w:r>
            <w:r w:rsidRPr="00151E6F">
              <w:rPr>
                <w:color w:val="000000" w:themeColor="text1"/>
                <w:cs/>
              </w:rPr>
              <w:t>และสามารถ</w:t>
            </w:r>
            <w:r w:rsidRPr="00151E6F">
              <w:rPr>
                <w:color w:val="000000" w:themeColor="text1"/>
              </w:rPr>
              <w:t xml:space="preserve"> Netting </w:t>
            </w:r>
            <w:r w:rsidRPr="00151E6F">
              <w:rPr>
                <w:color w:val="000000" w:themeColor="text1"/>
                <w:cs/>
              </w:rPr>
              <w:t xml:space="preserve">ได้ตามเกณฑ์  ของคู่สัญญาทุกราย     </w:t>
            </w:r>
          </w:p>
        </w:tc>
        <w:tc>
          <w:tcPr>
            <w:tcW w:w="5976" w:type="dxa"/>
            <w:tcBorders>
              <w:top w:val="dotted" w:sz="4" w:space="0" w:color="auto"/>
              <w:left w:val="dotted" w:sz="4" w:space="0" w:color="auto"/>
              <w:bottom w:val="dotted" w:sz="4" w:space="0" w:color="auto"/>
            </w:tcBorders>
          </w:tcPr>
          <w:p w:rsidR="00151E6F" w:rsidRPr="00151E6F" w:rsidRDefault="007629BA" w:rsidP="0077651F">
            <w:pPr>
              <w:tabs>
                <w:tab w:val="left" w:pos="1260"/>
                <w:tab w:val="left" w:pos="1530"/>
                <w:tab w:val="left" w:pos="1890"/>
              </w:tabs>
              <w:spacing w:before="120" w:line="360" w:lineRule="auto"/>
              <w:rPr>
                <w:color w:val="000000" w:themeColor="text1"/>
                <w:cs/>
                <w:lang w:val="th-TH"/>
              </w:rPr>
            </w:pPr>
            <w:r>
              <w:rPr>
                <w:color w:val="000000" w:themeColor="text1"/>
              </w:rPr>
              <w:t>Schema Validation</w:t>
            </w:r>
            <w:r w:rsidR="00151E6F" w:rsidRPr="00151E6F">
              <w:rPr>
                <w:color w:val="000000" w:themeColor="text1"/>
              </w:rPr>
              <w:t>:</w:t>
            </w:r>
          </w:p>
          <w:p w:rsidR="00151E6F" w:rsidRPr="00151E6F" w:rsidRDefault="00151E6F" w:rsidP="0077651F">
            <w:pPr>
              <w:spacing w:before="120" w:line="360" w:lineRule="auto"/>
              <w:rPr>
                <w:color w:val="000000" w:themeColor="text1"/>
              </w:rPr>
            </w:pPr>
            <w:r w:rsidRPr="00151E6F">
              <w:rPr>
                <w:color w:val="000000" w:themeColor="text1"/>
                <w:cs/>
                <w:lang w:val="en-GB"/>
              </w:rPr>
              <w:t>มีค่ามากกว่าหรือเท่ากับศูนย์</w:t>
            </w:r>
          </w:p>
        </w:tc>
      </w:tr>
      <w:tr w:rsidR="00151E6F" w:rsidRPr="00151E6F" w:rsidTr="0024525F">
        <w:trPr>
          <w:trHeight w:val="518"/>
        </w:trPr>
        <w:tc>
          <w:tcPr>
            <w:tcW w:w="2241" w:type="dxa"/>
            <w:tcBorders>
              <w:top w:val="dotted" w:sz="4" w:space="0" w:color="auto"/>
              <w:bottom w:val="dotted" w:sz="4" w:space="0" w:color="auto"/>
              <w:right w:val="dotted" w:sz="4" w:space="0" w:color="auto"/>
            </w:tcBorders>
          </w:tcPr>
          <w:p w:rsidR="00151E6F" w:rsidRPr="00151E6F" w:rsidRDefault="00151E6F" w:rsidP="0077651F">
            <w:pPr>
              <w:spacing w:before="120" w:line="360" w:lineRule="auto"/>
              <w:rPr>
                <w:color w:val="000000" w:themeColor="text1"/>
              </w:rPr>
            </w:pPr>
            <w:r w:rsidRPr="00151E6F">
              <w:rPr>
                <w:color w:val="000000" w:themeColor="text1"/>
              </w:rPr>
              <w:t>Risk Weighted Asset Outstanding Amount</w:t>
            </w:r>
          </w:p>
        </w:tc>
        <w:tc>
          <w:tcPr>
            <w:tcW w:w="6225" w:type="dxa"/>
            <w:tcBorders>
              <w:top w:val="dotted" w:sz="4" w:space="0" w:color="auto"/>
              <w:left w:val="dotted" w:sz="4" w:space="0" w:color="auto"/>
              <w:bottom w:val="dotted" w:sz="4" w:space="0" w:color="auto"/>
              <w:right w:val="dotted" w:sz="4" w:space="0" w:color="auto"/>
            </w:tcBorders>
          </w:tcPr>
          <w:p w:rsidR="00151E6F" w:rsidRPr="00151E6F" w:rsidRDefault="00151E6F" w:rsidP="0077651F">
            <w:pPr>
              <w:spacing w:before="120" w:line="360" w:lineRule="auto"/>
              <w:rPr>
                <w:color w:val="000000" w:themeColor="text1"/>
              </w:rPr>
            </w:pPr>
            <w:r w:rsidRPr="00151E6F">
              <w:rPr>
                <w:color w:val="000000" w:themeColor="text1"/>
                <w:cs/>
              </w:rPr>
              <w:t xml:space="preserve">ผลรวมของมูลค่าเทียบเท่าสินทรัพย์เสี่ยงด้านเครดิตของสัญญาอนุพันธ์ทางการเงินทุกสัญญาที่คำนวณ </w:t>
            </w:r>
            <w:r w:rsidRPr="00151E6F">
              <w:rPr>
                <w:color w:val="000000" w:themeColor="text1"/>
              </w:rPr>
              <w:t xml:space="preserve">Exposure </w:t>
            </w:r>
            <w:r w:rsidRPr="00151E6F">
              <w:rPr>
                <w:color w:val="000000" w:themeColor="text1"/>
                <w:cs/>
              </w:rPr>
              <w:t>ด้วยวิธี</w:t>
            </w:r>
            <w:r w:rsidRPr="00151E6F">
              <w:rPr>
                <w:color w:val="000000" w:themeColor="text1"/>
              </w:rPr>
              <w:t xml:space="preserve"> Current </w:t>
            </w:r>
            <w:r w:rsidRPr="00151E6F">
              <w:rPr>
                <w:color w:val="000000" w:themeColor="text1"/>
                <w:cs/>
              </w:rPr>
              <w:t>และสามารถ</w:t>
            </w:r>
            <w:r w:rsidRPr="00151E6F">
              <w:rPr>
                <w:color w:val="000000" w:themeColor="text1"/>
              </w:rPr>
              <w:t xml:space="preserve"> Netting </w:t>
            </w:r>
            <w:r w:rsidRPr="00151E6F">
              <w:rPr>
                <w:color w:val="000000" w:themeColor="text1"/>
                <w:cs/>
              </w:rPr>
              <w:t xml:space="preserve">ได้ตามเกณฑ์ของคู่สัญญาทุกราย     </w:t>
            </w:r>
          </w:p>
        </w:tc>
        <w:tc>
          <w:tcPr>
            <w:tcW w:w="5976" w:type="dxa"/>
            <w:tcBorders>
              <w:top w:val="dotted" w:sz="4" w:space="0" w:color="auto"/>
              <w:left w:val="dotted" w:sz="4" w:space="0" w:color="auto"/>
              <w:bottom w:val="dotted" w:sz="4" w:space="0" w:color="auto"/>
            </w:tcBorders>
          </w:tcPr>
          <w:p w:rsidR="00151E6F" w:rsidRPr="00151E6F" w:rsidRDefault="00151E6F" w:rsidP="0077651F">
            <w:pPr>
              <w:spacing w:before="120" w:line="360" w:lineRule="auto"/>
              <w:rPr>
                <w:color w:val="000000" w:themeColor="text1"/>
                <w:cs/>
              </w:rPr>
            </w:pPr>
          </w:p>
        </w:tc>
      </w:tr>
      <w:tr w:rsidR="00151E6F" w:rsidRPr="00151E6F" w:rsidTr="0024525F">
        <w:trPr>
          <w:trHeight w:val="518"/>
        </w:trPr>
        <w:tc>
          <w:tcPr>
            <w:tcW w:w="2241" w:type="dxa"/>
            <w:tcBorders>
              <w:top w:val="dotted" w:sz="4" w:space="0" w:color="auto"/>
              <w:bottom w:val="dotted" w:sz="4" w:space="0" w:color="auto"/>
              <w:right w:val="dotted" w:sz="4" w:space="0" w:color="auto"/>
            </w:tcBorders>
          </w:tcPr>
          <w:p w:rsidR="00151E6F" w:rsidRPr="00151E6F" w:rsidRDefault="00151E6F" w:rsidP="0077651F">
            <w:pPr>
              <w:spacing w:before="120" w:line="360" w:lineRule="auto"/>
              <w:rPr>
                <w:color w:val="000000" w:themeColor="text1"/>
              </w:rPr>
            </w:pPr>
            <w:r w:rsidRPr="00151E6F">
              <w:rPr>
                <w:color w:val="000000" w:themeColor="text1"/>
              </w:rPr>
              <w:t>Net Profit &amp; Loss from Mark to Market</w:t>
            </w:r>
          </w:p>
        </w:tc>
        <w:tc>
          <w:tcPr>
            <w:tcW w:w="6225" w:type="dxa"/>
            <w:tcBorders>
              <w:top w:val="dotted" w:sz="4" w:space="0" w:color="auto"/>
              <w:left w:val="dotted" w:sz="4" w:space="0" w:color="auto"/>
              <w:bottom w:val="dotted" w:sz="4" w:space="0" w:color="auto"/>
              <w:right w:val="dotted" w:sz="4" w:space="0" w:color="auto"/>
            </w:tcBorders>
          </w:tcPr>
          <w:p w:rsidR="00151E6F" w:rsidRPr="00151E6F" w:rsidRDefault="00151E6F" w:rsidP="0077651F">
            <w:pPr>
              <w:spacing w:before="120" w:line="360" w:lineRule="auto"/>
              <w:rPr>
                <w:color w:val="000000" w:themeColor="text1"/>
                <w:cs/>
              </w:rPr>
            </w:pPr>
            <w:r w:rsidRPr="00151E6F">
              <w:rPr>
                <w:color w:val="000000" w:themeColor="text1"/>
                <w:cs/>
              </w:rPr>
              <w:t xml:space="preserve">ผลรวมของคู่สัญญาทุกรายที่เกิดจากยอดรวมสุทธิของกำไรและขาดทุน เฉพาะยอดสุทธิที่เป็นบวก จากการวัดมูลค่ายุติธรรมของสัญญาอนุพันธ์ทางการเงินทุกสัญญาที่ทำกับคู่สัญญาแต่ละรายที่คำนวณ </w:t>
            </w:r>
            <w:r w:rsidRPr="00151E6F">
              <w:rPr>
                <w:color w:val="000000" w:themeColor="text1"/>
              </w:rPr>
              <w:t xml:space="preserve">Exposure </w:t>
            </w:r>
            <w:r w:rsidRPr="00151E6F">
              <w:rPr>
                <w:color w:val="000000" w:themeColor="text1"/>
                <w:cs/>
              </w:rPr>
              <w:t>ด้วยวิธี</w:t>
            </w:r>
            <w:r w:rsidRPr="00151E6F">
              <w:rPr>
                <w:color w:val="000000" w:themeColor="text1"/>
              </w:rPr>
              <w:t xml:space="preserve"> Current </w:t>
            </w:r>
            <w:r w:rsidRPr="00151E6F">
              <w:rPr>
                <w:color w:val="000000" w:themeColor="text1"/>
                <w:cs/>
              </w:rPr>
              <w:t>และสามารถ</w:t>
            </w:r>
            <w:r w:rsidRPr="00151E6F">
              <w:rPr>
                <w:color w:val="000000" w:themeColor="text1"/>
              </w:rPr>
              <w:t xml:space="preserve"> Netting </w:t>
            </w:r>
            <w:r w:rsidRPr="00151E6F">
              <w:rPr>
                <w:color w:val="000000" w:themeColor="text1"/>
                <w:cs/>
              </w:rPr>
              <w:t>ได้ตามเกณฑ์</w:t>
            </w:r>
          </w:p>
        </w:tc>
        <w:tc>
          <w:tcPr>
            <w:tcW w:w="5976" w:type="dxa"/>
            <w:tcBorders>
              <w:top w:val="dotted" w:sz="4" w:space="0" w:color="auto"/>
              <w:left w:val="dotted" w:sz="4" w:space="0" w:color="auto"/>
              <w:bottom w:val="dotted" w:sz="4" w:space="0" w:color="auto"/>
            </w:tcBorders>
          </w:tcPr>
          <w:p w:rsidR="00151E6F" w:rsidRPr="00151E6F" w:rsidRDefault="007629BA" w:rsidP="0077651F">
            <w:pPr>
              <w:tabs>
                <w:tab w:val="left" w:pos="1260"/>
                <w:tab w:val="left" w:pos="1530"/>
                <w:tab w:val="left" w:pos="1890"/>
              </w:tabs>
              <w:spacing w:before="120" w:line="360" w:lineRule="auto"/>
              <w:rPr>
                <w:color w:val="000000" w:themeColor="text1"/>
                <w:cs/>
                <w:lang w:val="th-TH"/>
              </w:rPr>
            </w:pPr>
            <w:r>
              <w:rPr>
                <w:color w:val="000000" w:themeColor="text1"/>
              </w:rPr>
              <w:t>Schema Validation</w:t>
            </w:r>
            <w:r w:rsidR="00151E6F" w:rsidRPr="00151E6F">
              <w:rPr>
                <w:color w:val="000000" w:themeColor="text1"/>
              </w:rPr>
              <w:t>:</w:t>
            </w:r>
          </w:p>
          <w:p w:rsidR="00151E6F" w:rsidRPr="00151E6F" w:rsidRDefault="00151E6F" w:rsidP="0077651F">
            <w:pPr>
              <w:tabs>
                <w:tab w:val="left" w:pos="-35"/>
              </w:tabs>
              <w:spacing w:before="120" w:line="360" w:lineRule="auto"/>
              <w:rPr>
                <w:color w:val="000000" w:themeColor="text1"/>
                <w:cs/>
              </w:rPr>
            </w:pPr>
            <w:r w:rsidRPr="00151E6F">
              <w:rPr>
                <w:color w:val="000000" w:themeColor="text1"/>
                <w:cs/>
                <w:lang w:val="en-GB"/>
              </w:rPr>
              <w:t>มีค่ามากกว่าหรือเท่ากับศูนย์</w:t>
            </w:r>
          </w:p>
        </w:tc>
      </w:tr>
      <w:tr w:rsidR="00151E6F" w:rsidRPr="00151E6F" w:rsidTr="0024525F">
        <w:trPr>
          <w:trHeight w:val="518"/>
        </w:trPr>
        <w:tc>
          <w:tcPr>
            <w:tcW w:w="2241" w:type="dxa"/>
            <w:tcBorders>
              <w:top w:val="dotted" w:sz="4" w:space="0" w:color="auto"/>
              <w:bottom w:val="dotted" w:sz="4" w:space="0" w:color="auto"/>
              <w:right w:val="dotted" w:sz="4" w:space="0" w:color="auto"/>
            </w:tcBorders>
          </w:tcPr>
          <w:p w:rsidR="00151E6F" w:rsidRPr="00151E6F" w:rsidRDefault="00151E6F" w:rsidP="0077651F">
            <w:pPr>
              <w:spacing w:before="120" w:line="360" w:lineRule="auto"/>
              <w:rPr>
                <w:color w:val="000000" w:themeColor="text1"/>
                <w:cs/>
              </w:rPr>
            </w:pPr>
            <w:r w:rsidRPr="00151E6F">
              <w:rPr>
                <w:color w:val="000000" w:themeColor="text1"/>
              </w:rPr>
              <w:lastRenderedPageBreak/>
              <w:t>Customer Group</w:t>
            </w:r>
          </w:p>
        </w:tc>
        <w:tc>
          <w:tcPr>
            <w:tcW w:w="6225" w:type="dxa"/>
            <w:tcBorders>
              <w:top w:val="dotted" w:sz="4" w:space="0" w:color="auto"/>
              <w:left w:val="dotted" w:sz="4" w:space="0" w:color="auto"/>
              <w:bottom w:val="dotted" w:sz="4" w:space="0" w:color="auto"/>
              <w:right w:val="dotted" w:sz="4" w:space="0" w:color="auto"/>
            </w:tcBorders>
          </w:tcPr>
          <w:p w:rsidR="00151E6F" w:rsidRPr="00151E6F" w:rsidRDefault="00151E6F" w:rsidP="0077651F">
            <w:pPr>
              <w:spacing w:before="120" w:line="360" w:lineRule="auto"/>
              <w:rPr>
                <w:color w:val="000000" w:themeColor="text1"/>
              </w:rPr>
            </w:pPr>
            <w:r w:rsidRPr="00151E6F">
              <w:rPr>
                <w:color w:val="000000" w:themeColor="text1"/>
                <w:cs/>
              </w:rPr>
              <w:t>กลุ่มลูกหนี้ที่คำนวณความเสี่ยงด้านเครดิต</w:t>
            </w:r>
          </w:p>
          <w:p w:rsidR="00151E6F" w:rsidRPr="00151E6F" w:rsidRDefault="00151E6F" w:rsidP="0077651F">
            <w:pPr>
              <w:spacing w:before="120" w:line="360" w:lineRule="auto"/>
              <w:rPr>
                <w:color w:val="000000" w:themeColor="text1"/>
              </w:rPr>
            </w:pPr>
            <w:r w:rsidRPr="00151E6F">
              <w:rPr>
                <w:color w:val="000000" w:themeColor="text1"/>
                <w:cs/>
              </w:rPr>
              <w:t xml:space="preserve">   ค่า </w:t>
            </w:r>
            <w:r w:rsidRPr="00151E6F">
              <w:rPr>
                <w:color w:val="000000" w:themeColor="text1"/>
              </w:rPr>
              <w:t xml:space="preserve">‘0’ </w:t>
            </w:r>
            <w:r w:rsidRPr="00151E6F">
              <w:rPr>
                <w:color w:val="000000" w:themeColor="text1"/>
                <w:cs/>
              </w:rPr>
              <w:t xml:space="preserve">เท่ากับ </w:t>
            </w:r>
            <w:r w:rsidRPr="00151E6F">
              <w:rPr>
                <w:color w:val="000000" w:themeColor="text1"/>
              </w:rPr>
              <w:t>Retail</w:t>
            </w:r>
          </w:p>
          <w:p w:rsidR="00151E6F" w:rsidRPr="00151E6F" w:rsidRDefault="00151E6F" w:rsidP="0077651F">
            <w:pPr>
              <w:spacing w:before="120" w:line="360" w:lineRule="auto"/>
              <w:rPr>
                <w:color w:val="000000" w:themeColor="text1"/>
              </w:rPr>
            </w:pPr>
            <w:r w:rsidRPr="00151E6F">
              <w:rPr>
                <w:color w:val="000000" w:themeColor="text1"/>
                <w:cs/>
              </w:rPr>
              <w:t xml:space="preserve">   ค่า </w:t>
            </w:r>
            <w:r w:rsidRPr="00151E6F">
              <w:rPr>
                <w:color w:val="000000" w:themeColor="text1"/>
              </w:rPr>
              <w:t xml:space="preserve">‘1’ </w:t>
            </w:r>
            <w:r w:rsidRPr="00151E6F">
              <w:rPr>
                <w:color w:val="000000" w:themeColor="text1"/>
                <w:cs/>
              </w:rPr>
              <w:t>เท่ากับ</w:t>
            </w:r>
            <w:r w:rsidRPr="00151E6F">
              <w:rPr>
                <w:color w:val="000000" w:themeColor="text1"/>
              </w:rPr>
              <w:t xml:space="preserve"> Non-retail</w:t>
            </w:r>
          </w:p>
        </w:tc>
        <w:tc>
          <w:tcPr>
            <w:tcW w:w="5976" w:type="dxa"/>
            <w:tcBorders>
              <w:top w:val="dotted" w:sz="4" w:space="0" w:color="auto"/>
              <w:left w:val="dotted" w:sz="4" w:space="0" w:color="auto"/>
              <w:bottom w:val="dotted" w:sz="4" w:space="0" w:color="auto"/>
            </w:tcBorders>
          </w:tcPr>
          <w:p w:rsidR="003265E7" w:rsidRPr="00153EE6" w:rsidRDefault="003265E7" w:rsidP="003265E7">
            <w:pPr>
              <w:spacing w:before="120" w:line="360" w:lineRule="auto"/>
              <w:rPr>
                <w:color w:val="000000" w:themeColor="text1"/>
              </w:rPr>
            </w:pPr>
            <w:r>
              <w:rPr>
                <w:color w:val="000000" w:themeColor="text1"/>
              </w:rPr>
              <w:t>Schema Validation</w:t>
            </w:r>
            <w:r w:rsidRPr="00153EE6">
              <w:rPr>
                <w:color w:val="000000" w:themeColor="text1"/>
              </w:rPr>
              <w:t>:</w:t>
            </w:r>
          </w:p>
          <w:p w:rsidR="003265E7" w:rsidRDefault="003265E7" w:rsidP="003265E7">
            <w:pPr>
              <w:spacing w:before="120" w:line="360" w:lineRule="auto"/>
              <w:rPr>
                <w:color w:val="000000" w:themeColor="text1"/>
              </w:rPr>
            </w:pPr>
            <w:r>
              <w:rPr>
                <w:rFonts w:hint="cs"/>
                <w:color w:val="000000" w:themeColor="text1"/>
                <w:cs/>
              </w:rPr>
              <w:t xml:space="preserve">ตรวจสอบ </w:t>
            </w:r>
            <w:r w:rsidRPr="00153EE6">
              <w:rPr>
                <w:color w:val="000000" w:themeColor="text1"/>
              </w:rPr>
              <w:t>Customer Group</w:t>
            </w:r>
            <w:r w:rsidRPr="00153EE6">
              <w:rPr>
                <w:color w:val="000000" w:themeColor="text1"/>
                <w:cs/>
              </w:rPr>
              <w:t xml:space="preserve"> ต้องไม่มีค่า</w:t>
            </w:r>
          </w:p>
          <w:p w:rsidR="003265E7" w:rsidRDefault="003265E7" w:rsidP="003265E7">
            <w:pPr>
              <w:spacing w:before="120" w:line="360" w:lineRule="auto"/>
              <w:rPr>
                <w:color w:val="000000" w:themeColor="text1"/>
              </w:rPr>
            </w:pPr>
            <w:r w:rsidRPr="00153EE6">
              <w:rPr>
                <w:color w:val="000000" w:themeColor="text1"/>
                <w:cs/>
              </w:rPr>
              <w:t xml:space="preserve">กรณีที่ </w:t>
            </w:r>
            <w:r w:rsidRPr="00153EE6">
              <w:rPr>
                <w:color w:val="000000" w:themeColor="text1"/>
              </w:rPr>
              <w:t>Credit Risk Method</w:t>
            </w:r>
            <w:r w:rsidRPr="00153EE6">
              <w:rPr>
                <w:color w:val="000000" w:themeColor="text1"/>
                <w:cs/>
              </w:rPr>
              <w:t xml:space="preserve"> มีรหัสเป็น</w:t>
            </w:r>
            <w:r>
              <w:rPr>
                <w:rFonts w:hint="cs"/>
                <w:color w:val="000000" w:themeColor="text1"/>
                <w:cs/>
              </w:rPr>
              <w:t xml:space="preserve"> </w:t>
            </w:r>
          </w:p>
          <w:p w:rsidR="003265E7" w:rsidRDefault="003265E7" w:rsidP="00AC6094">
            <w:pPr>
              <w:pStyle w:val="ListParagraph"/>
              <w:numPr>
                <w:ilvl w:val="0"/>
                <w:numId w:val="14"/>
              </w:numPr>
              <w:spacing w:before="120" w:line="360" w:lineRule="auto"/>
              <w:rPr>
                <w:color w:val="000000" w:themeColor="text1"/>
              </w:rPr>
            </w:pPr>
            <w:r w:rsidRPr="00ED2354">
              <w:t>Simplified Standardized Approach (SSA)</w:t>
            </w:r>
            <w:r>
              <w:rPr>
                <w:rFonts w:hint="cs"/>
                <w:cs/>
              </w:rPr>
              <w:t xml:space="preserve"> (</w:t>
            </w:r>
            <w:r w:rsidRPr="002D5985">
              <w:rPr>
                <w:color w:val="000000" w:themeColor="text1"/>
                <w:cs/>
              </w:rPr>
              <w:t>447</w:t>
            </w:r>
            <w:r w:rsidRPr="002D5985">
              <w:rPr>
                <w:color w:val="000000" w:themeColor="text1"/>
              </w:rPr>
              <w:t>001)</w:t>
            </w:r>
            <w:r w:rsidRPr="002D5985">
              <w:rPr>
                <w:color w:val="000000" w:themeColor="text1"/>
                <w:cs/>
              </w:rPr>
              <w:t xml:space="preserve"> </w:t>
            </w:r>
          </w:p>
          <w:p w:rsidR="00151E6F" w:rsidRPr="003265E7" w:rsidRDefault="003265E7" w:rsidP="00AC6094">
            <w:pPr>
              <w:pStyle w:val="ListParagraph"/>
              <w:numPr>
                <w:ilvl w:val="0"/>
                <w:numId w:val="14"/>
              </w:numPr>
              <w:spacing w:before="120" w:line="360" w:lineRule="auto"/>
              <w:rPr>
                <w:color w:val="000000" w:themeColor="text1"/>
                <w:cs/>
              </w:rPr>
            </w:pPr>
            <w:r w:rsidRPr="00ED2354">
              <w:t>Standardized Approach (SA)</w:t>
            </w:r>
            <w:r w:rsidRPr="003265E7">
              <w:rPr>
                <w:color w:val="000000" w:themeColor="text1"/>
              </w:rPr>
              <w:t xml:space="preserve"> (</w:t>
            </w:r>
            <w:r w:rsidRPr="003265E7">
              <w:rPr>
                <w:color w:val="000000" w:themeColor="text1"/>
                <w:cs/>
              </w:rPr>
              <w:t>447</w:t>
            </w:r>
            <w:r w:rsidRPr="003265E7">
              <w:rPr>
                <w:color w:val="000000" w:themeColor="text1"/>
              </w:rPr>
              <w:t>00</w:t>
            </w:r>
            <w:r w:rsidRPr="003265E7">
              <w:rPr>
                <w:color w:val="000000" w:themeColor="text1"/>
                <w:cs/>
              </w:rPr>
              <w:t>2</w:t>
            </w:r>
            <w:r w:rsidRPr="003265E7">
              <w:rPr>
                <w:rFonts w:hint="cs"/>
                <w:color w:val="000000" w:themeColor="text1"/>
                <w:cs/>
              </w:rPr>
              <w:t>)</w:t>
            </w:r>
          </w:p>
        </w:tc>
      </w:tr>
      <w:tr w:rsidR="00151E6F" w:rsidRPr="00151E6F" w:rsidTr="0024525F">
        <w:trPr>
          <w:trHeight w:val="518"/>
        </w:trPr>
        <w:tc>
          <w:tcPr>
            <w:tcW w:w="2241" w:type="dxa"/>
            <w:tcBorders>
              <w:top w:val="dotted" w:sz="4" w:space="0" w:color="auto"/>
              <w:bottom w:val="dotted" w:sz="4" w:space="0" w:color="auto"/>
              <w:right w:val="dotted" w:sz="4" w:space="0" w:color="auto"/>
            </w:tcBorders>
          </w:tcPr>
          <w:p w:rsidR="00151E6F" w:rsidRPr="00151E6F" w:rsidRDefault="00151E6F" w:rsidP="0077651F">
            <w:pPr>
              <w:spacing w:before="120" w:line="360" w:lineRule="auto"/>
              <w:rPr>
                <w:color w:val="000000" w:themeColor="text1"/>
              </w:rPr>
            </w:pPr>
            <w:r w:rsidRPr="00151E6F">
              <w:rPr>
                <w:color w:val="000000" w:themeColor="text1"/>
              </w:rPr>
              <w:t>Contingent Type</w:t>
            </w:r>
          </w:p>
        </w:tc>
        <w:tc>
          <w:tcPr>
            <w:tcW w:w="6225" w:type="dxa"/>
            <w:tcBorders>
              <w:top w:val="dotted" w:sz="4" w:space="0" w:color="auto"/>
              <w:left w:val="dotted" w:sz="4" w:space="0" w:color="auto"/>
              <w:bottom w:val="dotted" w:sz="4" w:space="0" w:color="auto"/>
              <w:right w:val="dotted" w:sz="4" w:space="0" w:color="auto"/>
            </w:tcBorders>
          </w:tcPr>
          <w:p w:rsidR="00151E6F" w:rsidRPr="00151E6F" w:rsidRDefault="00151E6F" w:rsidP="0077651F">
            <w:pPr>
              <w:spacing w:before="120" w:line="360" w:lineRule="auto"/>
              <w:rPr>
                <w:color w:val="000000" w:themeColor="text1"/>
              </w:rPr>
            </w:pPr>
            <w:r w:rsidRPr="00151E6F">
              <w:rPr>
                <w:color w:val="000000" w:themeColor="text1"/>
                <w:cs/>
              </w:rPr>
              <w:t>ประเภทภาระผูกพัน ใช้</w:t>
            </w:r>
            <w:r w:rsidRPr="00151E6F">
              <w:rPr>
                <w:color w:val="000000" w:themeColor="text1"/>
              </w:rPr>
              <w:t xml:space="preserve"> classification </w:t>
            </w:r>
            <w:r w:rsidRPr="00151E6F">
              <w:rPr>
                <w:color w:val="000000" w:themeColor="text1"/>
                <w:cs/>
              </w:rPr>
              <w:t xml:space="preserve">ของภาระผูกพันใน </w:t>
            </w:r>
            <w:r w:rsidRPr="00151E6F">
              <w:rPr>
                <w:color w:val="000000" w:themeColor="text1"/>
              </w:rPr>
              <w:t>Arrangement Type (</w:t>
            </w:r>
            <w:r w:rsidRPr="00151E6F">
              <w:rPr>
                <w:color w:val="000000" w:themeColor="text1"/>
                <w:cs/>
              </w:rPr>
              <w:t xml:space="preserve">ยกเว้นรายการ ภาระผูกพันอื่น ๆ ที่มีค่า </w:t>
            </w:r>
            <w:r w:rsidR="00FE0A6B">
              <w:rPr>
                <w:color w:val="000000" w:themeColor="text1"/>
              </w:rPr>
              <w:t xml:space="preserve">CCF = 0.5 </w:t>
            </w:r>
            <w:proofErr w:type="spellStart"/>
            <w:r w:rsidR="00FE0A6B">
              <w:rPr>
                <w:color w:val="000000" w:themeColor="text1"/>
              </w:rPr>
              <w:t>Cl_code</w:t>
            </w:r>
            <w:proofErr w:type="spellEnd"/>
            <w:r w:rsidR="00FE0A6B">
              <w:rPr>
                <w:color w:val="000000" w:themeColor="text1"/>
              </w:rPr>
              <w:t xml:space="preserve"> 018286)</w:t>
            </w:r>
          </w:p>
        </w:tc>
        <w:tc>
          <w:tcPr>
            <w:tcW w:w="5976" w:type="dxa"/>
            <w:tcBorders>
              <w:top w:val="dotted" w:sz="4" w:space="0" w:color="auto"/>
              <w:left w:val="dotted" w:sz="4" w:space="0" w:color="auto"/>
              <w:bottom w:val="dotted" w:sz="4" w:space="0" w:color="auto"/>
            </w:tcBorders>
          </w:tcPr>
          <w:p w:rsidR="00151E6F" w:rsidRPr="00151E6F" w:rsidRDefault="00151E6F" w:rsidP="0077651F">
            <w:pPr>
              <w:spacing w:before="120" w:line="360" w:lineRule="auto"/>
              <w:rPr>
                <w:color w:val="000000" w:themeColor="text1"/>
                <w:cs/>
              </w:rPr>
            </w:pPr>
          </w:p>
        </w:tc>
      </w:tr>
      <w:tr w:rsidR="00151E6F" w:rsidRPr="00151E6F" w:rsidTr="0024525F">
        <w:trPr>
          <w:trHeight w:val="518"/>
        </w:trPr>
        <w:tc>
          <w:tcPr>
            <w:tcW w:w="2241" w:type="dxa"/>
            <w:tcBorders>
              <w:top w:val="dotted" w:sz="4" w:space="0" w:color="auto"/>
              <w:bottom w:val="dotted" w:sz="4" w:space="0" w:color="auto"/>
              <w:right w:val="dotted" w:sz="4" w:space="0" w:color="auto"/>
            </w:tcBorders>
          </w:tcPr>
          <w:p w:rsidR="00151E6F" w:rsidRPr="00151E6F" w:rsidRDefault="00151E6F" w:rsidP="0077651F">
            <w:pPr>
              <w:spacing w:before="120" w:line="360" w:lineRule="auto"/>
              <w:rPr>
                <w:color w:val="000000" w:themeColor="text1"/>
              </w:rPr>
            </w:pPr>
            <w:r w:rsidRPr="00151E6F">
              <w:rPr>
                <w:color w:val="000000" w:themeColor="text1"/>
              </w:rPr>
              <w:t>Exposure Method</w:t>
            </w:r>
          </w:p>
        </w:tc>
        <w:tc>
          <w:tcPr>
            <w:tcW w:w="6225" w:type="dxa"/>
            <w:tcBorders>
              <w:top w:val="dotted" w:sz="4" w:space="0" w:color="auto"/>
              <w:left w:val="dotted" w:sz="4" w:space="0" w:color="auto"/>
              <w:bottom w:val="dotted" w:sz="4" w:space="0" w:color="auto"/>
              <w:right w:val="dotted" w:sz="4" w:space="0" w:color="auto"/>
            </w:tcBorders>
          </w:tcPr>
          <w:p w:rsidR="00151E6F" w:rsidRPr="00151E6F" w:rsidRDefault="00151E6F" w:rsidP="0077651F">
            <w:pPr>
              <w:tabs>
                <w:tab w:val="left" w:pos="2880"/>
              </w:tabs>
              <w:spacing w:before="120" w:line="360" w:lineRule="auto"/>
              <w:ind w:left="72"/>
              <w:rPr>
                <w:color w:val="000000" w:themeColor="text1"/>
                <w:cs/>
                <w:lang w:val="th-TH"/>
              </w:rPr>
            </w:pPr>
            <w:r w:rsidRPr="00151E6F">
              <w:rPr>
                <w:color w:val="000000" w:themeColor="text1"/>
                <w:cs/>
              </w:rPr>
              <w:t xml:space="preserve">วิธีที่ใช้คำนวณ </w:t>
            </w:r>
            <w:r w:rsidRPr="00151E6F">
              <w:rPr>
                <w:color w:val="000000" w:themeColor="text1"/>
              </w:rPr>
              <w:t xml:space="preserve">Exposure </w:t>
            </w:r>
            <w:r w:rsidRPr="00151E6F">
              <w:rPr>
                <w:color w:val="000000" w:themeColor="text1"/>
                <w:cs/>
              </w:rPr>
              <w:t>ของตราสารอนุพันธ์</w:t>
            </w:r>
            <w:r w:rsidRPr="00151E6F">
              <w:rPr>
                <w:color w:val="000000" w:themeColor="text1"/>
                <w:cs/>
                <w:lang w:val="th-TH"/>
              </w:rPr>
              <w:t xml:space="preserve">   ให้ใส่รหัสที่มีค่าเท่ากับ</w:t>
            </w:r>
          </w:p>
          <w:p w:rsidR="00151E6F" w:rsidRPr="00151E6F" w:rsidRDefault="00151E6F" w:rsidP="0077651F">
            <w:pPr>
              <w:spacing w:before="120" w:line="360" w:lineRule="auto"/>
              <w:rPr>
                <w:color w:val="000000" w:themeColor="text1"/>
              </w:rPr>
            </w:pPr>
            <w:r w:rsidRPr="00151E6F">
              <w:rPr>
                <w:color w:val="000000" w:themeColor="text1"/>
                <w:cs/>
              </w:rPr>
              <w:t xml:space="preserve">   รหัส </w:t>
            </w:r>
            <w:r w:rsidRPr="00151E6F">
              <w:rPr>
                <w:color w:val="000000" w:themeColor="text1"/>
              </w:rPr>
              <w:t xml:space="preserve">‘440001’ </w:t>
            </w:r>
            <w:r w:rsidRPr="00151E6F">
              <w:rPr>
                <w:color w:val="000000" w:themeColor="text1"/>
                <w:cs/>
              </w:rPr>
              <w:t xml:space="preserve">สำหรับวิธี </w:t>
            </w:r>
            <w:r w:rsidRPr="00151E6F">
              <w:rPr>
                <w:color w:val="000000" w:themeColor="text1"/>
              </w:rPr>
              <w:t xml:space="preserve">Original </w:t>
            </w:r>
          </w:p>
          <w:p w:rsidR="00151E6F" w:rsidRPr="00151E6F" w:rsidRDefault="00151E6F" w:rsidP="0077651F">
            <w:pPr>
              <w:spacing w:before="120" w:line="360" w:lineRule="auto"/>
              <w:rPr>
                <w:color w:val="000000" w:themeColor="text1"/>
              </w:rPr>
            </w:pPr>
            <w:r w:rsidRPr="00151E6F">
              <w:rPr>
                <w:color w:val="000000" w:themeColor="text1"/>
                <w:cs/>
              </w:rPr>
              <w:t xml:space="preserve">   รหัส </w:t>
            </w:r>
            <w:r w:rsidRPr="00151E6F">
              <w:rPr>
                <w:color w:val="000000" w:themeColor="text1"/>
              </w:rPr>
              <w:t>‘440008’</w:t>
            </w:r>
            <w:r w:rsidRPr="00151E6F">
              <w:rPr>
                <w:color w:val="000000" w:themeColor="text1"/>
                <w:cs/>
              </w:rPr>
              <w:t xml:space="preserve"> สำหรับวิธี </w:t>
            </w:r>
            <w:r w:rsidRPr="00151E6F">
              <w:rPr>
                <w:color w:val="000000" w:themeColor="text1"/>
              </w:rPr>
              <w:t>Current</w:t>
            </w:r>
          </w:p>
          <w:p w:rsidR="00151E6F" w:rsidRPr="00151E6F" w:rsidRDefault="00151E6F" w:rsidP="00E44C29">
            <w:pPr>
              <w:spacing w:before="120" w:line="360" w:lineRule="auto"/>
              <w:rPr>
                <w:color w:val="000000" w:themeColor="text1"/>
                <w:cs/>
              </w:rPr>
            </w:pPr>
            <w:r w:rsidRPr="00151E6F">
              <w:rPr>
                <w:color w:val="000000" w:themeColor="text1"/>
              </w:rPr>
              <w:t xml:space="preserve"> </w:t>
            </w:r>
          </w:p>
        </w:tc>
        <w:tc>
          <w:tcPr>
            <w:tcW w:w="5976" w:type="dxa"/>
            <w:tcBorders>
              <w:top w:val="dotted" w:sz="4" w:space="0" w:color="auto"/>
              <w:left w:val="dotted" w:sz="4" w:space="0" w:color="auto"/>
              <w:bottom w:val="dotted" w:sz="4" w:space="0" w:color="auto"/>
            </w:tcBorders>
          </w:tcPr>
          <w:p w:rsidR="003265E7" w:rsidRDefault="003265E7" w:rsidP="003265E7">
            <w:pPr>
              <w:spacing w:before="120" w:line="360" w:lineRule="auto"/>
              <w:rPr>
                <w:color w:val="000000" w:themeColor="text1"/>
              </w:rPr>
            </w:pPr>
            <w:r>
              <w:rPr>
                <w:color w:val="000000" w:themeColor="text1"/>
              </w:rPr>
              <w:t>Schema Validation</w:t>
            </w:r>
            <w:r w:rsidRPr="00153EE6">
              <w:rPr>
                <w:color w:val="000000" w:themeColor="text1"/>
              </w:rPr>
              <w:t>:</w:t>
            </w:r>
          </w:p>
          <w:p w:rsidR="003265E7" w:rsidRDefault="003265E7" w:rsidP="003265E7">
            <w:pPr>
              <w:pStyle w:val="Header"/>
              <w:tabs>
                <w:tab w:val="clear" w:pos="4153"/>
                <w:tab w:val="clear" w:pos="8306"/>
                <w:tab w:val="left" w:pos="1260"/>
                <w:tab w:val="left" w:pos="1530"/>
                <w:tab w:val="left" w:pos="1890"/>
              </w:tabs>
              <w:spacing w:before="120" w:line="360" w:lineRule="auto"/>
              <w:rPr>
                <w:color w:val="000000" w:themeColor="text1"/>
              </w:rPr>
            </w:pPr>
            <w:r w:rsidRPr="006A4EC9">
              <w:rPr>
                <w:cs/>
                <w:lang w:val="th-TH"/>
              </w:rPr>
              <w:t>ตรวจสอบ</w:t>
            </w:r>
            <w:r>
              <w:rPr>
                <w:rFonts w:hint="cs"/>
                <w:cs/>
              </w:rPr>
              <w:t xml:space="preserve"> </w:t>
            </w:r>
            <w:r w:rsidRPr="00153EE6">
              <w:rPr>
                <w:color w:val="000000" w:themeColor="text1"/>
              </w:rPr>
              <w:t xml:space="preserve">Exposure </w:t>
            </w:r>
            <w:r>
              <w:rPr>
                <w:color w:val="000000" w:themeColor="text1"/>
              </w:rPr>
              <w:t>Method</w:t>
            </w:r>
            <w:r w:rsidRPr="00153EE6">
              <w:rPr>
                <w:color w:val="000000" w:themeColor="text1"/>
                <w:cs/>
              </w:rPr>
              <w:t xml:space="preserve"> </w:t>
            </w:r>
            <w:r>
              <w:rPr>
                <w:rFonts w:hint="cs"/>
                <w:color w:val="000000" w:themeColor="text1"/>
                <w:cs/>
              </w:rPr>
              <w:t>จะ</w:t>
            </w:r>
            <w:r w:rsidRPr="00153EE6">
              <w:rPr>
                <w:color w:val="000000" w:themeColor="text1"/>
                <w:cs/>
              </w:rPr>
              <w:t>มีรหัส</w:t>
            </w:r>
            <w:r>
              <w:rPr>
                <w:rFonts w:hint="cs"/>
                <w:color w:val="000000" w:themeColor="text1"/>
                <w:cs/>
              </w:rPr>
              <w:t xml:space="preserve"> </w:t>
            </w:r>
            <w:r>
              <w:rPr>
                <w:color w:val="000000" w:themeColor="text1"/>
                <w:lang w:val="en-GB"/>
              </w:rPr>
              <w:t>=</w:t>
            </w:r>
            <w:r w:rsidRPr="00153EE6">
              <w:rPr>
                <w:color w:val="000000" w:themeColor="text1"/>
                <w:cs/>
              </w:rPr>
              <w:t xml:space="preserve"> วิธี </w:t>
            </w:r>
            <w:r w:rsidRPr="00153EE6">
              <w:rPr>
                <w:color w:val="000000" w:themeColor="text1"/>
              </w:rPr>
              <w:t>Original</w:t>
            </w:r>
            <w:r>
              <w:rPr>
                <w:color w:val="000000" w:themeColor="text1"/>
              </w:rPr>
              <w:t xml:space="preserve"> (</w:t>
            </w:r>
            <w:r w:rsidRPr="00153EE6">
              <w:rPr>
                <w:color w:val="000000" w:themeColor="text1"/>
              </w:rPr>
              <w:t>440001</w:t>
            </w:r>
            <w:r w:rsidRPr="00153EE6">
              <w:rPr>
                <w:color w:val="000000" w:themeColor="text1"/>
                <w:cs/>
              </w:rPr>
              <w:t>)</w:t>
            </w:r>
          </w:p>
          <w:p w:rsidR="003265E7" w:rsidRDefault="003265E7" w:rsidP="003265E7">
            <w:pPr>
              <w:tabs>
                <w:tab w:val="left" w:pos="390"/>
              </w:tabs>
              <w:spacing w:before="120" w:line="360" w:lineRule="auto"/>
              <w:rPr>
                <w:color w:val="000000" w:themeColor="text1"/>
              </w:rPr>
            </w:pPr>
            <w:r>
              <w:rPr>
                <w:rFonts w:hint="cs"/>
                <w:color w:val="000000" w:themeColor="text1"/>
                <w:cs/>
              </w:rPr>
              <w:t>ถ้า</w:t>
            </w:r>
            <w:r w:rsidRPr="00153EE6">
              <w:rPr>
                <w:color w:val="000000" w:themeColor="text1"/>
                <w:cs/>
              </w:rPr>
              <w:t xml:space="preserve"> </w:t>
            </w:r>
            <w:r w:rsidRPr="00153EE6">
              <w:rPr>
                <w:color w:val="000000" w:themeColor="text1"/>
              </w:rPr>
              <w:t>Contingent Type</w:t>
            </w:r>
            <w:r w:rsidRPr="00153EE6">
              <w:rPr>
                <w:color w:val="000000" w:themeColor="text1"/>
                <w:cs/>
              </w:rPr>
              <w:t xml:space="preserve"> มีรหัสเป็นรหัสย่อย ภายใต้</w:t>
            </w:r>
          </w:p>
          <w:p w:rsidR="003265E7" w:rsidRPr="006A12BD" w:rsidRDefault="003265E7" w:rsidP="00AC6094">
            <w:pPr>
              <w:pStyle w:val="ListParagraph"/>
              <w:numPr>
                <w:ilvl w:val="0"/>
                <w:numId w:val="14"/>
              </w:numPr>
              <w:tabs>
                <w:tab w:val="left" w:pos="390"/>
              </w:tabs>
              <w:spacing w:before="120" w:line="360" w:lineRule="auto"/>
              <w:rPr>
                <w:color w:val="000000" w:themeColor="text1"/>
                <w:spacing w:val="-4"/>
              </w:rPr>
            </w:pPr>
            <w:r w:rsidRPr="006A12BD">
              <w:rPr>
                <w:color w:val="000000" w:themeColor="text1"/>
                <w:spacing w:val="-4"/>
                <w:cs/>
              </w:rPr>
              <w:t>อนุพันธ์ด้านอัตราแลกเปลี่ยน</w:t>
            </w:r>
            <w:r>
              <w:rPr>
                <w:rFonts w:hint="cs"/>
                <w:color w:val="000000" w:themeColor="text1"/>
                <w:spacing w:val="-4"/>
                <w:cs/>
              </w:rPr>
              <w:t xml:space="preserve"> (</w:t>
            </w:r>
            <w:r w:rsidRPr="006A12BD">
              <w:rPr>
                <w:color w:val="000000" w:themeColor="text1"/>
                <w:cs/>
              </w:rPr>
              <w:t>018081</w:t>
            </w:r>
            <w:r w:rsidRPr="006A12BD">
              <w:rPr>
                <w:color w:val="000000" w:themeColor="text1"/>
                <w:spacing w:val="-4"/>
                <w:cs/>
              </w:rPr>
              <w:t xml:space="preserve">)  </w:t>
            </w:r>
            <w:r w:rsidRPr="006A12BD">
              <w:rPr>
                <w:rFonts w:hint="cs"/>
                <w:color w:val="000000" w:themeColor="text1"/>
                <w:spacing w:val="-4"/>
                <w:cs/>
              </w:rPr>
              <w:t xml:space="preserve"> </w:t>
            </w:r>
          </w:p>
          <w:p w:rsidR="003265E7" w:rsidRPr="006A12BD" w:rsidRDefault="003265E7" w:rsidP="00AC6094">
            <w:pPr>
              <w:pStyle w:val="ListParagraph"/>
              <w:numPr>
                <w:ilvl w:val="0"/>
                <w:numId w:val="14"/>
              </w:numPr>
              <w:tabs>
                <w:tab w:val="left" w:pos="390"/>
              </w:tabs>
              <w:spacing w:before="120" w:line="360" w:lineRule="auto"/>
              <w:rPr>
                <w:color w:val="000000" w:themeColor="text1"/>
              </w:rPr>
            </w:pPr>
            <w:r w:rsidRPr="006A12BD">
              <w:rPr>
                <w:color w:val="000000" w:themeColor="text1"/>
                <w:spacing w:val="-4"/>
                <w:cs/>
              </w:rPr>
              <w:t xml:space="preserve">อนุพันธ์ด้านอัตราดอกเบี้ย </w:t>
            </w:r>
            <w:r>
              <w:rPr>
                <w:color w:val="000000" w:themeColor="text1"/>
                <w:spacing w:val="-4"/>
              </w:rPr>
              <w:t>(</w:t>
            </w:r>
            <w:r w:rsidRPr="006A12BD">
              <w:rPr>
                <w:color w:val="000000" w:themeColor="text1"/>
                <w:spacing w:val="-4"/>
                <w:cs/>
              </w:rPr>
              <w:t>018087</w:t>
            </w:r>
            <w:r w:rsidRPr="006A12BD">
              <w:rPr>
                <w:color w:val="000000" w:themeColor="text1"/>
                <w:spacing w:val="-4"/>
              </w:rPr>
              <w:t>)</w:t>
            </w:r>
          </w:p>
          <w:p w:rsidR="003265E7" w:rsidRDefault="003265E7" w:rsidP="003265E7">
            <w:pPr>
              <w:pStyle w:val="Header"/>
              <w:tabs>
                <w:tab w:val="clear" w:pos="4153"/>
                <w:tab w:val="clear" w:pos="8306"/>
                <w:tab w:val="left" w:pos="1260"/>
                <w:tab w:val="left" w:pos="1530"/>
                <w:tab w:val="left" w:pos="1890"/>
              </w:tabs>
              <w:spacing w:before="120" w:line="360" w:lineRule="auto"/>
              <w:rPr>
                <w:color w:val="000000" w:themeColor="text1"/>
              </w:rPr>
            </w:pPr>
            <w:r w:rsidRPr="006A4EC9">
              <w:rPr>
                <w:cs/>
                <w:lang w:val="th-TH"/>
              </w:rPr>
              <w:t>ตรวจสอบ</w:t>
            </w:r>
            <w:r>
              <w:rPr>
                <w:rFonts w:hint="cs"/>
                <w:cs/>
              </w:rPr>
              <w:t xml:space="preserve"> </w:t>
            </w:r>
            <w:r w:rsidRPr="00153EE6">
              <w:rPr>
                <w:color w:val="000000" w:themeColor="text1"/>
              </w:rPr>
              <w:t xml:space="preserve">Exposure </w:t>
            </w:r>
            <w:r>
              <w:rPr>
                <w:color w:val="000000" w:themeColor="text1"/>
              </w:rPr>
              <w:t>Method</w:t>
            </w:r>
            <w:r>
              <w:rPr>
                <w:rFonts w:hint="cs"/>
                <w:color w:val="000000" w:themeColor="text1"/>
                <w:cs/>
              </w:rPr>
              <w:t xml:space="preserve"> จะ</w:t>
            </w:r>
            <w:r w:rsidRPr="00153EE6">
              <w:rPr>
                <w:color w:val="000000" w:themeColor="text1"/>
                <w:cs/>
              </w:rPr>
              <w:t>มีรหัส</w:t>
            </w:r>
            <w:r>
              <w:rPr>
                <w:rFonts w:hint="cs"/>
                <w:color w:val="000000" w:themeColor="text1"/>
                <w:cs/>
              </w:rPr>
              <w:t xml:space="preserve"> </w:t>
            </w:r>
            <w:r>
              <w:rPr>
                <w:color w:val="000000" w:themeColor="text1"/>
                <w:lang w:val="en-GB"/>
              </w:rPr>
              <w:t>=</w:t>
            </w:r>
            <w:r w:rsidRPr="00153EE6">
              <w:rPr>
                <w:color w:val="000000" w:themeColor="text1"/>
                <w:cs/>
              </w:rPr>
              <w:t xml:space="preserve"> วิธี </w:t>
            </w:r>
            <w:r>
              <w:rPr>
                <w:color w:val="000000" w:themeColor="text1"/>
                <w:lang w:val="en-GB"/>
              </w:rPr>
              <w:t>Current (</w:t>
            </w:r>
            <w:r w:rsidRPr="00153EE6">
              <w:rPr>
                <w:color w:val="000000" w:themeColor="text1"/>
              </w:rPr>
              <w:t>44000</w:t>
            </w:r>
            <w:r>
              <w:rPr>
                <w:color w:val="000000" w:themeColor="text1"/>
              </w:rPr>
              <w:t>8</w:t>
            </w:r>
            <w:r w:rsidRPr="00153EE6">
              <w:rPr>
                <w:color w:val="000000" w:themeColor="text1"/>
                <w:cs/>
              </w:rPr>
              <w:t>)</w:t>
            </w:r>
          </w:p>
          <w:p w:rsidR="003265E7" w:rsidRDefault="003265E7" w:rsidP="003265E7">
            <w:pPr>
              <w:tabs>
                <w:tab w:val="left" w:pos="390"/>
              </w:tabs>
              <w:spacing w:before="120" w:line="360" w:lineRule="auto"/>
              <w:rPr>
                <w:color w:val="000000" w:themeColor="text1"/>
                <w:cs/>
              </w:rPr>
            </w:pPr>
            <w:r>
              <w:rPr>
                <w:rFonts w:hint="cs"/>
                <w:color w:val="000000" w:themeColor="text1"/>
                <w:cs/>
              </w:rPr>
              <w:t>ถ้า</w:t>
            </w:r>
            <w:r w:rsidRPr="00153EE6">
              <w:rPr>
                <w:color w:val="000000" w:themeColor="text1"/>
                <w:cs/>
              </w:rPr>
              <w:t xml:space="preserve"> </w:t>
            </w:r>
            <w:r w:rsidRPr="00153EE6">
              <w:rPr>
                <w:color w:val="000000" w:themeColor="text1"/>
              </w:rPr>
              <w:t>Contingent Type</w:t>
            </w:r>
            <w:r w:rsidRPr="00153EE6">
              <w:rPr>
                <w:color w:val="000000" w:themeColor="text1"/>
                <w:cs/>
              </w:rPr>
              <w:t xml:space="preserve"> มีรหัสเป็นรหัสย่อย ภายใต้</w:t>
            </w:r>
          </w:p>
          <w:p w:rsidR="003265E7" w:rsidRDefault="003265E7" w:rsidP="00AC6094">
            <w:pPr>
              <w:pStyle w:val="ListParagraph"/>
              <w:numPr>
                <w:ilvl w:val="0"/>
                <w:numId w:val="14"/>
              </w:numPr>
              <w:tabs>
                <w:tab w:val="left" w:pos="390"/>
              </w:tabs>
              <w:spacing w:before="120" w:line="360" w:lineRule="auto"/>
              <w:rPr>
                <w:color w:val="000000" w:themeColor="text1"/>
                <w:spacing w:val="-4"/>
              </w:rPr>
            </w:pPr>
            <w:r>
              <w:rPr>
                <w:rFonts w:hint="cs"/>
                <w:color w:val="000000" w:themeColor="text1"/>
                <w:spacing w:val="-4"/>
                <w:cs/>
              </w:rPr>
              <w:t>ตราสารอนุพันธ์(</w:t>
            </w:r>
            <w:r w:rsidRPr="006A12BD">
              <w:rPr>
                <w:color w:val="000000" w:themeColor="text1"/>
                <w:cs/>
              </w:rPr>
              <w:t>01808</w:t>
            </w:r>
            <w:r>
              <w:rPr>
                <w:rFonts w:hint="cs"/>
                <w:color w:val="000000" w:themeColor="text1"/>
                <w:cs/>
              </w:rPr>
              <w:t>0</w:t>
            </w:r>
            <w:r w:rsidRPr="006A12BD">
              <w:rPr>
                <w:color w:val="000000" w:themeColor="text1"/>
                <w:spacing w:val="-4"/>
                <w:cs/>
              </w:rPr>
              <w:t xml:space="preserve">)  </w:t>
            </w:r>
            <w:r w:rsidRPr="006A12BD">
              <w:rPr>
                <w:rFonts w:hint="cs"/>
                <w:color w:val="000000" w:themeColor="text1"/>
                <w:spacing w:val="-4"/>
                <w:cs/>
              </w:rPr>
              <w:t xml:space="preserve"> </w:t>
            </w:r>
          </w:p>
          <w:p w:rsidR="003265E7" w:rsidRDefault="003265E7" w:rsidP="003265E7">
            <w:pPr>
              <w:pStyle w:val="ListParagraph"/>
              <w:tabs>
                <w:tab w:val="left" w:pos="390"/>
              </w:tabs>
              <w:spacing w:before="120" w:line="360" w:lineRule="auto"/>
              <w:rPr>
                <w:color w:val="000000" w:themeColor="text1"/>
                <w:spacing w:val="-4"/>
              </w:rPr>
            </w:pPr>
          </w:p>
          <w:p w:rsidR="00151E6F" w:rsidRPr="00FE0A6B" w:rsidRDefault="003265E7" w:rsidP="0077651F">
            <w:pPr>
              <w:tabs>
                <w:tab w:val="left" w:pos="390"/>
              </w:tabs>
              <w:spacing w:before="120" w:line="360" w:lineRule="auto"/>
              <w:rPr>
                <w:color w:val="000000" w:themeColor="text1"/>
                <w:spacing w:val="-4"/>
                <w:cs/>
              </w:rPr>
            </w:pPr>
            <w:r w:rsidRPr="00153EE6">
              <w:rPr>
                <w:color w:val="000000" w:themeColor="text1"/>
                <w:cs/>
              </w:rPr>
              <w:lastRenderedPageBreak/>
              <w:t>ถ้าไม่เป็นไปตามเงื่อนไข</w:t>
            </w:r>
            <w:r>
              <w:rPr>
                <w:rFonts w:hint="cs"/>
                <w:color w:val="000000" w:themeColor="text1"/>
                <w:cs/>
              </w:rPr>
              <w:t xml:space="preserve"> </w:t>
            </w:r>
            <w:r w:rsidRPr="00153EE6">
              <w:rPr>
                <w:color w:val="000000" w:themeColor="text1"/>
              </w:rPr>
              <w:t xml:space="preserve">Exposure </w:t>
            </w:r>
            <w:r>
              <w:rPr>
                <w:color w:val="000000" w:themeColor="text1"/>
              </w:rPr>
              <w:t>Method</w:t>
            </w:r>
            <w:r w:rsidRPr="00153EE6">
              <w:rPr>
                <w:color w:val="000000" w:themeColor="text1"/>
                <w:cs/>
              </w:rPr>
              <w:t xml:space="preserve"> ต้องไม่มีค่า</w:t>
            </w:r>
          </w:p>
        </w:tc>
      </w:tr>
      <w:tr w:rsidR="00151E6F" w:rsidRPr="00151E6F" w:rsidTr="0024525F">
        <w:trPr>
          <w:trHeight w:val="518"/>
        </w:trPr>
        <w:tc>
          <w:tcPr>
            <w:tcW w:w="2241" w:type="dxa"/>
            <w:tcBorders>
              <w:top w:val="dotted" w:sz="4" w:space="0" w:color="auto"/>
              <w:bottom w:val="dotted" w:sz="4" w:space="0" w:color="auto"/>
              <w:right w:val="dotted" w:sz="4" w:space="0" w:color="auto"/>
            </w:tcBorders>
          </w:tcPr>
          <w:p w:rsidR="00151E6F" w:rsidRPr="00151E6F" w:rsidRDefault="00151E6F" w:rsidP="0077651F">
            <w:pPr>
              <w:spacing w:before="120" w:line="360" w:lineRule="auto"/>
              <w:rPr>
                <w:color w:val="000000" w:themeColor="text1"/>
              </w:rPr>
            </w:pPr>
            <w:r w:rsidRPr="00151E6F">
              <w:rPr>
                <w:color w:val="000000" w:themeColor="text1"/>
              </w:rPr>
              <w:lastRenderedPageBreak/>
              <w:t>Booking Type</w:t>
            </w:r>
          </w:p>
        </w:tc>
        <w:tc>
          <w:tcPr>
            <w:tcW w:w="6225" w:type="dxa"/>
            <w:tcBorders>
              <w:top w:val="dotted" w:sz="4" w:space="0" w:color="auto"/>
              <w:left w:val="dotted" w:sz="4" w:space="0" w:color="auto"/>
              <w:bottom w:val="dotted" w:sz="4" w:space="0" w:color="auto"/>
              <w:right w:val="dotted" w:sz="4" w:space="0" w:color="auto"/>
            </w:tcBorders>
          </w:tcPr>
          <w:p w:rsidR="00151E6F" w:rsidRPr="00151E6F" w:rsidRDefault="00151E6F" w:rsidP="0077651F">
            <w:pPr>
              <w:spacing w:before="120" w:line="360" w:lineRule="auto"/>
              <w:rPr>
                <w:color w:val="000000" w:themeColor="text1"/>
              </w:rPr>
            </w:pPr>
            <w:r w:rsidRPr="00151E6F">
              <w:rPr>
                <w:color w:val="000000" w:themeColor="text1"/>
                <w:cs/>
              </w:rPr>
              <w:t xml:space="preserve">ประเภทบัญชีของตราสารอนุพันธ์ </w:t>
            </w:r>
          </w:p>
          <w:p w:rsidR="00151E6F" w:rsidRPr="00151E6F" w:rsidRDefault="00151E6F" w:rsidP="0077651F">
            <w:pPr>
              <w:spacing w:before="120" w:line="360" w:lineRule="auto"/>
              <w:rPr>
                <w:color w:val="000000" w:themeColor="text1"/>
                <w:cs/>
              </w:rPr>
            </w:pPr>
          </w:p>
        </w:tc>
        <w:tc>
          <w:tcPr>
            <w:tcW w:w="5976" w:type="dxa"/>
            <w:tcBorders>
              <w:top w:val="dotted" w:sz="4" w:space="0" w:color="auto"/>
              <w:left w:val="dotted" w:sz="4" w:space="0" w:color="auto"/>
              <w:bottom w:val="dotted" w:sz="4" w:space="0" w:color="auto"/>
            </w:tcBorders>
          </w:tcPr>
          <w:p w:rsidR="003265E7" w:rsidRDefault="003265E7" w:rsidP="003265E7">
            <w:pPr>
              <w:spacing w:before="120" w:line="360" w:lineRule="auto"/>
              <w:rPr>
                <w:color w:val="000000" w:themeColor="text1"/>
              </w:rPr>
            </w:pPr>
            <w:r>
              <w:rPr>
                <w:color w:val="000000" w:themeColor="text1"/>
              </w:rPr>
              <w:t>Schema Validation</w:t>
            </w:r>
            <w:r w:rsidRPr="00153EE6">
              <w:rPr>
                <w:color w:val="000000" w:themeColor="text1"/>
              </w:rPr>
              <w:t>:</w:t>
            </w:r>
          </w:p>
          <w:p w:rsidR="003265E7" w:rsidRDefault="003265E7" w:rsidP="003265E7">
            <w:pPr>
              <w:pStyle w:val="Header"/>
              <w:tabs>
                <w:tab w:val="clear" w:pos="4153"/>
                <w:tab w:val="clear" w:pos="8306"/>
                <w:tab w:val="left" w:pos="1260"/>
                <w:tab w:val="left" w:pos="1530"/>
                <w:tab w:val="left" w:pos="1890"/>
              </w:tabs>
              <w:spacing w:before="120" w:line="360" w:lineRule="auto"/>
              <w:rPr>
                <w:color w:val="000000" w:themeColor="text1"/>
                <w:cs/>
              </w:rPr>
            </w:pPr>
            <w:r w:rsidRPr="006A4EC9">
              <w:rPr>
                <w:cs/>
                <w:lang w:val="th-TH"/>
              </w:rPr>
              <w:t>ตรวจสอบ</w:t>
            </w:r>
            <w:r>
              <w:rPr>
                <w:rFonts w:hint="cs"/>
                <w:cs/>
              </w:rPr>
              <w:t xml:space="preserve"> </w:t>
            </w:r>
            <w:r w:rsidRPr="00153EE6">
              <w:rPr>
                <w:color w:val="000000" w:themeColor="text1"/>
              </w:rPr>
              <w:t>Booking Type</w:t>
            </w:r>
            <w:r>
              <w:rPr>
                <w:rFonts w:hint="cs"/>
                <w:color w:val="000000" w:themeColor="text1"/>
                <w:cs/>
              </w:rPr>
              <w:t xml:space="preserve"> จะต้อง</w:t>
            </w:r>
            <w:r w:rsidRPr="00153EE6">
              <w:rPr>
                <w:color w:val="000000" w:themeColor="text1"/>
                <w:cs/>
              </w:rPr>
              <w:t>มี</w:t>
            </w:r>
            <w:r>
              <w:rPr>
                <w:rFonts w:hint="cs"/>
                <w:color w:val="000000" w:themeColor="text1"/>
                <w:cs/>
              </w:rPr>
              <w:t>ค่า</w:t>
            </w:r>
          </w:p>
          <w:p w:rsidR="003265E7" w:rsidRDefault="003265E7" w:rsidP="003265E7">
            <w:pPr>
              <w:tabs>
                <w:tab w:val="left" w:pos="390"/>
              </w:tabs>
              <w:spacing w:before="120" w:line="360" w:lineRule="auto"/>
              <w:rPr>
                <w:color w:val="000000" w:themeColor="text1"/>
                <w:cs/>
              </w:rPr>
            </w:pPr>
            <w:r>
              <w:rPr>
                <w:rFonts w:hint="cs"/>
                <w:color w:val="000000" w:themeColor="text1"/>
                <w:cs/>
              </w:rPr>
              <w:t>ถ้า</w:t>
            </w:r>
            <w:r w:rsidRPr="00153EE6">
              <w:rPr>
                <w:color w:val="000000" w:themeColor="text1"/>
                <w:cs/>
              </w:rPr>
              <w:t xml:space="preserve"> </w:t>
            </w:r>
            <w:r w:rsidRPr="00153EE6">
              <w:rPr>
                <w:color w:val="000000" w:themeColor="text1"/>
              </w:rPr>
              <w:t>Contingent Type</w:t>
            </w:r>
            <w:r w:rsidRPr="00153EE6">
              <w:rPr>
                <w:color w:val="000000" w:themeColor="text1"/>
                <w:cs/>
              </w:rPr>
              <w:t xml:space="preserve"> มีรหัสเป็นรหัสย่อย ภายใต้</w:t>
            </w:r>
          </w:p>
          <w:p w:rsidR="003265E7" w:rsidRDefault="003265E7" w:rsidP="00AC6094">
            <w:pPr>
              <w:pStyle w:val="ListParagraph"/>
              <w:numPr>
                <w:ilvl w:val="0"/>
                <w:numId w:val="14"/>
              </w:numPr>
              <w:tabs>
                <w:tab w:val="left" w:pos="390"/>
              </w:tabs>
              <w:spacing w:before="120" w:line="360" w:lineRule="auto"/>
              <w:rPr>
                <w:color w:val="000000" w:themeColor="text1"/>
                <w:spacing w:val="-4"/>
              </w:rPr>
            </w:pPr>
            <w:r>
              <w:rPr>
                <w:rFonts w:hint="cs"/>
                <w:color w:val="000000" w:themeColor="text1"/>
                <w:spacing w:val="-4"/>
                <w:cs/>
              </w:rPr>
              <w:t>ตราสารอนุพันธ์ (</w:t>
            </w:r>
            <w:r w:rsidRPr="006A12BD">
              <w:rPr>
                <w:color w:val="000000" w:themeColor="text1"/>
                <w:cs/>
              </w:rPr>
              <w:t>01808</w:t>
            </w:r>
            <w:r>
              <w:rPr>
                <w:rFonts w:hint="cs"/>
                <w:color w:val="000000" w:themeColor="text1"/>
                <w:cs/>
              </w:rPr>
              <w:t>0</w:t>
            </w:r>
            <w:r w:rsidRPr="006A12BD">
              <w:rPr>
                <w:color w:val="000000" w:themeColor="text1"/>
                <w:spacing w:val="-4"/>
                <w:cs/>
              </w:rPr>
              <w:t xml:space="preserve">)  </w:t>
            </w:r>
            <w:r w:rsidRPr="006A12BD">
              <w:rPr>
                <w:rFonts w:hint="cs"/>
                <w:color w:val="000000" w:themeColor="text1"/>
                <w:spacing w:val="-4"/>
                <w:cs/>
              </w:rPr>
              <w:t xml:space="preserve"> </w:t>
            </w:r>
          </w:p>
          <w:p w:rsidR="003265E7" w:rsidRDefault="003265E7" w:rsidP="003265E7">
            <w:pPr>
              <w:pStyle w:val="ListParagraph"/>
              <w:tabs>
                <w:tab w:val="left" w:pos="390"/>
              </w:tabs>
              <w:spacing w:before="120" w:line="360" w:lineRule="auto"/>
              <w:rPr>
                <w:color w:val="000000" w:themeColor="text1"/>
                <w:spacing w:val="-4"/>
              </w:rPr>
            </w:pPr>
          </w:p>
          <w:p w:rsidR="003265E7" w:rsidRPr="00151E6F" w:rsidRDefault="003265E7" w:rsidP="003265E7">
            <w:pPr>
              <w:tabs>
                <w:tab w:val="left" w:pos="390"/>
              </w:tabs>
              <w:spacing w:before="120" w:line="360" w:lineRule="auto"/>
              <w:rPr>
                <w:color w:val="000000" w:themeColor="text1"/>
              </w:rPr>
            </w:pPr>
            <w:r w:rsidRPr="00153EE6">
              <w:rPr>
                <w:color w:val="000000" w:themeColor="text1"/>
                <w:cs/>
              </w:rPr>
              <w:t>ถ้าไม่เป็นไปตามเงื่อนไข</w:t>
            </w:r>
            <w:r>
              <w:rPr>
                <w:rFonts w:hint="cs"/>
                <w:color w:val="000000" w:themeColor="text1"/>
                <w:cs/>
              </w:rPr>
              <w:t xml:space="preserve"> </w:t>
            </w:r>
            <w:r w:rsidRPr="00153EE6">
              <w:rPr>
                <w:color w:val="000000" w:themeColor="text1"/>
              </w:rPr>
              <w:t>Booking Type</w:t>
            </w:r>
            <w:r>
              <w:rPr>
                <w:rFonts w:hint="cs"/>
                <w:color w:val="000000" w:themeColor="text1"/>
                <w:cs/>
              </w:rPr>
              <w:t xml:space="preserve"> </w:t>
            </w:r>
            <w:r w:rsidRPr="00153EE6">
              <w:rPr>
                <w:color w:val="000000" w:themeColor="text1"/>
                <w:cs/>
              </w:rPr>
              <w:t>ต้องไม่มีค่า</w:t>
            </w:r>
          </w:p>
        </w:tc>
      </w:tr>
      <w:tr w:rsidR="00151E6F" w:rsidRPr="00151E6F" w:rsidTr="0024525F">
        <w:trPr>
          <w:trHeight w:val="518"/>
        </w:trPr>
        <w:tc>
          <w:tcPr>
            <w:tcW w:w="2241" w:type="dxa"/>
            <w:tcBorders>
              <w:top w:val="dotted" w:sz="4" w:space="0" w:color="auto"/>
              <w:bottom w:val="dotted" w:sz="4" w:space="0" w:color="auto"/>
              <w:right w:val="dotted" w:sz="4" w:space="0" w:color="auto"/>
            </w:tcBorders>
          </w:tcPr>
          <w:p w:rsidR="00151E6F" w:rsidRPr="00151E6F" w:rsidRDefault="00151E6F" w:rsidP="0077651F">
            <w:pPr>
              <w:spacing w:before="120" w:line="360" w:lineRule="auto"/>
              <w:rPr>
                <w:color w:val="000000" w:themeColor="text1"/>
              </w:rPr>
            </w:pPr>
            <w:r w:rsidRPr="00151E6F">
              <w:rPr>
                <w:color w:val="000000" w:themeColor="text1"/>
              </w:rPr>
              <w:t>Netting Type</w:t>
            </w:r>
          </w:p>
        </w:tc>
        <w:tc>
          <w:tcPr>
            <w:tcW w:w="6225" w:type="dxa"/>
            <w:tcBorders>
              <w:top w:val="dotted" w:sz="4" w:space="0" w:color="auto"/>
              <w:left w:val="dotted" w:sz="4" w:space="0" w:color="auto"/>
              <w:bottom w:val="dotted" w:sz="4" w:space="0" w:color="auto"/>
              <w:right w:val="dotted" w:sz="4" w:space="0" w:color="auto"/>
            </w:tcBorders>
          </w:tcPr>
          <w:p w:rsidR="00151E6F" w:rsidRPr="00151E6F" w:rsidRDefault="00151E6F" w:rsidP="0077651F">
            <w:pPr>
              <w:spacing w:before="120" w:line="360" w:lineRule="auto"/>
              <w:rPr>
                <w:color w:val="000000" w:themeColor="text1"/>
              </w:rPr>
            </w:pPr>
            <w:r w:rsidRPr="00151E6F">
              <w:rPr>
                <w:color w:val="000000" w:themeColor="text1"/>
                <w:cs/>
              </w:rPr>
              <w:t>สถานะของการหักกลบลบหนี้ระหว่างกัน (</w:t>
            </w:r>
            <w:r w:rsidRPr="00151E6F">
              <w:rPr>
                <w:color w:val="000000" w:themeColor="text1"/>
              </w:rPr>
              <w:t>Netting)</w:t>
            </w:r>
          </w:p>
          <w:p w:rsidR="00151E6F" w:rsidRPr="00151E6F" w:rsidRDefault="00151E6F" w:rsidP="0077651F">
            <w:pPr>
              <w:spacing w:before="120" w:line="360" w:lineRule="auto"/>
              <w:rPr>
                <w:color w:val="000000" w:themeColor="text1"/>
                <w:cs/>
              </w:rPr>
            </w:pPr>
            <w:r w:rsidRPr="00151E6F">
              <w:rPr>
                <w:color w:val="000000" w:themeColor="text1"/>
                <w:cs/>
              </w:rPr>
              <w:t xml:space="preserve">ค่า </w:t>
            </w:r>
            <w:r w:rsidRPr="00151E6F">
              <w:rPr>
                <w:color w:val="000000" w:themeColor="text1"/>
              </w:rPr>
              <w:t xml:space="preserve">‘0’  </w:t>
            </w:r>
            <w:r w:rsidRPr="00151E6F">
              <w:rPr>
                <w:color w:val="000000" w:themeColor="text1"/>
                <w:cs/>
              </w:rPr>
              <w:t xml:space="preserve">เท่ากับ ไม่มี </w:t>
            </w:r>
            <w:r w:rsidRPr="00151E6F">
              <w:rPr>
                <w:color w:val="000000" w:themeColor="text1"/>
              </w:rPr>
              <w:t>Netting</w:t>
            </w:r>
          </w:p>
          <w:p w:rsidR="00151E6F" w:rsidRPr="00151E6F" w:rsidRDefault="00151E6F" w:rsidP="0077651F">
            <w:pPr>
              <w:spacing w:before="120" w:line="360" w:lineRule="auto"/>
              <w:rPr>
                <w:color w:val="000000" w:themeColor="text1"/>
                <w:cs/>
              </w:rPr>
            </w:pPr>
            <w:r w:rsidRPr="00151E6F">
              <w:rPr>
                <w:color w:val="000000" w:themeColor="text1"/>
                <w:cs/>
              </w:rPr>
              <w:t xml:space="preserve">ค่า </w:t>
            </w:r>
            <w:r w:rsidRPr="00151E6F">
              <w:rPr>
                <w:color w:val="000000" w:themeColor="text1"/>
              </w:rPr>
              <w:t xml:space="preserve">‘1’  </w:t>
            </w:r>
            <w:r w:rsidRPr="00151E6F">
              <w:rPr>
                <w:color w:val="000000" w:themeColor="text1"/>
                <w:cs/>
              </w:rPr>
              <w:t xml:space="preserve">เท่ากับ มี </w:t>
            </w:r>
            <w:r w:rsidRPr="00151E6F">
              <w:rPr>
                <w:color w:val="000000" w:themeColor="text1"/>
              </w:rPr>
              <w:t>Netting</w:t>
            </w:r>
          </w:p>
        </w:tc>
        <w:tc>
          <w:tcPr>
            <w:tcW w:w="5976" w:type="dxa"/>
            <w:tcBorders>
              <w:top w:val="dotted" w:sz="4" w:space="0" w:color="auto"/>
              <w:left w:val="dotted" w:sz="4" w:space="0" w:color="auto"/>
              <w:bottom w:val="dotted" w:sz="4" w:space="0" w:color="auto"/>
            </w:tcBorders>
          </w:tcPr>
          <w:p w:rsidR="003265E7" w:rsidRDefault="003265E7" w:rsidP="003265E7">
            <w:pPr>
              <w:spacing w:before="120" w:line="360" w:lineRule="auto"/>
              <w:rPr>
                <w:color w:val="000000" w:themeColor="text1"/>
              </w:rPr>
            </w:pPr>
            <w:r w:rsidRPr="00153EE6">
              <w:rPr>
                <w:color w:val="000000" w:themeColor="text1"/>
              </w:rPr>
              <w:t xml:space="preserve">Schema </w:t>
            </w:r>
            <w:r>
              <w:rPr>
                <w:color w:val="000000" w:themeColor="text1"/>
              </w:rPr>
              <w:t>Validation</w:t>
            </w:r>
            <w:r w:rsidRPr="00153EE6">
              <w:rPr>
                <w:color w:val="000000" w:themeColor="text1"/>
              </w:rPr>
              <w:t>:</w:t>
            </w:r>
          </w:p>
          <w:p w:rsidR="003265E7" w:rsidRPr="008E2113" w:rsidRDefault="003265E7" w:rsidP="003265E7">
            <w:pPr>
              <w:pStyle w:val="Header"/>
              <w:tabs>
                <w:tab w:val="clear" w:pos="4153"/>
                <w:tab w:val="clear" w:pos="8306"/>
                <w:tab w:val="left" w:pos="1260"/>
                <w:tab w:val="left" w:pos="1530"/>
                <w:tab w:val="left" w:pos="1890"/>
              </w:tabs>
              <w:spacing w:before="120" w:line="360" w:lineRule="auto"/>
              <w:rPr>
                <w:color w:val="000000" w:themeColor="text1"/>
                <w:cs/>
              </w:rPr>
            </w:pPr>
            <w:r w:rsidRPr="006A4EC9">
              <w:rPr>
                <w:cs/>
                <w:lang w:val="th-TH"/>
              </w:rPr>
              <w:t>ตรวจสอบ</w:t>
            </w:r>
            <w:r>
              <w:rPr>
                <w:rFonts w:hint="cs"/>
                <w:cs/>
              </w:rPr>
              <w:t xml:space="preserve"> </w:t>
            </w:r>
            <w:r w:rsidRPr="00153EE6">
              <w:rPr>
                <w:color w:val="000000" w:themeColor="text1"/>
              </w:rPr>
              <w:t>Netting Type</w:t>
            </w:r>
            <w:r>
              <w:rPr>
                <w:rFonts w:hint="cs"/>
                <w:color w:val="000000" w:themeColor="text1"/>
                <w:cs/>
              </w:rPr>
              <w:t xml:space="preserve"> จะต้อง</w:t>
            </w:r>
            <w:r w:rsidRPr="00153EE6">
              <w:rPr>
                <w:color w:val="000000" w:themeColor="text1"/>
                <w:cs/>
              </w:rPr>
              <w:t>มี</w:t>
            </w:r>
            <w:r w:rsidR="00FD719E">
              <w:rPr>
                <w:rFonts w:hint="cs"/>
                <w:color w:val="000000" w:themeColor="text1"/>
                <w:cs/>
              </w:rPr>
              <w:t>ค่า</w:t>
            </w:r>
            <w:r w:rsidRPr="00153EE6">
              <w:rPr>
                <w:color w:val="000000" w:themeColor="text1"/>
                <w:cs/>
              </w:rPr>
              <w:t xml:space="preserve">และค่าที่เป็นไปได้คือ </w:t>
            </w:r>
            <w:r w:rsidRPr="00153EE6">
              <w:rPr>
                <w:color w:val="000000" w:themeColor="text1"/>
              </w:rPr>
              <w:t xml:space="preserve">‘0’ </w:t>
            </w:r>
            <w:r w:rsidRPr="00153EE6">
              <w:rPr>
                <w:color w:val="000000" w:themeColor="text1"/>
                <w:cs/>
              </w:rPr>
              <w:t xml:space="preserve">กับ </w:t>
            </w:r>
            <w:r w:rsidRPr="00153EE6">
              <w:rPr>
                <w:color w:val="000000" w:themeColor="text1"/>
              </w:rPr>
              <w:t>‘1’</w:t>
            </w:r>
          </w:p>
          <w:p w:rsidR="003265E7" w:rsidRDefault="003265E7" w:rsidP="003265E7">
            <w:pPr>
              <w:tabs>
                <w:tab w:val="left" w:pos="390"/>
              </w:tabs>
              <w:spacing w:before="120" w:line="360" w:lineRule="auto"/>
              <w:rPr>
                <w:color w:val="000000" w:themeColor="text1"/>
                <w:cs/>
              </w:rPr>
            </w:pPr>
            <w:r>
              <w:rPr>
                <w:rFonts w:hint="cs"/>
                <w:color w:val="000000" w:themeColor="text1"/>
                <w:cs/>
              </w:rPr>
              <w:t>ถ้า</w:t>
            </w:r>
            <w:r w:rsidRPr="00153EE6">
              <w:rPr>
                <w:color w:val="000000" w:themeColor="text1"/>
                <w:cs/>
              </w:rPr>
              <w:t xml:space="preserve"> </w:t>
            </w:r>
            <w:r w:rsidRPr="00153EE6">
              <w:rPr>
                <w:color w:val="000000" w:themeColor="text1"/>
              </w:rPr>
              <w:t>Contingent Type</w:t>
            </w:r>
            <w:r w:rsidRPr="00153EE6">
              <w:rPr>
                <w:color w:val="000000" w:themeColor="text1"/>
                <w:cs/>
              </w:rPr>
              <w:t xml:space="preserve"> มีรหัสเป็นรหัสย่อย ภายใต้</w:t>
            </w:r>
          </w:p>
          <w:p w:rsidR="003265E7" w:rsidRDefault="003265E7" w:rsidP="00AC6094">
            <w:pPr>
              <w:pStyle w:val="ListParagraph"/>
              <w:numPr>
                <w:ilvl w:val="0"/>
                <w:numId w:val="14"/>
              </w:numPr>
              <w:tabs>
                <w:tab w:val="left" w:pos="390"/>
              </w:tabs>
              <w:spacing w:before="120" w:line="360" w:lineRule="auto"/>
              <w:rPr>
                <w:color w:val="000000" w:themeColor="text1"/>
                <w:spacing w:val="-4"/>
              </w:rPr>
            </w:pPr>
            <w:r>
              <w:rPr>
                <w:rFonts w:hint="cs"/>
                <w:color w:val="000000" w:themeColor="text1"/>
                <w:spacing w:val="-4"/>
                <w:cs/>
              </w:rPr>
              <w:t>ตราสารอนุพันธ์ (</w:t>
            </w:r>
            <w:r w:rsidRPr="006A12BD">
              <w:rPr>
                <w:color w:val="000000" w:themeColor="text1"/>
                <w:cs/>
              </w:rPr>
              <w:t>01808</w:t>
            </w:r>
            <w:r>
              <w:rPr>
                <w:rFonts w:hint="cs"/>
                <w:color w:val="000000" w:themeColor="text1"/>
                <w:cs/>
              </w:rPr>
              <w:t>0</w:t>
            </w:r>
            <w:r w:rsidRPr="006A12BD">
              <w:rPr>
                <w:color w:val="000000" w:themeColor="text1"/>
                <w:spacing w:val="-4"/>
                <w:cs/>
              </w:rPr>
              <w:t xml:space="preserve">)  </w:t>
            </w:r>
            <w:r w:rsidRPr="006A12BD">
              <w:rPr>
                <w:rFonts w:hint="cs"/>
                <w:color w:val="000000" w:themeColor="text1"/>
                <w:spacing w:val="-4"/>
                <w:cs/>
              </w:rPr>
              <w:t xml:space="preserve"> </w:t>
            </w:r>
          </w:p>
          <w:p w:rsidR="00151E6F" w:rsidRPr="00151E6F" w:rsidRDefault="003265E7" w:rsidP="00FE0A6B">
            <w:pPr>
              <w:tabs>
                <w:tab w:val="left" w:pos="390"/>
              </w:tabs>
              <w:spacing w:before="120" w:line="360" w:lineRule="auto"/>
              <w:rPr>
                <w:color w:val="000000" w:themeColor="text1"/>
                <w:cs/>
              </w:rPr>
            </w:pPr>
            <w:r w:rsidRPr="00153EE6">
              <w:rPr>
                <w:color w:val="000000" w:themeColor="text1"/>
                <w:cs/>
              </w:rPr>
              <w:t>ถ้าไม่เป็นไปตามเงื่อนไข</w:t>
            </w:r>
            <w:r>
              <w:rPr>
                <w:rFonts w:hint="cs"/>
                <w:color w:val="000000" w:themeColor="text1"/>
                <w:cs/>
              </w:rPr>
              <w:t xml:space="preserve"> </w:t>
            </w:r>
            <w:r w:rsidRPr="00153EE6">
              <w:rPr>
                <w:color w:val="000000" w:themeColor="text1"/>
              </w:rPr>
              <w:t>Netting Type</w:t>
            </w:r>
            <w:r>
              <w:rPr>
                <w:rFonts w:hint="cs"/>
                <w:color w:val="000000" w:themeColor="text1"/>
                <w:cs/>
              </w:rPr>
              <w:t xml:space="preserve"> </w:t>
            </w:r>
            <w:r w:rsidRPr="00153EE6">
              <w:rPr>
                <w:color w:val="000000" w:themeColor="text1"/>
                <w:cs/>
              </w:rPr>
              <w:t>ต้องไม่มีค่า</w:t>
            </w:r>
          </w:p>
        </w:tc>
      </w:tr>
      <w:tr w:rsidR="00151E6F" w:rsidRPr="00151E6F" w:rsidTr="0024525F">
        <w:trPr>
          <w:trHeight w:val="518"/>
        </w:trPr>
        <w:tc>
          <w:tcPr>
            <w:tcW w:w="2241" w:type="dxa"/>
            <w:tcBorders>
              <w:top w:val="dotted" w:sz="4" w:space="0" w:color="auto"/>
              <w:bottom w:val="dotted" w:sz="4" w:space="0" w:color="auto"/>
              <w:right w:val="dotted" w:sz="4" w:space="0" w:color="auto"/>
            </w:tcBorders>
          </w:tcPr>
          <w:p w:rsidR="00151E6F" w:rsidRPr="00151E6F" w:rsidRDefault="00151E6F" w:rsidP="0077651F">
            <w:pPr>
              <w:spacing w:before="120" w:line="360" w:lineRule="auto"/>
              <w:rPr>
                <w:color w:val="000000" w:themeColor="text1"/>
              </w:rPr>
            </w:pPr>
            <w:r w:rsidRPr="00151E6F">
              <w:rPr>
                <w:color w:val="000000" w:themeColor="text1"/>
              </w:rPr>
              <w:t>CCF Rate</w:t>
            </w:r>
          </w:p>
        </w:tc>
        <w:tc>
          <w:tcPr>
            <w:tcW w:w="6225" w:type="dxa"/>
            <w:tcBorders>
              <w:top w:val="dotted" w:sz="4" w:space="0" w:color="auto"/>
              <w:left w:val="dotted" w:sz="4" w:space="0" w:color="auto"/>
              <w:bottom w:val="dotted" w:sz="4" w:space="0" w:color="auto"/>
              <w:right w:val="dotted" w:sz="4" w:space="0" w:color="auto"/>
            </w:tcBorders>
          </w:tcPr>
          <w:p w:rsidR="00151E6F" w:rsidRPr="00151E6F" w:rsidRDefault="00151E6F" w:rsidP="0077651F">
            <w:pPr>
              <w:spacing w:before="120" w:line="360" w:lineRule="auto"/>
              <w:rPr>
                <w:color w:val="000000" w:themeColor="text1"/>
              </w:rPr>
            </w:pPr>
            <w:r w:rsidRPr="00151E6F">
              <w:rPr>
                <w:color w:val="000000" w:themeColor="text1"/>
                <w:cs/>
              </w:rPr>
              <w:t xml:space="preserve">ระบุค่า </w:t>
            </w:r>
            <w:r w:rsidRPr="00151E6F">
              <w:rPr>
                <w:color w:val="000000" w:themeColor="text1"/>
              </w:rPr>
              <w:t>Credit Conversion Factor</w:t>
            </w:r>
            <w:r w:rsidRPr="00151E6F">
              <w:rPr>
                <w:color w:val="000000" w:themeColor="text1"/>
                <w:cs/>
              </w:rPr>
              <w:t xml:space="preserve"> ตามหลักเกณฑ์การกำกับดูแลเงินกองทุนตาม </w:t>
            </w:r>
            <w:r w:rsidRPr="00151E6F">
              <w:rPr>
                <w:color w:val="000000" w:themeColor="text1"/>
              </w:rPr>
              <w:t>Basel III</w:t>
            </w:r>
            <w:r w:rsidRPr="00151E6F">
              <w:rPr>
                <w:color w:val="000000" w:themeColor="text1"/>
                <w:cs/>
              </w:rPr>
              <w:t xml:space="preserve"> เช่น</w:t>
            </w:r>
          </w:p>
          <w:p w:rsidR="00151E6F" w:rsidRPr="00151E6F" w:rsidRDefault="00151E6F" w:rsidP="0077651F">
            <w:pPr>
              <w:spacing w:before="120" w:line="360" w:lineRule="auto"/>
              <w:rPr>
                <w:color w:val="000000" w:themeColor="text1"/>
              </w:rPr>
            </w:pPr>
            <w:r w:rsidRPr="00151E6F">
              <w:rPr>
                <w:color w:val="000000" w:themeColor="text1"/>
                <w:cs/>
              </w:rPr>
              <w:t xml:space="preserve">   ค่า </w:t>
            </w:r>
            <w:r w:rsidRPr="00151E6F">
              <w:rPr>
                <w:color w:val="000000" w:themeColor="text1"/>
              </w:rPr>
              <w:t xml:space="preserve">Credit Conversion Factor  </w:t>
            </w:r>
            <w:r w:rsidRPr="00151E6F">
              <w:rPr>
                <w:color w:val="000000" w:themeColor="text1"/>
                <w:cs/>
              </w:rPr>
              <w:t>ร้อยละ 5</w:t>
            </w:r>
            <w:r w:rsidRPr="00151E6F">
              <w:rPr>
                <w:color w:val="000000" w:themeColor="text1"/>
              </w:rPr>
              <w:t xml:space="preserve">     CCF Rate </w:t>
            </w:r>
            <w:r w:rsidRPr="00151E6F">
              <w:rPr>
                <w:color w:val="000000" w:themeColor="text1"/>
                <w:cs/>
              </w:rPr>
              <w:t>เท่ากับ  0.05</w:t>
            </w:r>
          </w:p>
          <w:p w:rsidR="00151E6F" w:rsidRPr="00151E6F" w:rsidRDefault="00151E6F" w:rsidP="0077651F">
            <w:pPr>
              <w:tabs>
                <w:tab w:val="left" w:pos="1260"/>
                <w:tab w:val="left" w:pos="1530"/>
                <w:tab w:val="left" w:pos="1890"/>
              </w:tabs>
              <w:spacing w:before="120" w:line="360" w:lineRule="auto"/>
              <w:rPr>
                <w:color w:val="000000" w:themeColor="text1"/>
              </w:rPr>
            </w:pPr>
            <w:r w:rsidRPr="00151E6F">
              <w:rPr>
                <w:color w:val="000000" w:themeColor="text1"/>
                <w:cs/>
              </w:rPr>
              <w:t xml:space="preserve">   ค่า </w:t>
            </w:r>
            <w:r w:rsidRPr="00151E6F">
              <w:rPr>
                <w:color w:val="000000" w:themeColor="text1"/>
              </w:rPr>
              <w:t xml:space="preserve">Credit Conversion Factor  </w:t>
            </w:r>
            <w:r w:rsidRPr="00151E6F">
              <w:rPr>
                <w:color w:val="000000" w:themeColor="text1"/>
                <w:cs/>
              </w:rPr>
              <w:t xml:space="preserve">ร้อยละ 20   </w:t>
            </w:r>
            <w:r w:rsidRPr="00151E6F">
              <w:rPr>
                <w:color w:val="000000" w:themeColor="text1"/>
              </w:rPr>
              <w:t xml:space="preserve"> CCF Rate </w:t>
            </w:r>
            <w:r w:rsidRPr="00151E6F">
              <w:rPr>
                <w:color w:val="000000" w:themeColor="text1"/>
                <w:cs/>
              </w:rPr>
              <w:t xml:space="preserve">เท่ากับ  0.2  </w:t>
            </w:r>
          </w:p>
          <w:p w:rsidR="00151E6F" w:rsidRPr="00151E6F" w:rsidRDefault="00151E6F" w:rsidP="00E44C29">
            <w:pPr>
              <w:tabs>
                <w:tab w:val="left" w:pos="1260"/>
                <w:tab w:val="left" w:pos="1530"/>
                <w:tab w:val="left" w:pos="1890"/>
              </w:tabs>
              <w:spacing w:before="120" w:line="360" w:lineRule="auto"/>
              <w:rPr>
                <w:color w:val="000000" w:themeColor="text1"/>
                <w:cs/>
              </w:rPr>
            </w:pPr>
            <w:r w:rsidRPr="00151E6F">
              <w:rPr>
                <w:color w:val="000000" w:themeColor="text1"/>
              </w:rPr>
              <w:lastRenderedPageBreak/>
              <w:t>(</w:t>
            </w:r>
            <w:r w:rsidRPr="00151E6F">
              <w:rPr>
                <w:color w:val="000000" w:themeColor="text1"/>
                <w:cs/>
              </w:rPr>
              <w:t xml:space="preserve">กรณี สง. ที่ใช้วิธี </w:t>
            </w:r>
            <w:r w:rsidRPr="00151E6F">
              <w:rPr>
                <w:color w:val="000000" w:themeColor="text1"/>
              </w:rPr>
              <w:t xml:space="preserve">IRB </w:t>
            </w:r>
            <w:r w:rsidRPr="00151E6F">
              <w:rPr>
                <w:color w:val="000000" w:themeColor="text1"/>
                <w:cs/>
              </w:rPr>
              <w:t xml:space="preserve">ให้รายงาน </w:t>
            </w:r>
            <w:r w:rsidRPr="00151E6F">
              <w:rPr>
                <w:color w:val="000000" w:themeColor="text1"/>
              </w:rPr>
              <w:t xml:space="preserve">CCF </w:t>
            </w:r>
            <w:r w:rsidRPr="00151E6F">
              <w:rPr>
                <w:color w:val="000000" w:themeColor="text1"/>
                <w:cs/>
              </w:rPr>
              <w:t xml:space="preserve">ของอนุพันธ์ทางการเงิน </w:t>
            </w:r>
            <w:r w:rsidRPr="00151E6F">
              <w:rPr>
                <w:color w:val="000000" w:themeColor="text1"/>
              </w:rPr>
              <w:t>= 0</w:t>
            </w:r>
            <w:r w:rsidRPr="00151E6F">
              <w:rPr>
                <w:color w:val="000000" w:themeColor="text1"/>
                <w:cs/>
              </w:rPr>
              <w:t>)</w:t>
            </w:r>
          </w:p>
        </w:tc>
        <w:tc>
          <w:tcPr>
            <w:tcW w:w="5976" w:type="dxa"/>
            <w:tcBorders>
              <w:top w:val="dotted" w:sz="4" w:space="0" w:color="auto"/>
              <w:left w:val="dotted" w:sz="4" w:space="0" w:color="auto"/>
              <w:bottom w:val="dotted" w:sz="4" w:space="0" w:color="auto"/>
            </w:tcBorders>
          </w:tcPr>
          <w:p w:rsidR="00151E6F" w:rsidRPr="00151E6F" w:rsidRDefault="00151E6F" w:rsidP="0077651F">
            <w:pPr>
              <w:spacing w:before="120" w:line="360" w:lineRule="auto"/>
              <w:rPr>
                <w:color w:val="000000" w:themeColor="text1"/>
                <w:cs/>
              </w:rPr>
            </w:pPr>
          </w:p>
        </w:tc>
      </w:tr>
      <w:tr w:rsidR="00151E6F" w:rsidRPr="00151E6F" w:rsidTr="0024525F">
        <w:trPr>
          <w:trHeight w:val="518"/>
        </w:trPr>
        <w:tc>
          <w:tcPr>
            <w:tcW w:w="2241" w:type="dxa"/>
            <w:tcBorders>
              <w:top w:val="dotted" w:sz="4" w:space="0" w:color="auto"/>
              <w:bottom w:val="dotted" w:sz="4" w:space="0" w:color="auto"/>
              <w:right w:val="dotted" w:sz="4" w:space="0" w:color="auto"/>
            </w:tcBorders>
          </w:tcPr>
          <w:p w:rsidR="00151E6F" w:rsidRPr="00151E6F" w:rsidRDefault="00151E6F" w:rsidP="0077651F">
            <w:pPr>
              <w:spacing w:before="120" w:line="360" w:lineRule="auto"/>
              <w:rPr>
                <w:color w:val="000000" w:themeColor="text1"/>
              </w:rPr>
            </w:pPr>
            <w:r w:rsidRPr="00151E6F">
              <w:rPr>
                <w:color w:val="000000" w:themeColor="text1"/>
              </w:rPr>
              <w:t>RWA Rate</w:t>
            </w:r>
          </w:p>
        </w:tc>
        <w:tc>
          <w:tcPr>
            <w:tcW w:w="6225" w:type="dxa"/>
            <w:tcBorders>
              <w:top w:val="dotted" w:sz="4" w:space="0" w:color="auto"/>
              <w:left w:val="dotted" w:sz="4" w:space="0" w:color="auto"/>
              <w:bottom w:val="dotted" w:sz="4" w:space="0" w:color="auto"/>
              <w:right w:val="dotted" w:sz="4" w:space="0" w:color="auto"/>
            </w:tcBorders>
          </w:tcPr>
          <w:p w:rsidR="00151E6F" w:rsidRPr="00151E6F" w:rsidRDefault="00151E6F" w:rsidP="0077651F">
            <w:pPr>
              <w:spacing w:before="120" w:line="360" w:lineRule="auto"/>
              <w:rPr>
                <w:color w:val="000000" w:themeColor="text1"/>
              </w:rPr>
            </w:pPr>
            <w:r w:rsidRPr="00151E6F">
              <w:rPr>
                <w:color w:val="000000" w:themeColor="text1"/>
                <w:cs/>
              </w:rPr>
              <w:t xml:space="preserve">ระบุน้ำหนักความเสี่ยงของรายการใน </w:t>
            </w:r>
            <w:r w:rsidRPr="00151E6F">
              <w:rPr>
                <w:color w:val="000000" w:themeColor="text1"/>
              </w:rPr>
              <w:t>Arrangement Type</w:t>
            </w:r>
            <w:r w:rsidRPr="00151E6F">
              <w:rPr>
                <w:color w:val="000000" w:themeColor="text1"/>
                <w:cs/>
              </w:rPr>
              <w:t xml:space="preserve"> เช่น</w:t>
            </w:r>
          </w:p>
          <w:p w:rsidR="00151E6F" w:rsidRPr="00151E6F" w:rsidRDefault="00151E6F" w:rsidP="0077651F">
            <w:pPr>
              <w:spacing w:before="120" w:line="360" w:lineRule="auto"/>
              <w:rPr>
                <w:color w:val="000000" w:themeColor="text1"/>
              </w:rPr>
            </w:pPr>
            <w:r w:rsidRPr="00151E6F">
              <w:rPr>
                <w:color w:val="000000" w:themeColor="text1"/>
                <w:cs/>
              </w:rPr>
              <w:t xml:space="preserve">             น้ำหนักความเสี่ยง ร้อยละ 20</w:t>
            </w:r>
            <w:r w:rsidRPr="00151E6F">
              <w:rPr>
                <w:color w:val="000000" w:themeColor="text1"/>
              </w:rPr>
              <w:t xml:space="preserve">     RWA Rate  </w:t>
            </w:r>
            <w:r w:rsidRPr="00151E6F">
              <w:rPr>
                <w:color w:val="000000" w:themeColor="text1"/>
                <w:cs/>
              </w:rPr>
              <w:t xml:space="preserve">เท่ากับ  0.2  </w:t>
            </w:r>
          </w:p>
          <w:p w:rsidR="00151E6F" w:rsidRPr="00151E6F" w:rsidRDefault="00151E6F" w:rsidP="0077651F">
            <w:pPr>
              <w:tabs>
                <w:tab w:val="left" w:pos="1260"/>
                <w:tab w:val="left" w:pos="1530"/>
                <w:tab w:val="left" w:pos="1890"/>
              </w:tabs>
              <w:spacing w:before="120" w:line="360" w:lineRule="auto"/>
              <w:rPr>
                <w:color w:val="000000" w:themeColor="text1"/>
              </w:rPr>
            </w:pPr>
            <w:r w:rsidRPr="00151E6F">
              <w:rPr>
                <w:color w:val="000000" w:themeColor="text1"/>
                <w:cs/>
              </w:rPr>
              <w:t xml:space="preserve">             น้ำหนักความเสี่ยง ร้อยละ 50     </w:t>
            </w:r>
            <w:r w:rsidRPr="00151E6F">
              <w:rPr>
                <w:color w:val="000000" w:themeColor="text1"/>
              </w:rPr>
              <w:t xml:space="preserve">RWA Rate  </w:t>
            </w:r>
            <w:r w:rsidRPr="00151E6F">
              <w:rPr>
                <w:color w:val="000000" w:themeColor="text1"/>
                <w:cs/>
              </w:rPr>
              <w:t>เท่ากับ  0.5</w:t>
            </w:r>
          </w:p>
          <w:p w:rsidR="00151E6F" w:rsidRPr="00151E6F" w:rsidRDefault="00151E6F" w:rsidP="0077651F">
            <w:pPr>
              <w:tabs>
                <w:tab w:val="left" w:pos="1260"/>
                <w:tab w:val="left" w:pos="1530"/>
                <w:tab w:val="left" w:pos="1890"/>
              </w:tabs>
              <w:spacing w:before="120" w:line="360" w:lineRule="auto"/>
              <w:rPr>
                <w:color w:val="000000" w:themeColor="text1"/>
                <w:cs/>
              </w:rPr>
            </w:pPr>
            <w:r w:rsidRPr="00151E6F">
              <w:rPr>
                <w:color w:val="000000" w:themeColor="text1"/>
              </w:rPr>
              <w:t>(</w:t>
            </w:r>
            <w:r w:rsidRPr="00151E6F">
              <w:rPr>
                <w:color w:val="000000" w:themeColor="text1"/>
                <w:cs/>
              </w:rPr>
              <w:t xml:space="preserve">กรณี สง. ที่ใช้วิธี </w:t>
            </w:r>
            <w:r w:rsidRPr="00151E6F">
              <w:rPr>
                <w:color w:val="000000" w:themeColor="text1"/>
              </w:rPr>
              <w:t xml:space="preserve">IRB </w:t>
            </w:r>
            <w:r w:rsidRPr="00151E6F">
              <w:rPr>
                <w:color w:val="000000" w:themeColor="text1"/>
                <w:cs/>
              </w:rPr>
              <w:t xml:space="preserve">ให้รายงาน </w:t>
            </w:r>
            <w:r w:rsidRPr="00151E6F">
              <w:rPr>
                <w:color w:val="000000" w:themeColor="text1"/>
              </w:rPr>
              <w:t>RWA= 0</w:t>
            </w:r>
            <w:r w:rsidRPr="00151E6F">
              <w:rPr>
                <w:color w:val="000000" w:themeColor="text1"/>
                <w:cs/>
              </w:rPr>
              <w:t>)</w:t>
            </w:r>
          </w:p>
        </w:tc>
        <w:tc>
          <w:tcPr>
            <w:tcW w:w="5976" w:type="dxa"/>
            <w:tcBorders>
              <w:top w:val="dotted" w:sz="4" w:space="0" w:color="auto"/>
              <w:left w:val="dotted" w:sz="4" w:space="0" w:color="auto"/>
              <w:bottom w:val="dotted" w:sz="4" w:space="0" w:color="auto"/>
            </w:tcBorders>
          </w:tcPr>
          <w:p w:rsidR="00151E6F" w:rsidRPr="00151E6F" w:rsidRDefault="00151E6F" w:rsidP="0077651F">
            <w:pPr>
              <w:spacing w:before="120" w:line="360" w:lineRule="auto"/>
              <w:rPr>
                <w:color w:val="000000" w:themeColor="text1"/>
                <w:cs/>
              </w:rPr>
            </w:pPr>
          </w:p>
        </w:tc>
      </w:tr>
      <w:tr w:rsidR="00151E6F" w:rsidRPr="00151E6F" w:rsidTr="0024525F">
        <w:trPr>
          <w:trHeight w:val="518"/>
        </w:trPr>
        <w:tc>
          <w:tcPr>
            <w:tcW w:w="2241" w:type="dxa"/>
            <w:tcBorders>
              <w:top w:val="dotted" w:sz="4" w:space="0" w:color="auto"/>
              <w:bottom w:val="dotted" w:sz="4" w:space="0" w:color="auto"/>
              <w:right w:val="dotted" w:sz="4" w:space="0" w:color="auto"/>
            </w:tcBorders>
          </w:tcPr>
          <w:p w:rsidR="00151E6F" w:rsidRPr="00151E6F" w:rsidRDefault="00151E6F" w:rsidP="0077651F">
            <w:pPr>
              <w:spacing w:before="120" w:line="360" w:lineRule="auto"/>
              <w:rPr>
                <w:color w:val="000000" w:themeColor="text1"/>
              </w:rPr>
            </w:pPr>
            <w:r w:rsidRPr="00151E6F">
              <w:rPr>
                <w:color w:val="000000" w:themeColor="text1"/>
              </w:rPr>
              <w:t>Involved Party Type</w:t>
            </w:r>
          </w:p>
        </w:tc>
        <w:tc>
          <w:tcPr>
            <w:tcW w:w="6225" w:type="dxa"/>
            <w:tcBorders>
              <w:top w:val="dotted" w:sz="4" w:space="0" w:color="auto"/>
              <w:left w:val="dotted" w:sz="4" w:space="0" w:color="auto"/>
              <w:bottom w:val="dotted" w:sz="4" w:space="0" w:color="auto"/>
              <w:right w:val="dotted" w:sz="4" w:space="0" w:color="auto"/>
            </w:tcBorders>
          </w:tcPr>
          <w:p w:rsidR="00151E6F" w:rsidRPr="00151E6F" w:rsidRDefault="00151E6F" w:rsidP="0077651F">
            <w:pPr>
              <w:spacing w:before="120" w:line="360" w:lineRule="auto"/>
              <w:rPr>
                <w:color w:val="000000" w:themeColor="text1"/>
              </w:rPr>
            </w:pPr>
            <w:r w:rsidRPr="00151E6F">
              <w:rPr>
                <w:color w:val="000000" w:themeColor="text1"/>
                <w:cs/>
              </w:rPr>
              <w:t>ประเภทของผู้ทำสัญญา (</w:t>
            </w:r>
            <w:r w:rsidR="00FE0A6B">
              <w:rPr>
                <w:color w:val="000000" w:themeColor="text1"/>
              </w:rPr>
              <w:t xml:space="preserve">Involved party) </w:t>
            </w:r>
          </w:p>
        </w:tc>
        <w:tc>
          <w:tcPr>
            <w:tcW w:w="5976" w:type="dxa"/>
            <w:tcBorders>
              <w:top w:val="dotted" w:sz="4" w:space="0" w:color="auto"/>
              <w:left w:val="dotted" w:sz="4" w:space="0" w:color="auto"/>
              <w:bottom w:val="dotted" w:sz="4" w:space="0" w:color="auto"/>
            </w:tcBorders>
          </w:tcPr>
          <w:p w:rsidR="00151E6F" w:rsidRPr="00151E6F" w:rsidRDefault="00151E6F" w:rsidP="0077651F">
            <w:pPr>
              <w:spacing w:before="120" w:line="360" w:lineRule="auto"/>
              <w:rPr>
                <w:color w:val="000000" w:themeColor="text1"/>
                <w:cs/>
              </w:rPr>
            </w:pPr>
          </w:p>
        </w:tc>
      </w:tr>
      <w:tr w:rsidR="00151E6F" w:rsidRPr="00151E6F" w:rsidTr="0024525F">
        <w:trPr>
          <w:trHeight w:val="518"/>
        </w:trPr>
        <w:tc>
          <w:tcPr>
            <w:tcW w:w="2241" w:type="dxa"/>
            <w:tcBorders>
              <w:top w:val="dotted" w:sz="4" w:space="0" w:color="auto"/>
              <w:bottom w:val="dotted" w:sz="4" w:space="0" w:color="auto"/>
              <w:right w:val="dotted" w:sz="4" w:space="0" w:color="auto"/>
            </w:tcBorders>
          </w:tcPr>
          <w:p w:rsidR="00151E6F" w:rsidRPr="00151E6F" w:rsidRDefault="00151E6F" w:rsidP="0077651F">
            <w:pPr>
              <w:spacing w:before="120" w:line="360" w:lineRule="auto"/>
              <w:rPr>
                <w:color w:val="000000" w:themeColor="text1"/>
              </w:rPr>
            </w:pPr>
            <w:r w:rsidRPr="00151E6F">
              <w:rPr>
                <w:color w:val="000000" w:themeColor="text1"/>
              </w:rPr>
              <w:t>Arrangement Currency Flag</w:t>
            </w:r>
          </w:p>
        </w:tc>
        <w:tc>
          <w:tcPr>
            <w:tcW w:w="6225" w:type="dxa"/>
            <w:tcBorders>
              <w:top w:val="dotted" w:sz="4" w:space="0" w:color="auto"/>
              <w:left w:val="dotted" w:sz="4" w:space="0" w:color="auto"/>
              <w:bottom w:val="dotted" w:sz="4" w:space="0" w:color="auto"/>
              <w:right w:val="dotted" w:sz="4" w:space="0" w:color="auto"/>
            </w:tcBorders>
          </w:tcPr>
          <w:p w:rsidR="00151E6F" w:rsidRPr="00151E6F" w:rsidRDefault="00151E6F" w:rsidP="0077651F">
            <w:pPr>
              <w:spacing w:before="120" w:line="360" w:lineRule="auto"/>
              <w:rPr>
                <w:color w:val="000000" w:themeColor="text1"/>
              </w:rPr>
            </w:pPr>
            <w:r w:rsidRPr="00151E6F">
              <w:rPr>
                <w:color w:val="000000" w:themeColor="text1"/>
                <w:cs/>
              </w:rPr>
              <w:t>ประเภทสกุลเงินของสัญญา</w:t>
            </w:r>
          </w:p>
          <w:p w:rsidR="00151E6F" w:rsidRPr="00151E6F" w:rsidRDefault="00151E6F" w:rsidP="0077651F">
            <w:pPr>
              <w:spacing w:before="120" w:line="360" w:lineRule="auto"/>
              <w:rPr>
                <w:color w:val="000000" w:themeColor="text1"/>
              </w:rPr>
            </w:pPr>
            <w:r w:rsidRPr="00151E6F">
              <w:rPr>
                <w:color w:val="000000" w:themeColor="text1"/>
                <w:cs/>
              </w:rPr>
              <w:t xml:space="preserve">   ค่า </w:t>
            </w:r>
            <w:r w:rsidRPr="00151E6F">
              <w:rPr>
                <w:color w:val="000000" w:themeColor="text1"/>
              </w:rPr>
              <w:t xml:space="preserve">‘0’ </w:t>
            </w:r>
            <w:r w:rsidRPr="00151E6F">
              <w:rPr>
                <w:color w:val="000000" w:themeColor="text1"/>
                <w:cs/>
              </w:rPr>
              <w:t>เท่ากับ เงินตราต่างประเทศ</w:t>
            </w:r>
          </w:p>
          <w:p w:rsidR="00151E6F" w:rsidRPr="00151E6F" w:rsidRDefault="00151E6F" w:rsidP="0077651F">
            <w:pPr>
              <w:spacing w:before="120" w:line="360" w:lineRule="auto"/>
              <w:rPr>
                <w:color w:val="000000" w:themeColor="text1"/>
                <w:cs/>
              </w:rPr>
            </w:pPr>
            <w:r w:rsidRPr="00151E6F">
              <w:rPr>
                <w:color w:val="000000" w:themeColor="text1"/>
                <w:cs/>
              </w:rPr>
              <w:t xml:space="preserve">   ค่า </w:t>
            </w:r>
            <w:r w:rsidRPr="00151E6F">
              <w:rPr>
                <w:color w:val="000000" w:themeColor="text1"/>
              </w:rPr>
              <w:t xml:space="preserve">‘1’ </w:t>
            </w:r>
            <w:r w:rsidRPr="00151E6F">
              <w:rPr>
                <w:color w:val="000000" w:themeColor="text1"/>
                <w:cs/>
              </w:rPr>
              <w:t>เท่ากับ เงินบาท</w:t>
            </w:r>
          </w:p>
        </w:tc>
        <w:tc>
          <w:tcPr>
            <w:tcW w:w="5976" w:type="dxa"/>
            <w:tcBorders>
              <w:top w:val="dotted" w:sz="4" w:space="0" w:color="auto"/>
              <w:left w:val="dotted" w:sz="4" w:space="0" w:color="auto"/>
              <w:bottom w:val="dotted" w:sz="4" w:space="0" w:color="auto"/>
            </w:tcBorders>
          </w:tcPr>
          <w:p w:rsidR="00151E6F" w:rsidRPr="00151E6F" w:rsidRDefault="00151E6F" w:rsidP="0077651F">
            <w:pPr>
              <w:spacing w:before="120" w:line="360" w:lineRule="auto"/>
              <w:rPr>
                <w:color w:val="000000" w:themeColor="text1"/>
                <w:cs/>
              </w:rPr>
            </w:pPr>
          </w:p>
        </w:tc>
      </w:tr>
      <w:tr w:rsidR="00151E6F" w:rsidRPr="00151E6F" w:rsidTr="0024525F">
        <w:trPr>
          <w:trHeight w:val="518"/>
        </w:trPr>
        <w:tc>
          <w:tcPr>
            <w:tcW w:w="2241" w:type="dxa"/>
            <w:tcBorders>
              <w:top w:val="dotted" w:sz="4" w:space="0" w:color="auto"/>
              <w:bottom w:val="dotted" w:sz="4" w:space="0" w:color="auto"/>
              <w:right w:val="dotted" w:sz="4" w:space="0" w:color="auto"/>
            </w:tcBorders>
          </w:tcPr>
          <w:p w:rsidR="00151E6F" w:rsidRPr="00151E6F" w:rsidRDefault="00151E6F" w:rsidP="0077651F">
            <w:pPr>
              <w:spacing w:before="120" w:line="360" w:lineRule="auto"/>
              <w:rPr>
                <w:color w:val="000000" w:themeColor="text1"/>
              </w:rPr>
            </w:pPr>
            <w:r w:rsidRPr="00151E6F">
              <w:rPr>
                <w:color w:val="000000" w:themeColor="text1"/>
              </w:rPr>
              <w:t>Notional Principal Amount</w:t>
            </w:r>
          </w:p>
        </w:tc>
        <w:tc>
          <w:tcPr>
            <w:tcW w:w="6225" w:type="dxa"/>
            <w:tcBorders>
              <w:top w:val="dotted" w:sz="4" w:space="0" w:color="auto"/>
              <w:left w:val="dotted" w:sz="4" w:space="0" w:color="auto"/>
              <w:bottom w:val="dotted" w:sz="4" w:space="0" w:color="auto"/>
              <w:right w:val="dotted" w:sz="4" w:space="0" w:color="auto"/>
            </w:tcBorders>
          </w:tcPr>
          <w:p w:rsidR="00151E6F" w:rsidRPr="00151E6F" w:rsidRDefault="00151E6F" w:rsidP="0077651F">
            <w:pPr>
              <w:spacing w:before="120" w:line="360" w:lineRule="auto"/>
              <w:rPr>
                <w:color w:val="000000" w:themeColor="text1"/>
              </w:rPr>
            </w:pPr>
            <w:r w:rsidRPr="00151E6F">
              <w:rPr>
                <w:color w:val="000000" w:themeColor="text1"/>
                <w:cs/>
              </w:rPr>
              <w:t xml:space="preserve">ยอดรวมของภาระผูกพันก่อนหัก </w:t>
            </w:r>
            <w:r w:rsidR="00FE0A6B">
              <w:rPr>
                <w:color w:val="000000" w:themeColor="text1"/>
              </w:rPr>
              <w:t>Specific Provision</w:t>
            </w:r>
          </w:p>
        </w:tc>
        <w:tc>
          <w:tcPr>
            <w:tcW w:w="5976" w:type="dxa"/>
            <w:tcBorders>
              <w:top w:val="dotted" w:sz="4" w:space="0" w:color="auto"/>
              <w:left w:val="dotted" w:sz="4" w:space="0" w:color="auto"/>
              <w:bottom w:val="dotted" w:sz="4" w:space="0" w:color="auto"/>
            </w:tcBorders>
          </w:tcPr>
          <w:p w:rsidR="00151E6F" w:rsidRPr="00151E6F" w:rsidRDefault="00151E6F" w:rsidP="0077651F">
            <w:pPr>
              <w:spacing w:before="120" w:line="360" w:lineRule="auto"/>
              <w:rPr>
                <w:color w:val="000000" w:themeColor="text1"/>
                <w:cs/>
              </w:rPr>
            </w:pPr>
          </w:p>
        </w:tc>
      </w:tr>
      <w:tr w:rsidR="00151E6F" w:rsidRPr="00151E6F" w:rsidTr="0024525F">
        <w:trPr>
          <w:trHeight w:val="518"/>
        </w:trPr>
        <w:tc>
          <w:tcPr>
            <w:tcW w:w="2241" w:type="dxa"/>
            <w:tcBorders>
              <w:top w:val="dotted" w:sz="4" w:space="0" w:color="auto"/>
              <w:bottom w:val="dotted" w:sz="4" w:space="0" w:color="auto"/>
              <w:right w:val="dotted" w:sz="4" w:space="0" w:color="auto"/>
            </w:tcBorders>
          </w:tcPr>
          <w:p w:rsidR="00151E6F" w:rsidRPr="00151E6F" w:rsidRDefault="00151E6F" w:rsidP="0077651F">
            <w:pPr>
              <w:spacing w:before="120" w:line="360" w:lineRule="auto"/>
              <w:rPr>
                <w:color w:val="000000" w:themeColor="text1"/>
              </w:rPr>
            </w:pPr>
            <w:r w:rsidRPr="00151E6F">
              <w:rPr>
                <w:color w:val="000000" w:themeColor="text1"/>
              </w:rPr>
              <w:t>Specific Provision</w:t>
            </w:r>
          </w:p>
        </w:tc>
        <w:tc>
          <w:tcPr>
            <w:tcW w:w="6225" w:type="dxa"/>
            <w:tcBorders>
              <w:top w:val="dotted" w:sz="4" w:space="0" w:color="auto"/>
              <w:left w:val="dotted" w:sz="4" w:space="0" w:color="auto"/>
              <w:bottom w:val="dotted" w:sz="4" w:space="0" w:color="auto"/>
              <w:right w:val="dotted" w:sz="4" w:space="0" w:color="auto"/>
            </w:tcBorders>
          </w:tcPr>
          <w:p w:rsidR="00151E6F" w:rsidRPr="00151E6F" w:rsidRDefault="00151E6F" w:rsidP="0077651F">
            <w:pPr>
              <w:spacing w:before="120" w:line="360" w:lineRule="auto"/>
              <w:rPr>
                <w:color w:val="000000" w:themeColor="text1"/>
                <w:cs/>
              </w:rPr>
            </w:pPr>
            <w:r w:rsidRPr="00151E6F">
              <w:rPr>
                <w:color w:val="000000" w:themeColor="text1"/>
                <w:cs/>
              </w:rPr>
              <w:t>เงินสำรองส่วนที่นำมาหักก่อนคำนวณสินทรัพย์เสี่ยง</w:t>
            </w:r>
          </w:p>
        </w:tc>
        <w:tc>
          <w:tcPr>
            <w:tcW w:w="5976" w:type="dxa"/>
            <w:tcBorders>
              <w:top w:val="dotted" w:sz="4" w:space="0" w:color="auto"/>
              <w:left w:val="dotted" w:sz="4" w:space="0" w:color="auto"/>
              <w:bottom w:val="dotted" w:sz="4" w:space="0" w:color="auto"/>
            </w:tcBorders>
          </w:tcPr>
          <w:p w:rsidR="00151E6F" w:rsidRPr="00151E6F" w:rsidRDefault="00151E6F" w:rsidP="0077651F">
            <w:pPr>
              <w:spacing w:before="120" w:line="360" w:lineRule="auto"/>
              <w:rPr>
                <w:color w:val="000000" w:themeColor="text1"/>
                <w:cs/>
              </w:rPr>
            </w:pPr>
          </w:p>
        </w:tc>
      </w:tr>
      <w:tr w:rsidR="00151E6F" w:rsidRPr="00151E6F" w:rsidTr="0024525F">
        <w:trPr>
          <w:trHeight w:val="518"/>
        </w:trPr>
        <w:tc>
          <w:tcPr>
            <w:tcW w:w="2241" w:type="dxa"/>
            <w:tcBorders>
              <w:top w:val="dotted" w:sz="4" w:space="0" w:color="auto"/>
              <w:bottom w:val="dotted" w:sz="4" w:space="0" w:color="auto"/>
              <w:right w:val="dotted" w:sz="4" w:space="0" w:color="auto"/>
            </w:tcBorders>
          </w:tcPr>
          <w:p w:rsidR="00151E6F" w:rsidRPr="00151E6F" w:rsidRDefault="00151E6F" w:rsidP="0077651F">
            <w:pPr>
              <w:spacing w:before="120" w:line="360" w:lineRule="auto"/>
              <w:rPr>
                <w:color w:val="000000" w:themeColor="text1"/>
              </w:rPr>
            </w:pPr>
            <w:r w:rsidRPr="00151E6F">
              <w:rPr>
                <w:color w:val="000000" w:themeColor="text1"/>
              </w:rPr>
              <w:t>Net Credit Equivalent Amount</w:t>
            </w:r>
          </w:p>
        </w:tc>
        <w:tc>
          <w:tcPr>
            <w:tcW w:w="6225" w:type="dxa"/>
            <w:tcBorders>
              <w:top w:val="dotted" w:sz="4" w:space="0" w:color="auto"/>
              <w:left w:val="dotted" w:sz="4" w:space="0" w:color="auto"/>
              <w:bottom w:val="dotted" w:sz="4" w:space="0" w:color="auto"/>
              <w:right w:val="dotted" w:sz="4" w:space="0" w:color="auto"/>
            </w:tcBorders>
          </w:tcPr>
          <w:p w:rsidR="00151E6F" w:rsidRPr="00151E6F" w:rsidRDefault="00151E6F" w:rsidP="0077651F">
            <w:pPr>
              <w:spacing w:before="120" w:line="360" w:lineRule="auto"/>
              <w:rPr>
                <w:color w:val="000000" w:themeColor="text1"/>
                <w:highlight w:val="green"/>
              </w:rPr>
            </w:pPr>
            <w:r w:rsidRPr="00151E6F">
              <w:rPr>
                <w:color w:val="000000" w:themeColor="text1"/>
                <w:cs/>
              </w:rPr>
              <w:t xml:space="preserve">มูลค่าเทียบเท่าสินทรัพย์ของรายการนอกงบแสดงฐานะทางการเงิน และ </w:t>
            </w:r>
            <w:r w:rsidRPr="00151E6F">
              <w:rPr>
                <w:color w:val="000000" w:themeColor="text1"/>
              </w:rPr>
              <w:t xml:space="preserve">Repo-style transaction </w:t>
            </w:r>
          </w:p>
          <w:p w:rsidR="00151E6F" w:rsidRPr="00151E6F" w:rsidRDefault="00151E6F" w:rsidP="0077651F">
            <w:pPr>
              <w:spacing w:before="120" w:line="360" w:lineRule="auto"/>
              <w:rPr>
                <w:color w:val="000000" w:themeColor="text1"/>
              </w:rPr>
            </w:pPr>
            <w:r w:rsidRPr="00151E6F">
              <w:rPr>
                <w:color w:val="000000" w:themeColor="text1"/>
                <w:cs/>
              </w:rPr>
              <w:t xml:space="preserve">กรณีเป็นตราสารอนุพันธ์ที่คำนวณ  </w:t>
            </w:r>
            <w:r w:rsidRPr="00151E6F">
              <w:rPr>
                <w:color w:val="000000" w:themeColor="text1"/>
              </w:rPr>
              <w:t xml:space="preserve">Exposure </w:t>
            </w:r>
            <w:r w:rsidRPr="00151E6F">
              <w:rPr>
                <w:color w:val="000000" w:themeColor="text1"/>
                <w:cs/>
              </w:rPr>
              <w:t xml:space="preserve">ด้วยวิธี </w:t>
            </w:r>
            <w:r w:rsidRPr="00151E6F">
              <w:rPr>
                <w:color w:val="000000" w:themeColor="text1"/>
              </w:rPr>
              <w:t>Current</w:t>
            </w:r>
            <w:r w:rsidRPr="00151E6F">
              <w:rPr>
                <w:color w:val="000000" w:themeColor="text1"/>
                <w:cs/>
              </w:rPr>
              <w:t xml:space="preserve">  จะเป็นมูลค่าก่อนรวมผลกำไรจากวัดมูลค่ายุติธรรม </w:t>
            </w:r>
          </w:p>
          <w:p w:rsidR="00151E6F" w:rsidRPr="00151E6F" w:rsidRDefault="00151E6F" w:rsidP="0077651F">
            <w:pPr>
              <w:spacing w:before="120" w:line="360" w:lineRule="auto"/>
              <w:rPr>
                <w:color w:val="000000" w:themeColor="text1"/>
              </w:rPr>
            </w:pPr>
            <w:r w:rsidRPr="00151E6F">
              <w:rPr>
                <w:color w:val="000000" w:themeColor="text1"/>
                <w:cs/>
              </w:rPr>
              <w:lastRenderedPageBreak/>
              <w:t xml:space="preserve">     วิธี </w:t>
            </w:r>
            <w:r w:rsidRPr="00151E6F">
              <w:rPr>
                <w:color w:val="000000" w:themeColor="text1"/>
              </w:rPr>
              <w:t xml:space="preserve">SA </w:t>
            </w:r>
            <w:r w:rsidRPr="00151E6F">
              <w:rPr>
                <w:color w:val="000000" w:themeColor="text1"/>
                <w:cs/>
              </w:rPr>
              <w:t xml:space="preserve">หลังหัก </w:t>
            </w:r>
            <w:r w:rsidRPr="00151E6F">
              <w:rPr>
                <w:color w:val="000000" w:themeColor="text1"/>
              </w:rPr>
              <w:t>Specific Provision</w:t>
            </w:r>
          </w:p>
          <w:p w:rsidR="00151E6F" w:rsidRPr="00151E6F" w:rsidRDefault="00151E6F" w:rsidP="00AC2BA2">
            <w:pPr>
              <w:spacing w:before="120" w:line="360" w:lineRule="auto"/>
              <w:rPr>
                <w:color w:val="000000" w:themeColor="text1"/>
              </w:rPr>
            </w:pPr>
            <w:r w:rsidRPr="00151E6F">
              <w:rPr>
                <w:color w:val="000000" w:themeColor="text1"/>
                <w:cs/>
              </w:rPr>
              <w:t xml:space="preserve">     วิธี </w:t>
            </w:r>
            <w:r w:rsidRPr="00151E6F">
              <w:rPr>
                <w:color w:val="000000" w:themeColor="text1"/>
              </w:rPr>
              <w:t xml:space="preserve">IRB </w:t>
            </w:r>
            <w:r w:rsidRPr="00151E6F">
              <w:rPr>
                <w:color w:val="000000" w:themeColor="text1"/>
                <w:cs/>
              </w:rPr>
              <w:t xml:space="preserve">ก่อนหัก </w:t>
            </w:r>
            <w:r w:rsidRPr="00151E6F">
              <w:rPr>
                <w:color w:val="000000" w:themeColor="text1"/>
              </w:rPr>
              <w:t>Specific Provision</w:t>
            </w:r>
          </w:p>
        </w:tc>
        <w:tc>
          <w:tcPr>
            <w:tcW w:w="5976" w:type="dxa"/>
            <w:tcBorders>
              <w:top w:val="dotted" w:sz="4" w:space="0" w:color="auto"/>
              <w:left w:val="dotted" w:sz="4" w:space="0" w:color="auto"/>
              <w:bottom w:val="dotted" w:sz="4" w:space="0" w:color="auto"/>
            </w:tcBorders>
          </w:tcPr>
          <w:p w:rsidR="00151E6F" w:rsidRPr="00151E6F" w:rsidRDefault="00151E6F" w:rsidP="0077651F">
            <w:pPr>
              <w:spacing w:before="120" w:line="360" w:lineRule="auto"/>
              <w:rPr>
                <w:color w:val="000000" w:themeColor="text1"/>
                <w:cs/>
              </w:rPr>
            </w:pPr>
          </w:p>
        </w:tc>
      </w:tr>
      <w:tr w:rsidR="00151E6F" w:rsidRPr="00151E6F" w:rsidTr="0024525F">
        <w:trPr>
          <w:trHeight w:val="518"/>
        </w:trPr>
        <w:tc>
          <w:tcPr>
            <w:tcW w:w="2241" w:type="dxa"/>
            <w:tcBorders>
              <w:top w:val="dotted" w:sz="4" w:space="0" w:color="auto"/>
              <w:bottom w:val="dotted" w:sz="4" w:space="0" w:color="auto"/>
              <w:right w:val="dotted" w:sz="4" w:space="0" w:color="auto"/>
            </w:tcBorders>
          </w:tcPr>
          <w:p w:rsidR="00151E6F" w:rsidRPr="00151E6F" w:rsidRDefault="00151E6F" w:rsidP="0077651F">
            <w:pPr>
              <w:spacing w:before="120" w:line="360" w:lineRule="auto"/>
              <w:rPr>
                <w:color w:val="000000" w:themeColor="text1"/>
              </w:rPr>
            </w:pPr>
            <w:r w:rsidRPr="00151E6F">
              <w:rPr>
                <w:color w:val="000000" w:themeColor="text1"/>
              </w:rPr>
              <w:t xml:space="preserve">Profit from Mark to Market </w:t>
            </w:r>
          </w:p>
        </w:tc>
        <w:tc>
          <w:tcPr>
            <w:tcW w:w="6225" w:type="dxa"/>
            <w:tcBorders>
              <w:top w:val="dotted" w:sz="4" w:space="0" w:color="auto"/>
              <w:left w:val="dotted" w:sz="4" w:space="0" w:color="auto"/>
              <w:bottom w:val="dotted" w:sz="4" w:space="0" w:color="auto"/>
              <w:right w:val="dotted" w:sz="4" w:space="0" w:color="auto"/>
            </w:tcBorders>
          </w:tcPr>
          <w:p w:rsidR="00151E6F" w:rsidRPr="00151E6F" w:rsidRDefault="00151E6F" w:rsidP="0077651F">
            <w:pPr>
              <w:spacing w:before="120" w:line="360" w:lineRule="auto"/>
              <w:rPr>
                <w:color w:val="000000" w:themeColor="text1"/>
              </w:rPr>
            </w:pPr>
            <w:r w:rsidRPr="00151E6F">
              <w:rPr>
                <w:color w:val="000000" w:themeColor="text1"/>
                <w:cs/>
              </w:rPr>
              <w:t xml:space="preserve">ผลกำไรทั้งสิ้นจากการวัดมูลค่ายุติธรรม กรณีคำนวณ </w:t>
            </w:r>
            <w:r w:rsidRPr="00151E6F">
              <w:rPr>
                <w:color w:val="000000" w:themeColor="text1"/>
              </w:rPr>
              <w:t xml:space="preserve">Exposure </w:t>
            </w:r>
            <w:r w:rsidRPr="00151E6F">
              <w:rPr>
                <w:color w:val="000000" w:themeColor="text1"/>
                <w:cs/>
              </w:rPr>
              <w:t xml:space="preserve">ด้วยวิธี </w:t>
            </w:r>
            <w:r w:rsidRPr="00151E6F">
              <w:rPr>
                <w:color w:val="000000" w:themeColor="text1"/>
              </w:rPr>
              <w:t>Current</w:t>
            </w:r>
          </w:p>
          <w:p w:rsidR="00151E6F" w:rsidRPr="00151E6F" w:rsidRDefault="00151E6F" w:rsidP="0077651F">
            <w:pPr>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6F0887" w:rsidRDefault="006F0887" w:rsidP="006F0887">
            <w:pPr>
              <w:spacing w:before="120" w:line="360" w:lineRule="auto"/>
              <w:rPr>
                <w:color w:val="000000" w:themeColor="text1"/>
              </w:rPr>
            </w:pPr>
            <w:r>
              <w:rPr>
                <w:color w:val="000000" w:themeColor="text1"/>
              </w:rPr>
              <w:t>Schema Validation</w:t>
            </w:r>
            <w:r w:rsidRPr="00153EE6">
              <w:rPr>
                <w:color w:val="000000" w:themeColor="text1"/>
              </w:rPr>
              <w:t>:</w:t>
            </w:r>
          </w:p>
          <w:p w:rsidR="006F0887" w:rsidRDefault="006F0887" w:rsidP="006F0887">
            <w:pPr>
              <w:pStyle w:val="Header"/>
              <w:tabs>
                <w:tab w:val="clear" w:pos="4153"/>
                <w:tab w:val="clear" w:pos="8306"/>
                <w:tab w:val="left" w:pos="1260"/>
                <w:tab w:val="left" w:pos="1530"/>
                <w:tab w:val="left" w:pos="1890"/>
              </w:tabs>
              <w:spacing w:before="120" w:line="360" w:lineRule="auto"/>
              <w:rPr>
                <w:color w:val="000000" w:themeColor="text1"/>
                <w:cs/>
              </w:rPr>
            </w:pPr>
            <w:r w:rsidRPr="006A4EC9">
              <w:rPr>
                <w:cs/>
                <w:lang w:val="th-TH"/>
              </w:rPr>
              <w:t>ตรวจสอบ</w:t>
            </w:r>
            <w:r>
              <w:rPr>
                <w:rFonts w:hint="cs"/>
                <w:cs/>
              </w:rPr>
              <w:t xml:space="preserve"> </w:t>
            </w:r>
            <w:r w:rsidRPr="00153EE6">
              <w:rPr>
                <w:color w:val="000000" w:themeColor="text1"/>
              </w:rPr>
              <w:t xml:space="preserve">Profit from Mark to Market </w:t>
            </w:r>
            <w:r>
              <w:rPr>
                <w:rFonts w:hint="cs"/>
                <w:color w:val="000000" w:themeColor="text1"/>
                <w:cs/>
              </w:rPr>
              <w:t>จะต้อง</w:t>
            </w:r>
            <w:r w:rsidRPr="00153EE6">
              <w:rPr>
                <w:color w:val="000000" w:themeColor="text1"/>
                <w:cs/>
              </w:rPr>
              <w:t>มี</w:t>
            </w:r>
            <w:r>
              <w:rPr>
                <w:rFonts w:hint="cs"/>
                <w:color w:val="000000" w:themeColor="text1"/>
                <w:cs/>
              </w:rPr>
              <w:t>ค่า</w:t>
            </w:r>
          </w:p>
          <w:p w:rsidR="006F0887" w:rsidRDefault="006F0887" w:rsidP="006F0887">
            <w:pPr>
              <w:tabs>
                <w:tab w:val="left" w:pos="390"/>
              </w:tabs>
              <w:spacing w:before="120" w:line="360" w:lineRule="auto"/>
              <w:rPr>
                <w:color w:val="000000" w:themeColor="text1"/>
                <w:cs/>
              </w:rPr>
            </w:pPr>
            <w:r>
              <w:rPr>
                <w:rFonts w:hint="cs"/>
                <w:color w:val="000000" w:themeColor="text1"/>
                <w:cs/>
              </w:rPr>
              <w:t>ถ้า</w:t>
            </w:r>
            <w:r w:rsidRPr="00153EE6">
              <w:rPr>
                <w:color w:val="000000" w:themeColor="text1"/>
                <w:cs/>
              </w:rPr>
              <w:t xml:space="preserve"> </w:t>
            </w:r>
            <w:r w:rsidRPr="00153EE6">
              <w:rPr>
                <w:color w:val="000000" w:themeColor="text1"/>
              </w:rPr>
              <w:t>Contingent Type</w:t>
            </w:r>
            <w:r w:rsidRPr="00153EE6">
              <w:rPr>
                <w:color w:val="000000" w:themeColor="text1"/>
                <w:cs/>
              </w:rPr>
              <w:t xml:space="preserve"> มีรหัสเป็นรหัสย่อย ภายใต้</w:t>
            </w:r>
          </w:p>
          <w:p w:rsidR="006F0887" w:rsidRDefault="006F0887" w:rsidP="00AC6094">
            <w:pPr>
              <w:pStyle w:val="ListParagraph"/>
              <w:numPr>
                <w:ilvl w:val="0"/>
                <w:numId w:val="14"/>
              </w:numPr>
              <w:tabs>
                <w:tab w:val="left" w:pos="390"/>
              </w:tabs>
              <w:spacing w:before="120" w:line="360" w:lineRule="auto"/>
              <w:rPr>
                <w:color w:val="000000" w:themeColor="text1"/>
                <w:spacing w:val="-4"/>
              </w:rPr>
            </w:pPr>
            <w:r>
              <w:rPr>
                <w:rFonts w:hint="cs"/>
                <w:color w:val="000000" w:themeColor="text1"/>
                <w:spacing w:val="-4"/>
                <w:cs/>
              </w:rPr>
              <w:t>ตราสารอนุพันธ์ (</w:t>
            </w:r>
            <w:r w:rsidRPr="006A12BD">
              <w:rPr>
                <w:color w:val="000000" w:themeColor="text1"/>
                <w:cs/>
              </w:rPr>
              <w:t>01808</w:t>
            </w:r>
            <w:r>
              <w:rPr>
                <w:rFonts w:hint="cs"/>
                <w:color w:val="000000" w:themeColor="text1"/>
                <w:cs/>
              </w:rPr>
              <w:t>0</w:t>
            </w:r>
            <w:r w:rsidRPr="006A12BD">
              <w:rPr>
                <w:color w:val="000000" w:themeColor="text1"/>
                <w:spacing w:val="-4"/>
                <w:cs/>
              </w:rPr>
              <w:t>)</w:t>
            </w:r>
          </w:p>
          <w:p w:rsidR="006F0887" w:rsidRPr="009F70E9" w:rsidRDefault="006F0887" w:rsidP="006F0887">
            <w:pPr>
              <w:tabs>
                <w:tab w:val="left" w:pos="390"/>
              </w:tabs>
              <w:spacing w:before="120" w:line="360" w:lineRule="auto"/>
              <w:rPr>
                <w:color w:val="000000" w:themeColor="text1"/>
                <w:spacing w:val="-4"/>
              </w:rPr>
            </w:pPr>
            <w:r>
              <w:rPr>
                <w:rFonts w:hint="cs"/>
                <w:color w:val="000000" w:themeColor="text1"/>
                <w:spacing w:val="-4"/>
                <w:cs/>
              </w:rPr>
              <w:t xml:space="preserve">และ </w:t>
            </w:r>
            <w:r w:rsidRPr="009F70E9">
              <w:rPr>
                <w:color w:val="000000" w:themeColor="text1"/>
                <w:spacing w:val="-4"/>
                <w:cs/>
              </w:rPr>
              <w:t xml:space="preserve">  </w:t>
            </w:r>
            <w:r w:rsidRPr="009F70E9">
              <w:rPr>
                <w:rFonts w:hint="cs"/>
                <w:color w:val="000000" w:themeColor="text1"/>
                <w:spacing w:val="-4"/>
                <w:cs/>
              </w:rPr>
              <w:t xml:space="preserve"> </w:t>
            </w:r>
          </w:p>
          <w:p w:rsidR="006F0887" w:rsidRDefault="006F0887" w:rsidP="006F0887">
            <w:pPr>
              <w:tabs>
                <w:tab w:val="left" w:pos="390"/>
              </w:tabs>
              <w:spacing w:before="120" w:line="360" w:lineRule="auto"/>
              <w:ind w:left="360"/>
              <w:rPr>
                <w:color w:val="000000" w:themeColor="text1"/>
              </w:rPr>
            </w:pPr>
            <w:r w:rsidRPr="00153EE6">
              <w:rPr>
                <w:color w:val="000000" w:themeColor="text1"/>
              </w:rPr>
              <w:t xml:space="preserve">Exposure </w:t>
            </w:r>
            <w:r>
              <w:rPr>
                <w:color w:val="000000" w:themeColor="text1"/>
              </w:rPr>
              <w:t>Method</w:t>
            </w:r>
            <w:r>
              <w:rPr>
                <w:rFonts w:hint="cs"/>
                <w:color w:val="000000" w:themeColor="text1"/>
                <w:cs/>
              </w:rPr>
              <w:t xml:space="preserve">  </w:t>
            </w:r>
            <w:r>
              <w:rPr>
                <w:color w:val="000000" w:themeColor="text1"/>
                <w:lang w:val="en-GB"/>
              </w:rPr>
              <w:t>=</w:t>
            </w:r>
            <w:r w:rsidRPr="00153EE6">
              <w:rPr>
                <w:color w:val="000000" w:themeColor="text1"/>
                <w:cs/>
              </w:rPr>
              <w:t xml:space="preserve"> วิธี </w:t>
            </w:r>
            <w:r>
              <w:rPr>
                <w:color w:val="000000" w:themeColor="text1"/>
                <w:lang w:val="en-GB"/>
              </w:rPr>
              <w:t>Current (</w:t>
            </w:r>
            <w:r w:rsidRPr="00153EE6">
              <w:rPr>
                <w:color w:val="000000" w:themeColor="text1"/>
              </w:rPr>
              <w:t>44000</w:t>
            </w:r>
            <w:r>
              <w:rPr>
                <w:color w:val="000000" w:themeColor="text1"/>
              </w:rPr>
              <w:t>8</w:t>
            </w:r>
            <w:r w:rsidRPr="00153EE6">
              <w:rPr>
                <w:color w:val="000000" w:themeColor="text1"/>
                <w:cs/>
              </w:rPr>
              <w:t>)</w:t>
            </w:r>
          </w:p>
          <w:p w:rsidR="006F0887" w:rsidRPr="00151E6F" w:rsidRDefault="006F0887" w:rsidP="006F0887">
            <w:pPr>
              <w:tabs>
                <w:tab w:val="left" w:pos="390"/>
              </w:tabs>
              <w:spacing w:before="120" w:line="360" w:lineRule="auto"/>
              <w:rPr>
                <w:color w:val="000000" w:themeColor="text1"/>
                <w:cs/>
              </w:rPr>
            </w:pPr>
            <w:r w:rsidRPr="00153EE6">
              <w:rPr>
                <w:color w:val="000000" w:themeColor="text1"/>
                <w:cs/>
              </w:rPr>
              <w:t>ถ้าไม่เป็นไปตามเงื่อนไข</w:t>
            </w:r>
            <w:r>
              <w:rPr>
                <w:rFonts w:hint="cs"/>
                <w:color w:val="000000" w:themeColor="text1"/>
                <w:cs/>
              </w:rPr>
              <w:t xml:space="preserve"> </w:t>
            </w:r>
            <w:r w:rsidRPr="00153EE6">
              <w:rPr>
                <w:color w:val="000000" w:themeColor="text1"/>
              </w:rPr>
              <w:t xml:space="preserve">Profit from Mark to Market </w:t>
            </w:r>
            <w:r w:rsidRPr="00153EE6">
              <w:rPr>
                <w:color w:val="000000" w:themeColor="text1"/>
                <w:cs/>
              </w:rPr>
              <w:t>ต้องไม่มีค่า</w:t>
            </w:r>
          </w:p>
        </w:tc>
      </w:tr>
      <w:tr w:rsidR="00151E6F" w:rsidRPr="00151E6F" w:rsidTr="0024525F">
        <w:trPr>
          <w:trHeight w:val="518"/>
        </w:trPr>
        <w:tc>
          <w:tcPr>
            <w:tcW w:w="2241" w:type="dxa"/>
            <w:tcBorders>
              <w:top w:val="dotted" w:sz="4" w:space="0" w:color="auto"/>
              <w:right w:val="dotted" w:sz="4" w:space="0" w:color="auto"/>
            </w:tcBorders>
          </w:tcPr>
          <w:p w:rsidR="00151E6F" w:rsidRPr="00151E6F" w:rsidRDefault="00151E6F" w:rsidP="0077651F">
            <w:pPr>
              <w:spacing w:before="120" w:line="360" w:lineRule="auto"/>
              <w:rPr>
                <w:color w:val="000000" w:themeColor="text1"/>
              </w:rPr>
            </w:pPr>
            <w:r w:rsidRPr="00151E6F">
              <w:rPr>
                <w:color w:val="000000" w:themeColor="text1"/>
              </w:rPr>
              <w:t>Loss from Mark to Market</w:t>
            </w:r>
          </w:p>
        </w:tc>
        <w:tc>
          <w:tcPr>
            <w:tcW w:w="6225" w:type="dxa"/>
            <w:tcBorders>
              <w:top w:val="dotted" w:sz="4" w:space="0" w:color="auto"/>
              <w:left w:val="dotted" w:sz="4" w:space="0" w:color="auto"/>
              <w:right w:val="dotted" w:sz="4" w:space="0" w:color="auto"/>
            </w:tcBorders>
          </w:tcPr>
          <w:p w:rsidR="00151E6F" w:rsidRPr="00151E6F" w:rsidRDefault="00151E6F" w:rsidP="0077651F">
            <w:pPr>
              <w:spacing w:before="120" w:line="360" w:lineRule="auto"/>
              <w:rPr>
                <w:color w:val="000000" w:themeColor="text1"/>
              </w:rPr>
            </w:pPr>
            <w:r w:rsidRPr="00151E6F">
              <w:rPr>
                <w:color w:val="000000" w:themeColor="text1"/>
                <w:cs/>
              </w:rPr>
              <w:t xml:space="preserve">ผลขาดทุนทั้งสิ้นจากการวัดมูลค่ายุติธรรม กรณีคำนวณ </w:t>
            </w:r>
            <w:r w:rsidRPr="00151E6F">
              <w:rPr>
                <w:color w:val="000000" w:themeColor="text1"/>
              </w:rPr>
              <w:t xml:space="preserve">Exposure </w:t>
            </w:r>
            <w:r w:rsidRPr="00151E6F">
              <w:rPr>
                <w:color w:val="000000" w:themeColor="text1"/>
                <w:cs/>
              </w:rPr>
              <w:t xml:space="preserve">ด้วยวิธี </w:t>
            </w:r>
            <w:r w:rsidRPr="00151E6F">
              <w:rPr>
                <w:color w:val="000000" w:themeColor="text1"/>
              </w:rPr>
              <w:t>Current</w:t>
            </w:r>
          </w:p>
          <w:p w:rsidR="00151E6F" w:rsidRPr="00151E6F" w:rsidRDefault="00151E6F" w:rsidP="0077651F">
            <w:pPr>
              <w:spacing w:before="120" w:line="360" w:lineRule="auto"/>
              <w:rPr>
                <w:color w:val="000000" w:themeColor="text1"/>
                <w:cs/>
              </w:rPr>
            </w:pPr>
          </w:p>
        </w:tc>
        <w:tc>
          <w:tcPr>
            <w:tcW w:w="5976" w:type="dxa"/>
            <w:tcBorders>
              <w:top w:val="dotted" w:sz="4" w:space="0" w:color="auto"/>
              <w:left w:val="dotted" w:sz="4" w:space="0" w:color="auto"/>
            </w:tcBorders>
          </w:tcPr>
          <w:p w:rsidR="006F0887" w:rsidRPr="00153EE6" w:rsidRDefault="006F0887" w:rsidP="006F0887">
            <w:pPr>
              <w:spacing w:before="120" w:line="360" w:lineRule="auto"/>
              <w:rPr>
                <w:color w:val="000000" w:themeColor="text1"/>
              </w:rPr>
            </w:pPr>
            <w:r>
              <w:rPr>
                <w:color w:val="000000" w:themeColor="text1"/>
              </w:rPr>
              <w:t>Schema Validation</w:t>
            </w:r>
            <w:r w:rsidRPr="00153EE6">
              <w:rPr>
                <w:color w:val="000000" w:themeColor="text1"/>
              </w:rPr>
              <w:t>:</w:t>
            </w:r>
          </w:p>
          <w:p w:rsidR="006F0887" w:rsidRDefault="006F0887" w:rsidP="006F0887">
            <w:pPr>
              <w:pStyle w:val="Header"/>
              <w:tabs>
                <w:tab w:val="clear" w:pos="4153"/>
                <w:tab w:val="clear" w:pos="8306"/>
                <w:tab w:val="left" w:pos="1260"/>
                <w:tab w:val="left" w:pos="1530"/>
                <w:tab w:val="left" w:pos="1890"/>
              </w:tabs>
              <w:spacing w:before="120" w:line="360" w:lineRule="auto"/>
              <w:rPr>
                <w:color w:val="000000" w:themeColor="text1"/>
                <w:cs/>
              </w:rPr>
            </w:pPr>
            <w:r w:rsidRPr="006A4EC9">
              <w:rPr>
                <w:cs/>
                <w:lang w:val="th-TH"/>
              </w:rPr>
              <w:t>ตรวจสอบ</w:t>
            </w:r>
            <w:r>
              <w:rPr>
                <w:rFonts w:hint="cs"/>
                <w:cs/>
              </w:rPr>
              <w:t xml:space="preserve"> </w:t>
            </w:r>
            <w:r w:rsidRPr="00153EE6">
              <w:rPr>
                <w:color w:val="000000" w:themeColor="text1"/>
              </w:rPr>
              <w:t>Loss from Mark to Market</w:t>
            </w:r>
            <w:r>
              <w:rPr>
                <w:rFonts w:hint="cs"/>
                <w:color w:val="000000" w:themeColor="text1"/>
                <w:cs/>
              </w:rPr>
              <w:t xml:space="preserve"> จะต้อง</w:t>
            </w:r>
            <w:r w:rsidRPr="00153EE6">
              <w:rPr>
                <w:color w:val="000000" w:themeColor="text1"/>
                <w:cs/>
              </w:rPr>
              <w:t>มี</w:t>
            </w:r>
            <w:r>
              <w:rPr>
                <w:rFonts w:hint="cs"/>
                <w:color w:val="000000" w:themeColor="text1"/>
                <w:cs/>
              </w:rPr>
              <w:t>ค่า</w:t>
            </w:r>
          </w:p>
          <w:p w:rsidR="006F0887" w:rsidRDefault="006F0887" w:rsidP="006F0887">
            <w:pPr>
              <w:tabs>
                <w:tab w:val="left" w:pos="390"/>
              </w:tabs>
              <w:spacing w:before="120" w:line="360" w:lineRule="auto"/>
              <w:rPr>
                <w:color w:val="000000" w:themeColor="text1"/>
                <w:cs/>
              </w:rPr>
            </w:pPr>
            <w:r>
              <w:rPr>
                <w:rFonts w:hint="cs"/>
                <w:color w:val="000000" w:themeColor="text1"/>
                <w:cs/>
              </w:rPr>
              <w:t>ถ้า</w:t>
            </w:r>
            <w:r w:rsidRPr="00153EE6">
              <w:rPr>
                <w:color w:val="000000" w:themeColor="text1"/>
                <w:cs/>
              </w:rPr>
              <w:t xml:space="preserve"> </w:t>
            </w:r>
            <w:r w:rsidRPr="00153EE6">
              <w:rPr>
                <w:color w:val="000000" w:themeColor="text1"/>
              </w:rPr>
              <w:t>Contingent Type</w:t>
            </w:r>
            <w:r w:rsidRPr="00153EE6">
              <w:rPr>
                <w:color w:val="000000" w:themeColor="text1"/>
                <w:cs/>
              </w:rPr>
              <w:t xml:space="preserve"> มีรหัสเป็นรหัสย่อย ภายใต้</w:t>
            </w:r>
          </w:p>
          <w:p w:rsidR="006F0887" w:rsidRDefault="006F0887" w:rsidP="00AC6094">
            <w:pPr>
              <w:pStyle w:val="ListParagraph"/>
              <w:numPr>
                <w:ilvl w:val="0"/>
                <w:numId w:val="14"/>
              </w:numPr>
              <w:tabs>
                <w:tab w:val="left" w:pos="390"/>
              </w:tabs>
              <w:spacing w:before="120" w:line="360" w:lineRule="auto"/>
              <w:rPr>
                <w:color w:val="000000" w:themeColor="text1"/>
                <w:spacing w:val="-4"/>
              </w:rPr>
            </w:pPr>
            <w:r>
              <w:rPr>
                <w:rFonts w:hint="cs"/>
                <w:color w:val="000000" w:themeColor="text1"/>
                <w:spacing w:val="-4"/>
                <w:cs/>
              </w:rPr>
              <w:t>ตราสารอนุพันธ์ (</w:t>
            </w:r>
            <w:r w:rsidRPr="006A12BD">
              <w:rPr>
                <w:color w:val="000000" w:themeColor="text1"/>
                <w:cs/>
              </w:rPr>
              <w:t>01808</w:t>
            </w:r>
            <w:r>
              <w:rPr>
                <w:rFonts w:hint="cs"/>
                <w:color w:val="000000" w:themeColor="text1"/>
                <w:cs/>
              </w:rPr>
              <w:t>0</w:t>
            </w:r>
            <w:r w:rsidRPr="006A12BD">
              <w:rPr>
                <w:color w:val="000000" w:themeColor="text1"/>
                <w:spacing w:val="-4"/>
                <w:cs/>
              </w:rPr>
              <w:t>)</w:t>
            </w:r>
          </w:p>
          <w:p w:rsidR="006F0887" w:rsidRPr="009F70E9" w:rsidRDefault="006F0887" w:rsidP="006F0887">
            <w:pPr>
              <w:tabs>
                <w:tab w:val="left" w:pos="390"/>
              </w:tabs>
              <w:spacing w:before="120" w:line="360" w:lineRule="auto"/>
              <w:rPr>
                <w:color w:val="000000" w:themeColor="text1"/>
                <w:spacing w:val="-4"/>
              </w:rPr>
            </w:pPr>
            <w:r>
              <w:rPr>
                <w:rFonts w:hint="cs"/>
                <w:color w:val="000000" w:themeColor="text1"/>
                <w:spacing w:val="-4"/>
                <w:cs/>
              </w:rPr>
              <w:t xml:space="preserve">และ </w:t>
            </w:r>
            <w:r w:rsidRPr="009F70E9">
              <w:rPr>
                <w:color w:val="000000" w:themeColor="text1"/>
                <w:spacing w:val="-4"/>
                <w:cs/>
              </w:rPr>
              <w:t xml:space="preserve">  </w:t>
            </w:r>
            <w:r w:rsidRPr="009F70E9">
              <w:rPr>
                <w:rFonts w:hint="cs"/>
                <w:color w:val="000000" w:themeColor="text1"/>
                <w:spacing w:val="-4"/>
                <w:cs/>
              </w:rPr>
              <w:t xml:space="preserve"> </w:t>
            </w:r>
          </w:p>
          <w:p w:rsidR="006F0887" w:rsidRDefault="006F0887" w:rsidP="006F0887">
            <w:pPr>
              <w:tabs>
                <w:tab w:val="left" w:pos="390"/>
              </w:tabs>
              <w:spacing w:before="120" w:line="360" w:lineRule="auto"/>
              <w:ind w:left="360"/>
              <w:rPr>
                <w:color w:val="000000" w:themeColor="text1"/>
              </w:rPr>
            </w:pPr>
            <w:r w:rsidRPr="00153EE6">
              <w:rPr>
                <w:color w:val="000000" w:themeColor="text1"/>
              </w:rPr>
              <w:t xml:space="preserve">Exposure </w:t>
            </w:r>
            <w:r>
              <w:rPr>
                <w:color w:val="000000" w:themeColor="text1"/>
              </w:rPr>
              <w:t>Method</w:t>
            </w:r>
            <w:r>
              <w:rPr>
                <w:rFonts w:hint="cs"/>
                <w:color w:val="000000" w:themeColor="text1"/>
                <w:cs/>
              </w:rPr>
              <w:t xml:space="preserve">  </w:t>
            </w:r>
            <w:r>
              <w:rPr>
                <w:color w:val="000000" w:themeColor="text1"/>
                <w:lang w:val="en-GB"/>
              </w:rPr>
              <w:t>=</w:t>
            </w:r>
            <w:r w:rsidRPr="00153EE6">
              <w:rPr>
                <w:color w:val="000000" w:themeColor="text1"/>
                <w:cs/>
              </w:rPr>
              <w:t xml:space="preserve"> วิธี </w:t>
            </w:r>
            <w:r>
              <w:rPr>
                <w:color w:val="000000" w:themeColor="text1"/>
                <w:lang w:val="en-GB"/>
              </w:rPr>
              <w:t>Current (</w:t>
            </w:r>
            <w:r w:rsidRPr="00153EE6">
              <w:rPr>
                <w:color w:val="000000" w:themeColor="text1"/>
              </w:rPr>
              <w:t>44000</w:t>
            </w:r>
            <w:r>
              <w:rPr>
                <w:color w:val="000000" w:themeColor="text1"/>
              </w:rPr>
              <w:t>8</w:t>
            </w:r>
            <w:r w:rsidRPr="00153EE6">
              <w:rPr>
                <w:color w:val="000000" w:themeColor="text1"/>
                <w:cs/>
              </w:rPr>
              <w:t>)</w:t>
            </w:r>
          </w:p>
          <w:p w:rsidR="00151E6F" w:rsidRPr="00151E6F" w:rsidRDefault="006F0887" w:rsidP="00FE0A6B">
            <w:pPr>
              <w:tabs>
                <w:tab w:val="left" w:pos="390"/>
              </w:tabs>
              <w:spacing w:before="120" w:line="360" w:lineRule="auto"/>
              <w:rPr>
                <w:color w:val="000000" w:themeColor="text1"/>
                <w:cs/>
              </w:rPr>
            </w:pPr>
            <w:r w:rsidRPr="00153EE6">
              <w:rPr>
                <w:color w:val="000000" w:themeColor="text1"/>
                <w:cs/>
              </w:rPr>
              <w:t>ถ้าไม่เป็นไปตามเงื่อนไข</w:t>
            </w:r>
            <w:r>
              <w:rPr>
                <w:rFonts w:hint="cs"/>
                <w:color w:val="000000" w:themeColor="text1"/>
                <w:cs/>
              </w:rPr>
              <w:t xml:space="preserve"> </w:t>
            </w:r>
            <w:r w:rsidRPr="00153EE6">
              <w:rPr>
                <w:color w:val="000000" w:themeColor="text1"/>
              </w:rPr>
              <w:t>Loss from Mark to Market</w:t>
            </w:r>
            <w:r w:rsidRPr="00153EE6">
              <w:rPr>
                <w:color w:val="000000" w:themeColor="text1"/>
                <w:cs/>
              </w:rPr>
              <w:t xml:space="preserve"> ต้องไม่มีค่า</w:t>
            </w:r>
          </w:p>
        </w:tc>
      </w:tr>
    </w:tbl>
    <w:p w:rsidR="005A496F" w:rsidRPr="00EB2F3D" w:rsidRDefault="005A496F">
      <w:pPr>
        <w:rPr>
          <w:color w:val="000000" w:themeColor="text1"/>
          <w:cs/>
        </w:rPr>
      </w:pPr>
    </w:p>
    <w:p w:rsidR="005A496F" w:rsidRPr="00EB2F3D" w:rsidRDefault="005A496F" w:rsidP="002566C3">
      <w:pPr>
        <w:pStyle w:val="Heading3"/>
        <w:ind w:left="360"/>
        <w:jc w:val="center"/>
        <w:rPr>
          <w:color w:val="000000" w:themeColor="text1"/>
        </w:rPr>
      </w:pPr>
      <w:bookmarkStart w:id="82" w:name="_Toc6402624"/>
      <w:r w:rsidRPr="00EB2F3D">
        <w:rPr>
          <w:color w:val="000000" w:themeColor="text1"/>
        </w:rPr>
        <w:t xml:space="preserve">Data Set  :  </w:t>
      </w:r>
      <w:bookmarkStart w:id="83" w:name="CreditRiskIRBApproach_conso"/>
      <w:r w:rsidRPr="00EB2F3D">
        <w:rPr>
          <w:color w:val="000000" w:themeColor="text1"/>
        </w:rPr>
        <w:t xml:space="preserve">Credit Risk </w:t>
      </w:r>
      <w:r w:rsidRPr="00EB2F3D">
        <w:rPr>
          <w:color w:val="000000" w:themeColor="text1"/>
          <w:lang w:val="en-GB"/>
        </w:rPr>
        <w:t>Internal Ratings-Based</w:t>
      </w:r>
      <w:r w:rsidRPr="00EB2F3D">
        <w:rPr>
          <w:color w:val="000000" w:themeColor="text1"/>
        </w:rPr>
        <w:t xml:space="preserve"> </w:t>
      </w:r>
      <w:proofErr w:type="spellStart"/>
      <w:r w:rsidRPr="00EB2F3D">
        <w:rPr>
          <w:color w:val="000000" w:themeColor="text1"/>
        </w:rPr>
        <w:t>Approach_Conso</w:t>
      </w:r>
      <w:bookmarkEnd w:id="83"/>
      <w:proofErr w:type="spellEnd"/>
      <w:r w:rsidRPr="00EB2F3D">
        <w:rPr>
          <w:color w:val="000000" w:themeColor="text1"/>
        </w:rPr>
        <w:t xml:space="preserve"> (DS_CRIC)</w:t>
      </w:r>
      <w:bookmarkEnd w:id="82"/>
    </w:p>
    <w:p w:rsidR="005A496F" w:rsidRPr="00EB2F3D" w:rsidRDefault="005A496F" w:rsidP="005A496F">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5A496F" w:rsidRPr="00EB2F3D" w:rsidRDefault="005A496F" w:rsidP="005A496F">
      <w:pPr>
        <w:tabs>
          <w:tab w:val="left" w:pos="1260"/>
          <w:tab w:val="left" w:pos="1530"/>
          <w:tab w:val="left" w:pos="1890"/>
        </w:tabs>
        <w:spacing w:line="440" w:lineRule="exact"/>
        <w:rPr>
          <w:color w:val="000000" w:themeColor="text1"/>
        </w:rPr>
      </w:pPr>
      <w:r w:rsidRPr="00EB2F3D">
        <w:rPr>
          <w:color w:val="000000" w:themeColor="text1"/>
        </w:rPr>
        <w:tab/>
      </w:r>
      <w:r w:rsidR="00B00445" w:rsidRPr="00B00445">
        <w:rPr>
          <w:color w:val="000000" w:themeColor="text1"/>
        </w:rPr>
        <w:t xml:space="preserve">Data Set  </w:t>
      </w:r>
      <w:r w:rsidR="00B00445" w:rsidRPr="00B00445">
        <w:rPr>
          <w:color w:val="000000" w:themeColor="text1"/>
          <w:cs/>
        </w:rPr>
        <w:t xml:space="preserve">ชุด </w:t>
      </w:r>
      <w:r w:rsidR="00B00445" w:rsidRPr="00B00445">
        <w:rPr>
          <w:color w:val="000000" w:themeColor="text1"/>
        </w:rPr>
        <w:t xml:space="preserve">Credit Risk Internal Ratings-Based </w:t>
      </w:r>
      <w:proofErr w:type="spellStart"/>
      <w:r w:rsidR="00B00445" w:rsidRPr="00B00445">
        <w:rPr>
          <w:color w:val="000000" w:themeColor="text1"/>
        </w:rPr>
        <w:t>Approach_Conso</w:t>
      </w:r>
      <w:proofErr w:type="spellEnd"/>
      <w:r w:rsidR="00B00445" w:rsidRPr="00B00445">
        <w:rPr>
          <w:color w:val="000000" w:themeColor="text1"/>
        </w:rPr>
        <w:t xml:space="preserve"> </w:t>
      </w:r>
      <w:r w:rsidR="00B00445" w:rsidRPr="00B00445">
        <w:rPr>
          <w:color w:val="000000" w:themeColor="text1"/>
          <w:cs/>
        </w:rPr>
        <w:t xml:space="preserve">เป็นข้อมูลสินทรัพย์เสี่ยงด้านเครดิตของกลุ่มธุรกิจทางการเงินที่คำนวณจากข้อมูลสินทรัพย์และรายการนอกงบแสดงฐานะการเงิน ยกเว้น ฐานะที่เกี่ยวข้องกับตราสารทุน สินทรัพย์อื่น และฐานะที่เกี่ยวข้องกับธุรกรรม </w:t>
      </w:r>
      <w:proofErr w:type="spellStart"/>
      <w:r w:rsidR="00B00445" w:rsidRPr="00B00445">
        <w:rPr>
          <w:color w:val="000000" w:themeColor="text1"/>
        </w:rPr>
        <w:t>Securitisation</w:t>
      </w:r>
      <w:proofErr w:type="spellEnd"/>
      <w:r w:rsidR="00B00445" w:rsidRPr="00B00445">
        <w:rPr>
          <w:color w:val="000000" w:themeColor="text1"/>
        </w:rPr>
        <w:t xml:space="preserve"> </w:t>
      </w:r>
      <w:r w:rsidR="00B00445" w:rsidRPr="00B00445">
        <w:rPr>
          <w:color w:val="000000" w:themeColor="text1"/>
          <w:cs/>
        </w:rPr>
        <w:t xml:space="preserve">โดยใช้ข้อมูลจากระบบ </w:t>
      </w:r>
      <w:r w:rsidR="00B00445" w:rsidRPr="00B00445">
        <w:rPr>
          <w:color w:val="000000" w:themeColor="text1"/>
        </w:rPr>
        <w:t xml:space="preserve">Internal Rating </w:t>
      </w:r>
      <w:r w:rsidR="00B00445" w:rsidRPr="00B00445">
        <w:rPr>
          <w:color w:val="000000" w:themeColor="text1"/>
          <w:cs/>
        </w:rPr>
        <w:t>ของของกลุ่มธุรกิจทางการเงินเป็นหลักในการคำนวณหาค่าองค์ประกอบความเสี่ยงต่าง ๆ เพื่อนำมาแทนค่าในสูตรการคำนวณหาเงินกองทุนและสินทรัพย์เสี่ยงตามที่ ธปท. กำหนด  และ มูลค่าความเสียหายที่คาดว่าจะเกิดขึ้น (</w:t>
      </w:r>
      <w:r w:rsidR="00B00445" w:rsidRPr="00B00445">
        <w:rPr>
          <w:color w:val="000000" w:themeColor="text1"/>
        </w:rPr>
        <w:t xml:space="preserve">Expected loss) </w:t>
      </w:r>
      <w:r w:rsidR="00B00445" w:rsidRPr="00B00445">
        <w:rPr>
          <w:color w:val="000000" w:themeColor="text1"/>
          <w:cs/>
        </w:rPr>
        <w:t xml:space="preserve">ของสินทรัพย์แต่ละประเภท  สำหรับของกลุ่มธุรกิจทางการเงินที่คำนวณเงินกองทุนขั้นต่ำ ตามหลักเกณฑ์  </w:t>
      </w:r>
      <w:r w:rsidR="00B00445" w:rsidRPr="00B00445">
        <w:rPr>
          <w:color w:val="000000" w:themeColor="text1"/>
        </w:rPr>
        <w:t xml:space="preserve">Basel III </w:t>
      </w:r>
      <w:r w:rsidR="00B00445" w:rsidRPr="00B00445">
        <w:rPr>
          <w:color w:val="000000" w:themeColor="text1"/>
          <w:cs/>
        </w:rPr>
        <w:t xml:space="preserve">วิธี </w:t>
      </w:r>
      <w:r w:rsidR="00B00445" w:rsidRPr="00B00445">
        <w:rPr>
          <w:color w:val="000000" w:themeColor="text1"/>
        </w:rPr>
        <w:t>IRB</w:t>
      </w:r>
    </w:p>
    <w:p w:rsidR="005A496F" w:rsidRPr="00EB2F3D" w:rsidRDefault="005A496F" w:rsidP="005A496F">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สถาบันการเงินที่ต้องรายงาน</w:t>
      </w:r>
    </w:p>
    <w:p w:rsidR="005A496F" w:rsidRPr="00EB2F3D" w:rsidRDefault="005A496F" w:rsidP="005A496F">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Pr="00EB2F3D">
        <w:rPr>
          <w:color w:val="000000" w:themeColor="text1"/>
          <w:cs/>
        </w:rPr>
        <w:t>ธนาคารพาณิชย์ไทย</w:t>
      </w:r>
    </w:p>
    <w:p w:rsidR="005A496F" w:rsidRPr="00EB2F3D" w:rsidRDefault="005A496F" w:rsidP="005A496F">
      <w:pPr>
        <w:pStyle w:val="Header"/>
        <w:tabs>
          <w:tab w:val="clear" w:pos="4153"/>
          <w:tab w:val="clear" w:pos="8306"/>
          <w:tab w:val="left" w:pos="1260"/>
          <w:tab w:val="left" w:pos="1530"/>
          <w:tab w:val="left" w:pos="1890"/>
        </w:tabs>
        <w:spacing w:line="440" w:lineRule="exact"/>
        <w:rPr>
          <w:color w:val="000000" w:themeColor="text1"/>
          <w:cs/>
        </w:rPr>
      </w:pPr>
      <w:r w:rsidRPr="00EB2F3D">
        <w:rPr>
          <w:color w:val="000000" w:themeColor="text1"/>
          <w:cs/>
        </w:rPr>
        <w:tab/>
        <w:t xml:space="preserve">ธนาคารพาณิชย์ไทยเพื่อรายย่อย  </w:t>
      </w:r>
    </w:p>
    <w:p w:rsidR="005A496F" w:rsidRPr="00EB2F3D" w:rsidRDefault="005A496F" w:rsidP="005A496F">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ลักษณะข้อมูล</w:t>
      </w:r>
    </w:p>
    <w:p w:rsidR="005A496F" w:rsidRPr="00EB2F3D" w:rsidRDefault="005A496F" w:rsidP="005A496F">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t>รายไตรมาส</w:t>
      </w:r>
    </w:p>
    <w:p w:rsidR="005A496F" w:rsidRPr="00EB2F3D" w:rsidRDefault="005A496F" w:rsidP="005A496F">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ความถี่ในการส่งชุดข้อมูล</w:t>
      </w:r>
    </w:p>
    <w:p w:rsidR="005A496F" w:rsidRPr="00EB2F3D" w:rsidRDefault="005A496F" w:rsidP="005A496F">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t>ทุกไตรมาส</w:t>
      </w:r>
    </w:p>
    <w:p w:rsidR="005A496F" w:rsidRPr="00EB2F3D" w:rsidRDefault="005A496F" w:rsidP="005A496F">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กำหนดการส่ง</w:t>
      </w:r>
    </w:p>
    <w:p w:rsidR="005A496F" w:rsidRPr="00EB2F3D" w:rsidRDefault="005A496F" w:rsidP="00716F10">
      <w:pPr>
        <w:pStyle w:val="Header"/>
        <w:tabs>
          <w:tab w:val="clear" w:pos="4153"/>
          <w:tab w:val="clear" w:pos="8306"/>
          <w:tab w:val="left" w:pos="1260"/>
          <w:tab w:val="left" w:pos="1530"/>
          <w:tab w:val="left" w:pos="1890"/>
        </w:tabs>
        <w:spacing w:after="240" w:line="440" w:lineRule="exact"/>
        <w:rPr>
          <w:color w:val="000000" w:themeColor="text1"/>
        </w:rPr>
      </w:pPr>
      <w:r w:rsidRPr="00EB2F3D">
        <w:rPr>
          <w:color w:val="000000" w:themeColor="text1"/>
          <w:cs/>
        </w:rPr>
        <w:tab/>
      </w:r>
      <w:r w:rsidR="00B00445" w:rsidRPr="00B00445">
        <w:rPr>
          <w:color w:val="000000" w:themeColor="text1"/>
          <w:cs/>
        </w:rPr>
        <w:t>ภายในไตรมาสถัดไปนับจากวันสิ้นไตรมาสที่รายงาน (เริ่มส่งข้อมูลงวด 31 มี.ค. 57)</w:t>
      </w:r>
    </w:p>
    <w:p w:rsidR="005A496F" w:rsidRDefault="005A496F" w:rsidP="00AC69BB">
      <w:pPr>
        <w:rPr>
          <w:color w:val="000000" w:themeColor="text1"/>
        </w:rPr>
      </w:pPr>
    </w:p>
    <w:p w:rsidR="00C63D4B" w:rsidRDefault="00C63D4B" w:rsidP="00AC69BB">
      <w:pPr>
        <w:rPr>
          <w:color w:val="000000" w:themeColor="text1"/>
        </w:rPr>
      </w:pPr>
    </w:p>
    <w:p w:rsidR="00C63D4B" w:rsidRDefault="00C63D4B" w:rsidP="00AC69BB">
      <w:pPr>
        <w:rPr>
          <w:color w:val="000000" w:themeColor="text1"/>
        </w:rPr>
      </w:pPr>
    </w:p>
    <w:p w:rsidR="00C63D4B" w:rsidRDefault="00C63D4B" w:rsidP="00AC69BB">
      <w:pPr>
        <w:rPr>
          <w:color w:val="000000" w:themeColor="text1"/>
        </w:rPr>
      </w:pPr>
    </w:p>
    <w:p w:rsidR="00C63D4B" w:rsidRDefault="00C63D4B" w:rsidP="00AC69BB">
      <w:pPr>
        <w:rPr>
          <w:color w:val="000000" w:themeColor="text1"/>
        </w:rPr>
      </w:pPr>
    </w:p>
    <w:p w:rsidR="00C63D4B" w:rsidRDefault="00C63D4B" w:rsidP="00AC69BB">
      <w:pPr>
        <w:rPr>
          <w:color w:val="000000" w:themeColor="text1"/>
        </w:rPr>
      </w:pPr>
    </w:p>
    <w:p w:rsidR="00C63D4B" w:rsidRDefault="00C63D4B" w:rsidP="00AC69BB">
      <w:pPr>
        <w:rPr>
          <w:color w:val="000000" w:themeColor="text1"/>
        </w:rPr>
      </w:pPr>
    </w:p>
    <w:p w:rsidR="00C63D4B" w:rsidRPr="00EB2F3D" w:rsidRDefault="00C63D4B" w:rsidP="00AC69BB">
      <w:pPr>
        <w:rPr>
          <w:color w:val="000000" w:themeColor="text1"/>
        </w:rPr>
      </w:pPr>
    </w:p>
    <w:tbl>
      <w:tblPr>
        <w:tblW w:w="144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42"/>
        <w:gridCol w:w="6228"/>
        <w:gridCol w:w="5978"/>
      </w:tblGrid>
      <w:tr w:rsidR="00C63D4B" w:rsidRPr="00C63D4B" w:rsidTr="00832921">
        <w:trPr>
          <w:trHeight w:val="728"/>
          <w:tblHeader/>
        </w:trPr>
        <w:tc>
          <w:tcPr>
            <w:tcW w:w="2241" w:type="dxa"/>
            <w:tcBorders>
              <w:top w:val="single" w:sz="4" w:space="0" w:color="auto"/>
              <w:left w:val="single" w:sz="4" w:space="0" w:color="auto"/>
              <w:bottom w:val="single" w:sz="4" w:space="0" w:color="auto"/>
              <w:right w:val="single" w:sz="4" w:space="0" w:color="auto"/>
            </w:tcBorders>
            <w:shd w:val="clear" w:color="auto" w:fill="CCFFFF"/>
            <w:hideMark/>
          </w:tcPr>
          <w:p w:rsidR="00C63D4B" w:rsidRPr="00C63D4B" w:rsidRDefault="00C63D4B" w:rsidP="00726AC8">
            <w:pPr>
              <w:tabs>
                <w:tab w:val="left" w:pos="1260"/>
                <w:tab w:val="left" w:pos="1530"/>
                <w:tab w:val="left" w:pos="1890"/>
                <w:tab w:val="center" w:pos="4153"/>
                <w:tab w:val="right" w:pos="8306"/>
              </w:tabs>
              <w:spacing w:before="120" w:line="360" w:lineRule="auto"/>
              <w:jc w:val="center"/>
              <w:rPr>
                <w:b/>
                <w:bCs/>
                <w:color w:val="000000" w:themeColor="text1"/>
              </w:rPr>
            </w:pPr>
            <w:r w:rsidRPr="00C63D4B">
              <w:rPr>
                <w:b/>
                <w:bCs/>
                <w:color w:val="000000" w:themeColor="text1"/>
              </w:rPr>
              <w:t>Data Element (field)</w:t>
            </w:r>
          </w:p>
        </w:tc>
        <w:tc>
          <w:tcPr>
            <w:tcW w:w="6225" w:type="dxa"/>
            <w:tcBorders>
              <w:top w:val="single" w:sz="4" w:space="0" w:color="auto"/>
              <w:left w:val="single" w:sz="4" w:space="0" w:color="auto"/>
              <w:bottom w:val="single" w:sz="4" w:space="0" w:color="auto"/>
              <w:right w:val="single" w:sz="4" w:space="0" w:color="auto"/>
            </w:tcBorders>
            <w:shd w:val="clear" w:color="auto" w:fill="CCFFFF"/>
            <w:hideMark/>
          </w:tcPr>
          <w:p w:rsidR="00C63D4B" w:rsidRPr="00C63D4B" w:rsidRDefault="00C63D4B" w:rsidP="00726AC8">
            <w:pPr>
              <w:tabs>
                <w:tab w:val="left" w:pos="1260"/>
                <w:tab w:val="left" w:pos="1530"/>
                <w:tab w:val="left" w:pos="1890"/>
                <w:tab w:val="center" w:pos="4153"/>
                <w:tab w:val="right" w:pos="8306"/>
              </w:tabs>
              <w:spacing w:before="120" w:line="360" w:lineRule="auto"/>
              <w:jc w:val="center"/>
              <w:rPr>
                <w:b/>
                <w:bCs/>
                <w:color w:val="000000" w:themeColor="text1"/>
              </w:rPr>
            </w:pPr>
            <w:r w:rsidRPr="00C63D4B">
              <w:rPr>
                <w:rFonts w:hint="cs"/>
                <w:b/>
                <w:bCs/>
                <w:color w:val="000000" w:themeColor="text1"/>
                <w:cs/>
              </w:rPr>
              <w:t>คำอธิบาย</w:t>
            </w:r>
          </w:p>
        </w:tc>
        <w:tc>
          <w:tcPr>
            <w:tcW w:w="5976" w:type="dxa"/>
            <w:tcBorders>
              <w:top w:val="single" w:sz="4" w:space="0" w:color="auto"/>
              <w:left w:val="single" w:sz="4" w:space="0" w:color="auto"/>
              <w:bottom w:val="single" w:sz="4" w:space="0" w:color="auto"/>
              <w:right w:val="single" w:sz="4" w:space="0" w:color="auto"/>
            </w:tcBorders>
            <w:shd w:val="clear" w:color="auto" w:fill="CCFFFF"/>
            <w:hideMark/>
          </w:tcPr>
          <w:p w:rsidR="00C63D4B" w:rsidRPr="00C63D4B" w:rsidRDefault="00C63D4B" w:rsidP="00726AC8">
            <w:pPr>
              <w:tabs>
                <w:tab w:val="left" w:pos="1260"/>
                <w:tab w:val="left" w:pos="1540"/>
                <w:tab w:val="left" w:pos="1890"/>
                <w:tab w:val="center" w:pos="2257"/>
                <w:tab w:val="center" w:pos="4153"/>
                <w:tab w:val="right" w:pos="8306"/>
              </w:tabs>
              <w:spacing w:before="120" w:line="360" w:lineRule="auto"/>
              <w:jc w:val="center"/>
              <w:rPr>
                <w:b/>
                <w:bCs/>
                <w:color w:val="000000" w:themeColor="text1"/>
              </w:rPr>
            </w:pPr>
            <w:r w:rsidRPr="00C63D4B">
              <w:rPr>
                <w:b/>
                <w:bCs/>
                <w:color w:val="000000" w:themeColor="text1"/>
              </w:rPr>
              <w:t>Validation Rule</w:t>
            </w:r>
          </w:p>
        </w:tc>
      </w:tr>
      <w:tr w:rsidR="00C63D4B" w:rsidRPr="00C63D4B" w:rsidTr="00832921">
        <w:trPr>
          <w:trHeight w:val="524"/>
        </w:trPr>
        <w:tc>
          <w:tcPr>
            <w:tcW w:w="2241" w:type="dxa"/>
            <w:tcBorders>
              <w:top w:val="single" w:sz="4" w:space="0" w:color="auto"/>
              <w:left w:val="single" w:sz="4" w:space="0" w:color="auto"/>
              <w:bottom w:val="dotted" w:sz="4" w:space="0" w:color="auto"/>
              <w:right w:val="dotted" w:sz="4" w:space="0" w:color="auto"/>
            </w:tcBorders>
          </w:tcPr>
          <w:p w:rsidR="00C63D4B" w:rsidRPr="00C63D4B" w:rsidRDefault="00C63D4B" w:rsidP="00726AC8">
            <w:pPr>
              <w:spacing w:before="120" w:line="360" w:lineRule="auto"/>
              <w:rPr>
                <w:color w:val="000000" w:themeColor="text1"/>
              </w:rPr>
            </w:pPr>
            <w:r w:rsidRPr="00C63D4B">
              <w:rPr>
                <w:color w:val="000000" w:themeColor="text1"/>
              </w:rPr>
              <w:br w:type="page"/>
              <w:t>Organization Id</w:t>
            </w:r>
          </w:p>
          <w:p w:rsidR="00C63D4B" w:rsidRPr="00C63D4B" w:rsidRDefault="00C63D4B" w:rsidP="00726AC8">
            <w:pPr>
              <w:spacing w:before="120" w:line="360" w:lineRule="auto"/>
              <w:rPr>
                <w:color w:val="000000" w:themeColor="text1"/>
              </w:rPr>
            </w:pPr>
          </w:p>
        </w:tc>
        <w:tc>
          <w:tcPr>
            <w:tcW w:w="6225" w:type="dxa"/>
            <w:tcBorders>
              <w:top w:val="single" w:sz="4" w:space="0" w:color="auto"/>
              <w:left w:val="dotted" w:sz="4" w:space="0" w:color="auto"/>
              <w:bottom w:val="dotted" w:sz="4" w:space="0" w:color="auto"/>
              <w:right w:val="dotted" w:sz="4" w:space="0" w:color="auto"/>
            </w:tcBorders>
            <w:hideMark/>
          </w:tcPr>
          <w:p w:rsidR="00C63D4B" w:rsidRPr="00C63D4B" w:rsidRDefault="00C63D4B" w:rsidP="00726AC8">
            <w:pPr>
              <w:tabs>
                <w:tab w:val="left" w:pos="1260"/>
                <w:tab w:val="left" w:pos="1530"/>
                <w:tab w:val="left" w:pos="1890"/>
                <w:tab w:val="center" w:pos="4153"/>
                <w:tab w:val="right" w:pos="8306"/>
              </w:tabs>
              <w:spacing w:before="120" w:line="360" w:lineRule="auto"/>
              <w:rPr>
                <w:color w:val="000000" w:themeColor="text1"/>
              </w:rPr>
            </w:pPr>
            <w:r w:rsidRPr="00C63D4B">
              <w:rPr>
                <w:rFonts w:hint="cs"/>
                <w:color w:val="000000" w:themeColor="text1"/>
                <w:cs/>
                <w:lang w:val="th-TH"/>
              </w:rPr>
              <w:t xml:space="preserve">รหัสสถาบันการเงินผู้ส่งข้อมูล </w:t>
            </w:r>
          </w:p>
        </w:tc>
        <w:tc>
          <w:tcPr>
            <w:tcW w:w="5976" w:type="dxa"/>
            <w:tcBorders>
              <w:top w:val="single" w:sz="4" w:space="0" w:color="auto"/>
              <w:left w:val="dotted" w:sz="4" w:space="0" w:color="auto"/>
              <w:bottom w:val="dotted" w:sz="4" w:space="0" w:color="auto"/>
              <w:right w:val="single" w:sz="4" w:space="0" w:color="auto"/>
            </w:tcBorders>
            <w:hideMark/>
          </w:tcPr>
          <w:p w:rsidR="00C63D4B" w:rsidRPr="00C63D4B" w:rsidRDefault="00AC2BA2" w:rsidP="00726AC8">
            <w:pPr>
              <w:spacing w:before="120" w:line="360" w:lineRule="auto"/>
              <w:rPr>
                <w:color w:val="000000" w:themeColor="text1"/>
              </w:rPr>
            </w:pPr>
            <w:r>
              <w:rPr>
                <w:color w:val="000000" w:themeColor="text1"/>
              </w:rPr>
              <w:t>Data Set</w:t>
            </w:r>
            <w:r w:rsidR="000E47FD">
              <w:rPr>
                <w:color w:val="000000" w:themeColor="text1"/>
              </w:rPr>
              <w:t xml:space="preserve"> Validation</w:t>
            </w:r>
            <w:r w:rsidR="00C63D4B" w:rsidRPr="00C63D4B">
              <w:rPr>
                <w:color w:val="000000" w:themeColor="text1"/>
              </w:rPr>
              <w:t>:</w:t>
            </w:r>
          </w:p>
          <w:p w:rsidR="00C63D4B" w:rsidRPr="00C63D4B" w:rsidRDefault="00C63D4B" w:rsidP="00726AC8">
            <w:pPr>
              <w:spacing w:before="120" w:line="360" w:lineRule="auto"/>
              <w:rPr>
                <w:color w:val="000000" w:themeColor="text1"/>
              </w:rPr>
            </w:pPr>
            <w:r w:rsidRPr="00C63D4B">
              <w:rPr>
                <w:rFonts w:hint="cs"/>
                <w:color w:val="000000" w:themeColor="text1"/>
                <w:cs/>
                <w:lang w:val="th-TH"/>
              </w:rPr>
              <w:t>ตรวจสอบกับรหัสมาตรฐานของสถาบันการเงินที่ธนาคารแห่งประเทศไทยกำหนด</w:t>
            </w:r>
          </w:p>
        </w:tc>
      </w:tr>
      <w:tr w:rsidR="00C63D4B" w:rsidRPr="00C63D4B" w:rsidTr="00832921">
        <w:trPr>
          <w:trHeight w:val="518"/>
        </w:trPr>
        <w:tc>
          <w:tcPr>
            <w:tcW w:w="2241" w:type="dxa"/>
            <w:tcBorders>
              <w:top w:val="dotted" w:sz="4" w:space="0" w:color="auto"/>
              <w:left w:val="single" w:sz="4" w:space="0" w:color="auto"/>
              <w:bottom w:val="dotted" w:sz="4" w:space="0" w:color="auto"/>
              <w:right w:val="dotted" w:sz="4" w:space="0" w:color="auto"/>
            </w:tcBorders>
          </w:tcPr>
          <w:p w:rsidR="00C63D4B" w:rsidRPr="00C63D4B" w:rsidRDefault="00C63D4B" w:rsidP="00726AC8">
            <w:pPr>
              <w:spacing w:before="120" w:line="360" w:lineRule="auto"/>
              <w:rPr>
                <w:color w:val="000000" w:themeColor="text1"/>
                <w:cs/>
              </w:rPr>
            </w:pPr>
            <w:r w:rsidRPr="00C63D4B">
              <w:rPr>
                <w:color w:val="000000" w:themeColor="text1"/>
              </w:rPr>
              <w:t>FI Reporting Group Id</w:t>
            </w:r>
          </w:p>
          <w:p w:rsidR="00C63D4B" w:rsidRPr="00C63D4B" w:rsidRDefault="00C63D4B" w:rsidP="00726AC8">
            <w:pPr>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hideMark/>
          </w:tcPr>
          <w:p w:rsidR="00C63D4B" w:rsidRPr="00C63D4B" w:rsidRDefault="00C63D4B" w:rsidP="00726AC8">
            <w:pPr>
              <w:tabs>
                <w:tab w:val="left" w:pos="1260"/>
                <w:tab w:val="left" w:pos="1530"/>
                <w:tab w:val="left" w:pos="1890"/>
                <w:tab w:val="center" w:pos="4153"/>
                <w:tab w:val="right" w:pos="8306"/>
              </w:tabs>
              <w:spacing w:before="120" w:line="360" w:lineRule="auto"/>
              <w:rPr>
                <w:color w:val="000000" w:themeColor="text1"/>
              </w:rPr>
            </w:pPr>
            <w:r w:rsidRPr="00C63D4B">
              <w:rPr>
                <w:rFonts w:hint="cs"/>
                <w:color w:val="000000" w:themeColor="text1"/>
                <w:cs/>
              </w:rPr>
              <w:t xml:space="preserve">ชุดข้อมูลของกลุ่มธุรกิจทางการเงิน </w:t>
            </w:r>
          </w:p>
          <w:p w:rsidR="00C63D4B" w:rsidRPr="00C63D4B" w:rsidRDefault="00C63D4B" w:rsidP="00726AC8">
            <w:pPr>
              <w:tabs>
                <w:tab w:val="left" w:pos="1260"/>
                <w:tab w:val="left" w:pos="1530"/>
                <w:tab w:val="left" w:pos="1890"/>
                <w:tab w:val="center" w:pos="4153"/>
                <w:tab w:val="right" w:pos="8306"/>
              </w:tabs>
              <w:spacing w:before="120" w:line="360" w:lineRule="auto"/>
              <w:rPr>
                <w:color w:val="000000" w:themeColor="text1"/>
              </w:rPr>
            </w:pPr>
            <w:r w:rsidRPr="00C63D4B">
              <w:rPr>
                <w:color w:val="000000" w:themeColor="text1"/>
              </w:rPr>
              <w:t xml:space="preserve"> </w:t>
            </w:r>
          </w:p>
        </w:tc>
        <w:tc>
          <w:tcPr>
            <w:tcW w:w="5976" w:type="dxa"/>
            <w:tcBorders>
              <w:top w:val="dotted" w:sz="4" w:space="0" w:color="auto"/>
              <w:left w:val="dotted" w:sz="4" w:space="0" w:color="auto"/>
              <w:bottom w:val="dotted" w:sz="4" w:space="0" w:color="auto"/>
              <w:right w:val="single" w:sz="4" w:space="0" w:color="auto"/>
            </w:tcBorders>
            <w:hideMark/>
          </w:tcPr>
          <w:p w:rsidR="00AC2BA2" w:rsidRPr="00151E6F" w:rsidRDefault="00AC2BA2" w:rsidP="00AC2BA2">
            <w:pPr>
              <w:tabs>
                <w:tab w:val="left" w:pos="1260"/>
                <w:tab w:val="left" w:pos="1530"/>
                <w:tab w:val="left" w:pos="1890"/>
              </w:tabs>
              <w:spacing w:before="120" w:line="360" w:lineRule="auto"/>
              <w:rPr>
                <w:color w:val="000000" w:themeColor="text1"/>
                <w:cs/>
                <w:lang w:val="th-TH"/>
              </w:rPr>
            </w:pPr>
            <w:r>
              <w:rPr>
                <w:color w:val="000000" w:themeColor="text1"/>
              </w:rPr>
              <w:t>Data Set Validation</w:t>
            </w:r>
            <w:r w:rsidRPr="00151E6F">
              <w:rPr>
                <w:color w:val="000000" w:themeColor="text1"/>
              </w:rPr>
              <w:t>:</w:t>
            </w:r>
          </w:p>
          <w:p w:rsidR="00C63D4B" w:rsidRPr="00C63D4B" w:rsidRDefault="00AC2BA2" w:rsidP="00AC2BA2">
            <w:pPr>
              <w:tabs>
                <w:tab w:val="left" w:pos="1260"/>
                <w:tab w:val="left" w:pos="1530"/>
                <w:tab w:val="left" w:pos="1890"/>
                <w:tab w:val="center" w:pos="4153"/>
                <w:tab w:val="right" w:pos="8306"/>
              </w:tabs>
              <w:spacing w:before="120" w:line="360" w:lineRule="auto"/>
              <w:rPr>
                <w:color w:val="000000" w:themeColor="text1"/>
              </w:rPr>
            </w:pPr>
            <w:r w:rsidRPr="00151E6F">
              <w:rPr>
                <w:color w:val="000000" w:themeColor="text1"/>
                <w:cs/>
              </w:rPr>
              <w:t>ตรวจสอบ</w:t>
            </w:r>
            <w:r w:rsidRPr="00151E6F">
              <w:rPr>
                <w:rFonts w:hint="cs"/>
                <w:color w:val="000000" w:themeColor="text1"/>
                <w:cs/>
              </w:rPr>
              <w:t xml:space="preserve">ความสอดคล้องของระหว่างชุดข้อมูล </w:t>
            </w:r>
            <w:r w:rsidRPr="00151E6F">
              <w:rPr>
                <w:color w:val="000000" w:themeColor="text1"/>
              </w:rPr>
              <w:t xml:space="preserve">FI Reporting Group Id </w:t>
            </w:r>
            <w:r w:rsidRPr="00151E6F">
              <w:rPr>
                <w:rFonts w:hint="cs"/>
                <w:color w:val="000000" w:themeColor="text1"/>
                <w:cs/>
              </w:rPr>
              <w:t>กับกลุ่มสถาบันการเงิน</w:t>
            </w:r>
          </w:p>
        </w:tc>
      </w:tr>
      <w:tr w:rsidR="00C63D4B" w:rsidRPr="00C63D4B"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rPr>
            </w:pPr>
            <w:r w:rsidRPr="00C63D4B">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hideMark/>
          </w:tcPr>
          <w:p w:rsidR="00C63D4B" w:rsidRPr="00C63D4B" w:rsidRDefault="00C63D4B" w:rsidP="00726AC8">
            <w:pPr>
              <w:tabs>
                <w:tab w:val="left" w:pos="1260"/>
                <w:tab w:val="left" w:pos="1530"/>
                <w:tab w:val="left" w:pos="1890"/>
                <w:tab w:val="center" w:pos="4153"/>
                <w:tab w:val="right" w:pos="8306"/>
              </w:tabs>
              <w:spacing w:before="120" w:line="360" w:lineRule="auto"/>
              <w:rPr>
                <w:color w:val="000000" w:themeColor="text1"/>
              </w:rPr>
            </w:pPr>
            <w:r w:rsidRPr="00C63D4B">
              <w:rPr>
                <w:rFonts w:hint="cs"/>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right w:val="single" w:sz="4" w:space="0" w:color="auto"/>
            </w:tcBorders>
            <w:hideMark/>
          </w:tcPr>
          <w:p w:rsidR="00C63D4B" w:rsidRPr="00C63D4B" w:rsidRDefault="00AC2BA2" w:rsidP="00726AC8">
            <w:pPr>
              <w:spacing w:before="120" w:line="360" w:lineRule="auto"/>
              <w:rPr>
                <w:color w:val="000000" w:themeColor="text1"/>
              </w:rPr>
            </w:pPr>
            <w:r>
              <w:rPr>
                <w:color w:val="000000" w:themeColor="text1"/>
              </w:rPr>
              <w:t>Data Set</w:t>
            </w:r>
            <w:r w:rsidR="000E47FD">
              <w:rPr>
                <w:color w:val="000000" w:themeColor="text1"/>
              </w:rPr>
              <w:t xml:space="preserve"> Validation</w:t>
            </w:r>
            <w:r w:rsidR="00C63D4B" w:rsidRPr="00C63D4B">
              <w:rPr>
                <w:color w:val="000000" w:themeColor="text1"/>
              </w:rPr>
              <w:t>:</w:t>
            </w:r>
          </w:p>
          <w:p w:rsidR="00C63D4B" w:rsidRPr="00C63D4B" w:rsidRDefault="00C63D4B" w:rsidP="00726AC8">
            <w:pPr>
              <w:tabs>
                <w:tab w:val="left" w:pos="1260"/>
                <w:tab w:val="left" w:pos="1530"/>
                <w:tab w:val="left" w:pos="1890"/>
                <w:tab w:val="center" w:pos="4153"/>
                <w:tab w:val="right" w:pos="8306"/>
              </w:tabs>
              <w:spacing w:before="120" w:line="360" w:lineRule="auto"/>
              <w:rPr>
                <w:color w:val="000000" w:themeColor="text1"/>
              </w:rPr>
            </w:pPr>
            <w:r w:rsidRPr="00C63D4B">
              <w:rPr>
                <w:rFonts w:hint="cs"/>
                <w:color w:val="000000" w:themeColor="text1"/>
                <w:cs/>
              </w:rPr>
              <w:t>วันที่ต้องเป็นวันสิ้นไตรมาสตามปีปฏิทิน</w:t>
            </w:r>
          </w:p>
        </w:tc>
      </w:tr>
      <w:tr w:rsidR="00C63D4B" w:rsidRPr="00C63D4B"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rPr>
            </w:pPr>
            <w:r w:rsidRPr="00C63D4B">
              <w:rPr>
                <w:color w:val="000000" w:themeColor="text1"/>
              </w:rPr>
              <w:t>Credit Risk Method</w:t>
            </w:r>
          </w:p>
        </w:tc>
        <w:tc>
          <w:tcPr>
            <w:tcW w:w="6225" w:type="dxa"/>
            <w:tcBorders>
              <w:top w:val="dotted" w:sz="4" w:space="0" w:color="auto"/>
              <w:left w:val="dotted"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cs/>
              </w:rPr>
            </w:pPr>
            <w:r w:rsidRPr="00C63D4B">
              <w:rPr>
                <w:rFonts w:hint="cs"/>
                <w:color w:val="000000" w:themeColor="text1"/>
                <w:cs/>
              </w:rPr>
              <w:t>วิธีที่ใช้ในการคำนวณเงินกองทุนขั้นต่ำสำหรับความเสี่ยงด้านเครดิต</w:t>
            </w:r>
          </w:p>
        </w:tc>
        <w:tc>
          <w:tcPr>
            <w:tcW w:w="5976" w:type="dxa"/>
            <w:tcBorders>
              <w:top w:val="dotted" w:sz="4" w:space="0" w:color="auto"/>
              <w:left w:val="dotted" w:sz="4" w:space="0" w:color="auto"/>
              <w:bottom w:val="dotted" w:sz="4" w:space="0" w:color="auto"/>
              <w:right w:val="single" w:sz="4" w:space="0" w:color="auto"/>
            </w:tcBorders>
            <w:hideMark/>
          </w:tcPr>
          <w:p w:rsidR="00C63D4B" w:rsidRPr="00C63D4B" w:rsidRDefault="00C63D4B" w:rsidP="00726AC8">
            <w:pPr>
              <w:spacing w:before="120" w:line="360" w:lineRule="auto"/>
              <w:rPr>
                <w:color w:val="000000" w:themeColor="text1"/>
              </w:rPr>
            </w:pPr>
            <w:r w:rsidRPr="00C63D4B">
              <w:rPr>
                <w:color w:val="000000" w:themeColor="text1"/>
              </w:rPr>
              <w:t xml:space="preserve"> </w:t>
            </w:r>
          </w:p>
        </w:tc>
      </w:tr>
      <w:tr w:rsidR="00C63D4B" w:rsidRPr="00C63D4B"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cs/>
              </w:rPr>
            </w:pPr>
            <w:r w:rsidRPr="00C63D4B">
              <w:rPr>
                <w:color w:val="000000" w:themeColor="text1"/>
              </w:rPr>
              <w:t>CRM Method</w:t>
            </w:r>
          </w:p>
        </w:tc>
        <w:tc>
          <w:tcPr>
            <w:tcW w:w="6225" w:type="dxa"/>
            <w:tcBorders>
              <w:top w:val="dotted" w:sz="4" w:space="0" w:color="auto"/>
              <w:left w:val="dotted"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rPr>
            </w:pPr>
            <w:r w:rsidRPr="00C63D4B">
              <w:rPr>
                <w:rFonts w:hint="cs"/>
                <w:color w:val="000000" w:themeColor="text1"/>
                <w:cs/>
                <w:lang w:val="th-TH"/>
              </w:rPr>
              <w:t xml:space="preserve">วิธี </w:t>
            </w:r>
            <w:r w:rsidRPr="00C63D4B">
              <w:rPr>
                <w:color w:val="000000" w:themeColor="text1"/>
              </w:rPr>
              <w:t xml:space="preserve">CRM </w:t>
            </w:r>
            <w:r w:rsidRPr="00C63D4B">
              <w:rPr>
                <w:rFonts w:hint="cs"/>
                <w:color w:val="000000" w:themeColor="text1"/>
                <w:cs/>
                <w:lang w:val="th-TH"/>
              </w:rPr>
              <w:t>หลักประกันทางการเงิน</w:t>
            </w:r>
          </w:p>
        </w:tc>
        <w:tc>
          <w:tcPr>
            <w:tcW w:w="5976" w:type="dxa"/>
            <w:tcBorders>
              <w:top w:val="dotted" w:sz="4" w:space="0" w:color="auto"/>
              <w:left w:val="dotted" w:sz="4" w:space="0" w:color="auto"/>
              <w:bottom w:val="dotted" w:sz="4" w:space="0" w:color="auto"/>
              <w:right w:val="single" w:sz="4" w:space="0" w:color="auto"/>
            </w:tcBorders>
            <w:hideMark/>
          </w:tcPr>
          <w:p w:rsidR="00C63D4B" w:rsidRPr="00C63D4B" w:rsidRDefault="00C63D4B" w:rsidP="00726AC8">
            <w:pPr>
              <w:spacing w:before="120" w:line="360" w:lineRule="auto"/>
              <w:rPr>
                <w:color w:val="000000" w:themeColor="text1"/>
              </w:rPr>
            </w:pPr>
          </w:p>
        </w:tc>
      </w:tr>
      <w:tr w:rsidR="00C63D4B" w:rsidRPr="00C63D4B"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cs/>
              </w:rPr>
            </w:pPr>
            <w:r w:rsidRPr="00C63D4B">
              <w:rPr>
                <w:color w:val="000000" w:themeColor="text1"/>
              </w:rPr>
              <w:t>Credit Risk Type</w:t>
            </w:r>
          </w:p>
        </w:tc>
        <w:tc>
          <w:tcPr>
            <w:tcW w:w="6225" w:type="dxa"/>
            <w:tcBorders>
              <w:top w:val="dotted" w:sz="4" w:space="0" w:color="auto"/>
              <w:left w:val="dotted"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rPr>
            </w:pPr>
            <w:r w:rsidRPr="00C63D4B">
              <w:rPr>
                <w:rFonts w:hint="cs"/>
                <w:color w:val="000000" w:themeColor="text1"/>
                <w:cs/>
              </w:rPr>
              <w:t>ประเภทของกลุ่มลูกหนี้</w:t>
            </w:r>
          </w:p>
        </w:tc>
        <w:tc>
          <w:tcPr>
            <w:tcW w:w="5976" w:type="dxa"/>
            <w:tcBorders>
              <w:top w:val="dotted" w:sz="4" w:space="0" w:color="auto"/>
              <w:left w:val="dotted" w:sz="4" w:space="0" w:color="auto"/>
              <w:bottom w:val="dotted" w:sz="4" w:space="0" w:color="auto"/>
              <w:right w:val="single" w:sz="4" w:space="0" w:color="auto"/>
            </w:tcBorders>
            <w:hideMark/>
          </w:tcPr>
          <w:p w:rsidR="00C63D4B" w:rsidRPr="00C63D4B" w:rsidRDefault="00C63D4B" w:rsidP="00726AC8">
            <w:pPr>
              <w:spacing w:before="120" w:line="360" w:lineRule="auto"/>
              <w:rPr>
                <w:color w:val="000000" w:themeColor="text1"/>
              </w:rPr>
            </w:pPr>
          </w:p>
        </w:tc>
      </w:tr>
      <w:tr w:rsidR="00C63D4B" w:rsidRPr="00C63D4B"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cs/>
              </w:rPr>
            </w:pPr>
            <w:r w:rsidRPr="00C63D4B">
              <w:rPr>
                <w:color w:val="000000" w:themeColor="text1"/>
              </w:rPr>
              <w:t>Credit Risk Item</w:t>
            </w:r>
          </w:p>
        </w:tc>
        <w:tc>
          <w:tcPr>
            <w:tcW w:w="6225" w:type="dxa"/>
            <w:tcBorders>
              <w:top w:val="dotted" w:sz="4" w:space="0" w:color="auto"/>
              <w:left w:val="dotted"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rPr>
            </w:pPr>
            <w:r w:rsidRPr="00C63D4B">
              <w:rPr>
                <w:rFonts w:hint="cs"/>
                <w:color w:val="000000" w:themeColor="text1"/>
                <w:cs/>
              </w:rPr>
              <w:t>รายการความเสี่ยงด้านเครดิต</w:t>
            </w:r>
          </w:p>
        </w:tc>
        <w:tc>
          <w:tcPr>
            <w:tcW w:w="5976" w:type="dxa"/>
            <w:tcBorders>
              <w:top w:val="dotted" w:sz="4" w:space="0" w:color="auto"/>
              <w:left w:val="dotted" w:sz="4" w:space="0" w:color="auto"/>
              <w:bottom w:val="dotted" w:sz="4" w:space="0" w:color="auto"/>
              <w:right w:val="single" w:sz="4" w:space="0" w:color="auto"/>
            </w:tcBorders>
            <w:hideMark/>
          </w:tcPr>
          <w:p w:rsidR="00C63D4B" w:rsidRPr="00C63D4B" w:rsidRDefault="00C63D4B" w:rsidP="00726AC8">
            <w:pPr>
              <w:spacing w:before="120" w:line="360" w:lineRule="auto"/>
              <w:rPr>
                <w:color w:val="000000" w:themeColor="text1"/>
              </w:rPr>
            </w:pPr>
            <w:r w:rsidRPr="00C63D4B">
              <w:rPr>
                <w:color w:val="000000" w:themeColor="text1"/>
              </w:rPr>
              <w:t xml:space="preserve"> </w:t>
            </w:r>
          </w:p>
        </w:tc>
      </w:tr>
      <w:tr w:rsidR="00C63D4B" w:rsidRPr="00C63D4B"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cs/>
              </w:rPr>
            </w:pPr>
            <w:r w:rsidRPr="00C63D4B">
              <w:rPr>
                <w:rFonts w:hint="cs"/>
                <w:color w:val="000000" w:themeColor="text1"/>
                <w:cs/>
              </w:rPr>
              <w:t xml:space="preserve"> </w:t>
            </w:r>
            <w:r w:rsidRPr="00C63D4B">
              <w:rPr>
                <w:color w:val="000000" w:themeColor="text1"/>
              </w:rPr>
              <w:t>Portfolio Type</w:t>
            </w:r>
          </w:p>
        </w:tc>
        <w:tc>
          <w:tcPr>
            <w:tcW w:w="6225" w:type="dxa"/>
            <w:tcBorders>
              <w:top w:val="dotted" w:sz="4" w:space="0" w:color="auto"/>
              <w:left w:val="dotted"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rPr>
            </w:pPr>
            <w:r w:rsidRPr="00C63D4B">
              <w:rPr>
                <w:rFonts w:hint="cs"/>
                <w:color w:val="000000" w:themeColor="text1"/>
                <w:cs/>
              </w:rPr>
              <w:t>ประเภทของ</w:t>
            </w:r>
            <w:r w:rsidRPr="00C63D4B">
              <w:rPr>
                <w:color w:val="000000" w:themeColor="text1"/>
              </w:rPr>
              <w:t xml:space="preserve"> Portfolio </w:t>
            </w:r>
          </w:p>
          <w:p w:rsidR="00C63D4B" w:rsidRPr="00C63D4B" w:rsidRDefault="00C63D4B" w:rsidP="00726AC8">
            <w:pPr>
              <w:spacing w:before="120" w:line="360" w:lineRule="auto"/>
              <w:rPr>
                <w:color w:val="000000" w:themeColor="text1"/>
              </w:rPr>
            </w:pPr>
            <w:r w:rsidRPr="00C63D4B">
              <w:rPr>
                <w:rFonts w:hint="cs"/>
                <w:color w:val="000000" w:themeColor="text1"/>
                <w:cs/>
              </w:rPr>
              <w:t xml:space="preserve">- กรณีที่ </w:t>
            </w:r>
            <w:r w:rsidRPr="00C63D4B">
              <w:rPr>
                <w:color w:val="000000" w:themeColor="text1"/>
              </w:rPr>
              <w:t xml:space="preserve">Credit Risk Item </w:t>
            </w:r>
            <w:r w:rsidRPr="00C63D4B">
              <w:rPr>
                <w:rFonts w:hint="cs"/>
                <w:color w:val="000000" w:themeColor="text1"/>
                <w:cs/>
              </w:rPr>
              <w:t xml:space="preserve">มี </w:t>
            </w:r>
            <w:r w:rsidRPr="00C63D4B">
              <w:rPr>
                <w:color w:val="000000" w:themeColor="text1"/>
              </w:rPr>
              <w:t xml:space="preserve">PD Range </w:t>
            </w:r>
            <w:r w:rsidRPr="00C63D4B">
              <w:rPr>
                <w:rFonts w:hint="cs"/>
                <w:color w:val="000000" w:themeColor="text1"/>
                <w:cs/>
              </w:rPr>
              <w:t>มากกว่า 1 กลุ่ม และ</w:t>
            </w:r>
            <w:r w:rsidRPr="00C63D4B">
              <w:rPr>
                <w:color w:val="000000" w:themeColor="text1"/>
              </w:rPr>
              <w:t xml:space="preserve"> Credit Risk Item</w:t>
            </w:r>
            <w:r w:rsidRPr="00C63D4B">
              <w:rPr>
                <w:rFonts w:hint="cs"/>
                <w:color w:val="000000" w:themeColor="text1"/>
                <w:cs/>
              </w:rPr>
              <w:t xml:space="preserve"> เป็นรายการสินทรัพย์ในงบดุล ให้ใส่รหัสย่อยของ </w:t>
            </w:r>
            <w:r w:rsidRPr="00C63D4B">
              <w:rPr>
                <w:color w:val="000000" w:themeColor="text1"/>
              </w:rPr>
              <w:t xml:space="preserve"> Credit Risk Item</w:t>
            </w:r>
            <w:r w:rsidRPr="00C63D4B">
              <w:rPr>
                <w:rFonts w:hint="cs"/>
                <w:color w:val="000000" w:themeColor="text1"/>
                <w:cs/>
              </w:rPr>
              <w:t xml:space="preserve"> ดังกล่าวแล้วตามด้วยชื่อของประเภท</w:t>
            </w:r>
            <w:r w:rsidRPr="00C63D4B">
              <w:rPr>
                <w:color w:val="000000" w:themeColor="text1"/>
              </w:rPr>
              <w:t xml:space="preserve"> Portfolio </w:t>
            </w:r>
            <w:r w:rsidRPr="00C63D4B">
              <w:rPr>
                <w:rFonts w:hint="cs"/>
                <w:color w:val="000000" w:themeColor="text1"/>
                <w:cs/>
              </w:rPr>
              <w:t xml:space="preserve">ใน </w:t>
            </w:r>
            <w:r w:rsidRPr="00C63D4B">
              <w:rPr>
                <w:color w:val="000000" w:themeColor="text1"/>
              </w:rPr>
              <w:t xml:space="preserve">Element </w:t>
            </w:r>
            <w:r w:rsidRPr="00C63D4B">
              <w:rPr>
                <w:rFonts w:hint="cs"/>
                <w:color w:val="000000" w:themeColor="text1"/>
                <w:cs/>
              </w:rPr>
              <w:t>ของ</w:t>
            </w:r>
            <w:r w:rsidRPr="00C63D4B">
              <w:rPr>
                <w:color w:val="000000" w:themeColor="text1"/>
              </w:rPr>
              <w:t xml:space="preserve"> Portfolio </w:t>
            </w:r>
            <w:r w:rsidRPr="00C63D4B">
              <w:rPr>
                <w:color w:val="000000" w:themeColor="text1"/>
              </w:rPr>
              <w:lastRenderedPageBreak/>
              <w:t>Type</w:t>
            </w:r>
            <w:r w:rsidRPr="00C63D4B">
              <w:rPr>
                <w:rFonts w:hint="cs"/>
                <w:color w:val="000000" w:themeColor="text1"/>
                <w:cs/>
              </w:rPr>
              <w:t xml:space="preserve"> ส่วนกรณีที่</w:t>
            </w:r>
            <w:r w:rsidRPr="00C63D4B">
              <w:rPr>
                <w:color w:val="000000" w:themeColor="text1"/>
              </w:rPr>
              <w:t xml:space="preserve"> Credit Risk Item</w:t>
            </w:r>
            <w:r w:rsidRPr="00C63D4B">
              <w:rPr>
                <w:rFonts w:hint="cs"/>
                <w:color w:val="000000" w:themeColor="text1"/>
                <w:cs/>
              </w:rPr>
              <w:t xml:space="preserve"> เป็นรายการนอกงบดุลและธุรกรรมตลาดซื้อคืน (</w:t>
            </w:r>
            <w:r w:rsidRPr="00C63D4B">
              <w:rPr>
                <w:color w:val="000000" w:themeColor="text1"/>
              </w:rPr>
              <w:t>Repo-style transaction)</w:t>
            </w:r>
            <w:r w:rsidRPr="00C63D4B">
              <w:rPr>
                <w:rFonts w:hint="cs"/>
                <w:color w:val="000000" w:themeColor="text1"/>
                <w:cs/>
              </w:rPr>
              <w:t xml:space="preserve"> ให้ใส่รหัสย่อยของ</w:t>
            </w:r>
            <w:r w:rsidRPr="00C63D4B">
              <w:rPr>
                <w:color w:val="000000" w:themeColor="text1"/>
              </w:rPr>
              <w:t xml:space="preserve"> Credit Risk Item</w:t>
            </w:r>
            <w:r w:rsidRPr="00C63D4B">
              <w:rPr>
                <w:rFonts w:hint="cs"/>
                <w:color w:val="000000" w:themeColor="text1"/>
                <w:cs/>
              </w:rPr>
              <w:t xml:space="preserve"> ที่เป็นรายการสินทรัพย์ในงบดุลของ </w:t>
            </w:r>
            <w:r w:rsidRPr="00C63D4B">
              <w:rPr>
                <w:color w:val="000000" w:themeColor="text1"/>
              </w:rPr>
              <w:t>Credit Risk Type</w:t>
            </w:r>
            <w:r w:rsidRPr="00C63D4B">
              <w:rPr>
                <w:rFonts w:hint="cs"/>
                <w:color w:val="000000" w:themeColor="text1"/>
                <w:cs/>
              </w:rPr>
              <w:t>ของรายการนอกงบดุลและธุรกรรมตลาดซื้อคืน (</w:t>
            </w:r>
            <w:r w:rsidRPr="00C63D4B">
              <w:rPr>
                <w:color w:val="000000" w:themeColor="text1"/>
              </w:rPr>
              <w:t>Repo-style transaction)</w:t>
            </w:r>
            <w:r w:rsidRPr="00C63D4B">
              <w:rPr>
                <w:rFonts w:hint="cs"/>
                <w:color w:val="000000" w:themeColor="text1"/>
                <w:cs/>
              </w:rPr>
              <w:t xml:space="preserve"> นั้น แล้วตามด้วยชื่อของประเภท</w:t>
            </w:r>
            <w:r w:rsidRPr="00C63D4B">
              <w:rPr>
                <w:color w:val="000000" w:themeColor="text1"/>
              </w:rPr>
              <w:t xml:space="preserve"> Portfolio </w:t>
            </w:r>
            <w:r w:rsidRPr="00C63D4B">
              <w:rPr>
                <w:rFonts w:hint="cs"/>
                <w:color w:val="000000" w:themeColor="text1"/>
                <w:cs/>
              </w:rPr>
              <w:t xml:space="preserve">ใน </w:t>
            </w:r>
            <w:r w:rsidRPr="00C63D4B">
              <w:rPr>
                <w:color w:val="000000" w:themeColor="text1"/>
              </w:rPr>
              <w:t xml:space="preserve">Element </w:t>
            </w:r>
            <w:r w:rsidRPr="00C63D4B">
              <w:rPr>
                <w:rFonts w:hint="cs"/>
                <w:color w:val="000000" w:themeColor="text1"/>
                <w:cs/>
              </w:rPr>
              <w:t>ของ</w:t>
            </w:r>
            <w:r w:rsidRPr="00C63D4B">
              <w:rPr>
                <w:color w:val="000000" w:themeColor="text1"/>
              </w:rPr>
              <w:t xml:space="preserve"> Portfolio Type</w:t>
            </w:r>
            <w:r w:rsidRPr="00C63D4B">
              <w:rPr>
                <w:rFonts w:hint="cs"/>
                <w:color w:val="000000" w:themeColor="text1"/>
                <w:cs/>
              </w:rPr>
              <w:t xml:space="preserve">  เช่น กรณีที่ </w:t>
            </w:r>
            <w:r w:rsidRPr="00C63D4B">
              <w:rPr>
                <w:color w:val="000000" w:themeColor="text1"/>
              </w:rPr>
              <w:t>Credit Risk Item</w:t>
            </w:r>
            <w:r w:rsidRPr="00C63D4B">
              <w:rPr>
                <w:rFonts w:hint="cs"/>
                <w:color w:val="000000" w:themeColor="text1"/>
                <w:cs/>
              </w:rPr>
              <w:t xml:space="preserve"> เป็นรายการสินทรัพย์ในงบดุล รหัส 446081 (ข้อ4.2 วงเงินหมุนเวียนเพื่อรายย่อย)  </w:t>
            </w:r>
            <w:r w:rsidRPr="00C63D4B">
              <w:rPr>
                <w:color w:val="000000" w:themeColor="text1"/>
              </w:rPr>
              <w:t>Portfolio Type</w:t>
            </w:r>
            <w:r w:rsidRPr="00C63D4B">
              <w:rPr>
                <w:rFonts w:hint="cs"/>
                <w:color w:val="000000" w:themeColor="text1"/>
                <w:cs/>
              </w:rPr>
              <w:t xml:space="preserve">  จะเป็น</w:t>
            </w:r>
            <w:r w:rsidRPr="00C63D4B">
              <w:rPr>
                <w:color w:val="000000" w:themeColor="text1"/>
              </w:rPr>
              <w:t xml:space="preserve">446081CreditCard  , 446081PersonalCredit  </w:t>
            </w:r>
            <w:r w:rsidRPr="00C63D4B">
              <w:rPr>
                <w:rFonts w:hint="cs"/>
                <w:color w:val="000000" w:themeColor="text1"/>
                <w:cs/>
              </w:rPr>
              <w:t xml:space="preserve">เป็นต้น   กรณีที่ </w:t>
            </w:r>
            <w:r w:rsidRPr="00C63D4B">
              <w:rPr>
                <w:color w:val="000000" w:themeColor="text1"/>
              </w:rPr>
              <w:t>Credit Risk Item</w:t>
            </w:r>
            <w:r w:rsidRPr="00C63D4B">
              <w:rPr>
                <w:rFonts w:hint="cs"/>
                <w:color w:val="000000" w:themeColor="text1"/>
                <w:cs/>
              </w:rPr>
              <w:t xml:space="preserve"> เป็นรายการนอกงบดุลและธุรกรรมตลาดซื้อคืน (</w:t>
            </w:r>
            <w:r w:rsidRPr="00C63D4B">
              <w:rPr>
                <w:color w:val="000000" w:themeColor="text1"/>
              </w:rPr>
              <w:t>Repo-style transaction)</w:t>
            </w:r>
            <w:r w:rsidRPr="00C63D4B">
              <w:rPr>
                <w:rFonts w:hint="cs"/>
                <w:color w:val="000000" w:themeColor="text1"/>
                <w:cs/>
              </w:rPr>
              <w:t xml:space="preserve"> รหัส</w:t>
            </w:r>
            <w:r w:rsidRPr="00C63D4B">
              <w:rPr>
                <w:color w:val="000000" w:themeColor="text1"/>
              </w:rPr>
              <w:t xml:space="preserve"> 446120</w:t>
            </w:r>
            <w:r w:rsidRPr="00C63D4B">
              <w:rPr>
                <w:rFonts w:hint="cs"/>
                <w:color w:val="000000" w:themeColor="text1"/>
                <w:cs/>
              </w:rPr>
              <w:t xml:space="preserve"> โดยรายการนอกงบดุลดังกล่าวเป็นของวงเงินหมุนเวียนเพื่อรายย่อย (รหัส 446081)  </w:t>
            </w:r>
            <w:r w:rsidRPr="00C63D4B">
              <w:rPr>
                <w:rFonts w:hint="cs"/>
                <w:color w:val="000000" w:themeColor="text1"/>
                <w:cs/>
                <w:lang w:val="en-GB"/>
              </w:rPr>
              <w:t xml:space="preserve">และ </w:t>
            </w:r>
            <w:r w:rsidRPr="00C63D4B">
              <w:rPr>
                <w:color w:val="000000" w:themeColor="text1"/>
              </w:rPr>
              <w:t xml:space="preserve">Credit Risk Type </w:t>
            </w:r>
            <w:r w:rsidRPr="00C63D4B">
              <w:rPr>
                <w:rFonts w:hint="cs"/>
                <w:color w:val="000000" w:themeColor="text1"/>
                <w:cs/>
              </w:rPr>
              <w:t xml:space="preserve">รหัส 449017   </w:t>
            </w:r>
            <w:r w:rsidRPr="00C63D4B">
              <w:rPr>
                <w:color w:val="000000" w:themeColor="text1"/>
              </w:rPr>
              <w:t>Portfolio Type</w:t>
            </w:r>
            <w:r w:rsidRPr="00C63D4B">
              <w:rPr>
                <w:rFonts w:hint="cs"/>
                <w:color w:val="000000" w:themeColor="text1"/>
                <w:cs/>
              </w:rPr>
              <w:t xml:space="preserve"> จะเป็น</w:t>
            </w:r>
            <w:r w:rsidRPr="00C63D4B">
              <w:rPr>
                <w:color w:val="000000" w:themeColor="text1"/>
              </w:rPr>
              <w:t xml:space="preserve">446081CreditCard  , 446081PersonalCredit  </w:t>
            </w:r>
            <w:r w:rsidRPr="00C63D4B">
              <w:rPr>
                <w:rFonts w:hint="cs"/>
                <w:color w:val="000000" w:themeColor="text1"/>
                <w:cs/>
              </w:rPr>
              <w:t xml:space="preserve">เป็นต้น   </w:t>
            </w:r>
          </w:p>
          <w:p w:rsidR="00C63D4B" w:rsidRPr="00C63D4B" w:rsidRDefault="00C63D4B" w:rsidP="00726AC8">
            <w:pPr>
              <w:spacing w:before="120" w:line="360" w:lineRule="auto"/>
              <w:rPr>
                <w:color w:val="000000" w:themeColor="text1"/>
              </w:rPr>
            </w:pPr>
            <w:r w:rsidRPr="00C63D4B">
              <w:rPr>
                <w:rFonts w:hint="cs"/>
                <w:color w:val="000000" w:themeColor="text1"/>
                <w:cs/>
              </w:rPr>
              <w:t xml:space="preserve">- กรณีที่ </w:t>
            </w:r>
            <w:r w:rsidRPr="00C63D4B">
              <w:rPr>
                <w:color w:val="000000" w:themeColor="text1"/>
              </w:rPr>
              <w:t xml:space="preserve">Credit Risk Item </w:t>
            </w:r>
            <w:r w:rsidRPr="00C63D4B">
              <w:rPr>
                <w:rFonts w:hint="cs"/>
                <w:color w:val="000000" w:themeColor="text1"/>
                <w:cs/>
              </w:rPr>
              <w:t xml:space="preserve">มี </w:t>
            </w:r>
            <w:r w:rsidRPr="00C63D4B">
              <w:rPr>
                <w:color w:val="000000" w:themeColor="text1"/>
              </w:rPr>
              <w:t xml:space="preserve">PD Range </w:t>
            </w:r>
            <w:r w:rsidRPr="00C63D4B">
              <w:rPr>
                <w:rFonts w:hint="cs"/>
                <w:color w:val="000000" w:themeColor="text1"/>
                <w:cs/>
              </w:rPr>
              <w:t xml:space="preserve">1 กลุ่ม และ </w:t>
            </w:r>
            <w:r w:rsidRPr="00C63D4B">
              <w:rPr>
                <w:color w:val="000000" w:themeColor="text1"/>
              </w:rPr>
              <w:t>Credit Risk Item</w:t>
            </w:r>
            <w:r w:rsidRPr="00C63D4B">
              <w:rPr>
                <w:rFonts w:hint="cs"/>
                <w:color w:val="000000" w:themeColor="text1"/>
                <w:cs/>
              </w:rPr>
              <w:t xml:space="preserve"> เป็นรายการนอกงบดุล และ ธุรกรรมตลาดซื้อคืน (</w:t>
            </w:r>
            <w:r w:rsidRPr="00C63D4B">
              <w:rPr>
                <w:color w:val="000000" w:themeColor="text1"/>
              </w:rPr>
              <w:t>Repo-style transaction)</w:t>
            </w:r>
            <w:r w:rsidRPr="00C63D4B">
              <w:rPr>
                <w:rFonts w:hint="cs"/>
                <w:color w:val="000000" w:themeColor="text1"/>
                <w:cs/>
              </w:rPr>
              <w:t xml:space="preserve"> ของ </w:t>
            </w:r>
            <w:r w:rsidRPr="00C63D4B">
              <w:rPr>
                <w:color w:val="000000" w:themeColor="text1"/>
              </w:rPr>
              <w:t>Credit Risk Type</w:t>
            </w:r>
            <w:r w:rsidRPr="00C63D4B">
              <w:rPr>
                <w:rFonts w:hint="cs"/>
                <w:color w:val="000000" w:themeColor="text1"/>
                <w:cs/>
              </w:rPr>
              <w:t xml:space="preserve"> ที่มีรหัสเป็น449016 (ข้อ 3.ลูกหนี้ธุรกิจเอกชน) และรหัส 449017 (ข้อ4. ลูกหนี้รายย่อย)  ให้ใส่รหัสย่อยของ </w:t>
            </w:r>
            <w:r w:rsidRPr="00C63D4B">
              <w:rPr>
                <w:color w:val="000000" w:themeColor="text1"/>
              </w:rPr>
              <w:t xml:space="preserve"> Credit Risk Item</w:t>
            </w:r>
            <w:r w:rsidRPr="00C63D4B">
              <w:rPr>
                <w:rFonts w:hint="cs"/>
                <w:color w:val="000000" w:themeColor="text1"/>
                <w:cs/>
              </w:rPr>
              <w:t xml:space="preserve"> ภายใต้รหัส 446070 (ข้อ 3.ลูกหนี้ธุรกิจเอกชน)และ รหัสย่อยภายใต้รหัส 446079(ข้อ4. ลูกหนี้รายย่อย) ใน </w:t>
            </w:r>
            <w:r w:rsidRPr="00C63D4B">
              <w:rPr>
                <w:color w:val="000000" w:themeColor="text1"/>
              </w:rPr>
              <w:t xml:space="preserve">Element </w:t>
            </w:r>
            <w:r w:rsidRPr="00C63D4B">
              <w:rPr>
                <w:rFonts w:hint="cs"/>
                <w:color w:val="000000" w:themeColor="text1"/>
                <w:cs/>
              </w:rPr>
              <w:t>ของ</w:t>
            </w:r>
            <w:r w:rsidRPr="00C63D4B">
              <w:rPr>
                <w:color w:val="000000" w:themeColor="text1"/>
              </w:rPr>
              <w:t xml:space="preserve"> Portfolio Type</w:t>
            </w:r>
            <w:r w:rsidRPr="00C63D4B">
              <w:rPr>
                <w:rFonts w:hint="cs"/>
                <w:color w:val="000000" w:themeColor="text1"/>
                <w:cs/>
              </w:rPr>
              <w:t xml:space="preserve">  เช่น </w:t>
            </w:r>
            <w:r w:rsidRPr="00C63D4B">
              <w:rPr>
                <w:rFonts w:hint="cs"/>
                <w:color w:val="000000" w:themeColor="text1"/>
                <w:cs/>
                <w:lang w:val="en-GB"/>
              </w:rPr>
              <w:t xml:space="preserve">กรณีรายงาน </w:t>
            </w:r>
            <w:r w:rsidRPr="00C63D4B">
              <w:rPr>
                <w:color w:val="000000" w:themeColor="text1"/>
              </w:rPr>
              <w:t xml:space="preserve">Credit Risk Type </w:t>
            </w:r>
            <w:r w:rsidRPr="00C63D4B">
              <w:rPr>
                <w:rFonts w:hint="cs"/>
                <w:color w:val="000000" w:themeColor="text1"/>
                <w:cs/>
              </w:rPr>
              <w:t>รหัส 449016และ</w:t>
            </w:r>
            <w:r w:rsidRPr="00C63D4B">
              <w:rPr>
                <w:color w:val="000000" w:themeColor="text1"/>
              </w:rPr>
              <w:t xml:space="preserve"> Credit Risk Item</w:t>
            </w:r>
            <w:r w:rsidRPr="00C63D4B">
              <w:rPr>
                <w:rFonts w:hint="cs"/>
                <w:color w:val="000000" w:themeColor="text1"/>
                <w:cs/>
              </w:rPr>
              <w:t xml:space="preserve"> รหัส</w:t>
            </w:r>
            <w:r w:rsidRPr="00C63D4B">
              <w:rPr>
                <w:color w:val="000000" w:themeColor="text1"/>
              </w:rPr>
              <w:t xml:space="preserve"> 446120</w:t>
            </w:r>
            <w:r w:rsidRPr="00C63D4B">
              <w:rPr>
                <w:rFonts w:hint="cs"/>
                <w:color w:val="000000" w:themeColor="text1"/>
                <w:cs/>
              </w:rPr>
              <w:t xml:space="preserve"> โดยรายการนอกงบดุลดังกล่าวเป็นของสินเชื่อเพื่อสินค้าโภคภัณฑ์  </w:t>
            </w:r>
            <w:r w:rsidRPr="00C63D4B">
              <w:rPr>
                <w:color w:val="000000" w:themeColor="text1"/>
              </w:rPr>
              <w:t>Portfolio Type</w:t>
            </w:r>
            <w:r w:rsidRPr="00C63D4B">
              <w:rPr>
                <w:rFonts w:hint="cs"/>
                <w:color w:val="000000" w:themeColor="text1"/>
                <w:cs/>
              </w:rPr>
              <w:t xml:space="preserve"> </w:t>
            </w:r>
            <w:r w:rsidRPr="00C63D4B">
              <w:rPr>
                <w:rFonts w:hint="cs"/>
                <w:color w:val="000000" w:themeColor="text1"/>
                <w:cs/>
                <w:lang w:val="en-GB"/>
              </w:rPr>
              <w:t xml:space="preserve">จะเป็น </w:t>
            </w:r>
            <w:r w:rsidRPr="00C63D4B">
              <w:rPr>
                <w:color w:val="000000" w:themeColor="text1"/>
              </w:rPr>
              <w:t>4460</w:t>
            </w:r>
            <w:r w:rsidRPr="00C63D4B">
              <w:rPr>
                <w:rFonts w:hint="cs"/>
                <w:color w:val="000000" w:themeColor="text1"/>
                <w:cs/>
              </w:rPr>
              <w:t>77 เป็นต้น</w:t>
            </w:r>
          </w:p>
        </w:tc>
        <w:tc>
          <w:tcPr>
            <w:tcW w:w="5976" w:type="dxa"/>
            <w:tcBorders>
              <w:top w:val="dotted" w:sz="4" w:space="0" w:color="auto"/>
              <w:left w:val="dotted" w:sz="4" w:space="0" w:color="auto"/>
              <w:bottom w:val="dotted" w:sz="4" w:space="0" w:color="auto"/>
              <w:right w:val="single" w:sz="4" w:space="0" w:color="auto"/>
            </w:tcBorders>
          </w:tcPr>
          <w:p w:rsidR="00C63D4B" w:rsidRPr="00C63D4B" w:rsidRDefault="00C63D4B" w:rsidP="00726AC8">
            <w:pPr>
              <w:spacing w:before="120" w:line="360" w:lineRule="auto"/>
              <w:rPr>
                <w:color w:val="000000" w:themeColor="text1"/>
                <w:cs/>
              </w:rPr>
            </w:pPr>
          </w:p>
        </w:tc>
      </w:tr>
      <w:tr w:rsidR="00C63D4B" w:rsidRPr="00C63D4B"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cs/>
              </w:rPr>
            </w:pPr>
            <w:r w:rsidRPr="00C63D4B">
              <w:rPr>
                <w:color w:val="000000" w:themeColor="text1"/>
              </w:rPr>
              <w:lastRenderedPageBreak/>
              <w:t>Asset Value Correlation</w:t>
            </w:r>
          </w:p>
        </w:tc>
        <w:tc>
          <w:tcPr>
            <w:tcW w:w="6225" w:type="dxa"/>
            <w:tcBorders>
              <w:top w:val="dotted" w:sz="4" w:space="0" w:color="auto"/>
              <w:left w:val="dotted"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rPr>
            </w:pPr>
            <w:r w:rsidRPr="00C63D4B">
              <w:rPr>
                <w:rFonts w:hint="cs"/>
                <w:color w:val="000000" w:themeColor="text1"/>
                <w:cs/>
              </w:rPr>
              <w:t>การปรับเพิ่มค่าสหสัมพันธ์ สำหรับลูกหนี้ที่เข้าข่ายเป็นบริษัทที่ประกอบธุรกิจทางการเงินที่ต้องปรับเพิ่มค่าสหสัมพันธ์ (</w:t>
            </w:r>
            <w:r w:rsidRPr="00C63D4B">
              <w:rPr>
                <w:color w:val="000000" w:themeColor="text1"/>
              </w:rPr>
              <w:t xml:space="preserve">Asset Value Correlation : AVC) </w:t>
            </w:r>
          </w:p>
          <w:p w:rsidR="00C63D4B" w:rsidRPr="00C63D4B" w:rsidRDefault="00C63D4B" w:rsidP="00726AC8">
            <w:pPr>
              <w:spacing w:before="120" w:line="360" w:lineRule="auto"/>
              <w:rPr>
                <w:color w:val="000000" w:themeColor="text1"/>
              </w:rPr>
            </w:pPr>
            <w:r w:rsidRPr="00C63D4B">
              <w:rPr>
                <w:color w:val="000000" w:themeColor="text1"/>
              </w:rPr>
              <w:t xml:space="preserve">     ‘0’ = </w:t>
            </w:r>
            <w:r w:rsidRPr="00C63D4B">
              <w:rPr>
                <w:rFonts w:hint="cs"/>
                <w:color w:val="000000" w:themeColor="text1"/>
                <w:cs/>
              </w:rPr>
              <w:t>ไม่ต้องปรับเพิ่มค่าสหสัมพันธ์</w:t>
            </w:r>
          </w:p>
          <w:p w:rsidR="003815F5" w:rsidRPr="00C63D4B" w:rsidRDefault="00C63D4B" w:rsidP="00726AC8">
            <w:pPr>
              <w:spacing w:before="120" w:line="360" w:lineRule="auto"/>
              <w:rPr>
                <w:color w:val="000000" w:themeColor="text1"/>
              </w:rPr>
            </w:pPr>
            <w:r w:rsidRPr="00C63D4B">
              <w:rPr>
                <w:color w:val="000000" w:themeColor="text1"/>
              </w:rPr>
              <w:t xml:space="preserve">     ‘1’ = </w:t>
            </w:r>
            <w:r w:rsidRPr="00C63D4B">
              <w:rPr>
                <w:rFonts w:hint="cs"/>
                <w:color w:val="000000" w:themeColor="text1"/>
                <w:cs/>
              </w:rPr>
              <w:t>ต้องปรับเพิ่มค่าสหสัมพันธ์</w:t>
            </w:r>
          </w:p>
        </w:tc>
        <w:tc>
          <w:tcPr>
            <w:tcW w:w="5976" w:type="dxa"/>
            <w:tcBorders>
              <w:top w:val="dotted" w:sz="4" w:space="0" w:color="auto"/>
              <w:left w:val="dotted" w:sz="4" w:space="0" w:color="auto"/>
              <w:bottom w:val="dotted" w:sz="4" w:space="0" w:color="auto"/>
              <w:right w:val="single" w:sz="4" w:space="0" w:color="auto"/>
            </w:tcBorders>
          </w:tcPr>
          <w:p w:rsidR="00C63D4B" w:rsidRPr="00C63D4B" w:rsidRDefault="00C63D4B" w:rsidP="00726AC8">
            <w:pPr>
              <w:spacing w:before="120" w:line="360" w:lineRule="auto"/>
              <w:rPr>
                <w:color w:val="000000" w:themeColor="text1"/>
                <w:cs/>
              </w:rPr>
            </w:pPr>
          </w:p>
        </w:tc>
      </w:tr>
      <w:tr w:rsidR="00C63D4B" w:rsidRPr="00C63D4B"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cs/>
              </w:rPr>
            </w:pPr>
            <w:r w:rsidRPr="00C63D4B">
              <w:rPr>
                <w:color w:val="000000" w:themeColor="text1"/>
              </w:rPr>
              <w:t>Double Default Method</w:t>
            </w:r>
          </w:p>
        </w:tc>
        <w:tc>
          <w:tcPr>
            <w:tcW w:w="6225" w:type="dxa"/>
            <w:tcBorders>
              <w:top w:val="dotted" w:sz="4" w:space="0" w:color="auto"/>
              <w:left w:val="dotted"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rPr>
            </w:pPr>
            <w:r w:rsidRPr="00C63D4B">
              <w:rPr>
                <w:rFonts w:hint="cs"/>
                <w:color w:val="000000" w:themeColor="text1"/>
                <w:cs/>
              </w:rPr>
              <w:t>วิธีปรับลดความเสี่ยงด้านเครดิต</w:t>
            </w:r>
          </w:p>
          <w:p w:rsidR="00C63D4B" w:rsidRPr="00C63D4B" w:rsidRDefault="00C63D4B" w:rsidP="00726AC8">
            <w:pPr>
              <w:spacing w:before="120" w:line="360" w:lineRule="auto"/>
              <w:rPr>
                <w:color w:val="000000" w:themeColor="text1"/>
                <w:cs/>
              </w:rPr>
            </w:pPr>
            <w:r w:rsidRPr="00C63D4B">
              <w:rPr>
                <w:rFonts w:hint="cs"/>
                <w:color w:val="000000" w:themeColor="text1"/>
                <w:cs/>
              </w:rPr>
              <w:t xml:space="preserve">     </w:t>
            </w:r>
            <w:r w:rsidR="00FD719E">
              <w:rPr>
                <w:rFonts w:hint="cs"/>
                <w:color w:val="000000" w:themeColor="text1"/>
                <w:cs/>
              </w:rPr>
              <w:t xml:space="preserve">ค่า </w:t>
            </w:r>
            <w:r w:rsidRPr="00C63D4B">
              <w:rPr>
                <w:color w:val="000000" w:themeColor="text1"/>
              </w:rPr>
              <w:t>‘</w:t>
            </w:r>
            <w:r w:rsidRPr="00C63D4B">
              <w:rPr>
                <w:rFonts w:hint="cs"/>
                <w:color w:val="000000" w:themeColor="text1"/>
                <w:cs/>
              </w:rPr>
              <w:t>0</w:t>
            </w:r>
            <w:r w:rsidRPr="00C63D4B">
              <w:rPr>
                <w:color w:val="000000" w:themeColor="text1"/>
              </w:rPr>
              <w:t>’</w:t>
            </w:r>
            <w:r w:rsidRPr="00C63D4B">
              <w:rPr>
                <w:rFonts w:hint="cs"/>
                <w:color w:val="000000" w:themeColor="text1"/>
                <w:cs/>
              </w:rPr>
              <w:t xml:space="preserve"> </w:t>
            </w:r>
            <w:r w:rsidR="00FD719E">
              <w:rPr>
                <w:rFonts w:hint="cs"/>
                <w:color w:val="000000" w:themeColor="text1"/>
                <w:cs/>
              </w:rPr>
              <w:t>เท่ากับ</w:t>
            </w:r>
            <w:r w:rsidRPr="00C63D4B">
              <w:rPr>
                <w:color w:val="000000" w:themeColor="text1"/>
              </w:rPr>
              <w:t xml:space="preserve"> </w:t>
            </w:r>
            <w:r w:rsidRPr="00C63D4B">
              <w:rPr>
                <w:rFonts w:hint="cs"/>
                <w:color w:val="000000" w:themeColor="text1"/>
                <w:cs/>
              </w:rPr>
              <w:t xml:space="preserve">ไม่ใช้วิธี </w:t>
            </w:r>
            <w:r w:rsidRPr="00C63D4B">
              <w:rPr>
                <w:color w:val="000000" w:themeColor="text1"/>
              </w:rPr>
              <w:t xml:space="preserve"> Double Default</w:t>
            </w:r>
          </w:p>
          <w:p w:rsidR="00C63D4B" w:rsidRPr="00C63D4B" w:rsidRDefault="00C63D4B" w:rsidP="00726AC8">
            <w:pPr>
              <w:spacing w:before="120" w:line="360" w:lineRule="auto"/>
              <w:rPr>
                <w:color w:val="000000" w:themeColor="text1"/>
              </w:rPr>
            </w:pPr>
            <w:r w:rsidRPr="00C63D4B">
              <w:rPr>
                <w:color w:val="000000" w:themeColor="text1"/>
              </w:rPr>
              <w:t xml:space="preserve">     </w:t>
            </w:r>
            <w:r w:rsidR="00FD719E">
              <w:rPr>
                <w:rFonts w:hint="cs"/>
                <w:color w:val="000000" w:themeColor="text1"/>
                <w:cs/>
              </w:rPr>
              <w:t xml:space="preserve">ค่า </w:t>
            </w:r>
            <w:r w:rsidR="00FD719E">
              <w:rPr>
                <w:color w:val="000000" w:themeColor="text1"/>
              </w:rPr>
              <w:t xml:space="preserve">‘1’ </w:t>
            </w:r>
            <w:r w:rsidR="00FD719E">
              <w:rPr>
                <w:rFonts w:hint="cs"/>
                <w:color w:val="000000" w:themeColor="text1"/>
                <w:cs/>
              </w:rPr>
              <w:t>เท่ากับ</w:t>
            </w:r>
            <w:r w:rsidRPr="00C63D4B">
              <w:rPr>
                <w:rFonts w:hint="cs"/>
                <w:color w:val="000000" w:themeColor="text1"/>
                <w:cs/>
              </w:rPr>
              <w:t xml:space="preserve"> ใช้วิธี </w:t>
            </w:r>
            <w:r w:rsidRPr="00C63D4B">
              <w:rPr>
                <w:color w:val="000000" w:themeColor="text1"/>
              </w:rPr>
              <w:t xml:space="preserve"> Double Default</w:t>
            </w:r>
          </w:p>
        </w:tc>
        <w:tc>
          <w:tcPr>
            <w:tcW w:w="5976" w:type="dxa"/>
            <w:tcBorders>
              <w:top w:val="dotted" w:sz="4" w:space="0" w:color="auto"/>
              <w:left w:val="dotted" w:sz="4" w:space="0" w:color="auto"/>
              <w:bottom w:val="dotted" w:sz="4" w:space="0" w:color="auto"/>
              <w:right w:val="single" w:sz="4" w:space="0" w:color="auto"/>
            </w:tcBorders>
            <w:hideMark/>
          </w:tcPr>
          <w:p w:rsidR="00C63D4B" w:rsidRPr="00C63D4B" w:rsidRDefault="000E47FD" w:rsidP="00726AC8">
            <w:pPr>
              <w:spacing w:before="120" w:line="360" w:lineRule="auto"/>
              <w:rPr>
                <w:color w:val="000000" w:themeColor="text1"/>
              </w:rPr>
            </w:pPr>
            <w:r>
              <w:rPr>
                <w:color w:val="000000" w:themeColor="text1"/>
              </w:rPr>
              <w:t>Schema Validation</w:t>
            </w:r>
            <w:r w:rsidR="00C63D4B" w:rsidRPr="00C63D4B">
              <w:rPr>
                <w:color w:val="000000" w:themeColor="text1"/>
              </w:rPr>
              <w:t>:</w:t>
            </w:r>
          </w:p>
          <w:p w:rsidR="003815F5" w:rsidRDefault="00C63D4B" w:rsidP="00726AC8">
            <w:pPr>
              <w:spacing w:before="120" w:line="360" w:lineRule="auto"/>
              <w:rPr>
                <w:color w:val="000000" w:themeColor="text1"/>
              </w:rPr>
            </w:pPr>
            <w:r w:rsidRPr="00C63D4B">
              <w:rPr>
                <w:rFonts w:hint="cs"/>
                <w:color w:val="000000" w:themeColor="text1"/>
                <w:cs/>
              </w:rPr>
              <w:t xml:space="preserve">ค่าที่เป็นไปได้ สำหรับ </w:t>
            </w:r>
            <w:r w:rsidRPr="00C63D4B">
              <w:rPr>
                <w:color w:val="000000" w:themeColor="text1"/>
              </w:rPr>
              <w:t>Double Default Method</w:t>
            </w:r>
            <w:r w:rsidRPr="00C63D4B">
              <w:rPr>
                <w:rFonts w:hint="cs"/>
                <w:color w:val="000000" w:themeColor="text1"/>
                <w:cs/>
              </w:rPr>
              <w:t xml:space="preserve">  ที่มีค่า </w:t>
            </w:r>
            <w:r w:rsidRPr="00C63D4B">
              <w:rPr>
                <w:color w:val="000000" w:themeColor="text1"/>
              </w:rPr>
              <w:t>‘1’</w:t>
            </w:r>
            <w:r w:rsidRPr="00C63D4B">
              <w:rPr>
                <w:rFonts w:hint="cs"/>
                <w:color w:val="000000" w:themeColor="text1"/>
                <w:cs/>
              </w:rPr>
              <w:t xml:space="preserve"> </w:t>
            </w:r>
          </w:p>
          <w:p w:rsidR="00C63D4B" w:rsidRPr="00C63D4B" w:rsidRDefault="00C63D4B" w:rsidP="00726AC8">
            <w:pPr>
              <w:spacing w:before="120" w:line="360" w:lineRule="auto"/>
              <w:rPr>
                <w:color w:val="000000" w:themeColor="text1"/>
                <w:cs/>
              </w:rPr>
            </w:pPr>
            <w:r w:rsidRPr="00C63D4B">
              <w:rPr>
                <w:rFonts w:hint="cs"/>
                <w:color w:val="000000" w:themeColor="text1"/>
                <w:cs/>
              </w:rPr>
              <w:t xml:space="preserve">คือ </w:t>
            </w:r>
            <w:r w:rsidRPr="00C63D4B">
              <w:rPr>
                <w:color w:val="000000" w:themeColor="text1"/>
              </w:rPr>
              <w:t xml:space="preserve">Credit Risk Item </w:t>
            </w:r>
            <w:r w:rsidRPr="00C63D4B">
              <w:rPr>
                <w:rFonts w:hint="cs"/>
                <w:color w:val="000000" w:themeColor="text1"/>
                <w:cs/>
              </w:rPr>
              <w:t>มีรหัสเป็น 446069</w:t>
            </w:r>
            <w:r w:rsidRPr="00C63D4B">
              <w:rPr>
                <w:color w:val="000000" w:themeColor="text1"/>
              </w:rPr>
              <w:t xml:space="preserve">, 446071, 446072, 446073, 446083, 446120, 446121, 446124, 446125, 446132, 446129, 446161, 446162 </w:t>
            </w:r>
            <w:r w:rsidRPr="00C63D4B">
              <w:rPr>
                <w:rFonts w:hint="cs"/>
                <w:color w:val="000000" w:themeColor="text1"/>
                <w:cs/>
              </w:rPr>
              <w:t xml:space="preserve">และ </w:t>
            </w:r>
            <w:r w:rsidRPr="00C63D4B">
              <w:rPr>
                <w:color w:val="000000" w:themeColor="text1"/>
              </w:rPr>
              <w:t>446163</w:t>
            </w:r>
          </w:p>
        </w:tc>
      </w:tr>
      <w:tr w:rsidR="00C63D4B" w:rsidRPr="00C63D4B"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rPr>
            </w:pPr>
            <w:r w:rsidRPr="00C63D4B">
              <w:rPr>
                <w:color w:val="000000" w:themeColor="text1"/>
              </w:rPr>
              <w:t>Grade</w:t>
            </w:r>
          </w:p>
        </w:tc>
        <w:tc>
          <w:tcPr>
            <w:tcW w:w="6225" w:type="dxa"/>
            <w:tcBorders>
              <w:top w:val="dotted" w:sz="4" w:space="0" w:color="auto"/>
              <w:left w:val="dotted"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rPr>
            </w:pPr>
            <w:r w:rsidRPr="00C63D4B">
              <w:rPr>
                <w:rFonts w:hint="cs"/>
                <w:color w:val="000000" w:themeColor="text1"/>
                <w:cs/>
              </w:rPr>
              <w:t xml:space="preserve">เกรดหรือลำดับชั้นของลูกหนี้ และในกรณีของรายการที่เป็นรหัสย่อย ของลูกหนี้ธุรกิจเอกชน กลุ่มพิเศษที่ใช้วิธี </w:t>
            </w:r>
            <w:r w:rsidRPr="00C63D4B">
              <w:rPr>
                <w:color w:val="000000" w:themeColor="text1"/>
              </w:rPr>
              <w:t xml:space="preserve">Supervisory Slotting Criteria </w:t>
            </w:r>
            <w:r w:rsidRPr="00C63D4B">
              <w:rPr>
                <w:rFonts w:hint="cs"/>
                <w:color w:val="000000" w:themeColor="text1"/>
                <w:cs/>
              </w:rPr>
              <w:t>ในการคำนวณเงินกองทุน (รหัส446074) ให้แทนค่า</w:t>
            </w:r>
            <w:r w:rsidRPr="00C63D4B">
              <w:rPr>
                <w:color w:val="000000" w:themeColor="text1"/>
              </w:rPr>
              <w:t xml:space="preserve"> Rating</w:t>
            </w:r>
            <w:r w:rsidRPr="00C63D4B">
              <w:rPr>
                <w:rFonts w:hint="cs"/>
                <w:color w:val="000000" w:themeColor="text1"/>
                <w:cs/>
              </w:rPr>
              <w:t xml:space="preserve"> ที่ได้เทียบเคียงแล้วสำหรับ ค่า </w:t>
            </w:r>
            <w:r w:rsidRPr="00C63D4B">
              <w:rPr>
                <w:color w:val="000000" w:themeColor="text1"/>
              </w:rPr>
              <w:t xml:space="preserve">Internal Rating </w:t>
            </w:r>
            <w:r w:rsidRPr="00C63D4B">
              <w:rPr>
                <w:rFonts w:hint="cs"/>
                <w:color w:val="000000" w:themeColor="text1"/>
                <w:cs/>
              </w:rPr>
              <w:t xml:space="preserve">ของสง.กับ </w:t>
            </w:r>
            <w:r w:rsidRPr="00C63D4B">
              <w:rPr>
                <w:color w:val="000000" w:themeColor="text1"/>
              </w:rPr>
              <w:t xml:space="preserve">Rating </w:t>
            </w:r>
            <w:r w:rsidRPr="00C63D4B">
              <w:rPr>
                <w:rFonts w:hint="cs"/>
                <w:color w:val="000000" w:themeColor="text1"/>
                <w:cs/>
              </w:rPr>
              <w:t xml:space="preserve">ตามที่ธปท.กำหนด ดังนี้ </w:t>
            </w:r>
          </w:p>
          <w:p w:rsidR="00C63D4B" w:rsidRPr="00C63D4B" w:rsidRDefault="00C63D4B" w:rsidP="00726AC8">
            <w:pPr>
              <w:spacing w:before="120" w:line="360" w:lineRule="auto"/>
              <w:ind w:left="720"/>
              <w:rPr>
                <w:color w:val="000000" w:themeColor="text1"/>
                <w:cs/>
              </w:rPr>
            </w:pPr>
            <w:r w:rsidRPr="00C63D4B">
              <w:rPr>
                <w:rFonts w:hint="cs"/>
                <w:color w:val="000000" w:themeColor="text1"/>
                <w:cs/>
              </w:rPr>
              <w:t xml:space="preserve">ดีมาก       ด้วย   เกรด 1  </w:t>
            </w:r>
            <w:r w:rsidRPr="00C63D4B">
              <w:rPr>
                <w:color w:val="000000" w:themeColor="text1"/>
              </w:rPr>
              <w:t xml:space="preserve">    </w:t>
            </w:r>
          </w:p>
          <w:p w:rsidR="00C63D4B" w:rsidRPr="00C63D4B" w:rsidRDefault="00C63D4B" w:rsidP="00726AC8">
            <w:pPr>
              <w:spacing w:before="120" w:line="360" w:lineRule="auto"/>
              <w:ind w:left="720"/>
              <w:rPr>
                <w:color w:val="000000" w:themeColor="text1"/>
              </w:rPr>
            </w:pPr>
            <w:r w:rsidRPr="00C63D4B">
              <w:rPr>
                <w:rFonts w:hint="cs"/>
                <w:color w:val="000000" w:themeColor="text1"/>
                <w:cs/>
              </w:rPr>
              <w:t>ดีมาก*</w:t>
            </w:r>
            <w:r w:rsidRPr="00C63D4B">
              <w:rPr>
                <w:color w:val="000000" w:themeColor="text1"/>
              </w:rPr>
              <w:t xml:space="preserve">   </w:t>
            </w:r>
            <w:r w:rsidR="002E48D4">
              <w:rPr>
                <w:color w:val="000000" w:themeColor="text1"/>
              </w:rPr>
              <w:t xml:space="preserve">  </w:t>
            </w:r>
            <w:r w:rsidRPr="00C63D4B">
              <w:rPr>
                <w:rFonts w:hint="cs"/>
                <w:color w:val="000000" w:themeColor="text1"/>
                <w:cs/>
              </w:rPr>
              <w:t xml:space="preserve">ด้วย   เกรด 2  </w:t>
            </w:r>
            <w:r w:rsidRPr="00C63D4B">
              <w:rPr>
                <w:color w:val="000000" w:themeColor="text1"/>
              </w:rPr>
              <w:t xml:space="preserve">    </w:t>
            </w:r>
          </w:p>
          <w:p w:rsidR="00C63D4B" w:rsidRPr="00C63D4B" w:rsidRDefault="00C63D4B" w:rsidP="00726AC8">
            <w:pPr>
              <w:spacing w:before="120" w:line="360" w:lineRule="auto"/>
              <w:ind w:left="720"/>
              <w:rPr>
                <w:color w:val="000000" w:themeColor="text1"/>
              </w:rPr>
            </w:pPr>
            <w:r w:rsidRPr="00C63D4B">
              <w:rPr>
                <w:rFonts w:hint="cs"/>
                <w:color w:val="000000" w:themeColor="text1"/>
                <w:cs/>
              </w:rPr>
              <w:t>ดี</w:t>
            </w:r>
            <w:r w:rsidRPr="00C63D4B">
              <w:rPr>
                <w:color w:val="000000" w:themeColor="text1"/>
              </w:rPr>
              <w:t xml:space="preserve">         </w:t>
            </w:r>
            <w:r w:rsidR="002E48D4">
              <w:rPr>
                <w:rFonts w:hint="cs"/>
                <w:color w:val="000000" w:themeColor="text1"/>
                <w:cs/>
              </w:rPr>
              <w:t xml:space="preserve">   </w:t>
            </w:r>
            <w:r w:rsidRPr="00C63D4B">
              <w:rPr>
                <w:rFonts w:hint="cs"/>
                <w:color w:val="000000" w:themeColor="text1"/>
                <w:cs/>
              </w:rPr>
              <w:t xml:space="preserve">ด้วย   เกรด 3  </w:t>
            </w:r>
            <w:r w:rsidRPr="00C63D4B">
              <w:rPr>
                <w:color w:val="000000" w:themeColor="text1"/>
              </w:rPr>
              <w:t xml:space="preserve">    </w:t>
            </w:r>
          </w:p>
          <w:p w:rsidR="00C63D4B" w:rsidRPr="00C63D4B" w:rsidRDefault="00C63D4B" w:rsidP="00726AC8">
            <w:pPr>
              <w:spacing w:before="120" w:line="360" w:lineRule="auto"/>
              <w:ind w:left="720"/>
              <w:rPr>
                <w:color w:val="000000" w:themeColor="text1"/>
              </w:rPr>
            </w:pPr>
            <w:r w:rsidRPr="00C63D4B">
              <w:rPr>
                <w:rFonts w:hint="cs"/>
                <w:color w:val="000000" w:themeColor="text1"/>
                <w:cs/>
              </w:rPr>
              <w:t>ดี*</w:t>
            </w:r>
            <w:r w:rsidRPr="00C63D4B">
              <w:rPr>
                <w:color w:val="000000" w:themeColor="text1"/>
              </w:rPr>
              <w:t xml:space="preserve">        </w:t>
            </w:r>
            <w:r w:rsidR="002E48D4">
              <w:rPr>
                <w:color w:val="000000" w:themeColor="text1"/>
              </w:rPr>
              <w:t xml:space="preserve">  </w:t>
            </w:r>
            <w:r w:rsidRPr="00C63D4B">
              <w:rPr>
                <w:rFonts w:hint="cs"/>
                <w:color w:val="000000" w:themeColor="text1"/>
                <w:cs/>
              </w:rPr>
              <w:t xml:space="preserve">ด้วย   เกรด 4   </w:t>
            </w:r>
            <w:r w:rsidRPr="00C63D4B">
              <w:rPr>
                <w:color w:val="000000" w:themeColor="text1"/>
              </w:rPr>
              <w:t xml:space="preserve">    </w:t>
            </w:r>
          </w:p>
          <w:p w:rsidR="00C63D4B" w:rsidRPr="00C63D4B" w:rsidRDefault="00C63D4B" w:rsidP="00726AC8">
            <w:pPr>
              <w:spacing w:before="120" w:line="360" w:lineRule="auto"/>
              <w:ind w:left="720"/>
              <w:rPr>
                <w:color w:val="000000" w:themeColor="text1"/>
              </w:rPr>
            </w:pPr>
            <w:r w:rsidRPr="00C63D4B">
              <w:rPr>
                <w:rFonts w:hint="cs"/>
                <w:color w:val="000000" w:themeColor="text1"/>
                <w:cs/>
              </w:rPr>
              <w:lastRenderedPageBreak/>
              <w:t>พอใช้</w:t>
            </w:r>
            <w:r w:rsidRPr="00C63D4B">
              <w:rPr>
                <w:color w:val="000000" w:themeColor="text1"/>
              </w:rPr>
              <w:t xml:space="preserve">    </w:t>
            </w:r>
            <w:r w:rsidRPr="00C63D4B">
              <w:rPr>
                <w:rFonts w:hint="cs"/>
                <w:color w:val="000000" w:themeColor="text1"/>
                <w:cs/>
              </w:rPr>
              <w:t xml:space="preserve"> ด้วย   เกรด 5  </w:t>
            </w:r>
            <w:r w:rsidRPr="00C63D4B">
              <w:rPr>
                <w:color w:val="000000" w:themeColor="text1"/>
              </w:rPr>
              <w:t xml:space="preserve">    </w:t>
            </w:r>
          </w:p>
          <w:p w:rsidR="00C63D4B" w:rsidRPr="00C63D4B" w:rsidRDefault="00C63D4B" w:rsidP="00726AC8">
            <w:pPr>
              <w:spacing w:before="120" w:line="360" w:lineRule="auto"/>
              <w:ind w:left="720"/>
              <w:rPr>
                <w:color w:val="000000" w:themeColor="text1"/>
              </w:rPr>
            </w:pPr>
            <w:r w:rsidRPr="00C63D4B">
              <w:rPr>
                <w:rFonts w:hint="cs"/>
                <w:color w:val="000000" w:themeColor="text1"/>
                <w:cs/>
              </w:rPr>
              <w:t>อ่อน</w:t>
            </w:r>
            <w:r w:rsidRPr="00C63D4B">
              <w:rPr>
                <w:color w:val="000000" w:themeColor="text1"/>
              </w:rPr>
              <w:t xml:space="preserve">      </w:t>
            </w:r>
            <w:r w:rsidRPr="00C63D4B">
              <w:rPr>
                <w:rFonts w:hint="cs"/>
                <w:color w:val="000000" w:themeColor="text1"/>
                <w:cs/>
              </w:rPr>
              <w:t xml:space="preserve">ด้วย   เกรด 6 </w:t>
            </w:r>
            <w:r w:rsidRPr="00C63D4B">
              <w:rPr>
                <w:color w:val="000000" w:themeColor="text1"/>
              </w:rPr>
              <w:t xml:space="preserve">    </w:t>
            </w:r>
          </w:p>
          <w:p w:rsidR="00C63D4B" w:rsidRPr="00C63D4B" w:rsidRDefault="00C63D4B" w:rsidP="00726AC8">
            <w:pPr>
              <w:spacing w:before="120" w:line="360" w:lineRule="auto"/>
              <w:ind w:left="720"/>
              <w:rPr>
                <w:color w:val="000000" w:themeColor="text1"/>
              </w:rPr>
            </w:pPr>
            <w:r w:rsidRPr="00C63D4B">
              <w:rPr>
                <w:rFonts w:hint="cs"/>
                <w:color w:val="000000" w:themeColor="text1"/>
                <w:cs/>
              </w:rPr>
              <w:t xml:space="preserve">ผิดนัดชำระหนี้    ด้วย   เกรด 7  </w:t>
            </w:r>
            <w:r w:rsidRPr="00C63D4B">
              <w:rPr>
                <w:color w:val="000000" w:themeColor="text1"/>
              </w:rPr>
              <w:t xml:space="preserve">    </w:t>
            </w:r>
          </w:p>
          <w:p w:rsidR="00C63D4B" w:rsidRPr="00C63D4B" w:rsidRDefault="00C63D4B" w:rsidP="00726AC8">
            <w:pPr>
              <w:spacing w:before="120" w:line="360" w:lineRule="auto"/>
              <w:rPr>
                <w:color w:val="000000" w:themeColor="text1"/>
              </w:rPr>
            </w:pPr>
            <w:r w:rsidRPr="00C63D4B">
              <w:rPr>
                <w:rFonts w:hint="cs"/>
                <w:color w:val="000000" w:themeColor="text1"/>
                <w:cs/>
              </w:rPr>
              <w:t>โดยที่ * คือ เกรดดีมากและดีที่มีน้ำหนักความเสี่ยง</w:t>
            </w:r>
            <w:proofErr w:type="spellStart"/>
            <w:r w:rsidRPr="00C63D4B">
              <w:rPr>
                <w:rFonts w:hint="cs"/>
                <w:color w:val="000000" w:themeColor="text1"/>
                <w:cs/>
              </w:rPr>
              <w:t>เที่เข้า</w:t>
            </w:r>
            <w:proofErr w:type="spellEnd"/>
            <w:r w:rsidRPr="00C63D4B">
              <w:rPr>
                <w:rFonts w:hint="cs"/>
                <w:color w:val="000000" w:themeColor="text1"/>
                <w:cs/>
              </w:rPr>
              <w:t xml:space="preserve">เงื่อนไขตามที่ธปท.กำหนดสำหรับกรณีที่สินเชื่อกลุ่มพิเศษ ให้แสดงทุกเกรดหรือลำดับชั้นของลูกหนี้ </w:t>
            </w:r>
          </w:p>
        </w:tc>
        <w:tc>
          <w:tcPr>
            <w:tcW w:w="5976" w:type="dxa"/>
            <w:tcBorders>
              <w:top w:val="dotted" w:sz="4" w:space="0" w:color="auto"/>
              <w:left w:val="dotted" w:sz="4" w:space="0" w:color="auto"/>
              <w:bottom w:val="dotted" w:sz="4" w:space="0" w:color="auto"/>
              <w:right w:val="single" w:sz="4" w:space="0" w:color="auto"/>
            </w:tcBorders>
          </w:tcPr>
          <w:p w:rsidR="00C63D4B" w:rsidRPr="00C63D4B" w:rsidRDefault="00C63D4B" w:rsidP="00726AC8">
            <w:pPr>
              <w:spacing w:before="120" w:line="360" w:lineRule="auto"/>
              <w:rPr>
                <w:color w:val="000000" w:themeColor="text1"/>
                <w:cs/>
              </w:rPr>
            </w:pPr>
          </w:p>
        </w:tc>
      </w:tr>
      <w:tr w:rsidR="00C63D4B" w:rsidRPr="00C63D4B"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cs/>
              </w:rPr>
            </w:pPr>
            <w:r w:rsidRPr="00C63D4B">
              <w:rPr>
                <w:color w:val="000000" w:themeColor="text1"/>
              </w:rPr>
              <w:t>Lower Bound</w:t>
            </w:r>
          </w:p>
        </w:tc>
        <w:tc>
          <w:tcPr>
            <w:tcW w:w="6225" w:type="dxa"/>
            <w:tcBorders>
              <w:top w:val="dotted" w:sz="4" w:space="0" w:color="auto"/>
              <w:left w:val="dotted"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rPr>
            </w:pPr>
            <w:r w:rsidRPr="00C63D4B">
              <w:rPr>
                <w:rFonts w:hint="cs"/>
                <w:color w:val="000000" w:themeColor="text1"/>
                <w:cs/>
              </w:rPr>
              <w:t>ค่าความน่าจะเป็นต่ำสุดที่ลูกหนี้จะผิดนัดชำระหนี้</w:t>
            </w:r>
          </w:p>
        </w:tc>
        <w:tc>
          <w:tcPr>
            <w:tcW w:w="5976" w:type="dxa"/>
            <w:tcBorders>
              <w:top w:val="dotted" w:sz="4" w:space="0" w:color="auto"/>
              <w:left w:val="dotted" w:sz="4" w:space="0" w:color="auto"/>
              <w:bottom w:val="dotted" w:sz="4" w:space="0" w:color="auto"/>
              <w:right w:val="single" w:sz="4" w:space="0" w:color="auto"/>
            </w:tcBorders>
            <w:hideMark/>
          </w:tcPr>
          <w:p w:rsidR="00C63D4B" w:rsidRPr="00C63D4B" w:rsidRDefault="000E47FD" w:rsidP="00726AC8">
            <w:pPr>
              <w:spacing w:before="120" w:line="360" w:lineRule="auto"/>
              <w:rPr>
                <w:color w:val="000000" w:themeColor="text1"/>
              </w:rPr>
            </w:pPr>
            <w:r>
              <w:rPr>
                <w:color w:val="000000" w:themeColor="text1"/>
              </w:rPr>
              <w:t>Schema Validation</w:t>
            </w:r>
            <w:r w:rsidR="00C63D4B" w:rsidRPr="00C63D4B">
              <w:rPr>
                <w:color w:val="000000" w:themeColor="text1"/>
              </w:rPr>
              <w:t>:</w:t>
            </w:r>
          </w:p>
          <w:p w:rsidR="00C63D4B" w:rsidRPr="00C63D4B" w:rsidRDefault="00C63D4B" w:rsidP="00726AC8">
            <w:pPr>
              <w:spacing w:before="120" w:line="360" w:lineRule="auto"/>
              <w:rPr>
                <w:color w:val="000000" w:themeColor="text1"/>
                <w:cs/>
              </w:rPr>
            </w:pPr>
            <w:r w:rsidRPr="00C63D4B">
              <w:rPr>
                <w:rFonts w:hint="cs"/>
                <w:color w:val="000000" w:themeColor="text1"/>
                <w:cs/>
                <w:lang w:val="en-GB"/>
              </w:rPr>
              <w:t xml:space="preserve">ค่า </w:t>
            </w:r>
            <w:r w:rsidRPr="00C63D4B">
              <w:rPr>
                <w:color w:val="000000" w:themeColor="text1"/>
              </w:rPr>
              <w:t>Lower Bound</w:t>
            </w:r>
            <w:r w:rsidRPr="00C63D4B">
              <w:rPr>
                <w:rFonts w:hint="cs"/>
                <w:color w:val="000000" w:themeColor="text1"/>
                <w:cs/>
                <w:lang w:val="en-GB"/>
              </w:rPr>
              <w:t xml:space="preserve"> </w:t>
            </w:r>
            <w:r w:rsidRPr="00C63D4B">
              <w:rPr>
                <w:rFonts w:hint="cs"/>
                <w:color w:val="000000" w:themeColor="text1"/>
                <w:cs/>
              </w:rPr>
              <w:t>ต้องมีค่าน้อยกว่าหรือเท่ากับ ค่า</w:t>
            </w:r>
            <w:r w:rsidRPr="00C63D4B">
              <w:rPr>
                <w:rFonts w:hint="cs"/>
                <w:color w:val="000000" w:themeColor="text1"/>
                <w:cs/>
                <w:lang w:val="en-GB"/>
              </w:rPr>
              <w:t xml:space="preserve"> </w:t>
            </w:r>
            <w:r w:rsidRPr="00C63D4B">
              <w:rPr>
                <w:color w:val="000000" w:themeColor="text1"/>
              </w:rPr>
              <w:t>Upper Bound</w:t>
            </w:r>
          </w:p>
        </w:tc>
      </w:tr>
      <w:tr w:rsidR="00C63D4B" w:rsidRPr="00C63D4B"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cs/>
              </w:rPr>
            </w:pPr>
            <w:r w:rsidRPr="00C63D4B">
              <w:rPr>
                <w:color w:val="000000" w:themeColor="text1"/>
              </w:rPr>
              <w:t>Upper Bound</w:t>
            </w:r>
          </w:p>
        </w:tc>
        <w:tc>
          <w:tcPr>
            <w:tcW w:w="6225" w:type="dxa"/>
            <w:tcBorders>
              <w:top w:val="dotted" w:sz="4" w:space="0" w:color="auto"/>
              <w:left w:val="dotted"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rPr>
            </w:pPr>
            <w:r w:rsidRPr="00C63D4B">
              <w:rPr>
                <w:rFonts w:hint="cs"/>
                <w:color w:val="000000" w:themeColor="text1"/>
                <w:cs/>
              </w:rPr>
              <w:t>ค่าความน่าจะเป็นสูงสุดที่ลูกหนี้จะผิดนัดชำระหนี้</w:t>
            </w:r>
          </w:p>
        </w:tc>
        <w:tc>
          <w:tcPr>
            <w:tcW w:w="5976" w:type="dxa"/>
            <w:tcBorders>
              <w:top w:val="dotted" w:sz="4" w:space="0" w:color="auto"/>
              <w:left w:val="dotted" w:sz="4" w:space="0" w:color="auto"/>
              <w:bottom w:val="dotted" w:sz="4" w:space="0" w:color="auto"/>
              <w:right w:val="single" w:sz="4" w:space="0" w:color="auto"/>
            </w:tcBorders>
            <w:hideMark/>
          </w:tcPr>
          <w:p w:rsidR="00C63D4B" w:rsidRPr="00C63D4B" w:rsidRDefault="000E47FD" w:rsidP="00726AC8">
            <w:pPr>
              <w:spacing w:before="120" w:line="360" w:lineRule="auto"/>
              <w:rPr>
                <w:color w:val="000000" w:themeColor="text1"/>
              </w:rPr>
            </w:pPr>
            <w:r>
              <w:rPr>
                <w:color w:val="000000" w:themeColor="text1"/>
              </w:rPr>
              <w:t>Schema Validation</w:t>
            </w:r>
            <w:r w:rsidR="00C63D4B" w:rsidRPr="00C63D4B">
              <w:rPr>
                <w:color w:val="000000" w:themeColor="text1"/>
              </w:rPr>
              <w:t>:</w:t>
            </w:r>
          </w:p>
          <w:p w:rsidR="00C63D4B" w:rsidRPr="00C63D4B" w:rsidRDefault="00C63D4B" w:rsidP="00726AC8">
            <w:pPr>
              <w:spacing w:before="120" w:line="360" w:lineRule="auto"/>
              <w:rPr>
                <w:color w:val="000000" w:themeColor="text1"/>
                <w:cs/>
              </w:rPr>
            </w:pPr>
            <w:r w:rsidRPr="00C63D4B">
              <w:rPr>
                <w:rFonts w:hint="cs"/>
                <w:color w:val="000000" w:themeColor="text1"/>
                <w:cs/>
                <w:lang w:val="en-GB"/>
              </w:rPr>
              <w:t xml:space="preserve">ค่า </w:t>
            </w:r>
            <w:r w:rsidRPr="00C63D4B">
              <w:rPr>
                <w:color w:val="000000" w:themeColor="text1"/>
              </w:rPr>
              <w:t>Upper Bound</w:t>
            </w:r>
            <w:r w:rsidRPr="00C63D4B">
              <w:rPr>
                <w:rFonts w:hint="cs"/>
                <w:color w:val="000000" w:themeColor="text1"/>
                <w:cs/>
              </w:rPr>
              <w:t xml:space="preserve"> ต้องมีค่ามากกว่าหรือเท่ากับ ค่า </w:t>
            </w:r>
            <w:r w:rsidRPr="00C63D4B">
              <w:rPr>
                <w:color w:val="000000" w:themeColor="text1"/>
              </w:rPr>
              <w:t>Lower Bound</w:t>
            </w:r>
            <w:r w:rsidRPr="00C63D4B">
              <w:rPr>
                <w:rFonts w:hint="cs"/>
                <w:color w:val="000000" w:themeColor="text1"/>
                <w:cs/>
              </w:rPr>
              <w:t xml:space="preserve"> </w:t>
            </w:r>
          </w:p>
        </w:tc>
      </w:tr>
      <w:tr w:rsidR="00C63D4B" w:rsidRPr="00C63D4B"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cs/>
              </w:rPr>
            </w:pPr>
            <w:r w:rsidRPr="00C63D4B">
              <w:rPr>
                <w:color w:val="000000" w:themeColor="text1"/>
              </w:rPr>
              <w:t>Estimated PD</w:t>
            </w:r>
          </w:p>
        </w:tc>
        <w:tc>
          <w:tcPr>
            <w:tcW w:w="6225" w:type="dxa"/>
            <w:tcBorders>
              <w:top w:val="dotted" w:sz="4" w:space="0" w:color="auto"/>
              <w:left w:val="dotted"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rPr>
            </w:pPr>
            <w:r w:rsidRPr="00C63D4B">
              <w:rPr>
                <w:rFonts w:hint="cs"/>
                <w:color w:val="000000" w:themeColor="text1"/>
                <w:cs/>
              </w:rPr>
              <w:t xml:space="preserve">ค่าประมาณการของความน่าจะเป็นที่ลูกหนี้จะผิดนัดชำระหนี้ </w:t>
            </w:r>
            <w:r w:rsidRPr="00C63D4B">
              <w:rPr>
                <w:color w:val="000000" w:themeColor="text1"/>
              </w:rPr>
              <w:t>(PD)</w:t>
            </w:r>
            <w:r w:rsidRPr="00C63D4B">
              <w:rPr>
                <w:rFonts w:hint="cs"/>
                <w:color w:val="000000" w:themeColor="text1"/>
                <w:cs/>
              </w:rPr>
              <w:t xml:space="preserve"> ที่กลุ่มธุรกิจทางการเงินใช้เป็นตัวแทนของค่า</w:t>
            </w:r>
            <w:r w:rsidRPr="00C63D4B">
              <w:rPr>
                <w:color w:val="000000" w:themeColor="text1"/>
              </w:rPr>
              <w:t xml:space="preserve"> PD</w:t>
            </w:r>
            <w:r w:rsidRPr="00C63D4B">
              <w:rPr>
                <w:rFonts w:hint="cs"/>
                <w:color w:val="000000" w:themeColor="text1"/>
                <w:cs/>
              </w:rPr>
              <w:t xml:space="preserve"> ของแต่ละเกรด</w:t>
            </w:r>
          </w:p>
        </w:tc>
        <w:tc>
          <w:tcPr>
            <w:tcW w:w="5976" w:type="dxa"/>
            <w:tcBorders>
              <w:top w:val="dotted" w:sz="4" w:space="0" w:color="auto"/>
              <w:left w:val="dotted" w:sz="4" w:space="0" w:color="auto"/>
              <w:bottom w:val="dotted" w:sz="4" w:space="0" w:color="auto"/>
              <w:right w:val="single" w:sz="4" w:space="0" w:color="auto"/>
            </w:tcBorders>
          </w:tcPr>
          <w:p w:rsidR="00C63D4B" w:rsidRPr="00C63D4B" w:rsidRDefault="00C63D4B" w:rsidP="00726AC8">
            <w:pPr>
              <w:spacing w:before="120" w:line="360" w:lineRule="auto"/>
              <w:rPr>
                <w:color w:val="000000" w:themeColor="text1"/>
                <w:cs/>
              </w:rPr>
            </w:pPr>
          </w:p>
        </w:tc>
      </w:tr>
      <w:tr w:rsidR="00C63D4B" w:rsidRPr="00C63D4B"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cs/>
              </w:rPr>
            </w:pPr>
            <w:r w:rsidRPr="00C63D4B">
              <w:rPr>
                <w:color w:val="000000" w:themeColor="text1"/>
              </w:rPr>
              <w:t>Notional Principal Amount</w:t>
            </w:r>
          </w:p>
        </w:tc>
        <w:tc>
          <w:tcPr>
            <w:tcW w:w="6225" w:type="dxa"/>
            <w:tcBorders>
              <w:top w:val="dotted" w:sz="4" w:space="0" w:color="auto"/>
              <w:left w:val="dotted"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rPr>
            </w:pPr>
            <w:r w:rsidRPr="00C63D4B">
              <w:rPr>
                <w:rFonts w:hint="cs"/>
                <w:color w:val="000000" w:themeColor="text1"/>
                <w:cs/>
              </w:rPr>
              <w:t>ยอดรวมของจำนวนเงินตามสัญญาของรายการนอกงบแสดงฐานะการเงิน  และ</w:t>
            </w:r>
            <w:r w:rsidRPr="00C63D4B">
              <w:rPr>
                <w:color w:val="000000" w:themeColor="text1"/>
              </w:rPr>
              <w:t xml:space="preserve"> Repo-style transaction</w:t>
            </w:r>
            <w:r w:rsidRPr="00C63D4B">
              <w:rPr>
                <w:rFonts w:hint="cs"/>
                <w:color w:val="000000" w:themeColor="text1"/>
                <w:cs/>
              </w:rPr>
              <w:t xml:space="preserve"> ที่ไม่อยู่ภายใต้</w:t>
            </w:r>
            <w:r w:rsidRPr="00C63D4B">
              <w:rPr>
                <w:color w:val="000000" w:themeColor="text1"/>
              </w:rPr>
              <w:t xml:space="preserve"> Master netting agreement</w:t>
            </w:r>
            <w:r w:rsidRPr="00C63D4B">
              <w:rPr>
                <w:rFonts w:hint="cs"/>
                <w:color w:val="000000" w:themeColor="text1"/>
                <w:cs/>
              </w:rPr>
              <w:t xml:space="preserve"> (</w:t>
            </w:r>
            <w:r w:rsidRPr="00C63D4B">
              <w:rPr>
                <w:color w:val="000000" w:themeColor="text1"/>
              </w:rPr>
              <w:t xml:space="preserve">Repo transaction </w:t>
            </w:r>
            <w:r w:rsidRPr="00C63D4B">
              <w:rPr>
                <w:rFonts w:hint="cs"/>
                <w:color w:val="000000" w:themeColor="text1"/>
                <w:cs/>
              </w:rPr>
              <w:t xml:space="preserve">และ </w:t>
            </w:r>
            <w:r w:rsidRPr="00C63D4B">
              <w:rPr>
                <w:color w:val="000000" w:themeColor="text1"/>
              </w:rPr>
              <w:t xml:space="preserve">Securities borrowing and lending) </w:t>
            </w:r>
            <w:r w:rsidRPr="00C63D4B">
              <w:rPr>
                <w:rFonts w:hint="cs"/>
                <w:color w:val="000000" w:themeColor="text1"/>
                <w:cs/>
              </w:rPr>
              <w:t xml:space="preserve">โดยสำหรับ </w:t>
            </w:r>
            <w:r w:rsidRPr="00C63D4B">
              <w:rPr>
                <w:color w:val="000000" w:themeColor="text1"/>
              </w:rPr>
              <w:t xml:space="preserve">OTC Derivatives </w:t>
            </w:r>
            <w:r w:rsidRPr="00C63D4B">
              <w:rPr>
                <w:rFonts w:hint="cs"/>
                <w:color w:val="000000" w:themeColor="text1"/>
                <w:cs/>
              </w:rPr>
              <w:t xml:space="preserve">ให้หมายถึง ยอดรวมจำนวนเงินตามสัญญาอนุพันธ์ทางการเงิน </w:t>
            </w:r>
            <w:r w:rsidRPr="00C63D4B">
              <w:rPr>
                <w:color w:val="000000" w:themeColor="text1"/>
              </w:rPr>
              <w:t xml:space="preserve">  </w:t>
            </w:r>
          </w:p>
          <w:p w:rsidR="00C63D4B" w:rsidRPr="00C63D4B" w:rsidRDefault="00C63D4B" w:rsidP="00726AC8">
            <w:pPr>
              <w:spacing w:before="120" w:line="360" w:lineRule="auto"/>
              <w:rPr>
                <w:color w:val="000000" w:themeColor="text1"/>
              </w:rPr>
            </w:pPr>
            <w:r w:rsidRPr="00C63D4B">
              <w:rPr>
                <w:rFonts w:hint="cs"/>
                <w:color w:val="000000" w:themeColor="text1"/>
                <w:cs/>
              </w:rPr>
              <w:lastRenderedPageBreak/>
              <w:t xml:space="preserve">ก่อนรายการปรับเพิ่ม/ลด </w:t>
            </w:r>
            <w:r w:rsidRPr="00C63D4B">
              <w:rPr>
                <w:color w:val="000000" w:themeColor="text1"/>
              </w:rPr>
              <w:t xml:space="preserve"> Specific provision </w:t>
            </w:r>
            <w:r w:rsidRPr="00C63D4B">
              <w:rPr>
                <w:rFonts w:hint="cs"/>
                <w:color w:val="000000" w:themeColor="text1"/>
                <w:cs/>
              </w:rPr>
              <w:t>และก่อนการปรับลดความเสี่ยงด้านเครดิต</w:t>
            </w:r>
          </w:p>
        </w:tc>
        <w:tc>
          <w:tcPr>
            <w:tcW w:w="5976" w:type="dxa"/>
            <w:tcBorders>
              <w:top w:val="dotted" w:sz="4" w:space="0" w:color="auto"/>
              <w:left w:val="dotted" w:sz="4" w:space="0" w:color="auto"/>
              <w:bottom w:val="dotted" w:sz="4" w:space="0" w:color="auto"/>
              <w:right w:val="single" w:sz="4" w:space="0" w:color="auto"/>
            </w:tcBorders>
            <w:hideMark/>
          </w:tcPr>
          <w:p w:rsidR="00C63D4B" w:rsidRPr="00C63D4B" w:rsidRDefault="000E47FD" w:rsidP="00726AC8">
            <w:pPr>
              <w:spacing w:before="120" w:line="360" w:lineRule="auto"/>
              <w:rPr>
                <w:color w:val="000000" w:themeColor="text1"/>
              </w:rPr>
            </w:pPr>
            <w:r>
              <w:rPr>
                <w:color w:val="000000" w:themeColor="text1"/>
              </w:rPr>
              <w:lastRenderedPageBreak/>
              <w:t>Schema Validation</w:t>
            </w:r>
            <w:r w:rsidR="00C63D4B" w:rsidRPr="00C63D4B">
              <w:rPr>
                <w:color w:val="000000" w:themeColor="text1"/>
              </w:rPr>
              <w:t>:</w:t>
            </w:r>
          </w:p>
          <w:p w:rsidR="00C63D4B" w:rsidRPr="00C63D4B" w:rsidRDefault="00C63D4B" w:rsidP="00AC6094">
            <w:pPr>
              <w:numPr>
                <w:ilvl w:val="0"/>
                <w:numId w:val="22"/>
              </w:numPr>
              <w:tabs>
                <w:tab w:val="num" w:pos="73"/>
              </w:tabs>
              <w:spacing w:before="120" w:line="360" w:lineRule="auto"/>
              <w:ind w:left="215" w:hanging="284"/>
              <w:rPr>
                <w:color w:val="000000" w:themeColor="text1"/>
              </w:rPr>
            </w:pPr>
            <w:r w:rsidRPr="00C63D4B">
              <w:rPr>
                <w:rFonts w:hint="cs"/>
                <w:color w:val="000000" w:themeColor="text1"/>
                <w:cs/>
              </w:rPr>
              <w:t xml:space="preserve">ถ้า </w:t>
            </w:r>
            <w:r w:rsidRPr="00C63D4B">
              <w:rPr>
                <w:color w:val="000000" w:themeColor="text1"/>
              </w:rPr>
              <w:t>Double Default Method</w:t>
            </w:r>
            <w:r w:rsidRPr="00C63D4B">
              <w:rPr>
                <w:rFonts w:hint="cs"/>
                <w:color w:val="000000" w:themeColor="text1"/>
                <w:cs/>
              </w:rPr>
              <w:t xml:space="preserve"> เป็น </w:t>
            </w:r>
            <w:r w:rsidRPr="00C63D4B">
              <w:rPr>
                <w:color w:val="000000" w:themeColor="text1"/>
              </w:rPr>
              <w:t>‘</w:t>
            </w:r>
            <w:r w:rsidRPr="00C63D4B">
              <w:rPr>
                <w:rFonts w:hint="cs"/>
                <w:color w:val="000000" w:themeColor="text1"/>
                <w:cs/>
              </w:rPr>
              <w:t>0</w:t>
            </w:r>
            <w:r w:rsidRPr="00C63D4B">
              <w:rPr>
                <w:color w:val="000000" w:themeColor="text1"/>
              </w:rPr>
              <w:t xml:space="preserve">’ </w:t>
            </w:r>
            <w:r w:rsidRPr="00C63D4B">
              <w:rPr>
                <w:rFonts w:hint="cs"/>
                <w:color w:val="000000" w:themeColor="text1"/>
                <w:cs/>
              </w:rPr>
              <w:t xml:space="preserve">และ </w:t>
            </w:r>
            <w:r w:rsidRPr="00C63D4B">
              <w:rPr>
                <w:color w:val="000000" w:themeColor="text1"/>
              </w:rPr>
              <w:t xml:space="preserve">Credit Risk Item </w:t>
            </w:r>
            <w:r w:rsidRPr="00C63D4B">
              <w:rPr>
                <w:rFonts w:hint="cs"/>
                <w:color w:val="000000" w:themeColor="text1"/>
                <w:cs/>
              </w:rPr>
              <w:t>มีรหัสเป็น</w:t>
            </w:r>
          </w:p>
          <w:p w:rsidR="00C63D4B" w:rsidRPr="00C63D4B" w:rsidRDefault="00C63D4B" w:rsidP="00AC6094">
            <w:pPr>
              <w:numPr>
                <w:ilvl w:val="1"/>
                <w:numId w:val="22"/>
              </w:numPr>
              <w:tabs>
                <w:tab w:val="left" w:pos="73"/>
              </w:tabs>
              <w:spacing w:before="120" w:line="360" w:lineRule="auto"/>
              <w:ind w:left="357"/>
              <w:rPr>
                <w:color w:val="000000" w:themeColor="text1"/>
              </w:rPr>
            </w:pPr>
            <w:r w:rsidRPr="00C63D4B">
              <w:rPr>
                <w:rFonts w:hint="cs"/>
                <w:color w:val="000000" w:themeColor="text1"/>
                <w:cs/>
              </w:rPr>
              <w:lastRenderedPageBreak/>
              <w:t>รหัสย่อย ภายใต้รหัส  446118 (รายการนอกงบแสดงฐานะการเงิน</w:t>
            </w:r>
            <w:r w:rsidRPr="00C63D4B">
              <w:rPr>
                <w:color w:val="000000" w:themeColor="text1"/>
              </w:rPr>
              <w:t xml:space="preserve">) </w:t>
            </w:r>
            <w:r w:rsidRPr="00C63D4B">
              <w:rPr>
                <w:rFonts w:hint="cs"/>
                <w:color w:val="000000" w:themeColor="text1"/>
                <w:cs/>
              </w:rPr>
              <w:t>ยกเว้น ในส่วนของรหัสย่อย ภายใต้รหัส</w:t>
            </w:r>
            <w:r w:rsidRPr="00C63D4B">
              <w:rPr>
                <w:color w:val="000000" w:themeColor="text1"/>
              </w:rPr>
              <w:t xml:space="preserve"> 446149 </w:t>
            </w:r>
            <w:r w:rsidRPr="00C63D4B">
              <w:rPr>
                <w:rFonts w:hint="cs"/>
                <w:color w:val="000000" w:themeColor="text1"/>
                <w:cs/>
              </w:rPr>
              <w:t xml:space="preserve">(ข้อ 3. ฐานะที่เกี่ยวข้องกับธุรกรรม </w:t>
            </w:r>
            <w:proofErr w:type="spellStart"/>
            <w:r w:rsidRPr="00C63D4B">
              <w:rPr>
                <w:color w:val="000000" w:themeColor="text1"/>
              </w:rPr>
              <w:t>Securitisation</w:t>
            </w:r>
            <w:proofErr w:type="spellEnd"/>
            <w:r w:rsidRPr="00C63D4B">
              <w:rPr>
                <w:color w:val="000000" w:themeColor="text1"/>
              </w:rPr>
              <w:t>)</w:t>
            </w:r>
          </w:p>
          <w:p w:rsidR="00C63D4B" w:rsidRPr="00C63D4B" w:rsidRDefault="00C63D4B" w:rsidP="00AC6094">
            <w:pPr>
              <w:numPr>
                <w:ilvl w:val="1"/>
                <w:numId w:val="22"/>
              </w:numPr>
              <w:tabs>
                <w:tab w:val="left" w:pos="215"/>
              </w:tabs>
              <w:spacing w:before="120" w:line="360" w:lineRule="auto"/>
              <w:ind w:left="357"/>
              <w:rPr>
                <w:color w:val="000000" w:themeColor="text1"/>
              </w:rPr>
            </w:pPr>
            <w:r w:rsidRPr="00C63D4B">
              <w:rPr>
                <w:rFonts w:hint="cs"/>
                <w:color w:val="000000" w:themeColor="text1"/>
                <w:cs/>
              </w:rPr>
              <w:t xml:space="preserve">รหัสย่อย 446161 (ข้อ 1.1 </w:t>
            </w:r>
            <w:r w:rsidRPr="00C63D4B">
              <w:rPr>
                <w:color w:val="000000" w:themeColor="text1"/>
              </w:rPr>
              <w:t>Repo-style transaction</w:t>
            </w:r>
            <w:r w:rsidRPr="00C63D4B">
              <w:rPr>
                <w:rFonts w:hint="cs"/>
                <w:color w:val="000000" w:themeColor="text1"/>
                <w:cs/>
              </w:rPr>
              <w:t xml:space="preserve"> ) ภายใต้ </w:t>
            </w:r>
            <w:r w:rsidRPr="00C63D4B">
              <w:rPr>
                <w:color w:val="000000" w:themeColor="text1"/>
              </w:rPr>
              <w:t>Repo-style transaction</w:t>
            </w:r>
            <w:r w:rsidRPr="00C63D4B">
              <w:rPr>
                <w:rFonts w:hint="cs"/>
                <w:color w:val="000000" w:themeColor="text1"/>
                <w:cs/>
              </w:rPr>
              <w:t xml:space="preserve">  แบบไม่มี </w:t>
            </w:r>
            <w:r w:rsidRPr="00C63D4B">
              <w:rPr>
                <w:color w:val="000000" w:themeColor="text1"/>
              </w:rPr>
              <w:t>Netting Agreement</w:t>
            </w:r>
            <w:r w:rsidRPr="00C63D4B">
              <w:rPr>
                <w:rFonts w:hint="cs"/>
                <w:color w:val="000000" w:themeColor="text1"/>
                <w:cs/>
              </w:rPr>
              <w:t xml:space="preserve"> (รหัส </w:t>
            </w:r>
            <w:r w:rsidRPr="00C63D4B">
              <w:rPr>
                <w:color w:val="000000" w:themeColor="text1"/>
              </w:rPr>
              <w:t>446</w:t>
            </w:r>
            <w:r w:rsidRPr="00C63D4B">
              <w:rPr>
                <w:rFonts w:hint="cs"/>
                <w:color w:val="000000" w:themeColor="text1"/>
                <w:cs/>
              </w:rPr>
              <w:t>131</w:t>
            </w:r>
            <w:r w:rsidRPr="00C63D4B">
              <w:rPr>
                <w:color w:val="000000" w:themeColor="text1"/>
              </w:rPr>
              <w:t>)</w:t>
            </w:r>
            <w:r w:rsidRPr="00C63D4B">
              <w:rPr>
                <w:rFonts w:hint="cs"/>
                <w:color w:val="000000" w:themeColor="text1"/>
                <w:cs/>
              </w:rPr>
              <w:t xml:space="preserve">  </w:t>
            </w:r>
          </w:p>
          <w:p w:rsidR="00C63D4B" w:rsidRPr="00C63D4B" w:rsidRDefault="00C63D4B" w:rsidP="00726AC8">
            <w:pPr>
              <w:tabs>
                <w:tab w:val="left" w:pos="357"/>
              </w:tabs>
              <w:spacing w:before="120" w:line="360" w:lineRule="auto"/>
              <w:ind w:left="357"/>
              <w:rPr>
                <w:color w:val="000000" w:themeColor="text1"/>
              </w:rPr>
            </w:pPr>
            <w:r w:rsidRPr="00C63D4B">
              <w:rPr>
                <w:rFonts w:hint="cs"/>
                <w:color w:val="000000" w:themeColor="text1"/>
                <w:cs/>
              </w:rPr>
              <w:t xml:space="preserve">แล้ว </w:t>
            </w:r>
            <w:r w:rsidRPr="00C63D4B">
              <w:rPr>
                <w:color w:val="000000" w:themeColor="text1"/>
              </w:rPr>
              <w:t>Notional Principal Amount</w:t>
            </w:r>
            <w:r w:rsidRPr="00C63D4B">
              <w:rPr>
                <w:rFonts w:hint="cs"/>
                <w:color w:val="000000" w:themeColor="text1"/>
                <w:cs/>
              </w:rPr>
              <w:t xml:space="preserve"> ต้องมีค่า</w:t>
            </w:r>
          </w:p>
          <w:p w:rsidR="00C63D4B" w:rsidRPr="00C63D4B" w:rsidRDefault="00C63D4B" w:rsidP="00AC6094">
            <w:pPr>
              <w:numPr>
                <w:ilvl w:val="0"/>
                <w:numId w:val="22"/>
              </w:numPr>
              <w:tabs>
                <w:tab w:val="num" w:pos="73"/>
                <w:tab w:val="left" w:pos="215"/>
              </w:tabs>
              <w:spacing w:before="120" w:line="360" w:lineRule="auto"/>
              <w:ind w:left="73" w:hanging="142"/>
              <w:rPr>
                <w:color w:val="000000" w:themeColor="text1"/>
                <w:spacing w:val="-4"/>
              </w:rPr>
            </w:pPr>
            <w:r w:rsidRPr="00C63D4B">
              <w:rPr>
                <w:rFonts w:hint="cs"/>
                <w:color w:val="000000" w:themeColor="text1"/>
                <w:spacing w:val="-4"/>
                <w:cs/>
              </w:rPr>
              <w:t xml:space="preserve">ถ้า </w:t>
            </w:r>
            <w:r w:rsidRPr="00C63D4B">
              <w:rPr>
                <w:color w:val="000000" w:themeColor="text1"/>
                <w:spacing w:val="-4"/>
              </w:rPr>
              <w:t>Double Default Method</w:t>
            </w:r>
            <w:r w:rsidRPr="00C63D4B">
              <w:rPr>
                <w:rFonts w:hint="cs"/>
                <w:color w:val="000000" w:themeColor="text1"/>
                <w:spacing w:val="-4"/>
                <w:cs/>
              </w:rPr>
              <w:t xml:space="preserve">  เป็น </w:t>
            </w:r>
            <w:r w:rsidRPr="00C63D4B">
              <w:rPr>
                <w:color w:val="000000" w:themeColor="text1"/>
                <w:spacing w:val="-4"/>
              </w:rPr>
              <w:t>‘</w:t>
            </w:r>
            <w:r w:rsidRPr="00C63D4B">
              <w:rPr>
                <w:rFonts w:hint="cs"/>
                <w:color w:val="000000" w:themeColor="text1"/>
                <w:spacing w:val="-4"/>
                <w:cs/>
              </w:rPr>
              <w:t>0</w:t>
            </w:r>
            <w:r w:rsidRPr="00C63D4B">
              <w:rPr>
                <w:color w:val="000000" w:themeColor="text1"/>
                <w:spacing w:val="-4"/>
              </w:rPr>
              <w:t xml:space="preserve">’ </w:t>
            </w:r>
            <w:r w:rsidRPr="00C63D4B">
              <w:rPr>
                <w:rFonts w:hint="cs"/>
                <w:color w:val="000000" w:themeColor="text1"/>
                <w:spacing w:val="-4"/>
                <w:cs/>
              </w:rPr>
              <w:t xml:space="preserve">และ </w:t>
            </w:r>
            <w:r w:rsidRPr="00C63D4B">
              <w:rPr>
                <w:color w:val="000000" w:themeColor="text1"/>
                <w:spacing w:val="-4"/>
              </w:rPr>
              <w:t xml:space="preserve">Credit Risk Item </w:t>
            </w:r>
            <w:r w:rsidRPr="00C63D4B">
              <w:rPr>
                <w:rFonts w:hint="cs"/>
                <w:color w:val="000000" w:themeColor="text1"/>
                <w:spacing w:val="-4"/>
                <w:cs/>
              </w:rPr>
              <w:t>มีรหัสเป็น</w:t>
            </w:r>
          </w:p>
          <w:p w:rsidR="00C63D4B" w:rsidRPr="00C63D4B" w:rsidRDefault="00C63D4B" w:rsidP="00726AC8">
            <w:pPr>
              <w:spacing w:before="120" w:line="360" w:lineRule="auto"/>
              <w:ind w:left="357"/>
              <w:rPr>
                <w:color w:val="000000" w:themeColor="text1"/>
              </w:rPr>
            </w:pPr>
            <w:r w:rsidRPr="00C63D4B">
              <w:rPr>
                <w:rFonts w:hint="cs"/>
                <w:color w:val="000000" w:themeColor="text1"/>
                <w:cs/>
              </w:rPr>
              <w:t xml:space="preserve">รหัสย่อย </w:t>
            </w:r>
            <w:r w:rsidRPr="00C63D4B">
              <w:rPr>
                <w:color w:val="000000" w:themeColor="text1"/>
              </w:rPr>
              <w:t>446162 (</w:t>
            </w:r>
            <w:r w:rsidRPr="00C63D4B">
              <w:rPr>
                <w:rFonts w:hint="cs"/>
                <w:color w:val="000000" w:themeColor="text1"/>
                <w:cs/>
              </w:rPr>
              <w:t>ข้อ</w:t>
            </w:r>
            <w:r w:rsidRPr="00C63D4B">
              <w:rPr>
                <w:color w:val="000000" w:themeColor="text1"/>
              </w:rPr>
              <w:t>1.2 Reverse Repo transaction)</w:t>
            </w:r>
            <w:r w:rsidRPr="00C63D4B">
              <w:rPr>
                <w:rFonts w:hint="cs"/>
                <w:color w:val="000000" w:themeColor="text1"/>
                <w:cs/>
              </w:rPr>
              <w:t xml:space="preserve"> กับ </w:t>
            </w:r>
            <w:r w:rsidRPr="00C63D4B">
              <w:rPr>
                <w:color w:val="000000" w:themeColor="text1"/>
              </w:rPr>
              <w:t>44616</w:t>
            </w:r>
            <w:r w:rsidRPr="00C63D4B">
              <w:rPr>
                <w:rFonts w:hint="cs"/>
                <w:color w:val="000000" w:themeColor="text1"/>
                <w:cs/>
              </w:rPr>
              <w:t>3</w:t>
            </w:r>
            <w:r w:rsidRPr="00C63D4B">
              <w:rPr>
                <w:color w:val="000000" w:themeColor="text1"/>
              </w:rPr>
              <w:t xml:space="preserve"> (</w:t>
            </w:r>
            <w:r w:rsidRPr="00C63D4B">
              <w:rPr>
                <w:rFonts w:hint="cs"/>
                <w:color w:val="000000" w:themeColor="text1"/>
                <w:cs/>
              </w:rPr>
              <w:t>ข้อ</w:t>
            </w:r>
            <w:r w:rsidRPr="00C63D4B">
              <w:rPr>
                <w:color w:val="000000" w:themeColor="text1"/>
              </w:rPr>
              <w:t>1.</w:t>
            </w:r>
            <w:r w:rsidRPr="00C63D4B">
              <w:rPr>
                <w:rFonts w:hint="cs"/>
                <w:color w:val="000000" w:themeColor="text1"/>
                <w:cs/>
              </w:rPr>
              <w:t>3</w:t>
            </w:r>
            <w:r w:rsidRPr="00C63D4B">
              <w:rPr>
                <w:color w:val="000000" w:themeColor="text1"/>
              </w:rPr>
              <w:t xml:space="preserve"> Securities borrowing and lending)</w:t>
            </w:r>
            <w:r w:rsidRPr="00C63D4B">
              <w:rPr>
                <w:rFonts w:hint="cs"/>
                <w:color w:val="000000" w:themeColor="text1"/>
                <w:cs/>
              </w:rPr>
              <w:t xml:space="preserve">  ภายใต้ </w:t>
            </w:r>
            <w:r w:rsidRPr="00C63D4B">
              <w:rPr>
                <w:color w:val="000000" w:themeColor="text1"/>
              </w:rPr>
              <w:t xml:space="preserve"> Repo-style transaction</w:t>
            </w:r>
            <w:r w:rsidRPr="00C63D4B">
              <w:rPr>
                <w:rFonts w:hint="cs"/>
                <w:color w:val="000000" w:themeColor="text1"/>
                <w:cs/>
              </w:rPr>
              <w:t xml:space="preserve">  แบบไม่มี </w:t>
            </w:r>
            <w:r w:rsidRPr="00C63D4B">
              <w:rPr>
                <w:color w:val="000000" w:themeColor="text1"/>
              </w:rPr>
              <w:t>Netting Agreement</w:t>
            </w:r>
            <w:r w:rsidRPr="00C63D4B">
              <w:rPr>
                <w:rFonts w:hint="cs"/>
                <w:color w:val="000000" w:themeColor="text1"/>
                <w:cs/>
              </w:rPr>
              <w:t xml:space="preserve"> (รหัส </w:t>
            </w:r>
            <w:r w:rsidRPr="00C63D4B">
              <w:rPr>
                <w:color w:val="000000" w:themeColor="text1"/>
              </w:rPr>
              <w:t>446</w:t>
            </w:r>
            <w:r w:rsidRPr="00C63D4B">
              <w:rPr>
                <w:rFonts w:hint="cs"/>
                <w:color w:val="000000" w:themeColor="text1"/>
                <w:cs/>
              </w:rPr>
              <w:t>131</w:t>
            </w:r>
            <w:r w:rsidRPr="00C63D4B">
              <w:rPr>
                <w:color w:val="000000" w:themeColor="text1"/>
              </w:rPr>
              <w:t>)</w:t>
            </w:r>
            <w:r w:rsidRPr="00C63D4B">
              <w:rPr>
                <w:rFonts w:hint="cs"/>
                <w:color w:val="000000" w:themeColor="text1"/>
                <w:cs/>
              </w:rPr>
              <w:t xml:space="preserve"> แล้ว</w:t>
            </w:r>
            <w:r w:rsidRPr="00C63D4B">
              <w:rPr>
                <w:color w:val="000000" w:themeColor="text1"/>
              </w:rPr>
              <w:t xml:space="preserve"> Notional Principal Amount</w:t>
            </w:r>
            <w:r w:rsidRPr="00C63D4B">
              <w:rPr>
                <w:rFonts w:hint="cs"/>
                <w:color w:val="000000" w:themeColor="text1"/>
                <w:cs/>
              </w:rPr>
              <w:t xml:space="preserve"> จะมีค่าหรือไม่มีค่าก็ได้</w:t>
            </w:r>
          </w:p>
          <w:p w:rsidR="00C63D4B" w:rsidRPr="00C63D4B" w:rsidRDefault="00C63D4B" w:rsidP="00726AC8">
            <w:pPr>
              <w:spacing w:before="120" w:line="360" w:lineRule="auto"/>
              <w:rPr>
                <w:color w:val="000000" w:themeColor="text1"/>
              </w:rPr>
            </w:pPr>
            <w:r w:rsidRPr="00C63D4B">
              <w:rPr>
                <w:rFonts w:hint="cs"/>
                <w:color w:val="000000" w:themeColor="text1"/>
                <w:cs/>
              </w:rPr>
              <w:t xml:space="preserve">ถ้าไม่เป็นไปตามเงื่อนไขต้องไม่มีค่า  รวมทั้งกรณีที่ </w:t>
            </w:r>
            <w:r w:rsidRPr="00C63D4B">
              <w:rPr>
                <w:color w:val="000000" w:themeColor="text1"/>
              </w:rPr>
              <w:t>Double Default Method</w:t>
            </w:r>
            <w:r w:rsidRPr="00C63D4B">
              <w:rPr>
                <w:rFonts w:hint="cs"/>
                <w:color w:val="000000" w:themeColor="text1"/>
                <w:cs/>
              </w:rPr>
              <w:t xml:space="preserve">  เป็น  </w:t>
            </w:r>
            <w:r w:rsidRPr="00C63D4B">
              <w:rPr>
                <w:color w:val="000000" w:themeColor="text1"/>
              </w:rPr>
              <w:t>‘</w:t>
            </w:r>
            <w:r w:rsidRPr="00C63D4B">
              <w:rPr>
                <w:rFonts w:hint="cs"/>
                <w:color w:val="000000" w:themeColor="text1"/>
                <w:cs/>
              </w:rPr>
              <w:t>1</w:t>
            </w:r>
            <w:r w:rsidRPr="00C63D4B">
              <w:rPr>
                <w:color w:val="000000" w:themeColor="text1"/>
              </w:rPr>
              <w:t>’</w:t>
            </w:r>
          </w:p>
        </w:tc>
      </w:tr>
      <w:tr w:rsidR="00C63D4B" w:rsidRPr="00C63D4B"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rPr>
            </w:pPr>
            <w:r w:rsidRPr="00C63D4B">
              <w:rPr>
                <w:color w:val="000000" w:themeColor="text1"/>
              </w:rPr>
              <w:lastRenderedPageBreak/>
              <w:t>Gross Credit Equivalent Amount</w:t>
            </w:r>
          </w:p>
        </w:tc>
        <w:tc>
          <w:tcPr>
            <w:tcW w:w="6225" w:type="dxa"/>
            <w:tcBorders>
              <w:top w:val="dotted" w:sz="4" w:space="0" w:color="auto"/>
              <w:left w:val="dotted"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rPr>
            </w:pPr>
            <w:r w:rsidRPr="00C63D4B">
              <w:rPr>
                <w:rFonts w:hint="cs"/>
                <w:color w:val="000000" w:themeColor="text1"/>
                <w:cs/>
              </w:rPr>
              <w:t>ยอดรวมของมูลค่ารายการสินทรัพย์ในงบแสดงฐานะการเงิน  ธุรกรรมซื้อโดยมีสัญญาจะขายคืน (</w:t>
            </w:r>
            <w:r w:rsidRPr="00C63D4B">
              <w:rPr>
                <w:color w:val="000000" w:themeColor="text1"/>
              </w:rPr>
              <w:t xml:space="preserve">Reverse Repo) </w:t>
            </w:r>
            <w:r w:rsidRPr="00C63D4B">
              <w:rPr>
                <w:rFonts w:hint="cs"/>
                <w:color w:val="000000" w:themeColor="text1"/>
                <w:cs/>
              </w:rPr>
              <w:t>และลูกหนี้ที่เกิดจากการวางเงินสดเป็นหลักประกันในการยืมหลักทรัพย์ (</w:t>
            </w:r>
            <w:r w:rsidRPr="00C63D4B">
              <w:rPr>
                <w:color w:val="000000" w:themeColor="text1"/>
              </w:rPr>
              <w:t>Securities Borrowing)</w:t>
            </w:r>
            <w:r w:rsidRPr="00C63D4B">
              <w:rPr>
                <w:rFonts w:hint="cs"/>
                <w:color w:val="000000" w:themeColor="text1"/>
                <w:cs/>
              </w:rPr>
              <w:t xml:space="preserve"> ตามธุรกรรมการยืมและให้ยืมหลักทรัพย์ (</w:t>
            </w:r>
            <w:r w:rsidRPr="00C63D4B">
              <w:rPr>
                <w:color w:val="000000" w:themeColor="text1"/>
              </w:rPr>
              <w:t xml:space="preserve">Securities Borrowing and Lending </w:t>
            </w:r>
            <w:r w:rsidRPr="00C63D4B">
              <w:rPr>
                <w:color w:val="000000" w:themeColor="text1"/>
              </w:rPr>
              <w:lastRenderedPageBreak/>
              <w:t xml:space="preserve">(SBL) </w:t>
            </w:r>
            <w:r w:rsidRPr="00C63D4B">
              <w:rPr>
                <w:rFonts w:hint="cs"/>
                <w:color w:val="000000" w:themeColor="text1"/>
                <w:cs/>
              </w:rPr>
              <w:t>ที่ไม่อยู่ภายใต้</w:t>
            </w:r>
            <w:r w:rsidRPr="00C63D4B">
              <w:rPr>
                <w:color w:val="000000" w:themeColor="text1"/>
              </w:rPr>
              <w:t xml:space="preserve"> Master netting agreement </w:t>
            </w:r>
            <w:r w:rsidRPr="00C63D4B">
              <w:rPr>
                <w:rFonts w:hint="cs"/>
                <w:color w:val="000000" w:themeColor="text1"/>
                <w:cs/>
              </w:rPr>
              <w:t xml:space="preserve">และยอดรวมของมูลค่าเทียบเท่าสินทรัพย์ในงบแสดงฐานะการเงินของรายการ </w:t>
            </w:r>
            <w:r w:rsidRPr="00C63D4B">
              <w:rPr>
                <w:color w:val="000000" w:themeColor="text1"/>
              </w:rPr>
              <w:t>OTC Derivatives</w:t>
            </w:r>
          </w:p>
          <w:p w:rsidR="00C63D4B" w:rsidRPr="00C63D4B" w:rsidRDefault="00C63D4B" w:rsidP="00726AC8">
            <w:pPr>
              <w:spacing w:before="120" w:line="360" w:lineRule="auto"/>
              <w:rPr>
                <w:color w:val="000000" w:themeColor="text1"/>
              </w:rPr>
            </w:pPr>
            <w:r w:rsidRPr="00C63D4B">
              <w:rPr>
                <w:rFonts w:hint="cs"/>
                <w:color w:val="000000" w:themeColor="text1"/>
                <w:cs/>
              </w:rPr>
              <w:t xml:space="preserve">ก่อนรายการปรับเพิ่ม/ลด </w:t>
            </w:r>
            <w:r w:rsidRPr="00C63D4B">
              <w:rPr>
                <w:color w:val="000000" w:themeColor="text1"/>
              </w:rPr>
              <w:t xml:space="preserve"> Specific provision </w:t>
            </w:r>
            <w:r w:rsidRPr="00C63D4B">
              <w:rPr>
                <w:rFonts w:hint="cs"/>
                <w:color w:val="000000" w:themeColor="text1"/>
                <w:cs/>
              </w:rPr>
              <w:t>และก่อนการปรับลดความเสี่ยงด้านเครดิต</w:t>
            </w:r>
          </w:p>
        </w:tc>
        <w:tc>
          <w:tcPr>
            <w:tcW w:w="5976" w:type="dxa"/>
            <w:tcBorders>
              <w:top w:val="dotted" w:sz="4" w:space="0" w:color="auto"/>
              <w:left w:val="dotted" w:sz="4" w:space="0" w:color="auto"/>
              <w:bottom w:val="dotted" w:sz="4" w:space="0" w:color="auto"/>
              <w:right w:val="single" w:sz="4" w:space="0" w:color="auto"/>
            </w:tcBorders>
            <w:hideMark/>
          </w:tcPr>
          <w:p w:rsidR="00C63D4B" w:rsidRPr="00C63D4B" w:rsidRDefault="000E47FD" w:rsidP="00726AC8">
            <w:pPr>
              <w:spacing w:before="120" w:line="360" w:lineRule="auto"/>
              <w:rPr>
                <w:color w:val="000000" w:themeColor="text1"/>
              </w:rPr>
            </w:pPr>
            <w:r>
              <w:rPr>
                <w:color w:val="000000" w:themeColor="text1"/>
              </w:rPr>
              <w:lastRenderedPageBreak/>
              <w:t>Schema Validation</w:t>
            </w:r>
            <w:r w:rsidR="00C63D4B" w:rsidRPr="00C63D4B">
              <w:rPr>
                <w:color w:val="000000" w:themeColor="text1"/>
              </w:rPr>
              <w:t>:</w:t>
            </w:r>
          </w:p>
          <w:p w:rsidR="00C63D4B" w:rsidRPr="00C63D4B" w:rsidRDefault="00C63D4B" w:rsidP="00AC6094">
            <w:pPr>
              <w:numPr>
                <w:ilvl w:val="0"/>
                <w:numId w:val="23"/>
              </w:numPr>
              <w:tabs>
                <w:tab w:val="num" w:pos="215"/>
              </w:tabs>
              <w:spacing w:before="120" w:line="360" w:lineRule="auto"/>
              <w:ind w:left="215" w:hanging="215"/>
              <w:rPr>
                <w:color w:val="000000" w:themeColor="text1"/>
                <w:spacing w:val="-4"/>
              </w:rPr>
            </w:pPr>
            <w:r w:rsidRPr="00C63D4B">
              <w:rPr>
                <w:rFonts w:hint="cs"/>
                <w:color w:val="000000" w:themeColor="text1"/>
                <w:spacing w:val="-4"/>
                <w:cs/>
              </w:rPr>
              <w:t xml:space="preserve">ถ้า </w:t>
            </w:r>
            <w:r w:rsidRPr="00C63D4B">
              <w:rPr>
                <w:color w:val="000000" w:themeColor="text1"/>
                <w:spacing w:val="-4"/>
              </w:rPr>
              <w:t>Double Default Method</w:t>
            </w:r>
            <w:r w:rsidRPr="00C63D4B">
              <w:rPr>
                <w:rFonts w:hint="cs"/>
                <w:color w:val="000000" w:themeColor="text1"/>
                <w:spacing w:val="-4"/>
                <w:cs/>
              </w:rPr>
              <w:t xml:space="preserve"> เป็น </w:t>
            </w:r>
            <w:r w:rsidRPr="00C63D4B">
              <w:rPr>
                <w:color w:val="000000" w:themeColor="text1"/>
                <w:spacing w:val="-4"/>
              </w:rPr>
              <w:t>‘</w:t>
            </w:r>
            <w:r w:rsidRPr="00C63D4B">
              <w:rPr>
                <w:rFonts w:hint="cs"/>
                <w:color w:val="000000" w:themeColor="text1"/>
                <w:spacing w:val="-4"/>
                <w:cs/>
              </w:rPr>
              <w:t>0</w:t>
            </w:r>
            <w:r w:rsidRPr="00C63D4B">
              <w:rPr>
                <w:color w:val="000000" w:themeColor="text1"/>
                <w:spacing w:val="-4"/>
              </w:rPr>
              <w:t xml:space="preserve">’ </w:t>
            </w:r>
            <w:r w:rsidRPr="00C63D4B">
              <w:rPr>
                <w:rFonts w:hint="cs"/>
                <w:color w:val="000000" w:themeColor="text1"/>
                <w:spacing w:val="-4"/>
                <w:cs/>
              </w:rPr>
              <w:t xml:space="preserve">และ </w:t>
            </w:r>
            <w:r w:rsidRPr="00C63D4B">
              <w:rPr>
                <w:color w:val="000000" w:themeColor="text1"/>
                <w:spacing w:val="-4"/>
              </w:rPr>
              <w:t xml:space="preserve">Credit Risk Item </w:t>
            </w:r>
            <w:r w:rsidRPr="00C63D4B">
              <w:rPr>
                <w:rFonts w:hint="cs"/>
                <w:color w:val="000000" w:themeColor="text1"/>
                <w:spacing w:val="-4"/>
                <w:cs/>
              </w:rPr>
              <w:t>มีรหัสเป็น</w:t>
            </w:r>
          </w:p>
          <w:p w:rsidR="00C63D4B" w:rsidRPr="00C63D4B" w:rsidRDefault="00C63D4B" w:rsidP="00AC6094">
            <w:pPr>
              <w:numPr>
                <w:ilvl w:val="1"/>
                <w:numId w:val="23"/>
              </w:numPr>
              <w:tabs>
                <w:tab w:val="left" w:pos="301"/>
              </w:tabs>
              <w:spacing w:before="120" w:line="360" w:lineRule="auto"/>
              <w:rPr>
                <w:color w:val="000000" w:themeColor="text1"/>
              </w:rPr>
            </w:pPr>
            <w:r w:rsidRPr="00C63D4B">
              <w:rPr>
                <w:rFonts w:hint="cs"/>
                <w:color w:val="000000" w:themeColor="text1"/>
                <w:cs/>
              </w:rPr>
              <w:t xml:space="preserve">รหัสย่อย ภายใต้รหัส 446067 (วิธี </w:t>
            </w:r>
            <w:r w:rsidRPr="00C63D4B">
              <w:rPr>
                <w:color w:val="000000" w:themeColor="text1"/>
              </w:rPr>
              <w:t xml:space="preserve">Internal Ratings-Based Approach (IRB)) </w:t>
            </w:r>
            <w:r w:rsidRPr="00C63D4B">
              <w:rPr>
                <w:rFonts w:hint="cs"/>
                <w:color w:val="000000" w:themeColor="text1"/>
                <w:cs/>
              </w:rPr>
              <w:t>ยกเว้น ในส่วนของรหัสย่อย ภายใต้รหัส</w:t>
            </w:r>
            <w:r w:rsidRPr="00C63D4B">
              <w:rPr>
                <w:color w:val="000000" w:themeColor="text1"/>
              </w:rPr>
              <w:t xml:space="preserve"> </w:t>
            </w:r>
            <w:r w:rsidRPr="00C63D4B">
              <w:rPr>
                <w:color w:val="000000" w:themeColor="text1"/>
              </w:rPr>
              <w:lastRenderedPageBreak/>
              <w:t>446084</w:t>
            </w:r>
            <w:r w:rsidRPr="00C63D4B">
              <w:rPr>
                <w:rFonts w:hint="cs"/>
                <w:color w:val="000000" w:themeColor="text1"/>
                <w:cs/>
              </w:rPr>
              <w:t xml:space="preserve"> (ข้อ </w:t>
            </w:r>
            <w:r w:rsidRPr="00C63D4B">
              <w:rPr>
                <w:color w:val="000000" w:themeColor="text1"/>
              </w:rPr>
              <w:t xml:space="preserve">5. </w:t>
            </w:r>
            <w:r w:rsidRPr="00C63D4B">
              <w:rPr>
                <w:rFonts w:hint="cs"/>
                <w:color w:val="000000" w:themeColor="text1"/>
                <w:cs/>
              </w:rPr>
              <w:t>ฐานะที่เกี่ยวข้องกับตราสารทุน</w:t>
            </w:r>
            <w:r w:rsidRPr="00C63D4B">
              <w:rPr>
                <w:color w:val="000000" w:themeColor="text1"/>
              </w:rPr>
              <w:t xml:space="preserve">) </w:t>
            </w:r>
            <w:r w:rsidRPr="00C63D4B">
              <w:rPr>
                <w:rFonts w:hint="cs"/>
                <w:color w:val="000000" w:themeColor="text1"/>
                <w:cs/>
              </w:rPr>
              <w:t xml:space="preserve">รหัสย่อย ภายใต้รหัส </w:t>
            </w:r>
            <w:r w:rsidRPr="00C63D4B">
              <w:rPr>
                <w:color w:val="000000" w:themeColor="text1"/>
              </w:rPr>
              <w:t>446106 (</w:t>
            </w:r>
            <w:r w:rsidRPr="00C63D4B">
              <w:rPr>
                <w:rFonts w:hint="cs"/>
                <w:color w:val="000000" w:themeColor="text1"/>
                <w:cs/>
              </w:rPr>
              <w:t xml:space="preserve">ข้อ </w:t>
            </w:r>
            <w:r w:rsidRPr="00C63D4B">
              <w:rPr>
                <w:color w:val="000000" w:themeColor="text1"/>
              </w:rPr>
              <w:t xml:space="preserve">6. </w:t>
            </w:r>
            <w:r w:rsidRPr="00C63D4B">
              <w:rPr>
                <w:rFonts w:hint="cs"/>
                <w:color w:val="000000" w:themeColor="text1"/>
                <w:cs/>
              </w:rPr>
              <w:t xml:space="preserve">สินทรัพย์อื่น) และ รหัสย่อย ภายใต้รหัส </w:t>
            </w:r>
            <w:r w:rsidRPr="00C63D4B">
              <w:rPr>
                <w:color w:val="000000" w:themeColor="text1"/>
              </w:rPr>
              <w:t>446142 (</w:t>
            </w:r>
            <w:r w:rsidRPr="00C63D4B">
              <w:rPr>
                <w:rFonts w:hint="cs"/>
                <w:color w:val="000000" w:themeColor="text1"/>
                <w:cs/>
              </w:rPr>
              <w:t xml:space="preserve">ข้อ </w:t>
            </w:r>
            <w:r w:rsidRPr="00C63D4B">
              <w:rPr>
                <w:color w:val="000000" w:themeColor="text1"/>
              </w:rPr>
              <w:t xml:space="preserve">7. </w:t>
            </w:r>
            <w:r w:rsidRPr="00C63D4B">
              <w:rPr>
                <w:rFonts w:hint="cs"/>
                <w:color w:val="000000" w:themeColor="text1"/>
                <w:cs/>
              </w:rPr>
              <w:t xml:space="preserve">ฐานะที่เกี่ยวข้องกับธุรกรรม </w:t>
            </w:r>
            <w:proofErr w:type="spellStart"/>
            <w:r w:rsidRPr="00C63D4B">
              <w:rPr>
                <w:color w:val="000000" w:themeColor="text1"/>
              </w:rPr>
              <w:t>Securitisation</w:t>
            </w:r>
            <w:proofErr w:type="spellEnd"/>
            <w:r w:rsidRPr="00C63D4B">
              <w:rPr>
                <w:color w:val="000000" w:themeColor="text1"/>
              </w:rPr>
              <w:t>)</w:t>
            </w:r>
          </w:p>
          <w:p w:rsidR="00C63D4B" w:rsidRPr="00C63D4B" w:rsidRDefault="00C63D4B" w:rsidP="00AC6094">
            <w:pPr>
              <w:numPr>
                <w:ilvl w:val="1"/>
                <w:numId w:val="23"/>
              </w:numPr>
              <w:tabs>
                <w:tab w:val="left" w:pos="301"/>
              </w:tabs>
              <w:spacing w:before="120" w:line="360" w:lineRule="auto"/>
              <w:rPr>
                <w:color w:val="000000" w:themeColor="text1"/>
              </w:rPr>
            </w:pPr>
            <w:r w:rsidRPr="00C63D4B">
              <w:rPr>
                <w:rFonts w:hint="cs"/>
                <w:color w:val="000000" w:themeColor="text1"/>
                <w:cs/>
              </w:rPr>
              <w:t>รหัสย่อย ภายใต้รหัส 446118 (รายการนอกงบแสดงฐานะการเงิน) เฉพาะในส่วนของรหัสย่อย ภายใต้รหัส 446123 (ข้อ 2.1 อนุพันธ์ทางการเงินนอกตลาด (</w:t>
            </w:r>
            <w:r w:rsidRPr="00C63D4B">
              <w:rPr>
                <w:color w:val="000000" w:themeColor="text1"/>
              </w:rPr>
              <w:t>Over the Counter))</w:t>
            </w:r>
          </w:p>
          <w:p w:rsidR="00C63D4B" w:rsidRPr="00C63D4B" w:rsidRDefault="00C63D4B" w:rsidP="00AC6094">
            <w:pPr>
              <w:numPr>
                <w:ilvl w:val="1"/>
                <w:numId w:val="23"/>
              </w:numPr>
              <w:tabs>
                <w:tab w:val="left" w:pos="301"/>
              </w:tabs>
              <w:spacing w:before="120" w:line="360" w:lineRule="auto"/>
              <w:rPr>
                <w:color w:val="000000" w:themeColor="text1"/>
              </w:rPr>
            </w:pPr>
            <w:r w:rsidRPr="00C63D4B">
              <w:rPr>
                <w:rFonts w:hint="cs"/>
                <w:color w:val="000000" w:themeColor="text1"/>
                <w:cs/>
              </w:rPr>
              <w:t>รหัสย่อย 44616</w:t>
            </w:r>
            <w:r w:rsidRPr="00C63D4B">
              <w:rPr>
                <w:color w:val="000000" w:themeColor="text1"/>
              </w:rPr>
              <w:t>2</w:t>
            </w:r>
            <w:r w:rsidRPr="00C63D4B">
              <w:rPr>
                <w:rFonts w:hint="cs"/>
                <w:color w:val="000000" w:themeColor="text1"/>
                <w:cs/>
              </w:rPr>
              <w:t xml:space="preserve"> (ข้อ</w:t>
            </w:r>
            <w:r w:rsidRPr="00C63D4B">
              <w:rPr>
                <w:color w:val="000000" w:themeColor="text1"/>
              </w:rPr>
              <w:t>1.2 Reverse Repo transaction</w:t>
            </w:r>
            <w:r w:rsidRPr="00C63D4B">
              <w:rPr>
                <w:rFonts w:hint="cs"/>
                <w:color w:val="000000" w:themeColor="text1"/>
                <w:cs/>
              </w:rPr>
              <w:t xml:space="preserve">) ภายใต้ </w:t>
            </w:r>
            <w:r w:rsidRPr="00C63D4B">
              <w:rPr>
                <w:color w:val="000000" w:themeColor="text1"/>
              </w:rPr>
              <w:t>Repo-style transaction</w:t>
            </w:r>
            <w:r w:rsidRPr="00C63D4B">
              <w:rPr>
                <w:rFonts w:hint="cs"/>
                <w:color w:val="000000" w:themeColor="text1"/>
                <w:cs/>
              </w:rPr>
              <w:t xml:space="preserve">  แบบไม่มี </w:t>
            </w:r>
            <w:r w:rsidRPr="00C63D4B">
              <w:rPr>
                <w:color w:val="000000" w:themeColor="text1"/>
              </w:rPr>
              <w:t>Netting Agreement</w:t>
            </w:r>
            <w:r w:rsidRPr="00C63D4B">
              <w:rPr>
                <w:rFonts w:hint="cs"/>
                <w:color w:val="000000" w:themeColor="text1"/>
                <w:cs/>
              </w:rPr>
              <w:t xml:space="preserve"> (รหัส </w:t>
            </w:r>
            <w:r w:rsidRPr="00C63D4B">
              <w:rPr>
                <w:color w:val="000000" w:themeColor="text1"/>
              </w:rPr>
              <w:t>446</w:t>
            </w:r>
            <w:r w:rsidRPr="00C63D4B">
              <w:rPr>
                <w:rFonts w:hint="cs"/>
                <w:color w:val="000000" w:themeColor="text1"/>
                <w:cs/>
              </w:rPr>
              <w:t>131</w:t>
            </w:r>
            <w:r w:rsidRPr="00C63D4B">
              <w:rPr>
                <w:color w:val="000000" w:themeColor="text1"/>
              </w:rPr>
              <w:t>)</w:t>
            </w:r>
          </w:p>
          <w:p w:rsidR="00C63D4B" w:rsidRPr="00C63D4B" w:rsidRDefault="00C63D4B" w:rsidP="00726AC8">
            <w:pPr>
              <w:tabs>
                <w:tab w:val="left" w:pos="215"/>
              </w:tabs>
              <w:spacing w:before="120" w:line="360" w:lineRule="auto"/>
              <w:ind w:left="215"/>
              <w:rPr>
                <w:color w:val="000000" w:themeColor="text1"/>
              </w:rPr>
            </w:pPr>
            <w:r w:rsidRPr="00C63D4B">
              <w:rPr>
                <w:rFonts w:hint="cs"/>
                <w:color w:val="000000" w:themeColor="text1"/>
                <w:cs/>
              </w:rPr>
              <w:t xml:space="preserve"> แล้ว </w:t>
            </w:r>
            <w:r w:rsidRPr="00C63D4B">
              <w:rPr>
                <w:color w:val="000000" w:themeColor="text1"/>
              </w:rPr>
              <w:t>Gross Credit Equivalent Amount</w:t>
            </w:r>
            <w:r w:rsidRPr="00C63D4B">
              <w:rPr>
                <w:rFonts w:hint="cs"/>
                <w:color w:val="000000" w:themeColor="text1"/>
                <w:cs/>
              </w:rPr>
              <w:t xml:space="preserve"> ต้องมีค่า</w:t>
            </w:r>
          </w:p>
          <w:p w:rsidR="00C63D4B" w:rsidRPr="00C63D4B" w:rsidRDefault="00C63D4B" w:rsidP="00AC6094">
            <w:pPr>
              <w:numPr>
                <w:ilvl w:val="0"/>
                <w:numId w:val="23"/>
              </w:numPr>
              <w:tabs>
                <w:tab w:val="num" w:pos="215"/>
              </w:tabs>
              <w:spacing w:before="120" w:line="360" w:lineRule="auto"/>
              <w:ind w:left="141" w:hanging="215"/>
              <w:rPr>
                <w:color w:val="000000" w:themeColor="text1"/>
              </w:rPr>
            </w:pPr>
            <w:r w:rsidRPr="00C63D4B">
              <w:rPr>
                <w:rFonts w:hint="cs"/>
                <w:color w:val="000000" w:themeColor="text1"/>
                <w:cs/>
              </w:rPr>
              <w:t xml:space="preserve">ถ้า  </w:t>
            </w:r>
            <w:r w:rsidRPr="00C63D4B">
              <w:rPr>
                <w:color w:val="000000" w:themeColor="text1"/>
              </w:rPr>
              <w:t>Double Default Method</w:t>
            </w:r>
            <w:r w:rsidRPr="00C63D4B">
              <w:rPr>
                <w:rFonts w:hint="cs"/>
                <w:color w:val="000000" w:themeColor="text1"/>
                <w:cs/>
              </w:rPr>
              <w:t xml:space="preserve">  เป็น  </w:t>
            </w:r>
            <w:r w:rsidRPr="00C63D4B">
              <w:rPr>
                <w:color w:val="000000" w:themeColor="text1"/>
              </w:rPr>
              <w:t>‘</w:t>
            </w:r>
            <w:r w:rsidRPr="00C63D4B">
              <w:rPr>
                <w:rFonts w:hint="cs"/>
                <w:color w:val="000000" w:themeColor="text1"/>
                <w:cs/>
              </w:rPr>
              <w:t>0</w:t>
            </w:r>
            <w:r w:rsidRPr="00C63D4B">
              <w:rPr>
                <w:color w:val="000000" w:themeColor="text1"/>
              </w:rPr>
              <w:t xml:space="preserve">’ </w:t>
            </w:r>
            <w:r w:rsidRPr="00C63D4B">
              <w:rPr>
                <w:rFonts w:hint="cs"/>
                <w:color w:val="000000" w:themeColor="text1"/>
                <w:cs/>
              </w:rPr>
              <w:t xml:space="preserve">และ </w:t>
            </w:r>
            <w:r w:rsidRPr="00C63D4B">
              <w:rPr>
                <w:color w:val="000000" w:themeColor="text1"/>
              </w:rPr>
              <w:t xml:space="preserve">Credit Risk Item </w:t>
            </w:r>
            <w:r w:rsidRPr="00C63D4B">
              <w:rPr>
                <w:rFonts w:hint="cs"/>
                <w:color w:val="000000" w:themeColor="text1"/>
                <w:cs/>
              </w:rPr>
              <w:t xml:space="preserve">มีรหัสเป็น รหัสย่อย </w:t>
            </w:r>
            <w:r w:rsidRPr="00C63D4B">
              <w:rPr>
                <w:color w:val="000000" w:themeColor="text1"/>
              </w:rPr>
              <w:t>446161 (</w:t>
            </w:r>
            <w:r w:rsidRPr="00C63D4B">
              <w:rPr>
                <w:rFonts w:hint="cs"/>
                <w:color w:val="000000" w:themeColor="text1"/>
                <w:cs/>
              </w:rPr>
              <w:t xml:space="preserve">ข้อ 1.1 </w:t>
            </w:r>
            <w:r w:rsidRPr="00C63D4B">
              <w:rPr>
                <w:color w:val="000000" w:themeColor="text1"/>
              </w:rPr>
              <w:t>Repo-style transaction)</w:t>
            </w:r>
            <w:r w:rsidRPr="00C63D4B">
              <w:rPr>
                <w:rFonts w:hint="cs"/>
                <w:color w:val="000000" w:themeColor="text1"/>
                <w:cs/>
              </w:rPr>
              <w:t xml:space="preserve"> กับ </w:t>
            </w:r>
            <w:r w:rsidRPr="00C63D4B">
              <w:rPr>
                <w:color w:val="000000" w:themeColor="text1"/>
              </w:rPr>
              <w:t>44616</w:t>
            </w:r>
            <w:r w:rsidRPr="00C63D4B">
              <w:rPr>
                <w:rFonts w:hint="cs"/>
                <w:color w:val="000000" w:themeColor="text1"/>
                <w:cs/>
              </w:rPr>
              <w:t>3</w:t>
            </w:r>
            <w:r w:rsidRPr="00C63D4B">
              <w:rPr>
                <w:color w:val="000000" w:themeColor="text1"/>
              </w:rPr>
              <w:t xml:space="preserve"> (</w:t>
            </w:r>
            <w:r w:rsidRPr="00C63D4B">
              <w:rPr>
                <w:rFonts w:hint="cs"/>
                <w:color w:val="000000" w:themeColor="text1"/>
                <w:cs/>
              </w:rPr>
              <w:t>ข้อ</w:t>
            </w:r>
            <w:r w:rsidRPr="00C63D4B">
              <w:rPr>
                <w:color w:val="000000" w:themeColor="text1"/>
              </w:rPr>
              <w:t>1.</w:t>
            </w:r>
            <w:r w:rsidRPr="00C63D4B">
              <w:rPr>
                <w:rFonts w:hint="cs"/>
                <w:color w:val="000000" w:themeColor="text1"/>
                <w:cs/>
              </w:rPr>
              <w:t>3</w:t>
            </w:r>
            <w:r w:rsidRPr="00C63D4B">
              <w:rPr>
                <w:color w:val="000000" w:themeColor="text1"/>
              </w:rPr>
              <w:t xml:space="preserve"> Securities borrowing and lending)</w:t>
            </w:r>
            <w:r w:rsidRPr="00C63D4B">
              <w:rPr>
                <w:rFonts w:hint="cs"/>
                <w:color w:val="000000" w:themeColor="text1"/>
                <w:cs/>
              </w:rPr>
              <w:t xml:space="preserve"> ภายใต้ </w:t>
            </w:r>
            <w:r w:rsidRPr="00C63D4B">
              <w:rPr>
                <w:color w:val="000000" w:themeColor="text1"/>
              </w:rPr>
              <w:t xml:space="preserve">  Repo-style transaction</w:t>
            </w:r>
            <w:r w:rsidRPr="00C63D4B">
              <w:rPr>
                <w:rFonts w:hint="cs"/>
                <w:color w:val="000000" w:themeColor="text1"/>
                <w:cs/>
              </w:rPr>
              <w:t xml:space="preserve">  แบบไม่มี </w:t>
            </w:r>
            <w:r w:rsidRPr="00C63D4B">
              <w:rPr>
                <w:color w:val="000000" w:themeColor="text1"/>
              </w:rPr>
              <w:t>Netting Agreement</w:t>
            </w:r>
            <w:r w:rsidRPr="00C63D4B">
              <w:rPr>
                <w:rFonts w:hint="cs"/>
                <w:color w:val="000000" w:themeColor="text1"/>
                <w:cs/>
              </w:rPr>
              <w:t xml:space="preserve"> (รหัส </w:t>
            </w:r>
            <w:r w:rsidRPr="00C63D4B">
              <w:rPr>
                <w:color w:val="000000" w:themeColor="text1"/>
                <w:spacing w:val="-2"/>
              </w:rPr>
              <w:t>446</w:t>
            </w:r>
            <w:r w:rsidRPr="00C63D4B">
              <w:rPr>
                <w:rFonts w:hint="cs"/>
                <w:color w:val="000000" w:themeColor="text1"/>
                <w:spacing w:val="-2"/>
                <w:cs/>
              </w:rPr>
              <w:t>131</w:t>
            </w:r>
            <w:r w:rsidRPr="00C63D4B">
              <w:rPr>
                <w:color w:val="000000" w:themeColor="text1"/>
                <w:spacing w:val="-2"/>
              </w:rPr>
              <w:t>)</w:t>
            </w:r>
            <w:r w:rsidRPr="00C63D4B">
              <w:rPr>
                <w:rFonts w:hint="cs"/>
                <w:color w:val="000000" w:themeColor="text1"/>
                <w:spacing w:val="-2"/>
                <w:cs/>
              </w:rPr>
              <w:t xml:space="preserve"> ที่</w:t>
            </w:r>
            <w:r w:rsidRPr="00C63D4B">
              <w:rPr>
                <w:color w:val="000000" w:themeColor="text1"/>
                <w:spacing w:val="-2"/>
              </w:rPr>
              <w:t xml:space="preserve"> Gross Credit Equivalent Amount</w:t>
            </w:r>
            <w:r w:rsidRPr="00C63D4B">
              <w:rPr>
                <w:rFonts w:hint="cs"/>
                <w:color w:val="000000" w:themeColor="text1"/>
                <w:spacing w:val="-2"/>
                <w:cs/>
              </w:rPr>
              <w:t xml:space="preserve"> จะมีค่าหรือไม่มีค่าก็ได้</w:t>
            </w:r>
          </w:p>
          <w:p w:rsidR="00C63D4B" w:rsidRPr="00C63D4B" w:rsidRDefault="00C63D4B" w:rsidP="00726AC8">
            <w:pPr>
              <w:spacing w:before="120" w:line="360" w:lineRule="auto"/>
              <w:rPr>
                <w:color w:val="000000" w:themeColor="text1"/>
              </w:rPr>
            </w:pPr>
            <w:r w:rsidRPr="00C63D4B">
              <w:rPr>
                <w:rFonts w:hint="cs"/>
                <w:color w:val="000000" w:themeColor="text1"/>
                <w:cs/>
              </w:rPr>
              <w:t xml:space="preserve">ถ้าไม่เป็นไปตามเงื่อนไขต้องไม่มีค่า รวมทั้งกรณีที่ </w:t>
            </w:r>
            <w:r w:rsidRPr="00C63D4B">
              <w:rPr>
                <w:color w:val="000000" w:themeColor="text1"/>
              </w:rPr>
              <w:t>Double Default Method</w:t>
            </w:r>
            <w:r w:rsidRPr="00C63D4B">
              <w:rPr>
                <w:rFonts w:hint="cs"/>
                <w:color w:val="000000" w:themeColor="text1"/>
                <w:cs/>
              </w:rPr>
              <w:t xml:space="preserve">  เป็น  </w:t>
            </w:r>
            <w:r w:rsidRPr="00C63D4B">
              <w:rPr>
                <w:color w:val="000000" w:themeColor="text1"/>
              </w:rPr>
              <w:t>‘</w:t>
            </w:r>
            <w:r w:rsidRPr="00C63D4B">
              <w:rPr>
                <w:rFonts w:hint="cs"/>
                <w:color w:val="000000" w:themeColor="text1"/>
                <w:cs/>
              </w:rPr>
              <w:t>1</w:t>
            </w:r>
            <w:r w:rsidRPr="00C63D4B">
              <w:rPr>
                <w:color w:val="000000" w:themeColor="text1"/>
              </w:rPr>
              <w:t>’</w:t>
            </w:r>
          </w:p>
        </w:tc>
      </w:tr>
      <w:tr w:rsidR="00C63D4B" w:rsidRPr="00C63D4B"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rPr>
            </w:pPr>
            <w:r w:rsidRPr="00C63D4B">
              <w:rPr>
                <w:color w:val="000000" w:themeColor="text1"/>
              </w:rPr>
              <w:lastRenderedPageBreak/>
              <w:t>Adjustment Item</w:t>
            </w:r>
          </w:p>
        </w:tc>
        <w:tc>
          <w:tcPr>
            <w:tcW w:w="6225" w:type="dxa"/>
            <w:tcBorders>
              <w:top w:val="dotted" w:sz="4" w:space="0" w:color="auto"/>
              <w:left w:val="dotted"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rPr>
            </w:pPr>
            <w:r w:rsidRPr="00C63D4B">
              <w:rPr>
                <w:rFonts w:hint="cs"/>
                <w:color w:val="000000" w:themeColor="text1"/>
                <w:cs/>
              </w:rPr>
              <w:t xml:space="preserve">รายการปรับเพิ่ม / ลดเพื่อคำนวณหา </w:t>
            </w:r>
            <w:r w:rsidRPr="00C63D4B">
              <w:rPr>
                <w:color w:val="000000" w:themeColor="text1"/>
              </w:rPr>
              <w:t xml:space="preserve">Net Credit Equivalent Amount </w:t>
            </w:r>
            <w:r w:rsidRPr="00C63D4B">
              <w:rPr>
                <w:rFonts w:hint="cs"/>
                <w:color w:val="000000" w:themeColor="text1"/>
                <w:cs/>
              </w:rPr>
              <w:t>ของรายการสินทรัพย์ในงบแสดงฐานะการเงิน  เช่น ส่วนที่ตีราคาเพิ่มของที่ดินและอาคาร  ดอกผลเช่าซื้อรอการตัดบัญชี</w:t>
            </w:r>
          </w:p>
        </w:tc>
        <w:tc>
          <w:tcPr>
            <w:tcW w:w="5976" w:type="dxa"/>
            <w:tcBorders>
              <w:top w:val="dotted" w:sz="4" w:space="0" w:color="auto"/>
              <w:left w:val="dotted" w:sz="4" w:space="0" w:color="auto"/>
              <w:bottom w:val="dotted" w:sz="4" w:space="0" w:color="auto"/>
              <w:right w:val="single" w:sz="4" w:space="0" w:color="auto"/>
            </w:tcBorders>
            <w:hideMark/>
          </w:tcPr>
          <w:p w:rsidR="00C63D4B" w:rsidRPr="00C63D4B" w:rsidRDefault="000E47FD" w:rsidP="00726AC8">
            <w:pPr>
              <w:spacing w:before="120" w:line="360" w:lineRule="auto"/>
              <w:rPr>
                <w:color w:val="000000" w:themeColor="text1"/>
              </w:rPr>
            </w:pPr>
            <w:r>
              <w:rPr>
                <w:color w:val="000000" w:themeColor="text1"/>
              </w:rPr>
              <w:t>Schema Validation</w:t>
            </w:r>
            <w:r w:rsidR="00C63D4B" w:rsidRPr="00C63D4B">
              <w:rPr>
                <w:color w:val="000000" w:themeColor="text1"/>
              </w:rPr>
              <w:t>:</w:t>
            </w:r>
          </w:p>
          <w:p w:rsidR="00C63D4B" w:rsidRPr="00C63D4B" w:rsidRDefault="00C63D4B" w:rsidP="00726AC8">
            <w:pPr>
              <w:spacing w:before="120" w:line="360" w:lineRule="auto"/>
              <w:rPr>
                <w:color w:val="000000" w:themeColor="text1"/>
              </w:rPr>
            </w:pPr>
            <w:r w:rsidRPr="00C63D4B">
              <w:rPr>
                <w:rFonts w:hint="cs"/>
                <w:color w:val="000000" w:themeColor="text1"/>
                <w:cs/>
              </w:rPr>
              <w:t xml:space="preserve">มีค่าได้เมื่อ </w:t>
            </w:r>
            <w:r w:rsidRPr="00C63D4B">
              <w:rPr>
                <w:color w:val="000000" w:themeColor="text1"/>
              </w:rPr>
              <w:t>Double Default Method</w:t>
            </w:r>
            <w:r w:rsidRPr="00C63D4B">
              <w:rPr>
                <w:rFonts w:hint="cs"/>
                <w:color w:val="000000" w:themeColor="text1"/>
                <w:cs/>
              </w:rPr>
              <w:t xml:space="preserve">  เป็น  </w:t>
            </w:r>
            <w:r w:rsidRPr="00C63D4B">
              <w:rPr>
                <w:color w:val="000000" w:themeColor="text1"/>
              </w:rPr>
              <w:t>‘</w:t>
            </w:r>
            <w:r w:rsidRPr="00C63D4B">
              <w:rPr>
                <w:rFonts w:hint="cs"/>
                <w:color w:val="000000" w:themeColor="text1"/>
                <w:cs/>
              </w:rPr>
              <w:t>0</w:t>
            </w:r>
            <w:r w:rsidRPr="00C63D4B">
              <w:rPr>
                <w:color w:val="000000" w:themeColor="text1"/>
              </w:rPr>
              <w:t>’</w:t>
            </w:r>
          </w:p>
        </w:tc>
      </w:tr>
      <w:tr w:rsidR="00C63D4B" w:rsidRPr="00C63D4B"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cs/>
              </w:rPr>
            </w:pPr>
            <w:r w:rsidRPr="00C63D4B">
              <w:rPr>
                <w:color w:val="000000" w:themeColor="text1"/>
              </w:rPr>
              <w:t>Net Credit Equivalent Amount</w:t>
            </w:r>
          </w:p>
        </w:tc>
        <w:tc>
          <w:tcPr>
            <w:tcW w:w="6225" w:type="dxa"/>
            <w:tcBorders>
              <w:top w:val="dotted" w:sz="4" w:space="0" w:color="auto"/>
              <w:left w:val="dotted"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cs/>
              </w:rPr>
            </w:pPr>
            <w:r w:rsidRPr="00C63D4B">
              <w:rPr>
                <w:rFonts w:hint="cs"/>
                <w:color w:val="000000" w:themeColor="text1"/>
                <w:cs/>
              </w:rPr>
              <w:t xml:space="preserve">ยอดสุทธิของสินทรัพย์ในงบแสดงฐานะการเงินและนอกงบแสดงฐานะการเงิน ที่หัก </w:t>
            </w:r>
            <w:r w:rsidRPr="00C63D4B">
              <w:rPr>
                <w:color w:val="000000" w:themeColor="text1"/>
              </w:rPr>
              <w:t>Adjustment Item</w:t>
            </w:r>
            <w:r w:rsidRPr="00C63D4B">
              <w:rPr>
                <w:rFonts w:hint="cs"/>
                <w:color w:val="000000" w:themeColor="text1"/>
                <w:cs/>
              </w:rPr>
              <w:t xml:space="preserve"> แล้ว แต่ก่อนหัก</w:t>
            </w:r>
            <w:r w:rsidRPr="00C63D4B">
              <w:rPr>
                <w:color w:val="000000" w:themeColor="text1"/>
              </w:rPr>
              <w:t xml:space="preserve"> Specific provision</w:t>
            </w:r>
            <w:r w:rsidRPr="00C63D4B">
              <w:rPr>
                <w:rFonts w:hint="cs"/>
                <w:color w:val="000000" w:themeColor="text1"/>
                <w:cs/>
              </w:rPr>
              <w:t xml:space="preserve"> </w:t>
            </w:r>
            <w:r w:rsidRPr="00C63D4B">
              <w:rPr>
                <w:rFonts w:hint="cs"/>
                <w:color w:val="000000" w:themeColor="text1"/>
                <w:cs/>
                <w:lang w:val="en-GB"/>
              </w:rPr>
              <w:t>และ</w:t>
            </w:r>
            <w:r w:rsidRPr="00C63D4B">
              <w:rPr>
                <w:rFonts w:hint="cs"/>
                <w:color w:val="000000" w:themeColor="text1"/>
                <w:cs/>
              </w:rPr>
              <w:t>ปรับลดความเสี่ยงด้านเครดิต ยกเว้น</w:t>
            </w:r>
          </w:p>
          <w:p w:rsidR="00C63D4B" w:rsidRPr="00C63D4B" w:rsidRDefault="00C63D4B" w:rsidP="00AC6094">
            <w:pPr>
              <w:numPr>
                <w:ilvl w:val="0"/>
                <w:numId w:val="21"/>
              </w:numPr>
              <w:tabs>
                <w:tab w:val="num" w:pos="912"/>
              </w:tabs>
              <w:spacing w:before="120" w:line="360" w:lineRule="auto"/>
              <w:ind w:left="770" w:hanging="142"/>
              <w:rPr>
                <w:color w:val="000000" w:themeColor="text1"/>
              </w:rPr>
            </w:pPr>
            <w:r w:rsidRPr="00C63D4B">
              <w:rPr>
                <w:rFonts w:hint="cs"/>
                <w:color w:val="000000" w:themeColor="text1"/>
                <w:cs/>
              </w:rPr>
              <w:t xml:space="preserve"> กรณี</w:t>
            </w:r>
            <w:r w:rsidRPr="00C63D4B">
              <w:rPr>
                <w:color w:val="000000" w:themeColor="text1"/>
              </w:rPr>
              <w:t xml:space="preserve"> Repo-style transaction</w:t>
            </w:r>
            <w:r w:rsidRPr="00C63D4B">
              <w:rPr>
                <w:rFonts w:hint="cs"/>
                <w:color w:val="000000" w:themeColor="text1"/>
                <w:cs/>
              </w:rPr>
              <w:t xml:space="preserve"> ที่อยู่ภายใต้</w:t>
            </w:r>
            <w:r w:rsidRPr="00C63D4B">
              <w:rPr>
                <w:color w:val="000000" w:themeColor="text1"/>
              </w:rPr>
              <w:t xml:space="preserve"> Master netting agreement </w:t>
            </w:r>
            <w:r w:rsidRPr="00C63D4B">
              <w:rPr>
                <w:rFonts w:hint="cs"/>
                <w:color w:val="000000" w:themeColor="text1"/>
                <w:cs/>
              </w:rPr>
              <w:t xml:space="preserve">ให้รายงานด้วยยอดหลักการ </w:t>
            </w:r>
            <w:r w:rsidRPr="00C63D4B">
              <w:rPr>
                <w:color w:val="000000" w:themeColor="text1"/>
              </w:rPr>
              <w:t>netting</w:t>
            </w:r>
            <w:r w:rsidRPr="00C63D4B">
              <w:rPr>
                <w:rFonts w:hint="cs"/>
                <w:color w:val="000000" w:themeColor="text1"/>
                <w:cs/>
              </w:rPr>
              <w:t xml:space="preserve"> ซึ่งมีค่าเท่ากับ</w:t>
            </w:r>
            <w:r w:rsidRPr="00C63D4B">
              <w:rPr>
                <w:color w:val="000000" w:themeColor="text1"/>
              </w:rPr>
              <w:t xml:space="preserve"> E* </w:t>
            </w:r>
            <w:r w:rsidRPr="00C63D4B">
              <w:rPr>
                <w:rFonts w:hint="cs"/>
                <w:color w:val="000000" w:themeColor="text1"/>
                <w:cs/>
              </w:rPr>
              <w:t xml:space="preserve"> ตามสูตรที่ ธปท. กำหนด</w:t>
            </w:r>
          </w:p>
          <w:p w:rsidR="00C63D4B" w:rsidRPr="00C63D4B" w:rsidRDefault="00C63D4B" w:rsidP="00AC6094">
            <w:pPr>
              <w:numPr>
                <w:ilvl w:val="0"/>
                <w:numId w:val="21"/>
              </w:numPr>
              <w:tabs>
                <w:tab w:val="left" w:pos="770"/>
                <w:tab w:val="left" w:pos="912"/>
              </w:tabs>
              <w:spacing w:before="120" w:line="360" w:lineRule="auto"/>
              <w:ind w:left="770" w:hanging="142"/>
              <w:rPr>
                <w:color w:val="000000" w:themeColor="text1"/>
              </w:rPr>
            </w:pPr>
            <w:r w:rsidRPr="00C63D4B">
              <w:rPr>
                <w:rFonts w:hint="cs"/>
                <w:color w:val="000000" w:themeColor="text1"/>
                <w:cs/>
              </w:rPr>
              <w:t>กรณีธุรกิจการให้เช่าแบบ</w:t>
            </w:r>
            <w:proofErr w:type="spellStart"/>
            <w:r w:rsidRPr="00C63D4B">
              <w:rPr>
                <w:rFonts w:hint="cs"/>
                <w:color w:val="000000" w:themeColor="text1"/>
                <w:cs/>
              </w:rPr>
              <w:t>ลิสซิ่ง</w:t>
            </w:r>
            <w:proofErr w:type="spellEnd"/>
            <w:r w:rsidRPr="00C63D4B">
              <w:rPr>
                <w:rFonts w:hint="cs"/>
                <w:color w:val="000000" w:themeColor="text1"/>
                <w:cs/>
              </w:rPr>
              <w:t xml:space="preserve"> </w:t>
            </w:r>
            <w:r w:rsidRPr="00C63D4B">
              <w:rPr>
                <w:color w:val="000000" w:themeColor="text1"/>
              </w:rPr>
              <w:t>(Leasing)</w:t>
            </w:r>
            <w:r w:rsidRPr="00C63D4B">
              <w:rPr>
                <w:rFonts w:hint="cs"/>
                <w:color w:val="000000" w:themeColor="text1"/>
                <w:cs/>
              </w:rPr>
              <w:t xml:space="preserve"> ที่มี</w:t>
            </w:r>
            <w:r w:rsidRPr="00C63D4B">
              <w:rPr>
                <w:color w:val="000000" w:themeColor="text1"/>
              </w:rPr>
              <w:t xml:space="preserve"> Residual value risk </w:t>
            </w:r>
            <w:r w:rsidRPr="00C63D4B">
              <w:rPr>
                <w:rFonts w:hint="cs"/>
                <w:color w:val="000000" w:themeColor="text1"/>
                <w:cs/>
              </w:rPr>
              <w:t>ให้รายงานด้วยผลรวมของกระแสเงินค่าเช่าที่ผู้เช่าต้องจ่ายให้ ผู้ให้เช่า คิดลดด้วยอัตราดอกเบี้ยที่เหมาะสม</w:t>
            </w:r>
          </w:p>
          <w:p w:rsidR="00C63D4B" w:rsidRPr="00C63D4B" w:rsidRDefault="00C63D4B" w:rsidP="00726AC8">
            <w:pPr>
              <w:spacing w:before="120" w:line="360" w:lineRule="auto"/>
              <w:rPr>
                <w:color w:val="000000" w:themeColor="text1"/>
              </w:rPr>
            </w:pPr>
            <w:r w:rsidRPr="00C63D4B">
              <w:rPr>
                <w:rFonts w:hint="cs"/>
                <w:color w:val="000000" w:themeColor="text1"/>
                <w:cs/>
              </w:rPr>
              <w:t>กรณีลูกหนี้ที่รับซื้อมา ให้รายงานด้วยค่า</w:t>
            </w:r>
            <w:r w:rsidRPr="00C63D4B">
              <w:rPr>
                <w:color w:val="000000" w:themeColor="text1"/>
              </w:rPr>
              <w:t xml:space="preserve"> EAD </w:t>
            </w:r>
            <w:r w:rsidRPr="00C63D4B">
              <w:rPr>
                <w:rFonts w:hint="cs"/>
                <w:color w:val="000000" w:themeColor="text1"/>
                <w:cs/>
              </w:rPr>
              <w:t>สำหรับ</w:t>
            </w:r>
            <w:r w:rsidRPr="00C63D4B">
              <w:rPr>
                <w:color w:val="000000" w:themeColor="text1"/>
              </w:rPr>
              <w:t xml:space="preserve"> Default risk </w:t>
            </w:r>
            <w:r w:rsidRPr="00C63D4B">
              <w:rPr>
                <w:rFonts w:hint="cs"/>
                <w:color w:val="000000" w:themeColor="text1"/>
                <w:cs/>
              </w:rPr>
              <w:t xml:space="preserve">ก่อนปรับลดความเสี่ยงด้านเครดิต ซึ่งมีค่าเท่ากับมูลค่ายอดหนี้ที่รับซื้อมาหักด้วยเงินกองทุนสำหรับ </w:t>
            </w:r>
            <w:r w:rsidRPr="00C63D4B">
              <w:rPr>
                <w:color w:val="000000" w:themeColor="text1"/>
              </w:rPr>
              <w:t xml:space="preserve">Dilution risk </w:t>
            </w:r>
            <w:r w:rsidRPr="00C63D4B">
              <w:rPr>
                <w:rFonts w:hint="cs"/>
                <w:color w:val="000000" w:themeColor="text1"/>
                <w:cs/>
              </w:rPr>
              <w:t>ก่อนการปรับลดความเสี่ยงด้านเครดิต</w:t>
            </w:r>
          </w:p>
        </w:tc>
        <w:tc>
          <w:tcPr>
            <w:tcW w:w="5976" w:type="dxa"/>
            <w:tcBorders>
              <w:top w:val="dotted" w:sz="4" w:space="0" w:color="auto"/>
              <w:left w:val="dotted" w:sz="4" w:space="0" w:color="auto"/>
              <w:bottom w:val="dotted" w:sz="4" w:space="0" w:color="auto"/>
              <w:right w:val="single" w:sz="4" w:space="0" w:color="auto"/>
            </w:tcBorders>
            <w:hideMark/>
          </w:tcPr>
          <w:p w:rsidR="00C63D4B" w:rsidRPr="00C63D4B" w:rsidRDefault="000E47FD" w:rsidP="00726AC8">
            <w:pPr>
              <w:spacing w:before="120" w:line="360" w:lineRule="auto"/>
              <w:rPr>
                <w:color w:val="000000" w:themeColor="text1"/>
              </w:rPr>
            </w:pPr>
            <w:r>
              <w:rPr>
                <w:color w:val="000000" w:themeColor="text1"/>
              </w:rPr>
              <w:t>Schema Validation</w:t>
            </w:r>
            <w:r w:rsidR="00C63D4B" w:rsidRPr="00C63D4B">
              <w:rPr>
                <w:color w:val="000000" w:themeColor="text1"/>
              </w:rPr>
              <w:t>:</w:t>
            </w:r>
          </w:p>
          <w:p w:rsidR="00C63D4B" w:rsidRPr="00C63D4B" w:rsidRDefault="00C63D4B" w:rsidP="00726AC8">
            <w:pPr>
              <w:spacing w:before="120" w:line="360" w:lineRule="auto"/>
              <w:rPr>
                <w:color w:val="000000" w:themeColor="text1"/>
              </w:rPr>
            </w:pPr>
            <w:r w:rsidRPr="00C63D4B">
              <w:rPr>
                <w:rFonts w:hint="cs"/>
                <w:color w:val="000000" w:themeColor="text1"/>
                <w:cs/>
              </w:rPr>
              <w:t xml:space="preserve">ต้องมีค่า เมื่อ </w:t>
            </w:r>
            <w:r w:rsidRPr="00C63D4B">
              <w:rPr>
                <w:color w:val="000000" w:themeColor="text1"/>
              </w:rPr>
              <w:t>Double Default Method</w:t>
            </w:r>
            <w:r w:rsidRPr="00C63D4B">
              <w:rPr>
                <w:rFonts w:hint="cs"/>
                <w:color w:val="000000" w:themeColor="text1"/>
                <w:cs/>
              </w:rPr>
              <w:t xml:space="preserve">  เป็น  </w:t>
            </w:r>
            <w:r w:rsidRPr="00C63D4B">
              <w:rPr>
                <w:color w:val="000000" w:themeColor="text1"/>
              </w:rPr>
              <w:t>‘</w:t>
            </w:r>
            <w:r w:rsidRPr="00C63D4B">
              <w:rPr>
                <w:rFonts w:hint="cs"/>
                <w:color w:val="000000" w:themeColor="text1"/>
                <w:cs/>
              </w:rPr>
              <w:t>0</w:t>
            </w:r>
            <w:r w:rsidRPr="00C63D4B">
              <w:rPr>
                <w:color w:val="000000" w:themeColor="text1"/>
              </w:rPr>
              <w:t>’</w:t>
            </w:r>
          </w:p>
        </w:tc>
      </w:tr>
      <w:tr w:rsidR="00C63D4B" w:rsidRPr="00C63D4B"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cs/>
              </w:rPr>
            </w:pPr>
            <w:r w:rsidRPr="00C63D4B">
              <w:rPr>
                <w:color w:val="000000" w:themeColor="text1"/>
              </w:rPr>
              <w:t>Decrease in EAD</w:t>
            </w:r>
          </w:p>
        </w:tc>
        <w:tc>
          <w:tcPr>
            <w:tcW w:w="6225" w:type="dxa"/>
            <w:tcBorders>
              <w:top w:val="dotted" w:sz="4" w:space="0" w:color="auto"/>
              <w:left w:val="dotted"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rPr>
            </w:pPr>
            <w:r w:rsidRPr="00C63D4B">
              <w:rPr>
                <w:color w:val="000000" w:themeColor="text1"/>
              </w:rPr>
              <w:t xml:space="preserve">EAD </w:t>
            </w:r>
            <w:r w:rsidRPr="00C63D4B">
              <w:rPr>
                <w:rFonts w:hint="cs"/>
                <w:color w:val="000000" w:themeColor="text1"/>
                <w:cs/>
              </w:rPr>
              <w:t>ที่ลดลงจากการค้ำประกันและอนุพันธ์ด้านเครดิต</w:t>
            </w:r>
          </w:p>
        </w:tc>
        <w:tc>
          <w:tcPr>
            <w:tcW w:w="5976" w:type="dxa"/>
            <w:tcBorders>
              <w:top w:val="dotted" w:sz="4" w:space="0" w:color="auto"/>
              <w:left w:val="dotted" w:sz="4" w:space="0" w:color="auto"/>
              <w:bottom w:val="dotted" w:sz="4" w:space="0" w:color="auto"/>
              <w:right w:val="single" w:sz="4" w:space="0" w:color="auto"/>
            </w:tcBorders>
            <w:hideMark/>
          </w:tcPr>
          <w:p w:rsidR="00C63D4B" w:rsidRPr="00C63D4B" w:rsidRDefault="000E47FD" w:rsidP="00726AC8">
            <w:pPr>
              <w:spacing w:before="120" w:line="360" w:lineRule="auto"/>
              <w:rPr>
                <w:color w:val="000000" w:themeColor="text1"/>
              </w:rPr>
            </w:pPr>
            <w:r>
              <w:rPr>
                <w:color w:val="000000" w:themeColor="text1"/>
              </w:rPr>
              <w:t>Schema Validation</w:t>
            </w:r>
            <w:r w:rsidR="00C63D4B" w:rsidRPr="00C63D4B">
              <w:rPr>
                <w:color w:val="000000" w:themeColor="text1"/>
              </w:rPr>
              <w:t>:</w:t>
            </w:r>
          </w:p>
          <w:p w:rsidR="00C63D4B" w:rsidRPr="00C63D4B" w:rsidRDefault="00C63D4B" w:rsidP="00726AC8">
            <w:pPr>
              <w:spacing w:before="120" w:line="360" w:lineRule="auto"/>
              <w:rPr>
                <w:color w:val="000000" w:themeColor="text1"/>
                <w:cs/>
              </w:rPr>
            </w:pPr>
            <w:r w:rsidRPr="00C63D4B">
              <w:rPr>
                <w:rFonts w:hint="cs"/>
                <w:color w:val="000000" w:themeColor="text1"/>
                <w:cs/>
              </w:rPr>
              <w:t xml:space="preserve">มีค่าได้เมื่อ </w:t>
            </w:r>
            <w:r w:rsidRPr="00C63D4B">
              <w:rPr>
                <w:color w:val="000000" w:themeColor="text1"/>
              </w:rPr>
              <w:t>Double Default Method</w:t>
            </w:r>
            <w:r w:rsidRPr="00C63D4B">
              <w:rPr>
                <w:rFonts w:hint="cs"/>
                <w:color w:val="000000" w:themeColor="text1"/>
                <w:cs/>
              </w:rPr>
              <w:t xml:space="preserve">  เป็น  </w:t>
            </w:r>
            <w:r w:rsidRPr="00C63D4B">
              <w:rPr>
                <w:color w:val="000000" w:themeColor="text1"/>
              </w:rPr>
              <w:t>‘</w:t>
            </w:r>
            <w:r w:rsidRPr="00C63D4B">
              <w:rPr>
                <w:rFonts w:hint="cs"/>
                <w:color w:val="000000" w:themeColor="text1"/>
                <w:cs/>
              </w:rPr>
              <w:t>0</w:t>
            </w:r>
            <w:r w:rsidRPr="00C63D4B">
              <w:rPr>
                <w:color w:val="000000" w:themeColor="text1"/>
              </w:rPr>
              <w:t>’</w:t>
            </w:r>
          </w:p>
        </w:tc>
      </w:tr>
      <w:tr w:rsidR="00C63D4B" w:rsidRPr="00C63D4B"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cs/>
              </w:rPr>
            </w:pPr>
            <w:r w:rsidRPr="00C63D4B">
              <w:rPr>
                <w:color w:val="000000" w:themeColor="text1"/>
              </w:rPr>
              <w:t>Increase in EAD</w:t>
            </w:r>
          </w:p>
        </w:tc>
        <w:tc>
          <w:tcPr>
            <w:tcW w:w="6225" w:type="dxa"/>
            <w:tcBorders>
              <w:top w:val="dotted" w:sz="4" w:space="0" w:color="auto"/>
              <w:left w:val="dotted"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rPr>
            </w:pPr>
            <w:r w:rsidRPr="00C63D4B">
              <w:rPr>
                <w:color w:val="000000" w:themeColor="text1"/>
              </w:rPr>
              <w:t xml:space="preserve">EAD </w:t>
            </w:r>
            <w:r w:rsidRPr="00C63D4B">
              <w:rPr>
                <w:rFonts w:hint="cs"/>
                <w:color w:val="000000" w:themeColor="text1"/>
                <w:cs/>
              </w:rPr>
              <w:t>ที่เพิ่มขึ้นจากการค้ำประกันและอนุพันธ์ด้านเครดิต</w:t>
            </w:r>
          </w:p>
        </w:tc>
        <w:tc>
          <w:tcPr>
            <w:tcW w:w="5976" w:type="dxa"/>
            <w:tcBorders>
              <w:top w:val="dotted" w:sz="4" w:space="0" w:color="auto"/>
              <w:left w:val="dotted" w:sz="4" w:space="0" w:color="auto"/>
              <w:bottom w:val="dotted" w:sz="4" w:space="0" w:color="auto"/>
              <w:right w:val="single" w:sz="4" w:space="0" w:color="auto"/>
            </w:tcBorders>
          </w:tcPr>
          <w:p w:rsidR="00C63D4B" w:rsidRPr="00C63D4B" w:rsidRDefault="00C63D4B" w:rsidP="00726AC8">
            <w:pPr>
              <w:spacing w:before="120" w:line="360" w:lineRule="auto"/>
              <w:rPr>
                <w:color w:val="000000" w:themeColor="text1"/>
                <w:cs/>
              </w:rPr>
            </w:pPr>
          </w:p>
        </w:tc>
      </w:tr>
      <w:tr w:rsidR="00C63D4B" w:rsidRPr="00C63D4B"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cs/>
              </w:rPr>
            </w:pPr>
            <w:r w:rsidRPr="00C63D4B">
              <w:rPr>
                <w:color w:val="000000" w:themeColor="text1"/>
              </w:rPr>
              <w:lastRenderedPageBreak/>
              <w:t>Collateral Type</w:t>
            </w:r>
          </w:p>
        </w:tc>
        <w:tc>
          <w:tcPr>
            <w:tcW w:w="6225" w:type="dxa"/>
            <w:tcBorders>
              <w:top w:val="dotted" w:sz="4" w:space="0" w:color="auto"/>
              <w:left w:val="dotted"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rPr>
            </w:pPr>
            <w:r w:rsidRPr="00C63D4B">
              <w:rPr>
                <w:rFonts w:hint="cs"/>
                <w:color w:val="000000" w:themeColor="text1"/>
                <w:cs/>
              </w:rPr>
              <w:t>ประเภทหลักประกัน ให้ กลุ่มธุรกิจทางการเงินที่ใช้วิธี</w:t>
            </w:r>
            <w:r w:rsidRPr="00C63D4B">
              <w:rPr>
                <w:color w:val="000000" w:themeColor="text1"/>
              </w:rPr>
              <w:t xml:space="preserve"> AIRB </w:t>
            </w:r>
            <w:r w:rsidRPr="00C63D4B">
              <w:rPr>
                <w:rFonts w:hint="cs"/>
                <w:color w:val="000000" w:themeColor="text1"/>
                <w:cs/>
              </w:rPr>
              <w:t xml:space="preserve">ระบุประเภทหลักประกัน (กรณีค่าประมาณการ </w:t>
            </w:r>
            <w:r w:rsidRPr="00C63D4B">
              <w:rPr>
                <w:color w:val="000000" w:themeColor="text1"/>
              </w:rPr>
              <w:t xml:space="preserve">LGD </w:t>
            </w:r>
            <w:r w:rsidRPr="00C63D4B">
              <w:rPr>
                <w:rFonts w:hint="cs"/>
                <w:color w:val="000000" w:themeColor="text1"/>
                <w:cs/>
              </w:rPr>
              <w:t xml:space="preserve">ขึ้นอยู่กับประเภทหลักประกัน) </w:t>
            </w:r>
          </w:p>
        </w:tc>
        <w:tc>
          <w:tcPr>
            <w:tcW w:w="5976" w:type="dxa"/>
            <w:tcBorders>
              <w:top w:val="dotted" w:sz="4" w:space="0" w:color="auto"/>
              <w:left w:val="dotted" w:sz="4" w:space="0" w:color="auto"/>
              <w:bottom w:val="dotted" w:sz="4" w:space="0" w:color="auto"/>
              <w:right w:val="single" w:sz="4" w:space="0" w:color="auto"/>
            </w:tcBorders>
          </w:tcPr>
          <w:p w:rsidR="00C63D4B" w:rsidRPr="00C63D4B" w:rsidRDefault="00C63D4B" w:rsidP="00726AC8">
            <w:pPr>
              <w:spacing w:before="120" w:line="360" w:lineRule="auto"/>
              <w:rPr>
                <w:color w:val="000000" w:themeColor="text1"/>
                <w:cs/>
              </w:rPr>
            </w:pPr>
          </w:p>
        </w:tc>
      </w:tr>
      <w:tr w:rsidR="00C63D4B" w:rsidRPr="00C63D4B"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cs/>
              </w:rPr>
            </w:pPr>
            <w:r w:rsidRPr="00C63D4B">
              <w:rPr>
                <w:color w:val="000000" w:themeColor="text1"/>
              </w:rPr>
              <w:t>LGD Rate</w:t>
            </w:r>
          </w:p>
        </w:tc>
        <w:tc>
          <w:tcPr>
            <w:tcW w:w="6225" w:type="dxa"/>
            <w:tcBorders>
              <w:top w:val="dotted" w:sz="4" w:space="0" w:color="auto"/>
              <w:left w:val="dotted"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lang w:val="en-GB"/>
              </w:rPr>
            </w:pPr>
            <w:r w:rsidRPr="00C63D4B">
              <w:rPr>
                <w:rFonts w:hint="cs"/>
                <w:color w:val="000000" w:themeColor="text1"/>
                <w:cs/>
              </w:rPr>
              <w:t xml:space="preserve">ค่าความเสียหายที่อาจจะเกิดขึ้นเมื่อลูกหนี้ผิดนัดชำระหนี้ที่พิจารณาจากหลักประกันและการหักกลบหนี้ในงบแสดงฐานะการเงิน  </w:t>
            </w:r>
            <w:r w:rsidRPr="00C63D4B">
              <w:rPr>
                <w:rFonts w:hint="cs"/>
                <w:color w:val="000000" w:themeColor="text1"/>
                <w:cs/>
                <w:lang w:val="en-GB"/>
              </w:rPr>
              <w:t>เช่น</w:t>
            </w:r>
          </w:p>
          <w:p w:rsidR="00C63D4B" w:rsidRPr="00C63D4B" w:rsidRDefault="00C63D4B" w:rsidP="00726AC8">
            <w:pPr>
              <w:spacing w:before="120" w:line="360" w:lineRule="auto"/>
              <w:rPr>
                <w:color w:val="000000" w:themeColor="text1"/>
                <w:cs/>
              </w:rPr>
            </w:pPr>
            <w:r w:rsidRPr="00C63D4B">
              <w:rPr>
                <w:rFonts w:hint="cs"/>
                <w:color w:val="000000" w:themeColor="text1"/>
                <w:cs/>
              </w:rPr>
              <w:t xml:space="preserve">ค่าความเสียหายที่อาจจะเกิดขึ้นเมื่อลูกหนี้ผิดนัดชำระหนี้ </w:t>
            </w:r>
            <w:r w:rsidRPr="00C63D4B">
              <w:rPr>
                <w:rFonts w:hint="cs"/>
                <w:color w:val="000000" w:themeColor="text1"/>
                <w:cs/>
                <w:lang w:val="en-GB"/>
              </w:rPr>
              <w:t xml:space="preserve">ร้อยละ </w:t>
            </w:r>
            <w:r w:rsidRPr="00C63D4B">
              <w:rPr>
                <w:color w:val="000000" w:themeColor="text1"/>
                <w:lang w:val="en-GB"/>
              </w:rPr>
              <w:t xml:space="preserve">35 </w:t>
            </w:r>
            <w:r w:rsidRPr="00C63D4B">
              <w:rPr>
                <w:color w:val="000000" w:themeColor="text1"/>
              </w:rPr>
              <w:t xml:space="preserve">LGD Rate </w:t>
            </w:r>
            <w:r w:rsidRPr="00C63D4B">
              <w:rPr>
                <w:rFonts w:hint="cs"/>
                <w:color w:val="000000" w:themeColor="text1"/>
                <w:cs/>
              </w:rPr>
              <w:t>เท่ากับ 0.</w:t>
            </w:r>
            <w:r w:rsidRPr="00C63D4B">
              <w:rPr>
                <w:color w:val="000000" w:themeColor="text1"/>
              </w:rPr>
              <w:t>35</w:t>
            </w:r>
          </w:p>
          <w:p w:rsidR="00C63D4B" w:rsidRPr="00C63D4B" w:rsidRDefault="00C63D4B" w:rsidP="00726AC8">
            <w:pPr>
              <w:spacing w:before="120" w:line="360" w:lineRule="auto"/>
              <w:rPr>
                <w:color w:val="000000" w:themeColor="text1"/>
              </w:rPr>
            </w:pPr>
            <w:r w:rsidRPr="00C63D4B">
              <w:rPr>
                <w:rFonts w:hint="cs"/>
                <w:color w:val="000000" w:themeColor="text1"/>
                <w:cs/>
              </w:rPr>
              <w:t xml:space="preserve">ค่าความเสียหายที่อาจจะเกิดขึ้นเมื่อลูกหนี้ผิดนัดชำระหนี้ </w:t>
            </w:r>
            <w:r w:rsidRPr="00C63D4B">
              <w:rPr>
                <w:rFonts w:hint="cs"/>
                <w:color w:val="000000" w:themeColor="text1"/>
                <w:cs/>
                <w:lang w:val="en-GB"/>
              </w:rPr>
              <w:t xml:space="preserve">ร้อยละ </w:t>
            </w:r>
            <w:r w:rsidRPr="00C63D4B">
              <w:rPr>
                <w:color w:val="000000" w:themeColor="text1"/>
                <w:lang w:val="en-GB"/>
              </w:rPr>
              <w:t xml:space="preserve">75 </w:t>
            </w:r>
            <w:r w:rsidRPr="00C63D4B">
              <w:rPr>
                <w:color w:val="000000" w:themeColor="text1"/>
              </w:rPr>
              <w:t xml:space="preserve">LGD Rate </w:t>
            </w:r>
            <w:r w:rsidRPr="00C63D4B">
              <w:rPr>
                <w:rFonts w:hint="cs"/>
                <w:color w:val="000000" w:themeColor="text1"/>
                <w:cs/>
              </w:rPr>
              <w:t>เท่ากับ 0.</w:t>
            </w:r>
            <w:r w:rsidRPr="00C63D4B">
              <w:rPr>
                <w:color w:val="000000" w:themeColor="text1"/>
              </w:rPr>
              <w:t>75</w:t>
            </w:r>
          </w:p>
        </w:tc>
        <w:tc>
          <w:tcPr>
            <w:tcW w:w="5976" w:type="dxa"/>
            <w:tcBorders>
              <w:top w:val="dotted" w:sz="4" w:space="0" w:color="auto"/>
              <w:left w:val="dotted" w:sz="4" w:space="0" w:color="auto"/>
              <w:bottom w:val="dotted" w:sz="4" w:space="0" w:color="auto"/>
              <w:right w:val="single" w:sz="4" w:space="0" w:color="auto"/>
            </w:tcBorders>
            <w:hideMark/>
          </w:tcPr>
          <w:p w:rsidR="00C63D4B" w:rsidRPr="00C63D4B" w:rsidRDefault="00C63D4B" w:rsidP="00726AC8">
            <w:pPr>
              <w:tabs>
                <w:tab w:val="left" w:pos="-7"/>
              </w:tabs>
              <w:spacing w:before="120" w:line="360" w:lineRule="auto"/>
              <w:ind w:left="-21"/>
              <w:rPr>
                <w:color w:val="000000" w:themeColor="text1"/>
                <w:cs/>
              </w:rPr>
            </w:pPr>
            <w:r w:rsidRPr="00C63D4B">
              <w:rPr>
                <w:rFonts w:hint="cs"/>
                <w:color w:val="000000" w:themeColor="text1"/>
                <w:cs/>
              </w:rPr>
              <w:t xml:space="preserve"> </w:t>
            </w:r>
          </w:p>
        </w:tc>
      </w:tr>
      <w:tr w:rsidR="00C63D4B" w:rsidRPr="00C63D4B"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cs/>
              </w:rPr>
            </w:pPr>
            <w:r w:rsidRPr="00C63D4B">
              <w:rPr>
                <w:color w:val="000000" w:themeColor="text1"/>
              </w:rPr>
              <w:t xml:space="preserve">EAD </w:t>
            </w:r>
            <w:r w:rsidRPr="00C63D4B">
              <w:rPr>
                <w:color w:val="000000" w:themeColor="text1"/>
                <w:lang w:val="en-GB"/>
              </w:rPr>
              <w:t xml:space="preserve">after </w:t>
            </w:r>
            <w:r w:rsidRPr="00C63D4B">
              <w:rPr>
                <w:color w:val="000000" w:themeColor="text1"/>
              </w:rPr>
              <w:t>CRM</w:t>
            </w:r>
          </w:p>
        </w:tc>
        <w:tc>
          <w:tcPr>
            <w:tcW w:w="6225" w:type="dxa"/>
            <w:tcBorders>
              <w:top w:val="dotted" w:sz="4" w:space="0" w:color="auto"/>
              <w:left w:val="dotted"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rPr>
            </w:pPr>
            <w:r w:rsidRPr="00C63D4B">
              <w:rPr>
                <w:rFonts w:hint="cs"/>
                <w:color w:val="000000" w:themeColor="text1"/>
                <w:cs/>
              </w:rPr>
              <w:t xml:space="preserve">ยอดรวมของสินทรัพย์ในงบแสดงฐานะการเงิน  และนอกงบแสดงฐานะการเงิน  หลังปรับปรุงรายการที่เกี่ยวข้อง แยกตามค่า </w:t>
            </w:r>
            <w:r w:rsidRPr="00C63D4B">
              <w:rPr>
                <w:color w:val="000000" w:themeColor="text1"/>
              </w:rPr>
              <w:t>LGD</w:t>
            </w:r>
          </w:p>
        </w:tc>
        <w:tc>
          <w:tcPr>
            <w:tcW w:w="5976" w:type="dxa"/>
            <w:tcBorders>
              <w:top w:val="dotted" w:sz="4" w:space="0" w:color="auto"/>
              <w:left w:val="dotted" w:sz="4" w:space="0" w:color="auto"/>
              <w:bottom w:val="dotted" w:sz="4" w:space="0" w:color="auto"/>
              <w:right w:val="single" w:sz="4" w:space="0" w:color="auto"/>
            </w:tcBorders>
            <w:hideMark/>
          </w:tcPr>
          <w:p w:rsidR="00C63D4B" w:rsidRDefault="000E47FD" w:rsidP="00726AC8">
            <w:pPr>
              <w:spacing w:before="120" w:line="360" w:lineRule="auto"/>
              <w:rPr>
                <w:color w:val="000000" w:themeColor="text1"/>
              </w:rPr>
            </w:pPr>
            <w:r>
              <w:rPr>
                <w:color w:val="000000" w:themeColor="text1"/>
              </w:rPr>
              <w:t>Schema Validation</w:t>
            </w:r>
            <w:r w:rsidR="00C63D4B" w:rsidRPr="00C63D4B">
              <w:rPr>
                <w:color w:val="000000" w:themeColor="text1"/>
              </w:rPr>
              <w:t>:</w:t>
            </w:r>
          </w:p>
          <w:p w:rsidR="00C63D4B" w:rsidRPr="00FE0A6B" w:rsidRDefault="000A359E" w:rsidP="00726AC8">
            <w:pPr>
              <w:spacing w:before="120" w:line="360" w:lineRule="auto"/>
              <w:rPr>
                <w:color w:val="000000" w:themeColor="text1"/>
                <w:lang w:val="en-GB"/>
              </w:rPr>
            </w:pPr>
            <w:r w:rsidRPr="00112D31">
              <w:rPr>
                <w:rFonts w:hint="cs"/>
                <w:color w:val="000000" w:themeColor="text1"/>
                <w:cs/>
              </w:rPr>
              <w:t xml:space="preserve">ในแต่ละ </w:t>
            </w:r>
            <w:r w:rsidRPr="00112D31">
              <w:rPr>
                <w:color w:val="000000" w:themeColor="text1"/>
              </w:rPr>
              <w:t>Grade</w:t>
            </w:r>
            <w:r w:rsidRPr="00112D31">
              <w:rPr>
                <w:rFonts w:hint="cs"/>
                <w:color w:val="000000" w:themeColor="text1"/>
                <w:cs/>
                <w:lang w:val="en-GB"/>
              </w:rPr>
              <w:t xml:space="preserve"> ของ</w:t>
            </w:r>
            <w:r w:rsidRPr="00112D31">
              <w:rPr>
                <w:color w:val="000000" w:themeColor="text1"/>
              </w:rPr>
              <w:t xml:space="preserve"> Credit Risk Item, Credit Risk Type, Portfolio Type, Asset Value Correlation</w:t>
            </w:r>
            <w:r w:rsidRPr="00112D31">
              <w:rPr>
                <w:rFonts w:hint="cs"/>
                <w:color w:val="000000" w:themeColor="text1"/>
                <w:cs/>
              </w:rPr>
              <w:t xml:space="preserve"> </w:t>
            </w:r>
            <w:r w:rsidRPr="00112D31">
              <w:rPr>
                <w:rFonts w:hint="cs"/>
                <w:color w:val="000000" w:themeColor="text1"/>
                <w:cs/>
                <w:lang w:val="en-GB"/>
              </w:rPr>
              <w:t xml:space="preserve">และ </w:t>
            </w:r>
            <w:r w:rsidRPr="00112D31">
              <w:rPr>
                <w:color w:val="000000" w:themeColor="text1"/>
              </w:rPr>
              <w:t>Double Default Method</w:t>
            </w:r>
            <w:r w:rsidRPr="00112D31">
              <w:rPr>
                <w:rFonts w:hint="cs"/>
                <w:color w:val="000000" w:themeColor="text1"/>
                <w:cs/>
                <w:lang w:val="en-GB"/>
              </w:rPr>
              <w:t xml:space="preserve"> หนึ่งๆ  ผลรวมของ</w:t>
            </w:r>
            <w:r w:rsidRPr="00112D31">
              <w:rPr>
                <w:color w:val="000000" w:themeColor="text1"/>
                <w:lang w:val="en-GB"/>
              </w:rPr>
              <w:t xml:space="preserve"> EAD after </w:t>
            </w:r>
            <w:r w:rsidRPr="00112D31">
              <w:rPr>
                <w:color w:val="000000" w:themeColor="text1"/>
              </w:rPr>
              <w:t>CRM</w:t>
            </w:r>
            <w:r w:rsidRPr="00112D31">
              <w:rPr>
                <w:rFonts w:hint="cs"/>
                <w:color w:val="000000" w:themeColor="text1"/>
                <w:cs/>
                <w:lang w:val="en-GB"/>
              </w:rPr>
              <w:t xml:space="preserve">  ต้องเท่ากับ </w:t>
            </w:r>
            <w:r w:rsidRPr="00112D31">
              <w:rPr>
                <w:color w:val="000000" w:themeColor="text1"/>
                <w:lang w:val="en-GB"/>
              </w:rPr>
              <w:t xml:space="preserve">Net </w:t>
            </w:r>
            <w:r w:rsidRPr="00112D31">
              <w:rPr>
                <w:color w:val="000000" w:themeColor="text1"/>
              </w:rPr>
              <w:t>Credit Equivalent Amount</w:t>
            </w:r>
            <w:r w:rsidRPr="00112D31">
              <w:rPr>
                <w:color w:val="000000" w:themeColor="text1"/>
                <w:lang w:val="en-GB"/>
              </w:rPr>
              <w:t xml:space="preserve"> </w:t>
            </w:r>
            <w:r w:rsidRPr="00112D31">
              <w:rPr>
                <w:rFonts w:hint="cs"/>
                <w:color w:val="000000" w:themeColor="text1"/>
                <w:cs/>
                <w:lang w:val="en-GB"/>
              </w:rPr>
              <w:t>หัก</w:t>
            </w:r>
            <w:r w:rsidRPr="00112D31">
              <w:rPr>
                <w:color w:val="000000" w:themeColor="text1"/>
                <w:lang w:val="en-GB"/>
              </w:rPr>
              <w:t xml:space="preserve"> Decrease in EAD</w:t>
            </w:r>
            <w:r w:rsidRPr="00112D31">
              <w:rPr>
                <w:rFonts w:hint="cs"/>
                <w:color w:val="000000" w:themeColor="text1"/>
                <w:cs/>
                <w:lang w:val="en-GB"/>
              </w:rPr>
              <w:t xml:space="preserve"> บวก </w:t>
            </w:r>
            <w:r w:rsidRPr="00112D31">
              <w:rPr>
                <w:color w:val="000000" w:themeColor="text1"/>
                <w:lang w:val="en-GB"/>
              </w:rPr>
              <w:t xml:space="preserve">Increase in EAD  </w:t>
            </w:r>
          </w:p>
        </w:tc>
      </w:tr>
      <w:tr w:rsidR="00C63D4B" w:rsidRPr="00C63D4B"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rPr>
            </w:pPr>
            <w:r w:rsidRPr="00C63D4B">
              <w:rPr>
                <w:color w:val="000000" w:themeColor="text1"/>
              </w:rPr>
              <w:t>Protection Seller PD</w:t>
            </w:r>
          </w:p>
        </w:tc>
        <w:tc>
          <w:tcPr>
            <w:tcW w:w="6225" w:type="dxa"/>
            <w:tcBorders>
              <w:top w:val="dotted" w:sz="4" w:space="0" w:color="auto"/>
              <w:left w:val="dotted"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rPr>
            </w:pPr>
            <w:r w:rsidRPr="00C63D4B">
              <w:rPr>
                <w:rFonts w:hint="cs"/>
                <w:color w:val="000000" w:themeColor="text1"/>
                <w:cs/>
              </w:rPr>
              <w:t>ค่าเฉลี่ย</w:t>
            </w:r>
            <w:r w:rsidRPr="00C63D4B">
              <w:rPr>
                <w:color w:val="000000" w:themeColor="text1"/>
              </w:rPr>
              <w:t xml:space="preserve"> PD </w:t>
            </w:r>
            <w:r w:rsidRPr="00C63D4B">
              <w:rPr>
                <w:rFonts w:hint="cs"/>
                <w:color w:val="000000" w:themeColor="text1"/>
                <w:cs/>
              </w:rPr>
              <w:t>ของ</w:t>
            </w:r>
            <w:r w:rsidRPr="00C63D4B">
              <w:rPr>
                <w:color w:val="000000" w:themeColor="text1"/>
              </w:rPr>
              <w:t xml:space="preserve"> Protection seller </w:t>
            </w:r>
            <w:r w:rsidRPr="00C63D4B">
              <w:rPr>
                <w:rFonts w:hint="cs"/>
                <w:color w:val="000000" w:themeColor="text1"/>
                <w:cs/>
              </w:rPr>
              <w:t>สำหรับลูกหนี้ในแต่ละเกรด ถ่วงน้ำหนักด้วยยอดรวม</w:t>
            </w:r>
            <w:r w:rsidRPr="00C63D4B">
              <w:rPr>
                <w:color w:val="000000" w:themeColor="text1"/>
              </w:rPr>
              <w:t xml:space="preserve"> EAD </w:t>
            </w:r>
            <w:r w:rsidRPr="00C63D4B">
              <w:rPr>
                <w:rFonts w:hint="cs"/>
                <w:color w:val="000000" w:themeColor="text1"/>
                <w:cs/>
              </w:rPr>
              <w:t>ส่วนที่มีการประกันความเสี่ยงด้านเครดิตจาก</w:t>
            </w:r>
            <w:r w:rsidRPr="00C63D4B">
              <w:rPr>
                <w:color w:val="000000" w:themeColor="text1"/>
              </w:rPr>
              <w:t xml:space="preserve"> Protection seller </w:t>
            </w:r>
            <w:r w:rsidRPr="00C63D4B">
              <w:rPr>
                <w:rFonts w:hint="cs"/>
                <w:color w:val="000000" w:themeColor="text1"/>
                <w:cs/>
              </w:rPr>
              <w:t>สำหรับค่า</w:t>
            </w:r>
            <w:r w:rsidRPr="00C63D4B">
              <w:rPr>
                <w:color w:val="000000" w:themeColor="text1"/>
              </w:rPr>
              <w:t xml:space="preserve"> PD </w:t>
            </w:r>
            <w:r w:rsidRPr="00C63D4B">
              <w:rPr>
                <w:rFonts w:hint="cs"/>
                <w:color w:val="000000" w:themeColor="text1"/>
                <w:cs/>
              </w:rPr>
              <w:t>ของ</w:t>
            </w:r>
            <w:r w:rsidRPr="00C63D4B">
              <w:rPr>
                <w:color w:val="000000" w:themeColor="text1"/>
              </w:rPr>
              <w:t xml:space="preserve"> Protection seller </w:t>
            </w:r>
            <w:r w:rsidRPr="00C63D4B">
              <w:rPr>
                <w:rFonts w:hint="cs"/>
                <w:color w:val="000000" w:themeColor="text1"/>
                <w:cs/>
              </w:rPr>
              <w:t xml:space="preserve">ที่แตกต่างกันแต่ละค่า </w:t>
            </w:r>
          </w:p>
        </w:tc>
        <w:tc>
          <w:tcPr>
            <w:tcW w:w="5976" w:type="dxa"/>
            <w:tcBorders>
              <w:top w:val="dotted" w:sz="4" w:space="0" w:color="auto"/>
              <w:left w:val="dotted" w:sz="4" w:space="0" w:color="auto"/>
              <w:bottom w:val="dotted" w:sz="4" w:space="0" w:color="auto"/>
              <w:right w:val="single" w:sz="4" w:space="0" w:color="auto"/>
            </w:tcBorders>
            <w:hideMark/>
          </w:tcPr>
          <w:p w:rsidR="00C63D4B" w:rsidRPr="00C63D4B" w:rsidRDefault="000E47FD" w:rsidP="00726AC8">
            <w:pPr>
              <w:spacing w:before="120" w:line="360" w:lineRule="auto"/>
              <w:rPr>
                <w:color w:val="000000" w:themeColor="text1"/>
              </w:rPr>
            </w:pPr>
            <w:r>
              <w:rPr>
                <w:color w:val="000000" w:themeColor="text1"/>
              </w:rPr>
              <w:t>Schema Validation</w:t>
            </w:r>
            <w:r w:rsidR="00C63D4B" w:rsidRPr="00C63D4B">
              <w:rPr>
                <w:color w:val="000000" w:themeColor="text1"/>
              </w:rPr>
              <w:t>:</w:t>
            </w:r>
          </w:p>
          <w:p w:rsidR="00C63D4B" w:rsidRPr="00C63D4B" w:rsidRDefault="00C63D4B" w:rsidP="00726AC8">
            <w:pPr>
              <w:spacing w:before="120" w:line="360" w:lineRule="auto"/>
              <w:rPr>
                <w:color w:val="000000" w:themeColor="text1"/>
                <w:cs/>
              </w:rPr>
            </w:pPr>
            <w:r w:rsidRPr="00C63D4B">
              <w:rPr>
                <w:rFonts w:hint="cs"/>
                <w:color w:val="000000" w:themeColor="text1"/>
                <w:cs/>
              </w:rPr>
              <w:t xml:space="preserve">มีค่าเมื่อ </w:t>
            </w:r>
            <w:r w:rsidRPr="00C63D4B">
              <w:rPr>
                <w:color w:val="000000" w:themeColor="text1"/>
              </w:rPr>
              <w:t>Double Default Method</w:t>
            </w:r>
            <w:r w:rsidRPr="00C63D4B">
              <w:rPr>
                <w:rFonts w:hint="cs"/>
                <w:color w:val="000000" w:themeColor="text1"/>
                <w:cs/>
              </w:rPr>
              <w:t xml:space="preserve"> เป็น  </w:t>
            </w:r>
            <w:r w:rsidRPr="00C63D4B">
              <w:rPr>
                <w:color w:val="000000" w:themeColor="text1"/>
              </w:rPr>
              <w:t>‘</w:t>
            </w:r>
            <w:r w:rsidRPr="00C63D4B">
              <w:rPr>
                <w:rFonts w:hint="cs"/>
                <w:color w:val="000000" w:themeColor="text1"/>
                <w:cs/>
              </w:rPr>
              <w:t>1</w:t>
            </w:r>
            <w:r w:rsidRPr="00C63D4B">
              <w:rPr>
                <w:color w:val="000000" w:themeColor="text1"/>
              </w:rPr>
              <w:t>’</w:t>
            </w:r>
            <w:r w:rsidRPr="00C63D4B">
              <w:rPr>
                <w:rFonts w:hint="cs"/>
                <w:color w:val="000000" w:themeColor="text1"/>
                <w:cs/>
              </w:rPr>
              <w:t xml:space="preserve"> และไม่มีค่ากรณีที่ </w:t>
            </w:r>
            <w:r w:rsidRPr="00C63D4B">
              <w:rPr>
                <w:color w:val="000000" w:themeColor="text1"/>
              </w:rPr>
              <w:t>Double Default Method</w:t>
            </w:r>
            <w:r w:rsidRPr="00C63D4B">
              <w:rPr>
                <w:rFonts w:hint="cs"/>
                <w:color w:val="000000" w:themeColor="text1"/>
                <w:cs/>
              </w:rPr>
              <w:t xml:space="preserve"> เป็น </w:t>
            </w:r>
            <w:r w:rsidRPr="00C63D4B">
              <w:rPr>
                <w:color w:val="000000" w:themeColor="text1"/>
              </w:rPr>
              <w:t>‘</w:t>
            </w:r>
            <w:r w:rsidRPr="00C63D4B">
              <w:rPr>
                <w:rFonts w:hint="cs"/>
                <w:color w:val="000000" w:themeColor="text1"/>
                <w:cs/>
              </w:rPr>
              <w:t>0</w:t>
            </w:r>
            <w:r w:rsidRPr="00C63D4B">
              <w:rPr>
                <w:color w:val="000000" w:themeColor="text1"/>
              </w:rPr>
              <w:t>’</w:t>
            </w:r>
          </w:p>
        </w:tc>
      </w:tr>
      <w:tr w:rsidR="00C63D4B" w:rsidRPr="00C63D4B"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cs/>
                <w:lang w:val="en-GB"/>
              </w:rPr>
            </w:pPr>
            <w:r w:rsidRPr="00C63D4B">
              <w:rPr>
                <w:color w:val="000000" w:themeColor="text1"/>
                <w:lang w:val="en-GB"/>
              </w:rPr>
              <w:t>Effective Maturity</w:t>
            </w:r>
          </w:p>
        </w:tc>
        <w:tc>
          <w:tcPr>
            <w:tcW w:w="6225" w:type="dxa"/>
            <w:tcBorders>
              <w:top w:val="dotted" w:sz="4" w:space="0" w:color="auto"/>
              <w:left w:val="dotted"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rPr>
            </w:pPr>
            <w:r w:rsidRPr="00C63D4B">
              <w:rPr>
                <w:rFonts w:hint="cs"/>
                <w:color w:val="000000" w:themeColor="text1"/>
                <w:cs/>
              </w:rPr>
              <w:t>ค่าเฉลี่ยของระยะเวลาครบกำหนดของหนี้ (ปี) สำหรับลูกหนี้ในแต่ละเกรด ถ่วงน้ำหนักด้วยยอดรวม</w:t>
            </w:r>
            <w:r w:rsidRPr="00C63D4B">
              <w:rPr>
                <w:color w:val="000000" w:themeColor="text1"/>
              </w:rPr>
              <w:t xml:space="preserve"> EAD </w:t>
            </w:r>
            <w:r w:rsidRPr="00C63D4B">
              <w:rPr>
                <w:rFonts w:hint="cs"/>
                <w:color w:val="000000" w:themeColor="text1"/>
                <w:cs/>
              </w:rPr>
              <w:t>สำหรับค่า</w:t>
            </w:r>
            <w:r w:rsidRPr="00C63D4B">
              <w:rPr>
                <w:color w:val="000000" w:themeColor="text1"/>
              </w:rPr>
              <w:t xml:space="preserve"> M </w:t>
            </w:r>
            <w:r w:rsidRPr="00C63D4B">
              <w:rPr>
                <w:rFonts w:hint="cs"/>
                <w:color w:val="000000" w:themeColor="text1"/>
                <w:cs/>
              </w:rPr>
              <w:t>ที่แตกต่างกันแต่ละค่า</w:t>
            </w:r>
          </w:p>
        </w:tc>
        <w:tc>
          <w:tcPr>
            <w:tcW w:w="5976" w:type="dxa"/>
            <w:tcBorders>
              <w:top w:val="dotted" w:sz="4" w:space="0" w:color="auto"/>
              <w:left w:val="dotted" w:sz="4" w:space="0" w:color="auto"/>
              <w:bottom w:val="dotted" w:sz="4" w:space="0" w:color="auto"/>
              <w:right w:val="single" w:sz="4" w:space="0" w:color="auto"/>
            </w:tcBorders>
            <w:hideMark/>
          </w:tcPr>
          <w:p w:rsidR="00C63D4B" w:rsidRPr="00C63D4B" w:rsidRDefault="000E47FD" w:rsidP="00726AC8">
            <w:pPr>
              <w:spacing w:before="120" w:line="360" w:lineRule="auto"/>
              <w:rPr>
                <w:color w:val="000000" w:themeColor="text1"/>
              </w:rPr>
            </w:pPr>
            <w:r>
              <w:rPr>
                <w:color w:val="000000" w:themeColor="text1"/>
              </w:rPr>
              <w:t>Schema Validation</w:t>
            </w:r>
            <w:r w:rsidR="00C63D4B" w:rsidRPr="00C63D4B">
              <w:rPr>
                <w:color w:val="000000" w:themeColor="text1"/>
              </w:rPr>
              <w:t>:</w:t>
            </w:r>
          </w:p>
          <w:p w:rsidR="00C63D4B" w:rsidRPr="00C63D4B" w:rsidRDefault="00C63D4B" w:rsidP="00726AC8">
            <w:pPr>
              <w:spacing w:before="120" w:line="360" w:lineRule="auto"/>
              <w:rPr>
                <w:color w:val="000000" w:themeColor="text1"/>
              </w:rPr>
            </w:pPr>
            <w:r w:rsidRPr="00C63D4B">
              <w:rPr>
                <w:rFonts w:hint="cs"/>
                <w:color w:val="000000" w:themeColor="text1"/>
                <w:cs/>
                <w:lang w:val="en-GB"/>
              </w:rPr>
              <w:t xml:space="preserve">ค่า </w:t>
            </w:r>
            <w:r w:rsidRPr="00C63D4B">
              <w:rPr>
                <w:color w:val="000000" w:themeColor="text1"/>
                <w:lang w:val="en-GB"/>
              </w:rPr>
              <w:t>Effective Maturity</w:t>
            </w:r>
            <w:r w:rsidRPr="00C63D4B">
              <w:rPr>
                <w:rFonts w:hint="cs"/>
                <w:color w:val="000000" w:themeColor="text1"/>
                <w:cs/>
              </w:rPr>
              <w:t xml:space="preserve"> ต้องมีค่าอยู่ในช่วง</w:t>
            </w:r>
            <w:r w:rsidRPr="00C63D4B">
              <w:rPr>
                <w:rFonts w:hint="cs"/>
                <w:color w:val="000000" w:themeColor="text1"/>
                <w:cs/>
                <w:lang w:val="en-GB"/>
              </w:rPr>
              <w:t>ตั้งแต่</w:t>
            </w:r>
            <w:r w:rsidRPr="00C63D4B">
              <w:rPr>
                <w:rFonts w:hint="cs"/>
                <w:color w:val="000000" w:themeColor="text1"/>
                <w:cs/>
              </w:rPr>
              <w:t xml:space="preserve"> 0 ถึง 5</w:t>
            </w:r>
          </w:p>
        </w:tc>
      </w:tr>
      <w:tr w:rsidR="00C63D4B" w:rsidRPr="00C63D4B"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rPr>
            </w:pPr>
            <w:r w:rsidRPr="00C63D4B">
              <w:rPr>
                <w:color w:val="000000" w:themeColor="text1"/>
              </w:rPr>
              <w:lastRenderedPageBreak/>
              <w:t>Dilution risk</w:t>
            </w:r>
          </w:p>
        </w:tc>
        <w:tc>
          <w:tcPr>
            <w:tcW w:w="6225" w:type="dxa"/>
            <w:tcBorders>
              <w:top w:val="dotted" w:sz="4" w:space="0" w:color="auto"/>
              <w:left w:val="dotted" w:sz="4" w:space="0" w:color="auto"/>
              <w:bottom w:val="dotted" w:sz="4" w:space="0" w:color="auto"/>
              <w:right w:val="dotted" w:sz="4" w:space="0" w:color="auto"/>
            </w:tcBorders>
            <w:hideMark/>
          </w:tcPr>
          <w:p w:rsidR="00C63D4B" w:rsidRPr="00C63D4B" w:rsidRDefault="00C63D4B" w:rsidP="00726AC8">
            <w:pPr>
              <w:tabs>
                <w:tab w:val="left" w:pos="1260"/>
                <w:tab w:val="left" w:pos="1530"/>
                <w:tab w:val="left" w:pos="1890"/>
              </w:tabs>
              <w:spacing w:before="120" w:line="360" w:lineRule="auto"/>
              <w:rPr>
                <w:color w:val="000000" w:themeColor="text1"/>
              </w:rPr>
            </w:pPr>
            <w:r w:rsidRPr="00C63D4B">
              <w:rPr>
                <w:rFonts w:hint="cs"/>
                <w:color w:val="000000" w:themeColor="text1"/>
                <w:cs/>
              </w:rPr>
              <w:t>สินทรัพย์เสี่ยงที่เกิดจาก</w:t>
            </w:r>
            <w:r w:rsidRPr="00C63D4B">
              <w:rPr>
                <w:color w:val="000000" w:themeColor="text1"/>
              </w:rPr>
              <w:t xml:space="preserve"> Dilution risk (</w:t>
            </w:r>
            <w:r w:rsidRPr="00C63D4B">
              <w:rPr>
                <w:rFonts w:hint="cs"/>
                <w:color w:val="000000" w:themeColor="text1"/>
                <w:cs/>
              </w:rPr>
              <w:t xml:space="preserve">ความเสี่ยงที่ยอดหนี้ที่ กลุ่มธุรกิจทางการเงิน รับซื้อมาอาจมีมูลค่าลดลงได้ เนื่องจากผู้ขายลูกหนี้มีข้อตกลงกับลูกหนี้) </w:t>
            </w:r>
            <w:r w:rsidRPr="00C63D4B">
              <w:rPr>
                <w:rFonts w:hint="cs"/>
                <w:color w:val="000000" w:themeColor="text1"/>
                <w:cs/>
                <w:lang w:val="en-GB"/>
              </w:rPr>
              <w:t>โดยการรายงานให้เป็นไปตาม</w:t>
            </w:r>
            <w:r w:rsidRPr="00C63D4B">
              <w:rPr>
                <w:rFonts w:hint="cs"/>
                <w:color w:val="000000" w:themeColor="text1"/>
                <w:cs/>
              </w:rPr>
              <w:t xml:space="preserve">หลักเกณฑ์การคำนวณสินทรัพย์เสี่ยงด้านเครดิตของสถาบันการเงินที่ใช้วิธี </w:t>
            </w:r>
            <w:r w:rsidRPr="00C63D4B">
              <w:rPr>
                <w:color w:val="000000" w:themeColor="text1"/>
              </w:rPr>
              <w:t>IRB</w:t>
            </w:r>
          </w:p>
        </w:tc>
        <w:tc>
          <w:tcPr>
            <w:tcW w:w="5976" w:type="dxa"/>
            <w:tcBorders>
              <w:top w:val="dotted" w:sz="4" w:space="0" w:color="auto"/>
              <w:left w:val="dotted" w:sz="4" w:space="0" w:color="auto"/>
              <w:bottom w:val="dotted" w:sz="4" w:space="0" w:color="auto"/>
              <w:right w:val="single" w:sz="4" w:space="0" w:color="auto"/>
            </w:tcBorders>
          </w:tcPr>
          <w:p w:rsidR="00C63D4B" w:rsidRPr="00C63D4B" w:rsidRDefault="00C63D4B" w:rsidP="00726AC8">
            <w:pPr>
              <w:spacing w:before="120" w:line="360" w:lineRule="auto"/>
              <w:rPr>
                <w:color w:val="000000" w:themeColor="text1"/>
                <w:cs/>
                <w:lang w:val="en-GB"/>
              </w:rPr>
            </w:pPr>
          </w:p>
        </w:tc>
      </w:tr>
      <w:tr w:rsidR="00C63D4B" w:rsidRPr="00C63D4B"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cs/>
              </w:rPr>
            </w:pPr>
            <w:r w:rsidRPr="00C63D4B">
              <w:rPr>
                <w:color w:val="000000" w:themeColor="text1"/>
              </w:rPr>
              <w:t>Residual value risk</w:t>
            </w:r>
          </w:p>
        </w:tc>
        <w:tc>
          <w:tcPr>
            <w:tcW w:w="6225" w:type="dxa"/>
            <w:tcBorders>
              <w:top w:val="dotted" w:sz="4" w:space="0" w:color="auto"/>
              <w:left w:val="dotted"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rPr>
            </w:pPr>
            <w:r w:rsidRPr="00C63D4B">
              <w:rPr>
                <w:rFonts w:hint="cs"/>
                <w:color w:val="000000" w:themeColor="text1"/>
                <w:cs/>
              </w:rPr>
              <w:t>สินทรัพย์เสี่ยงที่เกิดจาก</w:t>
            </w:r>
            <w:r w:rsidRPr="00C63D4B">
              <w:rPr>
                <w:color w:val="000000" w:themeColor="text1"/>
              </w:rPr>
              <w:t xml:space="preserve"> Residual value risk</w:t>
            </w:r>
            <w:r w:rsidRPr="00C63D4B">
              <w:rPr>
                <w:rFonts w:hint="cs"/>
                <w:color w:val="000000" w:themeColor="text1"/>
                <w:cs/>
              </w:rPr>
              <w:t xml:space="preserve"> (ความเสี่ยงที่เกิดจากความเสียหายจากการที่มูลค่ายุติธรรมของทรัพย์สินลดลงต่ำกว่ามูลค่าซาก ของธุรกรรมการให้เช่าแบบ</w:t>
            </w:r>
            <w:proofErr w:type="spellStart"/>
            <w:r w:rsidRPr="00C63D4B">
              <w:rPr>
                <w:rFonts w:hint="cs"/>
                <w:color w:val="000000" w:themeColor="text1"/>
                <w:cs/>
              </w:rPr>
              <w:t>ลิสซิ่ง</w:t>
            </w:r>
            <w:proofErr w:type="spellEnd"/>
            <w:r w:rsidRPr="00C63D4B">
              <w:rPr>
                <w:rFonts w:hint="cs"/>
                <w:color w:val="000000" w:themeColor="text1"/>
                <w:cs/>
              </w:rPr>
              <w:t>)</w:t>
            </w:r>
          </w:p>
        </w:tc>
        <w:tc>
          <w:tcPr>
            <w:tcW w:w="5976" w:type="dxa"/>
            <w:tcBorders>
              <w:top w:val="dotted" w:sz="4" w:space="0" w:color="auto"/>
              <w:left w:val="dotted" w:sz="4" w:space="0" w:color="auto"/>
              <w:bottom w:val="dotted" w:sz="4" w:space="0" w:color="auto"/>
              <w:right w:val="single" w:sz="4" w:space="0" w:color="auto"/>
            </w:tcBorders>
          </w:tcPr>
          <w:p w:rsidR="00C63D4B" w:rsidRPr="00C63D4B" w:rsidRDefault="00C63D4B" w:rsidP="00726AC8">
            <w:pPr>
              <w:spacing w:before="120" w:line="360" w:lineRule="auto"/>
              <w:rPr>
                <w:color w:val="000000" w:themeColor="text1"/>
                <w:cs/>
              </w:rPr>
            </w:pPr>
          </w:p>
        </w:tc>
      </w:tr>
      <w:tr w:rsidR="00C63D4B" w:rsidRPr="00C63D4B" w:rsidTr="00832921">
        <w:trPr>
          <w:trHeight w:val="518"/>
        </w:trPr>
        <w:tc>
          <w:tcPr>
            <w:tcW w:w="2241" w:type="dxa"/>
            <w:tcBorders>
              <w:top w:val="dotted" w:sz="4" w:space="0" w:color="auto"/>
              <w:left w:val="single"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cs/>
              </w:rPr>
            </w:pPr>
            <w:r w:rsidRPr="00C63D4B">
              <w:rPr>
                <w:color w:val="000000" w:themeColor="text1"/>
              </w:rPr>
              <w:t>Risk Weighted Asset Outstanding Amount</w:t>
            </w:r>
          </w:p>
        </w:tc>
        <w:tc>
          <w:tcPr>
            <w:tcW w:w="6225" w:type="dxa"/>
            <w:tcBorders>
              <w:top w:val="dotted" w:sz="4" w:space="0" w:color="auto"/>
              <w:left w:val="dotted" w:sz="4" w:space="0" w:color="auto"/>
              <w:bottom w:val="dotted" w:sz="4" w:space="0" w:color="auto"/>
              <w:right w:val="dotted" w:sz="4" w:space="0" w:color="auto"/>
            </w:tcBorders>
            <w:hideMark/>
          </w:tcPr>
          <w:p w:rsidR="00C63D4B" w:rsidRPr="00C63D4B" w:rsidRDefault="00C63D4B" w:rsidP="00726AC8">
            <w:pPr>
              <w:spacing w:before="120" w:line="360" w:lineRule="auto"/>
              <w:rPr>
                <w:color w:val="000000" w:themeColor="text1"/>
              </w:rPr>
            </w:pPr>
            <w:r w:rsidRPr="00C63D4B">
              <w:rPr>
                <w:rFonts w:hint="cs"/>
                <w:color w:val="000000" w:themeColor="text1"/>
                <w:cs/>
              </w:rPr>
              <w:t>มูลค่าสินทรัพย์เสี่ยงด้านเครดิตทั้งสิ้น ซึ่งเท่ากับผลรวมของมูลค่าสินทรัพย์เสี่ยงจาก</w:t>
            </w:r>
            <w:r w:rsidRPr="00C63D4B">
              <w:rPr>
                <w:color w:val="000000" w:themeColor="text1"/>
              </w:rPr>
              <w:t xml:space="preserve"> Default risk</w:t>
            </w:r>
            <w:r w:rsidRPr="00C63D4B">
              <w:rPr>
                <w:rFonts w:hint="cs"/>
                <w:color w:val="000000" w:themeColor="text1"/>
              </w:rPr>
              <w:t>,</w:t>
            </w:r>
            <w:r w:rsidRPr="00C63D4B">
              <w:rPr>
                <w:rFonts w:hint="cs"/>
                <w:color w:val="000000" w:themeColor="text1"/>
                <w:cs/>
              </w:rPr>
              <w:t xml:space="preserve"> </w:t>
            </w:r>
            <w:r w:rsidRPr="00C63D4B">
              <w:rPr>
                <w:color w:val="000000" w:themeColor="text1"/>
              </w:rPr>
              <w:t>Dilution risk</w:t>
            </w:r>
            <w:r w:rsidRPr="00C63D4B">
              <w:rPr>
                <w:rFonts w:hint="cs"/>
                <w:color w:val="000000" w:themeColor="text1"/>
                <w:cs/>
              </w:rPr>
              <w:t xml:space="preserve"> และ</w:t>
            </w:r>
            <w:r w:rsidRPr="00C63D4B">
              <w:rPr>
                <w:color w:val="000000" w:themeColor="text1"/>
              </w:rPr>
              <w:t xml:space="preserve"> Residual value risk</w:t>
            </w:r>
            <w:r w:rsidRPr="00C63D4B">
              <w:rPr>
                <w:rFonts w:hint="cs"/>
                <w:color w:val="000000" w:themeColor="text1"/>
                <w:cs/>
              </w:rPr>
              <w:t xml:space="preserve"> หลังคูณ </w:t>
            </w:r>
            <w:r w:rsidRPr="00C63D4B">
              <w:rPr>
                <w:color w:val="000000" w:themeColor="text1"/>
              </w:rPr>
              <w:t>Scaling Factor (</w:t>
            </w:r>
            <w:r w:rsidRPr="00C63D4B">
              <w:rPr>
                <w:rFonts w:hint="cs"/>
                <w:color w:val="000000" w:themeColor="text1"/>
                <w:cs/>
              </w:rPr>
              <w:t xml:space="preserve">ค่าที่ใช้ในการปรับเพิ่มมูลค่าสินทรัพย์เสี่ยงด้านเครดิตของกลุ่มธุรกิจทางการเงินที่ใช้วิธี </w:t>
            </w:r>
            <w:r w:rsidRPr="00C63D4B">
              <w:rPr>
                <w:color w:val="000000" w:themeColor="text1"/>
              </w:rPr>
              <w:t>IRB)</w:t>
            </w:r>
          </w:p>
        </w:tc>
        <w:tc>
          <w:tcPr>
            <w:tcW w:w="5976" w:type="dxa"/>
            <w:tcBorders>
              <w:top w:val="dotted" w:sz="4" w:space="0" w:color="auto"/>
              <w:left w:val="dotted" w:sz="4" w:space="0" w:color="auto"/>
              <w:bottom w:val="dotted" w:sz="4" w:space="0" w:color="auto"/>
              <w:right w:val="single" w:sz="4" w:space="0" w:color="auto"/>
            </w:tcBorders>
          </w:tcPr>
          <w:p w:rsidR="00C63D4B" w:rsidRPr="00C63D4B" w:rsidRDefault="00C63D4B" w:rsidP="00726AC8">
            <w:pPr>
              <w:spacing w:before="120" w:line="360" w:lineRule="auto"/>
              <w:rPr>
                <w:color w:val="000000" w:themeColor="text1"/>
              </w:rPr>
            </w:pPr>
          </w:p>
        </w:tc>
      </w:tr>
      <w:tr w:rsidR="00C63D4B" w:rsidRPr="00C63D4B" w:rsidTr="00832921">
        <w:trPr>
          <w:trHeight w:val="518"/>
        </w:trPr>
        <w:tc>
          <w:tcPr>
            <w:tcW w:w="2241" w:type="dxa"/>
            <w:tcBorders>
              <w:top w:val="dotted" w:sz="4" w:space="0" w:color="auto"/>
              <w:left w:val="single" w:sz="4" w:space="0" w:color="auto"/>
              <w:bottom w:val="single" w:sz="4" w:space="0" w:color="auto"/>
              <w:right w:val="dotted" w:sz="4" w:space="0" w:color="auto"/>
            </w:tcBorders>
            <w:hideMark/>
          </w:tcPr>
          <w:p w:rsidR="00C63D4B" w:rsidRPr="00C63D4B" w:rsidRDefault="00C63D4B" w:rsidP="00726AC8">
            <w:pPr>
              <w:spacing w:before="120" w:line="360" w:lineRule="auto"/>
              <w:rPr>
                <w:color w:val="000000" w:themeColor="text1"/>
                <w:cs/>
              </w:rPr>
            </w:pPr>
            <w:r w:rsidRPr="00C63D4B">
              <w:rPr>
                <w:color w:val="000000" w:themeColor="text1"/>
              </w:rPr>
              <w:t>Expected  Loss</w:t>
            </w:r>
          </w:p>
        </w:tc>
        <w:tc>
          <w:tcPr>
            <w:tcW w:w="6225" w:type="dxa"/>
            <w:tcBorders>
              <w:top w:val="dotted" w:sz="4" w:space="0" w:color="auto"/>
              <w:left w:val="dotted" w:sz="4" w:space="0" w:color="auto"/>
              <w:bottom w:val="single" w:sz="4" w:space="0" w:color="auto"/>
              <w:right w:val="dotted" w:sz="4" w:space="0" w:color="auto"/>
            </w:tcBorders>
            <w:hideMark/>
          </w:tcPr>
          <w:p w:rsidR="00C63D4B" w:rsidRPr="00C63D4B" w:rsidRDefault="00C63D4B" w:rsidP="00726AC8">
            <w:pPr>
              <w:spacing w:before="120" w:line="360" w:lineRule="auto"/>
              <w:rPr>
                <w:color w:val="000000" w:themeColor="text1"/>
              </w:rPr>
            </w:pPr>
            <w:r w:rsidRPr="00C63D4B">
              <w:rPr>
                <w:rFonts w:hint="cs"/>
                <w:color w:val="000000" w:themeColor="text1"/>
                <w:cs/>
              </w:rPr>
              <w:t>มูลค่าของความเสียหายที่คาดว่าจะเกิดขึ้น</w:t>
            </w:r>
          </w:p>
        </w:tc>
        <w:tc>
          <w:tcPr>
            <w:tcW w:w="5976" w:type="dxa"/>
            <w:tcBorders>
              <w:top w:val="dotted" w:sz="4" w:space="0" w:color="auto"/>
              <w:left w:val="dotted" w:sz="4" w:space="0" w:color="auto"/>
              <w:bottom w:val="single" w:sz="4" w:space="0" w:color="auto"/>
              <w:right w:val="single" w:sz="4" w:space="0" w:color="auto"/>
            </w:tcBorders>
          </w:tcPr>
          <w:p w:rsidR="00C63D4B" w:rsidRPr="00C63D4B" w:rsidRDefault="00C63D4B" w:rsidP="00726AC8">
            <w:pPr>
              <w:spacing w:before="120" w:line="360" w:lineRule="auto"/>
              <w:rPr>
                <w:color w:val="000000" w:themeColor="text1"/>
                <w:cs/>
              </w:rPr>
            </w:pPr>
          </w:p>
        </w:tc>
      </w:tr>
    </w:tbl>
    <w:p w:rsidR="005A496F" w:rsidRPr="00EB2F3D" w:rsidRDefault="005A496F">
      <w:pPr>
        <w:rPr>
          <w:color w:val="000000" w:themeColor="text1"/>
        </w:rPr>
      </w:pPr>
      <w:r w:rsidRPr="00EB2F3D">
        <w:rPr>
          <w:color w:val="000000" w:themeColor="text1"/>
        </w:rPr>
        <w:br w:type="page"/>
      </w:r>
    </w:p>
    <w:p w:rsidR="005A496F" w:rsidRPr="00EB2F3D" w:rsidRDefault="005A496F" w:rsidP="002566C3">
      <w:pPr>
        <w:pStyle w:val="Heading3"/>
        <w:ind w:left="360"/>
        <w:jc w:val="center"/>
        <w:rPr>
          <w:color w:val="000000" w:themeColor="text1"/>
        </w:rPr>
      </w:pPr>
      <w:bookmarkStart w:id="84" w:name="_Toc6402625"/>
      <w:r w:rsidRPr="00EB2F3D">
        <w:rPr>
          <w:color w:val="000000" w:themeColor="text1"/>
        </w:rPr>
        <w:lastRenderedPageBreak/>
        <w:t xml:space="preserve">Data Set  :  Credit Risk Standardized </w:t>
      </w:r>
      <w:proofErr w:type="spellStart"/>
      <w:r w:rsidRPr="00EB2F3D">
        <w:rPr>
          <w:color w:val="000000" w:themeColor="text1"/>
        </w:rPr>
        <w:t>Approach_Conso</w:t>
      </w:r>
      <w:proofErr w:type="spellEnd"/>
      <w:r w:rsidRPr="00EB2F3D">
        <w:rPr>
          <w:color w:val="000000" w:themeColor="text1"/>
        </w:rPr>
        <w:t xml:space="preserve"> (DS_CRSC)</w:t>
      </w:r>
      <w:bookmarkEnd w:id="84"/>
    </w:p>
    <w:p w:rsidR="005A496F" w:rsidRPr="00EB2F3D" w:rsidRDefault="005A496F" w:rsidP="005A496F">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5A496F" w:rsidRPr="00EB2F3D" w:rsidRDefault="005A496F" w:rsidP="005A496F">
      <w:pPr>
        <w:tabs>
          <w:tab w:val="left" w:pos="851"/>
          <w:tab w:val="left" w:pos="1530"/>
          <w:tab w:val="left" w:pos="1890"/>
        </w:tabs>
        <w:spacing w:line="440" w:lineRule="exact"/>
        <w:rPr>
          <w:color w:val="000000" w:themeColor="text1"/>
        </w:rPr>
      </w:pPr>
      <w:r w:rsidRPr="00EB2F3D">
        <w:rPr>
          <w:color w:val="000000" w:themeColor="text1"/>
        </w:rPr>
        <w:tab/>
        <w:t xml:space="preserve">Data Set </w:t>
      </w:r>
      <w:r w:rsidRPr="00EB2F3D">
        <w:rPr>
          <w:color w:val="000000" w:themeColor="text1"/>
          <w:cs/>
        </w:rPr>
        <w:t xml:space="preserve">ชุด </w:t>
      </w:r>
      <w:r w:rsidRPr="00EB2F3D">
        <w:rPr>
          <w:color w:val="000000" w:themeColor="text1"/>
        </w:rPr>
        <w:t xml:space="preserve">Credit Risk Standardized </w:t>
      </w:r>
      <w:proofErr w:type="spellStart"/>
      <w:r w:rsidRPr="00EB2F3D">
        <w:rPr>
          <w:color w:val="000000" w:themeColor="text1"/>
        </w:rPr>
        <w:t>Approach_Conso</w:t>
      </w:r>
      <w:proofErr w:type="spellEnd"/>
      <w:r w:rsidRPr="00EB2F3D">
        <w:rPr>
          <w:color w:val="000000" w:themeColor="text1"/>
          <w:cs/>
        </w:rPr>
        <w:t xml:space="preserve"> เป็นข้อมูลการคำนวณสินทรัพย์เสี่ยงด้านเครดิตของกลุ่มธุรกิจทางการเงินที่คำนวณจากสินทรัพย์และรายการนอกงบแสดงฐานะการเงินถ่วงน้ำหนักความเสี่ยงตามที่ ธปท.กำหนด ของ</w:t>
      </w:r>
    </w:p>
    <w:p w:rsidR="005A496F" w:rsidRPr="00EB2F3D" w:rsidRDefault="005A496F" w:rsidP="00AC6094">
      <w:pPr>
        <w:numPr>
          <w:ilvl w:val="0"/>
          <w:numId w:val="5"/>
        </w:numPr>
        <w:tabs>
          <w:tab w:val="left" w:pos="1260"/>
          <w:tab w:val="num" w:pos="1540"/>
          <w:tab w:val="left" w:pos="1890"/>
        </w:tabs>
        <w:spacing w:line="440" w:lineRule="exact"/>
        <w:ind w:firstLine="540"/>
        <w:rPr>
          <w:color w:val="000000" w:themeColor="text1"/>
        </w:rPr>
      </w:pPr>
      <w:r w:rsidRPr="00EB2F3D">
        <w:rPr>
          <w:color w:val="000000" w:themeColor="text1"/>
          <w:cs/>
        </w:rPr>
        <w:t xml:space="preserve">วิธี </w:t>
      </w:r>
      <w:r w:rsidRPr="00EB2F3D">
        <w:rPr>
          <w:color w:val="000000" w:themeColor="text1"/>
        </w:rPr>
        <w:t xml:space="preserve">Simplified Standardized Approach (SSA) </w:t>
      </w:r>
    </w:p>
    <w:p w:rsidR="005A496F" w:rsidRPr="00EB2F3D" w:rsidRDefault="005A496F" w:rsidP="00AC6094">
      <w:pPr>
        <w:numPr>
          <w:ilvl w:val="0"/>
          <w:numId w:val="5"/>
        </w:numPr>
        <w:tabs>
          <w:tab w:val="left" w:pos="1260"/>
          <w:tab w:val="num" w:pos="1540"/>
          <w:tab w:val="left" w:pos="1890"/>
        </w:tabs>
        <w:spacing w:line="440" w:lineRule="exact"/>
        <w:ind w:firstLine="540"/>
        <w:rPr>
          <w:color w:val="000000" w:themeColor="text1"/>
        </w:rPr>
      </w:pPr>
      <w:r w:rsidRPr="00EB2F3D">
        <w:rPr>
          <w:color w:val="000000" w:themeColor="text1"/>
          <w:cs/>
        </w:rPr>
        <w:t xml:space="preserve">วิธี </w:t>
      </w:r>
      <w:r w:rsidRPr="00EB2F3D">
        <w:rPr>
          <w:color w:val="000000" w:themeColor="text1"/>
        </w:rPr>
        <w:t xml:space="preserve">Standardized Approach </w:t>
      </w:r>
      <w:r w:rsidRPr="00EB2F3D">
        <w:rPr>
          <w:color w:val="000000" w:themeColor="text1"/>
          <w:cs/>
        </w:rPr>
        <w:t xml:space="preserve"> </w:t>
      </w:r>
      <w:r w:rsidRPr="00EB2F3D">
        <w:rPr>
          <w:color w:val="000000" w:themeColor="text1"/>
        </w:rPr>
        <w:t xml:space="preserve">(SA) </w:t>
      </w:r>
    </w:p>
    <w:p w:rsidR="005A496F" w:rsidRPr="00EB2F3D" w:rsidRDefault="005A496F" w:rsidP="00AC6094">
      <w:pPr>
        <w:numPr>
          <w:ilvl w:val="0"/>
          <w:numId w:val="5"/>
        </w:numPr>
        <w:tabs>
          <w:tab w:val="left" w:pos="1260"/>
          <w:tab w:val="num" w:pos="1540"/>
          <w:tab w:val="left" w:pos="1890"/>
        </w:tabs>
        <w:spacing w:line="440" w:lineRule="exact"/>
        <w:ind w:firstLine="540"/>
        <w:rPr>
          <w:color w:val="000000" w:themeColor="text1"/>
        </w:rPr>
      </w:pPr>
      <w:r w:rsidRPr="00EB2F3D">
        <w:rPr>
          <w:color w:val="000000" w:themeColor="text1"/>
          <w:cs/>
        </w:rPr>
        <w:t>วิธี</w:t>
      </w:r>
      <w:r w:rsidRPr="00EB2F3D">
        <w:rPr>
          <w:b/>
          <w:bCs/>
          <w:color w:val="000000" w:themeColor="text1"/>
          <w:lang w:val="en-GB"/>
        </w:rPr>
        <w:t xml:space="preserve"> </w:t>
      </w:r>
      <w:r w:rsidRPr="00EB2F3D">
        <w:rPr>
          <w:color w:val="000000" w:themeColor="text1"/>
        </w:rPr>
        <w:t>Internal Ratings-Based Approach (IRB)</w:t>
      </w:r>
      <w:r w:rsidRPr="00EB2F3D">
        <w:rPr>
          <w:color w:val="000000" w:themeColor="text1"/>
          <w:cs/>
        </w:rPr>
        <w:t xml:space="preserve"> </w:t>
      </w:r>
      <w:r w:rsidRPr="00EB2F3D">
        <w:rPr>
          <w:color w:val="000000" w:themeColor="text1"/>
        </w:rPr>
        <w:t xml:space="preserve"> </w:t>
      </w:r>
      <w:r w:rsidRPr="00EB2F3D">
        <w:rPr>
          <w:color w:val="000000" w:themeColor="text1"/>
          <w:cs/>
        </w:rPr>
        <w:t xml:space="preserve"> สำหรับ </w:t>
      </w:r>
    </w:p>
    <w:p w:rsidR="005A496F" w:rsidRPr="00EB2F3D" w:rsidRDefault="005A496F" w:rsidP="00AC6094">
      <w:pPr>
        <w:numPr>
          <w:ilvl w:val="1"/>
          <w:numId w:val="5"/>
        </w:numPr>
        <w:tabs>
          <w:tab w:val="left" w:pos="1260"/>
          <w:tab w:val="left" w:pos="1530"/>
          <w:tab w:val="left" w:pos="1890"/>
        </w:tabs>
        <w:spacing w:line="440" w:lineRule="exact"/>
        <w:ind w:left="1918"/>
        <w:rPr>
          <w:color w:val="000000" w:themeColor="text1"/>
        </w:rPr>
      </w:pPr>
      <w:r w:rsidRPr="00EB2F3D">
        <w:rPr>
          <w:color w:val="000000" w:themeColor="text1"/>
          <w:cs/>
        </w:rPr>
        <w:t xml:space="preserve">สินทรัพย์เสี่ยงที่ไม่มีนัยสำคัญที่คำนวณด้วยวิธี </w:t>
      </w:r>
      <w:r w:rsidRPr="00EB2F3D">
        <w:rPr>
          <w:color w:val="000000" w:themeColor="text1"/>
        </w:rPr>
        <w:t>SA</w:t>
      </w:r>
      <w:r w:rsidRPr="00EB2F3D">
        <w:rPr>
          <w:color w:val="000000" w:themeColor="text1"/>
          <w:cs/>
        </w:rPr>
        <w:t xml:space="preserve"> </w:t>
      </w:r>
    </w:p>
    <w:p w:rsidR="005A496F" w:rsidRPr="00EB2F3D" w:rsidRDefault="005A496F" w:rsidP="00AC6094">
      <w:pPr>
        <w:numPr>
          <w:ilvl w:val="1"/>
          <w:numId w:val="5"/>
        </w:numPr>
        <w:tabs>
          <w:tab w:val="left" w:pos="1260"/>
          <w:tab w:val="left" w:pos="1530"/>
          <w:tab w:val="left" w:pos="1890"/>
        </w:tabs>
        <w:spacing w:line="440" w:lineRule="exact"/>
        <w:ind w:left="1918"/>
        <w:rPr>
          <w:color w:val="000000" w:themeColor="text1"/>
        </w:rPr>
      </w:pPr>
      <w:r w:rsidRPr="00EB2F3D">
        <w:rPr>
          <w:color w:val="000000" w:themeColor="text1"/>
          <w:cs/>
        </w:rPr>
        <w:t xml:space="preserve">ฐานะที่เกี่ยวข้องกับตราสารทุนในกรณีที่มีนัยสำคัญ แต่ได้รับการยกเว้นการคำนวณโดยวิธี </w:t>
      </w:r>
      <w:r w:rsidRPr="00EB2F3D">
        <w:rPr>
          <w:color w:val="000000" w:themeColor="text1"/>
        </w:rPr>
        <w:t>IRB</w:t>
      </w:r>
    </w:p>
    <w:p w:rsidR="005A496F" w:rsidRPr="00EB2F3D" w:rsidRDefault="005A496F" w:rsidP="00AC6094">
      <w:pPr>
        <w:numPr>
          <w:ilvl w:val="1"/>
          <w:numId w:val="5"/>
        </w:numPr>
        <w:tabs>
          <w:tab w:val="left" w:pos="1260"/>
          <w:tab w:val="left" w:pos="1530"/>
          <w:tab w:val="left" w:pos="1890"/>
        </w:tabs>
        <w:spacing w:line="440" w:lineRule="exact"/>
        <w:ind w:left="1918"/>
        <w:rPr>
          <w:color w:val="000000" w:themeColor="text1"/>
        </w:rPr>
      </w:pPr>
      <w:r w:rsidRPr="00EB2F3D">
        <w:rPr>
          <w:color w:val="000000" w:themeColor="text1"/>
          <w:cs/>
        </w:rPr>
        <w:t xml:space="preserve">ฐานะที่เกี่ยวข้องกับตราสารทุนในกรณีที่มีนัยสำคัญ ที่คำนวณโดยวิธี </w:t>
      </w:r>
      <w:r w:rsidRPr="00EB2F3D">
        <w:rPr>
          <w:color w:val="000000" w:themeColor="text1"/>
        </w:rPr>
        <w:t>Market based</w:t>
      </w:r>
    </w:p>
    <w:p w:rsidR="005A496F" w:rsidRPr="00EB2F3D" w:rsidRDefault="005A496F" w:rsidP="00AC6094">
      <w:pPr>
        <w:numPr>
          <w:ilvl w:val="1"/>
          <w:numId w:val="5"/>
        </w:numPr>
        <w:tabs>
          <w:tab w:val="left" w:pos="1260"/>
          <w:tab w:val="left" w:pos="1530"/>
          <w:tab w:val="left" w:pos="1890"/>
        </w:tabs>
        <w:spacing w:line="440" w:lineRule="exact"/>
        <w:ind w:left="1918"/>
        <w:rPr>
          <w:color w:val="000000" w:themeColor="text1"/>
        </w:rPr>
      </w:pPr>
      <w:r w:rsidRPr="00EB2F3D">
        <w:rPr>
          <w:color w:val="000000" w:themeColor="text1"/>
          <w:cs/>
          <w:lang w:val="en-GB"/>
        </w:rPr>
        <w:t>สินทรัพย์อื่น</w:t>
      </w:r>
    </w:p>
    <w:p w:rsidR="005A496F" w:rsidRPr="00EB2F3D" w:rsidRDefault="005A496F" w:rsidP="00AC6094">
      <w:pPr>
        <w:numPr>
          <w:ilvl w:val="1"/>
          <w:numId w:val="5"/>
        </w:numPr>
        <w:tabs>
          <w:tab w:val="left" w:pos="1260"/>
          <w:tab w:val="left" w:pos="1530"/>
          <w:tab w:val="left" w:pos="1890"/>
        </w:tabs>
        <w:spacing w:line="440" w:lineRule="exact"/>
        <w:ind w:left="1918"/>
        <w:rPr>
          <w:color w:val="000000" w:themeColor="text1"/>
        </w:rPr>
      </w:pPr>
      <w:r w:rsidRPr="00EB2F3D">
        <w:rPr>
          <w:color w:val="000000" w:themeColor="text1"/>
          <w:cs/>
        </w:rPr>
        <w:t xml:space="preserve">ฐานะที่เกี่ยวข้องกับธุรกรรม </w:t>
      </w:r>
      <w:proofErr w:type="spellStart"/>
      <w:r w:rsidRPr="00EB2F3D">
        <w:rPr>
          <w:color w:val="000000" w:themeColor="text1"/>
        </w:rPr>
        <w:t>Securitisation</w:t>
      </w:r>
      <w:proofErr w:type="spellEnd"/>
    </w:p>
    <w:p w:rsidR="005A496F" w:rsidRPr="00EB2F3D" w:rsidRDefault="005A496F" w:rsidP="005A496F">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สถาบันการเงินที่ต้องรายงาน</w:t>
      </w:r>
    </w:p>
    <w:p w:rsidR="005A496F" w:rsidRPr="00EB2F3D" w:rsidRDefault="005A496F" w:rsidP="005A496F">
      <w:pPr>
        <w:pStyle w:val="Header"/>
        <w:tabs>
          <w:tab w:val="clear" w:pos="4153"/>
          <w:tab w:val="clear" w:pos="8306"/>
          <w:tab w:val="left" w:pos="1260"/>
          <w:tab w:val="left" w:pos="1530"/>
          <w:tab w:val="left" w:pos="1890"/>
        </w:tabs>
        <w:spacing w:line="440" w:lineRule="exact"/>
        <w:rPr>
          <w:color w:val="000000" w:themeColor="text1"/>
          <w:cs/>
        </w:rPr>
      </w:pPr>
      <w:r w:rsidRPr="00EB2F3D">
        <w:rPr>
          <w:color w:val="000000" w:themeColor="text1"/>
        </w:rPr>
        <w:tab/>
      </w:r>
      <w:r w:rsidRPr="00EB2F3D">
        <w:rPr>
          <w:color w:val="000000" w:themeColor="text1"/>
          <w:cs/>
        </w:rPr>
        <w:t>ธนาคารพาณิชย์ไทย</w:t>
      </w:r>
    </w:p>
    <w:p w:rsidR="005A496F" w:rsidRPr="00EB2F3D" w:rsidRDefault="005A496F" w:rsidP="005A496F">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t>ธนาคารพาณิชย์ไทยเพื่อรายย่อย</w:t>
      </w:r>
    </w:p>
    <w:p w:rsidR="005A496F" w:rsidRPr="00EB2F3D" w:rsidRDefault="005A496F" w:rsidP="005A496F">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00643DB2" w:rsidRPr="00643DB2">
        <w:rPr>
          <w:color w:val="000000" w:themeColor="text1"/>
          <w:cs/>
        </w:rPr>
        <w:t>สถาบันการเงินเฉพาะกิจ</w:t>
      </w:r>
      <w:r w:rsidRPr="00EB2F3D">
        <w:rPr>
          <w:color w:val="000000" w:themeColor="text1"/>
          <w:cs/>
        </w:rPr>
        <w:t xml:space="preserve"> </w:t>
      </w:r>
      <w:r w:rsidRPr="00EB2F3D">
        <w:rPr>
          <w:color w:val="000000" w:themeColor="text1"/>
        </w:rPr>
        <w:t>(</w:t>
      </w:r>
      <w:r w:rsidRPr="00EB2F3D">
        <w:rPr>
          <w:color w:val="000000" w:themeColor="text1"/>
          <w:cs/>
        </w:rPr>
        <w:t>เฉพาะบรรษัทตลาดรองสินเชื่อที่อยู่อาศัย</w:t>
      </w:r>
      <w:r w:rsidRPr="00EB2F3D">
        <w:rPr>
          <w:color w:val="000000" w:themeColor="text1"/>
        </w:rPr>
        <w:t>)</w:t>
      </w:r>
      <w:r w:rsidRPr="00EB2F3D">
        <w:rPr>
          <w:color w:val="000000" w:themeColor="text1"/>
          <w:cs/>
        </w:rPr>
        <w:t xml:space="preserve">   </w:t>
      </w:r>
    </w:p>
    <w:p w:rsidR="005A496F" w:rsidRPr="00EB2F3D" w:rsidRDefault="005A496F" w:rsidP="005A496F">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ลักษณะข้อมูล</w:t>
      </w:r>
    </w:p>
    <w:p w:rsidR="005A496F" w:rsidRPr="00EB2F3D" w:rsidRDefault="005A496F" w:rsidP="005A496F">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Pr="00EB2F3D">
        <w:rPr>
          <w:color w:val="000000" w:themeColor="text1"/>
          <w:cs/>
        </w:rPr>
        <w:tab/>
        <w:t>รายไตรมาส</w:t>
      </w:r>
    </w:p>
    <w:p w:rsidR="005A496F" w:rsidRPr="00EB2F3D" w:rsidRDefault="005A496F" w:rsidP="005A496F">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ความถี่ในการส่งชุดข้อมูล</w:t>
      </w:r>
    </w:p>
    <w:p w:rsidR="005A496F" w:rsidRPr="00EB2F3D" w:rsidRDefault="005A496F" w:rsidP="005A496F">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Pr="00EB2F3D">
        <w:rPr>
          <w:color w:val="000000" w:themeColor="text1"/>
          <w:cs/>
        </w:rPr>
        <w:tab/>
        <w:t>ทุกไตรมาส</w:t>
      </w:r>
    </w:p>
    <w:p w:rsidR="005A496F" w:rsidRPr="00EB2F3D" w:rsidRDefault="005A496F" w:rsidP="005A496F">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lastRenderedPageBreak/>
        <w:t>กำหนดการส่ง</w:t>
      </w:r>
    </w:p>
    <w:p w:rsidR="007F6315" w:rsidRDefault="007F6315" w:rsidP="007F6315">
      <w:pPr>
        <w:pStyle w:val="Header"/>
        <w:tabs>
          <w:tab w:val="left" w:pos="1260"/>
          <w:tab w:val="left" w:pos="1530"/>
          <w:tab w:val="left" w:pos="1890"/>
        </w:tabs>
        <w:spacing w:line="440" w:lineRule="exact"/>
        <w:rPr>
          <w:color w:val="000000" w:themeColor="text1"/>
        </w:rPr>
      </w:pPr>
      <w:r>
        <w:rPr>
          <w:rFonts w:hint="cs"/>
          <w:color w:val="000000" w:themeColor="text1"/>
          <w:cs/>
        </w:rPr>
        <w:tab/>
      </w:r>
      <w:r>
        <w:rPr>
          <w:rFonts w:hint="cs"/>
          <w:color w:val="000000" w:themeColor="text1"/>
          <w:cs/>
        </w:rPr>
        <w:tab/>
        <w:t>ภายในไตรมาสถัดไปนับจากวันสิ้นไตรมาสที่รายงาน</w:t>
      </w:r>
      <w:r>
        <w:rPr>
          <w:color w:val="000000" w:themeColor="text1"/>
        </w:rPr>
        <w:t xml:space="preserve"> (</w:t>
      </w:r>
      <w:r>
        <w:rPr>
          <w:rFonts w:hint="cs"/>
          <w:color w:val="000000" w:themeColor="text1"/>
          <w:cs/>
        </w:rPr>
        <w:t>เริ่มส่งข้อมูล</w:t>
      </w:r>
      <w:r>
        <w:rPr>
          <w:rFonts w:hint="cs"/>
          <w:color w:val="000000" w:themeColor="text1"/>
          <w:cs/>
          <w:lang w:val="en-GB"/>
        </w:rPr>
        <w:t>งวด</w:t>
      </w:r>
      <w:r>
        <w:rPr>
          <w:rFonts w:hint="cs"/>
          <w:color w:val="000000" w:themeColor="text1"/>
          <w:cs/>
        </w:rPr>
        <w:t xml:space="preserve"> </w:t>
      </w:r>
      <w:r>
        <w:rPr>
          <w:rFonts w:hint="cs"/>
          <w:color w:val="000000" w:themeColor="text1"/>
          <w:cs/>
          <w:lang w:val="en-GB"/>
        </w:rPr>
        <w:t>31 มี</w:t>
      </w:r>
      <w:r>
        <w:rPr>
          <w:rFonts w:hint="cs"/>
          <w:color w:val="000000" w:themeColor="text1"/>
          <w:cs/>
        </w:rPr>
        <w:t xml:space="preserve">.ค. </w:t>
      </w:r>
      <w:r>
        <w:rPr>
          <w:color w:val="000000" w:themeColor="text1"/>
        </w:rPr>
        <w:t>5</w:t>
      </w:r>
      <w:r>
        <w:rPr>
          <w:rFonts w:hint="cs"/>
          <w:color w:val="000000" w:themeColor="text1"/>
          <w:cs/>
        </w:rPr>
        <w:t>7</w:t>
      </w:r>
      <w:r>
        <w:rPr>
          <w:color w:val="000000" w:themeColor="text1"/>
        </w:rPr>
        <w:t>)</w:t>
      </w:r>
    </w:p>
    <w:p w:rsidR="00AC69BB" w:rsidRPr="007F6315" w:rsidRDefault="00AC69BB" w:rsidP="00AC69BB">
      <w:pPr>
        <w:rPr>
          <w:color w:val="000000" w:themeColor="text1"/>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B2F3D" w:rsidRPr="00EB2F3D" w:rsidTr="00FD2301">
        <w:trPr>
          <w:tblHeader/>
        </w:trPr>
        <w:tc>
          <w:tcPr>
            <w:tcW w:w="2241" w:type="dxa"/>
            <w:tcBorders>
              <w:bottom w:val="single" w:sz="4" w:space="0" w:color="auto"/>
            </w:tcBorders>
            <w:shd w:val="clear" w:color="auto" w:fill="CCFFFF"/>
          </w:tcPr>
          <w:p w:rsidR="005A496F" w:rsidRPr="00EB2F3D" w:rsidRDefault="005A496F" w:rsidP="00900F28">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t>Data Element (field)</w:t>
            </w:r>
          </w:p>
        </w:tc>
        <w:tc>
          <w:tcPr>
            <w:tcW w:w="6225" w:type="dxa"/>
            <w:tcBorders>
              <w:bottom w:val="single" w:sz="4" w:space="0" w:color="auto"/>
            </w:tcBorders>
            <w:shd w:val="clear" w:color="auto" w:fill="CCFFFF"/>
          </w:tcPr>
          <w:p w:rsidR="005A496F" w:rsidRPr="00EB2F3D" w:rsidRDefault="005A496F" w:rsidP="00900F28">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cs/>
              </w:rPr>
              <w:t>คำอธิบาย</w:t>
            </w:r>
          </w:p>
        </w:tc>
        <w:tc>
          <w:tcPr>
            <w:tcW w:w="5976" w:type="dxa"/>
            <w:tcBorders>
              <w:bottom w:val="single" w:sz="4" w:space="0" w:color="auto"/>
            </w:tcBorders>
            <w:shd w:val="clear" w:color="auto" w:fill="CCFFFF"/>
          </w:tcPr>
          <w:p w:rsidR="005A496F" w:rsidRPr="00EB2F3D" w:rsidRDefault="005A496F" w:rsidP="00900F28">
            <w:pPr>
              <w:pStyle w:val="Header"/>
              <w:tabs>
                <w:tab w:val="clear" w:pos="4153"/>
                <w:tab w:val="clear" w:pos="8306"/>
                <w:tab w:val="left" w:pos="1260"/>
                <w:tab w:val="left" w:pos="1540"/>
                <w:tab w:val="left" w:pos="1890"/>
                <w:tab w:val="center" w:pos="2257"/>
              </w:tabs>
              <w:spacing w:before="120" w:line="360" w:lineRule="auto"/>
              <w:jc w:val="center"/>
              <w:rPr>
                <w:b/>
                <w:bCs/>
                <w:color w:val="000000" w:themeColor="text1"/>
              </w:rPr>
            </w:pPr>
            <w:r w:rsidRPr="00EB2F3D">
              <w:rPr>
                <w:b/>
                <w:bCs/>
                <w:color w:val="000000" w:themeColor="text1"/>
              </w:rPr>
              <w:t>Validation Rule</w:t>
            </w:r>
          </w:p>
        </w:tc>
      </w:tr>
      <w:tr w:rsidR="00EB2F3D" w:rsidRPr="00EB2F3D" w:rsidTr="00FD2301">
        <w:tc>
          <w:tcPr>
            <w:tcW w:w="2241" w:type="dxa"/>
            <w:tcBorders>
              <w:bottom w:val="dotted" w:sz="4" w:space="0" w:color="auto"/>
              <w:right w:val="dotted" w:sz="4" w:space="0" w:color="auto"/>
            </w:tcBorders>
          </w:tcPr>
          <w:p w:rsidR="005A496F" w:rsidRPr="00EB2F3D" w:rsidRDefault="005A496F" w:rsidP="00900F28">
            <w:pPr>
              <w:spacing w:before="120" w:line="360" w:lineRule="auto"/>
              <w:rPr>
                <w:color w:val="000000" w:themeColor="text1"/>
              </w:rPr>
            </w:pPr>
            <w:r w:rsidRPr="00EB2F3D">
              <w:rPr>
                <w:color w:val="000000" w:themeColor="text1"/>
              </w:rPr>
              <w:br w:type="page"/>
              <w:t>Organization Id</w:t>
            </w:r>
          </w:p>
          <w:p w:rsidR="005A496F" w:rsidRPr="00EB2F3D" w:rsidRDefault="005A496F" w:rsidP="00900F28">
            <w:pPr>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5A496F" w:rsidRPr="00EB2F3D" w:rsidRDefault="000A359E" w:rsidP="00900F28">
            <w:pPr>
              <w:pStyle w:val="Header"/>
              <w:tabs>
                <w:tab w:val="clear" w:pos="4153"/>
                <w:tab w:val="clear" w:pos="8306"/>
                <w:tab w:val="left" w:pos="1260"/>
                <w:tab w:val="left" w:pos="1530"/>
                <w:tab w:val="left" w:pos="1890"/>
              </w:tabs>
              <w:spacing w:before="120" w:line="360" w:lineRule="auto"/>
              <w:rPr>
                <w:color w:val="000000" w:themeColor="text1"/>
              </w:rPr>
            </w:pPr>
            <w:r w:rsidRPr="000A359E">
              <w:rPr>
                <w:color w:val="000000" w:themeColor="text1"/>
                <w:cs/>
                <w:lang w:val="th-TH"/>
              </w:rPr>
              <w:t>รหัสสถาบันการเงินผู้ส่งข้อมูล รายงานตามรหัสมาตรฐานของสถาบันการเงิน</w:t>
            </w:r>
          </w:p>
        </w:tc>
        <w:tc>
          <w:tcPr>
            <w:tcW w:w="5976" w:type="dxa"/>
            <w:tcBorders>
              <w:left w:val="dotted" w:sz="4" w:space="0" w:color="auto"/>
              <w:bottom w:val="dotted" w:sz="4" w:space="0" w:color="auto"/>
            </w:tcBorders>
          </w:tcPr>
          <w:p w:rsidR="000A359E" w:rsidRPr="00C63D4B" w:rsidRDefault="000A359E" w:rsidP="000A359E">
            <w:pPr>
              <w:spacing w:before="120" w:line="360" w:lineRule="auto"/>
              <w:rPr>
                <w:color w:val="000000" w:themeColor="text1"/>
              </w:rPr>
            </w:pPr>
            <w:r>
              <w:rPr>
                <w:color w:val="000000" w:themeColor="text1"/>
              </w:rPr>
              <w:t>Data Set Validation</w:t>
            </w:r>
            <w:r w:rsidRPr="00C63D4B">
              <w:rPr>
                <w:color w:val="000000" w:themeColor="text1"/>
              </w:rPr>
              <w:t>:</w:t>
            </w:r>
          </w:p>
          <w:p w:rsidR="005A496F" w:rsidRPr="00EB2F3D" w:rsidRDefault="005A496F" w:rsidP="00900F28">
            <w:pPr>
              <w:pStyle w:val="Header"/>
              <w:tabs>
                <w:tab w:val="clear" w:pos="4153"/>
                <w:tab w:val="clear" w:pos="8306"/>
                <w:tab w:val="left" w:pos="1260"/>
                <w:tab w:val="left" w:pos="1530"/>
                <w:tab w:val="left" w:pos="1890"/>
              </w:tabs>
              <w:spacing w:before="120" w:line="360" w:lineRule="auto"/>
              <w:rPr>
                <w:color w:val="000000" w:themeColor="text1"/>
                <w:cs/>
              </w:rPr>
            </w:pPr>
            <w:r w:rsidRPr="00EB2F3D">
              <w:rPr>
                <w:color w:val="000000" w:themeColor="text1"/>
                <w:cs/>
                <w:lang w:val="th-TH"/>
              </w:rPr>
              <w:t>ตรวจสอบกับรหัสมาตรฐานของสถาบันการเงินที่ธนาคารแห่งประเทศไทยกำหนด</w:t>
            </w:r>
          </w:p>
        </w:tc>
      </w:tr>
      <w:tr w:rsidR="00EB2F3D" w:rsidRPr="00EB2F3D" w:rsidTr="00FD2301">
        <w:tc>
          <w:tcPr>
            <w:tcW w:w="2241" w:type="dxa"/>
            <w:tcBorders>
              <w:top w:val="dotted" w:sz="4" w:space="0" w:color="auto"/>
              <w:bottom w:val="dotted" w:sz="4" w:space="0" w:color="auto"/>
              <w:right w:val="dotted" w:sz="4" w:space="0" w:color="auto"/>
            </w:tcBorders>
          </w:tcPr>
          <w:p w:rsidR="005A496F" w:rsidRPr="00EB2F3D" w:rsidRDefault="005A496F" w:rsidP="00900F28">
            <w:pPr>
              <w:spacing w:before="120" w:line="360" w:lineRule="auto"/>
              <w:rPr>
                <w:color w:val="000000" w:themeColor="text1"/>
              </w:rPr>
            </w:pPr>
            <w:r w:rsidRPr="00EB2F3D">
              <w:rPr>
                <w:color w:val="000000" w:themeColor="text1"/>
              </w:rPr>
              <w:t>FI Reporting Group Id</w:t>
            </w:r>
          </w:p>
          <w:p w:rsidR="005A496F" w:rsidRPr="00EB2F3D" w:rsidRDefault="005A496F" w:rsidP="00900F28">
            <w:pPr>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5A496F" w:rsidRPr="00EB2F3D" w:rsidRDefault="005A496F" w:rsidP="00900F28">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ชุดข้อมูลของกลุ่มธุรกิจทางการเงิน </w:t>
            </w:r>
          </w:p>
          <w:p w:rsidR="005A496F" w:rsidRPr="00EB2F3D" w:rsidRDefault="005A496F" w:rsidP="000A359E">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 xml:space="preserve"> </w:t>
            </w:r>
          </w:p>
        </w:tc>
        <w:tc>
          <w:tcPr>
            <w:tcW w:w="5976" w:type="dxa"/>
            <w:tcBorders>
              <w:top w:val="dotted" w:sz="4" w:space="0" w:color="auto"/>
              <w:left w:val="dotted" w:sz="4" w:space="0" w:color="auto"/>
              <w:bottom w:val="dotted" w:sz="4" w:space="0" w:color="auto"/>
            </w:tcBorders>
          </w:tcPr>
          <w:p w:rsidR="000A359E" w:rsidRPr="00C63D4B" w:rsidRDefault="000A359E" w:rsidP="000A359E">
            <w:pPr>
              <w:spacing w:before="120" w:line="360" w:lineRule="auto"/>
              <w:rPr>
                <w:color w:val="000000" w:themeColor="text1"/>
              </w:rPr>
            </w:pPr>
            <w:r>
              <w:rPr>
                <w:color w:val="000000" w:themeColor="text1"/>
              </w:rPr>
              <w:t>Data Set Validation</w:t>
            </w:r>
            <w:r w:rsidRPr="00C63D4B">
              <w:rPr>
                <w:color w:val="000000" w:themeColor="text1"/>
              </w:rPr>
              <w:t>:</w:t>
            </w:r>
          </w:p>
          <w:p w:rsidR="005A496F" w:rsidRPr="00EB2F3D" w:rsidRDefault="000A359E" w:rsidP="00900F28">
            <w:pPr>
              <w:pStyle w:val="Header"/>
              <w:tabs>
                <w:tab w:val="clear" w:pos="4153"/>
                <w:tab w:val="clear" w:pos="8306"/>
                <w:tab w:val="left" w:pos="1260"/>
                <w:tab w:val="left" w:pos="1530"/>
                <w:tab w:val="left" w:pos="1890"/>
              </w:tabs>
              <w:spacing w:before="120" w:line="360" w:lineRule="auto"/>
              <w:rPr>
                <w:color w:val="000000" w:themeColor="text1"/>
              </w:rPr>
            </w:pPr>
            <w:r w:rsidRPr="000A359E">
              <w:rPr>
                <w:color w:val="000000" w:themeColor="text1"/>
                <w:cs/>
              </w:rPr>
              <w:t>ชุดข้อมูลของสถาบันการเงิน  รายงานตามประเภทสถาบันการเงินและธุรกรรม</w:t>
            </w:r>
          </w:p>
        </w:tc>
      </w:tr>
      <w:tr w:rsidR="00EB2F3D" w:rsidRPr="00EB2F3D" w:rsidTr="00FD2301">
        <w:tc>
          <w:tcPr>
            <w:tcW w:w="2241" w:type="dxa"/>
            <w:tcBorders>
              <w:top w:val="dotted" w:sz="4" w:space="0" w:color="auto"/>
              <w:bottom w:val="dotted" w:sz="4" w:space="0" w:color="auto"/>
              <w:right w:val="dotted" w:sz="4" w:space="0" w:color="auto"/>
            </w:tcBorders>
          </w:tcPr>
          <w:p w:rsidR="005A496F" w:rsidRPr="00EB2F3D" w:rsidRDefault="005A496F" w:rsidP="00900F28">
            <w:pPr>
              <w:spacing w:before="120" w:line="360" w:lineRule="auto"/>
              <w:rPr>
                <w:color w:val="000000" w:themeColor="text1"/>
              </w:rPr>
            </w:pPr>
            <w:r w:rsidRPr="00EB2F3D">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5A496F" w:rsidRPr="00EB2F3D" w:rsidRDefault="005A496F" w:rsidP="000A359E">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0A359E" w:rsidRPr="00C63D4B" w:rsidRDefault="000A359E" w:rsidP="000A359E">
            <w:pPr>
              <w:spacing w:before="120" w:line="360" w:lineRule="auto"/>
              <w:rPr>
                <w:color w:val="000000" w:themeColor="text1"/>
              </w:rPr>
            </w:pPr>
            <w:r>
              <w:rPr>
                <w:color w:val="000000" w:themeColor="text1"/>
              </w:rPr>
              <w:t>Data Set Validation</w:t>
            </w:r>
            <w:r w:rsidRPr="00C63D4B">
              <w:rPr>
                <w:color w:val="000000" w:themeColor="text1"/>
              </w:rPr>
              <w:t>:</w:t>
            </w:r>
          </w:p>
          <w:p w:rsidR="005A496F" w:rsidRPr="00EB2F3D" w:rsidRDefault="005A496F" w:rsidP="00900F28">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วันที่ต้องเป็นวันสิ้นไตรมาสตามปีปฏิทิน</w:t>
            </w:r>
          </w:p>
        </w:tc>
      </w:tr>
      <w:tr w:rsidR="00EB2F3D" w:rsidRPr="00EB2F3D" w:rsidTr="00FD2301">
        <w:tc>
          <w:tcPr>
            <w:tcW w:w="2241" w:type="dxa"/>
            <w:tcBorders>
              <w:top w:val="dotted" w:sz="4" w:space="0" w:color="auto"/>
              <w:bottom w:val="dotted" w:sz="4" w:space="0" w:color="auto"/>
              <w:right w:val="dotted" w:sz="4" w:space="0" w:color="auto"/>
            </w:tcBorders>
          </w:tcPr>
          <w:p w:rsidR="005A496F" w:rsidRPr="00EB2F3D" w:rsidRDefault="005A496F" w:rsidP="00900F28">
            <w:pPr>
              <w:spacing w:before="120" w:line="360" w:lineRule="auto"/>
              <w:rPr>
                <w:color w:val="000000" w:themeColor="text1"/>
              </w:rPr>
            </w:pPr>
            <w:r w:rsidRPr="00EB2F3D">
              <w:rPr>
                <w:color w:val="000000" w:themeColor="text1"/>
              </w:rPr>
              <w:t>Credit Risk Method</w:t>
            </w:r>
          </w:p>
        </w:tc>
        <w:tc>
          <w:tcPr>
            <w:tcW w:w="6225" w:type="dxa"/>
            <w:tcBorders>
              <w:top w:val="dotted" w:sz="4" w:space="0" w:color="auto"/>
              <w:left w:val="dotted" w:sz="4" w:space="0" w:color="auto"/>
              <w:bottom w:val="dotted" w:sz="4" w:space="0" w:color="auto"/>
              <w:right w:val="dotted" w:sz="4" w:space="0" w:color="auto"/>
            </w:tcBorders>
          </w:tcPr>
          <w:p w:rsidR="005A496F" w:rsidRPr="00EB2F3D" w:rsidRDefault="005A496F" w:rsidP="00900F28">
            <w:pPr>
              <w:spacing w:before="120" w:line="360" w:lineRule="auto"/>
              <w:rPr>
                <w:color w:val="000000" w:themeColor="text1"/>
              </w:rPr>
            </w:pPr>
            <w:r w:rsidRPr="00EB2F3D">
              <w:rPr>
                <w:color w:val="000000" w:themeColor="text1"/>
                <w:cs/>
              </w:rPr>
              <w:t>วิธีที่ใช้ในการคำนวณเงินกองทุนขั้นต่ำสำหรับความเสี่ยงด้านเครดิต</w:t>
            </w:r>
          </w:p>
        </w:tc>
        <w:tc>
          <w:tcPr>
            <w:tcW w:w="5976" w:type="dxa"/>
            <w:tcBorders>
              <w:top w:val="dotted" w:sz="4" w:space="0" w:color="auto"/>
              <w:left w:val="dotted" w:sz="4" w:space="0" w:color="auto"/>
              <w:bottom w:val="dotted" w:sz="4" w:space="0" w:color="auto"/>
            </w:tcBorders>
          </w:tcPr>
          <w:p w:rsidR="005A496F" w:rsidRPr="00EB2F3D" w:rsidRDefault="005A496F" w:rsidP="00900F28">
            <w:pPr>
              <w:spacing w:before="120" w:line="360" w:lineRule="auto"/>
              <w:rPr>
                <w:color w:val="000000" w:themeColor="text1"/>
                <w:cs/>
              </w:rPr>
            </w:pPr>
          </w:p>
        </w:tc>
      </w:tr>
      <w:tr w:rsidR="00EB2F3D" w:rsidRPr="00EB2F3D" w:rsidTr="00FD2301">
        <w:tc>
          <w:tcPr>
            <w:tcW w:w="2241" w:type="dxa"/>
            <w:tcBorders>
              <w:top w:val="dotted" w:sz="4" w:space="0" w:color="auto"/>
              <w:bottom w:val="dotted" w:sz="4" w:space="0" w:color="auto"/>
              <w:right w:val="dotted" w:sz="4" w:space="0" w:color="auto"/>
            </w:tcBorders>
          </w:tcPr>
          <w:p w:rsidR="005A496F" w:rsidRPr="00EB2F3D" w:rsidRDefault="005A496F" w:rsidP="00900F28">
            <w:pPr>
              <w:spacing w:before="120" w:line="360" w:lineRule="auto"/>
              <w:rPr>
                <w:color w:val="000000" w:themeColor="text1"/>
              </w:rPr>
            </w:pPr>
            <w:r w:rsidRPr="00EB2F3D">
              <w:rPr>
                <w:color w:val="000000" w:themeColor="text1"/>
              </w:rPr>
              <w:t>CRM Method</w:t>
            </w:r>
          </w:p>
        </w:tc>
        <w:tc>
          <w:tcPr>
            <w:tcW w:w="6225" w:type="dxa"/>
            <w:tcBorders>
              <w:top w:val="dotted" w:sz="4" w:space="0" w:color="auto"/>
              <w:left w:val="dotted" w:sz="4" w:space="0" w:color="auto"/>
              <w:bottom w:val="dotted" w:sz="4" w:space="0" w:color="auto"/>
              <w:right w:val="dotted" w:sz="4" w:space="0" w:color="auto"/>
            </w:tcBorders>
          </w:tcPr>
          <w:p w:rsidR="005A496F" w:rsidRPr="00FE0A6B" w:rsidRDefault="00FE0A6B" w:rsidP="00900F28">
            <w:pPr>
              <w:spacing w:before="120" w:line="360" w:lineRule="auto"/>
              <w:rPr>
                <w:color w:val="000000" w:themeColor="text1"/>
                <w:cs/>
                <w:lang w:val="th-TH"/>
              </w:rPr>
            </w:pPr>
            <w:r>
              <w:rPr>
                <w:color w:val="000000" w:themeColor="text1"/>
                <w:cs/>
                <w:lang w:val="th-TH"/>
              </w:rPr>
              <w:t xml:space="preserve">วิธี </w:t>
            </w:r>
            <w:proofErr w:type="spellStart"/>
            <w:r>
              <w:rPr>
                <w:color w:val="000000" w:themeColor="text1"/>
                <w:cs/>
                <w:lang w:val="th-TH"/>
              </w:rPr>
              <w:t>CRM</w:t>
            </w:r>
            <w:proofErr w:type="spellEnd"/>
            <w:r>
              <w:rPr>
                <w:color w:val="000000" w:themeColor="text1"/>
                <w:cs/>
                <w:lang w:val="th-TH"/>
              </w:rPr>
              <w:t xml:space="preserve"> หลักประกันทางการเงิน</w:t>
            </w:r>
          </w:p>
        </w:tc>
        <w:tc>
          <w:tcPr>
            <w:tcW w:w="5976" w:type="dxa"/>
            <w:tcBorders>
              <w:top w:val="dotted" w:sz="4" w:space="0" w:color="auto"/>
              <w:left w:val="dotted" w:sz="4" w:space="0" w:color="auto"/>
              <w:bottom w:val="dotted" w:sz="4" w:space="0" w:color="auto"/>
            </w:tcBorders>
          </w:tcPr>
          <w:p w:rsidR="005A496F" w:rsidRPr="00EB2F3D" w:rsidRDefault="005A496F" w:rsidP="00900F28">
            <w:pPr>
              <w:pStyle w:val="font5"/>
              <w:tabs>
                <w:tab w:val="left" w:pos="1260"/>
                <w:tab w:val="left" w:pos="1530"/>
                <w:tab w:val="left" w:pos="1890"/>
              </w:tabs>
              <w:spacing w:before="120" w:beforeAutospacing="0" w:after="0" w:afterAutospacing="0" w:line="360" w:lineRule="auto"/>
              <w:rPr>
                <w:rFonts w:ascii="Tahoma" w:hAnsi="Tahoma" w:cs="Tahoma"/>
                <w:color w:val="000000" w:themeColor="text1"/>
                <w:cs/>
              </w:rPr>
            </w:pPr>
          </w:p>
        </w:tc>
      </w:tr>
      <w:tr w:rsidR="00EB2F3D" w:rsidRPr="00EB2F3D" w:rsidTr="00FD2301">
        <w:tc>
          <w:tcPr>
            <w:tcW w:w="2241" w:type="dxa"/>
            <w:tcBorders>
              <w:top w:val="dotted" w:sz="4" w:space="0" w:color="auto"/>
              <w:bottom w:val="dotted" w:sz="4" w:space="0" w:color="auto"/>
              <w:right w:val="dotted" w:sz="4" w:space="0" w:color="auto"/>
            </w:tcBorders>
          </w:tcPr>
          <w:p w:rsidR="005A496F" w:rsidRPr="00EB2F3D" w:rsidRDefault="005A496F" w:rsidP="00900F28">
            <w:pPr>
              <w:spacing w:before="120" w:line="360" w:lineRule="auto"/>
              <w:rPr>
                <w:color w:val="000000" w:themeColor="text1"/>
              </w:rPr>
            </w:pPr>
            <w:r w:rsidRPr="00EB2F3D">
              <w:rPr>
                <w:color w:val="000000" w:themeColor="text1"/>
              </w:rPr>
              <w:t>Credit Risk Type</w:t>
            </w:r>
          </w:p>
        </w:tc>
        <w:tc>
          <w:tcPr>
            <w:tcW w:w="6225" w:type="dxa"/>
            <w:tcBorders>
              <w:top w:val="dotted" w:sz="4" w:space="0" w:color="auto"/>
              <w:left w:val="dotted" w:sz="4" w:space="0" w:color="auto"/>
              <w:bottom w:val="dotted" w:sz="4" w:space="0" w:color="auto"/>
              <w:right w:val="dotted" w:sz="4" w:space="0" w:color="auto"/>
            </w:tcBorders>
          </w:tcPr>
          <w:p w:rsidR="005A496F" w:rsidRPr="00EB2F3D" w:rsidRDefault="005A496F" w:rsidP="00900F28">
            <w:pPr>
              <w:spacing w:before="120" w:line="360" w:lineRule="auto"/>
              <w:rPr>
                <w:color w:val="000000" w:themeColor="text1"/>
                <w:cs/>
              </w:rPr>
            </w:pPr>
            <w:r w:rsidRPr="00EB2F3D">
              <w:rPr>
                <w:color w:val="000000" w:themeColor="text1"/>
                <w:cs/>
              </w:rPr>
              <w:t>ประเภทของกลุ่มลูกหนี้</w:t>
            </w:r>
          </w:p>
        </w:tc>
        <w:tc>
          <w:tcPr>
            <w:tcW w:w="5976" w:type="dxa"/>
            <w:tcBorders>
              <w:top w:val="dotted" w:sz="4" w:space="0" w:color="auto"/>
              <w:left w:val="dotted" w:sz="4" w:space="0" w:color="auto"/>
              <w:bottom w:val="dotted" w:sz="4" w:space="0" w:color="auto"/>
            </w:tcBorders>
          </w:tcPr>
          <w:p w:rsidR="005A496F" w:rsidRPr="00EB2F3D" w:rsidRDefault="005A496F" w:rsidP="00900F28">
            <w:pPr>
              <w:spacing w:before="120" w:line="360" w:lineRule="auto"/>
              <w:rPr>
                <w:color w:val="000000" w:themeColor="text1"/>
                <w:cs/>
              </w:rPr>
            </w:pPr>
            <w:r w:rsidRPr="00EB2F3D">
              <w:rPr>
                <w:color w:val="000000" w:themeColor="text1"/>
              </w:rPr>
              <w:t xml:space="preserve"> </w:t>
            </w:r>
          </w:p>
        </w:tc>
      </w:tr>
      <w:tr w:rsidR="00EB2F3D" w:rsidRPr="00EB2F3D" w:rsidTr="00FD2301">
        <w:tc>
          <w:tcPr>
            <w:tcW w:w="2241" w:type="dxa"/>
            <w:tcBorders>
              <w:top w:val="dotted" w:sz="4" w:space="0" w:color="auto"/>
              <w:bottom w:val="dotted" w:sz="4" w:space="0" w:color="auto"/>
              <w:right w:val="dotted" w:sz="4" w:space="0" w:color="auto"/>
            </w:tcBorders>
          </w:tcPr>
          <w:p w:rsidR="005A496F" w:rsidRPr="00EB2F3D" w:rsidRDefault="005A496F" w:rsidP="00900F28">
            <w:pPr>
              <w:spacing w:before="120" w:line="360" w:lineRule="auto"/>
              <w:rPr>
                <w:color w:val="000000" w:themeColor="text1"/>
              </w:rPr>
            </w:pPr>
            <w:r w:rsidRPr="00EB2F3D">
              <w:rPr>
                <w:color w:val="000000" w:themeColor="text1"/>
              </w:rPr>
              <w:t>Credit Risk Item</w:t>
            </w:r>
          </w:p>
        </w:tc>
        <w:tc>
          <w:tcPr>
            <w:tcW w:w="6225" w:type="dxa"/>
            <w:tcBorders>
              <w:top w:val="dotted" w:sz="4" w:space="0" w:color="auto"/>
              <w:left w:val="dotted" w:sz="4" w:space="0" w:color="auto"/>
              <w:bottom w:val="dotted" w:sz="4" w:space="0" w:color="auto"/>
              <w:right w:val="dotted" w:sz="4" w:space="0" w:color="auto"/>
            </w:tcBorders>
          </w:tcPr>
          <w:p w:rsidR="005A496F" w:rsidRPr="00EB2F3D" w:rsidRDefault="005A496F" w:rsidP="00900F28">
            <w:pPr>
              <w:spacing w:before="120" w:line="360" w:lineRule="auto"/>
              <w:rPr>
                <w:color w:val="000000" w:themeColor="text1"/>
              </w:rPr>
            </w:pPr>
            <w:r w:rsidRPr="00EB2F3D">
              <w:rPr>
                <w:color w:val="000000" w:themeColor="text1"/>
                <w:cs/>
              </w:rPr>
              <w:t>รายการความเสี่ยงด้านเครดิต</w:t>
            </w:r>
          </w:p>
          <w:p w:rsidR="005A496F" w:rsidRPr="00EB2F3D" w:rsidRDefault="005A496F" w:rsidP="00900F28">
            <w:pPr>
              <w:spacing w:before="120" w:line="360" w:lineRule="auto"/>
              <w:rPr>
                <w:color w:val="000000" w:themeColor="text1"/>
                <w:cs/>
              </w:rPr>
            </w:pPr>
          </w:p>
        </w:tc>
        <w:tc>
          <w:tcPr>
            <w:tcW w:w="5976" w:type="dxa"/>
            <w:tcBorders>
              <w:top w:val="dotted" w:sz="4" w:space="0" w:color="auto"/>
              <w:left w:val="dotted" w:sz="4" w:space="0" w:color="auto"/>
              <w:bottom w:val="dotted" w:sz="4" w:space="0" w:color="auto"/>
            </w:tcBorders>
          </w:tcPr>
          <w:p w:rsidR="000A359E" w:rsidRPr="00C63D4B" w:rsidRDefault="000A359E" w:rsidP="000A359E">
            <w:pPr>
              <w:spacing w:before="120" w:line="360" w:lineRule="auto"/>
              <w:rPr>
                <w:color w:val="000000" w:themeColor="text1"/>
              </w:rPr>
            </w:pPr>
            <w:r>
              <w:rPr>
                <w:color w:val="000000" w:themeColor="text1"/>
              </w:rPr>
              <w:t>Schema Validation</w:t>
            </w:r>
            <w:r w:rsidRPr="00C63D4B">
              <w:rPr>
                <w:color w:val="000000" w:themeColor="text1"/>
              </w:rPr>
              <w:t>:</w:t>
            </w:r>
          </w:p>
          <w:p w:rsidR="005A496F" w:rsidRPr="00EB2F3D" w:rsidRDefault="005A496F" w:rsidP="00900F28">
            <w:pPr>
              <w:tabs>
                <w:tab w:val="left" w:pos="498"/>
              </w:tabs>
              <w:spacing w:before="120" w:line="360" w:lineRule="auto"/>
              <w:rPr>
                <w:color w:val="000000" w:themeColor="text1"/>
              </w:rPr>
            </w:pPr>
            <w:r w:rsidRPr="00EB2F3D">
              <w:rPr>
                <w:color w:val="000000" w:themeColor="text1"/>
                <w:cs/>
              </w:rPr>
              <w:t xml:space="preserve">ค่าที่เป็นไปได้ คือ ค่าที่มีรหัสเป็น </w:t>
            </w:r>
          </w:p>
          <w:p w:rsidR="005A496F" w:rsidRPr="00EB2F3D" w:rsidRDefault="005A496F" w:rsidP="00AC6094">
            <w:pPr>
              <w:numPr>
                <w:ilvl w:val="0"/>
                <w:numId w:val="6"/>
              </w:numPr>
              <w:tabs>
                <w:tab w:val="left" w:pos="215"/>
              </w:tabs>
              <w:spacing w:before="120" w:line="360" w:lineRule="auto"/>
              <w:ind w:left="0" w:firstLine="0"/>
              <w:rPr>
                <w:color w:val="000000" w:themeColor="text1"/>
              </w:rPr>
            </w:pPr>
            <w:r w:rsidRPr="00EB2F3D">
              <w:rPr>
                <w:color w:val="000000" w:themeColor="text1"/>
                <w:cs/>
              </w:rPr>
              <w:lastRenderedPageBreak/>
              <w:t>รหัสย่อย ภายใต้รหัส</w:t>
            </w:r>
            <w:r w:rsidRPr="00EB2F3D">
              <w:rPr>
                <w:color w:val="000000" w:themeColor="text1"/>
              </w:rPr>
              <w:t xml:space="preserve"> </w:t>
            </w:r>
            <w:r w:rsidRPr="00EB2F3D">
              <w:rPr>
                <w:color w:val="000000" w:themeColor="text1"/>
                <w:cs/>
              </w:rPr>
              <w:t xml:space="preserve">446002 (วิธี </w:t>
            </w:r>
            <w:r w:rsidRPr="00EB2F3D">
              <w:rPr>
                <w:color w:val="000000" w:themeColor="text1"/>
              </w:rPr>
              <w:t xml:space="preserve">Standardized Approach (SA) </w:t>
            </w:r>
            <w:r w:rsidRPr="00EB2F3D">
              <w:rPr>
                <w:color w:val="000000" w:themeColor="text1"/>
                <w:cs/>
              </w:rPr>
              <w:t xml:space="preserve">และ </w:t>
            </w:r>
            <w:r w:rsidRPr="00EB2F3D">
              <w:rPr>
                <w:color w:val="000000" w:themeColor="text1"/>
              </w:rPr>
              <w:t>Simplified Standardized Approach (SSA))</w:t>
            </w:r>
            <w:r w:rsidRPr="00EB2F3D">
              <w:rPr>
                <w:color w:val="000000" w:themeColor="text1"/>
                <w:cs/>
              </w:rPr>
              <w:t xml:space="preserve">  </w:t>
            </w:r>
          </w:p>
          <w:p w:rsidR="005A496F" w:rsidRPr="00EB2F3D" w:rsidRDefault="005A496F" w:rsidP="00AC6094">
            <w:pPr>
              <w:numPr>
                <w:ilvl w:val="0"/>
                <w:numId w:val="6"/>
              </w:numPr>
              <w:tabs>
                <w:tab w:val="left" w:pos="215"/>
              </w:tabs>
              <w:spacing w:before="120" w:line="360" w:lineRule="auto"/>
              <w:ind w:left="0" w:firstLine="0"/>
              <w:rPr>
                <w:color w:val="000000" w:themeColor="text1"/>
              </w:rPr>
            </w:pPr>
            <w:r w:rsidRPr="00EB2F3D">
              <w:rPr>
                <w:color w:val="000000" w:themeColor="text1"/>
                <w:cs/>
              </w:rPr>
              <w:t>รหัสย่อย ภายใต้รหัส</w:t>
            </w:r>
            <w:r w:rsidRPr="00EB2F3D">
              <w:rPr>
                <w:color w:val="000000" w:themeColor="text1"/>
              </w:rPr>
              <w:t xml:space="preserve"> </w:t>
            </w:r>
            <w:r w:rsidRPr="00EB2F3D">
              <w:rPr>
                <w:color w:val="000000" w:themeColor="text1"/>
                <w:cs/>
              </w:rPr>
              <w:t xml:space="preserve">446067 (วิธี </w:t>
            </w:r>
            <w:r w:rsidRPr="00EB2F3D">
              <w:rPr>
                <w:color w:val="000000" w:themeColor="text1"/>
              </w:rPr>
              <w:t xml:space="preserve">Internal Ratings-Based Approach (IRB)) </w:t>
            </w:r>
            <w:r w:rsidRPr="00EB2F3D">
              <w:rPr>
                <w:color w:val="000000" w:themeColor="text1"/>
                <w:cs/>
              </w:rPr>
              <w:t>เฉพาะในส่วนของรหัสย่อย ภายใต้รหัส</w:t>
            </w:r>
            <w:r w:rsidRPr="00EB2F3D">
              <w:rPr>
                <w:color w:val="000000" w:themeColor="text1"/>
              </w:rPr>
              <w:t xml:space="preserve"> 446084</w:t>
            </w:r>
            <w:r w:rsidRPr="00EB2F3D">
              <w:rPr>
                <w:color w:val="000000" w:themeColor="text1"/>
                <w:cs/>
              </w:rPr>
              <w:t xml:space="preserve"> </w:t>
            </w:r>
            <w:r w:rsidRPr="00EB2F3D">
              <w:rPr>
                <w:color w:val="000000" w:themeColor="text1"/>
              </w:rPr>
              <w:t>(</w:t>
            </w:r>
            <w:r w:rsidRPr="00EB2F3D">
              <w:rPr>
                <w:color w:val="000000" w:themeColor="text1"/>
                <w:cs/>
                <w:lang w:val="en-GB"/>
              </w:rPr>
              <w:t xml:space="preserve">ข้อ 5. </w:t>
            </w:r>
            <w:r w:rsidRPr="00EB2F3D">
              <w:rPr>
                <w:color w:val="000000" w:themeColor="text1"/>
                <w:cs/>
              </w:rPr>
              <w:t>ฐานะที่เกี่ยวข้องกับตราสารทุน</w:t>
            </w:r>
            <w:r w:rsidRPr="00EB2F3D">
              <w:rPr>
                <w:color w:val="000000" w:themeColor="text1"/>
              </w:rPr>
              <w:t>)</w:t>
            </w:r>
          </w:p>
          <w:p w:rsidR="005A496F" w:rsidRPr="00EB2F3D" w:rsidRDefault="005A496F" w:rsidP="00AC6094">
            <w:pPr>
              <w:numPr>
                <w:ilvl w:val="0"/>
                <w:numId w:val="7"/>
              </w:numPr>
              <w:tabs>
                <w:tab w:val="left" w:pos="498"/>
              </w:tabs>
              <w:spacing w:before="120" w:line="360" w:lineRule="auto"/>
              <w:ind w:left="215" w:firstLine="0"/>
              <w:rPr>
                <w:color w:val="000000" w:themeColor="text1"/>
              </w:rPr>
            </w:pPr>
            <w:r w:rsidRPr="00EB2F3D">
              <w:rPr>
                <w:color w:val="000000" w:themeColor="text1"/>
                <w:cs/>
              </w:rPr>
              <w:t xml:space="preserve">ข้อ 5.1 กรณีไม่มีนัยสำคัญ (ใช้วิธี </w:t>
            </w:r>
            <w:r w:rsidRPr="00EB2F3D">
              <w:rPr>
                <w:color w:val="000000" w:themeColor="text1"/>
              </w:rPr>
              <w:t>SA)</w:t>
            </w:r>
          </w:p>
          <w:p w:rsidR="005A496F" w:rsidRPr="00EB2F3D" w:rsidRDefault="005A496F" w:rsidP="00AC6094">
            <w:pPr>
              <w:numPr>
                <w:ilvl w:val="0"/>
                <w:numId w:val="7"/>
              </w:numPr>
              <w:tabs>
                <w:tab w:val="left" w:pos="498"/>
              </w:tabs>
              <w:spacing w:before="120" w:line="360" w:lineRule="auto"/>
              <w:ind w:left="215" w:firstLine="0"/>
              <w:rPr>
                <w:color w:val="000000" w:themeColor="text1"/>
              </w:rPr>
            </w:pPr>
            <w:r w:rsidRPr="00EB2F3D">
              <w:rPr>
                <w:color w:val="000000" w:themeColor="text1"/>
                <w:cs/>
              </w:rPr>
              <w:t>ข้อ 5.2 กรณีมีนัยสำคัญ</w:t>
            </w:r>
          </w:p>
          <w:p w:rsidR="005A496F" w:rsidRPr="00EB2F3D" w:rsidRDefault="005A496F" w:rsidP="00900F28">
            <w:pPr>
              <w:tabs>
                <w:tab w:val="left" w:pos="498"/>
              </w:tabs>
              <w:spacing w:before="120" w:line="360" w:lineRule="auto"/>
              <w:ind w:left="1635" w:hanging="1137"/>
              <w:rPr>
                <w:color w:val="000000" w:themeColor="text1"/>
              </w:rPr>
            </w:pPr>
            <w:r w:rsidRPr="00EB2F3D">
              <w:rPr>
                <w:color w:val="000000" w:themeColor="text1"/>
                <w:cs/>
              </w:rPr>
              <w:t xml:space="preserve">5.2.1 ตราสารทุนที่ได้รับการยกเว้นการคำนวณโดยวิธี </w:t>
            </w:r>
            <w:r w:rsidRPr="00EB2F3D">
              <w:rPr>
                <w:color w:val="000000" w:themeColor="text1"/>
              </w:rPr>
              <w:t>IRB  (</w:t>
            </w:r>
            <w:r w:rsidRPr="00EB2F3D">
              <w:rPr>
                <w:color w:val="000000" w:themeColor="text1"/>
                <w:cs/>
              </w:rPr>
              <w:t xml:space="preserve">ใช้ วิธี </w:t>
            </w:r>
            <w:r w:rsidRPr="00EB2F3D">
              <w:rPr>
                <w:color w:val="000000" w:themeColor="text1"/>
              </w:rPr>
              <w:t>SA)</w:t>
            </w:r>
          </w:p>
          <w:p w:rsidR="005A496F" w:rsidRPr="00EB2F3D" w:rsidRDefault="005A496F" w:rsidP="00900F28">
            <w:pPr>
              <w:tabs>
                <w:tab w:val="left" w:pos="498"/>
              </w:tabs>
              <w:spacing w:before="120" w:line="360" w:lineRule="auto"/>
              <w:ind w:left="782"/>
              <w:rPr>
                <w:color w:val="000000" w:themeColor="text1"/>
              </w:rPr>
            </w:pPr>
            <w:r w:rsidRPr="00EB2F3D">
              <w:rPr>
                <w:color w:val="000000" w:themeColor="text1"/>
              </w:rPr>
              <w:t xml:space="preserve">5.2.1.1 </w:t>
            </w:r>
            <w:r w:rsidRPr="00EB2F3D">
              <w:rPr>
                <w:color w:val="000000" w:themeColor="text1"/>
                <w:cs/>
              </w:rPr>
              <w:t>ตราสารทุน ณ วันที่ประกาศ ธปท. มีผลบังคับใช้</w:t>
            </w:r>
          </w:p>
          <w:p w:rsidR="005A496F" w:rsidRPr="00EB2F3D" w:rsidRDefault="005A496F" w:rsidP="00900F28">
            <w:pPr>
              <w:tabs>
                <w:tab w:val="left" w:pos="498"/>
              </w:tabs>
              <w:spacing w:before="120" w:line="360" w:lineRule="auto"/>
              <w:ind w:left="782"/>
              <w:rPr>
                <w:color w:val="000000" w:themeColor="text1"/>
              </w:rPr>
            </w:pPr>
            <w:r w:rsidRPr="00EB2F3D">
              <w:rPr>
                <w:color w:val="000000" w:themeColor="text1"/>
                <w:cs/>
              </w:rPr>
              <w:t>5.2.1.2 ตราสารทุนหลังวันที่ประกาศ ธปท. มีผลบังคับใช้</w:t>
            </w:r>
          </w:p>
          <w:p w:rsidR="005A496F" w:rsidRPr="00EB2F3D" w:rsidRDefault="005A496F" w:rsidP="00900F28">
            <w:pPr>
              <w:tabs>
                <w:tab w:val="left" w:pos="498"/>
              </w:tabs>
              <w:spacing w:before="120" w:line="360" w:lineRule="auto"/>
              <w:ind w:left="888" w:hanging="390"/>
              <w:rPr>
                <w:color w:val="000000" w:themeColor="text1"/>
              </w:rPr>
            </w:pPr>
            <w:r w:rsidRPr="00EB2F3D">
              <w:rPr>
                <w:color w:val="000000" w:themeColor="text1"/>
                <w:cs/>
              </w:rPr>
              <w:t xml:space="preserve">5.2.2 ตราสารทุนที่คำนวณโดยวิธี </w:t>
            </w:r>
            <w:r w:rsidRPr="00EB2F3D">
              <w:rPr>
                <w:color w:val="000000" w:themeColor="text1"/>
              </w:rPr>
              <w:t>Market Based</w:t>
            </w:r>
          </w:p>
          <w:p w:rsidR="005A496F" w:rsidRPr="00EB2F3D" w:rsidRDefault="005A496F" w:rsidP="00900F28">
            <w:pPr>
              <w:tabs>
                <w:tab w:val="left" w:pos="498"/>
              </w:tabs>
              <w:spacing w:before="120" w:line="360" w:lineRule="auto"/>
              <w:ind w:left="782"/>
              <w:rPr>
                <w:color w:val="000000" w:themeColor="text1"/>
              </w:rPr>
            </w:pPr>
            <w:r w:rsidRPr="00EB2F3D">
              <w:rPr>
                <w:color w:val="000000" w:themeColor="text1"/>
              </w:rPr>
              <w:t>5.2.2.1</w:t>
            </w:r>
            <w:r w:rsidRPr="00EB2F3D">
              <w:rPr>
                <w:color w:val="000000" w:themeColor="text1"/>
                <w:cs/>
              </w:rPr>
              <w:t xml:space="preserve"> วิธี </w:t>
            </w:r>
            <w:r w:rsidRPr="00EB2F3D">
              <w:rPr>
                <w:color w:val="000000" w:themeColor="text1"/>
              </w:rPr>
              <w:t>Simple Risk Weight</w:t>
            </w:r>
          </w:p>
          <w:p w:rsidR="005A496F" w:rsidRPr="00EB2F3D" w:rsidRDefault="005A496F" w:rsidP="00900F28">
            <w:pPr>
              <w:tabs>
                <w:tab w:val="left" w:pos="498"/>
              </w:tabs>
              <w:spacing w:before="120" w:line="360" w:lineRule="auto"/>
              <w:ind w:left="1065"/>
              <w:rPr>
                <w:color w:val="000000" w:themeColor="text1"/>
              </w:rPr>
            </w:pPr>
            <w:r w:rsidRPr="00EB2F3D">
              <w:rPr>
                <w:color w:val="000000" w:themeColor="text1"/>
              </w:rPr>
              <w:t xml:space="preserve">5.2.2.1.1 </w:t>
            </w:r>
            <w:r w:rsidRPr="00EB2F3D">
              <w:rPr>
                <w:color w:val="000000" w:themeColor="text1"/>
                <w:cs/>
              </w:rPr>
              <w:t>ตราสารทุนที่จดทะเบียนในตลาดหลักทรัพย์ที่เป็นที่ยอมรับ</w:t>
            </w:r>
          </w:p>
          <w:p w:rsidR="005A496F" w:rsidRPr="00EB2F3D" w:rsidRDefault="005A496F" w:rsidP="00900F28">
            <w:pPr>
              <w:tabs>
                <w:tab w:val="left" w:pos="498"/>
              </w:tabs>
              <w:spacing w:before="120" w:line="360" w:lineRule="auto"/>
              <w:ind w:left="1065"/>
              <w:rPr>
                <w:color w:val="000000" w:themeColor="text1"/>
              </w:rPr>
            </w:pPr>
            <w:r w:rsidRPr="00EB2F3D">
              <w:rPr>
                <w:color w:val="000000" w:themeColor="text1"/>
                <w:cs/>
              </w:rPr>
              <w:t>5.2.2.1.2 ตราสารทุนอื่น</w:t>
            </w:r>
          </w:p>
          <w:p w:rsidR="005A496F" w:rsidRPr="00EB2F3D" w:rsidRDefault="005A496F" w:rsidP="00900F28">
            <w:pPr>
              <w:tabs>
                <w:tab w:val="left" w:pos="498"/>
              </w:tabs>
              <w:spacing w:before="120" w:line="360" w:lineRule="auto"/>
              <w:ind w:left="782"/>
              <w:rPr>
                <w:color w:val="000000" w:themeColor="text1"/>
              </w:rPr>
            </w:pPr>
            <w:r w:rsidRPr="00EB2F3D">
              <w:rPr>
                <w:color w:val="000000" w:themeColor="text1"/>
              </w:rPr>
              <w:t>5.2.2.2</w:t>
            </w:r>
            <w:r w:rsidRPr="00EB2F3D">
              <w:rPr>
                <w:color w:val="000000" w:themeColor="text1"/>
                <w:cs/>
              </w:rPr>
              <w:t xml:space="preserve"> วิธี </w:t>
            </w:r>
            <w:r w:rsidRPr="00EB2F3D">
              <w:rPr>
                <w:color w:val="000000" w:themeColor="text1"/>
              </w:rPr>
              <w:t>Internal Model (</w:t>
            </w:r>
            <w:proofErr w:type="spellStart"/>
            <w:r w:rsidRPr="00EB2F3D">
              <w:rPr>
                <w:color w:val="000000" w:themeColor="text1"/>
              </w:rPr>
              <w:t>VaR</w:t>
            </w:r>
            <w:proofErr w:type="spellEnd"/>
            <w:r w:rsidRPr="00EB2F3D">
              <w:rPr>
                <w:color w:val="000000" w:themeColor="text1"/>
              </w:rPr>
              <w:t>)</w:t>
            </w:r>
          </w:p>
          <w:p w:rsidR="005A496F" w:rsidRPr="00EB2F3D" w:rsidRDefault="005A496F" w:rsidP="00900F28">
            <w:pPr>
              <w:tabs>
                <w:tab w:val="left" w:pos="498"/>
              </w:tabs>
              <w:spacing w:before="120" w:line="360" w:lineRule="auto"/>
              <w:ind w:left="1065"/>
              <w:rPr>
                <w:color w:val="000000" w:themeColor="text1"/>
              </w:rPr>
            </w:pPr>
            <w:r w:rsidRPr="00EB2F3D">
              <w:rPr>
                <w:color w:val="000000" w:themeColor="text1"/>
              </w:rPr>
              <w:lastRenderedPageBreak/>
              <w:t>5.2.2.2.1</w:t>
            </w:r>
            <w:r w:rsidRPr="00EB2F3D">
              <w:rPr>
                <w:color w:val="000000" w:themeColor="text1"/>
                <w:cs/>
              </w:rPr>
              <w:t xml:space="preserve"> ตราสารทุนที่เข้าข่ายต้องใช้น้ำหนักความเสี่ยงขั้นต่ำ</w:t>
            </w:r>
          </w:p>
          <w:p w:rsidR="005A496F" w:rsidRPr="00EB2F3D" w:rsidRDefault="005A496F" w:rsidP="00900F28">
            <w:pPr>
              <w:tabs>
                <w:tab w:val="left" w:pos="498"/>
                <w:tab w:val="left" w:pos="2058"/>
                <w:tab w:val="left" w:pos="2341"/>
                <w:tab w:val="left" w:pos="3050"/>
              </w:tabs>
              <w:spacing w:before="120" w:line="360" w:lineRule="auto"/>
              <w:ind w:left="1347"/>
              <w:rPr>
                <w:color w:val="000000" w:themeColor="text1"/>
              </w:rPr>
            </w:pPr>
            <w:r w:rsidRPr="00EB2F3D">
              <w:rPr>
                <w:color w:val="000000" w:themeColor="text1"/>
                <w:cs/>
              </w:rPr>
              <w:t>5.2.2.2.1.1 ตราสารทุนที่จดทะเบียนในตลาดหลักทรัพย์ที่เป็นที่ยอมรับ</w:t>
            </w:r>
          </w:p>
          <w:p w:rsidR="005A496F" w:rsidRPr="00EB2F3D" w:rsidRDefault="005A496F" w:rsidP="00900F28">
            <w:pPr>
              <w:tabs>
                <w:tab w:val="left" w:pos="498"/>
                <w:tab w:val="left" w:pos="2341"/>
              </w:tabs>
              <w:spacing w:before="120" w:line="360" w:lineRule="auto"/>
              <w:ind w:left="1349"/>
              <w:rPr>
                <w:color w:val="000000" w:themeColor="text1"/>
              </w:rPr>
            </w:pPr>
            <w:r w:rsidRPr="00EB2F3D">
              <w:rPr>
                <w:color w:val="000000" w:themeColor="text1"/>
                <w:cs/>
              </w:rPr>
              <w:t>5.2.2.2.1.2 ตราสารทุนอื่น</w:t>
            </w:r>
          </w:p>
          <w:p w:rsidR="005A496F" w:rsidRPr="00EB2F3D" w:rsidRDefault="005A496F" w:rsidP="00900F28">
            <w:pPr>
              <w:tabs>
                <w:tab w:val="left" w:pos="498"/>
                <w:tab w:val="left" w:pos="2341"/>
              </w:tabs>
              <w:spacing w:before="120" w:line="360" w:lineRule="auto"/>
              <w:ind w:left="1065"/>
              <w:rPr>
                <w:color w:val="000000" w:themeColor="text1"/>
              </w:rPr>
            </w:pPr>
            <w:r w:rsidRPr="00EB2F3D">
              <w:rPr>
                <w:color w:val="000000" w:themeColor="text1"/>
                <w:cs/>
              </w:rPr>
              <w:t>5.2.2.2.2 ตราสารทุนที่ไม่เข้าข่ายต้องใช้น้ำหนักความเสี่ยงขั้นต่ำ</w:t>
            </w:r>
          </w:p>
          <w:p w:rsidR="005A496F" w:rsidRPr="00EB2F3D" w:rsidRDefault="005A496F" w:rsidP="00900F28">
            <w:pPr>
              <w:tabs>
                <w:tab w:val="left" w:pos="498"/>
                <w:tab w:val="left" w:pos="2341"/>
              </w:tabs>
              <w:spacing w:before="120" w:line="360" w:lineRule="auto"/>
              <w:ind w:left="1349"/>
              <w:rPr>
                <w:color w:val="000000" w:themeColor="text1"/>
              </w:rPr>
            </w:pPr>
            <w:r w:rsidRPr="00EB2F3D">
              <w:rPr>
                <w:color w:val="000000" w:themeColor="text1"/>
                <w:cs/>
              </w:rPr>
              <w:t>5.2.2.2.2.1 ตราสารทุนที่จดทะเบียนในตลาดหลักทรัพย์ที่เป็นที่ยอมรับ</w:t>
            </w:r>
          </w:p>
          <w:p w:rsidR="005A496F" w:rsidRPr="00EB2F3D" w:rsidRDefault="005A496F" w:rsidP="00900F28">
            <w:pPr>
              <w:tabs>
                <w:tab w:val="num" w:pos="390"/>
                <w:tab w:val="left" w:pos="498"/>
              </w:tabs>
              <w:spacing w:before="120" w:line="360" w:lineRule="auto"/>
              <w:ind w:left="1349"/>
              <w:rPr>
                <w:color w:val="000000" w:themeColor="text1"/>
              </w:rPr>
            </w:pPr>
            <w:r w:rsidRPr="00EB2F3D">
              <w:rPr>
                <w:color w:val="000000" w:themeColor="text1"/>
              </w:rPr>
              <w:t xml:space="preserve">5.2.2.2.2.2 </w:t>
            </w:r>
            <w:r w:rsidRPr="00EB2F3D">
              <w:rPr>
                <w:color w:val="000000" w:themeColor="text1"/>
                <w:cs/>
              </w:rPr>
              <w:t>ตราสารทุนอื่น</w:t>
            </w:r>
          </w:p>
          <w:p w:rsidR="005A496F" w:rsidRPr="00EB2F3D" w:rsidRDefault="005A496F" w:rsidP="00900F28">
            <w:pPr>
              <w:tabs>
                <w:tab w:val="num" w:pos="390"/>
                <w:tab w:val="left" w:pos="498"/>
              </w:tabs>
              <w:spacing w:before="120" w:line="360" w:lineRule="auto"/>
              <w:rPr>
                <w:color w:val="000000" w:themeColor="text1"/>
                <w:cs/>
              </w:rPr>
            </w:pPr>
            <w:r w:rsidRPr="00EB2F3D">
              <w:rPr>
                <w:color w:val="000000" w:themeColor="text1"/>
                <w:cs/>
              </w:rPr>
              <w:t>และรหัสย่อย ภายใต้รหัส 446106 (ข้อ 6. สินทรัพย์อื่น</w:t>
            </w:r>
            <w:r w:rsidRPr="00EB2F3D">
              <w:rPr>
                <w:color w:val="000000" w:themeColor="text1"/>
              </w:rPr>
              <w:t xml:space="preserve">) </w:t>
            </w:r>
            <w:r w:rsidRPr="00EB2F3D">
              <w:rPr>
                <w:color w:val="000000" w:themeColor="text1"/>
                <w:cs/>
              </w:rPr>
              <w:t xml:space="preserve">กับ รหัสย่อย ภายใต้รหัส 446142 (ข้อ 7. ฐานะที่เกี่ยวข้องกับธุรกรรม </w:t>
            </w:r>
            <w:proofErr w:type="spellStart"/>
            <w:r w:rsidRPr="00EB2F3D">
              <w:rPr>
                <w:color w:val="000000" w:themeColor="text1"/>
              </w:rPr>
              <w:t>Securitisation</w:t>
            </w:r>
            <w:proofErr w:type="spellEnd"/>
            <w:r w:rsidRPr="00EB2F3D">
              <w:rPr>
                <w:color w:val="000000" w:themeColor="text1"/>
              </w:rPr>
              <w:t>)</w:t>
            </w:r>
          </w:p>
          <w:p w:rsidR="005A496F" w:rsidRPr="00EB2F3D" w:rsidRDefault="005A496F" w:rsidP="00AC6094">
            <w:pPr>
              <w:numPr>
                <w:ilvl w:val="0"/>
                <w:numId w:val="6"/>
              </w:numPr>
              <w:tabs>
                <w:tab w:val="left" w:pos="498"/>
              </w:tabs>
              <w:spacing w:before="120" w:line="360" w:lineRule="auto"/>
              <w:ind w:left="0" w:firstLine="141"/>
              <w:rPr>
                <w:color w:val="000000" w:themeColor="text1"/>
              </w:rPr>
            </w:pPr>
            <w:r w:rsidRPr="00EB2F3D">
              <w:rPr>
                <w:color w:val="000000" w:themeColor="text1"/>
                <w:cs/>
              </w:rPr>
              <w:t>รหัสย่อย ภายใต้รหัส</w:t>
            </w:r>
            <w:r w:rsidRPr="00EB2F3D">
              <w:rPr>
                <w:color w:val="000000" w:themeColor="text1"/>
              </w:rPr>
              <w:t xml:space="preserve"> </w:t>
            </w:r>
            <w:r w:rsidRPr="00EB2F3D">
              <w:rPr>
                <w:color w:val="000000" w:themeColor="text1"/>
                <w:cs/>
              </w:rPr>
              <w:t>446118 (รายการนอกงบแสดงฐานะการเงิน</w:t>
            </w:r>
            <w:r w:rsidRPr="00EB2F3D">
              <w:rPr>
                <w:color w:val="000000" w:themeColor="text1"/>
              </w:rPr>
              <w:t>)</w:t>
            </w:r>
          </w:p>
          <w:p w:rsidR="005A496F" w:rsidRPr="00EB2F3D" w:rsidRDefault="005A496F" w:rsidP="00AC6094">
            <w:pPr>
              <w:numPr>
                <w:ilvl w:val="0"/>
                <w:numId w:val="6"/>
              </w:numPr>
              <w:tabs>
                <w:tab w:val="left" w:pos="498"/>
              </w:tabs>
              <w:spacing w:before="120" w:line="360" w:lineRule="auto"/>
              <w:ind w:left="0" w:firstLine="141"/>
              <w:rPr>
                <w:color w:val="000000" w:themeColor="text1"/>
              </w:rPr>
            </w:pPr>
            <w:r w:rsidRPr="00EB2F3D">
              <w:rPr>
                <w:color w:val="000000" w:themeColor="text1"/>
                <w:cs/>
              </w:rPr>
              <w:t>รหัสย่อย ภายใต้รหัส</w:t>
            </w:r>
            <w:r w:rsidRPr="00EB2F3D">
              <w:rPr>
                <w:color w:val="000000" w:themeColor="text1"/>
              </w:rPr>
              <w:t xml:space="preserve"> </w:t>
            </w:r>
            <w:r w:rsidRPr="00EB2F3D">
              <w:rPr>
                <w:color w:val="000000" w:themeColor="text1"/>
                <w:cs/>
              </w:rPr>
              <w:t>446130 (ธุรกรรมตลาดซื้อคืน (</w:t>
            </w:r>
            <w:r w:rsidRPr="00EB2F3D">
              <w:rPr>
                <w:color w:val="000000" w:themeColor="text1"/>
              </w:rPr>
              <w:t>Repo-style transaction))</w:t>
            </w:r>
          </w:p>
          <w:p w:rsidR="005A496F" w:rsidRPr="00EB2F3D" w:rsidRDefault="005A496F" w:rsidP="00900F28">
            <w:pPr>
              <w:tabs>
                <w:tab w:val="left" w:pos="498"/>
              </w:tabs>
              <w:spacing w:before="120" w:line="360" w:lineRule="auto"/>
              <w:rPr>
                <w:color w:val="000000" w:themeColor="text1"/>
              </w:rPr>
            </w:pPr>
            <w:r w:rsidRPr="00EB2F3D">
              <w:rPr>
                <w:color w:val="000000" w:themeColor="text1"/>
                <w:cs/>
              </w:rPr>
              <w:t xml:space="preserve">ใน </w:t>
            </w:r>
            <w:r w:rsidRPr="00EB2F3D">
              <w:rPr>
                <w:color w:val="000000" w:themeColor="text1"/>
              </w:rPr>
              <w:t xml:space="preserve">Classification </w:t>
            </w:r>
            <w:r w:rsidRPr="00EB2F3D">
              <w:rPr>
                <w:color w:val="000000" w:themeColor="text1"/>
                <w:cs/>
              </w:rPr>
              <w:t xml:space="preserve">ชื่อ </w:t>
            </w:r>
            <w:r w:rsidRPr="00EB2F3D">
              <w:rPr>
                <w:color w:val="000000" w:themeColor="text1"/>
              </w:rPr>
              <w:t xml:space="preserve">Credit Risk Item </w:t>
            </w:r>
          </w:p>
        </w:tc>
      </w:tr>
      <w:tr w:rsidR="00EB2F3D" w:rsidRPr="00EB2F3D" w:rsidTr="00FD2301">
        <w:tc>
          <w:tcPr>
            <w:tcW w:w="2241" w:type="dxa"/>
            <w:tcBorders>
              <w:top w:val="dotted" w:sz="4" w:space="0" w:color="auto"/>
              <w:bottom w:val="dotted" w:sz="4" w:space="0" w:color="auto"/>
              <w:right w:val="dotted" w:sz="4" w:space="0" w:color="auto"/>
            </w:tcBorders>
          </w:tcPr>
          <w:p w:rsidR="005A496F" w:rsidRPr="00EB2F3D" w:rsidRDefault="005A496F" w:rsidP="00900F28">
            <w:pPr>
              <w:spacing w:before="120" w:line="360" w:lineRule="auto"/>
              <w:rPr>
                <w:color w:val="000000" w:themeColor="text1"/>
              </w:rPr>
            </w:pPr>
            <w:r w:rsidRPr="00EB2F3D">
              <w:rPr>
                <w:color w:val="000000" w:themeColor="text1"/>
              </w:rPr>
              <w:lastRenderedPageBreak/>
              <w:t>FTD Adjustment</w:t>
            </w:r>
          </w:p>
        </w:tc>
        <w:tc>
          <w:tcPr>
            <w:tcW w:w="6225" w:type="dxa"/>
            <w:tcBorders>
              <w:top w:val="dotted" w:sz="4" w:space="0" w:color="auto"/>
              <w:left w:val="dotted" w:sz="4" w:space="0" w:color="auto"/>
              <w:bottom w:val="dotted" w:sz="4" w:space="0" w:color="auto"/>
              <w:right w:val="dotted" w:sz="4" w:space="0" w:color="auto"/>
            </w:tcBorders>
          </w:tcPr>
          <w:p w:rsidR="005A496F" w:rsidRPr="00EB2F3D" w:rsidRDefault="005A496F" w:rsidP="00900F28">
            <w:pPr>
              <w:spacing w:before="120" w:line="360" w:lineRule="auto"/>
              <w:rPr>
                <w:color w:val="000000" w:themeColor="text1"/>
              </w:rPr>
            </w:pPr>
            <w:r w:rsidRPr="00EB2F3D">
              <w:rPr>
                <w:color w:val="000000" w:themeColor="text1"/>
                <w:cs/>
              </w:rPr>
              <w:t xml:space="preserve">จำนวนเงินของรายการปรับปรุงสินทรัพย์เสี่ยงของงธุรกรรม </w:t>
            </w:r>
            <w:r w:rsidRPr="00EB2F3D">
              <w:rPr>
                <w:color w:val="000000" w:themeColor="text1"/>
              </w:rPr>
              <w:t>First-to-default Credit Derivatives</w:t>
            </w:r>
          </w:p>
        </w:tc>
        <w:tc>
          <w:tcPr>
            <w:tcW w:w="5976" w:type="dxa"/>
            <w:tcBorders>
              <w:top w:val="dotted" w:sz="4" w:space="0" w:color="auto"/>
              <w:left w:val="dotted" w:sz="4" w:space="0" w:color="auto"/>
              <w:bottom w:val="dotted" w:sz="4" w:space="0" w:color="auto"/>
            </w:tcBorders>
          </w:tcPr>
          <w:p w:rsidR="000A359E" w:rsidRPr="00C63D4B" w:rsidRDefault="000A359E" w:rsidP="000A359E">
            <w:pPr>
              <w:spacing w:before="120" w:line="360" w:lineRule="auto"/>
              <w:rPr>
                <w:color w:val="000000" w:themeColor="text1"/>
              </w:rPr>
            </w:pPr>
            <w:r>
              <w:rPr>
                <w:color w:val="000000" w:themeColor="text1"/>
              </w:rPr>
              <w:t>Schema Validation</w:t>
            </w:r>
            <w:r w:rsidRPr="00C63D4B">
              <w:rPr>
                <w:color w:val="000000" w:themeColor="text1"/>
              </w:rPr>
              <w:t>:</w:t>
            </w:r>
          </w:p>
          <w:p w:rsidR="005A496F" w:rsidRPr="00EB2F3D" w:rsidRDefault="005A496F" w:rsidP="00900F28">
            <w:pPr>
              <w:spacing w:before="120" w:line="360" w:lineRule="auto"/>
              <w:rPr>
                <w:color w:val="000000" w:themeColor="text1"/>
              </w:rPr>
            </w:pPr>
            <w:r w:rsidRPr="00EB2F3D">
              <w:rPr>
                <w:color w:val="000000" w:themeColor="text1"/>
                <w:cs/>
              </w:rPr>
              <w:lastRenderedPageBreak/>
              <w:t xml:space="preserve">มีค่าเมื่อ </w:t>
            </w:r>
          </w:p>
          <w:p w:rsidR="005A496F" w:rsidRPr="00EB2F3D" w:rsidRDefault="005A496F" w:rsidP="00AC6094">
            <w:pPr>
              <w:numPr>
                <w:ilvl w:val="0"/>
                <w:numId w:val="8"/>
              </w:numPr>
              <w:tabs>
                <w:tab w:val="left" w:pos="390"/>
              </w:tabs>
              <w:spacing w:before="120" w:line="360" w:lineRule="auto"/>
              <w:ind w:left="0" w:firstLine="141"/>
              <w:rPr>
                <w:color w:val="000000" w:themeColor="text1"/>
              </w:rPr>
            </w:pPr>
            <w:r w:rsidRPr="00EB2F3D">
              <w:rPr>
                <w:color w:val="000000" w:themeColor="text1"/>
              </w:rPr>
              <w:t>Credit Risk Type</w:t>
            </w:r>
            <w:r w:rsidRPr="00EB2F3D">
              <w:rPr>
                <w:color w:val="000000" w:themeColor="text1"/>
                <w:cs/>
              </w:rPr>
              <w:t xml:space="preserve"> มีรหัสเป็น </w:t>
            </w:r>
            <w:r w:rsidRPr="00EB2F3D">
              <w:rPr>
                <w:color w:val="000000" w:themeColor="text1"/>
              </w:rPr>
              <w:t xml:space="preserve">449012 </w:t>
            </w:r>
            <w:r w:rsidRPr="00EB2F3D">
              <w:rPr>
                <w:color w:val="000000" w:themeColor="text1"/>
                <w:cs/>
              </w:rPr>
              <w:t xml:space="preserve">(ข้อ 11. ผู้ขายประกันความเสี่ยงด้านเครดิตประเภท </w:t>
            </w:r>
            <w:r w:rsidRPr="00EB2F3D">
              <w:rPr>
                <w:color w:val="000000" w:themeColor="text1"/>
              </w:rPr>
              <w:t xml:space="preserve">First-to-default Credit Derivatives </w:t>
            </w:r>
            <w:r w:rsidRPr="00EB2F3D">
              <w:rPr>
                <w:color w:val="000000" w:themeColor="text1"/>
                <w:cs/>
              </w:rPr>
              <w:t xml:space="preserve">และธุรกรรม </w:t>
            </w:r>
            <w:r w:rsidRPr="00EB2F3D">
              <w:rPr>
                <w:color w:val="000000" w:themeColor="text1"/>
              </w:rPr>
              <w:t>Securitization</w:t>
            </w:r>
            <w:r w:rsidRPr="00EB2F3D">
              <w:rPr>
                <w:color w:val="000000" w:themeColor="text1"/>
                <w:cs/>
              </w:rPr>
              <w:t>) และ</w:t>
            </w:r>
          </w:p>
          <w:p w:rsidR="005A496F" w:rsidRPr="00EB2F3D" w:rsidRDefault="005A496F" w:rsidP="00AC6094">
            <w:pPr>
              <w:numPr>
                <w:ilvl w:val="0"/>
                <w:numId w:val="8"/>
              </w:numPr>
              <w:tabs>
                <w:tab w:val="left" w:pos="390"/>
              </w:tabs>
              <w:spacing w:before="120" w:line="360" w:lineRule="auto"/>
              <w:ind w:left="0" w:firstLine="141"/>
              <w:rPr>
                <w:color w:val="000000" w:themeColor="text1"/>
              </w:rPr>
            </w:pPr>
            <w:r w:rsidRPr="00EB2F3D">
              <w:rPr>
                <w:color w:val="000000" w:themeColor="text1"/>
              </w:rPr>
              <w:t xml:space="preserve">Credit Risk Item </w:t>
            </w:r>
            <w:r w:rsidRPr="00EB2F3D">
              <w:rPr>
                <w:color w:val="000000" w:themeColor="text1"/>
                <w:cs/>
              </w:rPr>
              <w:t xml:space="preserve">มีรหัสเป็น </w:t>
            </w:r>
            <w:r w:rsidRPr="00EB2F3D">
              <w:rPr>
                <w:color w:val="000000" w:themeColor="text1"/>
              </w:rPr>
              <w:t xml:space="preserve">446063 </w:t>
            </w:r>
            <w:r w:rsidRPr="00EB2F3D">
              <w:rPr>
                <w:color w:val="000000" w:themeColor="text1"/>
                <w:cs/>
              </w:rPr>
              <w:t>(ข้อ 11.</w:t>
            </w:r>
            <w:r w:rsidRPr="00EB2F3D">
              <w:rPr>
                <w:color w:val="000000" w:themeColor="text1"/>
              </w:rPr>
              <w:t xml:space="preserve">1 </w:t>
            </w:r>
            <w:r w:rsidRPr="00EB2F3D">
              <w:rPr>
                <w:color w:val="000000" w:themeColor="text1"/>
                <w:cs/>
              </w:rPr>
              <w:t xml:space="preserve">เงินลงทุนในตราสาร </w:t>
            </w:r>
            <w:r w:rsidRPr="00EB2F3D">
              <w:rPr>
                <w:color w:val="000000" w:themeColor="text1"/>
              </w:rPr>
              <w:t xml:space="preserve">First-to-default Credit  Linked  Note </w:t>
            </w:r>
            <w:r w:rsidRPr="00EB2F3D">
              <w:rPr>
                <w:color w:val="000000" w:themeColor="text1"/>
                <w:cs/>
              </w:rPr>
              <w:t xml:space="preserve">ที่มี </w:t>
            </w:r>
            <w:r w:rsidRPr="00EB2F3D">
              <w:rPr>
                <w:color w:val="000000" w:themeColor="text1"/>
              </w:rPr>
              <w:t>Rating)</w:t>
            </w:r>
          </w:p>
          <w:p w:rsidR="005A496F" w:rsidRPr="00EB2F3D" w:rsidRDefault="005A496F" w:rsidP="00900F28">
            <w:pPr>
              <w:spacing w:before="120" w:line="360" w:lineRule="auto"/>
              <w:rPr>
                <w:color w:val="000000" w:themeColor="text1"/>
              </w:rPr>
            </w:pPr>
            <w:r w:rsidRPr="00EB2F3D">
              <w:rPr>
                <w:color w:val="000000" w:themeColor="text1"/>
                <w:cs/>
              </w:rPr>
              <w:t>ถ้าไม่เป็นไปตามเงื่อนไขต้องไม่มีค่า</w:t>
            </w:r>
          </w:p>
        </w:tc>
      </w:tr>
      <w:tr w:rsidR="00EB2F3D" w:rsidRPr="00EB2F3D" w:rsidTr="00FD2301">
        <w:tc>
          <w:tcPr>
            <w:tcW w:w="2241" w:type="dxa"/>
            <w:tcBorders>
              <w:top w:val="dotted" w:sz="4" w:space="0" w:color="auto"/>
              <w:bottom w:val="dotted" w:sz="4" w:space="0" w:color="auto"/>
              <w:right w:val="dotted" w:sz="4" w:space="0" w:color="auto"/>
            </w:tcBorders>
          </w:tcPr>
          <w:p w:rsidR="005A496F" w:rsidRPr="00EB2F3D" w:rsidRDefault="005A496F" w:rsidP="00900F28">
            <w:pPr>
              <w:spacing w:before="120" w:line="360" w:lineRule="auto"/>
              <w:rPr>
                <w:color w:val="000000" w:themeColor="text1"/>
              </w:rPr>
            </w:pPr>
            <w:r w:rsidRPr="00EB2F3D">
              <w:rPr>
                <w:color w:val="000000" w:themeColor="text1"/>
              </w:rPr>
              <w:lastRenderedPageBreak/>
              <w:t>CCF Rate</w:t>
            </w:r>
          </w:p>
        </w:tc>
        <w:tc>
          <w:tcPr>
            <w:tcW w:w="6225" w:type="dxa"/>
            <w:tcBorders>
              <w:top w:val="dotted" w:sz="4" w:space="0" w:color="auto"/>
              <w:left w:val="dotted" w:sz="4" w:space="0" w:color="auto"/>
              <w:bottom w:val="dotted" w:sz="4" w:space="0" w:color="auto"/>
              <w:right w:val="dotted" w:sz="4" w:space="0" w:color="auto"/>
            </w:tcBorders>
          </w:tcPr>
          <w:p w:rsidR="005A496F" w:rsidRPr="00EB2F3D" w:rsidRDefault="005A496F" w:rsidP="00900F28">
            <w:pPr>
              <w:spacing w:before="120" w:line="360" w:lineRule="auto"/>
              <w:rPr>
                <w:color w:val="000000" w:themeColor="text1"/>
                <w:cs/>
                <w:lang w:val="en-GB"/>
              </w:rPr>
            </w:pPr>
            <w:r w:rsidRPr="00EB2F3D">
              <w:rPr>
                <w:color w:val="000000" w:themeColor="text1"/>
                <w:cs/>
              </w:rPr>
              <w:t xml:space="preserve">ระบุค่า </w:t>
            </w:r>
            <w:r w:rsidRPr="00EB2F3D">
              <w:rPr>
                <w:color w:val="000000" w:themeColor="text1"/>
              </w:rPr>
              <w:t>Credit Conversion Factor</w:t>
            </w:r>
            <w:r w:rsidRPr="00EB2F3D">
              <w:rPr>
                <w:color w:val="000000" w:themeColor="text1"/>
                <w:cs/>
              </w:rPr>
              <w:t xml:space="preserve"> ตามหลักเกณฑ์การกำกับดูแลเงินกองทุนตาม </w:t>
            </w:r>
            <w:r w:rsidRPr="00EB2F3D">
              <w:rPr>
                <w:color w:val="000000" w:themeColor="text1"/>
              </w:rPr>
              <w:t>Basel III</w:t>
            </w:r>
            <w:r w:rsidRPr="00EB2F3D">
              <w:rPr>
                <w:color w:val="000000" w:themeColor="text1"/>
                <w:cs/>
              </w:rPr>
              <w:t xml:space="preserve">  </w:t>
            </w:r>
            <w:r w:rsidRPr="00EB2F3D">
              <w:rPr>
                <w:color w:val="000000" w:themeColor="text1"/>
                <w:cs/>
                <w:lang w:val="en-GB"/>
              </w:rPr>
              <w:t>เช่น</w:t>
            </w:r>
          </w:p>
          <w:p w:rsidR="005A496F" w:rsidRPr="00EB2F3D" w:rsidRDefault="005A496F" w:rsidP="00900F28">
            <w:pPr>
              <w:spacing w:before="120" w:line="360" w:lineRule="auto"/>
              <w:ind w:left="203"/>
              <w:rPr>
                <w:color w:val="000000" w:themeColor="text1"/>
              </w:rPr>
            </w:pPr>
            <w:r w:rsidRPr="00EB2F3D">
              <w:rPr>
                <w:color w:val="000000" w:themeColor="text1"/>
                <w:cs/>
              </w:rPr>
              <w:t xml:space="preserve">ค่า </w:t>
            </w:r>
            <w:r w:rsidRPr="00EB2F3D">
              <w:rPr>
                <w:color w:val="000000" w:themeColor="text1"/>
              </w:rPr>
              <w:t>Credit Conversion Factor</w:t>
            </w:r>
            <w:r w:rsidRPr="00EB2F3D">
              <w:rPr>
                <w:color w:val="000000" w:themeColor="text1"/>
                <w:cs/>
              </w:rPr>
              <w:t xml:space="preserve"> </w:t>
            </w:r>
            <w:r w:rsidRPr="00EB2F3D">
              <w:rPr>
                <w:color w:val="000000" w:themeColor="text1"/>
              </w:rPr>
              <w:t xml:space="preserve"> </w:t>
            </w:r>
            <w:r w:rsidRPr="00EB2F3D">
              <w:rPr>
                <w:color w:val="000000" w:themeColor="text1"/>
                <w:cs/>
                <w:lang w:val="en-GB"/>
              </w:rPr>
              <w:t xml:space="preserve">ร้อยละ 5     </w:t>
            </w:r>
            <w:r w:rsidRPr="00EB2F3D">
              <w:rPr>
                <w:color w:val="000000" w:themeColor="text1"/>
              </w:rPr>
              <w:t>CCF Rate</w:t>
            </w:r>
            <w:r w:rsidRPr="00EB2F3D">
              <w:rPr>
                <w:color w:val="000000" w:themeColor="text1"/>
                <w:cs/>
              </w:rPr>
              <w:t xml:space="preserve"> เท่ากับ  0.05</w:t>
            </w:r>
          </w:p>
          <w:p w:rsidR="005A496F" w:rsidRPr="00EB2F3D" w:rsidRDefault="005A496F" w:rsidP="00900F28">
            <w:pPr>
              <w:tabs>
                <w:tab w:val="left" w:pos="203"/>
              </w:tabs>
              <w:spacing w:before="120" w:line="360" w:lineRule="auto"/>
              <w:rPr>
                <w:color w:val="000000" w:themeColor="text1"/>
              </w:rPr>
            </w:pPr>
            <w:r w:rsidRPr="00EB2F3D">
              <w:rPr>
                <w:color w:val="000000" w:themeColor="text1"/>
                <w:cs/>
              </w:rPr>
              <w:t xml:space="preserve">   ค่า </w:t>
            </w:r>
            <w:r w:rsidRPr="00EB2F3D">
              <w:rPr>
                <w:color w:val="000000" w:themeColor="text1"/>
              </w:rPr>
              <w:t>Credit Conversion Factor</w:t>
            </w:r>
            <w:r w:rsidRPr="00EB2F3D">
              <w:rPr>
                <w:color w:val="000000" w:themeColor="text1"/>
                <w:cs/>
              </w:rPr>
              <w:t xml:space="preserve"> </w:t>
            </w:r>
            <w:r w:rsidRPr="00EB2F3D">
              <w:rPr>
                <w:color w:val="000000" w:themeColor="text1"/>
              </w:rPr>
              <w:t xml:space="preserve"> </w:t>
            </w:r>
            <w:r w:rsidRPr="00EB2F3D">
              <w:rPr>
                <w:color w:val="000000" w:themeColor="text1"/>
                <w:cs/>
                <w:lang w:val="en-GB"/>
              </w:rPr>
              <w:t xml:space="preserve">ร้อยละ 20    </w:t>
            </w:r>
            <w:r w:rsidRPr="00EB2F3D">
              <w:rPr>
                <w:color w:val="000000" w:themeColor="text1"/>
              </w:rPr>
              <w:t>CCF Rate</w:t>
            </w:r>
            <w:r w:rsidRPr="00EB2F3D">
              <w:rPr>
                <w:color w:val="000000" w:themeColor="text1"/>
                <w:cs/>
              </w:rPr>
              <w:t xml:space="preserve"> เท่ากับ  0.2  </w:t>
            </w:r>
          </w:p>
          <w:p w:rsidR="005A496F" w:rsidRPr="00EB2F3D" w:rsidRDefault="005A496F" w:rsidP="00900F28">
            <w:pPr>
              <w:spacing w:before="120" w:line="360" w:lineRule="auto"/>
              <w:rPr>
                <w:color w:val="000000" w:themeColor="text1"/>
                <w:cs/>
              </w:rPr>
            </w:pPr>
          </w:p>
        </w:tc>
        <w:tc>
          <w:tcPr>
            <w:tcW w:w="5976" w:type="dxa"/>
            <w:tcBorders>
              <w:top w:val="dotted" w:sz="4" w:space="0" w:color="auto"/>
              <w:left w:val="dotted" w:sz="4" w:space="0" w:color="auto"/>
              <w:bottom w:val="dotted" w:sz="4" w:space="0" w:color="auto"/>
            </w:tcBorders>
          </w:tcPr>
          <w:p w:rsidR="000A359E" w:rsidRPr="00C63D4B" w:rsidRDefault="000A359E" w:rsidP="000A359E">
            <w:pPr>
              <w:spacing w:before="120" w:line="360" w:lineRule="auto"/>
              <w:rPr>
                <w:color w:val="000000" w:themeColor="text1"/>
              </w:rPr>
            </w:pPr>
            <w:r>
              <w:rPr>
                <w:color w:val="000000" w:themeColor="text1"/>
              </w:rPr>
              <w:t>Schema Validation</w:t>
            </w:r>
            <w:r w:rsidRPr="00C63D4B">
              <w:rPr>
                <w:color w:val="000000" w:themeColor="text1"/>
              </w:rPr>
              <w:t>:</w:t>
            </w:r>
          </w:p>
          <w:p w:rsidR="005A496F" w:rsidRPr="00EB2F3D" w:rsidRDefault="005A496F" w:rsidP="00900F28">
            <w:pPr>
              <w:spacing w:before="120" w:line="360" w:lineRule="auto"/>
              <w:rPr>
                <w:color w:val="000000" w:themeColor="text1"/>
              </w:rPr>
            </w:pPr>
            <w:r w:rsidRPr="00EB2F3D">
              <w:rPr>
                <w:color w:val="000000" w:themeColor="text1"/>
                <w:cs/>
              </w:rPr>
              <w:t xml:space="preserve">มีค่าเมื่อ </w:t>
            </w:r>
            <w:r w:rsidRPr="00EB2F3D">
              <w:rPr>
                <w:color w:val="000000" w:themeColor="text1"/>
              </w:rPr>
              <w:t xml:space="preserve">Credit Risk Item </w:t>
            </w:r>
            <w:r w:rsidRPr="00EB2F3D">
              <w:rPr>
                <w:color w:val="000000" w:themeColor="text1"/>
                <w:cs/>
              </w:rPr>
              <w:t>มีรหัสเป็น</w:t>
            </w:r>
          </w:p>
          <w:p w:rsidR="005A496F" w:rsidRPr="00EB2F3D" w:rsidRDefault="005A496F" w:rsidP="00AC6094">
            <w:pPr>
              <w:numPr>
                <w:ilvl w:val="0"/>
                <w:numId w:val="10"/>
              </w:numPr>
              <w:tabs>
                <w:tab w:val="left" w:pos="357"/>
              </w:tabs>
              <w:spacing w:before="120" w:line="360" w:lineRule="auto"/>
              <w:ind w:left="73" w:firstLine="0"/>
              <w:rPr>
                <w:color w:val="000000" w:themeColor="text1"/>
              </w:rPr>
            </w:pPr>
            <w:r w:rsidRPr="00EB2F3D">
              <w:rPr>
                <w:color w:val="000000" w:themeColor="text1"/>
                <w:cs/>
              </w:rPr>
              <w:t xml:space="preserve">รหัสย่อย ภายใต้รหัส </w:t>
            </w:r>
            <w:r w:rsidRPr="00EB2F3D">
              <w:rPr>
                <w:color w:val="000000" w:themeColor="text1"/>
              </w:rPr>
              <w:t>446118</w:t>
            </w:r>
            <w:r w:rsidRPr="00EB2F3D">
              <w:rPr>
                <w:color w:val="000000" w:themeColor="text1"/>
                <w:cs/>
              </w:rPr>
              <w:t xml:space="preserve"> (รายการนอกงบแสดงฐานะการเงิน</w:t>
            </w:r>
            <w:r w:rsidRPr="00EB2F3D">
              <w:rPr>
                <w:color w:val="000000" w:themeColor="text1"/>
              </w:rPr>
              <w:t xml:space="preserve">) </w:t>
            </w:r>
            <w:r w:rsidRPr="00EB2F3D">
              <w:rPr>
                <w:color w:val="000000" w:themeColor="text1"/>
                <w:cs/>
              </w:rPr>
              <w:t>ยกเว้น</w:t>
            </w:r>
            <w:r w:rsidRPr="00EB2F3D">
              <w:rPr>
                <w:color w:val="000000" w:themeColor="text1"/>
                <w:cs/>
                <w:lang w:val="en-GB"/>
              </w:rPr>
              <w:t xml:space="preserve"> กรณี</w:t>
            </w:r>
            <w:r w:rsidRPr="00EB2F3D">
              <w:rPr>
                <w:color w:val="000000" w:themeColor="text1"/>
              </w:rPr>
              <w:t xml:space="preserve"> Credit Risk Item </w:t>
            </w:r>
            <w:r w:rsidRPr="00EB2F3D">
              <w:rPr>
                <w:color w:val="000000" w:themeColor="text1"/>
                <w:cs/>
              </w:rPr>
              <w:t>ที่มีรหัสเป็น</w:t>
            </w:r>
            <w:r w:rsidRPr="00EB2F3D">
              <w:rPr>
                <w:color w:val="000000" w:themeColor="text1"/>
                <w:cs/>
                <w:lang w:val="en-GB"/>
              </w:rPr>
              <w:t xml:space="preserve"> 446125 กับ 446128 ของรายการที่ใช้วิธี </w:t>
            </w:r>
            <w:r w:rsidRPr="00EB2F3D">
              <w:rPr>
                <w:color w:val="000000" w:themeColor="text1"/>
              </w:rPr>
              <w:t>Current Exposure Method</w:t>
            </w:r>
            <w:r w:rsidRPr="00EB2F3D">
              <w:rPr>
                <w:color w:val="000000" w:themeColor="text1"/>
                <w:cs/>
              </w:rPr>
              <w:t xml:space="preserve"> และที่สามารถ </w:t>
            </w:r>
            <w:r w:rsidRPr="00EB2F3D">
              <w:rPr>
                <w:color w:val="000000" w:themeColor="text1"/>
              </w:rPr>
              <w:t xml:space="preserve">Netting </w:t>
            </w:r>
            <w:r w:rsidRPr="00EB2F3D">
              <w:rPr>
                <w:color w:val="000000" w:themeColor="text1"/>
                <w:cs/>
              </w:rPr>
              <w:t>กันได้ตามเกณฑ์</w:t>
            </w:r>
          </w:p>
          <w:p w:rsidR="005A496F" w:rsidRPr="00EB2F3D" w:rsidRDefault="005A496F" w:rsidP="00AC6094">
            <w:pPr>
              <w:numPr>
                <w:ilvl w:val="0"/>
                <w:numId w:val="10"/>
              </w:numPr>
              <w:tabs>
                <w:tab w:val="left" w:pos="357"/>
              </w:tabs>
              <w:spacing w:before="120" w:line="360" w:lineRule="auto"/>
              <w:ind w:left="73" w:firstLine="0"/>
              <w:rPr>
                <w:color w:val="000000" w:themeColor="text1"/>
                <w:cs/>
              </w:rPr>
            </w:pPr>
            <w:r w:rsidRPr="00EB2F3D">
              <w:rPr>
                <w:color w:val="000000" w:themeColor="text1"/>
                <w:cs/>
              </w:rPr>
              <w:t xml:space="preserve">รหัสย่อย 446161 (ข้อ 1.1 </w:t>
            </w:r>
            <w:r w:rsidRPr="00EB2F3D">
              <w:rPr>
                <w:color w:val="000000" w:themeColor="text1"/>
              </w:rPr>
              <w:t>Repo-style transaction</w:t>
            </w:r>
            <w:r w:rsidRPr="00EB2F3D">
              <w:rPr>
                <w:color w:val="000000" w:themeColor="text1"/>
                <w:cs/>
              </w:rPr>
              <w:t xml:space="preserve"> ) ภายใต้ </w:t>
            </w:r>
            <w:r w:rsidRPr="00EB2F3D">
              <w:rPr>
                <w:color w:val="000000" w:themeColor="text1"/>
              </w:rPr>
              <w:t>Repo-style transaction</w:t>
            </w:r>
            <w:r w:rsidRPr="00EB2F3D">
              <w:rPr>
                <w:color w:val="000000" w:themeColor="text1"/>
                <w:cs/>
              </w:rPr>
              <w:t xml:space="preserve">  แบบไม่มี </w:t>
            </w:r>
            <w:r w:rsidRPr="00EB2F3D">
              <w:rPr>
                <w:color w:val="000000" w:themeColor="text1"/>
              </w:rPr>
              <w:t>Netting Agreement</w:t>
            </w:r>
            <w:r w:rsidRPr="00EB2F3D">
              <w:rPr>
                <w:color w:val="000000" w:themeColor="text1"/>
                <w:cs/>
              </w:rPr>
              <w:t xml:space="preserve"> (รหัส </w:t>
            </w:r>
            <w:r w:rsidRPr="00EB2F3D">
              <w:rPr>
                <w:color w:val="000000" w:themeColor="text1"/>
              </w:rPr>
              <w:t>446</w:t>
            </w:r>
            <w:r w:rsidRPr="00EB2F3D">
              <w:rPr>
                <w:color w:val="000000" w:themeColor="text1"/>
                <w:cs/>
              </w:rPr>
              <w:t>131</w:t>
            </w:r>
            <w:r w:rsidRPr="00EB2F3D">
              <w:rPr>
                <w:color w:val="000000" w:themeColor="text1"/>
              </w:rPr>
              <w:t>)</w:t>
            </w:r>
            <w:r w:rsidRPr="00EB2F3D">
              <w:rPr>
                <w:color w:val="000000" w:themeColor="text1"/>
                <w:cs/>
              </w:rPr>
              <w:t xml:space="preserve">  ยกเว้น          รหัสย่อย </w:t>
            </w:r>
            <w:r w:rsidRPr="00EB2F3D">
              <w:rPr>
                <w:color w:val="000000" w:themeColor="text1"/>
              </w:rPr>
              <w:t>446162 (</w:t>
            </w:r>
            <w:r w:rsidRPr="00EB2F3D">
              <w:rPr>
                <w:color w:val="000000" w:themeColor="text1"/>
                <w:cs/>
              </w:rPr>
              <w:t>ข้อ</w:t>
            </w:r>
            <w:r w:rsidRPr="00EB2F3D">
              <w:rPr>
                <w:color w:val="000000" w:themeColor="text1"/>
              </w:rPr>
              <w:t>1.2 Reverse Repo transaction)</w:t>
            </w:r>
            <w:r w:rsidRPr="00EB2F3D">
              <w:rPr>
                <w:color w:val="000000" w:themeColor="text1"/>
                <w:cs/>
              </w:rPr>
              <w:t xml:space="preserve"> กับ </w:t>
            </w:r>
            <w:r w:rsidRPr="00EB2F3D">
              <w:rPr>
                <w:color w:val="000000" w:themeColor="text1"/>
              </w:rPr>
              <w:t>44616</w:t>
            </w:r>
            <w:r w:rsidRPr="00EB2F3D">
              <w:rPr>
                <w:color w:val="000000" w:themeColor="text1"/>
                <w:cs/>
              </w:rPr>
              <w:t>3</w:t>
            </w:r>
            <w:r w:rsidRPr="00EB2F3D">
              <w:rPr>
                <w:color w:val="000000" w:themeColor="text1"/>
              </w:rPr>
              <w:t xml:space="preserve">      (</w:t>
            </w:r>
            <w:r w:rsidRPr="00EB2F3D">
              <w:rPr>
                <w:color w:val="000000" w:themeColor="text1"/>
                <w:cs/>
              </w:rPr>
              <w:t>ข้อ</w:t>
            </w:r>
            <w:r w:rsidRPr="00EB2F3D">
              <w:rPr>
                <w:color w:val="000000" w:themeColor="text1"/>
              </w:rPr>
              <w:t>1.</w:t>
            </w:r>
            <w:r w:rsidRPr="00EB2F3D">
              <w:rPr>
                <w:color w:val="000000" w:themeColor="text1"/>
                <w:cs/>
              </w:rPr>
              <w:t>3</w:t>
            </w:r>
            <w:r w:rsidRPr="00EB2F3D">
              <w:rPr>
                <w:color w:val="000000" w:themeColor="text1"/>
              </w:rPr>
              <w:t xml:space="preserve"> Securities borrowing and lending)</w:t>
            </w:r>
            <w:r w:rsidRPr="00EB2F3D">
              <w:rPr>
                <w:color w:val="000000" w:themeColor="text1"/>
                <w:cs/>
              </w:rPr>
              <w:t xml:space="preserve"> ภายใต้ </w:t>
            </w:r>
            <w:r w:rsidRPr="00EB2F3D">
              <w:rPr>
                <w:color w:val="000000" w:themeColor="text1"/>
              </w:rPr>
              <w:t>Repo-style transaction</w:t>
            </w:r>
            <w:r w:rsidRPr="00EB2F3D">
              <w:rPr>
                <w:color w:val="000000" w:themeColor="text1"/>
                <w:cs/>
              </w:rPr>
              <w:t xml:space="preserve">  แบบไม่มี </w:t>
            </w:r>
            <w:r w:rsidRPr="00EB2F3D">
              <w:rPr>
                <w:color w:val="000000" w:themeColor="text1"/>
              </w:rPr>
              <w:t>Netting Agreement</w:t>
            </w:r>
            <w:r w:rsidRPr="00EB2F3D">
              <w:rPr>
                <w:color w:val="000000" w:themeColor="text1"/>
                <w:cs/>
              </w:rPr>
              <w:t xml:space="preserve"> (รหัส </w:t>
            </w:r>
            <w:r w:rsidRPr="00EB2F3D">
              <w:rPr>
                <w:color w:val="000000" w:themeColor="text1"/>
              </w:rPr>
              <w:t>446</w:t>
            </w:r>
            <w:r w:rsidRPr="00EB2F3D">
              <w:rPr>
                <w:color w:val="000000" w:themeColor="text1"/>
                <w:cs/>
              </w:rPr>
              <w:t>131</w:t>
            </w:r>
            <w:r w:rsidRPr="00EB2F3D">
              <w:rPr>
                <w:color w:val="000000" w:themeColor="text1"/>
              </w:rPr>
              <w:t>)</w:t>
            </w:r>
            <w:r w:rsidRPr="00EB2F3D">
              <w:rPr>
                <w:color w:val="000000" w:themeColor="text1"/>
                <w:cs/>
              </w:rPr>
              <w:t xml:space="preserve"> ที่ค่า </w:t>
            </w:r>
            <w:r w:rsidRPr="00EB2F3D">
              <w:rPr>
                <w:color w:val="000000" w:themeColor="text1"/>
              </w:rPr>
              <w:t xml:space="preserve">CCF Rate </w:t>
            </w:r>
            <w:r w:rsidRPr="00EB2F3D">
              <w:rPr>
                <w:color w:val="000000" w:themeColor="text1"/>
                <w:cs/>
              </w:rPr>
              <w:t>จะมีค่าหรือไม่มีค่าก็ได้</w:t>
            </w:r>
            <w:r w:rsidRPr="00EB2F3D">
              <w:rPr>
                <w:color w:val="000000" w:themeColor="text1"/>
              </w:rPr>
              <w:t xml:space="preserve"> </w:t>
            </w:r>
          </w:p>
          <w:p w:rsidR="005A496F" w:rsidRPr="00EB2F3D" w:rsidRDefault="005A496F" w:rsidP="00900F28">
            <w:pPr>
              <w:spacing w:before="120" w:line="360" w:lineRule="auto"/>
              <w:rPr>
                <w:color w:val="000000" w:themeColor="text1"/>
              </w:rPr>
            </w:pPr>
            <w:r w:rsidRPr="00EB2F3D">
              <w:rPr>
                <w:color w:val="000000" w:themeColor="text1"/>
                <w:cs/>
              </w:rPr>
              <w:lastRenderedPageBreak/>
              <w:t>ถ้าไม่เป็นไปตามเงื่อนไขต้องไม่มีค่า</w:t>
            </w:r>
            <w:r w:rsidRPr="00EB2F3D">
              <w:rPr>
                <w:color w:val="000000" w:themeColor="text1"/>
              </w:rPr>
              <w:t xml:space="preserve"> </w:t>
            </w:r>
          </w:p>
        </w:tc>
      </w:tr>
      <w:tr w:rsidR="00EB2F3D" w:rsidRPr="00EB2F3D" w:rsidTr="00FD2301">
        <w:tc>
          <w:tcPr>
            <w:tcW w:w="2241" w:type="dxa"/>
            <w:tcBorders>
              <w:top w:val="dotted" w:sz="4" w:space="0" w:color="auto"/>
              <w:bottom w:val="dotted" w:sz="4" w:space="0" w:color="auto"/>
              <w:right w:val="dotted" w:sz="4" w:space="0" w:color="auto"/>
            </w:tcBorders>
          </w:tcPr>
          <w:p w:rsidR="005A496F" w:rsidRPr="00EB2F3D" w:rsidRDefault="005A496F" w:rsidP="00900F28">
            <w:pPr>
              <w:spacing w:before="120" w:line="360" w:lineRule="auto"/>
              <w:rPr>
                <w:color w:val="000000" w:themeColor="text1"/>
              </w:rPr>
            </w:pPr>
            <w:r w:rsidRPr="00EB2F3D">
              <w:rPr>
                <w:color w:val="000000" w:themeColor="text1"/>
              </w:rPr>
              <w:lastRenderedPageBreak/>
              <w:t>RWA Rate</w:t>
            </w:r>
          </w:p>
        </w:tc>
        <w:tc>
          <w:tcPr>
            <w:tcW w:w="6225" w:type="dxa"/>
            <w:tcBorders>
              <w:top w:val="dotted" w:sz="4" w:space="0" w:color="auto"/>
              <w:left w:val="dotted" w:sz="4" w:space="0" w:color="auto"/>
              <w:bottom w:val="dotted" w:sz="4" w:space="0" w:color="auto"/>
              <w:right w:val="dotted" w:sz="4" w:space="0" w:color="auto"/>
            </w:tcBorders>
          </w:tcPr>
          <w:p w:rsidR="005A496F" w:rsidRPr="00EB2F3D" w:rsidRDefault="005A496F" w:rsidP="00900F28">
            <w:pPr>
              <w:spacing w:before="120" w:line="360" w:lineRule="auto"/>
              <w:rPr>
                <w:color w:val="000000" w:themeColor="text1"/>
                <w:cs/>
                <w:lang w:val="en-GB"/>
              </w:rPr>
            </w:pPr>
            <w:r w:rsidRPr="00EB2F3D">
              <w:rPr>
                <w:color w:val="000000" w:themeColor="text1"/>
                <w:cs/>
              </w:rPr>
              <w:t>ระบุน้ำหนักความเสี่ยง</w:t>
            </w:r>
            <w:r w:rsidRPr="00EB2F3D">
              <w:rPr>
                <w:color w:val="000000" w:themeColor="text1"/>
              </w:rPr>
              <w:t xml:space="preserve"> </w:t>
            </w:r>
            <w:r w:rsidRPr="00EB2F3D">
              <w:rPr>
                <w:color w:val="000000" w:themeColor="text1"/>
                <w:cs/>
                <w:lang w:val="en-GB"/>
              </w:rPr>
              <w:t>เช่น</w:t>
            </w:r>
          </w:p>
          <w:p w:rsidR="005A496F" w:rsidRPr="00EB2F3D" w:rsidRDefault="005A496F" w:rsidP="00900F28">
            <w:pPr>
              <w:spacing w:before="120" w:line="360" w:lineRule="auto"/>
              <w:ind w:left="639"/>
              <w:rPr>
                <w:color w:val="000000" w:themeColor="text1"/>
              </w:rPr>
            </w:pPr>
            <w:r w:rsidRPr="00EB2F3D">
              <w:rPr>
                <w:color w:val="000000" w:themeColor="text1"/>
                <w:cs/>
              </w:rPr>
              <w:t>น้ำหนักความเสี่ยง</w:t>
            </w:r>
            <w:r w:rsidRPr="00EB2F3D">
              <w:rPr>
                <w:color w:val="000000" w:themeColor="text1"/>
              </w:rPr>
              <w:t xml:space="preserve"> </w:t>
            </w:r>
            <w:r w:rsidRPr="00EB2F3D">
              <w:rPr>
                <w:color w:val="000000" w:themeColor="text1"/>
                <w:cs/>
                <w:lang w:val="en-GB"/>
              </w:rPr>
              <w:t xml:space="preserve">ร้อยละ 20     </w:t>
            </w:r>
            <w:r w:rsidRPr="00EB2F3D">
              <w:rPr>
                <w:color w:val="000000" w:themeColor="text1"/>
              </w:rPr>
              <w:t xml:space="preserve">RWA Rate  </w:t>
            </w:r>
            <w:r w:rsidRPr="00EB2F3D">
              <w:rPr>
                <w:color w:val="000000" w:themeColor="text1"/>
                <w:cs/>
              </w:rPr>
              <w:t xml:space="preserve">เท่ากับ  0.2  </w:t>
            </w:r>
          </w:p>
          <w:p w:rsidR="005A496F" w:rsidRPr="00EB2F3D" w:rsidRDefault="005A496F" w:rsidP="00900F28">
            <w:pPr>
              <w:spacing w:before="120" w:line="360" w:lineRule="auto"/>
              <w:ind w:left="639"/>
              <w:rPr>
                <w:color w:val="000000" w:themeColor="text1"/>
              </w:rPr>
            </w:pPr>
            <w:r w:rsidRPr="00EB2F3D">
              <w:rPr>
                <w:color w:val="000000" w:themeColor="text1"/>
                <w:cs/>
              </w:rPr>
              <w:t>น้ำหนักความเสี่ยง</w:t>
            </w:r>
            <w:r w:rsidRPr="00EB2F3D">
              <w:rPr>
                <w:color w:val="000000" w:themeColor="text1"/>
              </w:rPr>
              <w:t xml:space="preserve"> </w:t>
            </w:r>
            <w:r w:rsidRPr="00EB2F3D">
              <w:rPr>
                <w:color w:val="000000" w:themeColor="text1"/>
                <w:cs/>
                <w:lang w:val="en-GB"/>
              </w:rPr>
              <w:t xml:space="preserve">ร้อยละ 50     </w:t>
            </w:r>
            <w:r w:rsidRPr="00EB2F3D">
              <w:rPr>
                <w:color w:val="000000" w:themeColor="text1"/>
              </w:rPr>
              <w:t xml:space="preserve">RWA Rate  </w:t>
            </w:r>
            <w:r w:rsidRPr="00EB2F3D">
              <w:rPr>
                <w:color w:val="000000" w:themeColor="text1"/>
                <w:cs/>
              </w:rPr>
              <w:t xml:space="preserve">เท่ากับ  0.5  </w:t>
            </w:r>
          </w:p>
          <w:p w:rsidR="005A496F" w:rsidRPr="00EB2F3D" w:rsidRDefault="005A496F" w:rsidP="00900F28">
            <w:pPr>
              <w:spacing w:before="120" w:line="360" w:lineRule="auto"/>
              <w:rPr>
                <w:color w:val="000000" w:themeColor="text1"/>
                <w:cs/>
              </w:rPr>
            </w:pPr>
            <w:r w:rsidRPr="00EB2F3D">
              <w:rPr>
                <w:color w:val="000000" w:themeColor="text1"/>
              </w:rPr>
              <w:t>(</w:t>
            </w:r>
            <w:r w:rsidRPr="00EB2F3D">
              <w:rPr>
                <w:color w:val="000000" w:themeColor="text1"/>
                <w:cs/>
              </w:rPr>
              <w:t xml:space="preserve">กรณีอนุพันธ์ทางการเงินที่อยู่ในตลาด </w:t>
            </w:r>
            <w:r w:rsidRPr="00EB2F3D">
              <w:rPr>
                <w:color w:val="000000" w:themeColor="text1"/>
              </w:rPr>
              <w:t xml:space="preserve">Exchange </w:t>
            </w:r>
            <w:r w:rsidRPr="00EB2F3D">
              <w:rPr>
                <w:color w:val="000000" w:themeColor="text1"/>
                <w:cs/>
              </w:rPr>
              <w:t xml:space="preserve">ให้รายงาน </w:t>
            </w:r>
            <w:r w:rsidR="00FE0A6B">
              <w:rPr>
                <w:color w:val="000000" w:themeColor="text1"/>
              </w:rPr>
              <w:t xml:space="preserve">RWA = 0) </w:t>
            </w:r>
          </w:p>
        </w:tc>
        <w:tc>
          <w:tcPr>
            <w:tcW w:w="5976" w:type="dxa"/>
            <w:tcBorders>
              <w:top w:val="dotted" w:sz="4" w:space="0" w:color="auto"/>
              <w:left w:val="dotted" w:sz="4" w:space="0" w:color="auto"/>
              <w:bottom w:val="dotted" w:sz="4" w:space="0" w:color="auto"/>
            </w:tcBorders>
          </w:tcPr>
          <w:p w:rsidR="005A496F" w:rsidRPr="00EB2F3D" w:rsidRDefault="005A496F" w:rsidP="00900F28">
            <w:pPr>
              <w:spacing w:before="120" w:line="360" w:lineRule="auto"/>
              <w:rPr>
                <w:color w:val="000000" w:themeColor="text1"/>
                <w:cs/>
              </w:rPr>
            </w:pPr>
          </w:p>
        </w:tc>
      </w:tr>
      <w:tr w:rsidR="00EB2F3D" w:rsidRPr="00EB2F3D" w:rsidTr="00FD2301">
        <w:tc>
          <w:tcPr>
            <w:tcW w:w="2241" w:type="dxa"/>
            <w:tcBorders>
              <w:top w:val="dotted" w:sz="4" w:space="0" w:color="auto"/>
              <w:bottom w:val="dotted" w:sz="4" w:space="0" w:color="auto"/>
              <w:right w:val="dotted" w:sz="4" w:space="0" w:color="auto"/>
            </w:tcBorders>
          </w:tcPr>
          <w:p w:rsidR="005A496F" w:rsidRPr="00EB2F3D" w:rsidRDefault="005A496F" w:rsidP="00900F28">
            <w:pPr>
              <w:spacing w:before="120" w:line="360" w:lineRule="auto"/>
              <w:rPr>
                <w:color w:val="000000" w:themeColor="text1"/>
              </w:rPr>
            </w:pPr>
            <w:r w:rsidRPr="00EB2F3D">
              <w:rPr>
                <w:color w:val="000000" w:themeColor="text1"/>
              </w:rPr>
              <w:t>Notional Principal Amount</w:t>
            </w:r>
          </w:p>
        </w:tc>
        <w:tc>
          <w:tcPr>
            <w:tcW w:w="6225" w:type="dxa"/>
            <w:tcBorders>
              <w:top w:val="dotted" w:sz="4" w:space="0" w:color="auto"/>
              <w:left w:val="dotted" w:sz="4" w:space="0" w:color="auto"/>
              <w:bottom w:val="dotted" w:sz="4" w:space="0" w:color="auto"/>
              <w:right w:val="dotted" w:sz="4" w:space="0" w:color="auto"/>
            </w:tcBorders>
          </w:tcPr>
          <w:p w:rsidR="005A496F" w:rsidRPr="00EB2F3D" w:rsidRDefault="005A496F" w:rsidP="00900F28">
            <w:pPr>
              <w:spacing w:before="120" w:line="360" w:lineRule="auto"/>
              <w:rPr>
                <w:color w:val="000000" w:themeColor="text1"/>
              </w:rPr>
            </w:pPr>
            <w:r w:rsidRPr="00EB2F3D">
              <w:rPr>
                <w:color w:val="000000" w:themeColor="text1"/>
                <w:cs/>
              </w:rPr>
              <w:t>ยอดรวมของจำนวนเงินตามสัญญาของรายการนอกงบแสดงฐานะการเงิน และ</w:t>
            </w:r>
            <w:r w:rsidRPr="00EB2F3D">
              <w:rPr>
                <w:color w:val="000000" w:themeColor="text1"/>
              </w:rPr>
              <w:t xml:space="preserve"> Repo-style transaction </w:t>
            </w:r>
            <w:r w:rsidRPr="00EB2F3D">
              <w:rPr>
                <w:color w:val="000000" w:themeColor="text1"/>
                <w:cs/>
              </w:rPr>
              <w:t>ที่ไม่อยู่ภายใต้</w:t>
            </w:r>
            <w:r w:rsidRPr="00EB2F3D">
              <w:rPr>
                <w:color w:val="000000" w:themeColor="text1"/>
              </w:rPr>
              <w:t xml:space="preserve"> Master netting agreement  </w:t>
            </w:r>
            <w:r w:rsidRPr="00EB2F3D">
              <w:rPr>
                <w:color w:val="000000" w:themeColor="text1"/>
                <w:cs/>
              </w:rPr>
              <w:t>(</w:t>
            </w:r>
            <w:r w:rsidRPr="00EB2F3D">
              <w:rPr>
                <w:color w:val="000000" w:themeColor="text1"/>
              </w:rPr>
              <w:t xml:space="preserve">Repo transaction </w:t>
            </w:r>
            <w:r w:rsidRPr="00EB2F3D">
              <w:rPr>
                <w:color w:val="000000" w:themeColor="text1"/>
                <w:cs/>
              </w:rPr>
              <w:t xml:space="preserve">และ </w:t>
            </w:r>
            <w:r w:rsidRPr="00EB2F3D">
              <w:rPr>
                <w:color w:val="000000" w:themeColor="text1"/>
              </w:rPr>
              <w:t xml:space="preserve">Securities borrowing and lending) </w:t>
            </w:r>
            <w:r w:rsidRPr="00EB2F3D">
              <w:rPr>
                <w:color w:val="000000" w:themeColor="text1"/>
                <w:cs/>
              </w:rPr>
              <w:t xml:space="preserve">โดยสำหรับ </w:t>
            </w:r>
            <w:r w:rsidRPr="00EB2F3D">
              <w:rPr>
                <w:color w:val="000000" w:themeColor="text1"/>
              </w:rPr>
              <w:t xml:space="preserve">OTC Derivatives </w:t>
            </w:r>
            <w:r w:rsidRPr="00EB2F3D">
              <w:rPr>
                <w:color w:val="000000" w:themeColor="text1"/>
                <w:cs/>
              </w:rPr>
              <w:t xml:space="preserve">ให้หมายถึง ยอดรวมจำนวนเงินตามสัญญาอนุพันธ์ทางการเงิน </w:t>
            </w:r>
            <w:r w:rsidRPr="00EB2F3D">
              <w:rPr>
                <w:color w:val="000000" w:themeColor="text1"/>
              </w:rPr>
              <w:t xml:space="preserve">  </w:t>
            </w:r>
          </w:p>
          <w:p w:rsidR="005A496F" w:rsidRPr="00EB2F3D" w:rsidRDefault="005A496F" w:rsidP="00900F28">
            <w:pPr>
              <w:spacing w:before="120" w:line="360" w:lineRule="auto"/>
              <w:rPr>
                <w:color w:val="000000" w:themeColor="text1"/>
              </w:rPr>
            </w:pPr>
            <w:r w:rsidRPr="00EB2F3D">
              <w:rPr>
                <w:color w:val="000000" w:themeColor="text1"/>
                <w:cs/>
              </w:rPr>
              <w:t xml:space="preserve">ก่อนรายการปรับเพิ่ม/ลด </w:t>
            </w:r>
            <w:r w:rsidRPr="00EB2F3D">
              <w:rPr>
                <w:color w:val="000000" w:themeColor="text1"/>
              </w:rPr>
              <w:t xml:space="preserve"> Specific provision </w:t>
            </w:r>
            <w:r w:rsidRPr="00EB2F3D">
              <w:rPr>
                <w:color w:val="000000" w:themeColor="text1"/>
                <w:cs/>
              </w:rPr>
              <w:t>และก่อนการปรับลดความเสี่ยงด้านเครดิต</w:t>
            </w:r>
          </w:p>
          <w:p w:rsidR="005A496F" w:rsidRPr="00EB2F3D" w:rsidRDefault="005A496F" w:rsidP="00900F28">
            <w:pPr>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0A359E" w:rsidRPr="00C63D4B" w:rsidRDefault="000A359E" w:rsidP="000A359E">
            <w:pPr>
              <w:spacing w:before="120" w:line="360" w:lineRule="auto"/>
              <w:rPr>
                <w:color w:val="000000" w:themeColor="text1"/>
              </w:rPr>
            </w:pPr>
            <w:r>
              <w:rPr>
                <w:color w:val="000000" w:themeColor="text1"/>
              </w:rPr>
              <w:t>Schema Validation</w:t>
            </w:r>
            <w:r w:rsidRPr="00C63D4B">
              <w:rPr>
                <w:color w:val="000000" w:themeColor="text1"/>
              </w:rPr>
              <w:t>:</w:t>
            </w:r>
          </w:p>
          <w:p w:rsidR="005A496F" w:rsidRPr="00EB2F3D" w:rsidRDefault="005A496F" w:rsidP="00900F28">
            <w:pPr>
              <w:spacing w:before="120" w:line="360" w:lineRule="auto"/>
              <w:rPr>
                <w:color w:val="000000" w:themeColor="text1"/>
              </w:rPr>
            </w:pPr>
            <w:r w:rsidRPr="00EB2F3D">
              <w:rPr>
                <w:color w:val="000000" w:themeColor="text1"/>
                <w:cs/>
              </w:rPr>
              <w:t xml:space="preserve">มีค่าเมื่อ </w:t>
            </w:r>
            <w:r w:rsidRPr="00EB2F3D">
              <w:rPr>
                <w:color w:val="000000" w:themeColor="text1"/>
              </w:rPr>
              <w:t xml:space="preserve">Credit Risk Item </w:t>
            </w:r>
            <w:r w:rsidRPr="00EB2F3D">
              <w:rPr>
                <w:color w:val="000000" w:themeColor="text1"/>
                <w:cs/>
              </w:rPr>
              <w:t>มีรหัสเป็น</w:t>
            </w:r>
          </w:p>
          <w:p w:rsidR="005A496F" w:rsidRDefault="005A496F" w:rsidP="00AC6094">
            <w:pPr>
              <w:numPr>
                <w:ilvl w:val="0"/>
                <w:numId w:val="9"/>
              </w:numPr>
              <w:spacing w:before="120" w:line="360" w:lineRule="auto"/>
              <w:rPr>
                <w:color w:val="000000" w:themeColor="text1"/>
              </w:rPr>
            </w:pPr>
            <w:r w:rsidRPr="00EB2F3D">
              <w:rPr>
                <w:color w:val="000000" w:themeColor="text1"/>
                <w:cs/>
              </w:rPr>
              <w:t>รหัสย่อย ภายใต้รหัส</w:t>
            </w:r>
            <w:r w:rsidRPr="00EB2F3D">
              <w:rPr>
                <w:color w:val="000000" w:themeColor="text1"/>
              </w:rPr>
              <w:t xml:space="preserve"> 446118</w:t>
            </w:r>
            <w:r w:rsidRPr="00EB2F3D">
              <w:rPr>
                <w:color w:val="000000" w:themeColor="text1"/>
                <w:cs/>
              </w:rPr>
              <w:t xml:space="preserve"> (รายการนอกงบแสดงฐานะการเงิน</w:t>
            </w:r>
            <w:r w:rsidRPr="00EB2F3D">
              <w:rPr>
                <w:color w:val="000000" w:themeColor="text1"/>
              </w:rPr>
              <w:t>)</w:t>
            </w:r>
          </w:p>
          <w:p w:rsidR="005A496F" w:rsidRPr="00EB2F3D" w:rsidRDefault="00A82F3D" w:rsidP="00AC6094">
            <w:pPr>
              <w:numPr>
                <w:ilvl w:val="0"/>
                <w:numId w:val="9"/>
              </w:numPr>
              <w:spacing w:before="120" w:line="360" w:lineRule="auto"/>
              <w:ind w:left="215" w:hanging="215"/>
              <w:rPr>
                <w:color w:val="000000" w:themeColor="text1"/>
              </w:rPr>
            </w:pPr>
            <w:r>
              <w:rPr>
                <w:rFonts w:hint="cs"/>
                <w:color w:val="000000" w:themeColor="text1"/>
                <w:cs/>
              </w:rPr>
              <w:t xml:space="preserve">   </w:t>
            </w:r>
            <w:r w:rsidR="005A496F" w:rsidRPr="00EB2F3D">
              <w:rPr>
                <w:color w:val="000000" w:themeColor="text1"/>
                <w:cs/>
              </w:rPr>
              <w:t xml:space="preserve">รหัสย่อย 446161 (ข้อ 1.1 </w:t>
            </w:r>
            <w:r w:rsidR="005A496F" w:rsidRPr="00EB2F3D">
              <w:rPr>
                <w:color w:val="000000" w:themeColor="text1"/>
              </w:rPr>
              <w:t>Repo-style transaction</w:t>
            </w:r>
            <w:r w:rsidR="005A496F" w:rsidRPr="00EB2F3D">
              <w:rPr>
                <w:color w:val="000000" w:themeColor="text1"/>
                <w:cs/>
              </w:rPr>
              <w:t xml:space="preserve"> ) ภายใต้ </w:t>
            </w:r>
            <w:r w:rsidR="005A496F" w:rsidRPr="00EB2F3D">
              <w:rPr>
                <w:color w:val="000000" w:themeColor="text1"/>
              </w:rPr>
              <w:t>Repo-style transaction</w:t>
            </w:r>
            <w:r w:rsidR="005A496F" w:rsidRPr="00EB2F3D">
              <w:rPr>
                <w:color w:val="000000" w:themeColor="text1"/>
                <w:cs/>
              </w:rPr>
              <w:t xml:space="preserve">  แบบไม่มี </w:t>
            </w:r>
            <w:r w:rsidR="005A496F" w:rsidRPr="00EB2F3D">
              <w:rPr>
                <w:color w:val="000000" w:themeColor="text1"/>
              </w:rPr>
              <w:t>Netting Agreement</w:t>
            </w:r>
            <w:r w:rsidR="005A496F" w:rsidRPr="00EB2F3D">
              <w:rPr>
                <w:color w:val="000000" w:themeColor="text1"/>
                <w:cs/>
              </w:rPr>
              <w:t xml:space="preserve"> (รหัส </w:t>
            </w:r>
            <w:r w:rsidR="005A496F" w:rsidRPr="00EB2F3D">
              <w:rPr>
                <w:color w:val="000000" w:themeColor="text1"/>
              </w:rPr>
              <w:t>446</w:t>
            </w:r>
            <w:r w:rsidR="005A496F" w:rsidRPr="00EB2F3D">
              <w:rPr>
                <w:color w:val="000000" w:themeColor="text1"/>
                <w:cs/>
              </w:rPr>
              <w:t>131</w:t>
            </w:r>
            <w:r w:rsidR="005A496F" w:rsidRPr="00EB2F3D">
              <w:rPr>
                <w:color w:val="000000" w:themeColor="text1"/>
              </w:rPr>
              <w:t>)</w:t>
            </w:r>
            <w:r w:rsidR="005A496F" w:rsidRPr="00EB2F3D">
              <w:rPr>
                <w:color w:val="000000" w:themeColor="text1"/>
                <w:cs/>
              </w:rPr>
              <w:t xml:space="preserve">  ยกเว้น  รหัสย่อย </w:t>
            </w:r>
            <w:r w:rsidR="005A496F" w:rsidRPr="00EB2F3D">
              <w:rPr>
                <w:color w:val="000000" w:themeColor="text1"/>
              </w:rPr>
              <w:t>446162 (</w:t>
            </w:r>
            <w:r w:rsidR="005A496F" w:rsidRPr="00EB2F3D">
              <w:rPr>
                <w:color w:val="000000" w:themeColor="text1"/>
                <w:cs/>
              </w:rPr>
              <w:t>ข้อ</w:t>
            </w:r>
            <w:r w:rsidR="005A496F" w:rsidRPr="00EB2F3D">
              <w:rPr>
                <w:color w:val="000000" w:themeColor="text1"/>
              </w:rPr>
              <w:t>1.2 Reverse Repo transaction)</w:t>
            </w:r>
            <w:r w:rsidR="005A496F" w:rsidRPr="00EB2F3D">
              <w:rPr>
                <w:color w:val="000000" w:themeColor="text1"/>
                <w:cs/>
              </w:rPr>
              <w:t xml:space="preserve"> กับ </w:t>
            </w:r>
            <w:r w:rsidR="005A496F" w:rsidRPr="00EB2F3D">
              <w:rPr>
                <w:color w:val="000000" w:themeColor="text1"/>
              </w:rPr>
              <w:t>44616</w:t>
            </w:r>
            <w:r w:rsidR="005A496F" w:rsidRPr="00EB2F3D">
              <w:rPr>
                <w:color w:val="000000" w:themeColor="text1"/>
                <w:cs/>
              </w:rPr>
              <w:t>3</w:t>
            </w:r>
            <w:r w:rsidR="005A496F" w:rsidRPr="00EB2F3D">
              <w:rPr>
                <w:color w:val="000000" w:themeColor="text1"/>
              </w:rPr>
              <w:t xml:space="preserve"> (</w:t>
            </w:r>
            <w:r w:rsidR="005A496F" w:rsidRPr="00EB2F3D">
              <w:rPr>
                <w:color w:val="000000" w:themeColor="text1"/>
                <w:cs/>
              </w:rPr>
              <w:t>ข้อ</w:t>
            </w:r>
            <w:r w:rsidR="005A496F" w:rsidRPr="00EB2F3D">
              <w:rPr>
                <w:color w:val="000000" w:themeColor="text1"/>
              </w:rPr>
              <w:t>1.</w:t>
            </w:r>
            <w:r w:rsidR="005A496F" w:rsidRPr="00EB2F3D">
              <w:rPr>
                <w:color w:val="000000" w:themeColor="text1"/>
                <w:cs/>
              </w:rPr>
              <w:t>3</w:t>
            </w:r>
            <w:r w:rsidR="005A496F" w:rsidRPr="00EB2F3D">
              <w:rPr>
                <w:color w:val="000000" w:themeColor="text1"/>
              </w:rPr>
              <w:t xml:space="preserve"> Securities borrowing and lending)</w:t>
            </w:r>
            <w:r w:rsidR="005A496F" w:rsidRPr="00EB2F3D">
              <w:rPr>
                <w:color w:val="000000" w:themeColor="text1"/>
                <w:cs/>
              </w:rPr>
              <w:t xml:space="preserve">  ภายใต้ </w:t>
            </w:r>
            <w:r w:rsidR="005A496F" w:rsidRPr="00EB2F3D">
              <w:rPr>
                <w:color w:val="000000" w:themeColor="text1"/>
              </w:rPr>
              <w:t xml:space="preserve"> Repo-style transaction</w:t>
            </w:r>
            <w:r w:rsidR="005A496F" w:rsidRPr="00EB2F3D">
              <w:rPr>
                <w:color w:val="000000" w:themeColor="text1"/>
                <w:cs/>
              </w:rPr>
              <w:t xml:space="preserve">  แบบไม่มี </w:t>
            </w:r>
            <w:r w:rsidR="005A496F" w:rsidRPr="00EB2F3D">
              <w:rPr>
                <w:color w:val="000000" w:themeColor="text1"/>
              </w:rPr>
              <w:t>Netting Agreement</w:t>
            </w:r>
            <w:r w:rsidR="005A496F" w:rsidRPr="00EB2F3D">
              <w:rPr>
                <w:color w:val="000000" w:themeColor="text1"/>
                <w:cs/>
              </w:rPr>
              <w:t xml:space="preserve"> (รหัส </w:t>
            </w:r>
            <w:r w:rsidR="005A496F" w:rsidRPr="00EB2F3D">
              <w:rPr>
                <w:color w:val="000000" w:themeColor="text1"/>
              </w:rPr>
              <w:t>446</w:t>
            </w:r>
            <w:r w:rsidR="005A496F" w:rsidRPr="00EB2F3D">
              <w:rPr>
                <w:color w:val="000000" w:themeColor="text1"/>
                <w:cs/>
              </w:rPr>
              <w:t>131</w:t>
            </w:r>
            <w:r w:rsidR="005A496F" w:rsidRPr="00EB2F3D">
              <w:rPr>
                <w:color w:val="000000" w:themeColor="text1"/>
              </w:rPr>
              <w:t>)</w:t>
            </w:r>
            <w:r w:rsidR="005A496F" w:rsidRPr="00EB2F3D">
              <w:rPr>
                <w:color w:val="000000" w:themeColor="text1"/>
                <w:cs/>
              </w:rPr>
              <w:t xml:space="preserve"> ที่</w:t>
            </w:r>
            <w:r w:rsidR="005A496F" w:rsidRPr="00EB2F3D">
              <w:rPr>
                <w:color w:val="000000" w:themeColor="text1"/>
              </w:rPr>
              <w:t xml:space="preserve"> Notional Principal Amount</w:t>
            </w:r>
            <w:r w:rsidR="005A496F" w:rsidRPr="00EB2F3D">
              <w:rPr>
                <w:color w:val="000000" w:themeColor="text1"/>
                <w:cs/>
              </w:rPr>
              <w:t xml:space="preserve"> จะมีค่าหรือไม่มีค่าก็ได้</w:t>
            </w:r>
          </w:p>
          <w:p w:rsidR="005A496F" w:rsidRPr="00EB2F3D" w:rsidRDefault="005A496F" w:rsidP="00900F28">
            <w:pPr>
              <w:spacing w:before="120" w:line="360" w:lineRule="auto"/>
              <w:rPr>
                <w:color w:val="000000" w:themeColor="text1"/>
                <w:cs/>
              </w:rPr>
            </w:pPr>
            <w:r w:rsidRPr="00EB2F3D">
              <w:rPr>
                <w:color w:val="000000" w:themeColor="text1"/>
                <w:cs/>
              </w:rPr>
              <w:t>ถ้าไม่เป็นไปตามเงื่อนไขต้องไม่มีค่า</w:t>
            </w:r>
          </w:p>
        </w:tc>
      </w:tr>
      <w:tr w:rsidR="00EB2F3D" w:rsidRPr="00EB2F3D" w:rsidTr="00FD2301">
        <w:tc>
          <w:tcPr>
            <w:tcW w:w="2241" w:type="dxa"/>
            <w:tcBorders>
              <w:top w:val="dotted" w:sz="4" w:space="0" w:color="auto"/>
              <w:bottom w:val="dotted" w:sz="4" w:space="0" w:color="auto"/>
              <w:right w:val="dotted" w:sz="4" w:space="0" w:color="auto"/>
            </w:tcBorders>
          </w:tcPr>
          <w:p w:rsidR="005A496F" w:rsidRPr="00EB2F3D" w:rsidRDefault="005A496F" w:rsidP="00900F28">
            <w:pPr>
              <w:spacing w:before="120" w:line="360" w:lineRule="auto"/>
              <w:rPr>
                <w:color w:val="000000" w:themeColor="text1"/>
              </w:rPr>
            </w:pPr>
            <w:r w:rsidRPr="00EB2F3D">
              <w:rPr>
                <w:color w:val="000000" w:themeColor="text1"/>
              </w:rPr>
              <w:t>Gross Credit Equivalent Amount</w:t>
            </w:r>
          </w:p>
        </w:tc>
        <w:tc>
          <w:tcPr>
            <w:tcW w:w="6225" w:type="dxa"/>
            <w:tcBorders>
              <w:top w:val="dotted" w:sz="4" w:space="0" w:color="auto"/>
              <w:left w:val="dotted" w:sz="4" w:space="0" w:color="auto"/>
              <w:bottom w:val="dotted" w:sz="4" w:space="0" w:color="auto"/>
              <w:right w:val="dotted" w:sz="4" w:space="0" w:color="auto"/>
            </w:tcBorders>
          </w:tcPr>
          <w:p w:rsidR="005A496F" w:rsidRPr="00EB2F3D" w:rsidRDefault="005A496F" w:rsidP="00900F28">
            <w:pPr>
              <w:pStyle w:val="Footer"/>
              <w:tabs>
                <w:tab w:val="clear" w:pos="4153"/>
                <w:tab w:val="clear" w:pos="8306"/>
              </w:tabs>
              <w:spacing w:before="120" w:line="360" w:lineRule="auto"/>
              <w:rPr>
                <w:color w:val="000000" w:themeColor="text1"/>
              </w:rPr>
            </w:pPr>
            <w:r w:rsidRPr="00EB2F3D">
              <w:rPr>
                <w:color w:val="000000" w:themeColor="text1"/>
                <w:cs/>
              </w:rPr>
              <w:t>ยอดรวมของมูลค่ารายการสินทรัพย์ในงบแสดงฐานะการเงิน  ธุรกรรมซื้อโดยมีสัญญาจะขายคืน (</w:t>
            </w:r>
            <w:r w:rsidRPr="00EB2F3D">
              <w:rPr>
                <w:color w:val="000000" w:themeColor="text1"/>
              </w:rPr>
              <w:t xml:space="preserve">Reverse Repo) </w:t>
            </w:r>
            <w:r w:rsidRPr="00EB2F3D">
              <w:rPr>
                <w:color w:val="000000" w:themeColor="text1"/>
                <w:cs/>
              </w:rPr>
              <w:t>และลูกหนี้ที่เกิดจากการวางเงิน</w:t>
            </w:r>
            <w:r w:rsidRPr="00EB2F3D">
              <w:rPr>
                <w:color w:val="000000" w:themeColor="text1"/>
                <w:cs/>
              </w:rPr>
              <w:lastRenderedPageBreak/>
              <w:t>สดเป็นหลักประกันในการยืมหลักทรัพย์ (</w:t>
            </w:r>
            <w:r w:rsidRPr="00EB2F3D">
              <w:rPr>
                <w:color w:val="000000" w:themeColor="text1"/>
              </w:rPr>
              <w:t>Securities Borrowing)</w:t>
            </w:r>
            <w:r w:rsidRPr="00EB2F3D">
              <w:rPr>
                <w:color w:val="000000" w:themeColor="text1"/>
                <w:cs/>
              </w:rPr>
              <w:t xml:space="preserve"> ตามธุรกรรมการยืมและให้ยืมหลักทรัพย์</w:t>
            </w:r>
            <w:r w:rsidRPr="00EB2F3D">
              <w:rPr>
                <w:color w:val="000000" w:themeColor="text1"/>
              </w:rPr>
              <w:t xml:space="preserve"> </w:t>
            </w:r>
            <w:r w:rsidRPr="00EB2F3D">
              <w:rPr>
                <w:color w:val="000000" w:themeColor="text1"/>
                <w:cs/>
              </w:rPr>
              <w:t>(</w:t>
            </w:r>
            <w:r w:rsidRPr="00EB2F3D">
              <w:rPr>
                <w:color w:val="000000" w:themeColor="text1"/>
              </w:rPr>
              <w:t>Securities Borrowing and Lending (SBL)</w:t>
            </w:r>
            <w:r w:rsidRPr="00EB2F3D">
              <w:rPr>
                <w:color w:val="000000" w:themeColor="text1"/>
                <w:cs/>
              </w:rPr>
              <w:t xml:space="preserve"> ที่ไม่อยู่ภายใต้</w:t>
            </w:r>
            <w:r w:rsidRPr="00EB2F3D">
              <w:rPr>
                <w:color w:val="000000" w:themeColor="text1"/>
              </w:rPr>
              <w:t xml:space="preserve"> Master netting agreement  </w:t>
            </w:r>
            <w:r w:rsidRPr="00EB2F3D">
              <w:rPr>
                <w:color w:val="000000" w:themeColor="text1"/>
                <w:cs/>
              </w:rPr>
              <w:t xml:space="preserve"> และยอดรวมของมูลค่าเทียบเท่าสินทรัพย์ในงบแสดงฐานะการเงินของรายการ</w:t>
            </w:r>
            <w:r w:rsidRPr="00EB2F3D">
              <w:rPr>
                <w:color w:val="000000" w:themeColor="text1"/>
                <w:cs/>
                <w:lang w:val="en-GB"/>
              </w:rPr>
              <w:t xml:space="preserve"> </w:t>
            </w:r>
            <w:r w:rsidRPr="00EB2F3D">
              <w:rPr>
                <w:color w:val="000000" w:themeColor="text1"/>
              </w:rPr>
              <w:t>OTC Derivatives</w:t>
            </w:r>
          </w:p>
          <w:p w:rsidR="005A496F" w:rsidRPr="00EB2F3D" w:rsidRDefault="005A496F" w:rsidP="00900F28">
            <w:pPr>
              <w:pStyle w:val="Footer"/>
              <w:tabs>
                <w:tab w:val="clear" w:pos="4153"/>
                <w:tab w:val="clear" w:pos="8306"/>
              </w:tabs>
              <w:spacing w:before="120" w:line="360" w:lineRule="auto"/>
              <w:rPr>
                <w:color w:val="000000" w:themeColor="text1"/>
                <w:cs/>
              </w:rPr>
            </w:pPr>
            <w:r w:rsidRPr="00EB2F3D">
              <w:rPr>
                <w:color w:val="000000" w:themeColor="text1"/>
                <w:cs/>
              </w:rPr>
              <w:t xml:space="preserve">ก่อนรายการปรับเพิ่ม/ลด </w:t>
            </w:r>
            <w:r w:rsidRPr="00EB2F3D">
              <w:rPr>
                <w:color w:val="000000" w:themeColor="text1"/>
              </w:rPr>
              <w:t xml:space="preserve"> Specific provision </w:t>
            </w:r>
            <w:r w:rsidRPr="00EB2F3D">
              <w:rPr>
                <w:color w:val="000000" w:themeColor="text1"/>
                <w:cs/>
              </w:rPr>
              <w:t>และก่อนการปรับลดความเสี่ยงด้านเครดิต</w:t>
            </w:r>
          </w:p>
          <w:p w:rsidR="005A496F" w:rsidRPr="00EB2F3D" w:rsidRDefault="005A496F" w:rsidP="00900F28">
            <w:pPr>
              <w:pStyle w:val="Footer"/>
              <w:tabs>
                <w:tab w:val="clear" w:pos="4153"/>
                <w:tab w:val="clear" w:pos="8306"/>
              </w:tabs>
              <w:spacing w:before="120" w:line="360" w:lineRule="auto"/>
              <w:rPr>
                <w:color w:val="000000" w:themeColor="text1"/>
                <w:cs/>
              </w:rPr>
            </w:pPr>
          </w:p>
        </w:tc>
        <w:tc>
          <w:tcPr>
            <w:tcW w:w="5976" w:type="dxa"/>
            <w:tcBorders>
              <w:top w:val="dotted" w:sz="4" w:space="0" w:color="auto"/>
              <w:left w:val="dotted" w:sz="4" w:space="0" w:color="auto"/>
              <w:bottom w:val="dotted" w:sz="4" w:space="0" w:color="auto"/>
            </w:tcBorders>
          </w:tcPr>
          <w:p w:rsidR="000A359E" w:rsidRPr="00C63D4B" w:rsidRDefault="000A359E" w:rsidP="000A359E">
            <w:pPr>
              <w:spacing w:before="120" w:line="360" w:lineRule="auto"/>
              <w:rPr>
                <w:color w:val="000000" w:themeColor="text1"/>
              </w:rPr>
            </w:pPr>
            <w:r>
              <w:rPr>
                <w:color w:val="000000" w:themeColor="text1"/>
              </w:rPr>
              <w:lastRenderedPageBreak/>
              <w:t>Schema Validation</w:t>
            </w:r>
            <w:r w:rsidRPr="00C63D4B">
              <w:rPr>
                <w:color w:val="000000" w:themeColor="text1"/>
              </w:rPr>
              <w:t>:</w:t>
            </w:r>
          </w:p>
          <w:p w:rsidR="005A496F" w:rsidRPr="00EB2F3D" w:rsidRDefault="005A496F" w:rsidP="00900F28">
            <w:pPr>
              <w:spacing w:before="120" w:line="360" w:lineRule="auto"/>
              <w:rPr>
                <w:color w:val="000000" w:themeColor="text1"/>
              </w:rPr>
            </w:pPr>
            <w:r w:rsidRPr="00EB2F3D">
              <w:rPr>
                <w:color w:val="000000" w:themeColor="text1"/>
                <w:cs/>
              </w:rPr>
              <w:lastRenderedPageBreak/>
              <w:t xml:space="preserve">มีค่าเมื่อ </w:t>
            </w:r>
            <w:r w:rsidRPr="00EB2F3D">
              <w:rPr>
                <w:color w:val="000000" w:themeColor="text1"/>
              </w:rPr>
              <w:t xml:space="preserve">Credit Risk Item </w:t>
            </w:r>
            <w:r w:rsidRPr="00EB2F3D">
              <w:rPr>
                <w:color w:val="000000" w:themeColor="text1"/>
                <w:cs/>
              </w:rPr>
              <w:t>มีรหัสเป็น</w:t>
            </w:r>
          </w:p>
          <w:p w:rsidR="005A496F" w:rsidRPr="00EB2F3D" w:rsidRDefault="005A496F" w:rsidP="00AC6094">
            <w:pPr>
              <w:numPr>
                <w:ilvl w:val="0"/>
                <w:numId w:val="11"/>
              </w:numPr>
              <w:tabs>
                <w:tab w:val="left" w:pos="73"/>
                <w:tab w:val="left" w:pos="141"/>
                <w:tab w:val="num" w:pos="357"/>
              </w:tabs>
              <w:spacing w:before="120" w:line="360" w:lineRule="auto"/>
              <w:ind w:left="0" w:firstLine="0"/>
              <w:rPr>
                <w:color w:val="000000" w:themeColor="text1"/>
              </w:rPr>
            </w:pPr>
            <w:r w:rsidRPr="00EB2F3D">
              <w:rPr>
                <w:color w:val="000000" w:themeColor="text1"/>
                <w:cs/>
              </w:rPr>
              <w:t>รหัสย่อย ภายใต้รหัส</w:t>
            </w:r>
            <w:r w:rsidRPr="00EB2F3D">
              <w:rPr>
                <w:color w:val="000000" w:themeColor="text1"/>
              </w:rPr>
              <w:t xml:space="preserve"> 446002 (</w:t>
            </w:r>
            <w:r w:rsidRPr="00EB2F3D">
              <w:rPr>
                <w:color w:val="000000" w:themeColor="text1"/>
                <w:cs/>
              </w:rPr>
              <w:t xml:space="preserve">วิธี </w:t>
            </w:r>
            <w:r w:rsidRPr="00EB2F3D">
              <w:rPr>
                <w:color w:val="000000" w:themeColor="text1"/>
              </w:rPr>
              <w:t xml:space="preserve">Standardized Approach (SA) </w:t>
            </w:r>
            <w:r w:rsidRPr="00EB2F3D">
              <w:rPr>
                <w:color w:val="000000" w:themeColor="text1"/>
                <w:cs/>
              </w:rPr>
              <w:t xml:space="preserve">และ </w:t>
            </w:r>
            <w:r w:rsidRPr="00EB2F3D">
              <w:rPr>
                <w:color w:val="000000" w:themeColor="text1"/>
              </w:rPr>
              <w:t>Simplified Standardized Approach (SSA)</w:t>
            </w:r>
            <w:r w:rsidRPr="00EB2F3D">
              <w:rPr>
                <w:color w:val="000000" w:themeColor="text1"/>
                <w:cs/>
              </w:rPr>
              <w:t xml:space="preserve">)  </w:t>
            </w:r>
          </w:p>
          <w:p w:rsidR="005A496F" w:rsidRPr="00EB2F3D" w:rsidRDefault="005A496F" w:rsidP="00AC6094">
            <w:pPr>
              <w:numPr>
                <w:ilvl w:val="0"/>
                <w:numId w:val="11"/>
              </w:numPr>
              <w:tabs>
                <w:tab w:val="left" w:pos="73"/>
                <w:tab w:val="left" w:pos="141"/>
                <w:tab w:val="num" w:pos="357"/>
              </w:tabs>
              <w:spacing w:before="120" w:line="360" w:lineRule="auto"/>
              <w:ind w:left="0" w:firstLine="0"/>
              <w:rPr>
                <w:color w:val="000000" w:themeColor="text1"/>
              </w:rPr>
            </w:pPr>
            <w:r w:rsidRPr="00EB2F3D">
              <w:rPr>
                <w:color w:val="000000" w:themeColor="text1"/>
                <w:cs/>
              </w:rPr>
              <w:t>รหัสย่อย ภายใต้รหัส</w:t>
            </w:r>
            <w:r w:rsidRPr="00EB2F3D">
              <w:rPr>
                <w:color w:val="000000" w:themeColor="text1"/>
              </w:rPr>
              <w:t xml:space="preserve"> 446067</w:t>
            </w:r>
            <w:r w:rsidRPr="00EB2F3D">
              <w:rPr>
                <w:color w:val="000000" w:themeColor="text1"/>
                <w:cs/>
              </w:rPr>
              <w:t xml:space="preserve"> (วิธี </w:t>
            </w:r>
            <w:r w:rsidRPr="00EB2F3D">
              <w:rPr>
                <w:color w:val="000000" w:themeColor="text1"/>
              </w:rPr>
              <w:t xml:space="preserve">Internal Ratings-Based Approach (IRB)) </w:t>
            </w:r>
            <w:r w:rsidRPr="00EB2F3D">
              <w:rPr>
                <w:color w:val="000000" w:themeColor="text1"/>
                <w:cs/>
              </w:rPr>
              <w:t>เฉพาะในส่วนของรหัสย่อย ภายใต้รหัส 446084 (ข้อ 5. ฐานะที่เกี่ยวข้องกับตราสารทุน)</w:t>
            </w:r>
          </w:p>
          <w:p w:rsidR="005A496F" w:rsidRPr="00EB2F3D" w:rsidRDefault="005A496F" w:rsidP="00AC6094">
            <w:pPr>
              <w:numPr>
                <w:ilvl w:val="1"/>
                <w:numId w:val="4"/>
              </w:numPr>
              <w:tabs>
                <w:tab w:val="clear" w:pos="1440"/>
                <w:tab w:val="left" w:pos="357"/>
              </w:tabs>
              <w:spacing w:before="120" w:line="360" w:lineRule="auto"/>
              <w:ind w:left="73" w:firstLine="0"/>
              <w:rPr>
                <w:color w:val="000000" w:themeColor="text1"/>
              </w:rPr>
            </w:pPr>
            <w:r w:rsidRPr="00EB2F3D">
              <w:rPr>
                <w:color w:val="000000" w:themeColor="text1"/>
                <w:cs/>
              </w:rPr>
              <w:t xml:space="preserve">ข้อ 5.1 กรณีไม่มีนัยสำคัญ (ใช้วิธี </w:t>
            </w:r>
            <w:r w:rsidRPr="00EB2F3D">
              <w:rPr>
                <w:color w:val="000000" w:themeColor="text1"/>
              </w:rPr>
              <w:t>SA)</w:t>
            </w:r>
          </w:p>
          <w:p w:rsidR="005A496F" w:rsidRPr="00EB2F3D" w:rsidRDefault="005A496F" w:rsidP="00AC6094">
            <w:pPr>
              <w:numPr>
                <w:ilvl w:val="1"/>
                <w:numId w:val="4"/>
              </w:numPr>
              <w:tabs>
                <w:tab w:val="clear" w:pos="1440"/>
              </w:tabs>
              <w:spacing w:before="120" w:line="360" w:lineRule="auto"/>
              <w:ind w:left="357" w:hanging="284"/>
              <w:rPr>
                <w:color w:val="000000" w:themeColor="text1"/>
              </w:rPr>
            </w:pPr>
            <w:r w:rsidRPr="00EB2F3D">
              <w:rPr>
                <w:color w:val="000000" w:themeColor="text1"/>
                <w:cs/>
              </w:rPr>
              <w:t>ข้อ 5.2 กรณีมีนัยสำคัญ</w:t>
            </w:r>
          </w:p>
          <w:p w:rsidR="005A496F" w:rsidRPr="00EB2F3D" w:rsidRDefault="005A496F" w:rsidP="00900F28">
            <w:pPr>
              <w:spacing w:before="120" w:line="360" w:lineRule="auto"/>
              <w:ind w:left="357"/>
              <w:rPr>
                <w:color w:val="000000" w:themeColor="text1"/>
              </w:rPr>
            </w:pPr>
            <w:r w:rsidRPr="00EB2F3D">
              <w:rPr>
                <w:color w:val="000000" w:themeColor="text1"/>
                <w:cs/>
              </w:rPr>
              <w:t xml:space="preserve">5.2.1 ตราสารทุนที่ได้รับการยกเว้นการคำนวณโดยวิธี </w:t>
            </w:r>
            <w:r w:rsidRPr="00EB2F3D">
              <w:rPr>
                <w:color w:val="000000" w:themeColor="text1"/>
              </w:rPr>
              <w:t>IRB  (</w:t>
            </w:r>
            <w:r w:rsidRPr="00EB2F3D">
              <w:rPr>
                <w:color w:val="000000" w:themeColor="text1"/>
                <w:cs/>
              </w:rPr>
              <w:t xml:space="preserve">ใช้ วิธี </w:t>
            </w:r>
            <w:r w:rsidRPr="00EB2F3D">
              <w:rPr>
                <w:color w:val="000000" w:themeColor="text1"/>
              </w:rPr>
              <w:t>SA)</w:t>
            </w:r>
          </w:p>
          <w:p w:rsidR="005A496F" w:rsidRPr="00EB2F3D" w:rsidRDefault="005A496F" w:rsidP="00900F28">
            <w:pPr>
              <w:spacing w:before="120" w:line="360" w:lineRule="auto"/>
              <w:ind w:left="498"/>
              <w:rPr>
                <w:color w:val="000000" w:themeColor="text1"/>
              </w:rPr>
            </w:pPr>
            <w:r w:rsidRPr="00EB2F3D">
              <w:rPr>
                <w:color w:val="000000" w:themeColor="text1"/>
              </w:rPr>
              <w:t xml:space="preserve">5.2.1.1 </w:t>
            </w:r>
            <w:r w:rsidRPr="00EB2F3D">
              <w:rPr>
                <w:color w:val="000000" w:themeColor="text1"/>
                <w:cs/>
              </w:rPr>
              <w:t>ตราสารทุน ณ วันที่ประกาศ ธปท. มีผลบังคับใช้</w:t>
            </w:r>
          </w:p>
          <w:p w:rsidR="005A496F" w:rsidRPr="00EB2F3D" w:rsidRDefault="005A496F" w:rsidP="00900F28">
            <w:pPr>
              <w:spacing w:before="120" w:line="360" w:lineRule="auto"/>
              <w:ind w:left="498"/>
              <w:rPr>
                <w:color w:val="000000" w:themeColor="text1"/>
              </w:rPr>
            </w:pPr>
            <w:r w:rsidRPr="00EB2F3D">
              <w:rPr>
                <w:color w:val="000000" w:themeColor="text1"/>
                <w:cs/>
              </w:rPr>
              <w:t>5.2.1.2 ตราสารทุนหลังวันที่ประกาศ ธปท. มีผลบังคับใช้</w:t>
            </w:r>
          </w:p>
          <w:p w:rsidR="005A496F" w:rsidRPr="00EB2F3D" w:rsidRDefault="005A496F" w:rsidP="00900F28">
            <w:pPr>
              <w:spacing w:before="120" w:line="360" w:lineRule="auto"/>
              <w:ind w:left="357"/>
              <w:rPr>
                <w:color w:val="000000" w:themeColor="text1"/>
              </w:rPr>
            </w:pPr>
            <w:r w:rsidRPr="00EB2F3D">
              <w:rPr>
                <w:color w:val="000000" w:themeColor="text1"/>
                <w:cs/>
              </w:rPr>
              <w:t xml:space="preserve">5.2.2 ตราสารทุนที่คำนวณโดยวิธี </w:t>
            </w:r>
            <w:r w:rsidRPr="00EB2F3D">
              <w:rPr>
                <w:color w:val="000000" w:themeColor="text1"/>
              </w:rPr>
              <w:t>Market Based</w:t>
            </w:r>
          </w:p>
          <w:p w:rsidR="005A496F" w:rsidRPr="00EB2F3D" w:rsidRDefault="005A496F" w:rsidP="00900F28">
            <w:pPr>
              <w:spacing w:before="120" w:line="360" w:lineRule="auto"/>
              <w:ind w:left="498"/>
              <w:rPr>
                <w:color w:val="000000" w:themeColor="text1"/>
              </w:rPr>
            </w:pPr>
            <w:r w:rsidRPr="00EB2F3D">
              <w:rPr>
                <w:color w:val="000000" w:themeColor="text1"/>
              </w:rPr>
              <w:t>5.2.2.1</w:t>
            </w:r>
            <w:r w:rsidRPr="00EB2F3D">
              <w:rPr>
                <w:color w:val="000000" w:themeColor="text1"/>
                <w:cs/>
              </w:rPr>
              <w:t xml:space="preserve"> วิธี </w:t>
            </w:r>
            <w:r w:rsidRPr="00EB2F3D">
              <w:rPr>
                <w:color w:val="000000" w:themeColor="text1"/>
              </w:rPr>
              <w:t>Simple Risk Weight</w:t>
            </w:r>
          </w:p>
          <w:p w:rsidR="005A496F" w:rsidRPr="00EB2F3D" w:rsidRDefault="005A496F" w:rsidP="00900F28">
            <w:pPr>
              <w:spacing w:before="120" w:line="360" w:lineRule="auto"/>
              <w:ind w:left="640"/>
              <w:rPr>
                <w:color w:val="000000" w:themeColor="text1"/>
              </w:rPr>
            </w:pPr>
            <w:r w:rsidRPr="00EB2F3D">
              <w:rPr>
                <w:color w:val="000000" w:themeColor="text1"/>
              </w:rPr>
              <w:t xml:space="preserve">5.2.2.1.1 </w:t>
            </w:r>
            <w:r w:rsidRPr="00EB2F3D">
              <w:rPr>
                <w:color w:val="000000" w:themeColor="text1"/>
                <w:cs/>
              </w:rPr>
              <w:t>ตราสารทุนที่จดทะเบียนในตลาดหลักทรัพย์ที่เป็นที่ยอมรับ</w:t>
            </w:r>
          </w:p>
          <w:p w:rsidR="005A496F" w:rsidRPr="00EB2F3D" w:rsidRDefault="005A496F" w:rsidP="00900F28">
            <w:pPr>
              <w:spacing w:before="120" w:line="360" w:lineRule="auto"/>
              <w:ind w:left="640"/>
              <w:rPr>
                <w:color w:val="000000" w:themeColor="text1"/>
              </w:rPr>
            </w:pPr>
            <w:r w:rsidRPr="00EB2F3D">
              <w:rPr>
                <w:color w:val="000000" w:themeColor="text1"/>
                <w:cs/>
              </w:rPr>
              <w:t>5.2.2.1.2 ตราสารทุนอื่น</w:t>
            </w:r>
          </w:p>
          <w:p w:rsidR="005A496F" w:rsidRPr="00EB2F3D" w:rsidRDefault="005A496F" w:rsidP="00900F28">
            <w:pPr>
              <w:spacing w:before="120" w:line="360" w:lineRule="auto"/>
              <w:ind w:left="498"/>
              <w:rPr>
                <w:color w:val="000000" w:themeColor="text1"/>
              </w:rPr>
            </w:pPr>
            <w:r w:rsidRPr="00EB2F3D">
              <w:rPr>
                <w:color w:val="000000" w:themeColor="text1"/>
              </w:rPr>
              <w:lastRenderedPageBreak/>
              <w:t>5.2.2.2</w:t>
            </w:r>
            <w:r w:rsidRPr="00EB2F3D">
              <w:rPr>
                <w:color w:val="000000" w:themeColor="text1"/>
                <w:cs/>
              </w:rPr>
              <w:t xml:space="preserve"> วิธี </w:t>
            </w:r>
            <w:r w:rsidRPr="00EB2F3D">
              <w:rPr>
                <w:color w:val="000000" w:themeColor="text1"/>
              </w:rPr>
              <w:t>Internal Model (</w:t>
            </w:r>
            <w:proofErr w:type="spellStart"/>
            <w:r w:rsidRPr="00EB2F3D">
              <w:rPr>
                <w:color w:val="000000" w:themeColor="text1"/>
              </w:rPr>
              <w:t>VaR</w:t>
            </w:r>
            <w:proofErr w:type="spellEnd"/>
            <w:r w:rsidRPr="00EB2F3D">
              <w:rPr>
                <w:color w:val="000000" w:themeColor="text1"/>
              </w:rPr>
              <w:t>)</w:t>
            </w:r>
          </w:p>
          <w:p w:rsidR="005A496F" w:rsidRPr="00EB2F3D" w:rsidRDefault="005A496F" w:rsidP="00900F28">
            <w:pPr>
              <w:tabs>
                <w:tab w:val="left" w:pos="498"/>
              </w:tabs>
              <w:spacing w:before="120" w:line="360" w:lineRule="auto"/>
              <w:ind w:left="640"/>
              <w:rPr>
                <w:color w:val="000000" w:themeColor="text1"/>
              </w:rPr>
            </w:pPr>
            <w:r w:rsidRPr="00EB2F3D">
              <w:rPr>
                <w:color w:val="000000" w:themeColor="text1"/>
              </w:rPr>
              <w:t>5.2.2.2.1</w:t>
            </w:r>
            <w:r w:rsidRPr="00EB2F3D">
              <w:rPr>
                <w:color w:val="000000" w:themeColor="text1"/>
                <w:cs/>
              </w:rPr>
              <w:t xml:space="preserve"> ตราสารทุนที่เข้าข่ายต้องใช้น้ำหนักความเสี่ยงขั้นต่ำ</w:t>
            </w:r>
          </w:p>
          <w:p w:rsidR="005A496F" w:rsidRPr="00EB2F3D" w:rsidRDefault="005A496F" w:rsidP="00900F28">
            <w:pPr>
              <w:tabs>
                <w:tab w:val="left" w:pos="924"/>
                <w:tab w:val="left" w:pos="2058"/>
                <w:tab w:val="left" w:pos="2341"/>
                <w:tab w:val="left" w:pos="3050"/>
              </w:tabs>
              <w:spacing w:before="120" w:line="360" w:lineRule="auto"/>
              <w:ind w:left="924"/>
              <w:rPr>
                <w:color w:val="000000" w:themeColor="text1"/>
              </w:rPr>
            </w:pPr>
            <w:r w:rsidRPr="00EB2F3D">
              <w:rPr>
                <w:color w:val="000000" w:themeColor="text1"/>
                <w:cs/>
              </w:rPr>
              <w:t>5.2.2.2.1.1 ตราสารทุนที่จดทะเบียนในตลาดหลักทรัพย์ที่เป็นที่ยอมรับ</w:t>
            </w:r>
          </w:p>
          <w:p w:rsidR="005A496F" w:rsidRPr="00EB2F3D" w:rsidRDefault="005A496F" w:rsidP="00900F28">
            <w:pPr>
              <w:tabs>
                <w:tab w:val="left" w:pos="924"/>
                <w:tab w:val="left" w:pos="2341"/>
              </w:tabs>
              <w:spacing w:before="120" w:line="360" w:lineRule="auto"/>
              <w:ind w:left="924"/>
              <w:rPr>
                <w:color w:val="000000" w:themeColor="text1"/>
              </w:rPr>
            </w:pPr>
            <w:r w:rsidRPr="00EB2F3D">
              <w:rPr>
                <w:color w:val="000000" w:themeColor="text1"/>
                <w:cs/>
              </w:rPr>
              <w:t>5.2.2.2.1.2 ตราสารทุนอื่น</w:t>
            </w:r>
          </w:p>
          <w:p w:rsidR="005A496F" w:rsidRPr="00EB2F3D" w:rsidRDefault="005A496F" w:rsidP="00900F28">
            <w:pPr>
              <w:tabs>
                <w:tab w:val="left" w:pos="498"/>
                <w:tab w:val="left" w:pos="2341"/>
              </w:tabs>
              <w:spacing w:before="120" w:line="360" w:lineRule="auto"/>
              <w:ind w:left="640"/>
              <w:rPr>
                <w:color w:val="000000" w:themeColor="text1"/>
                <w:spacing w:val="-2"/>
              </w:rPr>
            </w:pPr>
            <w:r w:rsidRPr="00EB2F3D">
              <w:rPr>
                <w:color w:val="000000" w:themeColor="text1"/>
                <w:spacing w:val="-2"/>
                <w:cs/>
              </w:rPr>
              <w:t>5.2.2.2.2 ตราสารทุนที่ไม่เข้าข่ายต้องใช้น้ำหนักความเสี่ยงขั้นต่ำ</w:t>
            </w:r>
          </w:p>
          <w:p w:rsidR="005A496F" w:rsidRPr="00EB2F3D" w:rsidRDefault="005A496F" w:rsidP="00900F28">
            <w:pPr>
              <w:tabs>
                <w:tab w:val="left" w:pos="924"/>
                <w:tab w:val="left" w:pos="2341"/>
              </w:tabs>
              <w:spacing w:before="120" w:line="360" w:lineRule="auto"/>
              <w:ind w:left="924"/>
              <w:rPr>
                <w:color w:val="000000" w:themeColor="text1"/>
                <w:cs/>
              </w:rPr>
            </w:pPr>
            <w:r w:rsidRPr="00EB2F3D">
              <w:rPr>
                <w:color w:val="000000" w:themeColor="text1"/>
                <w:cs/>
              </w:rPr>
              <w:t>5.2.2.2.2.1 ตราสารทุนที่จดทะเบียนในตลาดหลักทรัพย์ที่เป็นที่ยอมรับ</w:t>
            </w:r>
          </w:p>
          <w:p w:rsidR="005A496F" w:rsidRPr="00EB2F3D" w:rsidRDefault="005A496F" w:rsidP="00900F28">
            <w:pPr>
              <w:tabs>
                <w:tab w:val="num" w:pos="390"/>
                <w:tab w:val="left" w:pos="924"/>
              </w:tabs>
              <w:spacing w:before="120" w:line="360" w:lineRule="auto"/>
              <w:ind w:left="924"/>
              <w:rPr>
                <w:color w:val="000000" w:themeColor="text1"/>
              </w:rPr>
            </w:pPr>
            <w:r w:rsidRPr="00EB2F3D">
              <w:rPr>
                <w:color w:val="000000" w:themeColor="text1"/>
              </w:rPr>
              <w:t xml:space="preserve">5.2.2.2.2.2 </w:t>
            </w:r>
            <w:r w:rsidRPr="00EB2F3D">
              <w:rPr>
                <w:color w:val="000000" w:themeColor="text1"/>
                <w:cs/>
              </w:rPr>
              <w:t>ตราสารทุนอื่น</w:t>
            </w:r>
          </w:p>
          <w:p w:rsidR="005A496F" w:rsidRPr="00EB2F3D" w:rsidRDefault="005A496F" w:rsidP="00900F28">
            <w:pPr>
              <w:tabs>
                <w:tab w:val="num" w:pos="390"/>
              </w:tabs>
              <w:spacing w:before="120" w:line="360" w:lineRule="auto"/>
              <w:ind w:left="73"/>
              <w:rPr>
                <w:color w:val="000000" w:themeColor="text1"/>
              </w:rPr>
            </w:pPr>
            <w:r w:rsidRPr="00EB2F3D">
              <w:rPr>
                <w:color w:val="000000" w:themeColor="text1"/>
                <w:cs/>
              </w:rPr>
              <w:t>และรหัสย่อย ภายใต้รหัส 446106 (ข้อ 6. สินทรัพย์อื่น</w:t>
            </w:r>
            <w:r w:rsidRPr="00EB2F3D">
              <w:rPr>
                <w:color w:val="000000" w:themeColor="text1"/>
              </w:rPr>
              <w:t>)</w:t>
            </w:r>
            <w:r w:rsidRPr="00EB2F3D">
              <w:rPr>
                <w:color w:val="000000" w:themeColor="text1"/>
                <w:cs/>
              </w:rPr>
              <w:t xml:space="preserve"> กับ รหัสย่อย ภายใต้รหัส 446142 (ข้อ 7. ฐานะที่เกี่ยวข้องกับธุรกรรม </w:t>
            </w:r>
            <w:proofErr w:type="spellStart"/>
            <w:r w:rsidRPr="00EB2F3D">
              <w:rPr>
                <w:color w:val="000000" w:themeColor="text1"/>
              </w:rPr>
              <w:t>Securitisation</w:t>
            </w:r>
            <w:proofErr w:type="spellEnd"/>
            <w:r w:rsidRPr="00EB2F3D">
              <w:rPr>
                <w:color w:val="000000" w:themeColor="text1"/>
              </w:rPr>
              <w:t>)</w:t>
            </w:r>
          </w:p>
          <w:p w:rsidR="005A496F" w:rsidRPr="00EB2F3D" w:rsidRDefault="005A496F" w:rsidP="00AC6094">
            <w:pPr>
              <w:numPr>
                <w:ilvl w:val="0"/>
                <w:numId w:val="11"/>
              </w:numPr>
              <w:tabs>
                <w:tab w:val="clear" w:pos="720"/>
                <w:tab w:val="num" w:pos="73"/>
                <w:tab w:val="left" w:pos="357"/>
              </w:tabs>
              <w:spacing w:before="120" w:line="360" w:lineRule="auto"/>
              <w:ind w:left="73" w:firstLine="0"/>
              <w:rPr>
                <w:color w:val="000000" w:themeColor="text1"/>
              </w:rPr>
            </w:pPr>
            <w:r w:rsidRPr="00EB2F3D">
              <w:rPr>
                <w:color w:val="000000" w:themeColor="text1"/>
                <w:cs/>
              </w:rPr>
              <w:t>รหัสย่อย ภายใต้รหัส</w:t>
            </w:r>
            <w:r w:rsidRPr="00EB2F3D">
              <w:rPr>
                <w:color w:val="000000" w:themeColor="text1"/>
              </w:rPr>
              <w:t xml:space="preserve"> 446</w:t>
            </w:r>
            <w:r w:rsidRPr="00EB2F3D">
              <w:rPr>
                <w:color w:val="000000" w:themeColor="text1"/>
                <w:cs/>
              </w:rPr>
              <w:t>118 (รายการนอกงบแสดงฐานะการเงิน)</w:t>
            </w:r>
            <w:r w:rsidRPr="00EB2F3D">
              <w:rPr>
                <w:color w:val="000000" w:themeColor="text1"/>
              </w:rPr>
              <w:t xml:space="preserve"> </w:t>
            </w:r>
            <w:r w:rsidRPr="00EB2F3D">
              <w:rPr>
                <w:color w:val="000000" w:themeColor="text1"/>
                <w:cs/>
              </w:rPr>
              <w:t>เฉพาะในส่วนของรหัสย่อย ภายใต้รหัส</w:t>
            </w:r>
            <w:r w:rsidRPr="00EB2F3D">
              <w:rPr>
                <w:color w:val="000000" w:themeColor="text1"/>
              </w:rPr>
              <w:t xml:space="preserve"> 446123 (</w:t>
            </w:r>
            <w:r w:rsidRPr="00EB2F3D">
              <w:rPr>
                <w:color w:val="000000" w:themeColor="text1"/>
                <w:cs/>
              </w:rPr>
              <w:t>ข้อ 2.1 อนุพันธ์ทางการเงินนอกตลาด</w:t>
            </w:r>
            <w:r w:rsidRPr="00EB2F3D">
              <w:rPr>
                <w:color w:val="000000" w:themeColor="text1"/>
              </w:rPr>
              <w:t xml:space="preserve"> (Over the Counter))</w:t>
            </w:r>
          </w:p>
          <w:p w:rsidR="005A496F" w:rsidRPr="00EB2F3D" w:rsidRDefault="005A496F" w:rsidP="00AC6094">
            <w:pPr>
              <w:numPr>
                <w:ilvl w:val="0"/>
                <w:numId w:val="11"/>
              </w:numPr>
              <w:tabs>
                <w:tab w:val="clear" w:pos="720"/>
                <w:tab w:val="num" w:pos="73"/>
                <w:tab w:val="left" w:pos="357"/>
              </w:tabs>
              <w:spacing w:before="120" w:line="360" w:lineRule="auto"/>
              <w:ind w:left="73" w:firstLine="0"/>
              <w:rPr>
                <w:color w:val="000000" w:themeColor="text1"/>
              </w:rPr>
            </w:pPr>
            <w:r w:rsidRPr="00EB2F3D">
              <w:rPr>
                <w:color w:val="000000" w:themeColor="text1"/>
                <w:cs/>
              </w:rPr>
              <w:t xml:space="preserve"> รหัสย่อย 44616</w:t>
            </w:r>
            <w:r w:rsidRPr="00EB2F3D">
              <w:rPr>
                <w:color w:val="000000" w:themeColor="text1"/>
              </w:rPr>
              <w:t>2</w:t>
            </w:r>
            <w:r w:rsidRPr="00EB2F3D">
              <w:rPr>
                <w:color w:val="000000" w:themeColor="text1"/>
                <w:cs/>
              </w:rPr>
              <w:t xml:space="preserve"> (ข้อ</w:t>
            </w:r>
            <w:r w:rsidRPr="00EB2F3D">
              <w:rPr>
                <w:color w:val="000000" w:themeColor="text1"/>
              </w:rPr>
              <w:t>1.2 Reverse Repo transaction</w:t>
            </w:r>
            <w:r w:rsidRPr="00EB2F3D">
              <w:rPr>
                <w:color w:val="000000" w:themeColor="text1"/>
                <w:cs/>
              </w:rPr>
              <w:t xml:space="preserve">) ภายใต้ </w:t>
            </w:r>
            <w:r w:rsidRPr="00EB2F3D">
              <w:rPr>
                <w:color w:val="000000" w:themeColor="text1"/>
              </w:rPr>
              <w:t>Repo-style transaction</w:t>
            </w:r>
            <w:r w:rsidRPr="00EB2F3D">
              <w:rPr>
                <w:color w:val="000000" w:themeColor="text1"/>
                <w:cs/>
              </w:rPr>
              <w:t xml:space="preserve">  แบบไม่มี </w:t>
            </w:r>
            <w:r w:rsidRPr="00EB2F3D">
              <w:rPr>
                <w:color w:val="000000" w:themeColor="text1"/>
              </w:rPr>
              <w:t>Netting Agreement</w:t>
            </w:r>
            <w:r w:rsidRPr="00EB2F3D">
              <w:rPr>
                <w:color w:val="000000" w:themeColor="text1"/>
                <w:cs/>
              </w:rPr>
              <w:t xml:space="preserve"> (รหัส </w:t>
            </w:r>
            <w:r w:rsidRPr="00EB2F3D">
              <w:rPr>
                <w:color w:val="000000" w:themeColor="text1"/>
              </w:rPr>
              <w:t>446</w:t>
            </w:r>
            <w:r w:rsidRPr="00EB2F3D">
              <w:rPr>
                <w:color w:val="000000" w:themeColor="text1"/>
                <w:cs/>
              </w:rPr>
              <w:t>131</w:t>
            </w:r>
            <w:r w:rsidRPr="00EB2F3D">
              <w:rPr>
                <w:color w:val="000000" w:themeColor="text1"/>
              </w:rPr>
              <w:t>)</w:t>
            </w:r>
            <w:r w:rsidRPr="00EB2F3D">
              <w:rPr>
                <w:color w:val="000000" w:themeColor="text1"/>
                <w:cs/>
              </w:rPr>
              <w:t xml:space="preserve">  ยกเว้น รหัสย่อย </w:t>
            </w:r>
            <w:r w:rsidRPr="00EB2F3D">
              <w:rPr>
                <w:color w:val="000000" w:themeColor="text1"/>
              </w:rPr>
              <w:t>446161 (</w:t>
            </w:r>
            <w:r w:rsidRPr="00EB2F3D">
              <w:rPr>
                <w:color w:val="000000" w:themeColor="text1"/>
                <w:cs/>
              </w:rPr>
              <w:t xml:space="preserve">ข้อ 1.1 </w:t>
            </w:r>
            <w:r w:rsidRPr="00EB2F3D">
              <w:rPr>
                <w:color w:val="000000" w:themeColor="text1"/>
              </w:rPr>
              <w:t>Repo-style transaction)</w:t>
            </w:r>
            <w:r w:rsidRPr="00EB2F3D">
              <w:rPr>
                <w:color w:val="000000" w:themeColor="text1"/>
                <w:cs/>
              </w:rPr>
              <w:t xml:space="preserve"> </w:t>
            </w:r>
            <w:r w:rsidRPr="00EB2F3D">
              <w:rPr>
                <w:color w:val="000000" w:themeColor="text1"/>
                <w:cs/>
              </w:rPr>
              <w:lastRenderedPageBreak/>
              <w:t xml:space="preserve">กับ </w:t>
            </w:r>
            <w:r w:rsidRPr="00EB2F3D">
              <w:rPr>
                <w:color w:val="000000" w:themeColor="text1"/>
              </w:rPr>
              <w:t>44616</w:t>
            </w:r>
            <w:r w:rsidRPr="00EB2F3D">
              <w:rPr>
                <w:color w:val="000000" w:themeColor="text1"/>
                <w:cs/>
              </w:rPr>
              <w:t>3</w:t>
            </w:r>
            <w:r w:rsidRPr="00EB2F3D">
              <w:rPr>
                <w:color w:val="000000" w:themeColor="text1"/>
              </w:rPr>
              <w:t xml:space="preserve"> (</w:t>
            </w:r>
            <w:r w:rsidRPr="00EB2F3D">
              <w:rPr>
                <w:color w:val="000000" w:themeColor="text1"/>
                <w:cs/>
              </w:rPr>
              <w:t>ข้อ</w:t>
            </w:r>
            <w:r w:rsidRPr="00EB2F3D">
              <w:rPr>
                <w:color w:val="000000" w:themeColor="text1"/>
              </w:rPr>
              <w:t>1.</w:t>
            </w:r>
            <w:r w:rsidRPr="00EB2F3D">
              <w:rPr>
                <w:color w:val="000000" w:themeColor="text1"/>
                <w:cs/>
              </w:rPr>
              <w:t>3</w:t>
            </w:r>
            <w:r w:rsidRPr="00EB2F3D">
              <w:rPr>
                <w:color w:val="000000" w:themeColor="text1"/>
              </w:rPr>
              <w:t xml:space="preserve"> Securities borrowing and lending)</w:t>
            </w:r>
            <w:r w:rsidRPr="00EB2F3D">
              <w:rPr>
                <w:color w:val="000000" w:themeColor="text1"/>
                <w:cs/>
              </w:rPr>
              <w:t xml:space="preserve">  ภายใต้ </w:t>
            </w:r>
            <w:r w:rsidRPr="00EB2F3D">
              <w:rPr>
                <w:color w:val="000000" w:themeColor="text1"/>
              </w:rPr>
              <w:t xml:space="preserve"> Repo-style transaction</w:t>
            </w:r>
            <w:r w:rsidRPr="00EB2F3D">
              <w:rPr>
                <w:color w:val="000000" w:themeColor="text1"/>
                <w:cs/>
              </w:rPr>
              <w:t xml:space="preserve">  แบบไม่มี </w:t>
            </w:r>
            <w:r w:rsidRPr="00EB2F3D">
              <w:rPr>
                <w:color w:val="000000" w:themeColor="text1"/>
              </w:rPr>
              <w:t>Netting Agreement</w:t>
            </w:r>
            <w:r w:rsidRPr="00EB2F3D">
              <w:rPr>
                <w:color w:val="000000" w:themeColor="text1"/>
                <w:cs/>
              </w:rPr>
              <w:t xml:space="preserve"> (รหัส </w:t>
            </w:r>
            <w:r w:rsidRPr="00EB2F3D">
              <w:rPr>
                <w:color w:val="000000" w:themeColor="text1"/>
              </w:rPr>
              <w:t>446</w:t>
            </w:r>
            <w:r w:rsidRPr="00EB2F3D">
              <w:rPr>
                <w:color w:val="000000" w:themeColor="text1"/>
                <w:cs/>
              </w:rPr>
              <w:t>131</w:t>
            </w:r>
            <w:r w:rsidRPr="00EB2F3D">
              <w:rPr>
                <w:color w:val="000000" w:themeColor="text1"/>
              </w:rPr>
              <w:t>)</w:t>
            </w:r>
            <w:r w:rsidRPr="00EB2F3D">
              <w:rPr>
                <w:color w:val="000000" w:themeColor="text1"/>
                <w:cs/>
              </w:rPr>
              <w:t xml:space="preserve"> ที่</w:t>
            </w:r>
            <w:r w:rsidRPr="00EB2F3D">
              <w:rPr>
                <w:color w:val="000000" w:themeColor="text1"/>
              </w:rPr>
              <w:t xml:space="preserve"> Gross Credit Equivalent Amount</w:t>
            </w:r>
            <w:r w:rsidRPr="00EB2F3D">
              <w:rPr>
                <w:color w:val="000000" w:themeColor="text1"/>
                <w:cs/>
              </w:rPr>
              <w:t xml:space="preserve"> จะมีค่าหรือไม่มีค่าก็ได้</w:t>
            </w:r>
          </w:p>
          <w:p w:rsidR="005A496F" w:rsidRPr="00EB2F3D" w:rsidRDefault="005A496F" w:rsidP="00900F28">
            <w:pPr>
              <w:spacing w:before="120" w:line="360" w:lineRule="auto"/>
              <w:rPr>
                <w:color w:val="000000" w:themeColor="text1"/>
              </w:rPr>
            </w:pPr>
            <w:r w:rsidRPr="00EB2F3D">
              <w:rPr>
                <w:color w:val="000000" w:themeColor="text1"/>
                <w:cs/>
              </w:rPr>
              <w:t>ถ้าไม่เป็นไปตามเงื่อนไขต้องไม่มีค่า</w:t>
            </w:r>
          </w:p>
        </w:tc>
      </w:tr>
      <w:tr w:rsidR="00EB2F3D" w:rsidRPr="00EB2F3D" w:rsidTr="00FD2301">
        <w:tc>
          <w:tcPr>
            <w:tcW w:w="2241" w:type="dxa"/>
            <w:tcBorders>
              <w:top w:val="dotted" w:sz="4" w:space="0" w:color="auto"/>
              <w:bottom w:val="dotted" w:sz="4" w:space="0" w:color="auto"/>
              <w:right w:val="dotted" w:sz="4" w:space="0" w:color="auto"/>
            </w:tcBorders>
          </w:tcPr>
          <w:p w:rsidR="005A496F" w:rsidRPr="00EB2F3D" w:rsidRDefault="005A496F" w:rsidP="00900F28">
            <w:pPr>
              <w:spacing w:before="120" w:line="360" w:lineRule="auto"/>
              <w:rPr>
                <w:color w:val="000000" w:themeColor="text1"/>
              </w:rPr>
            </w:pPr>
            <w:r w:rsidRPr="00EB2F3D">
              <w:rPr>
                <w:color w:val="000000" w:themeColor="text1"/>
              </w:rPr>
              <w:lastRenderedPageBreak/>
              <w:t>Specific Provision</w:t>
            </w:r>
          </w:p>
        </w:tc>
        <w:tc>
          <w:tcPr>
            <w:tcW w:w="6225" w:type="dxa"/>
            <w:tcBorders>
              <w:top w:val="dotted" w:sz="4" w:space="0" w:color="auto"/>
              <w:left w:val="dotted" w:sz="4" w:space="0" w:color="auto"/>
              <w:bottom w:val="dotted" w:sz="4" w:space="0" w:color="auto"/>
              <w:right w:val="dotted" w:sz="4" w:space="0" w:color="auto"/>
            </w:tcBorders>
          </w:tcPr>
          <w:p w:rsidR="005A496F" w:rsidRPr="00EB2F3D" w:rsidRDefault="005A496F" w:rsidP="00900F28">
            <w:pPr>
              <w:spacing w:before="120" w:line="360" w:lineRule="auto"/>
              <w:rPr>
                <w:color w:val="000000" w:themeColor="text1"/>
                <w:cs/>
              </w:rPr>
            </w:pPr>
            <w:r w:rsidRPr="00EB2F3D">
              <w:rPr>
                <w:color w:val="000000" w:themeColor="text1"/>
                <w:cs/>
              </w:rPr>
              <w:t>เงินสำรองส่วนที่นำมาหักก่อนคำนวณสินทรัพย์เสี่ยง</w:t>
            </w:r>
          </w:p>
        </w:tc>
        <w:tc>
          <w:tcPr>
            <w:tcW w:w="5976" w:type="dxa"/>
            <w:tcBorders>
              <w:top w:val="dotted" w:sz="4" w:space="0" w:color="auto"/>
              <w:left w:val="dotted" w:sz="4" w:space="0" w:color="auto"/>
              <w:bottom w:val="dotted" w:sz="4" w:space="0" w:color="auto"/>
            </w:tcBorders>
          </w:tcPr>
          <w:p w:rsidR="005A496F" w:rsidRPr="00EB2F3D" w:rsidRDefault="005A496F" w:rsidP="00900F28">
            <w:pPr>
              <w:spacing w:before="120" w:line="360" w:lineRule="auto"/>
              <w:rPr>
                <w:color w:val="000000" w:themeColor="text1"/>
                <w:cs/>
              </w:rPr>
            </w:pPr>
          </w:p>
        </w:tc>
      </w:tr>
      <w:tr w:rsidR="00EB2F3D" w:rsidRPr="00EB2F3D" w:rsidTr="00FD2301">
        <w:tc>
          <w:tcPr>
            <w:tcW w:w="2241" w:type="dxa"/>
            <w:tcBorders>
              <w:top w:val="dotted" w:sz="4" w:space="0" w:color="auto"/>
              <w:bottom w:val="dotted" w:sz="4" w:space="0" w:color="auto"/>
              <w:right w:val="dotted" w:sz="4" w:space="0" w:color="auto"/>
            </w:tcBorders>
          </w:tcPr>
          <w:p w:rsidR="005A496F" w:rsidRPr="00EB2F3D" w:rsidRDefault="005A496F" w:rsidP="00900F28">
            <w:pPr>
              <w:spacing w:before="120" w:line="360" w:lineRule="auto"/>
              <w:rPr>
                <w:color w:val="000000" w:themeColor="text1"/>
                <w:cs/>
              </w:rPr>
            </w:pPr>
            <w:r w:rsidRPr="00EB2F3D">
              <w:rPr>
                <w:color w:val="000000" w:themeColor="text1"/>
              </w:rPr>
              <w:t>Adjustment Item</w:t>
            </w:r>
          </w:p>
        </w:tc>
        <w:tc>
          <w:tcPr>
            <w:tcW w:w="6225" w:type="dxa"/>
            <w:tcBorders>
              <w:top w:val="dotted" w:sz="4" w:space="0" w:color="auto"/>
              <w:left w:val="dotted" w:sz="4" w:space="0" w:color="auto"/>
              <w:bottom w:val="dotted" w:sz="4" w:space="0" w:color="auto"/>
              <w:right w:val="dotted" w:sz="4" w:space="0" w:color="auto"/>
            </w:tcBorders>
          </w:tcPr>
          <w:p w:rsidR="005A496F" w:rsidRPr="00EB2F3D" w:rsidRDefault="005A496F" w:rsidP="00900F28">
            <w:pPr>
              <w:spacing w:before="120" w:line="360" w:lineRule="auto"/>
              <w:rPr>
                <w:color w:val="000000" w:themeColor="text1"/>
                <w:cs/>
              </w:rPr>
            </w:pPr>
            <w:r w:rsidRPr="00EB2F3D">
              <w:rPr>
                <w:color w:val="000000" w:themeColor="text1"/>
                <w:cs/>
              </w:rPr>
              <w:t xml:space="preserve">รายการปรับเพิ่ม / ลดเพื่อคำนวณหา </w:t>
            </w:r>
            <w:r w:rsidRPr="00EB2F3D">
              <w:rPr>
                <w:color w:val="000000" w:themeColor="text1"/>
              </w:rPr>
              <w:t xml:space="preserve">Net Credit Equivalent Amount  </w:t>
            </w:r>
            <w:r w:rsidRPr="00EB2F3D">
              <w:rPr>
                <w:color w:val="000000" w:themeColor="text1"/>
                <w:cs/>
              </w:rPr>
              <w:t xml:space="preserve">เช่น ส่วนที่ตีราคาเพิ่มของที่ดินและอาคาร  ดอกผลเช่าซื้อรอการตัดบัญชี </w:t>
            </w:r>
          </w:p>
        </w:tc>
        <w:tc>
          <w:tcPr>
            <w:tcW w:w="5976" w:type="dxa"/>
            <w:tcBorders>
              <w:top w:val="dotted" w:sz="4" w:space="0" w:color="auto"/>
              <w:left w:val="dotted" w:sz="4" w:space="0" w:color="auto"/>
              <w:bottom w:val="dotted" w:sz="4" w:space="0" w:color="auto"/>
            </w:tcBorders>
          </w:tcPr>
          <w:p w:rsidR="005A496F" w:rsidRPr="00EB2F3D" w:rsidRDefault="005A496F" w:rsidP="00900F28">
            <w:pPr>
              <w:spacing w:before="120" w:line="360" w:lineRule="auto"/>
              <w:rPr>
                <w:color w:val="000000" w:themeColor="text1"/>
                <w:cs/>
              </w:rPr>
            </w:pPr>
          </w:p>
        </w:tc>
      </w:tr>
      <w:tr w:rsidR="00EB2F3D" w:rsidRPr="00EB2F3D" w:rsidTr="00FD2301">
        <w:tc>
          <w:tcPr>
            <w:tcW w:w="2241" w:type="dxa"/>
            <w:tcBorders>
              <w:top w:val="dotted" w:sz="4" w:space="0" w:color="auto"/>
              <w:bottom w:val="dotted" w:sz="4" w:space="0" w:color="auto"/>
              <w:right w:val="dotted" w:sz="4" w:space="0" w:color="auto"/>
            </w:tcBorders>
          </w:tcPr>
          <w:p w:rsidR="005A496F" w:rsidRPr="00EB2F3D" w:rsidRDefault="005A496F" w:rsidP="00900F28">
            <w:pPr>
              <w:spacing w:before="120" w:line="360" w:lineRule="auto"/>
              <w:rPr>
                <w:color w:val="000000" w:themeColor="text1"/>
                <w:cs/>
              </w:rPr>
            </w:pPr>
            <w:r w:rsidRPr="00EB2F3D">
              <w:rPr>
                <w:color w:val="000000" w:themeColor="text1"/>
              </w:rPr>
              <w:t>Net Credit Equivalent Amount</w:t>
            </w:r>
          </w:p>
        </w:tc>
        <w:tc>
          <w:tcPr>
            <w:tcW w:w="6225" w:type="dxa"/>
            <w:tcBorders>
              <w:top w:val="dotted" w:sz="4" w:space="0" w:color="auto"/>
              <w:left w:val="dotted" w:sz="4" w:space="0" w:color="auto"/>
              <w:bottom w:val="dotted" w:sz="4" w:space="0" w:color="auto"/>
              <w:right w:val="dotted" w:sz="4" w:space="0" w:color="auto"/>
            </w:tcBorders>
          </w:tcPr>
          <w:p w:rsidR="005A496F" w:rsidRPr="00EB2F3D" w:rsidRDefault="005A496F" w:rsidP="00900F28">
            <w:pPr>
              <w:spacing w:before="120" w:line="360" w:lineRule="auto"/>
              <w:rPr>
                <w:color w:val="000000" w:themeColor="text1"/>
                <w:cs/>
              </w:rPr>
            </w:pPr>
            <w:r w:rsidRPr="00EB2F3D">
              <w:rPr>
                <w:color w:val="000000" w:themeColor="text1"/>
                <w:cs/>
              </w:rPr>
              <w:t xml:space="preserve">ยอดสุทธิของสินทรัพย์ในงบแสดงฐานะการเงิน มูลค่าเทียบเท่าสินทรัพย์ของรายการนอกงบแสดงฐานะการเงิน และ </w:t>
            </w:r>
            <w:r w:rsidRPr="00EB2F3D">
              <w:rPr>
                <w:color w:val="000000" w:themeColor="text1"/>
              </w:rPr>
              <w:t>Repo-style transaction</w:t>
            </w:r>
            <w:r w:rsidRPr="00EB2F3D">
              <w:rPr>
                <w:color w:val="000000" w:themeColor="text1"/>
                <w:cs/>
              </w:rPr>
              <w:t xml:space="preserve"> ที่หัก </w:t>
            </w:r>
            <w:r w:rsidRPr="00EB2F3D">
              <w:rPr>
                <w:color w:val="000000" w:themeColor="text1"/>
              </w:rPr>
              <w:t xml:space="preserve">Specific Provision </w:t>
            </w:r>
            <w:r w:rsidRPr="00EB2F3D">
              <w:rPr>
                <w:color w:val="000000" w:themeColor="text1"/>
                <w:cs/>
              </w:rPr>
              <w:t xml:space="preserve">และ </w:t>
            </w:r>
            <w:r w:rsidRPr="00EB2F3D">
              <w:rPr>
                <w:color w:val="000000" w:themeColor="text1"/>
              </w:rPr>
              <w:t xml:space="preserve">Adjustment Item </w:t>
            </w:r>
            <w:r w:rsidRPr="00EB2F3D">
              <w:rPr>
                <w:color w:val="000000" w:themeColor="text1"/>
                <w:cs/>
              </w:rPr>
              <w:t>แล้ว แต่ก่อนการปรับลดความเสี่ยงด้านเครดิต</w:t>
            </w:r>
          </w:p>
        </w:tc>
        <w:tc>
          <w:tcPr>
            <w:tcW w:w="5976" w:type="dxa"/>
            <w:tcBorders>
              <w:top w:val="dotted" w:sz="4" w:space="0" w:color="auto"/>
              <w:left w:val="dotted" w:sz="4" w:space="0" w:color="auto"/>
              <w:bottom w:val="dotted" w:sz="4" w:space="0" w:color="auto"/>
            </w:tcBorders>
          </w:tcPr>
          <w:p w:rsidR="005A496F" w:rsidRPr="00EB2F3D" w:rsidRDefault="005A496F" w:rsidP="00900F28">
            <w:pPr>
              <w:spacing w:before="120" w:line="360" w:lineRule="auto"/>
              <w:rPr>
                <w:color w:val="000000" w:themeColor="text1"/>
                <w:cs/>
              </w:rPr>
            </w:pPr>
          </w:p>
        </w:tc>
      </w:tr>
      <w:tr w:rsidR="00EB2F3D" w:rsidRPr="00EB2F3D" w:rsidTr="00FD2301">
        <w:tc>
          <w:tcPr>
            <w:tcW w:w="2241" w:type="dxa"/>
            <w:tcBorders>
              <w:top w:val="dotted" w:sz="4" w:space="0" w:color="auto"/>
              <w:bottom w:val="dotted" w:sz="4" w:space="0" w:color="auto"/>
              <w:right w:val="dotted" w:sz="4" w:space="0" w:color="auto"/>
            </w:tcBorders>
          </w:tcPr>
          <w:p w:rsidR="005A496F" w:rsidRPr="00EB2F3D" w:rsidRDefault="005A496F" w:rsidP="00900F28">
            <w:pPr>
              <w:spacing w:before="120" w:line="360" w:lineRule="auto"/>
              <w:rPr>
                <w:color w:val="000000" w:themeColor="text1"/>
              </w:rPr>
            </w:pPr>
            <w:r w:rsidRPr="00EB2F3D">
              <w:rPr>
                <w:color w:val="000000" w:themeColor="text1"/>
              </w:rPr>
              <w:t>Decrease in CRM</w:t>
            </w:r>
          </w:p>
        </w:tc>
        <w:tc>
          <w:tcPr>
            <w:tcW w:w="6225" w:type="dxa"/>
            <w:tcBorders>
              <w:top w:val="dotted" w:sz="4" w:space="0" w:color="auto"/>
              <w:left w:val="dotted" w:sz="4" w:space="0" w:color="auto"/>
              <w:bottom w:val="dotted" w:sz="4" w:space="0" w:color="auto"/>
              <w:right w:val="dotted" w:sz="4" w:space="0" w:color="auto"/>
            </w:tcBorders>
          </w:tcPr>
          <w:p w:rsidR="005A496F" w:rsidRPr="00EB2F3D" w:rsidRDefault="005A496F" w:rsidP="00900F28">
            <w:pPr>
              <w:spacing w:before="120" w:line="360" w:lineRule="auto"/>
              <w:rPr>
                <w:color w:val="000000" w:themeColor="text1"/>
                <w:cs/>
              </w:rPr>
            </w:pPr>
            <w:r w:rsidRPr="00EB2F3D">
              <w:rPr>
                <w:color w:val="000000" w:themeColor="text1"/>
                <w:cs/>
              </w:rPr>
              <w:t xml:space="preserve">มูลค่าของสินทรัพย์หรือมูลค่าเทียบเท่าสินทรัพย์ส่วนที่มีการนำ </w:t>
            </w:r>
            <w:r w:rsidRPr="00EB2F3D">
              <w:rPr>
                <w:color w:val="000000" w:themeColor="text1"/>
              </w:rPr>
              <w:t xml:space="preserve">CRM </w:t>
            </w:r>
            <w:r w:rsidRPr="00EB2F3D">
              <w:rPr>
                <w:color w:val="000000" w:themeColor="text1"/>
                <w:cs/>
              </w:rPr>
              <w:t>มาปรับลดความเสี่ยง</w:t>
            </w:r>
          </w:p>
        </w:tc>
        <w:tc>
          <w:tcPr>
            <w:tcW w:w="5976" w:type="dxa"/>
            <w:tcBorders>
              <w:top w:val="dotted" w:sz="4" w:space="0" w:color="auto"/>
              <w:left w:val="dotted" w:sz="4" w:space="0" w:color="auto"/>
              <w:bottom w:val="dotted" w:sz="4" w:space="0" w:color="auto"/>
            </w:tcBorders>
          </w:tcPr>
          <w:p w:rsidR="005A496F" w:rsidRPr="00EB2F3D" w:rsidRDefault="005A496F" w:rsidP="00900F28">
            <w:pPr>
              <w:spacing w:before="120" w:line="360" w:lineRule="auto"/>
              <w:rPr>
                <w:color w:val="000000" w:themeColor="text1"/>
                <w:cs/>
              </w:rPr>
            </w:pPr>
          </w:p>
        </w:tc>
      </w:tr>
      <w:tr w:rsidR="00EB2F3D" w:rsidRPr="00EB2F3D" w:rsidTr="00FD2301">
        <w:tc>
          <w:tcPr>
            <w:tcW w:w="2241" w:type="dxa"/>
            <w:tcBorders>
              <w:top w:val="dotted" w:sz="4" w:space="0" w:color="auto"/>
              <w:bottom w:val="dotted" w:sz="4" w:space="0" w:color="auto"/>
              <w:right w:val="dotted" w:sz="4" w:space="0" w:color="auto"/>
            </w:tcBorders>
          </w:tcPr>
          <w:p w:rsidR="005A496F" w:rsidRPr="00EB2F3D" w:rsidRDefault="005A496F" w:rsidP="00900F28">
            <w:pPr>
              <w:spacing w:before="120" w:line="360" w:lineRule="auto"/>
              <w:rPr>
                <w:color w:val="000000" w:themeColor="text1"/>
                <w:cs/>
              </w:rPr>
            </w:pPr>
            <w:r w:rsidRPr="00EB2F3D">
              <w:rPr>
                <w:color w:val="000000" w:themeColor="text1"/>
              </w:rPr>
              <w:t>Increase in CRM</w:t>
            </w:r>
          </w:p>
        </w:tc>
        <w:tc>
          <w:tcPr>
            <w:tcW w:w="6225" w:type="dxa"/>
            <w:tcBorders>
              <w:top w:val="dotted" w:sz="4" w:space="0" w:color="auto"/>
              <w:left w:val="dotted" w:sz="4" w:space="0" w:color="auto"/>
              <w:bottom w:val="dotted" w:sz="4" w:space="0" w:color="auto"/>
              <w:right w:val="dotted" w:sz="4" w:space="0" w:color="auto"/>
            </w:tcBorders>
          </w:tcPr>
          <w:p w:rsidR="005A496F" w:rsidRPr="00EB2F3D" w:rsidRDefault="005A496F" w:rsidP="00900F28">
            <w:pPr>
              <w:spacing w:before="120" w:line="360" w:lineRule="auto"/>
              <w:rPr>
                <w:color w:val="000000" w:themeColor="text1"/>
                <w:cs/>
              </w:rPr>
            </w:pPr>
            <w:r w:rsidRPr="00EB2F3D">
              <w:rPr>
                <w:color w:val="000000" w:themeColor="text1"/>
                <w:cs/>
              </w:rPr>
              <w:t>มูลค่าของสินทรัพย์หรือมูลค่าเทียบเท่าสินทรัพย์ส่วนที่นำไปปรับลดความเสี่ยงให้แก่ลูกหนี้อื่น</w:t>
            </w:r>
          </w:p>
        </w:tc>
        <w:tc>
          <w:tcPr>
            <w:tcW w:w="5976" w:type="dxa"/>
            <w:tcBorders>
              <w:top w:val="dotted" w:sz="4" w:space="0" w:color="auto"/>
              <w:left w:val="dotted" w:sz="4" w:space="0" w:color="auto"/>
              <w:bottom w:val="dotted" w:sz="4" w:space="0" w:color="auto"/>
            </w:tcBorders>
          </w:tcPr>
          <w:p w:rsidR="005A496F" w:rsidRPr="00EB2F3D" w:rsidRDefault="005A496F" w:rsidP="00900F28">
            <w:pPr>
              <w:spacing w:before="120" w:line="360" w:lineRule="auto"/>
              <w:rPr>
                <w:color w:val="000000" w:themeColor="text1"/>
                <w:cs/>
              </w:rPr>
            </w:pPr>
          </w:p>
        </w:tc>
      </w:tr>
      <w:tr w:rsidR="00EB2F3D" w:rsidRPr="00EB2F3D" w:rsidTr="00FD2301">
        <w:tc>
          <w:tcPr>
            <w:tcW w:w="2241" w:type="dxa"/>
            <w:tcBorders>
              <w:top w:val="dotted" w:sz="4" w:space="0" w:color="auto"/>
              <w:bottom w:val="dotted" w:sz="4" w:space="0" w:color="auto"/>
              <w:right w:val="dotted" w:sz="4" w:space="0" w:color="auto"/>
            </w:tcBorders>
          </w:tcPr>
          <w:p w:rsidR="005A496F" w:rsidRPr="00EB2F3D" w:rsidRDefault="005A496F" w:rsidP="00900F28">
            <w:pPr>
              <w:spacing w:before="120" w:line="360" w:lineRule="auto"/>
              <w:rPr>
                <w:color w:val="000000" w:themeColor="text1"/>
              </w:rPr>
            </w:pPr>
            <w:r w:rsidRPr="00EB2F3D">
              <w:rPr>
                <w:color w:val="000000" w:themeColor="text1"/>
              </w:rPr>
              <w:t>Potential Loss</w:t>
            </w:r>
          </w:p>
        </w:tc>
        <w:tc>
          <w:tcPr>
            <w:tcW w:w="6225" w:type="dxa"/>
            <w:tcBorders>
              <w:top w:val="dotted" w:sz="4" w:space="0" w:color="auto"/>
              <w:left w:val="dotted" w:sz="4" w:space="0" w:color="auto"/>
              <w:bottom w:val="dotted" w:sz="4" w:space="0" w:color="auto"/>
              <w:right w:val="dotted" w:sz="4" w:space="0" w:color="auto"/>
            </w:tcBorders>
          </w:tcPr>
          <w:p w:rsidR="005A496F" w:rsidRPr="00EB2F3D" w:rsidRDefault="005A496F" w:rsidP="00900F28">
            <w:pPr>
              <w:spacing w:before="120" w:line="360" w:lineRule="auto"/>
              <w:rPr>
                <w:color w:val="000000" w:themeColor="text1"/>
                <w:cs/>
              </w:rPr>
            </w:pPr>
            <w:r w:rsidRPr="00EB2F3D">
              <w:rPr>
                <w:color w:val="000000" w:themeColor="text1"/>
                <w:cs/>
              </w:rPr>
              <w:t xml:space="preserve">มูลค่าผลขาดทุนสูงสุดที่คาดว่าจะเกิดขึ้นกับตราสารทุนที่คำนวณโดยวิธี </w:t>
            </w:r>
            <w:proofErr w:type="spellStart"/>
            <w:r w:rsidRPr="00EB2F3D">
              <w:rPr>
                <w:color w:val="000000" w:themeColor="text1"/>
              </w:rPr>
              <w:t>VaR</w:t>
            </w:r>
            <w:proofErr w:type="spellEnd"/>
            <w:r w:rsidRPr="00EB2F3D">
              <w:rPr>
                <w:color w:val="000000" w:themeColor="text1"/>
              </w:rPr>
              <w:t xml:space="preserve"> </w:t>
            </w:r>
            <w:r w:rsidRPr="00EB2F3D">
              <w:rPr>
                <w:color w:val="000000" w:themeColor="text1"/>
                <w:cs/>
              </w:rPr>
              <w:t>และไม่เข้าข่ายต้องใช้น้ำหนักความเสี่ยงขั้นต่ำ</w:t>
            </w:r>
          </w:p>
        </w:tc>
        <w:tc>
          <w:tcPr>
            <w:tcW w:w="5976" w:type="dxa"/>
            <w:tcBorders>
              <w:top w:val="dotted" w:sz="4" w:space="0" w:color="auto"/>
              <w:left w:val="dotted" w:sz="4" w:space="0" w:color="auto"/>
              <w:bottom w:val="dotted" w:sz="4" w:space="0" w:color="auto"/>
            </w:tcBorders>
          </w:tcPr>
          <w:p w:rsidR="000A359E" w:rsidRPr="00C63D4B" w:rsidRDefault="000A359E" w:rsidP="000A359E">
            <w:pPr>
              <w:spacing w:before="120" w:line="360" w:lineRule="auto"/>
              <w:rPr>
                <w:color w:val="000000" w:themeColor="text1"/>
              </w:rPr>
            </w:pPr>
            <w:r>
              <w:rPr>
                <w:color w:val="000000" w:themeColor="text1"/>
              </w:rPr>
              <w:t>Schema Validation</w:t>
            </w:r>
            <w:r w:rsidRPr="00C63D4B">
              <w:rPr>
                <w:color w:val="000000" w:themeColor="text1"/>
              </w:rPr>
              <w:t>:</w:t>
            </w:r>
          </w:p>
          <w:p w:rsidR="005A496F" w:rsidRPr="00EB2F3D" w:rsidRDefault="005A496F" w:rsidP="00900F28">
            <w:pPr>
              <w:spacing w:before="120" w:line="360" w:lineRule="auto"/>
              <w:rPr>
                <w:color w:val="000000" w:themeColor="text1"/>
                <w:cs/>
              </w:rPr>
            </w:pPr>
            <w:r w:rsidRPr="00EB2F3D">
              <w:rPr>
                <w:color w:val="000000" w:themeColor="text1"/>
                <w:cs/>
              </w:rPr>
              <w:t>มีค่าเมื่อ</w:t>
            </w:r>
          </w:p>
          <w:p w:rsidR="005A496F" w:rsidRPr="00EB2F3D" w:rsidRDefault="005A496F" w:rsidP="00AC6094">
            <w:pPr>
              <w:numPr>
                <w:ilvl w:val="0"/>
                <w:numId w:val="12"/>
              </w:numPr>
              <w:tabs>
                <w:tab w:val="clear" w:pos="720"/>
                <w:tab w:val="left" w:pos="73"/>
                <w:tab w:val="num" w:pos="215"/>
              </w:tabs>
              <w:spacing w:before="120" w:line="360" w:lineRule="auto"/>
              <w:ind w:left="49" w:hanging="49"/>
              <w:rPr>
                <w:color w:val="000000" w:themeColor="text1"/>
              </w:rPr>
            </w:pPr>
            <w:r w:rsidRPr="00EB2F3D">
              <w:rPr>
                <w:color w:val="000000" w:themeColor="text1"/>
                <w:spacing w:val="-4"/>
              </w:rPr>
              <w:lastRenderedPageBreak/>
              <w:t>Credit Risk Type</w:t>
            </w:r>
            <w:r w:rsidRPr="00EB2F3D">
              <w:rPr>
                <w:color w:val="000000" w:themeColor="text1"/>
                <w:spacing w:val="-4"/>
                <w:cs/>
              </w:rPr>
              <w:t xml:space="preserve"> มีรหัสเป็น </w:t>
            </w:r>
            <w:r w:rsidRPr="00EB2F3D">
              <w:rPr>
                <w:color w:val="000000" w:themeColor="text1"/>
                <w:spacing w:val="-4"/>
              </w:rPr>
              <w:t>449018 (</w:t>
            </w:r>
            <w:r w:rsidRPr="00EB2F3D">
              <w:rPr>
                <w:color w:val="000000" w:themeColor="text1"/>
                <w:spacing w:val="-4"/>
                <w:cs/>
              </w:rPr>
              <w:t xml:space="preserve">ข้อ </w:t>
            </w:r>
            <w:r w:rsidRPr="00EB2F3D">
              <w:rPr>
                <w:color w:val="000000" w:themeColor="text1"/>
                <w:spacing w:val="-4"/>
              </w:rPr>
              <w:t xml:space="preserve">5. </w:t>
            </w:r>
            <w:r w:rsidRPr="00EB2F3D">
              <w:rPr>
                <w:color w:val="000000" w:themeColor="text1"/>
                <w:spacing w:val="-4"/>
                <w:cs/>
              </w:rPr>
              <w:t>ฐานะที่เกี่ยวข้องกับตราสารทุน)</w:t>
            </w:r>
            <w:r w:rsidRPr="00EB2F3D">
              <w:rPr>
                <w:color w:val="000000" w:themeColor="text1"/>
                <w:cs/>
              </w:rPr>
              <w:t xml:space="preserve"> และ</w:t>
            </w:r>
          </w:p>
          <w:p w:rsidR="005A496F" w:rsidRPr="00EB2F3D" w:rsidRDefault="005A496F" w:rsidP="00AC6094">
            <w:pPr>
              <w:numPr>
                <w:ilvl w:val="0"/>
                <w:numId w:val="12"/>
              </w:numPr>
              <w:tabs>
                <w:tab w:val="clear" w:pos="720"/>
                <w:tab w:val="left" w:pos="73"/>
                <w:tab w:val="left" w:pos="215"/>
              </w:tabs>
              <w:spacing w:before="120" w:line="360" w:lineRule="auto"/>
              <w:ind w:left="35" w:hanging="49"/>
              <w:rPr>
                <w:color w:val="000000" w:themeColor="text1"/>
              </w:rPr>
            </w:pPr>
            <w:r w:rsidRPr="00EB2F3D">
              <w:rPr>
                <w:color w:val="000000" w:themeColor="text1"/>
              </w:rPr>
              <w:t xml:space="preserve">Credit Risk Item </w:t>
            </w:r>
            <w:r w:rsidRPr="00EB2F3D">
              <w:rPr>
                <w:color w:val="000000" w:themeColor="text1"/>
                <w:cs/>
              </w:rPr>
              <w:t xml:space="preserve">มีรหัสเป็น รหัสย่อย ภายใต้รหัส </w:t>
            </w:r>
            <w:r w:rsidRPr="00EB2F3D">
              <w:rPr>
                <w:color w:val="000000" w:themeColor="text1"/>
              </w:rPr>
              <w:t>4460</w:t>
            </w:r>
            <w:r w:rsidRPr="00EB2F3D">
              <w:rPr>
                <w:color w:val="000000" w:themeColor="text1"/>
                <w:cs/>
              </w:rPr>
              <w:t>97</w:t>
            </w:r>
            <w:r w:rsidRPr="00EB2F3D">
              <w:rPr>
                <w:color w:val="000000" w:themeColor="text1"/>
              </w:rPr>
              <w:t xml:space="preserve"> (</w:t>
            </w:r>
            <w:r w:rsidRPr="00EB2F3D">
              <w:rPr>
                <w:color w:val="000000" w:themeColor="text1"/>
                <w:cs/>
              </w:rPr>
              <w:t xml:space="preserve">ข้อ </w:t>
            </w:r>
            <w:r w:rsidRPr="00EB2F3D">
              <w:rPr>
                <w:color w:val="000000" w:themeColor="text1"/>
              </w:rPr>
              <w:t xml:space="preserve">5.2.2.2.2.1 </w:t>
            </w:r>
            <w:r w:rsidRPr="00EB2F3D">
              <w:rPr>
                <w:color w:val="000000" w:themeColor="text1"/>
                <w:cs/>
              </w:rPr>
              <w:t>ตราสารทุนที่จดทะเบียนในตลาดหลักทรัพย์ที่เป็นที่ยอมรับ) หรือ</w:t>
            </w:r>
            <w:r w:rsidRPr="00EB2F3D">
              <w:rPr>
                <w:color w:val="000000" w:themeColor="text1"/>
              </w:rPr>
              <w:t xml:space="preserve"> 446098 (</w:t>
            </w:r>
            <w:r w:rsidRPr="00EB2F3D">
              <w:rPr>
                <w:color w:val="000000" w:themeColor="text1"/>
                <w:cs/>
              </w:rPr>
              <w:t xml:space="preserve">5.2.2.2.2.2 ตราสารทุนอื่น) </w:t>
            </w:r>
          </w:p>
          <w:p w:rsidR="005A496F" w:rsidRPr="00EB2F3D" w:rsidRDefault="005A496F" w:rsidP="00900F28">
            <w:pPr>
              <w:spacing w:before="120" w:line="360" w:lineRule="auto"/>
              <w:rPr>
                <w:color w:val="000000" w:themeColor="text1"/>
                <w:cs/>
              </w:rPr>
            </w:pPr>
            <w:r w:rsidRPr="00EB2F3D">
              <w:rPr>
                <w:color w:val="000000" w:themeColor="text1"/>
                <w:cs/>
              </w:rPr>
              <w:t>ถ้าไม่เป็นไปตามเงื่อนไขต้องไม่มีค่า</w:t>
            </w:r>
          </w:p>
        </w:tc>
      </w:tr>
      <w:tr w:rsidR="005A496F" w:rsidRPr="00EB2F3D" w:rsidTr="00FD2301">
        <w:tc>
          <w:tcPr>
            <w:tcW w:w="2241" w:type="dxa"/>
            <w:tcBorders>
              <w:top w:val="dotted" w:sz="4" w:space="0" w:color="auto"/>
              <w:right w:val="dotted" w:sz="4" w:space="0" w:color="auto"/>
            </w:tcBorders>
          </w:tcPr>
          <w:p w:rsidR="005A496F" w:rsidRPr="00EB2F3D" w:rsidRDefault="005A496F" w:rsidP="00900F28">
            <w:pPr>
              <w:spacing w:before="120" w:line="360" w:lineRule="auto"/>
              <w:rPr>
                <w:color w:val="000000" w:themeColor="text1"/>
              </w:rPr>
            </w:pPr>
            <w:r w:rsidRPr="00EB2F3D">
              <w:rPr>
                <w:color w:val="000000" w:themeColor="text1"/>
              </w:rPr>
              <w:lastRenderedPageBreak/>
              <w:t>Risk Weighted Asset Outstanding Amount</w:t>
            </w:r>
          </w:p>
        </w:tc>
        <w:tc>
          <w:tcPr>
            <w:tcW w:w="6225" w:type="dxa"/>
            <w:tcBorders>
              <w:top w:val="dotted" w:sz="4" w:space="0" w:color="auto"/>
              <w:left w:val="dotted" w:sz="4" w:space="0" w:color="auto"/>
              <w:bottom w:val="single" w:sz="4" w:space="0" w:color="auto"/>
              <w:right w:val="dotted" w:sz="4" w:space="0" w:color="auto"/>
            </w:tcBorders>
          </w:tcPr>
          <w:p w:rsidR="005A496F" w:rsidRPr="00EB2F3D" w:rsidRDefault="005A496F" w:rsidP="00900F28">
            <w:pPr>
              <w:spacing w:before="120" w:line="360" w:lineRule="auto"/>
              <w:rPr>
                <w:color w:val="000000" w:themeColor="text1"/>
                <w:lang w:val="en-GB"/>
              </w:rPr>
            </w:pPr>
            <w:r w:rsidRPr="00EB2F3D">
              <w:rPr>
                <w:color w:val="000000" w:themeColor="text1"/>
                <w:cs/>
              </w:rPr>
              <w:t>มูลค่าสินทรัพย์เสี่ยงด้านเครดิต</w:t>
            </w:r>
            <w:r w:rsidRPr="00EB2F3D">
              <w:rPr>
                <w:color w:val="000000" w:themeColor="text1"/>
                <w:cs/>
                <w:lang w:val="en-GB"/>
              </w:rPr>
              <w:t>ทั้งสิ้น</w:t>
            </w:r>
          </w:p>
          <w:p w:rsidR="005A496F" w:rsidRPr="00EB2F3D" w:rsidRDefault="005A496F" w:rsidP="00A82F3D">
            <w:pPr>
              <w:spacing w:before="120" w:line="360" w:lineRule="auto"/>
              <w:rPr>
                <w:color w:val="000000" w:themeColor="text1"/>
              </w:rPr>
            </w:pPr>
            <w:r w:rsidRPr="00EB2F3D">
              <w:rPr>
                <w:color w:val="000000" w:themeColor="text1"/>
                <w:cs/>
                <w:lang w:val="en-GB"/>
              </w:rPr>
              <w:t xml:space="preserve">กรณีที่ </w:t>
            </w:r>
            <w:r w:rsidRPr="00EB2F3D">
              <w:rPr>
                <w:color w:val="000000" w:themeColor="text1"/>
              </w:rPr>
              <w:t>Credit Risk Item</w:t>
            </w:r>
            <w:r w:rsidRPr="00EB2F3D">
              <w:rPr>
                <w:color w:val="000000" w:themeColor="text1"/>
                <w:cs/>
              </w:rPr>
              <w:t xml:space="preserve"> มีรหัสเป็นรหัสย่อย ภายใต้รหัส</w:t>
            </w:r>
            <w:r w:rsidRPr="00EB2F3D">
              <w:rPr>
                <w:color w:val="000000" w:themeColor="text1"/>
              </w:rPr>
              <w:t xml:space="preserve"> </w:t>
            </w:r>
            <w:r w:rsidRPr="00EB2F3D">
              <w:rPr>
                <w:color w:val="000000" w:themeColor="text1"/>
                <w:cs/>
              </w:rPr>
              <w:t>446</w:t>
            </w:r>
            <w:r w:rsidRPr="00EB2F3D">
              <w:rPr>
                <w:color w:val="000000" w:themeColor="text1"/>
              </w:rPr>
              <w:t>090</w:t>
            </w:r>
            <w:r w:rsidRPr="00EB2F3D">
              <w:rPr>
                <w:color w:val="000000" w:themeColor="text1"/>
                <w:cs/>
              </w:rPr>
              <w:t xml:space="preserve"> (ข้อ 5.2.2 ตราสารทุนที่คำนวณโดยวิธี </w:t>
            </w:r>
            <w:r w:rsidRPr="00EB2F3D">
              <w:rPr>
                <w:color w:val="000000" w:themeColor="text1"/>
              </w:rPr>
              <w:t xml:space="preserve">Market Based) </w:t>
            </w:r>
            <w:r w:rsidRPr="00EB2F3D">
              <w:rPr>
                <w:color w:val="000000" w:themeColor="text1"/>
                <w:cs/>
              </w:rPr>
              <w:t xml:space="preserve">  ค่ามูลค่าสินทรัพย์เสี่ยงด้านเครดิต</w:t>
            </w:r>
            <w:r w:rsidRPr="00EB2F3D">
              <w:rPr>
                <w:color w:val="000000" w:themeColor="text1"/>
                <w:cs/>
                <w:lang w:val="en-GB"/>
              </w:rPr>
              <w:t>ทั้งสิ้น</w:t>
            </w:r>
            <w:r w:rsidRPr="00EB2F3D">
              <w:rPr>
                <w:color w:val="000000" w:themeColor="text1"/>
                <w:cs/>
              </w:rPr>
              <w:t xml:space="preserve">จะเป็นค่าก่อนคูณ </w:t>
            </w:r>
            <w:r w:rsidRPr="00EB2F3D">
              <w:rPr>
                <w:color w:val="000000" w:themeColor="text1"/>
              </w:rPr>
              <w:t>Scaling Factor (</w:t>
            </w:r>
            <w:r w:rsidRPr="00EB2F3D">
              <w:rPr>
                <w:color w:val="000000" w:themeColor="text1"/>
                <w:cs/>
              </w:rPr>
              <w:t xml:space="preserve">ค่าที่ใช้ในการปรับเพิ่มมูลค่าสินทรัพย์เสี่ยงด้านเครดิตของสง.ที่ใช้วิธี </w:t>
            </w:r>
            <w:r w:rsidRPr="00EB2F3D">
              <w:rPr>
                <w:color w:val="000000" w:themeColor="text1"/>
              </w:rPr>
              <w:t>IRB)</w:t>
            </w:r>
          </w:p>
        </w:tc>
        <w:tc>
          <w:tcPr>
            <w:tcW w:w="5976" w:type="dxa"/>
            <w:tcBorders>
              <w:top w:val="dotted" w:sz="4" w:space="0" w:color="auto"/>
              <w:left w:val="dotted" w:sz="4" w:space="0" w:color="auto"/>
            </w:tcBorders>
          </w:tcPr>
          <w:p w:rsidR="005A496F" w:rsidRPr="00EB2F3D" w:rsidRDefault="005A496F" w:rsidP="00900F28">
            <w:pPr>
              <w:spacing w:before="120" w:line="360" w:lineRule="auto"/>
              <w:rPr>
                <w:color w:val="000000" w:themeColor="text1"/>
                <w:cs/>
              </w:rPr>
            </w:pPr>
          </w:p>
        </w:tc>
      </w:tr>
    </w:tbl>
    <w:p w:rsidR="002E48D4" w:rsidRDefault="002E48D4" w:rsidP="002E48D4">
      <w:pPr>
        <w:rPr>
          <w:highlight w:val="yellow"/>
        </w:rPr>
      </w:pPr>
    </w:p>
    <w:p w:rsidR="002E48D4" w:rsidRDefault="002E48D4" w:rsidP="002E48D4">
      <w:pPr>
        <w:rPr>
          <w:highlight w:val="yellow"/>
        </w:rPr>
      </w:pPr>
    </w:p>
    <w:p w:rsidR="002E48D4" w:rsidRDefault="002E48D4" w:rsidP="002E48D4">
      <w:pPr>
        <w:rPr>
          <w:highlight w:val="yellow"/>
        </w:rPr>
      </w:pPr>
    </w:p>
    <w:p w:rsidR="002E48D4" w:rsidRDefault="002E48D4" w:rsidP="002E48D4">
      <w:pPr>
        <w:rPr>
          <w:highlight w:val="yellow"/>
        </w:rPr>
      </w:pPr>
    </w:p>
    <w:p w:rsidR="002E48D4" w:rsidRDefault="002E48D4" w:rsidP="002E48D4">
      <w:pPr>
        <w:rPr>
          <w:highlight w:val="yellow"/>
        </w:rPr>
      </w:pPr>
    </w:p>
    <w:p w:rsidR="002E48D4" w:rsidRDefault="002E48D4" w:rsidP="002E48D4">
      <w:pPr>
        <w:rPr>
          <w:highlight w:val="yellow"/>
        </w:rPr>
      </w:pPr>
    </w:p>
    <w:p w:rsidR="002E48D4" w:rsidRDefault="002E48D4" w:rsidP="002E48D4">
      <w:pPr>
        <w:rPr>
          <w:highlight w:val="yellow"/>
        </w:rPr>
      </w:pPr>
    </w:p>
    <w:p w:rsidR="002E48D4" w:rsidRDefault="002E48D4" w:rsidP="002E48D4">
      <w:pPr>
        <w:rPr>
          <w:highlight w:val="yellow"/>
        </w:rPr>
      </w:pPr>
    </w:p>
    <w:p w:rsidR="002E48D4" w:rsidRDefault="002E48D4" w:rsidP="002E48D4">
      <w:pPr>
        <w:rPr>
          <w:highlight w:val="yellow"/>
        </w:rPr>
      </w:pPr>
    </w:p>
    <w:p w:rsidR="002E48D4" w:rsidRDefault="002E48D4" w:rsidP="002E48D4">
      <w:pPr>
        <w:rPr>
          <w:highlight w:val="yellow"/>
        </w:rPr>
      </w:pPr>
    </w:p>
    <w:p w:rsidR="002E48D4" w:rsidRDefault="002E48D4" w:rsidP="002E48D4">
      <w:pPr>
        <w:rPr>
          <w:highlight w:val="yellow"/>
        </w:rPr>
      </w:pPr>
    </w:p>
    <w:p w:rsidR="002E48D4" w:rsidRDefault="002E48D4" w:rsidP="002E48D4">
      <w:pPr>
        <w:rPr>
          <w:highlight w:val="yellow"/>
        </w:rPr>
      </w:pPr>
    </w:p>
    <w:p w:rsidR="004766C8" w:rsidRPr="002E48D4" w:rsidRDefault="004766C8" w:rsidP="002566C3">
      <w:pPr>
        <w:pStyle w:val="Heading3"/>
      </w:pPr>
      <w:bookmarkStart w:id="85" w:name="_Toc6402626"/>
      <w:r w:rsidRPr="002E48D4">
        <w:lastRenderedPageBreak/>
        <w:t xml:space="preserve">Data Set  :  Equity </w:t>
      </w:r>
      <w:proofErr w:type="spellStart"/>
      <w:r w:rsidRPr="002E48D4">
        <w:t>Position_Conso</w:t>
      </w:r>
      <w:proofErr w:type="spellEnd"/>
      <w:r w:rsidRPr="002E48D4">
        <w:t xml:space="preserve"> (DS_EQPC)</w:t>
      </w:r>
      <w:bookmarkEnd w:id="85"/>
    </w:p>
    <w:p w:rsidR="00F218B3" w:rsidRPr="00EB2F3D" w:rsidRDefault="00F218B3" w:rsidP="00F218B3">
      <w:pPr>
        <w:pStyle w:val="Header"/>
        <w:tabs>
          <w:tab w:val="clear" w:pos="4153"/>
          <w:tab w:val="clear" w:pos="8306"/>
          <w:tab w:val="left" w:pos="1260"/>
          <w:tab w:val="left" w:pos="1530"/>
          <w:tab w:val="left" w:pos="1890"/>
        </w:tabs>
        <w:spacing w:line="440" w:lineRule="exact"/>
        <w:rPr>
          <w:b/>
          <w:bCs/>
          <w:color w:val="000000" w:themeColor="text1"/>
          <w:u w:val="single"/>
        </w:rPr>
      </w:pPr>
      <w:r w:rsidRPr="002E48D4">
        <w:rPr>
          <w:b/>
          <w:bCs/>
          <w:color w:val="000000" w:themeColor="text1"/>
          <w:u w:val="single"/>
          <w:cs/>
        </w:rPr>
        <w:t>คำอธิบาย</w:t>
      </w:r>
    </w:p>
    <w:p w:rsidR="00F218B3" w:rsidRPr="00EB2F3D" w:rsidRDefault="00F218B3" w:rsidP="00F218B3">
      <w:pPr>
        <w:tabs>
          <w:tab w:val="left" w:pos="1260"/>
          <w:tab w:val="left" w:pos="1530"/>
          <w:tab w:val="left" w:pos="1890"/>
        </w:tabs>
        <w:spacing w:line="440" w:lineRule="exact"/>
        <w:rPr>
          <w:color w:val="000000" w:themeColor="text1"/>
        </w:rPr>
      </w:pPr>
      <w:r w:rsidRPr="00EB2F3D">
        <w:rPr>
          <w:color w:val="000000" w:themeColor="text1"/>
        </w:rPr>
        <w:tab/>
      </w:r>
      <w:r w:rsidR="006779FC" w:rsidRPr="00EB2F3D">
        <w:rPr>
          <w:color w:val="000000" w:themeColor="text1"/>
        </w:rPr>
        <w:t xml:space="preserve">Data Set </w:t>
      </w:r>
      <w:r w:rsidR="006779FC" w:rsidRPr="00EB2F3D">
        <w:rPr>
          <w:color w:val="000000" w:themeColor="text1"/>
          <w:cs/>
        </w:rPr>
        <w:t xml:space="preserve">ชุด </w:t>
      </w:r>
      <w:r w:rsidR="006779FC" w:rsidRPr="00EB2F3D">
        <w:rPr>
          <w:color w:val="000000" w:themeColor="text1"/>
        </w:rPr>
        <w:t xml:space="preserve">Equity </w:t>
      </w:r>
      <w:proofErr w:type="spellStart"/>
      <w:r w:rsidR="006779FC" w:rsidRPr="00EB2F3D">
        <w:rPr>
          <w:color w:val="000000" w:themeColor="text1"/>
        </w:rPr>
        <w:t>Position_Conso</w:t>
      </w:r>
      <w:proofErr w:type="spellEnd"/>
      <w:r w:rsidR="006779FC" w:rsidRPr="00EB2F3D">
        <w:rPr>
          <w:color w:val="000000" w:themeColor="text1"/>
          <w:cs/>
        </w:rPr>
        <w:t xml:space="preserve">เป็นข้อมูลความเสี่ยงด้านเครดิตและมูลค่าความเสียหายที่คาดว่าจะเกิดขึ้น </w:t>
      </w:r>
      <w:r w:rsidR="006779FC" w:rsidRPr="00EB2F3D">
        <w:rPr>
          <w:color w:val="000000" w:themeColor="text1"/>
        </w:rPr>
        <w:t xml:space="preserve">(Expected loss) </w:t>
      </w:r>
      <w:r w:rsidR="006779FC" w:rsidRPr="00EB2F3D">
        <w:rPr>
          <w:color w:val="000000" w:themeColor="text1"/>
          <w:cs/>
        </w:rPr>
        <w:t xml:space="preserve">สำหรับฐานะที่เกี่ยวข้องกับตราสารทุน ที่คำนวณโดยวิธี </w:t>
      </w:r>
      <w:r w:rsidR="006779FC" w:rsidRPr="00EB2F3D">
        <w:rPr>
          <w:color w:val="000000" w:themeColor="text1"/>
        </w:rPr>
        <w:t xml:space="preserve">PD/LGD   </w:t>
      </w:r>
      <w:r w:rsidR="006779FC" w:rsidRPr="00EB2F3D">
        <w:rPr>
          <w:color w:val="000000" w:themeColor="text1"/>
          <w:cs/>
        </w:rPr>
        <w:t>สำหรับ</w:t>
      </w:r>
      <w:r w:rsidR="006779FC" w:rsidRPr="00EB2F3D">
        <w:rPr>
          <w:color w:val="000000" w:themeColor="text1"/>
          <w:cs/>
          <w:lang w:val="en-GB"/>
        </w:rPr>
        <w:t>กลุ่มธุรกิจทางการเงิน</w:t>
      </w:r>
      <w:r w:rsidR="006779FC" w:rsidRPr="00EB2F3D">
        <w:rPr>
          <w:color w:val="000000" w:themeColor="text1"/>
          <w:cs/>
        </w:rPr>
        <w:t xml:space="preserve">ที่คำนวณเงินกองทุนขั้นต่ำ ตามหลักเกณฑ์ </w:t>
      </w:r>
      <w:r w:rsidR="006779FC" w:rsidRPr="00EB2F3D">
        <w:rPr>
          <w:color w:val="000000" w:themeColor="text1"/>
        </w:rPr>
        <w:t xml:space="preserve">Basel III </w:t>
      </w:r>
      <w:r w:rsidR="006779FC" w:rsidRPr="00EB2F3D">
        <w:rPr>
          <w:color w:val="000000" w:themeColor="text1"/>
          <w:cs/>
        </w:rPr>
        <w:t xml:space="preserve">วิธี </w:t>
      </w:r>
      <w:r w:rsidR="006779FC" w:rsidRPr="00EB2F3D">
        <w:rPr>
          <w:color w:val="000000" w:themeColor="text1"/>
        </w:rPr>
        <w:t>IRB</w:t>
      </w:r>
    </w:p>
    <w:p w:rsidR="00F218B3" w:rsidRPr="00EB2F3D" w:rsidRDefault="00F218B3" w:rsidP="00F218B3">
      <w:pPr>
        <w:tabs>
          <w:tab w:val="left" w:pos="1260"/>
          <w:tab w:val="left" w:pos="1530"/>
          <w:tab w:val="left" w:pos="1890"/>
        </w:tabs>
        <w:spacing w:line="440" w:lineRule="exact"/>
        <w:rPr>
          <w:color w:val="000000" w:themeColor="text1"/>
          <w:cs/>
        </w:rPr>
      </w:pPr>
    </w:p>
    <w:p w:rsidR="00F218B3" w:rsidRPr="00EB2F3D" w:rsidRDefault="00F218B3" w:rsidP="00F218B3">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สถาบันการเงินที่ต้องรายงาน</w:t>
      </w:r>
    </w:p>
    <w:p w:rsidR="006779FC" w:rsidRPr="006779FC" w:rsidRDefault="006779FC" w:rsidP="006779FC">
      <w:pPr>
        <w:tabs>
          <w:tab w:val="left" w:pos="1260"/>
          <w:tab w:val="left" w:pos="1530"/>
          <w:tab w:val="left" w:pos="1890"/>
        </w:tabs>
        <w:spacing w:line="440" w:lineRule="exact"/>
        <w:rPr>
          <w:color w:val="000000" w:themeColor="text1"/>
        </w:rPr>
      </w:pPr>
      <w:r w:rsidRPr="006779FC">
        <w:rPr>
          <w:color w:val="000000" w:themeColor="text1"/>
        </w:rPr>
        <w:tab/>
      </w:r>
      <w:r w:rsidRPr="006779FC">
        <w:rPr>
          <w:color w:val="000000" w:themeColor="text1"/>
          <w:cs/>
        </w:rPr>
        <w:t>ธนาคารพาณิชย์ไทย</w:t>
      </w:r>
    </w:p>
    <w:p w:rsidR="006779FC" w:rsidRPr="006779FC" w:rsidRDefault="006779FC" w:rsidP="006779FC">
      <w:pPr>
        <w:tabs>
          <w:tab w:val="left" w:pos="1260"/>
          <w:tab w:val="left" w:pos="1530"/>
          <w:tab w:val="left" w:pos="1890"/>
        </w:tabs>
        <w:spacing w:line="440" w:lineRule="exact"/>
        <w:rPr>
          <w:color w:val="000000" w:themeColor="text1"/>
        </w:rPr>
      </w:pPr>
      <w:r w:rsidRPr="006779FC">
        <w:rPr>
          <w:color w:val="000000" w:themeColor="text1"/>
          <w:cs/>
        </w:rPr>
        <w:tab/>
        <w:t xml:space="preserve">ธนาคารพาณิชย์ไทยเพื่อรายย่อย  </w:t>
      </w:r>
    </w:p>
    <w:p w:rsidR="00F218B3" w:rsidRPr="00EB2F3D" w:rsidRDefault="00F218B3" w:rsidP="00F218B3">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ลักษณะข้อมูล</w:t>
      </w:r>
    </w:p>
    <w:p w:rsidR="00F218B3" w:rsidRPr="00EB2F3D" w:rsidRDefault="00F218B3" w:rsidP="00F218B3">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t>รายไตรมาส</w:t>
      </w:r>
    </w:p>
    <w:p w:rsidR="00F218B3" w:rsidRPr="00EB2F3D" w:rsidRDefault="00F218B3" w:rsidP="00F218B3">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ความถี่ในการส่งชุดข้อมูล</w:t>
      </w:r>
    </w:p>
    <w:p w:rsidR="00F218B3" w:rsidRPr="00EB2F3D" w:rsidRDefault="00F218B3" w:rsidP="00F218B3">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t>ทุกไตรมาส</w:t>
      </w:r>
    </w:p>
    <w:p w:rsidR="00F218B3" w:rsidRPr="00EB2F3D" w:rsidRDefault="00F218B3" w:rsidP="00F218B3">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กำหนดการส่ง</w:t>
      </w:r>
    </w:p>
    <w:p w:rsidR="00F218B3" w:rsidRPr="00EB2F3D" w:rsidRDefault="006779FC" w:rsidP="00716F10">
      <w:pPr>
        <w:pStyle w:val="Header"/>
        <w:tabs>
          <w:tab w:val="clear" w:pos="4153"/>
          <w:tab w:val="clear" w:pos="8306"/>
          <w:tab w:val="left" w:pos="1260"/>
          <w:tab w:val="left" w:pos="1530"/>
          <w:tab w:val="left" w:pos="1890"/>
        </w:tabs>
        <w:spacing w:after="240" w:line="440" w:lineRule="exact"/>
        <w:rPr>
          <w:color w:val="000000" w:themeColor="text1"/>
        </w:rPr>
      </w:pPr>
      <w:r w:rsidRPr="00EB2F3D">
        <w:rPr>
          <w:color w:val="000000" w:themeColor="text1"/>
          <w:cs/>
        </w:rPr>
        <w:tab/>
        <w:t>ภายในไตรมาสถัดไปนับจากวันสิ้นไตรมาสที่รายงาน</w:t>
      </w:r>
      <w:r w:rsidRPr="00EB2F3D">
        <w:rPr>
          <w:color w:val="000000" w:themeColor="text1"/>
        </w:rPr>
        <w:t xml:space="preserve"> (</w:t>
      </w:r>
      <w:r w:rsidRPr="00EB2F3D">
        <w:rPr>
          <w:color w:val="000000" w:themeColor="text1"/>
          <w:cs/>
        </w:rPr>
        <w:t>เริ่มส่งข้อมูล</w:t>
      </w:r>
      <w:r w:rsidRPr="00EB2F3D">
        <w:rPr>
          <w:color w:val="000000" w:themeColor="text1"/>
          <w:cs/>
          <w:lang w:val="en-GB"/>
        </w:rPr>
        <w:t>งวด31 มี</w:t>
      </w:r>
      <w:r w:rsidRPr="00EB2F3D">
        <w:rPr>
          <w:color w:val="000000" w:themeColor="text1"/>
          <w:cs/>
        </w:rPr>
        <w:t xml:space="preserve">.ค. </w:t>
      </w:r>
      <w:r w:rsidRPr="00EB2F3D">
        <w:rPr>
          <w:color w:val="000000" w:themeColor="text1"/>
        </w:rPr>
        <w:t>5</w:t>
      </w:r>
      <w:r w:rsidRPr="00EB2F3D">
        <w:rPr>
          <w:color w:val="000000" w:themeColor="text1"/>
          <w:cs/>
        </w:rPr>
        <w:t>7</w:t>
      </w:r>
      <w:r w:rsidRPr="00EB2F3D">
        <w:rPr>
          <w:color w:val="000000" w:themeColor="text1"/>
        </w:rPr>
        <w:t>)</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6779FC" w:rsidRPr="006779FC" w:rsidTr="00BD0713">
        <w:trPr>
          <w:trHeight w:val="728"/>
          <w:tblHeader/>
        </w:trPr>
        <w:tc>
          <w:tcPr>
            <w:tcW w:w="2241" w:type="dxa"/>
            <w:tcBorders>
              <w:bottom w:val="single" w:sz="4" w:space="0" w:color="auto"/>
            </w:tcBorders>
            <w:shd w:val="clear" w:color="auto" w:fill="CCFFFF"/>
          </w:tcPr>
          <w:p w:rsidR="006779FC" w:rsidRPr="006779FC" w:rsidRDefault="006779FC" w:rsidP="00F73FF1">
            <w:pPr>
              <w:tabs>
                <w:tab w:val="left" w:pos="1260"/>
                <w:tab w:val="left" w:pos="1530"/>
                <w:tab w:val="left" w:pos="1890"/>
              </w:tabs>
              <w:spacing w:before="120" w:line="360" w:lineRule="auto"/>
              <w:jc w:val="center"/>
              <w:rPr>
                <w:b/>
                <w:bCs/>
                <w:color w:val="000000" w:themeColor="text1"/>
              </w:rPr>
            </w:pPr>
            <w:r w:rsidRPr="006779FC">
              <w:rPr>
                <w:b/>
                <w:bCs/>
                <w:color w:val="000000" w:themeColor="text1"/>
              </w:rPr>
              <w:t>Data Element (field)</w:t>
            </w:r>
          </w:p>
        </w:tc>
        <w:tc>
          <w:tcPr>
            <w:tcW w:w="6225" w:type="dxa"/>
            <w:tcBorders>
              <w:bottom w:val="single" w:sz="4" w:space="0" w:color="auto"/>
            </w:tcBorders>
            <w:shd w:val="clear" w:color="auto" w:fill="CCFFFF"/>
          </w:tcPr>
          <w:p w:rsidR="006779FC" w:rsidRPr="006779FC" w:rsidRDefault="006779FC" w:rsidP="00F73FF1">
            <w:pPr>
              <w:tabs>
                <w:tab w:val="left" w:pos="1260"/>
                <w:tab w:val="left" w:pos="1530"/>
                <w:tab w:val="left" w:pos="1890"/>
              </w:tabs>
              <w:spacing w:before="120" w:line="360" w:lineRule="auto"/>
              <w:jc w:val="center"/>
              <w:rPr>
                <w:b/>
                <w:bCs/>
                <w:color w:val="000000" w:themeColor="text1"/>
              </w:rPr>
            </w:pPr>
            <w:r w:rsidRPr="006779FC">
              <w:rPr>
                <w:b/>
                <w:bCs/>
                <w:color w:val="000000" w:themeColor="text1"/>
                <w:cs/>
              </w:rPr>
              <w:t>คำอธิบาย</w:t>
            </w:r>
          </w:p>
        </w:tc>
        <w:tc>
          <w:tcPr>
            <w:tcW w:w="5976" w:type="dxa"/>
            <w:tcBorders>
              <w:bottom w:val="single" w:sz="4" w:space="0" w:color="auto"/>
            </w:tcBorders>
            <w:shd w:val="clear" w:color="auto" w:fill="CCFFFF"/>
          </w:tcPr>
          <w:p w:rsidR="006779FC" w:rsidRPr="006779FC" w:rsidRDefault="006779FC" w:rsidP="00F73FF1">
            <w:pPr>
              <w:tabs>
                <w:tab w:val="left" w:pos="1260"/>
                <w:tab w:val="left" w:pos="1540"/>
                <w:tab w:val="left" w:pos="1890"/>
                <w:tab w:val="center" w:pos="2257"/>
              </w:tabs>
              <w:spacing w:before="120" w:line="360" w:lineRule="auto"/>
              <w:jc w:val="center"/>
              <w:rPr>
                <w:b/>
                <w:bCs/>
                <w:color w:val="000000" w:themeColor="text1"/>
              </w:rPr>
            </w:pPr>
            <w:r w:rsidRPr="006779FC">
              <w:rPr>
                <w:b/>
                <w:bCs/>
                <w:color w:val="000000" w:themeColor="text1"/>
              </w:rPr>
              <w:t>Validation Rule</w:t>
            </w:r>
          </w:p>
        </w:tc>
      </w:tr>
      <w:tr w:rsidR="006779FC" w:rsidRPr="006779FC" w:rsidTr="00BD0713">
        <w:trPr>
          <w:trHeight w:val="692"/>
        </w:trPr>
        <w:tc>
          <w:tcPr>
            <w:tcW w:w="2241" w:type="dxa"/>
            <w:tcBorders>
              <w:bottom w:val="dotted" w:sz="4" w:space="0" w:color="auto"/>
              <w:right w:val="dotted" w:sz="4" w:space="0" w:color="auto"/>
            </w:tcBorders>
          </w:tcPr>
          <w:p w:rsidR="006779FC" w:rsidRPr="006779FC" w:rsidRDefault="006779FC" w:rsidP="00F73FF1">
            <w:pPr>
              <w:spacing w:before="120" w:line="360" w:lineRule="auto"/>
              <w:rPr>
                <w:color w:val="000000" w:themeColor="text1"/>
              </w:rPr>
            </w:pPr>
            <w:r w:rsidRPr="006779FC">
              <w:rPr>
                <w:color w:val="000000" w:themeColor="text1"/>
              </w:rPr>
              <w:br w:type="page"/>
              <w:t>Organization Id</w:t>
            </w:r>
          </w:p>
          <w:p w:rsidR="006779FC" w:rsidRPr="006779FC" w:rsidRDefault="006779FC" w:rsidP="00F73FF1">
            <w:pPr>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6779FC" w:rsidRPr="006779FC" w:rsidRDefault="0082598C" w:rsidP="00F73FF1">
            <w:pPr>
              <w:tabs>
                <w:tab w:val="left" w:pos="1260"/>
                <w:tab w:val="left" w:pos="1530"/>
                <w:tab w:val="left" w:pos="1890"/>
              </w:tabs>
              <w:spacing w:before="120" w:line="360" w:lineRule="auto"/>
              <w:rPr>
                <w:color w:val="000000" w:themeColor="text1"/>
              </w:rPr>
            </w:pPr>
            <w:r w:rsidRPr="0082598C">
              <w:rPr>
                <w:color w:val="000000" w:themeColor="text1"/>
                <w:cs/>
                <w:lang w:val="th-TH"/>
              </w:rPr>
              <w:t>รหัสสถาบันการเงินผู้ส่งข้อมูล รายงานตามรหัสมาตรฐานของสถาบันการเงิน</w:t>
            </w:r>
          </w:p>
        </w:tc>
        <w:tc>
          <w:tcPr>
            <w:tcW w:w="5976" w:type="dxa"/>
            <w:tcBorders>
              <w:left w:val="dotted" w:sz="4" w:space="0" w:color="auto"/>
              <w:bottom w:val="dotted" w:sz="4" w:space="0" w:color="auto"/>
            </w:tcBorders>
          </w:tcPr>
          <w:p w:rsidR="006779FC" w:rsidRPr="006779FC" w:rsidRDefault="00FE0A04" w:rsidP="00F73FF1">
            <w:pPr>
              <w:tabs>
                <w:tab w:val="left" w:pos="1260"/>
                <w:tab w:val="left" w:pos="1530"/>
                <w:tab w:val="left" w:pos="1890"/>
              </w:tabs>
              <w:spacing w:before="120" w:line="360" w:lineRule="auto"/>
              <w:rPr>
                <w:color w:val="000000" w:themeColor="text1"/>
                <w:cs/>
                <w:lang w:val="th-TH"/>
              </w:rPr>
            </w:pPr>
            <w:r>
              <w:rPr>
                <w:color w:val="000000" w:themeColor="text1"/>
              </w:rPr>
              <w:t>Data Set Validation</w:t>
            </w:r>
            <w:r w:rsidR="006779FC" w:rsidRPr="006779FC">
              <w:rPr>
                <w:color w:val="000000" w:themeColor="text1"/>
              </w:rPr>
              <w:t>:</w:t>
            </w:r>
          </w:p>
          <w:p w:rsidR="006779FC" w:rsidRPr="006779FC" w:rsidRDefault="006779FC" w:rsidP="00F73FF1">
            <w:pPr>
              <w:tabs>
                <w:tab w:val="left" w:pos="1260"/>
                <w:tab w:val="left" w:pos="1530"/>
                <w:tab w:val="left" w:pos="1890"/>
              </w:tabs>
              <w:spacing w:before="120" w:line="360" w:lineRule="auto"/>
              <w:rPr>
                <w:color w:val="000000" w:themeColor="text1"/>
                <w:cs/>
              </w:rPr>
            </w:pPr>
            <w:r w:rsidRPr="006779FC">
              <w:rPr>
                <w:color w:val="000000" w:themeColor="text1"/>
                <w:cs/>
                <w:lang w:val="th-TH"/>
              </w:rPr>
              <w:t>ตรวจสอบกับรหัสมาตรฐานของสถาบันการเงินที่ธนาคารแห่งประเทศไทยกำหนด</w:t>
            </w:r>
          </w:p>
        </w:tc>
      </w:tr>
      <w:tr w:rsidR="006779FC" w:rsidRPr="006779FC" w:rsidTr="00BD0713">
        <w:trPr>
          <w:trHeight w:val="518"/>
        </w:trPr>
        <w:tc>
          <w:tcPr>
            <w:tcW w:w="2241" w:type="dxa"/>
            <w:tcBorders>
              <w:top w:val="dotted" w:sz="4" w:space="0" w:color="auto"/>
              <w:bottom w:val="dotted" w:sz="4" w:space="0" w:color="auto"/>
              <w:right w:val="dotted" w:sz="4" w:space="0" w:color="auto"/>
            </w:tcBorders>
          </w:tcPr>
          <w:p w:rsidR="006779FC" w:rsidRPr="006779FC" w:rsidRDefault="006779FC" w:rsidP="00F73FF1">
            <w:pPr>
              <w:spacing w:before="120" w:line="360" w:lineRule="auto"/>
              <w:rPr>
                <w:color w:val="000000" w:themeColor="text1"/>
              </w:rPr>
            </w:pPr>
            <w:r w:rsidRPr="006779FC">
              <w:rPr>
                <w:color w:val="000000" w:themeColor="text1"/>
              </w:rPr>
              <w:lastRenderedPageBreak/>
              <w:t>Data Set Date</w:t>
            </w:r>
          </w:p>
        </w:tc>
        <w:tc>
          <w:tcPr>
            <w:tcW w:w="6225" w:type="dxa"/>
            <w:tcBorders>
              <w:top w:val="dotted" w:sz="4" w:space="0" w:color="auto"/>
              <w:left w:val="dotted" w:sz="4" w:space="0" w:color="auto"/>
              <w:bottom w:val="dotted" w:sz="4" w:space="0" w:color="auto"/>
              <w:right w:val="dotted" w:sz="4" w:space="0" w:color="auto"/>
            </w:tcBorders>
          </w:tcPr>
          <w:p w:rsidR="006779FC" w:rsidRPr="006779FC" w:rsidRDefault="006779FC" w:rsidP="0082598C">
            <w:pPr>
              <w:tabs>
                <w:tab w:val="left" w:pos="1260"/>
                <w:tab w:val="left" w:pos="1530"/>
                <w:tab w:val="left" w:pos="1890"/>
              </w:tabs>
              <w:spacing w:before="120" w:line="360" w:lineRule="auto"/>
              <w:rPr>
                <w:color w:val="000000" w:themeColor="text1"/>
              </w:rPr>
            </w:pPr>
            <w:r w:rsidRPr="006779FC">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6779FC" w:rsidRPr="006779FC" w:rsidRDefault="00FE0A04" w:rsidP="00F73FF1">
            <w:pPr>
              <w:tabs>
                <w:tab w:val="left" w:pos="1260"/>
                <w:tab w:val="left" w:pos="1530"/>
                <w:tab w:val="left" w:pos="1890"/>
              </w:tabs>
              <w:spacing w:before="120" w:line="360" w:lineRule="auto"/>
              <w:rPr>
                <w:color w:val="000000" w:themeColor="text1"/>
                <w:cs/>
                <w:lang w:val="th-TH"/>
              </w:rPr>
            </w:pPr>
            <w:r>
              <w:rPr>
                <w:color w:val="000000" w:themeColor="text1"/>
              </w:rPr>
              <w:t>Data Set Validation</w:t>
            </w:r>
            <w:r w:rsidR="006779FC" w:rsidRPr="006779FC">
              <w:rPr>
                <w:color w:val="000000" w:themeColor="text1"/>
              </w:rPr>
              <w:t>:</w:t>
            </w:r>
          </w:p>
          <w:p w:rsidR="006779FC" w:rsidRPr="006779FC" w:rsidRDefault="006779FC" w:rsidP="00F73FF1">
            <w:pPr>
              <w:tabs>
                <w:tab w:val="left" w:pos="1260"/>
                <w:tab w:val="left" w:pos="1530"/>
                <w:tab w:val="left" w:pos="1890"/>
              </w:tabs>
              <w:spacing w:before="120" w:line="360" w:lineRule="auto"/>
              <w:rPr>
                <w:color w:val="000000" w:themeColor="text1"/>
              </w:rPr>
            </w:pPr>
            <w:r w:rsidRPr="006779FC">
              <w:rPr>
                <w:color w:val="000000" w:themeColor="text1"/>
                <w:cs/>
              </w:rPr>
              <w:t>วันที่ต้องเป็นวันสิ้นไตรมาสตามปีปฏิทิน</w:t>
            </w:r>
          </w:p>
        </w:tc>
      </w:tr>
      <w:tr w:rsidR="006779FC" w:rsidRPr="006779FC" w:rsidTr="00BD0713">
        <w:trPr>
          <w:trHeight w:val="518"/>
        </w:trPr>
        <w:tc>
          <w:tcPr>
            <w:tcW w:w="2241" w:type="dxa"/>
            <w:tcBorders>
              <w:top w:val="dotted" w:sz="4" w:space="0" w:color="auto"/>
              <w:bottom w:val="dotted" w:sz="4" w:space="0" w:color="auto"/>
              <w:right w:val="dotted" w:sz="4" w:space="0" w:color="auto"/>
            </w:tcBorders>
          </w:tcPr>
          <w:p w:rsidR="006779FC" w:rsidRPr="006779FC" w:rsidRDefault="006779FC" w:rsidP="00F73FF1">
            <w:pPr>
              <w:spacing w:before="120" w:line="360" w:lineRule="auto"/>
              <w:rPr>
                <w:color w:val="000000" w:themeColor="text1"/>
              </w:rPr>
            </w:pPr>
            <w:r w:rsidRPr="006779FC">
              <w:rPr>
                <w:color w:val="000000" w:themeColor="text1"/>
              </w:rPr>
              <w:t>FI Reporting Group Id</w:t>
            </w:r>
          </w:p>
          <w:p w:rsidR="006779FC" w:rsidRPr="006779FC" w:rsidRDefault="006779FC" w:rsidP="00F73FF1">
            <w:pPr>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6779FC" w:rsidRPr="006779FC" w:rsidRDefault="006779FC" w:rsidP="00F73FF1">
            <w:pPr>
              <w:tabs>
                <w:tab w:val="left" w:pos="1260"/>
                <w:tab w:val="left" w:pos="1530"/>
                <w:tab w:val="left" w:pos="1890"/>
              </w:tabs>
              <w:spacing w:before="120" w:line="360" w:lineRule="auto"/>
              <w:rPr>
                <w:color w:val="000000" w:themeColor="text1"/>
              </w:rPr>
            </w:pPr>
            <w:r w:rsidRPr="006779FC">
              <w:rPr>
                <w:color w:val="000000" w:themeColor="text1"/>
                <w:cs/>
              </w:rPr>
              <w:t xml:space="preserve">ชุดข้อมูลของกลุ่มธุรกิจทางการเงิน </w:t>
            </w:r>
            <w:r w:rsidR="0082598C" w:rsidRPr="0082598C">
              <w:rPr>
                <w:color w:val="000000" w:themeColor="text1"/>
                <w:cs/>
              </w:rPr>
              <w:t>รายงานตามประเภทสถาบันการเงินและธุรกรรม</w:t>
            </w:r>
          </w:p>
          <w:p w:rsidR="006779FC" w:rsidRPr="006779FC" w:rsidRDefault="006779FC" w:rsidP="0082598C">
            <w:pPr>
              <w:tabs>
                <w:tab w:val="left" w:pos="1260"/>
                <w:tab w:val="left" w:pos="1530"/>
                <w:tab w:val="left" w:pos="1890"/>
              </w:tabs>
              <w:spacing w:before="120" w:line="360" w:lineRule="auto"/>
              <w:rPr>
                <w:color w:val="000000" w:themeColor="text1"/>
              </w:rPr>
            </w:pPr>
            <w:r w:rsidRPr="006779FC">
              <w:rPr>
                <w:color w:val="000000" w:themeColor="text1"/>
              </w:rPr>
              <w:t xml:space="preserve"> </w:t>
            </w:r>
          </w:p>
        </w:tc>
        <w:tc>
          <w:tcPr>
            <w:tcW w:w="5976" w:type="dxa"/>
            <w:tcBorders>
              <w:top w:val="dotted" w:sz="4" w:space="0" w:color="auto"/>
              <w:left w:val="dotted" w:sz="4" w:space="0" w:color="auto"/>
              <w:bottom w:val="dotted" w:sz="4" w:space="0" w:color="auto"/>
            </w:tcBorders>
          </w:tcPr>
          <w:p w:rsidR="006779FC" w:rsidRPr="006779FC" w:rsidRDefault="00FE0A04" w:rsidP="00F73FF1">
            <w:pPr>
              <w:tabs>
                <w:tab w:val="left" w:pos="1260"/>
                <w:tab w:val="left" w:pos="1530"/>
                <w:tab w:val="left" w:pos="1890"/>
              </w:tabs>
              <w:spacing w:before="120" w:line="360" w:lineRule="auto"/>
              <w:rPr>
                <w:color w:val="000000" w:themeColor="text1"/>
                <w:cs/>
                <w:lang w:val="th-TH"/>
              </w:rPr>
            </w:pPr>
            <w:r>
              <w:rPr>
                <w:color w:val="000000" w:themeColor="text1"/>
              </w:rPr>
              <w:t>Data Set Validation</w:t>
            </w:r>
            <w:r w:rsidR="006779FC" w:rsidRPr="006779FC">
              <w:rPr>
                <w:color w:val="000000" w:themeColor="text1"/>
              </w:rPr>
              <w:t>:</w:t>
            </w:r>
          </w:p>
          <w:p w:rsidR="006779FC" w:rsidRPr="006779FC" w:rsidRDefault="006779FC" w:rsidP="00F73FF1">
            <w:pPr>
              <w:tabs>
                <w:tab w:val="left" w:pos="1260"/>
                <w:tab w:val="left" w:pos="1530"/>
                <w:tab w:val="left" w:pos="1890"/>
              </w:tabs>
              <w:spacing w:before="120" w:line="360" w:lineRule="auto"/>
              <w:rPr>
                <w:color w:val="000000" w:themeColor="text1"/>
                <w:cs/>
              </w:rPr>
            </w:pPr>
            <w:r w:rsidRPr="006779FC">
              <w:rPr>
                <w:color w:val="000000" w:themeColor="text1"/>
                <w:cs/>
              </w:rPr>
              <w:t>ตรวจสอบ</w:t>
            </w:r>
            <w:r w:rsidRPr="006779FC">
              <w:rPr>
                <w:rFonts w:hint="cs"/>
                <w:color w:val="000000" w:themeColor="text1"/>
                <w:cs/>
              </w:rPr>
              <w:t xml:space="preserve">ความสอดคล้องของระหว่างชุดข้อมูล </w:t>
            </w:r>
            <w:r w:rsidRPr="006779FC">
              <w:rPr>
                <w:color w:val="000000" w:themeColor="text1"/>
              </w:rPr>
              <w:t xml:space="preserve">FI Reporting Group Id </w:t>
            </w:r>
            <w:r w:rsidRPr="006779FC">
              <w:rPr>
                <w:rFonts w:hint="cs"/>
                <w:color w:val="000000" w:themeColor="text1"/>
                <w:cs/>
              </w:rPr>
              <w:t>กับกลุ่มสถาบันการเงิน</w:t>
            </w:r>
          </w:p>
        </w:tc>
      </w:tr>
      <w:tr w:rsidR="006779FC" w:rsidRPr="006779FC" w:rsidTr="00BD0713">
        <w:trPr>
          <w:trHeight w:val="518"/>
        </w:trPr>
        <w:tc>
          <w:tcPr>
            <w:tcW w:w="2241" w:type="dxa"/>
            <w:tcBorders>
              <w:top w:val="dotted" w:sz="4" w:space="0" w:color="auto"/>
              <w:bottom w:val="dotted" w:sz="4" w:space="0" w:color="auto"/>
              <w:right w:val="dotted" w:sz="4" w:space="0" w:color="auto"/>
            </w:tcBorders>
          </w:tcPr>
          <w:p w:rsidR="006779FC" w:rsidRPr="006779FC" w:rsidRDefault="006779FC" w:rsidP="00F73FF1">
            <w:pPr>
              <w:spacing w:before="120" w:line="360" w:lineRule="auto"/>
              <w:rPr>
                <w:color w:val="000000" w:themeColor="text1"/>
              </w:rPr>
            </w:pPr>
            <w:r w:rsidRPr="006779FC">
              <w:rPr>
                <w:color w:val="000000" w:themeColor="text1"/>
              </w:rPr>
              <w:t>Credit Risk Method</w:t>
            </w:r>
          </w:p>
        </w:tc>
        <w:tc>
          <w:tcPr>
            <w:tcW w:w="6225" w:type="dxa"/>
            <w:tcBorders>
              <w:top w:val="dotted" w:sz="4" w:space="0" w:color="auto"/>
              <w:left w:val="dotted" w:sz="4" w:space="0" w:color="auto"/>
              <w:bottom w:val="dotted" w:sz="4" w:space="0" w:color="auto"/>
              <w:right w:val="dotted" w:sz="4" w:space="0" w:color="auto"/>
            </w:tcBorders>
          </w:tcPr>
          <w:p w:rsidR="006779FC" w:rsidRPr="006779FC" w:rsidRDefault="006779FC" w:rsidP="00F73FF1">
            <w:pPr>
              <w:spacing w:before="120" w:line="360" w:lineRule="auto"/>
              <w:rPr>
                <w:color w:val="000000" w:themeColor="text1"/>
                <w:cs/>
              </w:rPr>
            </w:pPr>
            <w:r w:rsidRPr="006779FC">
              <w:rPr>
                <w:color w:val="000000" w:themeColor="text1"/>
                <w:cs/>
              </w:rPr>
              <w:t>วิธีที่ใช้ในการคำนวณเงินกองทุนขั</w:t>
            </w:r>
            <w:r w:rsidR="00821FE7">
              <w:rPr>
                <w:color w:val="000000" w:themeColor="text1"/>
                <w:cs/>
              </w:rPr>
              <w:t>้นต่ำสำหรับความเสี่ยงด้านเครดิต</w:t>
            </w:r>
          </w:p>
        </w:tc>
        <w:tc>
          <w:tcPr>
            <w:tcW w:w="5976" w:type="dxa"/>
            <w:tcBorders>
              <w:top w:val="dotted" w:sz="4" w:space="0" w:color="auto"/>
              <w:left w:val="dotted" w:sz="4" w:space="0" w:color="auto"/>
              <w:bottom w:val="dotted" w:sz="4" w:space="0" w:color="auto"/>
            </w:tcBorders>
          </w:tcPr>
          <w:p w:rsidR="006779FC" w:rsidRPr="006779FC" w:rsidRDefault="006779FC" w:rsidP="00F73FF1">
            <w:pPr>
              <w:spacing w:before="120" w:line="360" w:lineRule="auto"/>
              <w:rPr>
                <w:color w:val="000000" w:themeColor="text1"/>
                <w:cs/>
              </w:rPr>
            </w:pPr>
            <w:r w:rsidRPr="006779FC">
              <w:rPr>
                <w:color w:val="000000" w:themeColor="text1"/>
              </w:rPr>
              <w:t xml:space="preserve"> </w:t>
            </w:r>
          </w:p>
        </w:tc>
      </w:tr>
      <w:tr w:rsidR="006779FC" w:rsidRPr="006779FC" w:rsidTr="00BD0713">
        <w:trPr>
          <w:trHeight w:val="518"/>
        </w:trPr>
        <w:tc>
          <w:tcPr>
            <w:tcW w:w="2241" w:type="dxa"/>
            <w:tcBorders>
              <w:top w:val="dotted" w:sz="4" w:space="0" w:color="auto"/>
              <w:bottom w:val="dotted" w:sz="4" w:space="0" w:color="auto"/>
              <w:right w:val="dotted" w:sz="4" w:space="0" w:color="auto"/>
            </w:tcBorders>
          </w:tcPr>
          <w:p w:rsidR="006779FC" w:rsidRPr="006779FC" w:rsidRDefault="006779FC" w:rsidP="00F73FF1">
            <w:pPr>
              <w:spacing w:before="120" w:line="360" w:lineRule="auto"/>
              <w:rPr>
                <w:color w:val="000000" w:themeColor="text1"/>
              </w:rPr>
            </w:pPr>
            <w:r w:rsidRPr="006779FC">
              <w:rPr>
                <w:color w:val="000000" w:themeColor="text1"/>
              </w:rPr>
              <w:t>Default Data</w:t>
            </w:r>
          </w:p>
        </w:tc>
        <w:tc>
          <w:tcPr>
            <w:tcW w:w="6225" w:type="dxa"/>
            <w:tcBorders>
              <w:top w:val="dotted" w:sz="4" w:space="0" w:color="auto"/>
              <w:left w:val="dotted" w:sz="4" w:space="0" w:color="auto"/>
              <w:bottom w:val="dotted" w:sz="4" w:space="0" w:color="auto"/>
              <w:right w:val="dotted" w:sz="4" w:space="0" w:color="auto"/>
            </w:tcBorders>
          </w:tcPr>
          <w:p w:rsidR="006779FC" w:rsidRPr="006779FC" w:rsidRDefault="006779FC" w:rsidP="00F73FF1">
            <w:pPr>
              <w:spacing w:before="120" w:line="360" w:lineRule="auto"/>
              <w:rPr>
                <w:color w:val="000000" w:themeColor="text1"/>
              </w:rPr>
            </w:pPr>
            <w:r w:rsidRPr="006779FC">
              <w:rPr>
                <w:color w:val="000000" w:themeColor="text1"/>
                <w:cs/>
              </w:rPr>
              <w:t xml:space="preserve">ความเพียงพอของข้อมูลที่ใช้ในการประมาณค่า </w:t>
            </w:r>
            <w:r w:rsidRPr="006779FC">
              <w:rPr>
                <w:color w:val="000000" w:themeColor="text1"/>
              </w:rPr>
              <w:t>Probability of  Default (</w:t>
            </w:r>
            <w:r w:rsidRPr="006779FC">
              <w:rPr>
                <w:color w:val="000000" w:themeColor="text1"/>
                <w:cs/>
              </w:rPr>
              <w:t xml:space="preserve">ค่า </w:t>
            </w:r>
            <w:r w:rsidRPr="006779FC">
              <w:rPr>
                <w:color w:val="000000" w:themeColor="text1"/>
              </w:rPr>
              <w:t xml:space="preserve">PD) </w:t>
            </w:r>
          </w:p>
          <w:p w:rsidR="006779FC" w:rsidRPr="006779FC" w:rsidRDefault="006779FC" w:rsidP="00F73FF1">
            <w:pPr>
              <w:spacing w:before="120" w:line="360" w:lineRule="auto"/>
              <w:rPr>
                <w:color w:val="000000" w:themeColor="text1"/>
              </w:rPr>
            </w:pPr>
            <w:r w:rsidRPr="006779FC">
              <w:rPr>
                <w:color w:val="000000" w:themeColor="text1"/>
                <w:cs/>
              </w:rPr>
              <w:t xml:space="preserve">   ค่า </w:t>
            </w:r>
            <w:r w:rsidRPr="006779FC">
              <w:rPr>
                <w:color w:val="000000" w:themeColor="text1"/>
              </w:rPr>
              <w:t xml:space="preserve">‘0’ </w:t>
            </w:r>
            <w:r w:rsidRPr="006779FC">
              <w:rPr>
                <w:color w:val="000000" w:themeColor="text1"/>
                <w:cs/>
              </w:rPr>
              <w:t>เท่ากับ  ไม่เพียงพอ</w:t>
            </w:r>
          </w:p>
          <w:p w:rsidR="006779FC" w:rsidRPr="006779FC" w:rsidRDefault="006779FC" w:rsidP="00F73FF1">
            <w:pPr>
              <w:spacing w:before="120" w:line="360" w:lineRule="auto"/>
              <w:rPr>
                <w:color w:val="000000" w:themeColor="text1"/>
                <w:cs/>
              </w:rPr>
            </w:pPr>
            <w:r w:rsidRPr="006779FC">
              <w:rPr>
                <w:color w:val="000000" w:themeColor="text1"/>
                <w:cs/>
              </w:rPr>
              <w:t xml:space="preserve">   ค่า </w:t>
            </w:r>
            <w:r w:rsidRPr="006779FC">
              <w:rPr>
                <w:color w:val="000000" w:themeColor="text1"/>
              </w:rPr>
              <w:t>‘</w:t>
            </w:r>
            <w:r w:rsidRPr="006779FC">
              <w:rPr>
                <w:color w:val="000000" w:themeColor="text1"/>
                <w:cs/>
              </w:rPr>
              <w:t>1</w:t>
            </w:r>
            <w:r w:rsidRPr="006779FC">
              <w:rPr>
                <w:color w:val="000000" w:themeColor="text1"/>
              </w:rPr>
              <w:t xml:space="preserve">’ </w:t>
            </w:r>
            <w:r w:rsidRPr="006779FC">
              <w:rPr>
                <w:color w:val="000000" w:themeColor="text1"/>
                <w:cs/>
              </w:rPr>
              <w:t>เท่ากับ เพียงพอ</w:t>
            </w:r>
          </w:p>
        </w:tc>
        <w:tc>
          <w:tcPr>
            <w:tcW w:w="5976" w:type="dxa"/>
            <w:tcBorders>
              <w:top w:val="dotted" w:sz="4" w:space="0" w:color="auto"/>
              <w:left w:val="dotted" w:sz="4" w:space="0" w:color="auto"/>
              <w:bottom w:val="dotted" w:sz="4" w:space="0" w:color="auto"/>
            </w:tcBorders>
          </w:tcPr>
          <w:p w:rsidR="006779FC" w:rsidRPr="006779FC" w:rsidRDefault="006779FC" w:rsidP="00F73FF1">
            <w:pPr>
              <w:spacing w:before="120" w:line="360" w:lineRule="auto"/>
              <w:rPr>
                <w:color w:val="000000" w:themeColor="text1"/>
                <w:cs/>
              </w:rPr>
            </w:pPr>
          </w:p>
        </w:tc>
      </w:tr>
      <w:tr w:rsidR="006779FC" w:rsidRPr="006779FC" w:rsidTr="00BD0713">
        <w:trPr>
          <w:trHeight w:val="518"/>
        </w:trPr>
        <w:tc>
          <w:tcPr>
            <w:tcW w:w="2241" w:type="dxa"/>
            <w:tcBorders>
              <w:top w:val="dotted" w:sz="4" w:space="0" w:color="auto"/>
              <w:bottom w:val="dotted" w:sz="4" w:space="0" w:color="auto"/>
              <w:right w:val="dotted" w:sz="4" w:space="0" w:color="auto"/>
            </w:tcBorders>
          </w:tcPr>
          <w:p w:rsidR="006779FC" w:rsidRPr="006779FC" w:rsidRDefault="006779FC" w:rsidP="00F73FF1">
            <w:pPr>
              <w:spacing w:before="120" w:line="360" w:lineRule="auto"/>
              <w:rPr>
                <w:color w:val="000000" w:themeColor="text1"/>
              </w:rPr>
            </w:pPr>
            <w:r w:rsidRPr="006779FC">
              <w:rPr>
                <w:color w:val="000000" w:themeColor="text1"/>
              </w:rPr>
              <w:t>Credit Risk Type</w:t>
            </w:r>
          </w:p>
        </w:tc>
        <w:tc>
          <w:tcPr>
            <w:tcW w:w="6225" w:type="dxa"/>
            <w:tcBorders>
              <w:top w:val="dotted" w:sz="4" w:space="0" w:color="auto"/>
              <w:left w:val="dotted" w:sz="4" w:space="0" w:color="auto"/>
              <w:bottom w:val="dotted" w:sz="4" w:space="0" w:color="auto"/>
              <w:right w:val="dotted" w:sz="4" w:space="0" w:color="auto"/>
            </w:tcBorders>
          </w:tcPr>
          <w:p w:rsidR="006779FC" w:rsidRPr="006779FC" w:rsidRDefault="006779FC" w:rsidP="00F73FF1">
            <w:pPr>
              <w:spacing w:before="120" w:line="360" w:lineRule="auto"/>
              <w:rPr>
                <w:color w:val="000000" w:themeColor="text1"/>
              </w:rPr>
            </w:pPr>
            <w:r w:rsidRPr="006779FC">
              <w:rPr>
                <w:color w:val="000000" w:themeColor="text1"/>
                <w:cs/>
              </w:rPr>
              <w:t>ประเภทของกลุ่มลูกหนี้</w:t>
            </w:r>
          </w:p>
          <w:p w:rsidR="006779FC" w:rsidRPr="006779FC" w:rsidRDefault="006779FC" w:rsidP="00F73FF1">
            <w:pPr>
              <w:spacing w:before="120" w:line="360" w:lineRule="auto"/>
              <w:rPr>
                <w:color w:val="000000" w:themeColor="text1"/>
                <w:cs/>
              </w:rPr>
            </w:pPr>
          </w:p>
        </w:tc>
        <w:tc>
          <w:tcPr>
            <w:tcW w:w="5976" w:type="dxa"/>
            <w:tcBorders>
              <w:top w:val="dotted" w:sz="4" w:space="0" w:color="auto"/>
              <w:left w:val="dotted" w:sz="4" w:space="0" w:color="auto"/>
              <w:bottom w:val="dotted" w:sz="4" w:space="0" w:color="auto"/>
            </w:tcBorders>
          </w:tcPr>
          <w:p w:rsidR="006779FC" w:rsidRPr="006779FC" w:rsidRDefault="00FE0A04" w:rsidP="00F73FF1">
            <w:pPr>
              <w:spacing w:before="120" w:line="360" w:lineRule="auto"/>
              <w:rPr>
                <w:color w:val="000000" w:themeColor="text1"/>
                <w:lang w:val="en-GB"/>
              </w:rPr>
            </w:pPr>
            <w:r>
              <w:rPr>
                <w:color w:val="000000" w:themeColor="text1"/>
              </w:rPr>
              <w:t>Schema Validation</w:t>
            </w:r>
            <w:r w:rsidR="006779FC" w:rsidRPr="006779FC">
              <w:rPr>
                <w:color w:val="000000" w:themeColor="text1"/>
              </w:rPr>
              <w:t>:</w:t>
            </w:r>
          </w:p>
          <w:p w:rsidR="006779FC" w:rsidRPr="006779FC" w:rsidRDefault="006779FC" w:rsidP="00F73FF1">
            <w:pPr>
              <w:spacing w:before="120" w:line="360" w:lineRule="auto"/>
              <w:rPr>
                <w:color w:val="000000" w:themeColor="text1"/>
              </w:rPr>
            </w:pPr>
            <w:r w:rsidRPr="006779FC">
              <w:rPr>
                <w:color w:val="000000" w:themeColor="text1"/>
                <w:cs/>
              </w:rPr>
              <w:t>ค่าที่เป็นไปได้ คือ ค่าที่มีรหัสเท่ากับ 4490</w:t>
            </w:r>
            <w:r w:rsidRPr="006779FC">
              <w:rPr>
                <w:color w:val="000000" w:themeColor="text1"/>
              </w:rPr>
              <w:t>18</w:t>
            </w:r>
          </w:p>
          <w:p w:rsidR="006779FC" w:rsidRPr="006779FC" w:rsidRDefault="006779FC" w:rsidP="00F73FF1">
            <w:pPr>
              <w:spacing w:before="120" w:line="360" w:lineRule="auto"/>
              <w:rPr>
                <w:color w:val="000000" w:themeColor="text1"/>
                <w:cs/>
              </w:rPr>
            </w:pPr>
            <w:r w:rsidRPr="006779FC">
              <w:rPr>
                <w:color w:val="000000" w:themeColor="text1"/>
                <w:cs/>
              </w:rPr>
              <w:t xml:space="preserve">ใน </w:t>
            </w:r>
            <w:r w:rsidRPr="006779FC">
              <w:rPr>
                <w:color w:val="000000" w:themeColor="text1"/>
              </w:rPr>
              <w:t xml:space="preserve">Classification </w:t>
            </w:r>
            <w:r w:rsidRPr="006779FC">
              <w:rPr>
                <w:color w:val="000000" w:themeColor="text1"/>
                <w:cs/>
                <w:lang w:val="en-GB"/>
              </w:rPr>
              <w:t>ชื่อ</w:t>
            </w:r>
            <w:r w:rsidRPr="006779FC">
              <w:rPr>
                <w:color w:val="000000" w:themeColor="text1"/>
              </w:rPr>
              <w:t xml:space="preserve">Credit Risk Type </w:t>
            </w:r>
          </w:p>
        </w:tc>
      </w:tr>
      <w:tr w:rsidR="006779FC" w:rsidRPr="006779FC" w:rsidTr="00BD0713">
        <w:trPr>
          <w:trHeight w:val="518"/>
        </w:trPr>
        <w:tc>
          <w:tcPr>
            <w:tcW w:w="2241" w:type="dxa"/>
            <w:tcBorders>
              <w:top w:val="dotted" w:sz="4" w:space="0" w:color="auto"/>
              <w:bottom w:val="dotted" w:sz="4" w:space="0" w:color="auto"/>
              <w:right w:val="dotted" w:sz="4" w:space="0" w:color="auto"/>
            </w:tcBorders>
          </w:tcPr>
          <w:p w:rsidR="006779FC" w:rsidRPr="006779FC" w:rsidRDefault="006779FC" w:rsidP="00F73FF1">
            <w:pPr>
              <w:spacing w:before="120" w:line="360" w:lineRule="auto"/>
              <w:rPr>
                <w:color w:val="000000" w:themeColor="text1"/>
              </w:rPr>
            </w:pPr>
            <w:r w:rsidRPr="006779FC">
              <w:rPr>
                <w:color w:val="000000" w:themeColor="text1"/>
              </w:rPr>
              <w:t>Credit Risk Item</w:t>
            </w:r>
          </w:p>
        </w:tc>
        <w:tc>
          <w:tcPr>
            <w:tcW w:w="6225" w:type="dxa"/>
            <w:tcBorders>
              <w:top w:val="dotted" w:sz="4" w:space="0" w:color="auto"/>
              <w:left w:val="dotted" w:sz="4" w:space="0" w:color="auto"/>
              <w:bottom w:val="dotted" w:sz="4" w:space="0" w:color="auto"/>
              <w:right w:val="dotted" w:sz="4" w:space="0" w:color="auto"/>
            </w:tcBorders>
          </w:tcPr>
          <w:p w:rsidR="006779FC" w:rsidRPr="006779FC" w:rsidRDefault="006779FC" w:rsidP="00F73FF1">
            <w:pPr>
              <w:spacing w:before="120" w:line="360" w:lineRule="auto"/>
              <w:rPr>
                <w:color w:val="000000" w:themeColor="text1"/>
                <w:cs/>
              </w:rPr>
            </w:pPr>
            <w:r w:rsidRPr="006779FC">
              <w:rPr>
                <w:color w:val="000000" w:themeColor="text1"/>
                <w:cs/>
              </w:rPr>
              <w:t>รายการความเสี่ยงด้านเครดิต</w:t>
            </w:r>
          </w:p>
          <w:p w:rsidR="006779FC" w:rsidRPr="006779FC" w:rsidRDefault="006779FC" w:rsidP="00F73FF1">
            <w:pPr>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6779FC" w:rsidRPr="006779FC" w:rsidRDefault="006779FC" w:rsidP="00F73FF1">
            <w:pPr>
              <w:spacing w:before="120" w:line="360" w:lineRule="auto"/>
              <w:rPr>
                <w:color w:val="000000" w:themeColor="text1"/>
              </w:rPr>
            </w:pPr>
            <w:r w:rsidRPr="006779FC">
              <w:rPr>
                <w:color w:val="000000" w:themeColor="text1"/>
                <w:cs/>
              </w:rPr>
              <w:t xml:space="preserve">ค่าที่เป็นไปได้ คือ ค่าที่มีรหัสเป็นรหัสย่อยภายใต้รหัส 446099 (ข้อ 5.2.3 ตราสารทุนที่คำนวณโดยวิธี </w:t>
            </w:r>
            <w:r w:rsidRPr="006779FC">
              <w:rPr>
                <w:color w:val="000000" w:themeColor="text1"/>
              </w:rPr>
              <w:t>PD/LGD)</w:t>
            </w:r>
          </w:p>
          <w:p w:rsidR="006779FC" w:rsidRPr="006779FC" w:rsidRDefault="006779FC" w:rsidP="00F73FF1">
            <w:pPr>
              <w:spacing w:before="120" w:line="360" w:lineRule="auto"/>
              <w:rPr>
                <w:color w:val="000000" w:themeColor="text1"/>
                <w:cs/>
              </w:rPr>
            </w:pPr>
            <w:r w:rsidRPr="006779FC">
              <w:rPr>
                <w:color w:val="000000" w:themeColor="text1"/>
                <w:cs/>
              </w:rPr>
              <w:t xml:space="preserve">ใน </w:t>
            </w:r>
            <w:r w:rsidRPr="006779FC">
              <w:rPr>
                <w:color w:val="000000" w:themeColor="text1"/>
              </w:rPr>
              <w:t xml:space="preserve">Classification </w:t>
            </w:r>
            <w:r w:rsidRPr="006779FC">
              <w:rPr>
                <w:color w:val="000000" w:themeColor="text1"/>
                <w:cs/>
                <w:lang w:val="en-GB"/>
              </w:rPr>
              <w:t>ชื่อ</w:t>
            </w:r>
            <w:r w:rsidRPr="006779FC">
              <w:rPr>
                <w:color w:val="000000" w:themeColor="text1"/>
              </w:rPr>
              <w:t xml:space="preserve">Credit Risk Item </w:t>
            </w:r>
          </w:p>
        </w:tc>
      </w:tr>
      <w:tr w:rsidR="006779FC" w:rsidRPr="006779FC" w:rsidTr="00BD0713">
        <w:trPr>
          <w:trHeight w:val="518"/>
        </w:trPr>
        <w:tc>
          <w:tcPr>
            <w:tcW w:w="2241" w:type="dxa"/>
            <w:tcBorders>
              <w:top w:val="dotted" w:sz="4" w:space="0" w:color="auto"/>
              <w:bottom w:val="dotted" w:sz="4" w:space="0" w:color="auto"/>
              <w:right w:val="dotted" w:sz="4" w:space="0" w:color="auto"/>
            </w:tcBorders>
          </w:tcPr>
          <w:p w:rsidR="006779FC" w:rsidRPr="006779FC" w:rsidRDefault="006779FC" w:rsidP="00F73FF1">
            <w:pPr>
              <w:spacing w:before="120" w:line="360" w:lineRule="auto"/>
              <w:rPr>
                <w:color w:val="000000" w:themeColor="text1"/>
              </w:rPr>
            </w:pPr>
            <w:r w:rsidRPr="006779FC">
              <w:rPr>
                <w:color w:val="000000" w:themeColor="text1"/>
              </w:rPr>
              <w:lastRenderedPageBreak/>
              <w:t>Grade</w:t>
            </w:r>
          </w:p>
        </w:tc>
        <w:tc>
          <w:tcPr>
            <w:tcW w:w="6225" w:type="dxa"/>
            <w:tcBorders>
              <w:top w:val="dotted" w:sz="4" w:space="0" w:color="auto"/>
              <w:left w:val="dotted" w:sz="4" w:space="0" w:color="auto"/>
              <w:bottom w:val="dotted" w:sz="4" w:space="0" w:color="auto"/>
              <w:right w:val="dotted" w:sz="4" w:space="0" w:color="auto"/>
            </w:tcBorders>
          </w:tcPr>
          <w:p w:rsidR="006779FC" w:rsidRPr="006779FC" w:rsidRDefault="006779FC" w:rsidP="00F73FF1">
            <w:pPr>
              <w:spacing w:before="120" w:line="360" w:lineRule="auto"/>
              <w:rPr>
                <w:color w:val="000000" w:themeColor="text1"/>
                <w:cs/>
              </w:rPr>
            </w:pPr>
            <w:r w:rsidRPr="006779FC">
              <w:rPr>
                <w:color w:val="000000" w:themeColor="text1"/>
                <w:cs/>
              </w:rPr>
              <w:t>เกรดหรือลำดับชั้นของลูกหนี้</w:t>
            </w:r>
          </w:p>
        </w:tc>
        <w:tc>
          <w:tcPr>
            <w:tcW w:w="5976" w:type="dxa"/>
            <w:tcBorders>
              <w:top w:val="dotted" w:sz="4" w:space="0" w:color="auto"/>
              <w:left w:val="dotted" w:sz="4" w:space="0" w:color="auto"/>
              <w:bottom w:val="dotted" w:sz="4" w:space="0" w:color="auto"/>
            </w:tcBorders>
          </w:tcPr>
          <w:p w:rsidR="006779FC" w:rsidRPr="006779FC" w:rsidRDefault="006779FC" w:rsidP="00F73FF1">
            <w:pPr>
              <w:spacing w:before="120" w:line="360" w:lineRule="auto"/>
              <w:rPr>
                <w:color w:val="000000" w:themeColor="text1"/>
                <w:cs/>
              </w:rPr>
            </w:pPr>
          </w:p>
        </w:tc>
      </w:tr>
      <w:tr w:rsidR="006779FC" w:rsidRPr="006779FC" w:rsidTr="00BD0713">
        <w:trPr>
          <w:trHeight w:val="518"/>
        </w:trPr>
        <w:tc>
          <w:tcPr>
            <w:tcW w:w="2241" w:type="dxa"/>
            <w:tcBorders>
              <w:top w:val="dotted" w:sz="4" w:space="0" w:color="auto"/>
              <w:bottom w:val="dotted" w:sz="4" w:space="0" w:color="auto"/>
              <w:right w:val="dotted" w:sz="4" w:space="0" w:color="auto"/>
            </w:tcBorders>
          </w:tcPr>
          <w:p w:rsidR="006779FC" w:rsidRPr="006779FC" w:rsidRDefault="006779FC" w:rsidP="00F73FF1">
            <w:pPr>
              <w:spacing w:before="120" w:line="360" w:lineRule="auto"/>
              <w:rPr>
                <w:color w:val="000000" w:themeColor="text1"/>
              </w:rPr>
            </w:pPr>
            <w:r w:rsidRPr="006779FC">
              <w:rPr>
                <w:color w:val="000000" w:themeColor="text1"/>
              </w:rPr>
              <w:t>Lower Bound</w:t>
            </w:r>
          </w:p>
        </w:tc>
        <w:tc>
          <w:tcPr>
            <w:tcW w:w="6225" w:type="dxa"/>
            <w:tcBorders>
              <w:top w:val="dotted" w:sz="4" w:space="0" w:color="auto"/>
              <w:left w:val="dotted" w:sz="4" w:space="0" w:color="auto"/>
              <w:bottom w:val="dotted" w:sz="4" w:space="0" w:color="auto"/>
              <w:right w:val="dotted" w:sz="4" w:space="0" w:color="auto"/>
            </w:tcBorders>
          </w:tcPr>
          <w:p w:rsidR="006779FC" w:rsidRPr="006779FC" w:rsidRDefault="006779FC" w:rsidP="00F73FF1">
            <w:pPr>
              <w:spacing w:before="120" w:line="360" w:lineRule="auto"/>
              <w:rPr>
                <w:color w:val="000000" w:themeColor="text1"/>
                <w:cs/>
              </w:rPr>
            </w:pPr>
            <w:r w:rsidRPr="006779FC">
              <w:rPr>
                <w:color w:val="000000" w:themeColor="text1"/>
                <w:cs/>
              </w:rPr>
              <w:t>ค่าความน่าจะเป็นต่ำสุดที่ลูกหนี้จะผิดนัดชำระหนี้</w:t>
            </w:r>
          </w:p>
        </w:tc>
        <w:tc>
          <w:tcPr>
            <w:tcW w:w="5976" w:type="dxa"/>
            <w:tcBorders>
              <w:top w:val="dotted" w:sz="4" w:space="0" w:color="auto"/>
              <w:left w:val="dotted" w:sz="4" w:space="0" w:color="auto"/>
              <w:bottom w:val="dotted" w:sz="4" w:space="0" w:color="auto"/>
            </w:tcBorders>
          </w:tcPr>
          <w:p w:rsidR="006779FC" w:rsidRPr="006779FC" w:rsidRDefault="006779FC" w:rsidP="00F73FF1">
            <w:pPr>
              <w:spacing w:before="120" w:line="360" w:lineRule="auto"/>
              <w:rPr>
                <w:color w:val="000000" w:themeColor="text1"/>
                <w:lang w:val="en-GB"/>
              </w:rPr>
            </w:pPr>
            <w:r w:rsidRPr="006779FC">
              <w:rPr>
                <w:color w:val="000000" w:themeColor="text1"/>
              </w:rPr>
              <w:t>Schema Valid</w:t>
            </w:r>
            <w:r w:rsidR="00FE0A04">
              <w:rPr>
                <w:color w:val="000000" w:themeColor="text1"/>
              </w:rPr>
              <w:t>ation</w:t>
            </w:r>
            <w:r w:rsidRPr="006779FC">
              <w:rPr>
                <w:color w:val="000000" w:themeColor="text1"/>
              </w:rPr>
              <w:t>:</w:t>
            </w:r>
          </w:p>
          <w:p w:rsidR="006779FC" w:rsidRPr="006779FC" w:rsidRDefault="006779FC" w:rsidP="00F73FF1">
            <w:pPr>
              <w:spacing w:before="120" w:line="360" w:lineRule="auto"/>
              <w:rPr>
                <w:color w:val="000000" w:themeColor="text1"/>
                <w:cs/>
              </w:rPr>
            </w:pPr>
            <w:r w:rsidRPr="006779FC">
              <w:rPr>
                <w:color w:val="000000" w:themeColor="text1"/>
                <w:cs/>
                <w:lang w:val="en-GB"/>
              </w:rPr>
              <w:t xml:space="preserve">ค่า </w:t>
            </w:r>
            <w:r w:rsidRPr="006779FC">
              <w:rPr>
                <w:color w:val="000000" w:themeColor="text1"/>
              </w:rPr>
              <w:t>Lower Bound</w:t>
            </w:r>
            <w:r w:rsidRPr="006779FC">
              <w:rPr>
                <w:color w:val="000000" w:themeColor="text1"/>
                <w:cs/>
              </w:rPr>
              <w:t>ต้องมีค่าน้อยกว่าหรือเท่ากับ ค่า</w:t>
            </w:r>
            <w:r w:rsidRPr="006779FC">
              <w:rPr>
                <w:color w:val="000000" w:themeColor="text1"/>
              </w:rPr>
              <w:t>Upper Bound</w:t>
            </w:r>
          </w:p>
        </w:tc>
      </w:tr>
      <w:tr w:rsidR="006779FC" w:rsidRPr="006779FC" w:rsidTr="00BD0713">
        <w:trPr>
          <w:trHeight w:val="518"/>
        </w:trPr>
        <w:tc>
          <w:tcPr>
            <w:tcW w:w="2241" w:type="dxa"/>
            <w:tcBorders>
              <w:top w:val="dotted" w:sz="4" w:space="0" w:color="auto"/>
              <w:bottom w:val="dotted" w:sz="4" w:space="0" w:color="auto"/>
              <w:right w:val="dotted" w:sz="4" w:space="0" w:color="auto"/>
            </w:tcBorders>
          </w:tcPr>
          <w:p w:rsidR="006779FC" w:rsidRPr="006779FC" w:rsidRDefault="006779FC" w:rsidP="00F73FF1">
            <w:pPr>
              <w:spacing w:before="120" w:line="360" w:lineRule="auto"/>
              <w:rPr>
                <w:color w:val="000000" w:themeColor="text1"/>
              </w:rPr>
            </w:pPr>
            <w:r w:rsidRPr="006779FC">
              <w:rPr>
                <w:color w:val="000000" w:themeColor="text1"/>
              </w:rPr>
              <w:t>Upper Bound</w:t>
            </w:r>
          </w:p>
        </w:tc>
        <w:tc>
          <w:tcPr>
            <w:tcW w:w="6225" w:type="dxa"/>
            <w:tcBorders>
              <w:top w:val="dotted" w:sz="4" w:space="0" w:color="auto"/>
              <w:left w:val="dotted" w:sz="4" w:space="0" w:color="auto"/>
              <w:bottom w:val="dotted" w:sz="4" w:space="0" w:color="auto"/>
              <w:right w:val="dotted" w:sz="4" w:space="0" w:color="auto"/>
            </w:tcBorders>
          </w:tcPr>
          <w:p w:rsidR="006779FC" w:rsidRPr="006779FC" w:rsidRDefault="006779FC" w:rsidP="00F73FF1">
            <w:pPr>
              <w:spacing w:before="120" w:line="360" w:lineRule="auto"/>
              <w:rPr>
                <w:color w:val="000000" w:themeColor="text1"/>
                <w:cs/>
              </w:rPr>
            </w:pPr>
            <w:r w:rsidRPr="006779FC">
              <w:rPr>
                <w:color w:val="000000" w:themeColor="text1"/>
                <w:cs/>
              </w:rPr>
              <w:t>ค่าความน่าจะเป็นสูงสุดที่ลูกหนี้จะผิดนัดชำระหนี้</w:t>
            </w:r>
          </w:p>
        </w:tc>
        <w:tc>
          <w:tcPr>
            <w:tcW w:w="5976" w:type="dxa"/>
            <w:tcBorders>
              <w:top w:val="dotted" w:sz="4" w:space="0" w:color="auto"/>
              <w:left w:val="dotted" w:sz="4" w:space="0" w:color="auto"/>
              <w:bottom w:val="dotted" w:sz="4" w:space="0" w:color="auto"/>
            </w:tcBorders>
          </w:tcPr>
          <w:p w:rsidR="006779FC" w:rsidRPr="006779FC" w:rsidRDefault="00FE0A04" w:rsidP="00F73FF1">
            <w:pPr>
              <w:spacing w:before="120" w:line="360" w:lineRule="auto"/>
              <w:rPr>
                <w:color w:val="000000" w:themeColor="text1"/>
                <w:lang w:val="en-GB"/>
              </w:rPr>
            </w:pPr>
            <w:r>
              <w:rPr>
                <w:color w:val="000000" w:themeColor="text1"/>
              </w:rPr>
              <w:t>Schema Validation</w:t>
            </w:r>
            <w:r w:rsidR="006779FC" w:rsidRPr="006779FC">
              <w:rPr>
                <w:color w:val="000000" w:themeColor="text1"/>
              </w:rPr>
              <w:t>:</w:t>
            </w:r>
          </w:p>
          <w:p w:rsidR="006779FC" w:rsidRPr="006779FC" w:rsidRDefault="006779FC" w:rsidP="00F73FF1">
            <w:pPr>
              <w:spacing w:before="120" w:line="360" w:lineRule="auto"/>
              <w:rPr>
                <w:color w:val="000000" w:themeColor="text1"/>
              </w:rPr>
            </w:pPr>
            <w:r w:rsidRPr="006779FC">
              <w:rPr>
                <w:color w:val="000000" w:themeColor="text1"/>
                <w:cs/>
                <w:lang w:val="en-GB"/>
              </w:rPr>
              <w:t xml:space="preserve">ค่า </w:t>
            </w:r>
            <w:r w:rsidRPr="006779FC">
              <w:rPr>
                <w:color w:val="000000" w:themeColor="text1"/>
              </w:rPr>
              <w:t>Upper Bound</w:t>
            </w:r>
            <w:r w:rsidRPr="006779FC">
              <w:rPr>
                <w:color w:val="000000" w:themeColor="text1"/>
                <w:cs/>
              </w:rPr>
              <w:t xml:space="preserve"> ต้องมีค่ามากกว่าหรือเท่ากับ ค่า </w:t>
            </w:r>
            <w:r w:rsidRPr="006779FC">
              <w:rPr>
                <w:color w:val="000000" w:themeColor="text1"/>
              </w:rPr>
              <w:t>Lower Bound</w:t>
            </w:r>
          </w:p>
        </w:tc>
      </w:tr>
      <w:tr w:rsidR="006779FC" w:rsidRPr="006779FC" w:rsidTr="00BD0713">
        <w:trPr>
          <w:trHeight w:val="518"/>
        </w:trPr>
        <w:tc>
          <w:tcPr>
            <w:tcW w:w="2241" w:type="dxa"/>
            <w:tcBorders>
              <w:top w:val="dotted" w:sz="4" w:space="0" w:color="auto"/>
              <w:bottom w:val="dotted" w:sz="4" w:space="0" w:color="auto"/>
              <w:right w:val="dotted" w:sz="4" w:space="0" w:color="auto"/>
            </w:tcBorders>
          </w:tcPr>
          <w:p w:rsidR="006779FC" w:rsidRPr="006779FC" w:rsidRDefault="006779FC" w:rsidP="00F73FF1">
            <w:pPr>
              <w:spacing w:before="120" w:line="360" w:lineRule="auto"/>
              <w:rPr>
                <w:color w:val="000000" w:themeColor="text1"/>
              </w:rPr>
            </w:pPr>
            <w:r w:rsidRPr="006779FC">
              <w:rPr>
                <w:color w:val="000000" w:themeColor="text1"/>
              </w:rPr>
              <w:t>Estimated PD</w:t>
            </w:r>
          </w:p>
        </w:tc>
        <w:tc>
          <w:tcPr>
            <w:tcW w:w="6225" w:type="dxa"/>
            <w:tcBorders>
              <w:top w:val="dotted" w:sz="4" w:space="0" w:color="auto"/>
              <w:left w:val="dotted" w:sz="4" w:space="0" w:color="auto"/>
              <w:bottom w:val="dotted" w:sz="4" w:space="0" w:color="auto"/>
              <w:right w:val="dotted" w:sz="4" w:space="0" w:color="auto"/>
            </w:tcBorders>
          </w:tcPr>
          <w:p w:rsidR="006779FC" w:rsidRPr="006779FC" w:rsidRDefault="006779FC" w:rsidP="00F73FF1">
            <w:pPr>
              <w:spacing w:before="120" w:line="360" w:lineRule="auto"/>
              <w:rPr>
                <w:color w:val="000000" w:themeColor="text1"/>
                <w:cs/>
              </w:rPr>
            </w:pPr>
            <w:r w:rsidRPr="006779FC">
              <w:rPr>
                <w:color w:val="000000" w:themeColor="text1"/>
                <w:cs/>
              </w:rPr>
              <w:t xml:space="preserve">ค่าประมาณการของความน่าจะเป็นที่ลูกหนี้จะผิดนัดชำระหนี้ </w:t>
            </w:r>
            <w:r w:rsidRPr="006779FC">
              <w:rPr>
                <w:color w:val="000000" w:themeColor="text1"/>
              </w:rPr>
              <w:t>(PD)</w:t>
            </w:r>
            <w:r w:rsidRPr="006779FC">
              <w:rPr>
                <w:color w:val="000000" w:themeColor="text1"/>
                <w:cs/>
              </w:rPr>
              <w:t xml:space="preserve"> ที่ สง. ใช้เป็นตัวแทนของค่า</w:t>
            </w:r>
            <w:r w:rsidRPr="006779FC">
              <w:rPr>
                <w:color w:val="000000" w:themeColor="text1"/>
              </w:rPr>
              <w:t xml:space="preserve"> PD</w:t>
            </w:r>
            <w:r w:rsidRPr="006779FC">
              <w:rPr>
                <w:color w:val="000000" w:themeColor="text1"/>
                <w:cs/>
              </w:rPr>
              <w:t xml:space="preserve"> ของแต่ละเกรด</w:t>
            </w:r>
          </w:p>
        </w:tc>
        <w:tc>
          <w:tcPr>
            <w:tcW w:w="5976" w:type="dxa"/>
            <w:tcBorders>
              <w:top w:val="dotted" w:sz="4" w:space="0" w:color="auto"/>
              <w:left w:val="dotted" w:sz="4" w:space="0" w:color="auto"/>
              <w:bottom w:val="dotted" w:sz="4" w:space="0" w:color="auto"/>
            </w:tcBorders>
          </w:tcPr>
          <w:p w:rsidR="006779FC" w:rsidRPr="006779FC" w:rsidRDefault="006779FC" w:rsidP="00F73FF1">
            <w:pPr>
              <w:spacing w:before="120" w:line="360" w:lineRule="auto"/>
              <w:rPr>
                <w:color w:val="000000" w:themeColor="text1"/>
                <w:cs/>
              </w:rPr>
            </w:pPr>
          </w:p>
        </w:tc>
      </w:tr>
      <w:tr w:rsidR="006779FC" w:rsidRPr="006779FC" w:rsidTr="00BD0713">
        <w:trPr>
          <w:trHeight w:val="518"/>
        </w:trPr>
        <w:tc>
          <w:tcPr>
            <w:tcW w:w="2241" w:type="dxa"/>
            <w:tcBorders>
              <w:top w:val="dotted" w:sz="4" w:space="0" w:color="auto"/>
              <w:bottom w:val="dotted" w:sz="4" w:space="0" w:color="auto"/>
              <w:right w:val="dotted" w:sz="4" w:space="0" w:color="auto"/>
            </w:tcBorders>
          </w:tcPr>
          <w:p w:rsidR="006779FC" w:rsidRPr="006779FC" w:rsidRDefault="006779FC" w:rsidP="00F73FF1">
            <w:pPr>
              <w:spacing w:before="120" w:line="360" w:lineRule="auto"/>
              <w:rPr>
                <w:color w:val="000000" w:themeColor="text1"/>
              </w:rPr>
            </w:pPr>
            <w:r w:rsidRPr="006779FC">
              <w:rPr>
                <w:color w:val="000000" w:themeColor="text1"/>
              </w:rPr>
              <w:t>Gross Credit Equivalent Amount</w:t>
            </w:r>
          </w:p>
        </w:tc>
        <w:tc>
          <w:tcPr>
            <w:tcW w:w="6225" w:type="dxa"/>
            <w:tcBorders>
              <w:top w:val="dotted" w:sz="4" w:space="0" w:color="auto"/>
              <w:left w:val="dotted" w:sz="4" w:space="0" w:color="auto"/>
              <w:bottom w:val="dotted" w:sz="4" w:space="0" w:color="auto"/>
              <w:right w:val="dotted" w:sz="4" w:space="0" w:color="auto"/>
            </w:tcBorders>
          </w:tcPr>
          <w:p w:rsidR="006779FC" w:rsidRPr="006779FC" w:rsidRDefault="006779FC" w:rsidP="00F73FF1">
            <w:pPr>
              <w:spacing w:before="120" w:line="360" w:lineRule="auto"/>
              <w:rPr>
                <w:color w:val="000000" w:themeColor="text1"/>
                <w:cs/>
              </w:rPr>
            </w:pPr>
            <w:r w:rsidRPr="006779FC">
              <w:rPr>
                <w:color w:val="000000" w:themeColor="text1"/>
                <w:cs/>
              </w:rPr>
              <w:t xml:space="preserve">ยอดรวมของฐานะที่เกี่ยวข้องกับตราสารทุน ก่อนรายการปรับเพิ่ม/ลด </w:t>
            </w:r>
            <w:r w:rsidRPr="006779FC">
              <w:rPr>
                <w:color w:val="000000" w:themeColor="text1"/>
              </w:rPr>
              <w:t xml:space="preserve"> Specific provision </w:t>
            </w:r>
            <w:r w:rsidRPr="006779FC">
              <w:rPr>
                <w:color w:val="000000" w:themeColor="text1"/>
                <w:cs/>
              </w:rPr>
              <w:t>และก่</w:t>
            </w:r>
            <w:r w:rsidR="00821FE7">
              <w:rPr>
                <w:color w:val="000000" w:themeColor="text1"/>
                <w:cs/>
              </w:rPr>
              <w:t>อนการปรับลดความเสี่ยงด้านเครดิต</w:t>
            </w:r>
          </w:p>
        </w:tc>
        <w:tc>
          <w:tcPr>
            <w:tcW w:w="5976" w:type="dxa"/>
            <w:tcBorders>
              <w:top w:val="dotted" w:sz="4" w:space="0" w:color="auto"/>
              <w:left w:val="dotted" w:sz="4" w:space="0" w:color="auto"/>
              <w:bottom w:val="dotted" w:sz="4" w:space="0" w:color="auto"/>
            </w:tcBorders>
          </w:tcPr>
          <w:p w:rsidR="006779FC" w:rsidRPr="006779FC" w:rsidRDefault="006779FC" w:rsidP="00F73FF1">
            <w:pPr>
              <w:spacing w:before="120" w:line="360" w:lineRule="auto"/>
              <w:rPr>
                <w:color w:val="000000" w:themeColor="text1"/>
                <w:cs/>
              </w:rPr>
            </w:pPr>
          </w:p>
        </w:tc>
      </w:tr>
      <w:tr w:rsidR="006779FC" w:rsidRPr="006779FC" w:rsidTr="00BD0713">
        <w:trPr>
          <w:trHeight w:val="518"/>
        </w:trPr>
        <w:tc>
          <w:tcPr>
            <w:tcW w:w="2241" w:type="dxa"/>
            <w:tcBorders>
              <w:top w:val="dotted" w:sz="4" w:space="0" w:color="auto"/>
              <w:bottom w:val="dotted" w:sz="4" w:space="0" w:color="auto"/>
              <w:right w:val="dotted" w:sz="4" w:space="0" w:color="auto"/>
            </w:tcBorders>
          </w:tcPr>
          <w:p w:rsidR="006779FC" w:rsidRPr="006779FC" w:rsidRDefault="006779FC" w:rsidP="00F73FF1">
            <w:pPr>
              <w:spacing w:before="120" w:line="360" w:lineRule="auto"/>
              <w:rPr>
                <w:color w:val="000000" w:themeColor="text1"/>
              </w:rPr>
            </w:pPr>
            <w:r w:rsidRPr="006779FC">
              <w:rPr>
                <w:color w:val="000000" w:themeColor="text1"/>
              </w:rPr>
              <w:t>Adjustment Item</w:t>
            </w:r>
          </w:p>
        </w:tc>
        <w:tc>
          <w:tcPr>
            <w:tcW w:w="6225" w:type="dxa"/>
            <w:tcBorders>
              <w:top w:val="dotted" w:sz="4" w:space="0" w:color="auto"/>
              <w:left w:val="dotted" w:sz="4" w:space="0" w:color="auto"/>
              <w:bottom w:val="dotted" w:sz="4" w:space="0" w:color="auto"/>
              <w:right w:val="dotted" w:sz="4" w:space="0" w:color="auto"/>
            </w:tcBorders>
          </w:tcPr>
          <w:p w:rsidR="006779FC" w:rsidRPr="006779FC" w:rsidRDefault="006779FC" w:rsidP="00F73FF1">
            <w:pPr>
              <w:spacing w:before="120" w:line="360" w:lineRule="auto"/>
              <w:rPr>
                <w:color w:val="000000" w:themeColor="text1"/>
                <w:cs/>
              </w:rPr>
            </w:pPr>
            <w:r w:rsidRPr="006779FC">
              <w:rPr>
                <w:color w:val="000000" w:themeColor="text1"/>
                <w:cs/>
              </w:rPr>
              <w:t xml:space="preserve">รายการปรับเพิ่ม / ลดเพื่อคำนวณหา </w:t>
            </w:r>
            <w:r w:rsidRPr="006779FC">
              <w:rPr>
                <w:color w:val="000000" w:themeColor="text1"/>
              </w:rPr>
              <w:t xml:space="preserve">Net Credit Equivalent Amount </w:t>
            </w:r>
            <w:r w:rsidRPr="006779FC">
              <w:rPr>
                <w:color w:val="000000" w:themeColor="text1"/>
                <w:cs/>
              </w:rPr>
              <w:t>ของรายการฐานะที่เกี่ยวข้องกับ ตราสารทุน</w:t>
            </w:r>
          </w:p>
        </w:tc>
        <w:tc>
          <w:tcPr>
            <w:tcW w:w="5976" w:type="dxa"/>
            <w:tcBorders>
              <w:top w:val="dotted" w:sz="4" w:space="0" w:color="auto"/>
              <w:left w:val="dotted" w:sz="4" w:space="0" w:color="auto"/>
              <w:bottom w:val="dotted" w:sz="4" w:space="0" w:color="auto"/>
            </w:tcBorders>
          </w:tcPr>
          <w:p w:rsidR="006779FC" w:rsidRPr="006779FC" w:rsidRDefault="006779FC" w:rsidP="00F73FF1">
            <w:pPr>
              <w:spacing w:before="120" w:line="360" w:lineRule="auto"/>
              <w:rPr>
                <w:color w:val="000000" w:themeColor="text1"/>
                <w:cs/>
              </w:rPr>
            </w:pPr>
          </w:p>
        </w:tc>
      </w:tr>
      <w:tr w:rsidR="006779FC" w:rsidRPr="006779FC" w:rsidTr="00BD0713">
        <w:trPr>
          <w:trHeight w:val="518"/>
        </w:trPr>
        <w:tc>
          <w:tcPr>
            <w:tcW w:w="2241" w:type="dxa"/>
            <w:tcBorders>
              <w:top w:val="dotted" w:sz="4" w:space="0" w:color="auto"/>
              <w:bottom w:val="dotted" w:sz="4" w:space="0" w:color="auto"/>
              <w:right w:val="dotted" w:sz="4" w:space="0" w:color="auto"/>
            </w:tcBorders>
          </w:tcPr>
          <w:p w:rsidR="006779FC" w:rsidRPr="006779FC" w:rsidRDefault="006779FC" w:rsidP="00F73FF1">
            <w:pPr>
              <w:spacing w:before="120" w:line="360" w:lineRule="auto"/>
              <w:rPr>
                <w:color w:val="000000" w:themeColor="text1"/>
              </w:rPr>
            </w:pPr>
            <w:r w:rsidRPr="006779FC">
              <w:rPr>
                <w:color w:val="000000" w:themeColor="text1"/>
              </w:rPr>
              <w:t>Specific Provision</w:t>
            </w:r>
          </w:p>
        </w:tc>
        <w:tc>
          <w:tcPr>
            <w:tcW w:w="6225" w:type="dxa"/>
            <w:tcBorders>
              <w:top w:val="dotted" w:sz="4" w:space="0" w:color="auto"/>
              <w:left w:val="dotted" w:sz="4" w:space="0" w:color="auto"/>
              <w:bottom w:val="dotted" w:sz="4" w:space="0" w:color="auto"/>
              <w:right w:val="dotted" w:sz="4" w:space="0" w:color="auto"/>
            </w:tcBorders>
          </w:tcPr>
          <w:p w:rsidR="006779FC" w:rsidRPr="006779FC" w:rsidRDefault="006779FC" w:rsidP="00F73FF1">
            <w:pPr>
              <w:spacing w:before="120" w:line="360" w:lineRule="auto"/>
              <w:rPr>
                <w:color w:val="000000" w:themeColor="text1"/>
              </w:rPr>
            </w:pPr>
            <w:r w:rsidRPr="006779FC">
              <w:rPr>
                <w:color w:val="000000" w:themeColor="text1"/>
                <w:cs/>
              </w:rPr>
              <w:t xml:space="preserve">เงินสำรองที่เป็น </w:t>
            </w:r>
            <w:r w:rsidR="00821FE7">
              <w:rPr>
                <w:color w:val="000000" w:themeColor="text1"/>
              </w:rPr>
              <w:t>Specific Provision</w:t>
            </w:r>
          </w:p>
        </w:tc>
        <w:tc>
          <w:tcPr>
            <w:tcW w:w="5976" w:type="dxa"/>
            <w:tcBorders>
              <w:top w:val="dotted" w:sz="4" w:space="0" w:color="auto"/>
              <w:left w:val="dotted" w:sz="4" w:space="0" w:color="auto"/>
              <w:bottom w:val="dotted" w:sz="4" w:space="0" w:color="auto"/>
            </w:tcBorders>
          </w:tcPr>
          <w:p w:rsidR="006779FC" w:rsidRPr="006779FC" w:rsidRDefault="006779FC" w:rsidP="00F73FF1">
            <w:pPr>
              <w:spacing w:before="120" w:line="360" w:lineRule="auto"/>
              <w:rPr>
                <w:color w:val="000000" w:themeColor="text1"/>
                <w:cs/>
              </w:rPr>
            </w:pPr>
          </w:p>
        </w:tc>
      </w:tr>
      <w:tr w:rsidR="006779FC" w:rsidRPr="006779FC" w:rsidTr="00BD0713">
        <w:trPr>
          <w:trHeight w:val="518"/>
        </w:trPr>
        <w:tc>
          <w:tcPr>
            <w:tcW w:w="2241" w:type="dxa"/>
            <w:tcBorders>
              <w:top w:val="dotted" w:sz="4" w:space="0" w:color="auto"/>
              <w:bottom w:val="dotted" w:sz="4" w:space="0" w:color="auto"/>
              <w:right w:val="dotted" w:sz="4" w:space="0" w:color="auto"/>
            </w:tcBorders>
          </w:tcPr>
          <w:p w:rsidR="006779FC" w:rsidRPr="006779FC" w:rsidRDefault="006779FC" w:rsidP="00F73FF1">
            <w:pPr>
              <w:spacing w:before="120" w:line="360" w:lineRule="auto"/>
              <w:rPr>
                <w:color w:val="000000" w:themeColor="text1"/>
                <w:cs/>
              </w:rPr>
            </w:pPr>
            <w:r w:rsidRPr="006779FC">
              <w:rPr>
                <w:color w:val="000000" w:themeColor="text1"/>
              </w:rPr>
              <w:t>Net Credit Equivalent Amount</w:t>
            </w:r>
          </w:p>
        </w:tc>
        <w:tc>
          <w:tcPr>
            <w:tcW w:w="6225" w:type="dxa"/>
            <w:tcBorders>
              <w:top w:val="dotted" w:sz="4" w:space="0" w:color="auto"/>
              <w:left w:val="dotted" w:sz="4" w:space="0" w:color="auto"/>
              <w:bottom w:val="dotted" w:sz="4" w:space="0" w:color="auto"/>
              <w:right w:val="dotted" w:sz="4" w:space="0" w:color="auto"/>
            </w:tcBorders>
          </w:tcPr>
          <w:p w:rsidR="006779FC" w:rsidRPr="006779FC" w:rsidRDefault="006779FC" w:rsidP="00F73FF1">
            <w:pPr>
              <w:spacing w:before="120" w:line="360" w:lineRule="auto"/>
              <w:rPr>
                <w:color w:val="000000" w:themeColor="text1"/>
              </w:rPr>
            </w:pPr>
            <w:r w:rsidRPr="006779FC">
              <w:rPr>
                <w:color w:val="000000" w:themeColor="text1"/>
                <w:cs/>
              </w:rPr>
              <w:t xml:space="preserve">ยอดสุทธิของฐานะที่เกี่ยวข้องกับตราสารทุน ที่หัก </w:t>
            </w:r>
            <w:r w:rsidRPr="006779FC">
              <w:rPr>
                <w:color w:val="000000" w:themeColor="text1"/>
              </w:rPr>
              <w:t xml:space="preserve">Specific Provision </w:t>
            </w:r>
            <w:r w:rsidRPr="006779FC">
              <w:rPr>
                <w:color w:val="000000" w:themeColor="text1"/>
                <w:cs/>
              </w:rPr>
              <w:t xml:space="preserve">และ </w:t>
            </w:r>
            <w:r w:rsidRPr="006779FC">
              <w:rPr>
                <w:color w:val="000000" w:themeColor="text1"/>
              </w:rPr>
              <w:t>Adjustment Item</w:t>
            </w:r>
            <w:r w:rsidRPr="006779FC">
              <w:rPr>
                <w:color w:val="000000" w:themeColor="text1"/>
                <w:cs/>
              </w:rPr>
              <w:t xml:space="preserve"> แล้ว แต่ก่อนการปรับลดความเสี่ยงด้านเครดิต</w:t>
            </w:r>
          </w:p>
        </w:tc>
        <w:tc>
          <w:tcPr>
            <w:tcW w:w="5976" w:type="dxa"/>
            <w:tcBorders>
              <w:top w:val="dotted" w:sz="4" w:space="0" w:color="auto"/>
              <w:left w:val="dotted" w:sz="4" w:space="0" w:color="auto"/>
              <w:bottom w:val="dotted" w:sz="4" w:space="0" w:color="auto"/>
            </w:tcBorders>
          </w:tcPr>
          <w:p w:rsidR="006779FC" w:rsidRPr="006779FC" w:rsidRDefault="006779FC" w:rsidP="00F73FF1">
            <w:pPr>
              <w:spacing w:before="120" w:line="360" w:lineRule="auto"/>
              <w:rPr>
                <w:color w:val="000000" w:themeColor="text1"/>
                <w:cs/>
              </w:rPr>
            </w:pPr>
          </w:p>
        </w:tc>
      </w:tr>
      <w:tr w:rsidR="006779FC" w:rsidRPr="006779FC" w:rsidTr="00BD0713">
        <w:trPr>
          <w:trHeight w:val="518"/>
        </w:trPr>
        <w:tc>
          <w:tcPr>
            <w:tcW w:w="2241" w:type="dxa"/>
            <w:tcBorders>
              <w:top w:val="dotted" w:sz="4" w:space="0" w:color="auto"/>
              <w:bottom w:val="dotted" w:sz="4" w:space="0" w:color="auto"/>
              <w:right w:val="dotted" w:sz="4" w:space="0" w:color="auto"/>
            </w:tcBorders>
          </w:tcPr>
          <w:p w:rsidR="006779FC" w:rsidRPr="006779FC" w:rsidRDefault="006779FC" w:rsidP="00F73FF1">
            <w:pPr>
              <w:spacing w:before="120" w:line="360" w:lineRule="auto"/>
              <w:rPr>
                <w:color w:val="000000" w:themeColor="text1"/>
                <w:cs/>
              </w:rPr>
            </w:pPr>
            <w:r w:rsidRPr="006779FC">
              <w:rPr>
                <w:color w:val="000000" w:themeColor="text1"/>
              </w:rPr>
              <w:t>Decrease in EAD</w:t>
            </w:r>
          </w:p>
        </w:tc>
        <w:tc>
          <w:tcPr>
            <w:tcW w:w="6225" w:type="dxa"/>
            <w:tcBorders>
              <w:top w:val="dotted" w:sz="4" w:space="0" w:color="auto"/>
              <w:left w:val="dotted" w:sz="4" w:space="0" w:color="auto"/>
              <w:bottom w:val="dotted" w:sz="4" w:space="0" w:color="auto"/>
              <w:right w:val="dotted" w:sz="4" w:space="0" w:color="auto"/>
            </w:tcBorders>
          </w:tcPr>
          <w:p w:rsidR="006779FC" w:rsidRPr="006779FC" w:rsidRDefault="006779FC" w:rsidP="00F73FF1">
            <w:pPr>
              <w:spacing w:before="120" w:line="360" w:lineRule="auto"/>
              <w:rPr>
                <w:color w:val="000000" w:themeColor="text1"/>
                <w:cs/>
              </w:rPr>
            </w:pPr>
            <w:r w:rsidRPr="006779FC">
              <w:rPr>
                <w:color w:val="000000" w:themeColor="text1"/>
              </w:rPr>
              <w:t xml:space="preserve">EAD </w:t>
            </w:r>
            <w:r w:rsidRPr="006779FC">
              <w:rPr>
                <w:color w:val="000000" w:themeColor="text1"/>
                <w:cs/>
              </w:rPr>
              <w:t>ที่ลดลงจากการค้ำประกันและอนุพันธ์ด้านเครดิต</w:t>
            </w:r>
          </w:p>
        </w:tc>
        <w:tc>
          <w:tcPr>
            <w:tcW w:w="5976" w:type="dxa"/>
            <w:tcBorders>
              <w:top w:val="dotted" w:sz="4" w:space="0" w:color="auto"/>
              <w:left w:val="dotted" w:sz="4" w:space="0" w:color="auto"/>
              <w:bottom w:val="dotted" w:sz="4" w:space="0" w:color="auto"/>
            </w:tcBorders>
          </w:tcPr>
          <w:p w:rsidR="006779FC" w:rsidRPr="006779FC" w:rsidRDefault="006779FC" w:rsidP="00F73FF1">
            <w:pPr>
              <w:spacing w:before="120" w:line="360" w:lineRule="auto"/>
              <w:rPr>
                <w:color w:val="000000" w:themeColor="text1"/>
                <w:cs/>
              </w:rPr>
            </w:pPr>
          </w:p>
        </w:tc>
      </w:tr>
      <w:tr w:rsidR="006779FC" w:rsidRPr="006779FC" w:rsidTr="00BD0713">
        <w:trPr>
          <w:trHeight w:val="518"/>
        </w:trPr>
        <w:tc>
          <w:tcPr>
            <w:tcW w:w="2241" w:type="dxa"/>
            <w:tcBorders>
              <w:top w:val="dotted" w:sz="4" w:space="0" w:color="auto"/>
              <w:bottom w:val="dotted" w:sz="4" w:space="0" w:color="auto"/>
              <w:right w:val="dotted" w:sz="4" w:space="0" w:color="auto"/>
            </w:tcBorders>
          </w:tcPr>
          <w:p w:rsidR="006779FC" w:rsidRPr="006779FC" w:rsidRDefault="006779FC" w:rsidP="00F73FF1">
            <w:pPr>
              <w:spacing w:before="120" w:line="360" w:lineRule="auto"/>
              <w:rPr>
                <w:color w:val="000000" w:themeColor="text1"/>
                <w:cs/>
              </w:rPr>
            </w:pPr>
            <w:r w:rsidRPr="006779FC">
              <w:rPr>
                <w:color w:val="000000" w:themeColor="text1"/>
              </w:rPr>
              <w:t>Increase in EAD</w:t>
            </w:r>
          </w:p>
        </w:tc>
        <w:tc>
          <w:tcPr>
            <w:tcW w:w="6225" w:type="dxa"/>
            <w:tcBorders>
              <w:top w:val="dotted" w:sz="4" w:space="0" w:color="auto"/>
              <w:left w:val="dotted" w:sz="4" w:space="0" w:color="auto"/>
              <w:bottom w:val="dotted" w:sz="4" w:space="0" w:color="auto"/>
              <w:right w:val="dotted" w:sz="4" w:space="0" w:color="auto"/>
            </w:tcBorders>
          </w:tcPr>
          <w:p w:rsidR="006779FC" w:rsidRPr="006779FC" w:rsidRDefault="006779FC" w:rsidP="00F73FF1">
            <w:pPr>
              <w:spacing w:before="120" w:line="360" w:lineRule="auto"/>
              <w:rPr>
                <w:color w:val="000000" w:themeColor="text1"/>
                <w:cs/>
              </w:rPr>
            </w:pPr>
            <w:r w:rsidRPr="006779FC">
              <w:rPr>
                <w:color w:val="000000" w:themeColor="text1"/>
              </w:rPr>
              <w:t xml:space="preserve">EAD </w:t>
            </w:r>
            <w:r w:rsidRPr="006779FC">
              <w:rPr>
                <w:color w:val="000000" w:themeColor="text1"/>
                <w:cs/>
              </w:rPr>
              <w:t>ที่เพิ่มขึ้นจากการค้ำประกันและอนุพันธ์ด้านเครดิต</w:t>
            </w:r>
          </w:p>
        </w:tc>
        <w:tc>
          <w:tcPr>
            <w:tcW w:w="5976" w:type="dxa"/>
            <w:tcBorders>
              <w:top w:val="dotted" w:sz="4" w:space="0" w:color="auto"/>
              <w:left w:val="dotted" w:sz="4" w:space="0" w:color="auto"/>
              <w:bottom w:val="dotted" w:sz="4" w:space="0" w:color="auto"/>
            </w:tcBorders>
          </w:tcPr>
          <w:p w:rsidR="006779FC" w:rsidRPr="006779FC" w:rsidRDefault="006779FC" w:rsidP="00F73FF1">
            <w:pPr>
              <w:spacing w:before="120" w:line="360" w:lineRule="auto"/>
              <w:rPr>
                <w:color w:val="000000" w:themeColor="text1"/>
                <w:cs/>
              </w:rPr>
            </w:pPr>
          </w:p>
        </w:tc>
      </w:tr>
      <w:tr w:rsidR="006779FC" w:rsidRPr="006779FC" w:rsidTr="00BF6B01">
        <w:trPr>
          <w:trHeight w:hRule="exact" w:val="874"/>
        </w:trPr>
        <w:tc>
          <w:tcPr>
            <w:tcW w:w="2241" w:type="dxa"/>
            <w:tcBorders>
              <w:top w:val="dotted" w:sz="4" w:space="0" w:color="auto"/>
              <w:bottom w:val="dotted" w:sz="4" w:space="0" w:color="auto"/>
              <w:right w:val="dotted" w:sz="4" w:space="0" w:color="auto"/>
            </w:tcBorders>
          </w:tcPr>
          <w:p w:rsidR="006779FC" w:rsidRPr="006779FC" w:rsidRDefault="006779FC" w:rsidP="00F73FF1">
            <w:pPr>
              <w:spacing w:before="120" w:line="360" w:lineRule="auto"/>
              <w:rPr>
                <w:color w:val="000000" w:themeColor="text1"/>
              </w:rPr>
            </w:pPr>
            <w:r w:rsidRPr="006779FC">
              <w:rPr>
                <w:color w:val="000000" w:themeColor="text1"/>
              </w:rPr>
              <w:lastRenderedPageBreak/>
              <w:t>Equity exposure with sufficient information</w:t>
            </w:r>
          </w:p>
        </w:tc>
        <w:tc>
          <w:tcPr>
            <w:tcW w:w="6225" w:type="dxa"/>
            <w:tcBorders>
              <w:top w:val="dotted" w:sz="4" w:space="0" w:color="auto"/>
              <w:left w:val="dotted" w:sz="4" w:space="0" w:color="auto"/>
              <w:bottom w:val="dotted" w:sz="4" w:space="0" w:color="auto"/>
              <w:right w:val="dotted" w:sz="4" w:space="0" w:color="auto"/>
            </w:tcBorders>
          </w:tcPr>
          <w:p w:rsidR="006779FC" w:rsidRPr="006779FC" w:rsidRDefault="006779FC" w:rsidP="00F73FF1">
            <w:pPr>
              <w:spacing w:before="120" w:line="360" w:lineRule="auto"/>
              <w:rPr>
                <w:color w:val="000000" w:themeColor="text1"/>
              </w:rPr>
            </w:pPr>
            <w:r w:rsidRPr="006779FC">
              <w:rPr>
                <w:color w:val="000000" w:themeColor="text1"/>
                <w:cs/>
              </w:rPr>
              <w:t>ฐานะของตราสารทุนที่มีข้อมูลเพียงพอในการพิจารณาการผิดนัดชำระหนี้</w:t>
            </w:r>
          </w:p>
          <w:p w:rsidR="006779FC" w:rsidRPr="006779FC" w:rsidRDefault="006779FC" w:rsidP="00F73FF1">
            <w:pPr>
              <w:spacing w:before="120" w:line="360" w:lineRule="auto"/>
              <w:rPr>
                <w:color w:val="000000" w:themeColor="text1"/>
                <w:cs/>
              </w:rPr>
            </w:pPr>
          </w:p>
        </w:tc>
        <w:tc>
          <w:tcPr>
            <w:tcW w:w="5976" w:type="dxa"/>
            <w:tcBorders>
              <w:top w:val="dotted" w:sz="4" w:space="0" w:color="auto"/>
              <w:left w:val="dotted" w:sz="4" w:space="0" w:color="auto"/>
              <w:bottom w:val="dotted" w:sz="4" w:space="0" w:color="auto"/>
            </w:tcBorders>
          </w:tcPr>
          <w:p w:rsidR="006779FC" w:rsidRPr="006779FC" w:rsidRDefault="006779FC" w:rsidP="00F73FF1">
            <w:pPr>
              <w:spacing w:before="120" w:line="360" w:lineRule="auto"/>
              <w:rPr>
                <w:color w:val="000000" w:themeColor="text1"/>
                <w:cs/>
              </w:rPr>
            </w:pPr>
          </w:p>
        </w:tc>
      </w:tr>
      <w:tr w:rsidR="006779FC" w:rsidRPr="006779FC" w:rsidTr="00BD0713">
        <w:trPr>
          <w:trHeight w:val="518"/>
        </w:trPr>
        <w:tc>
          <w:tcPr>
            <w:tcW w:w="2241" w:type="dxa"/>
            <w:tcBorders>
              <w:top w:val="dotted" w:sz="4" w:space="0" w:color="auto"/>
              <w:bottom w:val="dotted" w:sz="4" w:space="0" w:color="auto"/>
              <w:right w:val="dotted" w:sz="4" w:space="0" w:color="auto"/>
            </w:tcBorders>
          </w:tcPr>
          <w:p w:rsidR="006779FC" w:rsidRPr="006779FC" w:rsidRDefault="006779FC" w:rsidP="00F73FF1">
            <w:pPr>
              <w:spacing w:before="120" w:line="360" w:lineRule="auto"/>
              <w:rPr>
                <w:color w:val="000000" w:themeColor="text1"/>
              </w:rPr>
            </w:pPr>
            <w:r w:rsidRPr="006779FC">
              <w:rPr>
                <w:color w:val="000000" w:themeColor="text1"/>
              </w:rPr>
              <w:t>Equity exposure without sufficient information</w:t>
            </w:r>
          </w:p>
        </w:tc>
        <w:tc>
          <w:tcPr>
            <w:tcW w:w="6225" w:type="dxa"/>
            <w:tcBorders>
              <w:top w:val="dotted" w:sz="4" w:space="0" w:color="auto"/>
              <w:left w:val="dotted" w:sz="4" w:space="0" w:color="auto"/>
              <w:bottom w:val="dotted" w:sz="4" w:space="0" w:color="auto"/>
              <w:right w:val="dotted" w:sz="4" w:space="0" w:color="auto"/>
            </w:tcBorders>
          </w:tcPr>
          <w:p w:rsidR="006779FC" w:rsidRPr="006779FC" w:rsidRDefault="006779FC" w:rsidP="00F73FF1">
            <w:pPr>
              <w:spacing w:before="120" w:line="360" w:lineRule="auto"/>
              <w:rPr>
                <w:color w:val="000000" w:themeColor="text1"/>
              </w:rPr>
            </w:pPr>
            <w:r w:rsidRPr="006779FC">
              <w:rPr>
                <w:color w:val="000000" w:themeColor="text1"/>
                <w:cs/>
              </w:rPr>
              <w:t>ฐานะของตราสารทุนที่มีข้อมูลไม่เพียงพอในการพิจารณาการผิดนัดชำระหนี้</w:t>
            </w:r>
          </w:p>
          <w:p w:rsidR="006779FC" w:rsidRPr="006779FC" w:rsidRDefault="006779FC" w:rsidP="00F73FF1">
            <w:pPr>
              <w:spacing w:before="120" w:line="360" w:lineRule="auto"/>
              <w:rPr>
                <w:color w:val="000000" w:themeColor="text1"/>
                <w:cs/>
              </w:rPr>
            </w:pPr>
          </w:p>
        </w:tc>
        <w:tc>
          <w:tcPr>
            <w:tcW w:w="5976" w:type="dxa"/>
            <w:tcBorders>
              <w:top w:val="dotted" w:sz="4" w:space="0" w:color="auto"/>
              <w:left w:val="dotted" w:sz="4" w:space="0" w:color="auto"/>
              <w:bottom w:val="dotted" w:sz="4" w:space="0" w:color="auto"/>
            </w:tcBorders>
          </w:tcPr>
          <w:p w:rsidR="006779FC" w:rsidRPr="006779FC" w:rsidRDefault="006779FC" w:rsidP="00F73FF1">
            <w:pPr>
              <w:spacing w:before="120" w:line="360" w:lineRule="auto"/>
              <w:rPr>
                <w:color w:val="000000" w:themeColor="text1"/>
                <w:cs/>
              </w:rPr>
            </w:pPr>
          </w:p>
        </w:tc>
      </w:tr>
      <w:tr w:rsidR="006779FC" w:rsidRPr="006779FC" w:rsidTr="00BD0713">
        <w:trPr>
          <w:trHeight w:val="518"/>
        </w:trPr>
        <w:tc>
          <w:tcPr>
            <w:tcW w:w="2241" w:type="dxa"/>
            <w:tcBorders>
              <w:top w:val="dotted" w:sz="4" w:space="0" w:color="auto"/>
              <w:bottom w:val="dotted" w:sz="4" w:space="0" w:color="auto"/>
              <w:right w:val="dotted" w:sz="4" w:space="0" w:color="auto"/>
            </w:tcBorders>
          </w:tcPr>
          <w:p w:rsidR="006779FC" w:rsidRPr="006779FC" w:rsidRDefault="006779FC" w:rsidP="00F73FF1">
            <w:pPr>
              <w:spacing w:before="120" w:line="360" w:lineRule="auto"/>
              <w:rPr>
                <w:color w:val="000000" w:themeColor="text1"/>
              </w:rPr>
            </w:pPr>
            <w:r w:rsidRPr="006779FC">
              <w:rPr>
                <w:color w:val="000000" w:themeColor="text1"/>
              </w:rPr>
              <w:t>Equity RWA using  Scaling Factor</w:t>
            </w:r>
          </w:p>
        </w:tc>
        <w:tc>
          <w:tcPr>
            <w:tcW w:w="6225" w:type="dxa"/>
            <w:tcBorders>
              <w:top w:val="dotted" w:sz="4" w:space="0" w:color="auto"/>
              <w:left w:val="dotted" w:sz="4" w:space="0" w:color="auto"/>
              <w:bottom w:val="dotted" w:sz="4" w:space="0" w:color="auto"/>
              <w:right w:val="dotted" w:sz="4" w:space="0" w:color="auto"/>
            </w:tcBorders>
          </w:tcPr>
          <w:p w:rsidR="006779FC" w:rsidRPr="006779FC" w:rsidRDefault="006779FC" w:rsidP="00F73FF1">
            <w:pPr>
              <w:spacing w:before="120" w:line="360" w:lineRule="auto"/>
              <w:rPr>
                <w:color w:val="000000" w:themeColor="text1"/>
              </w:rPr>
            </w:pPr>
            <w:r w:rsidRPr="006779FC">
              <w:rPr>
                <w:color w:val="000000" w:themeColor="text1"/>
                <w:cs/>
              </w:rPr>
              <w:t>ยอดรวมสินทรัพย์เสี่ยงของตราสารทุนที่ต้องใช้</w:t>
            </w:r>
            <w:r w:rsidRPr="006779FC">
              <w:rPr>
                <w:color w:val="000000" w:themeColor="text1"/>
              </w:rPr>
              <w:t xml:space="preserve"> scaling factor 1.5 </w:t>
            </w:r>
            <w:r w:rsidRPr="006779FC">
              <w:rPr>
                <w:color w:val="000000" w:themeColor="text1"/>
                <w:cs/>
              </w:rPr>
              <w:t xml:space="preserve">ในการปรับค่าสินทรัพย์เสี่ยงและได้คูณค่าดังกล่าวแล้ว </w:t>
            </w:r>
          </w:p>
        </w:tc>
        <w:tc>
          <w:tcPr>
            <w:tcW w:w="5976" w:type="dxa"/>
            <w:tcBorders>
              <w:top w:val="dotted" w:sz="4" w:space="0" w:color="auto"/>
              <w:left w:val="dotted" w:sz="4" w:space="0" w:color="auto"/>
              <w:bottom w:val="dotted" w:sz="4" w:space="0" w:color="auto"/>
            </w:tcBorders>
          </w:tcPr>
          <w:p w:rsidR="006779FC" w:rsidRPr="006779FC" w:rsidRDefault="006779FC" w:rsidP="00F73FF1">
            <w:pPr>
              <w:spacing w:before="120" w:line="360" w:lineRule="auto"/>
              <w:rPr>
                <w:color w:val="000000" w:themeColor="text1"/>
              </w:rPr>
            </w:pPr>
          </w:p>
        </w:tc>
      </w:tr>
      <w:tr w:rsidR="006779FC" w:rsidRPr="006779FC" w:rsidTr="00BD0713">
        <w:trPr>
          <w:trHeight w:val="518"/>
        </w:trPr>
        <w:tc>
          <w:tcPr>
            <w:tcW w:w="2241" w:type="dxa"/>
            <w:tcBorders>
              <w:top w:val="dotted" w:sz="4" w:space="0" w:color="auto"/>
              <w:bottom w:val="dotted" w:sz="4" w:space="0" w:color="auto"/>
              <w:right w:val="dotted" w:sz="4" w:space="0" w:color="auto"/>
            </w:tcBorders>
          </w:tcPr>
          <w:p w:rsidR="006779FC" w:rsidRPr="006779FC" w:rsidRDefault="006779FC" w:rsidP="00F73FF1">
            <w:pPr>
              <w:spacing w:before="120" w:line="360" w:lineRule="auto"/>
              <w:rPr>
                <w:color w:val="000000" w:themeColor="text1"/>
                <w:cs/>
              </w:rPr>
            </w:pPr>
            <w:r w:rsidRPr="006779FC">
              <w:rPr>
                <w:color w:val="000000" w:themeColor="text1"/>
              </w:rPr>
              <w:t>Equity RWA using Minimum RW</w:t>
            </w:r>
          </w:p>
        </w:tc>
        <w:tc>
          <w:tcPr>
            <w:tcW w:w="6225" w:type="dxa"/>
            <w:tcBorders>
              <w:top w:val="dotted" w:sz="4" w:space="0" w:color="auto"/>
              <w:left w:val="dotted" w:sz="4" w:space="0" w:color="auto"/>
              <w:bottom w:val="dotted" w:sz="4" w:space="0" w:color="auto"/>
              <w:right w:val="dotted" w:sz="4" w:space="0" w:color="auto"/>
            </w:tcBorders>
          </w:tcPr>
          <w:p w:rsidR="006779FC" w:rsidRPr="006779FC" w:rsidRDefault="006779FC" w:rsidP="00F73FF1">
            <w:pPr>
              <w:spacing w:before="120" w:line="360" w:lineRule="auto"/>
              <w:rPr>
                <w:color w:val="000000" w:themeColor="text1"/>
              </w:rPr>
            </w:pPr>
            <w:r w:rsidRPr="006779FC">
              <w:rPr>
                <w:color w:val="000000" w:themeColor="text1"/>
                <w:cs/>
              </w:rPr>
              <w:t xml:space="preserve">ยอดรวมสินทรัพย์เสี่ยงของตราสารทุนในแต่ละเกรด เฉพาะตราสารทุนที่ต้องใช้น้ำหนักความเสี่ยงขั้นต่ำ </w:t>
            </w:r>
            <w:r w:rsidRPr="006779FC">
              <w:rPr>
                <w:color w:val="000000" w:themeColor="text1"/>
              </w:rPr>
              <w:t>(Min</w:t>
            </w:r>
            <w:r w:rsidR="00821FE7">
              <w:rPr>
                <w:color w:val="000000" w:themeColor="text1"/>
              </w:rPr>
              <w:t>imum risk weight)</w:t>
            </w:r>
          </w:p>
        </w:tc>
        <w:tc>
          <w:tcPr>
            <w:tcW w:w="5976" w:type="dxa"/>
            <w:tcBorders>
              <w:top w:val="dotted" w:sz="4" w:space="0" w:color="auto"/>
              <w:left w:val="dotted" w:sz="4" w:space="0" w:color="auto"/>
              <w:bottom w:val="dotted" w:sz="4" w:space="0" w:color="auto"/>
            </w:tcBorders>
          </w:tcPr>
          <w:p w:rsidR="006779FC" w:rsidRPr="006779FC" w:rsidRDefault="006779FC" w:rsidP="00F73FF1">
            <w:pPr>
              <w:spacing w:before="120" w:line="360" w:lineRule="auto"/>
              <w:rPr>
                <w:color w:val="000000" w:themeColor="text1"/>
                <w:cs/>
              </w:rPr>
            </w:pPr>
          </w:p>
        </w:tc>
      </w:tr>
      <w:tr w:rsidR="006779FC" w:rsidRPr="006779FC" w:rsidTr="00BD0713">
        <w:trPr>
          <w:trHeight w:val="518"/>
        </w:trPr>
        <w:tc>
          <w:tcPr>
            <w:tcW w:w="2241" w:type="dxa"/>
            <w:tcBorders>
              <w:top w:val="dotted" w:sz="4" w:space="0" w:color="auto"/>
              <w:bottom w:val="dotted" w:sz="4" w:space="0" w:color="auto"/>
              <w:right w:val="dotted" w:sz="4" w:space="0" w:color="auto"/>
            </w:tcBorders>
          </w:tcPr>
          <w:p w:rsidR="006779FC" w:rsidRPr="006779FC" w:rsidRDefault="006779FC" w:rsidP="00F73FF1">
            <w:pPr>
              <w:spacing w:before="120" w:line="360" w:lineRule="auto"/>
              <w:rPr>
                <w:color w:val="000000" w:themeColor="text1"/>
              </w:rPr>
            </w:pPr>
            <w:r w:rsidRPr="006779FC">
              <w:rPr>
                <w:color w:val="000000" w:themeColor="text1"/>
              </w:rPr>
              <w:t>Equity RWA using Maximum RW</w:t>
            </w:r>
          </w:p>
        </w:tc>
        <w:tc>
          <w:tcPr>
            <w:tcW w:w="6225" w:type="dxa"/>
            <w:tcBorders>
              <w:top w:val="dotted" w:sz="4" w:space="0" w:color="auto"/>
              <w:left w:val="dotted" w:sz="4" w:space="0" w:color="auto"/>
              <w:bottom w:val="dotted" w:sz="4" w:space="0" w:color="auto"/>
              <w:right w:val="dotted" w:sz="4" w:space="0" w:color="auto"/>
            </w:tcBorders>
          </w:tcPr>
          <w:p w:rsidR="006779FC" w:rsidRPr="006779FC" w:rsidRDefault="006779FC" w:rsidP="00F73FF1">
            <w:pPr>
              <w:tabs>
                <w:tab w:val="center" w:pos="4153"/>
                <w:tab w:val="right" w:pos="8306"/>
              </w:tabs>
              <w:spacing w:before="120" w:line="360" w:lineRule="auto"/>
              <w:rPr>
                <w:color w:val="000000" w:themeColor="text1"/>
              </w:rPr>
            </w:pPr>
            <w:r w:rsidRPr="006779FC">
              <w:rPr>
                <w:color w:val="000000" w:themeColor="text1"/>
                <w:cs/>
              </w:rPr>
              <w:t>ยอดรวมสินทรัพย์เสี่ยงของตราสารทุนในแต่ละเกรด เฉพาะตราสารทุนที่ต้องใช้น้ำหนักความเสี่ยงขั้นสูง (</w:t>
            </w:r>
            <w:r w:rsidRPr="006779FC">
              <w:rPr>
                <w:color w:val="000000" w:themeColor="text1"/>
              </w:rPr>
              <w:t>Maximum risk weight)</w:t>
            </w:r>
          </w:p>
        </w:tc>
        <w:tc>
          <w:tcPr>
            <w:tcW w:w="5976" w:type="dxa"/>
            <w:tcBorders>
              <w:top w:val="dotted" w:sz="4" w:space="0" w:color="auto"/>
              <w:left w:val="dotted" w:sz="4" w:space="0" w:color="auto"/>
              <w:bottom w:val="dotted" w:sz="4" w:space="0" w:color="auto"/>
            </w:tcBorders>
          </w:tcPr>
          <w:p w:rsidR="006779FC" w:rsidRPr="006779FC" w:rsidRDefault="006779FC" w:rsidP="00F73FF1">
            <w:pPr>
              <w:spacing w:before="120" w:line="360" w:lineRule="auto"/>
              <w:rPr>
                <w:color w:val="000000" w:themeColor="text1"/>
                <w:cs/>
              </w:rPr>
            </w:pPr>
          </w:p>
        </w:tc>
      </w:tr>
      <w:tr w:rsidR="006779FC" w:rsidRPr="006779FC" w:rsidTr="00BD0713">
        <w:trPr>
          <w:trHeight w:val="518"/>
        </w:trPr>
        <w:tc>
          <w:tcPr>
            <w:tcW w:w="2241" w:type="dxa"/>
            <w:tcBorders>
              <w:top w:val="dotted" w:sz="4" w:space="0" w:color="auto"/>
              <w:bottom w:val="dotted" w:sz="4" w:space="0" w:color="auto"/>
              <w:right w:val="dotted" w:sz="4" w:space="0" w:color="auto"/>
            </w:tcBorders>
          </w:tcPr>
          <w:p w:rsidR="006779FC" w:rsidRPr="006779FC" w:rsidRDefault="006779FC" w:rsidP="00F73FF1">
            <w:pPr>
              <w:spacing w:before="120" w:line="360" w:lineRule="auto"/>
              <w:rPr>
                <w:color w:val="000000" w:themeColor="text1"/>
              </w:rPr>
            </w:pPr>
            <w:r w:rsidRPr="006779FC">
              <w:rPr>
                <w:color w:val="000000" w:themeColor="text1"/>
              </w:rPr>
              <w:t>Risk Weighted Asset Outstanding Amount</w:t>
            </w:r>
          </w:p>
        </w:tc>
        <w:tc>
          <w:tcPr>
            <w:tcW w:w="6225" w:type="dxa"/>
            <w:tcBorders>
              <w:top w:val="dotted" w:sz="4" w:space="0" w:color="auto"/>
              <w:left w:val="dotted" w:sz="4" w:space="0" w:color="auto"/>
              <w:bottom w:val="dotted" w:sz="4" w:space="0" w:color="auto"/>
              <w:right w:val="dotted" w:sz="4" w:space="0" w:color="auto"/>
            </w:tcBorders>
          </w:tcPr>
          <w:p w:rsidR="006779FC" w:rsidRPr="006779FC" w:rsidRDefault="006779FC" w:rsidP="00F73FF1">
            <w:pPr>
              <w:tabs>
                <w:tab w:val="center" w:pos="4153"/>
                <w:tab w:val="right" w:pos="8306"/>
              </w:tabs>
              <w:spacing w:before="120" w:line="360" w:lineRule="auto"/>
              <w:rPr>
                <w:color w:val="000000" w:themeColor="text1"/>
              </w:rPr>
            </w:pPr>
            <w:r w:rsidRPr="006779FC">
              <w:rPr>
                <w:color w:val="000000" w:themeColor="text1"/>
                <w:cs/>
              </w:rPr>
              <w:t>มูลค่าสินทรัพย์เสี่ยงด้านเครดิตของตราสารทุน หลังคูณ</w:t>
            </w:r>
            <w:r w:rsidRPr="006779FC">
              <w:rPr>
                <w:color w:val="000000" w:themeColor="text1"/>
              </w:rPr>
              <w:t xml:space="preserve"> Scaling Factor</w:t>
            </w:r>
            <w:r w:rsidRPr="006779FC">
              <w:rPr>
                <w:color w:val="000000" w:themeColor="text1"/>
                <w:cs/>
              </w:rPr>
              <w:t xml:space="preserve">  ของการพิจารณาความเพียงพอของข้อมูลที่ใช้ในการประมาณค่า </w:t>
            </w:r>
            <w:r w:rsidRPr="006779FC">
              <w:rPr>
                <w:color w:val="000000" w:themeColor="text1"/>
              </w:rPr>
              <w:t xml:space="preserve">PD </w:t>
            </w:r>
            <w:r w:rsidRPr="006779FC">
              <w:rPr>
                <w:color w:val="000000" w:themeColor="text1"/>
                <w:cs/>
              </w:rPr>
              <w:t xml:space="preserve">ตามคำจำกัดความของการผิดนัดชำระหนี้ แต่หลังคูณ </w:t>
            </w:r>
            <w:r w:rsidRPr="006779FC">
              <w:rPr>
                <w:color w:val="000000" w:themeColor="text1"/>
              </w:rPr>
              <w:t>Scaling Factor (</w:t>
            </w:r>
            <w:r w:rsidRPr="006779FC">
              <w:rPr>
                <w:color w:val="000000" w:themeColor="text1"/>
                <w:cs/>
              </w:rPr>
              <w:t xml:space="preserve">ค่าที่ใช้ในการปรับเพิ่มมูลค่าสินทรัพย์เสี่ยงด้านเครดิตของกลุ่มธุรกิจทางการเงินที่ใช้วิธี </w:t>
            </w:r>
            <w:r w:rsidR="00821FE7">
              <w:rPr>
                <w:color w:val="000000" w:themeColor="text1"/>
              </w:rPr>
              <w:t>IRB)</w:t>
            </w:r>
          </w:p>
        </w:tc>
        <w:tc>
          <w:tcPr>
            <w:tcW w:w="5976" w:type="dxa"/>
            <w:tcBorders>
              <w:top w:val="dotted" w:sz="4" w:space="0" w:color="auto"/>
              <w:left w:val="dotted" w:sz="4" w:space="0" w:color="auto"/>
              <w:bottom w:val="dotted" w:sz="4" w:space="0" w:color="auto"/>
            </w:tcBorders>
          </w:tcPr>
          <w:p w:rsidR="006779FC" w:rsidRPr="006779FC" w:rsidRDefault="006779FC" w:rsidP="00F73FF1">
            <w:pPr>
              <w:spacing w:before="120" w:line="360" w:lineRule="auto"/>
              <w:rPr>
                <w:color w:val="000000" w:themeColor="text1"/>
                <w:cs/>
              </w:rPr>
            </w:pPr>
          </w:p>
        </w:tc>
      </w:tr>
      <w:tr w:rsidR="006779FC" w:rsidRPr="006779FC" w:rsidTr="00BD0713">
        <w:trPr>
          <w:trHeight w:val="518"/>
        </w:trPr>
        <w:tc>
          <w:tcPr>
            <w:tcW w:w="2241" w:type="dxa"/>
            <w:tcBorders>
              <w:top w:val="dotted" w:sz="4" w:space="0" w:color="auto"/>
              <w:right w:val="dotted" w:sz="4" w:space="0" w:color="auto"/>
            </w:tcBorders>
          </w:tcPr>
          <w:p w:rsidR="006779FC" w:rsidRPr="006779FC" w:rsidRDefault="006779FC" w:rsidP="00F73FF1">
            <w:pPr>
              <w:spacing w:before="120" w:line="360" w:lineRule="auto"/>
              <w:rPr>
                <w:color w:val="000000" w:themeColor="text1"/>
              </w:rPr>
            </w:pPr>
            <w:r w:rsidRPr="006779FC">
              <w:rPr>
                <w:color w:val="000000" w:themeColor="text1"/>
              </w:rPr>
              <w:t>Expected Loss</w:t>
            </w:r>
          </w:p>
        </w:tc>
        <w:tc>
          <w:tcPr>
            <w:tcW w:w="6225" w:type="dxa"/>
            <w:tcBorders>
              <w:top w:val="dotted" w:sz="4" w:space="0" w:color="auto"/>
              <w:left w:val="dotted" w:sz="4" w:space="0" w:color="auto"/>
              <w:right w:val="dotted" w:sz="4" w:space="0" w:color="auto"/>
            </w:tcBorders>
          </w:tcPr>
          <w:p w:rsidR="006779FC" w:rsidRPr="006779FC" w:rsidRDefault="006779FC" w:rsidP="00F73FF1">
            <w:pPr>
              <w:tabs>
                <w:tab w:val="center" w:pos="4153"/>
                <w:tab w:val="right" w:pos="8306"/>
              </w:tabs>
              <w:spacing w:before="120" w:line="360" w:lineRule="auto"/>
              <w:rPr>
                <w:color w:val="000000" w:themeColor="text1"/>
                <w:cs/>
              </w:rPr>
            </w:pPr>
            <w:r w:rsidRPr="006779FC">
              <w:rPr>
                <w:color w:val="000000" w:themeColor="text1"/>
                <w:cs/>
              </w:rPr>
              <w:t>มูลค่าของความเสียหายที่คาดว่าจะเกิดขึ้น</w:t>
            </w:r>
          </w:p>
        </w:tc>
        <w:tc>
          <w:tcPr>
            <w:tcW w:w="5976" w:type="dxa"/>
            <w:tcBorders>
              <w:top w:val="dotted" w:sz="4" w:space="0" w:color="auto"/>
              <w:left w:val="dotted" w:sz="4" w:space="0" w:color="auto"/>
            </w:tcBorders>
          </w:tcPr>
          <w:p w:rsidR="006779FC" w:rsidRPr="006779FC" w:rsidRDefault="006779FC" w:rsidP="00F73FF1">
            <w:pPr>
              <w:spacing w:before="120" w:line="360" w:lineRule="auto"/>
              <w:rPr>
                <w:color w:val="000000" w:themeColor="text1"/>
                <w:cs/>
              </w:rPr>
            </w:pPr>
          </w:p>
        </w:tc>
      </w:tr>
    </w:tbl>
    <w:p w:rsidR="00F218B3" w:rsidRPr="00EB2F3D" w:rsidRDefault="00F218B3">
      <w:pPr>
        <w:rPr>
          <w:color w:val="000000" w:themeColor="text1"/>
          <w:cs/>
        </w:rPr>
      </w:pPr>
    </w:p>
    <w:p w:rsidR="00F218B3" w:rsidRPr="00EB2F3D" w:rsidRDefault="00F218B3">
      <w:pPr>
        <w:rPr>
          <w:color w:val="000000" w:themeColor="text1"/>
          <w:cs/>
        </w:rPr>
      </w:pPr>
      <w:r w:rsidRPr="00EB2F3D">
        <w:rPr>
          <w:color w:val="000000" w:themeColor="text1"/>
          <w:cs/>
        </w:rPr>
        <w:br w:type="page"/>
      </w:r>
    </w:p>
    <w:p w:rsidR="00F218B3" w:rsidRPr="00EB2F3D" w:rsidRDefault="00F218B3" w:rsidP="002566C3">
      <w:pPr>
        <w:pStyle w:val="Heading3"/>
        <w:ind w:left="360"/>
        <w:jc w:val="center"/>
        <w:rPr>
          <w:color w:val="000000" w:themeColor="text1"/>
        </w:rPr>
      </w:pPr>
      <w:bookmarkStart w:id="86" w:name="_Toc6402627"/>
      <w:r w:rsidRPr="00EB2F3D">
        <w:rPr>
          <w:color w:val="000000" w:themeColor="text1"/>
        </w:rPr>
        <w:lastRenderedPageBreak/>
        <w:t xml:space="preserve">Data Set  :  </w:t>
      </w:r>
      <w:bookmarkStart w:id="87" w:name="FinancialPositionStatement_Conso"/>
      <w:r w:rsidRPr="00EB2F3D">
        <w:rPr>
          <w:color w:val="000000" w:themeColor="text1"/>
        </w:rPr>
        <w:t xml:space="preserve">Financial Position </w:t>
      </w:r>
      <w:proofErr w:type="spellStart"/>
      <w:r w:rsidRPr="00EB2F3D">
        <w:rPr>
          <w:color w:val="000000" w:themeColor="text1"/>
        </w:rPr>
        <w:t>Statement_Conso</w:t>
      </w:r>
      <w:bookmarkEnd w:id="87"/>
      <w:proofErr w:type="spellEnd"/>
      <w:r w:rsidR="00B12DC9" w:rsidRPr="00EB2F3D">
        <w:rPr>
          <w:color w:val="000000" w:themeColor="text1"/>
        </w:rPr>
        <w:t xml:space="preserve"> (DS_FPSC)</w:t>
      </w:r>
      <w:bookmarkEnd w:id="86"/>
    </w:p>
    <w:p w:rsidR="00F218B3" w:rsidRPr="00EB2F3D" w:rsidRDefault="00F218B3" w:rsidP="00F218B3">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F218B3" w:rsidRPr="00EB2F3D" w:rsidRDefault="00F218B3" w:rsidP="00F218B3">
      <w:pPr>
        <w:pStyle w:val="Header"/>
        <w:tabs>
          <w:tab w:val="clear" w:pos="4153"/>
          <w:tab w:val="clear" w:pos="8306"/>
          <w:tab w:val="left" w:pos="1260"/>
          <w:tab w:val="left" w:pos="1530"/>
          <w:tab w:val="left" w:pos="1890"/>
        </w:tabs>
        <w:spacing w:line="440" w:lineRule="exact"/>
        <w:rPr>
          <w:color w:val="000000" w:themeColor="text1"/>
          <w:cs/>
        </w:rPr>
      </w:pPr>
      <w:r w:rsidRPr="00EB2F3D">
        <w:rPr>
          <w:color w:val="000000" w:themeColor="text1"/>
        </w:rPr>
        <w:tab/>
        <w:t xml:space="preserve">Data Set </w:t>
      </w:r>
      <w:r w:rsidRPr="00EB2F3D">
        <w:rPr>
          <w:color w:val="000000" w:themeColor="text1"/>
          <w:cs/>
        </w:rPr>
        <w:t xml:space="preserve">ชุด </w:t>
      </w:r>
      <w:r w:rsidRPr="00EB2F3D">
        <w:rPr>
          <w:color w:val="000000" w:themeColor="text1"/>
        </w:rPr>
        <w:t xml:space="preserve">Financial Position </w:t>
      </w:r>
      <w:proofErr w:type="spellStart"/>
      <w:r w:rsidRPr="00EB2F3D">
        <w:rPr>
          <w:color w:val="000000" w:themeColor="text1"/>
        </w:rPr>
        <w:t>Statement_Conso</w:t>
      </w:r>
      <w:proofErr w:type="spellEnd"/>
      <w:r w:rsidRPr="00EB2F3D">
        <w:rPr>
          <w:color w:val="000000" w:themeColor="text1"/>
        </w:rPr>
        <w:t xml:space="preserve"> </w:t>
      </w:r>
      <w:r w:rsidRPr="00EB2F3D">
        <w:rPr>
          <w:color w:val="000000" w:themeColor="text1"/>
          <w:cs/>
        </w:rPr>
        <w:t>เป็นข้อมูลเกี่ยวกับฐานะการเงิน ของกลุ่มธุรกิจทางการเงิน</w:t>
      </w:r>
    </w:p>
    <w:p w:rsidR="00F218B3" w:rsidRPr="00EB2F3D" w:rsidRDefault="00F218B3" w:rsidP="00F218B3">
      <w:pPr>
        <w:pStyle w:val="Header"/>
        <w:tabs>
          <w:tab w:val="clear" w:pos="4153"/>
          <w:tab w:val="clear" w:pos="8306"/>
          <w:tab w:val="left" w:pos="1260"/>
          <w:tab w:val="left" w:pos="1530"/>
          <w:tab w:val="left" w:pos="1890"/>
        </w:tabs>
        <w:spacing w:before="120" w:line="440" w:lineRule="exact"/>
        <w:rPr>
          <w:color w:val="000000" w:themeColor="text1"/>
        </w:rPr>
      </w:pPr>
      <w:r w:rsidRPr="00EB2F3D">
        <w:rPr>
          <w:b/>
          <w:bCs/>
          <w:color w:val="000000" w:themeColor="text1"/>
          <w:u w:val="single"/>
          <w:cs/>
        </w:rPr>
        <w:t>สถาบันการเงินที่ต้องรายงาน</w:t>
      </w:r>
    </w:p>
    <w:p w:rsidR="00F218B3" w:rsidRPr="00EB2F3D" w:rsidRDefault="00F218B3" w:rsidP="00F218B3">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t>ธนาคารพาณิชย์ไทย</w:t>
      </w:r>
    </w:p>
    <w:p w:rsidR="00F218B3" w:rsidRPr="00EB2F3D" w:rsidRDefault="00F218B3" w:rsidP="00F218B3">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t>ธนาคารพาณิชย์ไทยเพื่อรายย่อย</w:t>
      </w:r>
    </w:p>
    <w:p w:rsidR="00F218B3" w:rsidRPr="006650F9" w:rsidRDefault="00F218B3" w:rsidP="00F218B3">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 xml:space="preserve">  </w:t>
      </w:r>
      <w:r w:rsidRPr="00EB2F3D">
        <w:rPr>
          <w:color w:val="000000" w:themeColor="text1"/>
          <w:cs/>
        </w:rPr>
        <w:tab/>
      </w:r>
      <w:r w:rsidR="006650F9" w:rsidRPr="006650F9">
        <w:rPr>
          <w:color w:val="000000" w:themeColor="text1"/>
          <w:cs/>
        </w:rPr>
        <w:t>สถาบันการเงินเฉพาะกิจ</w:t>
      </w:r>
      <w:r w:rsidRPr="006650F9">
        <w:rPr>
          <w:color w:val="000000" w:themeColor="text1"/>
          <w:cs/>
        </w:rPr>
        <w:t xml:space="preserve"> </w:t>
      </w:r>
      <w:r w:rsidRPr="006650F9">
        <w:rPr>
          <w:color w:val="000000" w:themeColor="text1"/>
        </w:rPr>
        <w:t>(</w:t>
      </w:r>
      <w:r w:rsidRPr="006650F9">
        <w:rPr>
          <w:color w:val="000000" w:themeColor="text1"/>
          <w:cs/>
        </w:rPr>
        <w:t>เฉพาะบรรษัทตลาดรองสินเชื่อที่อยู่อาศัย</w:t>
      </w:r>
      <w:r w:rsidRPr="006650F9">
        <w:rPr>
          <w:color w:val="000000" w:themeColor="text1"/>
        </w:rPr>
        <w:t>)</w:t>
      </w:r>
    </w:p>
    <w:p w:rsidR="00F218B3" w:rsidRPr="00EB2F3D" w:rsidRDefault="00F218B3" w:rsidP="00F218B3">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rPr>
        <w:t>ลักษณะข้อมูล</w:t>
      </w:r>
    </w:p>
    <w:p w:rsidR="00F218B3" w:rsidRPr="00EB2F3D" w:rsidRDefault="00F218B3" w:rsidP="00F218B3">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rPr>
        <w:tab/>
      </w:r>
      <w:r w:rsidRPr="00EB2F3D">
        <w:rPr>
          <w:color w:val="000000" w:themeColor="text1"/>
          <w:cs/>
        </w:rPr>
        <w:t>ราย</w:t>
      </w:r>
      <w:r w:rsidRPr="00EB2F3D">
        <w:rPr>
          <w:color w:val="000000" w:themeColor="text1"/>
          <w:cs/>
          <w:lang w:val="th-TH"/>
        </w:rPr>
        <w:t>ไตรมาส</w:t>
      </w:r>
    </w:p>
    <w:p w:rsidR="00F218B3" w:rsidRPr="00EB2F3D" w:rsidRDefault="00F218B3" w:rsidP="00F218B3">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rPr>
        <w:t>ความถี่ในการส่งชุดข้อมูล</w:t>
      </w:r>
    </w:p>
    <w:p w:rsidR="00F218B3" w:rsidRPr="00EB2F3D" w:rsidRDefault="00F218B3" w:rsidP="00F218B3">
      <w:pPr>
        <w:pStyle w:val="Header"/>
        <w:tabs>
          <w:tab w:val="clear" w:pos="4153"/>
          <w:tab w:val="clear" w:pos="8306"/>
          <w:tab w:val="left" w:pos="1242"/>
          <w:tab w:val="left" w:pos="1530"/>
          <w:tab w:val="left" w:pos="1890"/>
        </w:tabs>
        <w:spacing w:line="440" w:lineRule="exact"/>
        <w:rPr>
          <w:color w:val="000000" w:themeColor="text1"/>
          <w:cs/>
          <w:lang w:val="th-TH"/>
        </w:rPr>
      </w:pPr>
      <w:r w:rsidRPr="00EB2F3D">
        <w:rPr>
          <w:color w:val="000000" w:themeColor="text1"/>
        </w:rPr>
        <w:tab/>
      </w:r>
      <w:r w:rsidRPr="00EB2F3D">
        <w:rPr>
          <w:color w:val="000000" w:themeColor="text1"/>
          <w:cs/>
          <w:lang w:val="th-TH"/>
        </w:rPr>
        <w:t>ทุกสิ้นไตรมาส</w:t>
      </w:r>
    </w:p>
    <w:p w:rsidR="00F218B3" w:rsidRPr="00EB2F3D" w:rsidRDefault="00F218B3" w:rsidP="00F218B3">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rPr>
        <w:t>กำหนดการส่ง</w:t>
      </w:r>
    </w:p>
    <w:p w:rsidR="00F218B3" w:rsidRPr="00EB2F3D" w:rsidRDefault="00F218B3" w:rsidP="00F218B3">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Pr="00EB2F3D">
        <w:rPr>
          <w:color w:val="000000" w:themeColor="text1"/>
          <w:cs/>
        </w:rPr>
        <w:t>ภายในไตรมาสถัดไปนับจากวันสิ้นไตรมาสที่รายงาน</w:t>
      </w:r>
      <w:r w:rsidR="000E40F1" w:rsidRPr="00EB2F3D">
        <w:rPr>
          <w:color w:val="000000" w:themeColor="text1"/>
        </w:rPr>
        <w:t xml:space="preserve"> (</w:t>
      </w:r>
      <w:r w:rsidR="000E40F1" w:rsidRPr="00EB2F3D">
        <w:rPr>
          <w:color w:val="000000" w:themeColor="text1"/>
          <w:cs/>
        </w:rPr>
        <w:t>เริ่มส่งข้อมูล</w:t>
      </w:r>
      <w:r w:rsidR="000E40F1" w:rsidRPr="00EB2F3D">
        <w:rPr>
          <w:color w:val="000000" w:themeColor="text1"/>
          <w:cs/>
          <w:lang w:val="en-GB"/>
        </w:rPr>
        <w:t>งวด</w:t>
      </w:r>
      <w:r w:rsidR="000E40F1" w:rsidRPr="00EB2F3D">
        <w:rPr>
          <w:color w:val="000000" w:themeColor="text1"/>
          <w:cs/>
        </w:rPr>
        <w:t xml:space="preserve"> </w:t>
      </w:r>
      <w:r w:rsidR="000E40F1" w:rsidRPr="00EB2F3D">
        <w:rPr>
          <w:color w:val="000000" w:themeColor="text1"/>
          <w:cs/>
          <w:lang w:val="en-GB"/>
        </w:rPr>
        <w:t>31 มี</w:t>
      </w:r>
      <w:r w:rsidR="000E40F1" w:rsidRPr="00EB2F3D">
        <w:rPr>
          <w:color w:val="000000" w:themeColor="text1"/>
          <w:cs/>
        </w:rPr>
        <w:t xml:space="preserve">.ค. </w:t>
      </w:r>
      <w:r w:rsidR="000E40F1" w:rsidRPr="00EB2F3D">
        <w:rPr>
          <w:color w:val="000000" w:themeColor="text1"/>
        </w:rPr>
        <w:t>56)</w:t>
      </w:r>
    </w:p>
    <w:p w:rsidR="00F218B3" w:rsidRPr="00EB2F3D" w:rsidRDefault="00F218B3">
      <w:pPr>
        <w:rPr>
          <w:color w:val="000000" w:themeColor="text1"/>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B2F3D" w:rsidRPr="00EB2F3D" w:rsidTr="000B70E4">
        <w:trPr>
          <w:trHeight w:val="607"/>
          <w:tblHeader/>
        </w:trPr>
        <w:tc>
          <w:tcPr>
            <w:tcW w:w="2241" w:type="dxa"/>
            <w:tcBorders>
              <w:bottom w:val="single" w:sz="4" w:space="0" w:color="auto"/>
            </w:tcBorders>
            <w:shd w:val="clear" w:color="auto" w:fill="CCFFFF"/>
          </w:tcPr>
          <w:p w:rsidR="00F218B3" w:rsidRPr="00EB2F3D" w:rsidRDefault="00F218B3" w:rsidP="00D41076">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t xml:space="preserve">Data Element </w:t>
            </w:r>
            <w:r w:rsidRPr="00EB2F3D">
              <w:rPr>
                <w:b/>
                <w:bCs/>
                <w:color w:val="000000" w:themeColor="text1"/>
                <w:cs/>
                <w:lang w:val="en-GB"/>
              </w:rPr>
              <w:t>(</w:t>
            </w:r>
            <w:r w:rsidRPr="00EB2F3D">
              <w:rPr>
                <w:b/>
                <w:bCs/>
                <w:color w:val="000000" w:themeColor="text1"/>
              </w:rPr>
              <w:t>field</w:t>
            </w:r>
            <w:r w:rsidRPr="00EB2F3D">
              <w:rPr>
                <w:b/>
                <w:bCs/>
                <w:color w:val="000000" w:themeColor="text1"/>
                <w:cs/>
                <w:lang w:val="en-GB"/>
              </w:rPr>
              <w:t>)</w:t>
            </w:r>
          </w:p>
        </w:tc>
        <w:tc>
          <w:tcPr>
            <w:tcW w:w="6225" w:type="dxa"/>
            <w:tcBorders>
              <w:bottom w:val="single" w:sz="4" w:space="0" w:color="auto"/>
            </w:tcBorders>
            <w:shd w:val="clear" w:color="auto" w:fill="CCFFFF"/>
          </w:tcPr>
          <w:p w:rsidR="00F218B3" w:rsidRPr="00EB2F3D" w:rsidRDefault="00F218B3" w:rsidP="00D41076">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cs/>
              </w:rPr>
              <w:t>คำอธิบาย</w:t>
            </w:r>
          </w:p>
        </w:tc>
        <w:tc>
          <w:tcPr>
            <w:tcW w:w="5976" w:type="dxa"/>
            <w:tcBorders>
              <w:bottom w:val="single" w:sz="4" w:space="0" w:color="auto"/>
            </w:tcBorders>
            <w:shd w:val="clear" w:color="auto" w:fill="CCFFFF"/>
          </w:tcPr>
          <w:p w:rsidR="00F218B3" w:rsidRPr="00EB2F3D" w:rsidRDefault="00F218B3" w:rsidP="00D41076">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t>Validation Rule</w:t>
            </w:r>
          </w:p>
        </w:tc>
      </w:tr>
      <w:tr w:rsidR="00DF03B4" w:rsidRPr="00EB2F3D" w:rsidTr="000B70E4">
        <w:tc>
          <w:tcPr>
            <w:tcW w:w="2241" w:type="dxa"/>
            <w:tcBorders>
              <w:bottom w:val="dotted" w:sz="4" w:space="0" w:color="auto"/>
              <w:right w:val="dotted" w:sz="4" w:space="0" w:color="auto"/>
            </w:tcBorders>
          </w:tcPr>
          <w:p w:rsidR="00DF03B4" w:rsidRPr="00EB2F3D" w:rsidRDefault="00DF03B4" w:rsidP="00D41076">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br w:type="page"/>
              <w:t>Organization Id</w:t>
            </w:r>
          </w:p>
          <w:p w:rsidR="00DF03B4" w:rsidRPr="00EB2F3D" w:rsidRDefault="00DF03B4" w:rsidP="00D41076">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DF03B4" w:rsidRPr="00D64778" w:rsidRDefault="00DF03B4" w:rsidP="00D41076">
            <w:pPr>
              <w:pStyle w:val="Header"/>
              <w:tabs>
                <w:tab w:val="clear" w:pos="4153"/>
                <w:tab w:val="clear" w:pos="8306"/>
                <w:tab w:val="left" w:pos="522"/>
                <w:tab w:val="left" w:pos="1260"/>
                <w:tab w:val="left" w:pos="1530"/>
                <w:tab w:val="left" w:pos="1890"/>
              </w:tabs>
              <w:spacing w:before="120" w:line="360" w:lineRule="auto"/>
              <w:rPr>
                <w:cs/>
                <w:lang w:val="th-TH"/>
              </w:rPr>
            </w:pPr>
            <w:r w:rsidRPr="00D64778">
              <w:rPr>
                <w:cs/>
              </w:rPr>
              <w:t>รหัสสถาบันการเงินผู้ส่งข้อมูล</w:t>
            </w:r>
            <w:r w:rsidRPr="00D64778">
              <w:rPr>
                <w:color w:val="A6A6A6" w:themeColor="background1" w:themeShade="A6"/>
                <w:cs/>
              </w:rPr>
              <w:t xml:space="preserve"> </w:t>
            </w:r>
            <w:r w:rsidRPr="00D64778">
              <w:rPr>
                <w:color w:val="000000" w:themeColor="text1"/>
                <w:cs/>
              </w:rPr>
              <w:t>รายงานตาม</w:t>
            </w:r>
            <w:r w:rsidRPr="00D64778">
              <w:rPr>
                <w:cs/>
                <w:lang w:val="th-TH"/>
              </w:rPr>
              <w:t>รหัสมาตรฐานของสถาบันการเงิน</w:t>
            </w:r>
          </w:p>
        </w:tc>
        <w:tc>
          <w:tcPr>
            <w:tcW w:w="5976" w:type="dxa"/>
            <w:tcBorders>
              <w:left w:val="dotted" w:sz="4" w:space="0" w:color="auto"/>
              <w:bottom w:val="dotted" w:sz="4" w:space="0" w:color="auto"/>
            </w:tcBorders>
          </w:tcPr>
          <w:p w:rsidR="00DF03B4" w:rsidRPr="00D64778" w:rsidRDefault="00DF03B4" w:rsidP="00D41076">
            <w:pPr>
              <w:pStyle w:val="Header"/>
              <w:tabs>
                <w:tab w:val="clear" w:pos="4153"/>
                <w:tab w:val="clear" w:pos="8306"/>
                <w:tab w:val="left" w:pos="1260"/>
                <w:tab w:val="left" w:pos="1530"/>
                <w:tab w:val="left" w:pos="1890"/>
              </w:tabs>
              <w:spacing w:before="120" w:line="360" w:lineRule="auto"/>
              <w:rPr>
                <w:color w:val="000000" w:themeColor="text1"/>
                <w:cs/>
              </w:rPr>
            </w:pPr>
            <w:r w:rsidRPr="00D64778">
              <w:rPr>
                <w:color w:val="000000" w:themeColor="text1"/>
              </w:rPr>
              <w:t xml:space="preserve">Data Set Validation: </w:t>
            </w:r>
          </w:p>
          <w:p w:rsidR="00DF03B4" w:rsidRPr="00D64778" w:rsidRDefault="00DF03B4" w:rsidP="00D41076">
            <w:pPr>
              <w:pStyle w:val="Header"/>
              <w:tabs>
                <w:tab w:val="clear" w:pos="4153"/>
                <w:tab w:val="clear" w:pos="8306"/>
                <w:tab w:val="left" w:pos="1260"/>
                <w:tab w:val="left" w:pos="1530"/>
                <w:tab w:val="left" w:pos="1890"/>
              </w:tabs>
              <w:spacing w:before="120" w:line="360" w:lineRule="auto"/>
              <w:rPr>
                <w:color w:val="000000" w:themeColor="text1"/>
              </w:rPr>
            </w:pPr>
            <w:r w:rsidRPr="00D64778">
              <w:rPr>
                <w:color w:val="000000" w:themeColor="text1"/>
                <w:cs/>
                <w:lang w:val="th-TH"/>
              </w:rPr>
              <w:t>ตรวจสอบกับรหัสมาตรฐานของสถาบันการเงินที่ธนาคารแห่งประเทศไทยกำหนด</w:t>
            </w:r>
          </w:p>
        </w:tc>
      </w:tr>
      <w:tr w:rsidR="00DF03B4" w:rsidRPr="00EB2F3D" w:rsidTr="000B70E4">
        <w:tc>
          <w:tcPr>
            <w:tcW w:w="2241" w:type="dxa"/>
            <w:tcBorders>
              <w:top w:val="dotted" w:sz="4" w:space="0" w:color="auto"/>
              <w:bottom w:val="dotted" w:sz="4" w:space="0" w:color="auto"/>
              <w:right w:val="dotted" w:sz="4" w:space="0" w:color="auto"/>
            </w:tcBorders>
          </w:tcPr>
          <w:p w:rsidR="00DF03B4" w:rsidRPr="00EB2F3D" w:rsidRDefault="00DF03B4" w:rsidP="00D41076">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lastRenderedPageBreak/>
              <w:t>FI Reporting Group Id</w:t>
            </w:r>
          </w:p>
        </w:tc>
        <w:tc>
          <w:tcPr>
            <w:tcW w:w="6225" w:type="dxa"/>
            <w:tcBorders>
              <w:top w:val="dotted" w:sz="4" w:space="0" w:color="auto"/>
              <w:left w:val="dotted" w:sz="4" w:space="0" w:color="auto"/>
              <w:bottom w:val="dotted" w:sz="4" w:space="0" w:color="auto"/>
              <w:right w:val="dotted" w:sz="4" w:space="0" w:color="auto"/>
            </w:tcBorders>
          </w:tcPr>
          <w:p w:rsidR="00DF03B4" w:rsidRPr="00D64778" w:rsidRDefault="00DF03B4" w:rsidP="00D41076">
            <w:pPr>
              <w:pStyle w:val="Header"/>
              <w:tabs>
                <w:tab w:val="clear" w:pos="4153"/>
                <w:tab w:val="clear" w:pos="8306"/>
                <w:tab w:val="left" w:pos="1260"/>
                <w:tab w:val="left" w:pos="1530"/>
                <w:tab w:val="left" w:pos="1890"/>
                <w:tab w:val="left" w:pos="4392"/>
                <w:tab w:val="left" w:pos="5472"/>
                <w:tab w:val="left" w:pos="6102"/>
              </w:tabs>
              <w:spacing w:before="120" w:line="360" w:lineRule="auto"/>
              <w:rPr>
                <w:cs/>
                <w:lang w:val="th-TH"/>
              </w:rPr>
            </w:pPr>
            <w:r w:rsidRPr="00D64778">
              <w:rPr>
                <w:cs/>
              </w:rPr>
              <w:t xml:space="preserve">ชุดข้อมูลของสถาบันการเงิน  รายงานตามประเภทสถาบันการเงินและธุรกรรม  </w:t>
            </w:r>
          </w:p>
        </w:tc>
        <w:tc>
          <w:tcPr>
            <w:tcW w:w="5976" w:type="dxa"/>
            <w:tcBorders>
              <w:top w:val="dotted" w:sz="4" w:space="0" w:color="auto"/>
              <w:left w:val="dotted" w:sz="4" w:space="0" w:color="auto"/>
              <w:bottom w:val="dotted" w:sz="4" w:space="0" w:color="auto"/>
            </w:tcBorders>
          </w:tcPr>
          <w:p w:rsidR="00DF03B4" w:rsidRPr="00010147" w:rsidRDefault="00DF03B4" w:rsidP="00D41076">
            <w:pPr>
              <w:pStyle w:val="Header"/>
              <w:tabs>
                <w:tab w:val="clear" w:pos="4153"/>
                <w:tab w:val="clear" w:pos="8306"/>
                <w:tab w:val="left" w:pos="1260"/>
                <w:tab w:val="left" w:pos="1530"/>
                <w:tab w:val="left" w:pos="1890"/>
              </w:tabs>
              <w:spacing w:before="120" w:line="360" w:lineRule="auto"/>
              <w:rPr>
                <w:color w:val="000000" w:themeColor="text1"/>
                <w:cs/>
              </w:rPr>
            </w:pPr>
            <w:r w:rsidRPr="00010147">
              <w:rPr>
                <w:color w:val="000000" w:themeColor="text1"/>
              </w:rPr>
              <w:t>Data Set</w:t>
            </w:r>
            <w:r w:rsidRPr="00010147">
              <w:rPr>
                <w:color w:val="000000" w:themeColor="text1"/>
                <w:cs/>
              </w:rPr>
              <w:t xml:space="preserve"> </w:t>
            </w:r>
            <w:r w:rsidRPr="00010147">
              <w:rPr>
                <w:color w:val="000000" w:themeColor="text1"/>
              </w:rPr>
              <w:t xml:space="preserve">Validation: </w:t>
            </w:r>
          </w:p>
          <w:p w:rsidR="00DF03B4" w:rsidRPr="00D64778" w:rsidRDefault="00DF03B4" w:rsidP="00D41076">
            <w:pPr>
              <w:pStyle w:val="Header"/>
              <w:tabs>
                <w:tab w:val="left" w:pos="1260"/>
                <w:tab w:val="left" w:pos="1530"/>
                <w:tab w:val="left" w:pos="1890"/>
              </w:tabs>
              <w:spacing w:before="120" w:line="360" w:lineRule="auto"/>
            </w:pPr>
            <w:r w:rsidRPr="00D64778">
              <w:rPr>
                <w:color w:val="000000" w:themeColor="text1"/>
                <w:cs/>
              </w:rPr>
              <w:t xml:space="preserve">ตรวจสอบความสอดคล้องระหว่างชุดข้อมูล </w:t>
            </w:r>
            <w:r w:rsidRPr="00D64778">
              <w:rPr>
                <w:color w:val="000000" w:themeColor="text1"/>
              </w:rPr>
              <w:t>FI Reporting Group Id</w:t>
            </w:r>
            <w:r w:rsidRPr="00D64778">
              <w:t xml:space="preserve"> </w:t>
            </w:r>
            <w:r w:rsidRPr="00D64778">
              <w:rPr>
                <w:cs/>
              </w:rPr>
              <w:t>กับ กลุ่มสถาบันการเงิน</w:t>
            </w:r>
          </w:p>
        </w:tc>
      </w:tr>
      <w:tr w:rsidR="00EB2F3D" w:rsidRPr="00EB2F3D" w:rsidTr="000B70E4">
        <w:tc>
          <w:tcPr>
            <w:tcW w:w="2241" w:type="dxa"/>
            <w:tcBorders>
              <w:top w:val="dotted" w:sz="4" w:space="0" w:color="auto"/>
              <w:bottom w:val="dotted" w:sz="4" w:space="0" w:color="auto"/>
              <w:right w:val="dotted" w:sz="4" w:space="0" w:color="auto"/>
            </w:tcBorders>
          </w:tcPr>
          <w:p w:rsidR="00F218B3" w:rsidRPr="00EB2F3D" w:rsidRDefault="00F218B3" w:rsidP="00D41076">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F218B3" w:rsidRPr="00EB2F3D" w:rsidRDefault="00DF03B4" w:rsidP="00D41076">
            <w:pPr>
              <w:pStyle w:val="Header"/>
              <w:tabs>
                <w:tab w:val="clear" w:pos="4153"/>
                <w:tab w:val="clear" w:pos="8306"/>
                <w:tab w:val="left" w:pos="1260"/>
                <w:tab w:val="left" w:pos="1530"/>
                <w:tab w:val="left" w:pos="1890"/>
              </w:tabs>
              <w:spacing w:before="120" w:line="360" w:lineRule="auto"/>
              <w:rPr>
                <w:color w:val="000000" w:themeColor="text1"/>
              </w:rPr>
            </w:pPr>
            <w:r>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DF03B4" w:rsidRPr="00010147" w:rsidRDefault="00DF03B4" w:rsidP="00D41076">
            <w:pPr>
              <w:pStyle w:val="Header"/>
              <w:tabs>
                <w:tab w:val="clear" w:pos="4153"/>
                <w:tab w:val="clear" w:pos="8306"/>
                <w:tab w:val="left" w:pos="1260"/>
                <w:tab w:val="left" w:pos="1530"/>
                <w:tab w:val="left" w:pos="1890"/>
              </w:tabs>
              <w:spacing w:before="120" w:line="360" w:lineRule="auto"/>
              <w:rPr>
                <w:color w:val="000000" w:themeColor="text1"/>
                <w:cs/>
              </w:rPr>
            </w:pPr>
            <w:r w:rsidRPr="00010147">
              <w:rPr>
                <w:color w:val="000000" w:themeColor="text1"/>
              </w:rPr>
              <w:t xml:space="preserve">Data Set Validation: </w:t>
            </w:r>
          </w:p>
          <w:p w:rsidR="00F218B3" w:rsidRPr="00EB2F3D" w:rsidRDefault="00F218B3" w:rsidP="00D41076">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วันที่ต้องเป็นวันสิ้นไตรมาสตามปีปฏิทิน</w:t>
            </w:r>
          </w:p>
        </w:tc>
      </w:tr>
      <w:tr w:rsidR="00EB2F3D" w:rsidRPr="00EB2F3D" w:rsidTr="00821FE7">
        <w:trPr>
          <w:trHeight w:val="521"/>
        </w:trPr>
        <w:tc>
          <w:tcPr>
            <w:tcW w:w="2241" w:type="dxa"/>
            <w:tcBorders>
              <w:top w:val="dotted" w:sz="4" w:space="0" w:color="auto"/>
              <w:bottom w:val="dotted" w:sz="4" w:space="0" w:color="auto"/>
              <w:right w:val="dotted" w:sz="4" w:space="0" w:color="auto"/>
            </w:tcBorders>
          </w:tcPr>
          <w:p w:rsidR="00F218B3" w:rsidRPr="00EB2F3D" w:rsidRDefault="00F218B3" w:rsidP="00D41076">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Balance Sheet Item</w:t>
            </w:r>
          </w:p>
        </w:tc>
        <w:tc>
          <w:tcPr>
            <w:tcW w:w="6225" w:type="dxa"/>
            <w:tcBorders>
              <w:top w:val="dotted" w:sz="4" w:space="0" w:color="auto"/>
              <w:left w:val="dotted" w:sz="4" w:space="0" w:color="auto"/>
              <w:bottom w:val="dotted" w:sz="4" w:space="0" w:color="auto"/>
              <w:right w:val="dotted" w:sz="4" w:space="0" w:color="auto"/>
            </w:tcBorders>
          </w:tcPr>
          <w:p w:rsidR="00F218B3" w:rsidRPr="00EB2F3D" w:rsidRDefault="00F218B3" w:rsidP="00D41076">
            <w:pPr>
              <w:pStyle w:val="Header"/>
              <w:tabs>
                <w:tab w:val="clear" w:pos="4153"/>
                <w:tab w:val="clear" w:pos="8306"/>
                <w:tab w:val="left" w:pos="1260"/>
                <w:tab w:val="left" w:pos="1530"/>
                <w:tab w:val="left" w:pos="2721"/>
                <w:tab w:val="left" w:pos="3429"/>
              </w:tabs>
              <w:spacing w:before="120" w:line="360" w:lineRule="auto"/>
              <w:rPr>
                <w:color w:val="000000" w:themeColor="text1"/>
              </w:rPr>
            </w:pPr>
            <w:r w:rsidRPr="00EB2F3D">
              <w:rPr>
                <w:color w:val="000000" w:themeColor="text1"/>
                <w:cs/>
                <w:lang w:val="th-TH"/>
              </w:rPr>
              <w:t>รายการ</w:t>
            </w:r>
            <w:r w:rsidRPr="00EB2F3D">
              <w:rPr>
                <w:color w:val="000000" w:themeColor="text1"/>
                <w:cs/>
              </w:rPr>
              <w:t>ของฐานะ</w:t>
            </w:r>
            <w:r w:rsidR="00821FE7">
              <w:rPr>
                <w:color w:val="000000" w:themeColor="text1"/>
                <w:cs/>
              </w:rPr>
              <w:t>การเงินของกลุ่มธุรกิจทางการเงิน</w:t>
            </w:r>
          </w:p>
        </w:tc>
        <w:tc>
          <w:tcPr>
            <w:tcW w:w="5976" w:type="dxa"/>
            <w:tcBorders>
              <w:top w:val="dotted" w:sz="4" w:space="0" w:color="auto"/>
              <w:left w:val="dotted" w:sz="4" w:space="0" w:color="auto"/>
              <w:bottom w:val="dotted" w:sz="4" w:space="0" w:color="auto"/>
            </w:tcBorders>
          </w:tcPr>
          <w:p w:rsidR="009D6BAD" w:rsidRPr="00EB2F3D" w:rsidRDefault="009D6BAD" w:rsidP="00D41076">
            <w:pPr>
              <w:pStyle w:val="Header"/>
              <w:tabs>
                <w:tab w:val="clear" w:pos="4153"/>
                <w:tab w:val="clear" w:pos="8306"/>
                <w:tab w:val="left" w:pos="357"/>
                <w:tab w:val="left" w:pos="1530"/>
                <w:tab w:val="left" w:pos="1890"/>
              </w:tabs>
              <w:spacing w:before="120" w:line="360" w:lineRule="auto"/>
              <w:ind w:left="357"/>
              <w:rPr>
                <w:color w:val="000000" w:themeColor="text1"/>
                <w:cs/>
              </w:rPr>
            </w:pPr>
          </w:p>
        </w:tc>
      </w:tr>
      <w:tr w:rsidR="00EA144F" w:rsidRPr="00635422" w:rsidTr="000B70E4">
        <w:tc>
          <w:tcPr>
            <w:tcW w:w="2241" w:type="dxa"/>
            <w:tcBorders>
              <w:top w:val="dotted" w:sz="4" w:space="0" w:color="auto"/>
              <w:right w:val="dotted" w:sz="4" w:space="0" w:color="auto"/>
            </w:tcBorders>
          </w:tcPr>
          <w:p w:rsidR="00EA144F" w:rsidRPr="00EB2F3D" w:rsidRDefault="00EA144F" w:rsidP="00D41076">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Balance Sheet Amount</w:t>
            </w:r>
          </w:p>
        </w:tc>
        <w:tc>
          <w:tcPr>
            <w:tcW w:w="6225" w:type="dxa"/>
            <w:tcBorders>
              <w:top w:val="dotted" w:sz="4" w:space="0" w:color="auto"/>
              <w:left w:val="dotted" w:sz="4" w:space="0" w:color="auto"/>
              <w:right w:val="dotted" w:sz="4" w:space="0" w:color="auto"/>
            </w:tcBorders>
          </w:tcPr>
          <w:p w:rsidR="00EA144F" w:rsidRPr="00EB2F3D" w:rsidRDefault="00EA144F" w:rsidP="00D41076">
            <w:pPr>
              <w:pStyle w:val="Header"/>
              <w:tabs>
                <w:tab w:val="clear" w:pos="4153"/>
                <w:tab w:val="clear" w:pos="8306"/>
                <w:tab w:val="left" w:pos="1260"/>
                <w:tab w:val="left" w:pos="1530"/>
                <w:tab w:val="left" w:pos="2721"/>
                <w:tab w:val="left" w:pos="3429"/>
              </w:tabs>
              <w:spacing w:before="120" w:line="360" w:lineRule="auto"/>
              <w:rPr>
                <w:color w:val="000000" w:themeColor="text1"/>
                <w:cs/>
              </w:rPr>
            </w:pPr>
            <w:r w:rsidRPr="00EB2F3D">
              <w:rPr>
                <w:color w:val="000000" w:themeColor="text1"/>
                <w:cs/>
              </w:rPr>
              <w:t>จำนวนเงินของรายการใน</w:t>
            </w:r>
            <w:r w:rsidRPr="00EB2F3D">
              <w:rPr>
                <w:color w:val="000000" w:themeColor="text1"/>
              </w:rPr>
              <w:t xml:space="preserve"> Balance Sheet Item</w:t>
            </w:r>
            <w:r w:rsidRPr="00EB2F3D">
              <w:rPr>
                <w:color w:val="000000" w:themeColor="text1"/>
                <w:cs/>
                <w:lang w:val="th-TH"/>
              </w:rPr>
              <w:t xml:space="preserve"> </w:t>
            </w:r>
            <w:r w:rsidR="00836108" w:rsidRPr="00836108">
              <w:rPr>
                <w:color w:val="000000" w:themeColor="text1"/>
                <w:cs/>
              </w:rPr>
              <w:t>(หน่วย: บาท)</w:t>
            </w:r>
            <w:r w:rsidRPr="00EB2F3D">
              <w:rPr>
                <w:color w:val="000000" w:themeColor="text1"/>
                <w:cs/>
              </w:rPr>
              <w:t xml:space="preserve"> </w:t>
            </w:r>
            <w:r w:rsidRPr="00EB2F3D">
              <w:rPr>
                <w:color w:val="000000" w:themeColor="text1"/>
                <w:cs/>
                <w:lang w:val="th-TH"/>
              </w:rPr>
              <w:t>การ</w:t>
            </w:r>
            <w:r w:rsidRPr="00EB2F3D">
              <w:rPr>
                <w:color w:val="000000" w:themeColor="text1"/>
                <w:cs/>
              </w:rPr>
              <w:t xml:space="preserve">แสดงค่าลบ </w:t>
            </w:r>
            <w:r w:rsidRPr="00EB2F3D">
              <w:rPr>
                <w:color w:val="000000" w:themeColor="text1"/>
              </w:rPr>
              <w:t xml:space="preserve">( - )  </w:t>
            </w:r>
            <w:r w:rsidRPr="00EB2F3D">
              <w:rPr>
                <w:color w:val="000000" w:themeColor="text1"/>
                <w:cs/>
              </w:rPr>
              <w:t>สำหรับ</w:t>
            </w:r>
            <w:r w:rsidRPr="00EB2F3D">
              <w:rPr>
                <w:color w:val="000000" w:themeColor="text1"/>
                <w:cs/>
                <w:lang w:val="th-TH"/>
              </w:rPr>
              <w:t>จำนวนเงินที่เป็นค่าลบ</w:t>
            </w:r>
            <w:r w:rsidRPr="00EB2F3D">
              <w:rPr>
                <w:color w:val="000000" w:themeColor="text1"/>
                <w:cs/>
              </w:rPr>
              <w:t xml:space="preserve">ในรายการที่เป็นได้ทั้งค่าบวกและค่าลบ </w:t>
            </w:r>
            <w:r>
              <w:rPr>
                <w:color w:val="000000" w:themeColor="text1"/>
                <w:lang w:val="en-GB"/>
              </w:rPr>
              <w:t>(</w:t>
            </w:r>
            <w:r w:rsidRPr="00EB2F3D">
              <w:rPr>
                <w:color w:val="000000" w:themeColor="text1"/>
                <w:cs/>
                <w:lang w:val="th-TH"/>
              </w:rPr>
              <w:t>ค่าลบที่แสดงนั้นจะ</w:t>
            </w:r>
            <w:r w:rsidRPr="00EB2F3D">
              <w:rPr>
                <w:color w:val="000000" w:themeColor="text1"/>
                <w:cs/>
              </w:rPr>
              <w:t>ไม่นับอยู่ในจำนวนห</w:t>
            </w:r>
            <w:r>
              <w:rPr>
                <w:color w:val="000000" w:themeColor="text1"/>
                <w:cs/>
              </w:rPr>
              <w:t xml:space="preserve">ลักตาม </w:t>
            </w:r>
            <w:r>
              <w:rPr>
                <w:color w:val="000000" w:themeColor="text1"/>
                <w:lang w:val="en-GB"/>
              </w:rPr>
              <w:t>Data Type)</w:t>
            </w:r>
            <w:r w:rsidRPr="00EB2F3D">
              <w:rPr>
                <w:color w:val="000000" w:themeColor="text1"/>
                <w:cs/>
              </w:rPr>
              <w:t xml:space="preserve"> หากเป็นรายการหักไม่ต้องแสดงค่าลบ </w:t>
            </w:r>
            <w:r>
              <w:rPr>
                <w:color w:val="000000" w:themeColor="text1"/>
              </w:rPr>
              <w:t xml:space="preserve">( - )  </w:t>
            </w:r>
          </w:p>
        </w:tc>
        <w:tc>
          <w:tcPr>
            <w:tcW w:w="5976" w:type="dxa"/>
            <w:tcBorders>
              <w:top w:val="dotted" w:sz="4" w:space="0" w:color="auto"/>
              <w:left w:val="dotted" w:sz="4" w:space="0" w:color="auto"/>
            </w:tcBorders>
          </w:tcPr>
          <w:p w:rsidR="00EA144F" w:rsidRPr="00010147" w:rsidRDefault="00EA144F" w:rsidP="00D41076">
            <w:pPr>
              <w:pStyle w:val="Header"/>
              <w:tabs>
                <w:tab w:val="clear" w:pos="4153"/>
                <w:tab w:val="clear" w:pos="8306"/>
                <w:tab w:val="left" w:pos="1260"/>
                <w:tab w:val="left" w:pos="1530"/>
                <w:tab w:val="left" w:pos="1890"/>
              </w:tabs>
              <w:spacing w:before="120" w:line="360" w:lineRule="auto"/>
              <w:rPr>
                <w:color w:val="000000" w:themeColor="text1"/>
                <w:cs/>
              </w:rPr>
            </w:pPr>
            <w:r w:rsidRPr="00010147">
              <w:rPr>
                <w:color w:val="000000" w:themeColor="text1"/>
              </w:rPr>
              <w:t xml:space="preserve">Data Set Validation: </w:t>
            </w:r>
          </w:p>
          <w:p w:rsidR="00EA144F" w:rsidRPr="003F5DA2" w:rsidRDefault="00EA144F" w:rsidP="00D41076">
            <w:pPr>
              <w:spacing w:before="120" w:line="360" w:lineRule="auto"/>
              <w:rPr>
                <w:i/>
                <w:iCs/>
                <w:color w:val="0000FF"/>
                <w:cs/>
                <w:lang w:val="th-TH"/>
              </w:rPr>
            </w:pPr>
            <w:r w:rsidRPr="003F5DA2">
              <w:rPr>
                <w:color w:val="0000FF"/>
                <w:cs/>
                <w:lang w:val="th-TH"/>
              </w:rPr>
              <w:t xml:space="preserve">     </w:t>
            </w:r>
            <w:r w:rsidR="003F5DA2">
              <w:rPr>
                <w:rFonts w:hint="cs"/>
                <w:color w:val="0000FF"/>
                <w:cs/>
                <w:lang w:val="th-TH"/>
              </w:rPr>
              <w:t xml:space="preserve"> </w:t>
            </w:r>
            <w:r w:rsidRPr="003F5DA2">
              <w:rPr>
                <w:rFonts w:hint="cs"/>
                <w:color w:val="0000FF"/>
                <w:cs/>
                <w:lang w:val="th-TH"/>
              </w:rPr>
              <w:t xml:space="preserve"> </w:t>
            </w:r>
            <w:r w:rsidRPr="003F5DA2">
              <w:rPr>
                <w:color w:val="0000FF"/>
                <w:cs/>
                <w:lang w:val="th-TH"/>
              </w:rPr>
              <w:t>สินทรัพย์ (955001</w:t>
            </w:r>
            <w:r w:rsidR="00621066">
              <w:rPr>
                <w:rFonts w:hint="cs"/>
                <w:color w:val="0000FF"/>
                <w:cs/>
                <w:lang w:val="th-TH"/>
              </w:rPr>
              <w:t xml:space="preserve"> ผลรวมรายการย่อย</w:t>
            </w:r>
            <w:r w:rsidRPr="003F5DA2">
              <w:rPr>
                <w:color w:val="0000FF"/>
                <w:cs/>
                <w:lang w:val="th-TH"/>
              </w:rPr>
              <w:t>)  =  หนี้สินและส่วนของเจ้าของ (955187</w:t>
            </w:r>
            <w:r w:rsidR="00621066">
              <w:rPr>
                <w:rFonts w:hint="cs"/>
                <w:color w:val="0000FF"/>
                <w:cs/>
                <w:lang w:val="th-TH"/>
              </w:rPr>
              <w:t xml:space="preserve"> ผลรวมรายการย่อย</w:t>
            </w:r>
            <w:r w:rsidRPr="003F5DA2">
              <w:rPr>
                <w:color w:val="0000FF"/>
                <w:cs/>
                <w:lang w:val="th-TH"/>
              </w:rPr>
              <w:t xml:space="preserve">) </w:t>
            </w:r>
            <w:r w:rsidRPr="003F5DA2">
              <w:rPr>
                <w:i/>
                <w:iCs/>
                <w:color w:val="0000FF"/>
                <w:cs/>
                <w:lang w:val="th-TH"/>
              </w:rPr>
              <w:t>{หนี้สิน (955188</w:t>
            </w:r>
            <w:r w:rsidR="00621066">
              <w:rPr>
                <w:rFonts w:hint="cs"/>
                <w:i/>
                <w:iCs/>
                <w:color w:val="0000FF"/>
                <w:cs/>
                <w:lang w:val="th-TH"/>
              </w:rPr>
              <w:t xml:space="preserve"> </w:t>
            </w:r>
            <w:r w:rsidR="00621066">
              <w:rPr>
                <w:rFonts w:hint="cs"/>
                <w:color w:val="0000FF"/>
                <w:cs/>
                <w:lang w:val="th-TH"/>
              </w:rPr>
              <w:t>ผลรวมรายการย่อย</w:t>
            </w:r>
            <w:r w:rsidRPr="003F5DA2">
              <w:rPr>
                <w:i/>
                <w:iCs/>
                <w:color w:val="0000FF"/>
                <w:cs/>
                <w:lang w:val="th-TH"/>
              </w:rPr>
              <w:t>) +  22.ส่วนของเจ้าของ (955258</w:t>
            </w:r>
            <w:r w:rsidR="00621066">
              <w:rPr>
                <w:rFonts w:hint="cs"/>
                <w:i/>
                <w:iCs/>
                <w:color w:val="0000FF"/>
                <w:cs/>
                <w:lang w:val="th-TH"/>
              </w:rPr>
              <w:t xml:space="preserve"> </w:t>
            </w:r>
            <w:r w:rsidR="00621066">
              <w:rPr>
                <w:rFonts w:hint="cs"/>
                <w:color w:val="0000FF"/>
                <w:cs/>
                <w:lang w:val="th-TH"/>
              </w:rPr>
              <w:t>ผลรวมรายการย่อย</w:t>
            </w:r>
            <w:r w:rsidRPr="003F5DA2">
              <w:rPr>
                <w:i/>
                <w:iCs/>
                <w:color w:val="0000FF"/>
                <w:cs/>
                <w:lang w:val="th-TH"/>
              </w:rPr>
              <w:t>) }</w:t>
            </w:r>
          </w:p>
          <w:p w:rsidR="00EA144F" w:rsidRDefault="00EA144F" w:rsidP="00D41076">
            <w:pPr>
              <w:pStyle w:val="Header"/>
              <w:tabs>
                <w:tab w:val="clear" w:pos="4153"/>
                <w:tab w:val="clear" w:pos="8306"/>
                <w:tab w:val="left" w:pos="1260"/>
                <w:tab w:val="left" w:pos="1530"/>
                <w:tab w:val="left" w:pos="1890"/>
              </w:tabs>
              <w:spacing w:before="120" w:line="360" w:lineRule="auto"/>
              <w:rPr>
                <w:color w:val="000000" w:themeColor="text1"/>
              </w:rPr>
            </w:pPr>
          </w:p>
          <w:p w:rsidR="00EA144F" w:rsidRPr="005053E9" w:rsidRDefault="00EA144F" w:rsidP="00D41076">
            <w:pPr>
              <w:pStyle w:val="Header"/>
              <w:tabs>
                <w:tab w:val="clear" w:pos="4153"/>
                <w:tab w:val="clear" w:pos="8306"/>
                <w:tab w:val="left" w:pos="1260"/>
                <w:tab w:val="left" w:pos="1530"/>
                <w:tab w:val="left" w:pos="1890"/>
              </w:tabs>
              <w:spacing w:before="120" w:line="360" w:lineRule="auto"/>
              <w:rPr>
                <w:color w:val="000000" w:themeColor="text1"/>
              </w:rPr>
            </w:pPr>
            <w:r w:rsidRPr="005053E9">
              <w:rPr>
                <w:color w:val="000000" w:themeColor="text1"/>
              </w:rPr>
              <w:t>Cross Validation:</w:t>
            </w:r>
          </w:p>
          <w:p w:rsidR="00EA144F" w:rsidRPr="00AA1A86" w:rsidRDefault="00EA144F" w:rsidP="00D41076">
            <w:pPr>
              <w:pStyle w:val="Header"/>
              <w:tabs>
                <w:tab w:val="clear" w:pos="4153"/>
                <w:tab w:val="clear" w:pos="8306"/>
                <w:tab w:val="left" w:pos="1260"/>
                <w:tab w:val="left" w:pos="1530"/>
                <w:tab w:val="left" w:pos="1890"/>
              </w:tabs>
              <w:spacing w:before="120" w:line="360" w:lineRule="auto"/>
              <w:rPr>
                <w:color w:val="000000" w:themeColor="text1"/>
                <w:lang w:val="en-GB"/>
              </w:rPr>
            </w:pPr>
            <w:r w:rsidRPr="00AA1A86">
              <w:rPr>
                <w:color w:val="000000" w:themeColor="text1"/>
                <w:lang w:val="en-GB"/>
              </w:rPr>
              <w:t>DS FPSC vs DS_CAPC</w:t>
            </w:r>
          </w:p>
          <w:p w:rsidR="00EA144F" w:rsidRPr="00621066" w:rsidRDefault="00EA144F" w:rsidP="00D41076">
            <w:pPr>
              <w:pStyle w:val="Header"/>
              <w:tabs>
                <w:tab w:val="clear" w:pos="4153"/>
                <w:tab w:val="clear" w:pos="8306"/>
                <w:tab w:val="left" w:pos="1260"/>
                <w:tab w:val="left" w:pos="1530"/>
                <w:tab w:val="left" w:pos="1890"/>
              </w:tabs>
              <w:spacing w:before="120" w:line="360" w:lineRule="auto"/>
              <w:rPr>
                <w:color w:val="0000FF"/>
                <w:lang w:val="en-GB"/>
              </w:rPr>
            </w:pPr>
            <w:r w:rsidRPr="00621066">
              <w:rPr>
                <w:color w:val="0000FF"/>
                <w:cs/>
                <w:lang w:val="en-GB"/>
              </w:rPr>
              <w:t>ข้อมูลที่ตรวจสอบ : รายการบัญชีเกี่ยวกับส่วนของผู้ถือหุ้น</w:t>
            </w:r>
          </w:p>
          <w:p w:rsidR="000D2E33" w:rsidRPr="00621066" w:rsidRDefault="00EA144F" w:rsidP="00D41076">
            <w:pPr>
              <w:pStyle w:val="Header"/>
              <w:tabs>
                <w:tab w:val="clear" w:pos="4153"/>
                <w:tab w:val="clear" w:pos="8306"/>
                <w:tab w:val="left" w:pos="1260"/>
                <w:tab w:val="left" w:pos="1530"/>
                <w:tab w:val="left" w:pos="1890"/>
              </w:tabs>
              <w:spacing w:before="120" w:line="360" w:lineRule="auto"/>
              <w:rPr>
                <w:color w:val="0000FF"/>
              </w:rPr>
            </w:pPr>
            <w:r w:rsidRPr="00621066">
              <w:rPr>
                <w:color w:val="0000FF"/>
                <w:cs/>
              </w:rPr>
              <w:t xml:space="preserve">รายละเอียดการตรวจสอบศึกษาได้จาก </w:t>
            </w:r>
          </w:p>
          <w:p w:rsidR="00EA144F" w:rsidRPr="00621066" w:rsidRDefault="00EA144F" w:rsidP="00D41076">
            <w:pPr>
              <w:pStyle w:val="Header"/>
              <w:tabs>
                <w:tab w:val="clear" w:pos="4153"/>
                <w:tab w:val="clear" w:pos="8306"/>
                <w:tab w:val="left" w:pos="1260"/>
                <w:tab w:val="left" w:pos="1530"/>
                <w:tab w:val="left" w:pos="1890"/>
              </w:tabs>
              <w:spacing w:before="120" w:line="360" w:lineRule="auto"/>
              <w:rPr>
                <w:color w:val="0000FF"/>
              </w:rPr>
            </w:pPr>
            <w:r w:rsidRPr="00621066">
              <w:rPr>
                <w:color w:val="0000FF"/>
                <w:cs/>
              </w:rPr>
              <w:t xml:space="preserve">เอกสาร </w:t>
            </w:r>
            <w:r w:rsidRPr="00621066">
              <w:rPr>
                <w:color w:val="0000FF"/>
              </w:rPr>
              <w:t xml:space="preserve">Cross Validation : </w:t>
            </w:r>
            <w:r w:rsidRPr="00621066">
              <w:rPr>
                <w:color w:val="0000FF"/>
                <w:lang w:val="en-GB"/>
              </w:rPr>
              <w:t>FPSC</w:t>
            </w:r>
            <w:r w:rsidRPr="00621066">
              <w:rPr>
                <w:color w:val="0000FF"/>
              </w:rPr>
              <w:t>-CAPC</w:t>
            </w:r>
          </w:p>
          <w:p w:rsidR="000D2E33" w:rsidRPr="00010147" w:rsidRDefault="000D2E33" w:rsidP="00D41076">
            <w:pPr>
              <w:pStyle w:val="Header"/>
              <w:tabs>
                <w:tab w:val="clear" w:pos="4153"/>
                <w:tab w:val="clear" w:pos="8306"/>
                <w:tab w:val="left" w:pos="1260"/>
                <w:tab w:val="left" w:pos="1530"/>
                <w:tab w:val="left" w:pos="1890"/>
              </w:tabs>
              <w:spacing w:before="120" w:line="360" w:lineRule="auto"/>
              <w:rPr>
                <w:color w:val="000000" w:themeColor="text1"/>
              </w:rPr>
            </w:pPr>
          </w:p>
          <w:p w:rsidR="00EA144F" w:rsidRPr="00AA1A86" w:rsidRDefault="00EA144F" w:rsidP="00D41076">
            <w:pPr>
              <w:pStyle w:val="Header"/>
              <w:tabs>
                <w:tab w:val="clear" w:pos="4153"/>
                <w:tab w:val="clear" w:pos="8306"/>
                <w:tab w:val="left" w:pos="1260"/>
                <w:tab w:val="left" w:pos="1530"/>
                <w:tab w:val="left" w:pos="1890"/>
              </w:tabs>
              <w:spacing w:before="120" w:line="360" w:lineRule="auto"/>
              <w:rPr>
                <w:color w:val="000000" w:themeColor="text1"/>
                <w:lang w:val="en-GB"/>
              </w:rPr>
            </w:pPr>
            <w:r w:rsidRPr="00AA1A86">
              <w:rPr>
                <w:color w:val="000000" w:themeColor="text1"/>
                <w:lang w:val="en-GB"/>
              </w:rPr>
              <w:lastRenderedPageBreak/>
              <w:t>DS_FPSC</w:t>
            </w:r>
            <w:r>
              <w:rPr>
                <w:color w:val="000000" w:themeColor="text1"/>
                <w:lang w:val="en-GB"/>
              </w:rPr>
              <w:t xml:space="preserve"> vs DS_IRRC</w:t>
            </w:r>
          </w:p>
          <w:p w:rsidR="00EA144F" w:rsidRPr="00621066" w:rsidRDefault="000B70E4" w:rsidP="00D41076">
            <w:pPr>
              <w:pStyle w:val="Header"/>
              <w:tabs>
                <w:tab w:val="clear" w:pos="4153"/>
                <w:tab w:val="clear" w:pos="8306"/>
                <w:tab w:val="left" w:pos="1260"/>
                <w:tab w:val="left" w:pos="1530"/>
                <w:tab w:val="left" w:pos="1890"/>
              </w:tabs>
              <w:spacing w:before="120" w:line="360" w:lineRule="auto"/>
              <w:rPr>
                <w:color w:val="0000FF"/>
                <w:lang w:val="en-GB"/>
              </w:rPr>
            </w:pPr>
            <w:r>
              <w:rPr>
                <w:color w:val="0000FF"/>
                <w:cs/>
                <w:lang w:val="en-GB"/>
              </w:rPr>
              <w:t>ข้อมูลที่ตรวจสอบ</w:t>
            </w:r>
            <w:r w:rsidR="00EA144F" w:rsidRPr="00621066">
              <w:rPr>
                <w:color w:val="0000FF"/>
                <w:cs/>
                <w:lang w:val="en-GB"/>
              </w:rPr>
              <w:t>: รายการบัญชีในรายงานฐานะการเงิน</w:t>
            </w:r>
          </w:p>
          <w:p w:rsidR="000D2E33" w:rsidRPr="00621066" w:rsidRDefault="00EA144F" w:rsidP="00D41076">
            <w:pPr>
              <w:pStyle w:val="Header"/>
              <w:tabs>
                <w:tab w:val="clear" w:pos="4153"/>
                <w:tab w:val="clear" w:pos="8306"/>
                <w:tab w:val="left" w:pos="1260"/>
                <w:tab w:val="left" w:pos="1530"/>
                <w:tab w:val="left" w:pos="1890"/>
              </w:tabs>
              <w:spacing w:before="120" w:line="360" w:lineRule="auto"/>
              <w:rPr>
                <w:color w:val="0000FF"/>
              </w:rPr>
            </w:pPr>
            <w:r w:rsidRPr="00621066">
              <w:rPr>
                <w:color w:val="0000FF"/>
                <w:cs/>
              </w:rPr>
              <w:t xml:space="preserve">รายละเอียดการตรวจสอบศึกษาได้จาก </w:t>
            </w:r>
          </w:p>
          <w:p w:rsidR="00EA144F" w:rsidRPr="00821FE7" w:rsidRDefault="00EA144F" w:rsidP="00D41076">
            <w:pPr>
              <w:pStyle w:val="Header"/>
              <w:tabs>
                <w:tab w:val="clear" w:pos="4153"/>
                <w:tab w:val="clear" w:pos="8306"/>
                <w:tab w:val="left" w:pos="1260"/>
                <w:tab w:val="left" w:pos="1530"/>
                <w:tab w:val="left" w:pos="1890"/>
              </w:tabs>
              <w:spacing w:before="120" w:line="360" w:lineRule="auto"/>
              <w:rPr>
                <w:color w:val="0000FF"/>
                <w:cs/>
              </w:rPr>
            </w:pPr>
            <w:r w:rsidRPr="00621066">
              <w:rPr>
                <w:color w:val="0000FF"/>
                <w:cs/>
              </w:rPr>
              <w:t xml:space="preserve">เอกสาร </w:t>
            </w:r>
            <w:r w:rsidR="000B70E4">
              <w:rPr>
                <w:color w:val="0000FF"/>
              </w:rPr>
              <w:t>Cross Validation</w:t>
            </w:r>
            <w:r w:rsidRPr="00621066">
              <w:rPr>
                <w:color w:val="0000FF"/>
              </w:rPr>
              <w:t xml:space="preserve">: </w:t>
            </w:r>
            <w:r w:rsidRPr="00621066">
              <w:rPr>
                <w:color w:val="0000FF"/>
                <w:lang w:val="en-GB"/>
              </w:rPr>
              <w:t>FPSC</w:t>
            </w:r>
            <w:r w:rsidR="00821FE7">
              <w:rPr>
                <w:color w:val="0000FF"/>
              </w:rPr>
              <w:t>-IRRC</w:t>
            </w:r>
          </w:p>
        </w:tc>
      </w:tr>
    </w:tbl>
    <w:p w:rsidR="00F218B3" w:rsidRPr="00EB2F3D" w:rsidRDefault="00F218B3">
      <w:pPr>
        <w:rPr>
          <w:color w:val="000000" w:themeColor="text1"/>
          <w:cs/>
        </w:rPr>
      </w:pPr>
    </w:p>
    <w:p w:rsidR="00F218B3" w:rsidRPr="00EB2F3D" w:rsidRDefault="00F218B3">
      <w:pPr>
        <w:rPr>
          <w:color w:val="000000" w:themeColor="text1"/>
          <w:cs/>
        </w:rPr>
      </w:pPr>
      <w:r w:rsidRPr="00EB2F3D">
        <w:rPr>
          <w:color w:val="000000" w:themeColor="text1"/>
          <w:cs/>
        </w:rPr>
        <w:br w:type="page"/>
      </w:r>
    </w:p>
    <w:p w:rsidR="000F2D01" w:rsidRPr="00EB2F3D" w:rsidRDefault="000F2D01" w:rsidP="002566C3">
      <w:pPr>
        <w:pStyle w:val="Heading3"/>
        <w:ind w:left="360"/>
        <w:jc w:val="center"/>
        <w:rPr>
          <w:color w:val="000000" w:themeColor="text1"/>
        </w:rPr>
      </w:pPr>
      <w:bookmarkStart w:id="88" w:name="_Data_Set_"/>
      <w:bookmarkStart w:id="89" w:name="_Toc6402628"/>
      <w:bookmarkStart w:id="90" w:name="InvestmentbytheParentCompany_Conso"/>
      <w:bookmarkStart w:id="91" w:name="DS_IPCC"/>
      <w:bookmarkEnd w:id="88"/>
      <w:r w:rsidRPr="00EB2F3D">
        <w:rPr>
          <w:color w:val="000000" w:themeColor="text1"/>
        </w:rPr>
        <w:lastRenderedPageBreak/>
        <w:t xml:space="preserve">Data Set  :  Investment by the Parent </w:t>
      </w:r>
      <w:proofErr w:type="spellStart"/>
      <w:r w:rsidRPr="00EB2F3D">
        <w:rPr>
          <w:color w:val="000000" w:themeColor="text1"/>
        </w:rPr>
        <w:t>Company_Conso</w:t>
      </w:r>
      <w:proofErr w:type="spellEnd"/>
      <w:r w:rsidRPr="00EB2F3D">
        <w:rPr>
          <w:color w:val="000000" w:themeColor="text1"/>
        </w:rPr>
        <w:t xml:space="preserve"> (DS_IPCC)</w:t>
      </w:r>
      <w:bookmarkEnd w:id="89"/>
    </w:p>
    <w:bookmarkEnd w:id="90"/>
    <w:bookmarkEnd w:id="91"/>
    <w:p w:rsidR="000F2D01" w:rsidRPr="00EB2F3D" w:rsidRDefault="000F2D01" w:rsidP="000F2D01">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0F2D01" w:rsidRPr="00EB2F3D" w:rsidRDefault="000F2D01" w:rsidP="000F2D01">
      <w:pPr>
        <w:pStyle w:val="Header"/>
        <w:tabs>
          <w:tab w:val="clear" w:pos="4153"/>
          <w:tab w:val="clear" w:pos="8306"/>
          <w:tab w:val="left" w:pos="1260"/>
          <w:tab w:val="left" w:pos="1530"/>
          <w:tab w:val="left" w:pos="1890"/>
        </w:tabs>
        <w:spacing w:line="440" w:lineRule="exact"/>
        <w:rPr>
          <w:color w:val="000000" w:themeColor="text1"/>
          <w:cs/>
        </w:rPr>
      </w:pPr>
      <w:r w:rsidRPr="00EB2F3D">
        <w:rPr>
          <w:color w:val="000000" w:themeColor="text1"/>
        </w:rPr>
        <w:tab/>
      </w:r>
      <w:r w:rsidR="00AD6D40" w:rsidRPr="00AD6D40">
        <w:rPr>
          <w:color w:val="000000" w:themeColor="text1"/>
        </w:rPr>
        <w:t xml:space="preserve">Data Set </w:t>
      </w:r>
      <w:r w:rsidR="00AD6D40" w:rsidRPr="00AD6D40">
        <w:rPr>
          <w:color w:val="000000" w:themeColor="text1"/>
          <w:cs/>
        </w:rPr>
        <w:t xml:space="preserve">ชุด </w:t>
      </w:r>
      <w:r w:rsidR="00AD6D40" w:rsidRPr="00AD6D40">
        <w:rPr>
          <w:color w:val="000000" w:themeColor="text1"/>
        </w:rPr>
        <w:t xml:space="preserve">Investment by the Parent </w:t>
      </w:r>
      <w:proofErr w:type="spellStart"/>
      <w:r w:rsidR="00AD6D40" w:rsidRPr="00AD6D40">
        <w:rPr>
          <w:color w:val="000000" w:themeColor="text1"/>
        </w:rPr>
        <w:t>Company_Conso</w:t>
      </w:r>
      <w:proofErr w:type="spellEnd"/>
      <w:r w:rsidR="00AD6D40" w:rsidRPr="00AD6D40">
        <w:rPr>
          <w:color w:val="000000" w:themeColor="text1"/>
        </w:rPr>
        <w:t xml:space="preserve"> </w:t>
      </w:r>
      <w:r w:rsidR="00AD6D40" w:rsidRPr="00AD6D40">
        <w:rPr>
          <w:color w:val="000000" w:themeColor="text1"/>
          <w:cs/>
        </w:rPr>
        <w:t xml:space="preserve">เป็นข้อมูลแสดงการลงทุนของบริษัทแม่ของกลุ่มธุรกิจทางการเงินในบริษัทต่าง ๆ ทั้งที่เป็นการลงทุนทางตรงและการลงทุนทางอ้อม โดยแบ่งเป็นการลงทุนในบริษัทที่อยู่ในกลุ่มธุรกิจทางการเงินและบริษัทนอกกลุ่มธุรกิจทางการเงินซึ่งการลงทุนในบริษัทที่อยู่นอกกลุ่มธุรกิจทางการเงิน จะรายงานเฉพาะบริษัทที่บริษัทแม่ถือหุ้นทางตรงและทางอ้อมรวมกันเกินร้อยละ </w:t>
      </w:r>
      <w:r w:rsidR="00AD6D40" w:rsidRPr="00AD6D40">
        <w:rPr>
          <w:color w:val="000000" w:themeColor="text1"/>
        </w:rPr>
        <w:t xml:space="preserve">10 </w:t>
      </w:r>
      <w:r w:rsidR="00AD6D40" w:rsidRPr="00AD6D40">
        <w:rPr>
          <w:color w:val="000000" w:themeColor="text1"/>
          <w:cs/>
        </w:rPr>
        <w:t>ของจำนวนหุ้นที่จำหน่ายได้แล้วทั้งหมดของบริษัทนั้น</w:t>
      </w:r>
    </w:p>
    <w:p w:rsidR="000F2D01" w:rsidRPr="00EB2F3D" w:rsidRDefault="000F2D01" w:rsidP="000F2D01">
      <w:pPr>
        <w:pStyle w:val="Header"/>
        <w:tabs>
          <w:tab w:val="clear" w:pos="4153"/>
          <w:tab w:val="clear" w:pos="8306"/>
          <w:tab w:val="left" w:pos="1260"/>
          <w:tab w:val="left" w:pos="1530"/>
          <w:tab w:val="left" w:pos="1890"/>
        </w:tabs>
        <w:spacing w:before="120" w:line="440" w:lineRule="exact"/>
        <w:rPr>
          <w:color w:val="000000" w:themeColor="text1"/>
          <w:cs/>
        </w:rPr>
      </w:pPr>
      <w:r w:rsidRPr="00EB2F3D">
        <w:rPr>
          <w:b/>
          <w:bCs/>
          <w:color w:val="000000" w:themeColor="text1"/>
          <w:u w:val="single"/>
          <w:cs/>
        </w:rPr>
        <w:t>สถาบันการเงินที่ต้องรายงาน</w:t>
      </w:r>
    </w:p>
    <w:p w:rsidR="000F2D01" w:rsidRPr="00EB2F3D" w:rsidRDefault="000F2D01" w:rsidP="000F2D01">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t>ธนาคารพาณิชย์ไทย</w:t>
      </w:r>
    </w:p>
    <w:p w:rsidR="000F2D01" w:rsidRPr="00EB2F3D" w:rsidRDefault="000F2D01" w:rsidP="000F2D01">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t xml:space="preserve">ธนาคารพาณิชย์ไทยเพื่อรายย่อย  </w:t>
      </w:r>
    </w:p>
    <w:p w:rsidR="000F2D01" w:rsidRPr="00EB2F3D" w:rsidRDefault="000F2D01" w:rsidP="000F2D01">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rPr>
        <w:t>ลักษณะข้อมูล</w:t>
      </w:r>
    </w:p>
    <w:p w:rsidR="000F2D01" w:rsidRPr="00EB2F3D" w:rsidRDefault="000F2D01" w:rsidP="000F2D01">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rPr>
        <w:tab/>
      </w:r>
      <w:r w:rsidRPr="00EB2F3D">
        <w:rPr>
          <w:color w:val="000000" w:themeColor="text1"/>
          <w:cs/>
        </w:rPr>
        <w:t>ราย</w:t>
      </w:r>
      <w:r w:rsidRPr="00EB2F3D">
        <w:rPr>
          <w:color w:val="000000" w:themeColor="text1"/>
          <w:cs/>
          <w:lang w:val="th-TH"/>
        </w:rPr>
        <w:t>ไตรมาส</w:t>
      </w:r>
    </w:p>
    <w:p w:rsidR="000F2D01" w:rsidRPr="00EB2F3D" w:rsidRDefault="000F2D01" w:rsidP="000F2D01">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rPr>
        <w:t>ความถี่ในการส่งชุดข้อมูล</w:t>
      </w:r>
    </w:p>
    <w:p w:rsidR="000F2D01" w:rsidRPr="00EB2F3D" w:rsidRDefault="000F2D01" w:rsidP="000F2D01">
      <w:pPr>
        <w:pStyle w:val="Header"/>
        <w:tabs>
          <w:tab w:val="clear" w:pos="4153"/>
          <w:tab w:val="clear" w:pos="8306"/>
          <w:tab w:val="left" w:pos="1242"/>
          <w:tab w:val="left" w:pos="1530"/>
          <w:tab w:val="left" w:pos="1890"/>
        </w:tabs>
        <w:spacing w:line="440" w:lineRule="exact"/>
        <w:rPr>
          <w:color w:val="000000" w:themeColor="text1"/>
          <w:cs/>
          <w:lang w:val="th-TH"/>
        </w:rPr>
      </w:pPr>
      <w:r w:rsidRPr="00EB2F3D">
        <w:rPr>
          <w:color w:val="000000" w:themeColor="text1"/>
        </w:rPr>
        <w:tab/>
      </w:r>
      <w:r w:rsidRPr="00EB2F3D">
        <w:rPr>
          <w:color w:val="000000" w:themeColor="text1"/>
          <w:cs/>
          <w:lang w:val="th-TH"/>
        </w:rPr>
        <w:t>ทุกสิ้นไตรมาส</w:t>
      </w:r>
    </w:p>
    <w:p w:rsidR="000F2D01" w:rsidRPr="00EB2F3D" w:rsidRDefault="000F2D01" w:rsidP="000F2D01">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rPr>
        <w:t>กำหนดการส่ง</w:t>
      </w:r>
    </w:p>
    <w:p w:rsidR="000F2D01" w:rsidRPr="00EB2F3D" w:rsidRDefault="000F2D01" w:rsidP="000E40F1">
      <w:pPr>
        <w:pStyle w:val="Header"/>
        <w:tabs>
          <w:tab w:val="clear" w:pos="4153"/>
          <w:tab w:val="clear" w:pos="8306"/>
          <w:tab w:val="left" w:pos="1260"/>
          <w:tab w:val="left" w:pos="1530"/>
          <w:tab w:val="left" w:pos="1890"/>
        </w:tabs>
        <w:spacing w:after="240" w:line="440" w:lineRule="exact"/>
        <w:rPr>
          <w:color w:val="000000" w:themeColor="text1"/>
        </w:rPr>
      </w:pPr>
      <w:r w:rsidRPr="00EB2F3D">
        <w:rPr>
          <w:color w:val="000000" w:themeColor="text1"/>
        </w:rPr>
        <w:tab/>
      </w:r>
      <w:r w:rsidR="00AD6D40" w:rsidRPr="00AD6D40">
        <w:rPr>
          <w:color w:val="000000" w:themeColor="text1"/>
          <w:cs/>
        </w:rPr>
        <w:t>ภายในไตรมาสถัดไปนับจากวันสิ้นไตรมาสที่รายงาน (เริ่มส่งข้อมูลงวด 31 มี.ค. 56)</w:t>
      </w:r>
    </w:p>
    <w:p w:rsidR="000F2D01" w:rsidRPr="00EB2F3D" w:rsidRDefault="000F2D01">
      <w:pPr>
        <w:rPr>
          <w:color w:val="000000" w:themeColor="text1"/>
          <w:cs/>
        </w:rPr>
      </w:pPr>
    </w:p>
    <w:tbl>
      <w:tblPr>
        <w:tblW w:w="144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9"/>
        <w:gridCol w:w="6201"/>
        <w:gridCol w:w="5978"/>
      </w:tblGrid>
      <w:tr w:rsidR="00D63722" w:rsidRPr="00D63722" w:rsidTr="00AE0A4B">
        <w:trPr>
          <w:trHeight w:val="607"/>
          <w:tblHeader/>
        </w:trPr>
        <w:tc>
          <w:tcPr>
            <w:tcW w:w="2268" w:type="dxa"/>
            <w:tcBorders>
              <w:top w:val="single" w:sz="4" w:space="0" w:color="auto"/>
              <w:left w:val="single" w:sz="4" w:space="0" w:color="auto"/>
              <w:bottom w:val="single" w:sz="4" w:space="0" w:color="auto"/>
              <w:right w:val="single" w:sz="4" w:space="0" w:color="auto"/>
            </w:tcBorders>
            <w:shd w:val="clear" w:color="auto" w:fill="CCFFFF"/>
            <w:hideMark/>
          </w:tcPr>
          <w:p w:rsidR="00D63722" w:rsidRPr="00D63722" w:rsidRDefault="00D63722" w:rsidP="00787766">
            <w:pPr>
              <w:tabs>
                <w:tab w:val="left" w:pos="1260"/>
                <w:tab w:val="left" w:pos="1530"/>
                <w:tab w:val="left" w:pos="1890"/>
                <w:tab w:val="center" w:pos="4153"/>
                <w:tab w:val="right" w:pos="8306"/>
              </w:tabs>
              <w:spacing w:before="120" w:line="360" w:lineRule="auto"/>
              <w:jc w:val="center"/>
              <w:rPr>
                <w:b/>
                <w:bCs/>
                <w:color w:val="000000" w:themeColor="text1"/>
              </w:rPr>
            </w:pPr>
            <w:r w:rsidRPr="00D63722">
              <w:rPr>
                <w:b/>
                <w:bCs/>
                <w:color w:val="000000" w:themeColor="text1"/>
              </w:rPr>
              <w:t xml:space="preserve">Data Element </w:t>
            </w:r>
            <w:r w:rsidRPr="00D63722">
              <w:rPr>
                <w:rFonts w:hint="cs"/>
                <w:b/>
                <w:bCs/>
                <w:color w:val="000000" w:themeColor="text1"/>
                <w:cs/>
                <w:lang w:val="en-GB"/>
              </w:rPr>
              <w:t>(</w:t>
            </w:r>
            <w:r w:rsidRPr="00D63722">
              <w:rPr>
                <w:b/>
                <w:bCs/>
                <w:color w:val="000000" w:themeColor="text1"/>
              </w:rPr>
              <w:t>field</w:t>
            </w:r>
            <w:r w:rsidRPr="00D63722">
              <w:rPr>
                <w:rFonts w:hint="cs"/>
                <w:b/>
                <w:bCs/>
                <w:color w:val="000000" w:themeColor="text1"/>
                <w:cs/>
                <w:lang w:val="en-GB"/>
              </w:rPr>
              <w:t>)</w:t>
            </w:r>
          </w:p>
        </w:tc>
        <w:tc>
          <w:tcPr>
            <w:tcW w:w="6198" w:type="dxa"/>
            <w:tcBorders>
              <w:top w:val="single" w:sz="4" w:space="0" w:color="auto"/>
              <w:left w:val="single" w:sz="4" w:space="0" w:color="auto"/>
              <w:bottom w:val="single" w:sz="4" w:space="0" w:color="auto"/>
              <w:right w:val="single" w:sz="4" w:space="0" w:color="auto"/>
            </w:tcBorders>
            <w:shd w:val="clear" w:color="auto" w:fill="CCFFFF"/>
            <w:hideMark/>
          </w:tcPr>
          <w:p w:rsidR="00D63722" w:rsidRPr="00D63722" w:rsidRDefault="00D63722" w:rsidP="00787766">
            <w:pPr>
              <w:tabs>
                <w:tab w:val="left" w:pos="1260"/>
                <w:tab w:val="left" w:pos="1530"/>
                <w:tab w:val="left" w:pos="1890"/>
                <w:tab w:val="center" w:pos="4153"/>
                <w:tab w:val="right" w:pos="8306"/>
              </w:tabs>
              <w:spacing w:before="120" w:line="360" w:lineRule="auto"/>
              <w:jc w:val="center"/>
              <w:rPr>
                <w:b/>
                <w:bCs/>
                <w:color w:val="000000" w:themeColor="text1"/>
              </w:rPr>
            </w:pPr>
            <w:r w:rsidRPr="00D63722">
              <w:rPr>
                <w:rFonts w:hint="cs"/>
                <w:b/>
                <w:bCs/>
                <w:color w:val="000000" w:themeColor="text1"/>
                <w:cs/>
              </w:rPr>
              <w:t>คำอธิบาย</w:t>
            </w:r>
          </w:p>
        </w:tc>
        <w:tc>
          <w:tcPr>
            <w:tcW w:w="5976" w:type="dxa"/>
            <w:tcBorders>
              <w:top w:val="single" w:sz="4" w:space="0" w:color="auto"/>
              <w:left w:val="single" w:sz="4" w:space="0" w:color="auto"/>
              <w:bottom w:val="single" w:sz="4" w:space="0" w:color="auto"/>
              <w:right w:val="single" w:sz="4" w:space="0" w:color="auto"/>
            </w:tcBorders>
            <w:shd w:val="clear" w:color="auto" w:fill="CCFFFF"/>
            <w:hideMark/>
          </w:tcPr>
          <w:p w:rsidR="00D63722" w:rsidRPr="00D63722" w:rsidRDefault="00D63722" w:rsidP="00787766">
            <w:pPr>
              <w:tabs>
                <w:tab w:val="left" w:pos="1260"/>
                <w:tab w:val="left" w:pos="1530"/>
                <w:tab w:val="left" w:pos="1890"/>
                <w:tab w:val="center" w:pos="4153"/>
                <w:tab w:val="right" w:pos="8306"/>
              </w:tabs>
              <w:spacing w:before="120" w:line="360" w:lineRule="auto"/>
              <w:jc w:val="center"/>
              <w:rPr>
                <w:b/>
                <w:bCs/>
                <w:color w:val="000000" w:themeColor="text1"/>
              </w:rPr>
            </w:pPr>
            <w:r w:rsidRPr="00D63722">
              <w:rPr>
                <w:b/>
                <w:bCs/>
                <w:color w:val="000000" w:themeColor="text1"/>
              </w:rPr>
              <w:t>Validation Rule</w:t>
            </w:r>
          </w:p>
        </w:tc>
      </w:tr>
      <w:tr w:rsidR="00D63722" w:rsidRPr="00D63722" w:rsidTr="00AE0A4B">
        <w:tc>
          <w:tcPr>
            <w:tcW w:w="2268" w:type="dxa"/>
            <w:tcBorders>
              <w:top w:val="single" w:sz="4" w:space="0" w:color="auto"/>
              <w:left w:val="single" w:sz="4" w:space="0" w:color="auto"/>
              <w:bottom w:val="dotted" w:sz="4" w:space="0" w:color="auto"/>
              <w:right w:val="dotted" w:sz="4" w:space="0" w:color="auto"/>
            </w:tcBorders>
          </w:tcPr>
          <w:p w:rsidR="00D63722" w:rsidRPr="00D63722" w:rsidRDefault="00D63722" w:rsidP="00787766">
            <w:pPr>
              <w:tabs>
                <w:tab w:val="left" w:pos="1260"/>
                <w:tab w:val="left" w:pos="1530"/>
                <w:tab w:val="left" w:pos="1890"/>
                <w:tab w:val="center" w:pos="4153"/>
                <w:tab w:val="right" w:pos="8306"/>
              </w:tabs>
              <w:spacing w:before="120" w:line="360" w:lineRule="auto"/>
              <w:rPr>
                <w:color w:val="000000" w:themeColor="text1"/>
              </w:rPr>
            </w:pPr>
            <w:r w:rsidRPr="00D63722">
              <w:rPr>
                <w:color w:val="000000" w:themeColor="text1"/>
              </w:rPr>
              <w:br w:type="page"/>
              <w:t>Organization Id</w:t>
            </w:r>
          </w:p>
          <w:p w:rsidR="00D63722" w:rsidRPr="00D63722" w:rsidRDefault="00D63722" w:rsidP="00787766">
            <w:pPr>
              <w:tabs>
                <w:tab w:val="left" w:pos="1260"/>
                <w:tab w:val="left" w:pos="1530"/>
                <w:tab w:val="left" w:pos="1890"/>
                <w:tab w:val="center" w:pos="4153"/>
                <w:tab w:val="right" w:pos="8306"/>
              </w:tabs>
              <w:spacing w:before="120" w:line="360" w:lineRule="auto"/>
              <w:rPr>
                <w:color w:val="000000" w:themeColor="text1"/>
              </w:rPr>
            </w:pPr>
          </w:p>
        </w:tc>
        <w:tc>
          <w:tcPr>
            <w:tcW w:w="6198" w:type="dxa"/>
            <w:tcBorders>
              <w:top w:val="single" w:sz="4" w:space="0" w:color="auto"/>
              <w:left w:val="dotted" w:sz="4" w:space="0" w:color="auto"/>
              <w:bottom w:val="dotted" w:sz="4" w:space="0" w:color="auto"/>
              <w:right w:val="dotted" w:sz="4" w:space="0" w:color="auto"/>
            </w:tcBorders>
            <w:hideMark/>
          </w:tcPr>
          <w:p w:rsidR="00D63722" w:rsidRPr="00D63722" w:rsidRDefault="00100BFC" w:rsidP="00787766">
            <w:pPr>
              <w:tabs>
                <w:tab w:val="left" w:pos="522"/>
                <w:tab w:val="left" w:pos="1260"/>
                <w:tab w:val="left" w:pos="1530"/>
                <w:tab w:val="left" w:pos="1890"/>
                <w:tab w:val="center" w:pos="4153"/>
                <w:tab w:val="right" w:pos="8306"/>
              </w:tabs>
              <w:spacing w:before="120" w:line="360" w:lineRule="auto"/>
              <w:rPr>
                <w:color w:val="000000" w:themeColor="text1"/>
                <w:cs/>
                <w:lang w:val="th-TH"/>
              </w:rPr>
            </w:pPr>
            <w:r w:rsidRPr="00100BFC">
              <w:rPr>
                <w:color w:val="000000" w:themeColor="text1"/>
                <w:cs/>
              </w:rPr>
              <w:t>รหัสสถาบันการเงินผู้ส่งข้อมูล รายงานตามรหัสมาตรฐานของสถาบันการเงิน</w:t>
            </w:r>
          </w:p>
        </w:tc>
        <w:tc>
          <w:tcPr>
            <w:tcW w:w="5976" w:type="dxa"/>
            <w:tcBorders>
              <w:top w:val="single" w:sz="4" w:space="0" w:color="auto"/>
              <w:left w:val="dotted" w:sz="4" w:space="0" w:color="auto"/>
              <w:bottom w:val="dotted" w:sz="4" w:space="0" w:color="auto"/>
              <w:right w:val="single" w:sz="4" w:space="0" w:color="auto"/>
            </w:tcBorders>
            <w:hideMark/>
          </w:tcPr>
          <w:p w:rsidR="00100BFC" w:rsidRPr="00D64778" w:rsidRDefault="00100BFC" w:rsidP="00100BFC">
            <w:pPr>
              <w:pStyle w:val="Header"/>
              <w:tabs>
                <w:tab w:val="clear" w:pos="4153"/>
                <w:tab w:val="clear" w:pos="8306"/>
                <w:tab w:val="left" w:pos="1260"/>
                <w:tab w:val="left" w:pos="1530"/>
                <w:tab w:val="left" w:pos="1890"/>
              </w:tabs>
              <w:spacing w:before="120" w:line="360" w:lineRule="auto"/>
              <w:rPr>
                <w:color w:val="000000" w:themeColor="text1"/>
              </w:rPr>
            </w:pPr>
            <w:r w:rsidRPr="00D64778">
              <w:rPr>
                <w:color w:val="000000" w:themeColor="text1"/>
              </w:rPr>
              <w:t xml:space="preserve">Data Set Validation: </w:t>
            </w:r>
          </w:p>
          <w:p w:rsidR="00D63722" w:rsidRPr="00D63722" w:rsidRDefault="00D63722" w:rsidP="00787766">
            <w:pPr>
              <w:tabs>
                <w:tab w:val="left" w:pos="1260"/>
                <w:tab w:val="left" w:pos="1530"/>
                <w:tab w:val="left" w:pos="1890"/>
                <w:tab w:val="center" w:pos="4153"/>
                <w:tab w:val="right" w:pos="8306"/>
              </w:tabs>
              <w:spacing w:before="120" w:line="360" w:lineRule="auto"/>
              <w:rPr>
                <w:color w:val="000000" w:themeColor="text1"/>
                <w:cs/>
              </w:rPr>
            </w:pPr>
            <w:r w:rsidRPr="00D63722">
              <w:rPr>
                <w:rFonts w:hint="cs"/>
                <w:color w:val="000000" w:themeColor="text1"/>
                <w:cs/>
                <w:lang w:val="th-TH"/>
              </w:rPr>
              <w:lastRenderedPageBreak/>
              <w:t>ตรวจสอบกับรหัสมาตรฐานของสถาบันการเงินที่ธนาคารแห่งประเทศไทยกำหนด</w:t>
            </w:r>
          </w:p>
        </w:tc>
      </w:tr>
      <w:tr w:rsidR="00D63722" w:rsidRPr="00D63722" w:rsidTr="00AE0A4B">
        <w:tc>
          <w:tcPr>
            <w:tcW w:w="2268" w:type="dxa"/>
            <w:tcBorders>
              <w:top w:val="dotted" w:sz="4" w:space="0" w:color="auto"/>
              <w:left w:val="single" w:sz="4" w:space="0" w:color="auto"/>
              <w:bottom w:val="dotted" w:sz="4" w:space="0" w:color="auto"/>
              <w:right w:val="dotted" w:sz="4" w:space="0" w:color="auto"/>
            </w:tcBorders>
            <w:hideMark/>
          </w:tcPr>
          <w:p w:rsidR="00D63722" w:rsidRPr="00D63722" w:rsidRDefault="00D63722" w:rsidP="00787766">
            <w:pPr>
              <w:tabs>
                <w:tab w:val="left" w:pos="1260"/>
                <w:tab w:val="left" w:pos="1530"/>
                <w:tab w:val="left" w:pos="1890"/>
                <w:tab w:val="center" w:pos="4153"/>
                <w:tab w:val="right" w:pos="8306"/>
              </w:tabs>
              <w:spacing w:before="120" w:line="360" w:lineRule="auto"/>
              <w:rPr>
                <w:color w:val="000000" w:themeColor="text1"/>
              </w:rPr>
            </w:pPr>
            <w:r w:rsidRPr="00D63722">
              <w:rPr>
                <w:color w:val="000000" w:themeColor="text1"/>
              </w:rPr>
              <w:lastRenderedPageBreak/>
              <w:t>Data Set Date</w:t>
            </w:r>
          </w:p>
        </w:tc>
        <w:tc>
          <w:tcPr>
            <w:tcW w:w="6198" w:type="dxa"/>
            <w:tcBorders>
              <w:top w:val="dotted" w:sz="4" w:space="0" w:color="auto"/>
              <w:left w:val="dotted" w:sz="4" w:space="0" w:color="auto"/>
              <w:bottom w:val="dotted" w:sz="4" w:space="0" w:color="auto"/>
              <w:right w:val="dotted" w:sz="4" w:space="0" w:color="auto"/>
            </w:tcBorders>
            <w:hideMark/>
          </w:tcPr>
          <w:p w:rsidR="00D63722" w:rsidRPr="00D63722" w:rsidRDefault="00D63722" w:rsidP="00787766">
            <w:pPr>
              <w:tabs>
                <w:tab w:val="left" w:pos="1260"/>
                <w:tab w:val="left" w:pos="1530"/>
                <w:tab w:val="left" w:pos="1890"/>
                <w:tab w:val="center" w:pos="4153"/>
                <w:tab w:val="right" w:pos="8306"/>
              </w:tabs>
              <w:spacing w:before="120" w:line="360" w:lineRule="auto"/>
              <w:rPr>
                <w:color w:val="000000" w:themeColor="text1"/>
              </w:rPr>
            </w:pPr>
            <w:r w:rsidRPr="00D63722">
              <w:rPr>
                <w:rFonts w:hint="cs"/>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right w:val="single" w:sz="4" w:space="0" w:color="auto"/>
            </w:tcBorders>
            <w:hideMark/>
          </w:tcPr>
          <w:p w:rsidR="00100BFC" w:rsidRDefault="00100BFC" w:rsidP="00787766">
            <w:pPr>
              <w:tabs>
                <w:tab w:val="left" w:pos="1260"/>
                <w:tab w:val="left" w:pos="1530"/>
                <w:tab w:val="left" w:pos="1890"/>
                <w:tab w:val="center" w:pos="4153"/>
                <w:tab w:val="right" w:pos="8306"/>
              </w:tabs>
              <w:spacing w:before="120" w:line="360" w:lineRule="auto"/>
              <w:rPr>
                <w:color w:val="000000" w:themeColor="text1"/>
              </w:rPr>
            </w:pPr>
            <w:r w:rsidRPr="00D64778">
              <w:rPr>
                <w:color w:val="000000" w:themeColor="text1"/>
              </w:rPr>
              <w:t xml:space="preserve">Data Set Validation: </w:t>
            </w:r>
          </w:p>
          <w:p w:rsidR="00D63722" w:rsidRPr="00D63722" w:rsidRDefault="00D63722" w:rsidP="00787766">
            <w:pPr>
              <w:tabs>
                <w:tab w:val="left" w:pos="1260"/>
                <w:tab w:val="left" w:pos="1530"/>
                <w:tab w:val="left" w:pos="1890"/>
                <w:tab w:val="center" w:pos="4153"/>
                <w:tab w:val="right" w:pos="8306"/>
              </w:tabs>
              <w:spacing w:before="120" w:line="360" w:lineRule="auto"/>
              <w:rPr>
                <w:color w:val="000000" w:themeColor="text1"/>
              </w:rPr>
            </w:pPr>
            <w:r w:rsidRPr="00D63722">
              <w:rPr>
                <w:rFonts w:hint="cs"/>
                <w:color w:val="000000" w:themeColor="text1"/>
                <w:cs/>
                <w:lang w:val="th-TH"/>
              </w:rPr>
              <w:t>ตรวจสอบ</w:t>
            </w:r>
            <w:r w:rsidRPr="00D63722">
              <w:rPr>
                <w:rFonts w:hint="cs"/>
                <w:color w:val="000000" w:themeColor="text1"/>
                <w:cs/>
              </w:rPr>
              <w:t>วันที่ต้องเป็นวันสิ้นไตรมาสตามปีปฏิทิน</w:t>
            </w:r>
          </w:p>
        </w:tc>
      </w:tr>
      <w:tr w:rsidR="00D63722" w:rsidRPr="00D63722" w:rsidTr="00AE0A4B">
        <w:tc>
          <w:tcPr>
            <w:tcW w:w="2268" w:type="dxa"/>
            <w:tcBorders>
              <w:top w:val="dotted" w:sz="4" w:space="0" w:color="auto"/>
              <w:left w:val="single" w:sz="4" w:space="0" w:color="auto"/>
              <w:bottom w:val="dotted" w:sz="4" w:space="0" w:color="auto"/>
              <w:right w:val="dotted" w:sz="4" w:space="0" w:color="auto"/>
            </w:tcBorders>
            <w:hideMark/>
          </w:tcPr>
          <w:p w:rsidR="00D63722" w:rsidRPr="00D63722" w:rsidRDefault="00D63722" w:rsidP="00787766">
            <w:pPr>
              <w:tabs>
                <w:tab w:val="left" w:pos="720"/>
                <w:tab w:val="center" w:pos="4153"/>
                <w:tab w:val="right" w:pos="8306"/>
              </w:tabs>
              <w:spacing w:before="120" w:line="360" w:lineRule="auto"/>
              <w:rPr>
                <w:color w:val="000000" w:themeColor="text1"/>
              </w:rPr>
            </w:pPr>
            <w:r w:rsidRPr="00D63722">
              <w:rPr>
                <w:color w:val="000000" w:themeColor="text1"/>
              </w:rPr>
              <w:t>Financial Group</w:t>
            </w:r>
          </w:p>
        </w:tc>
        <w:tc>
          <w:tcPr>
            <w:tcW w:w="6198" w:type="dxa"/>
            <w:tcBorders>
              <w:top w:val="dotted" w:sz="4" w:space="0" w:color="auto"/>
              <w:left w:val="dotted" w:sz="4" w:space="0" w:color="auto"/>
              <w:bottom w:val="dotted" w:sz="4" w:space="0" w:color="auto"/>
              <w:right w:val="dotted" w:sz="4" w:space="0" w:color="auto"/>
            </w:tcBorders>
            <w:hideMark/>
          </w:tcPr>
          <w:p w:rsidR="00D63722" w:rsidRPr="00D63722" w:rsidRDefault="00D63722" w:rsidP="00787766">
            <w:pPr>
              <w:tabs>
                <w:tab w:val="left" w:pos="1260"/>
                <w:tab w:val="left" w:pos="1530"/>
                <w:tab w:val="left" w:pos="2721"/>
                <w:tab w:val="left" w:pos="3429"/>
                <w:tab w:val="center" w:pos="4153"/>
                <w:tab w:val="right" w:pos="8306"/>
              </w:tabs>
              <w:spacing w:before="120" w:line="360" w:lineRule="auto"/>
              <w:rPr>
                <w:color w:val="000000" w:themeColor="text1"/>
                <w:cs/>
                <w:lang w:val="th-TH"/>
              </w:rPr>
            </w:pPr>
            <w:r w:rsidRPr="00D63722">
              <w:rPr>
                <w:rFonts w:hint="cs"/>
                <w:color w:val="000000" w:themeColor="text1"/>
                <w:cs/>
              </w:rPr>
              <w:t>ประเภทของกลุ่มธุรกิจทางการเงิน</w:t>
            </w:r>
          </w:p>
        </w:tc>
        <w:tc>
          <w:tcPr>
            <w:tcW w:w="5976" w:type="dxa"/>
            <w:tcBorders>
              <w:top w:val="dotted" w:sz="4" w:space="0" w:color="auto"/>
              <w:left w:val="dotted" w:sz="4" w:space="0" w:color="auto"/>
              <w:bottom w:val="dotted" w:sz="4" w:space="0" w:color="auto"/>
              <w:right w:val="single" w:sz="4" w:space="0" w:color="auto"/>
            </w:tcBorders>
            <w:hideMark/>
          </w:tcPr>
          <w:p w:rsidR="00D63722" w:rsidRPr="00D63722" w:rsidRDefault="003966E9" w:rsidP="00787766">
            <w:pPr>
              <w:tabs>
                <w:tab w:val="left" w:pos="1260"/>
                <w:tab w:val="left" w:pos="1530"/>
                <w:tab w:val="left" w:pos="1890"/>
                <w:tab w:val="center" w:pos="4153"/>
                <w:tab w:val="right" w:pos="8306"/>
              </w:tabs>
              <w:spacing w:before="120" w:line="360" w:lineRule="auto"/>
              <w:rPr>
                <w:color w:val="000000" w:themeColor="text1"/>
              </w:rPr>
            </w:pPr>
            <w:r>
              <w:rPr>
                <w:color w:val="000000" w:themeColor="text1"/>
              </w:rPr>
              <w:t>Schema Validation</w:t>
            </w:r>
            <w:r w:rsidR="00D63722" w:rsidRPr="00D63722">
              <w:rPr>
                <w:color w:val="000000" w:themeColor="text1"/>
              </w:rPr>
              <w:t>:</w:t>
            </w:r>
          </w:p>
          <w:p w:rsidR="00D63722" w:rsidRPr="00D63722" w:rsidRDefault="00D63722" w:rsidP="00787766">
            <w:pPr>
              <w:tabs>
                <w:tab w:val="left" w:pos="1260"/>
                <w:tab w:val="left" w:pos="1530"/>
                <w:tab w:val="left" w:pos="1890"/>
                <w:tab w:val="center" w:pos="4153"/>
                <w:tab w:val="right" w:pos="8306"/>
              </w:tabs>
              <w:spacing w:before="120" w:line="360" w:lineRule="auto"/>
              <w:rPr>
                <w:color w:val="000000" w:themeColor="text1"/>
              </w:rPr>
            </w:pPr>
            <w:r w:rsidRPr="00D63722">
              <w:rPr>
                <w:rFonts w:hint="cs"/>
                <w:color w:val="000000" w:themeColor="text1"/>
                <w:cs/>
              </w:rPr>
              <w:t xml:space="preserve">กรณีที่ </w:t>
            </w:r>
            <w:r w:rsidRPr="00D63722">
              <w:rPr>
                <w:color w:val="000000" w:themeColor="text1"/>
              </w:rPr>
              <w:t>Financial Group</w:t>
            </w:r>
            <w:r w:rsidRPr="00D63722">
              <w:rPr>
                <w:rFonts w:hint="cs"/>
                <w:color w:val="000000" w:themeColor="text1"/>
                <w:cs/>
              </w:rPr>
              <w:t xml:space="preserve"> มีรหัสเป็น 457002 (กลุ่มธุรกิจทางการเงินที่บริษัทแม่ไม่ใช่สถาบันการเงิน) แล้ว </w:t>
            </w:r>
            <w:r w:rsidRPr="00D63722">
              <w:rPr>
                <w:color w:val="000000" w:themeColor="text1"/>
              </w:rPr>
              <w:t xml:space="preserve">Classification of  Investment by the Parent Company </w:t>
            </w:r>
            <w:r w:rsidRPr="00D63722">
              <w:rPr>
                <w:rFonts w:hint="cs"/>
                <w:color w:val="000000" w:themeColor="text1"/>
                <w:cs/>
              </w:rPr>
              <w:t>ที่มีรหัสเป็น 458003 จะต้องมีค่า ถ้าไม่ใช่ต้อง ไม่มีค่า</w:t>
            </w:r>
          </w:p>
        </w:tc>
      </w:tr>
      <w:tr w:rsidR="00D63722" w:rsidRPr="00D63722" w:rsidTr="00AE0A4B">
        <w:tc>
          <w:tcPr>
            <w:tcW w:w="2268" w:type="dxa"/>
            <w:tcBorders>
              <w:top w:val="dotted" w:sz="4" w:space="0" w:color="auto"/>
              <w:left w:val="single" w:sz="4" w:space="0" w:color="auto"/>
              <w:bottom w:val="dotted" w:sz="4" w:space="0" w:color="auto"/>
              <w:right w:val="dotted" w:sz="4" w:space="0" w:color="auto"/>
            </w:tcBorders>
            <w:hideMark/>
          </w:tcPr>
          <w:p w:rsidR="00D63722" w:rsidRPr="00D63722" w:rsidRDefault="00D63722" w:rsidP="00787766">
            <w:pPr>
              <w:spacing w:before="120" w:line="360" w:lineRule="auto"/>
              <w:rPr>
                <w:color w:val="000000" w:themeColor="text1"/>
              </w:rPr>
            </w:pPr>
            <w:r w:rsidRPr="00D63722">
              <w:rPr>
                <w:color w:val="000000" w:themeColor="text1"/>
              </w:rPr>
              <w:t xml:space="preserve">Classification of Investment by the Parent Company </w:t>
            </w:r>
          </w:p>
        </w:tc>
        <w:tc>
          <w:tcPr>
            <w:tcW w:w="6198" w:type="dxa"/>
            <w:tcBorders>
              <w:top w:val="dotted" w:sz="4" w:space="0" w:color="auto"/>
              <w:left w:val="dotted" w:sz="4" w:space="0" w:color="auto"/>
              <w:bottom w:val="dotted" w:sz="4" w:space="0" w:color="auto"/>
              <w:right w:val="dotted" w:sz="4" w:space="0" w:color="auto"/>
            </w:tcBorders>
            <w:hideMark/>
          </w:tcPr>
          <w:p w:rsidR="00D63722" w:rsidRPr="00D63722" w:rsidRDefault="00D63722" w:rsidP="00787766">
            <w:pPr>
              <w:tabs>
                <w:tab w:val="left" w:pos="1260"/>
                <w:tab w:val="left" w:pos="1530"/>
                <w:tab w:val="left" w:pos="1890"/>
                <w:tab w:val="center" w:pos="4153"/>
                <w:tab w:val="right" w:pos="8306"/>
              </w:tabs>
              <w:spacing w:before="120" w:line="360" w:lineRule="auto"/>
              <w:rPr>
                <w:color w:val="000000" w:themeColor="text1"/>
                <w:cs/>
              </w:rPr>
            </w:pPr>
            <w:r w:rsidRPr="00D63722">
              <w:rPr>
                <w:rFonts w:hint="cs"/>
                <w:color w:val="000000" w:themeColor="text1"/>
                <w:cs/>
              </w:rPr>
              <w:t>การจัดประเภทของการลงทุนในบริษัทต่าง ๆ ของบริษัทแม่ของกลุ่มธุรกิจทางการเงิน</w:t>
            </w:r>
          </w:p>
        </w:tc>
        <w:tc>
          <w:tcPr>
            <w:tcW w:w="5976" w:type="dxa"/>
            <w:tcBorders>
              <w:top w:val="dotted" w:sz="4" w:space="0" w:color="auto"/>
              <w:left w:val="dotted" w:sz="4" w:space="0" w:color="auto"/>
              <w:bottom w:val="dotted" w:sz="4" w:space="0" w:color="auto"/>
              <w:right w:val="single" w:sz="4" w:space="0" w:color="auto"/>
            </w:tcBorders>
            <w:hideMark/>
          </w:tcPr>
          <w:p w:rsidR="00D63722" w:rsidRPr="00D63722" w:rsidRDefault="00D63722" w:rsidP="00787766">
            <w:pPr>
              <w:spacing w:before="120" w:line="360" w:lineRule="auto"/>
              <w:rPr>
                <w:color w:val="000000" w:themeColor="text1"/>
                <w:cs/>
              </w:rPr>
            </w:pPr>
          </w:p>
        </w:tc>
      </w:tr>
      <w:tr w:rsidR="00D63722" w:rsidRPr="00D63722" w:rsidTr="00AE0A4B">
        <w:tc>
          <w:tcPr>
            <w:tcW w:w="2268" w:type="dxa"/>
            <w:tcBorders>
              <w:top w:val="dotted" w:sz="4" w:space="0" w:color="auto"/>
              <w:left w:val="single" w:sz="4" w:space="0" w:color="auto"/>
              <w:bottom w:val="dotted" w:sz="4" w:space="0" w:color="auto"/>
              <w:right w:val="dotted" w:sz="4" w:space="0" w:color="auto"/>
            </w:tcBorders>
            <w:hideMark/>
          </w:tcPr>
          <w:p w:rsidR="00D63722" w:rsidRPr="00D63722" w:rsidRDefault="00D63722" w:rsidP="00787766">
            <w:pPr>
              <w:spacing w:before="120" w:line="360" w:lineRule="auto"/>
              <w:rPr>
                <w:color w:val="000000" w:themeColor="text1"/>
                <w:cs/>
              </w:rPr>
            </w:pPr>
            <w:r w:rsidRPr="00D63722">
              <w:rPr>
                <w:color w:val="000000" w:themeColor="text1"/>
              </w:rPr>
              <w:t xml:space="preserve">Primary Involved Party Id </w:t>
            </w:r>
          </w:p>
        </w:tc>
        <w:tc>
          <w:tcPr>
            <w:tcW w:w="6198" w:type="dxa"/>
            <w:tcBorders>
              <w:top w:val="dotted" w:sz="4" w:space="0" w:color="auto"/>
              <w:left w:val="dotted" w:sz="4" w:space="0" w:color="auto"/>
              <w:bottom w:val="dotted" w:sz="4" w:space="0" w:color="auto"/>
              <w:right w:val="dotted" w:sz="4" w:space="0" w:color="auto"/>
            </w:tcBorders>
            <w:hideMark/>
          </w:tcPr>
          <w:p w:rsidR="00D63722" w:rsidRPr="00D63722" w:rsidRDefault="00D63722" w:rsidP="00821FE7">
            <w:pPr>
              <w:tabs>
                <w:tab w:val="left" w:pos="1260"/>
                <w:tab w:val="left" w:pos="1530"/>
                <w:tab w:val="left" w:pos="1890"/>
                <w:tab w:val="center" w:pos="4153"/>
                <w:tab w:val="right" w:pos="8306"/>
              </w:tabs>
              <w:spacing w:before="120" w:line="360" w:lineRule="auto"/>
              <w:rPr>
                <w:color w:val="000000" w:themeColor="text1"/>
              </w:rPr>
            </w:pPr>
            <w:r w:rsidRPr="00D63722">
              <w:rPr>
                <w:rFonts w:hint="cs"/>
                <w:color w:val="000000" w:themeColor="text1"/>
                <w:cs/>
              </w:rPr>
              <w:t xml:space="preserve">ระบุ </w:t>
            </w:r>
            <w:r w:rsidRPr="00D63722">
              <w:rPr>
                <w:color w:val="000000" w:themeColor="text1"/>
              </w:rPr>
              <w:t xml:space="preserve">Id </w:t>
            </w:r>
            <w:r w:rsidRPr="00D63722">
              <w:rPr>
                <w:rFonts w:hint="cs"/>
                <w:color w:val="000000" w:themeColor="text1"/>
                <w:cs/>
              </w:rPr>
              <w:t xml:space="preserve">ของบริษัทที่บริษัทแม่ลงทุน เช่น เลขที่จดทะเบียนนิติบุคคลกับกระทรวงพาณิชย์ เป็นต้น  </w:t>
            </w:r>
          </w:p>
        </w:tc>
        <w:tc>
          <w:tcPr>
            <w:tcW w:w="5976" w:type="dxa"/>
            <w:tcBorders>
              <w:top w:val="dotted" w:sz="4" w:space="0" w:color="auto"/>
              <w:left w:val="dotted" w:sz="4" w:space="0" w:color="auto"/>
              <w:bottom w:val="dotted" w:sz="4" w:space="0" w:color="auto"/>
              <w:right w:val="single" w:sz="4" w:space="0" w:color="auto"/>
            </w:tcBorders>
          </w:tcPr>
          <w:p w:rsidR="00D63722" w:rsidRPr="00D63722" w:rsidRDefault="00D63722" w:rsidP="00787766">
            <w:pPr>
              <w:tabs>
                <w:tab w:val="left" w:pos="1260"/>
                <w:tab w:val="left" w:pos="1530"/>
                <w:tab w:val="left" w:pos="1890"/>
                <w:tab w:val="center" w:pos="4153"/>
                <w:tab w:val="right" w:pos="8306"/>
              </w:tabs>
              <w:spacing w:before="120" w:line="360" w:lineRule="auto"/>
              <w:rPr>
                <w:color w:val="000000" w:themeColor="text1"/>
                <w:cs/>
                <w:lang w:val="th-TH"/>
              </w:rPr>
            </w:pPr>
          </w:p>
        </w:tc>
      </w:tr>
      <w:tr w:rsidR="00D63722" w:rsidRPr="00D63722" w:rsidTr="00AE0A4B">
        <w:tc>
          <w:tcPr>
            <w:tcW w:w="2268" w:type="dxa"/>
            <w:tcBorders>
              <w:top w:val="dotted" w:sz="4" w:space="0" w:color="auto"/>
              <w:left w:val="single" w:sz="4" w:space="0" w:color="auto"/>
              <w:bottom w:val="dotted" w:sz="4" w:space="0" w:color="auto"/>
              <w:right w:val="dotted" w:sz="4" w:space="0" w:color="auto"/>
            </w:tcBorders>
            <w:hideMark/>
          </w:tcPr>
          <w:p w:rsidR="00D63722" w:rsidRPr="00D63722" w:rsidRDefault="00D63722" w:rsidP="00787766">
            <w:pPr>
              <w:spacing w:before="120" w:line="360" w:lineRule="auto"/>
              <w:rPr>
                <w:color w:val="000000" w:themeColor="text1"/>
                <w:cs/>
              </w:rPr>
            </w:pPr>
            <w:r w:rsidRPr="00D63722">
              <w:rPr>
                <w:color w:val="000000" w:themeColor="text1"/>
              </w:rPr>
              <w:t xml:space="preserve">Unique Id Type </w:t>
            </w:r>
          </w:p>
        </w:tc>
        <w:tc>
          <w:tcPr>
            <w:tcW w:w="6198" w:type="dxa"/>
            <w:tcBorders>
              <w:top w:val="dotted" w:sz="4" w:space="0" w:color="auto"/>
              <w:left w:val="dotted" w:sz="4" w:space="0" w:color="auto"/>
              <w:bottom w:val="dotted" w:sz="4" w:space="0" w:color="auto"/>
              <w:right w:val="dotted" w:sz="4" w:space="0" w:color="auto"/>
            </w:tcBorders>
            <w:hideMark/>
          </w:tcPr>
          <w:p w:rsidR="00D63722" w:rsidRPr="00D63722" w:rsidRDefault="00D63722" w:rsidP="00787766">
            <w:pPr>
              <w:spacing w:before="120" w:line="360" w:lineRule="auto"/>
              <w:rPr>
                <w:color w:val="000000" w:themeColor="text1"/>
              </w:rPr>
            </w:pPr>
            <w:r w:rsidRPr="00D63722">
              <w:rPr>
                <w:rFonts w:hint="cs"/>
                <w:color w:val="000000" w:themeColor="text1"/>
                <w:cs/>
              </w:rPr>
              <w:t xml:space="preserve">ระบุประเภทของรหัสมาตรฐานของ </w:t>
            </w:r>
            <w:r w:rsidR="00821FE7">
              <w:rPr>
                <w:color w:val="000000" w:themeColor="text1"/>
              </w:rPr>
              <w:t>Primary Involved Party Id</w:t>
            </w:r>
          </w:p>
        </w:tc>
        <w:tc>
          <w:tcPr>
            <w:tcW w:w="5976" w:type="dxa"/>
            <w:tcBorders>
              <w:top w:val="dotted" w:sz="4" w:space="0" w:color="auto"/>
              <w:left w:val="dotted" w:sz="4" w:space="0" w:color="auto"/>
              <w:bottom w:val="dotted" w:sz="4" w:space="0" w:color="auto"/>
              <w:right w:val="single" w:sz="4" w:space="0" w:color="auto"/>
            </w:tcBorders>
          </w:tcPr>
          <w:p w:rsidR="00D63722" w:rsidRPr="00D63722" w:rsidRDefault="00D63722" w:rsidP="00787766">
            <w:pPr>
              <w:tabs>
                <w:tab w:val="left" w:pos="1260"/>
                <w:tab w:val="left" w:pos="1530"/>
                <w:tab w:val="left" w:pos="1890"/>
                <w:tab w:val="center" w:pos="4153"/>
                <w:tab w:val="right" w:pos="8306"/>
              </w:tabs>
              <w:spacing w:before="120" w:line="360" w:lineRule="auto"/>
              <w:rPr>
                <w:color w:val="000000" w:themeColor="text1"/>
                <w:cs/>
                <w:lang w:val="th-TH"/>
              </w:rPr>
            </w:pPr>
          </w:p>
        </w:tc>
      </w:tr>
      <w:tr w:rsidR="00D63722" w:rsidRPr="00D63722" w:rsidTr="00AE0A4B">
        <w:tc>
          <w:tcPr>
            <w:tcW w:w="2268" w:type="dxa"/>
            <w:tcBorders>
              <w:top w:val="dotted" w:sz="4" w:space="0" w:color="auto"/>
              <w:left w:val="single" w:sz="4" w:space="0" w:color="auto"/>
              <w:bottom w:val="dotted" w:sz="4" w:space="0" w:color="auto"/>
              <w:right w:val="dotted" w:sz="4" w:space="0" w:color="auto"/>
            </w:tcBorders>
            <w:hideMark/>
          </w:tcPr>
          <w:p w:rsidR="00D63722" w:rsidRPr="00D63722" w:rsidRDefault="00D63722" w:rsidP="00787766">
            <w:pPr>
              <w:spacing w:before="120" w:line="360" w:lineRule="auto"/>
              <w:rPr>
                <w:color w:val="000000" w:themeColor="text1"/>
                <w:cs/>
              </w:rPr>
            </w:pPr>
            <w:r w:rsidRPr="00D63722">
              <w:rPr>
                <w:color w:val="000000" w:themeColor="text1"/>
              </w:rPr>
              <w:t xml:space="preserve">Issued and Paid-up Share Capital </w:t>
            </w:r>
          </w:p>
        </w:tc>
        <w:tc>
          <w:tcPr>
            <w:tcW w:w="6198" w:type="dxa"/>
            <w:tcBorders>
              <w:top w:val="dotted" w:sz="4" w:space="0" w:color="auto"/>
              <w:left w:val="dotted" w:sz="4" w:space="0" w:color="auto"/>
              <w:bottom w:val="dotted" w:sz="4" w:space="0" w:color="auto"/>
              <w:right w:val="dotted" w:sz="4" w:space="0" w:color="auto"/>
            </w:tcBorders>
            <w:hideMark/>
          </w:tcPr>
          <w:p w:rsidR="00D63722" w:rsidRPr="00D63722" w:rsidRDefault="00D63722" w:rsidP="00787766">
            <w:pPr>
              <w:spacing w:before="120" w:line="360" w:lineRule="auto"/>
              <w:rPr>
                <w:color w:val="000000" w:themeColor="text1"/>
              </w:rPr>
            </w:pPr>
            <w:r w:rsidRPr="00D63722">
              <w:rPr>
                <w:rFonts w:hint="cs"/>
                <w:color w:val="000000" w:themeColor="text1"/>
                <w:cs/>
              </w:rPr>
              <w:t xml:space="preserve">มูลค่าหุ้นทุนที่ออกและชำระแล้วของบริษัทที่บริษัทแม่ของกลุ่มธุรกิจทางการเงินลงทุน  </w:t>
            </w:r>
            <w:r w:rsidR="00836108" w:rsidRPr="00836108">
              <w:rPr>
                <w:color w:val="000000" w:themeColor="text1"/>
                <w:cs/>
              </w:rPr>
              <w:t>(หน่วย: บาท)</w:t>
            </w:r>
            <w:r w:rsidRPr="00D63722">
              <w:rPr>
                <w:rFonts w:hint="cs"/>
                <w:color w:val="000000" w:themeColor="text1"/>
                <w:cs/>
              </w:rPr>
              <w:t xml:space="preserve"> </w:t>
            </w:r>
          </w:p>
        </w:tc>
        <w:tc>
          <w:tcPr>
            <w:tcW w:w="5976" w:type="dxa"/>
            <w:tcBorders>
              <w:top w:val="dotted" w:sz="4" w:space="0" w:color="auto"/>
              <w:left w:val="dotted" w:sz="4" w:space="0" w:color="auto"/>
              <w:bottom w:val="dotted" w:sz="4" w:space="0" w:color="auto"/>
              <w:right w:val="single" w:sz="4" w:space="0" w:color="auto"/>
            </w:tcBorders>
          </w:tcPr>
          <w:p w:rsidR="00D63722" w:rsidRPr="00D63722" w:rsidRDefault="00D63722" w:rsidP="00787766">
            <w:pPr>
              <w:tabs>
                <w:tab w:val="left" w:pos="1260"/>
                <w:tab w:val="left" w:pos="1530"/>
                <w:tab w:val="left" w:pos="1890"/>
                <w:tab w:val="center" w:pos="4153"/>
                <w:tab w:val="right" w:pos="8306"/>
              </w:tabs>
              <w:spacing w:before="120" w:line="360" w:lineRule="auto"/>
              <w:rPr>
                <w:color w:val="000000" w:themeColor="text1"/>
              </w:rPr>
            </w:pPr>
          </w:p>
        </w:tc>
      </w:tr>
      <w:tr w:rsidR="00D63722" w:rsidRPr="00D63722" w:rsidTr="00AE0A4B">
        <w:tc>
          <w:tcPr>
            <w:tcW w:w="2268" w:type="dxa"/>
            <w:tcBorders>
              <w:top w:val="dotted" w:sz="4" w:space="0" w:color="auto"/>
              <w:left w:val="single" w:sz="4" w:space="0" w:color="auto"/>
              <w:bottom w:val="dotted" w:sz="4" w:space="0" w:color="auto"/>
              <w:right w:val="dotted" w:sz="4" w:space="0" w:color="auto"/>
            </w:tcBorders>
            <w:hideMark/>
          </w:tcPr>
          <w:p w:rsidR="00D63722" w:rsidRPr="00D63722" w:rsidRDefault="00D63722" w:rsidP="00787766">
            <w:pPr>
              <w:spacing w:before="120" w:line="360" w:lineRule="auto"/>
              <w:rPr>
                <w:color w:val="000000" w:themeColor="text1"/>
                <w:cs/>
              </w:rPr>
            </w:pPr>
            <w:r w:rsidRPr="00D63722">
              <w:rPr>
                <w:color w:val="000000" w:themeColor="text1"/>
              </w:rPr>
              <w:t>Descriptive Detail</w:t>
            </w:r>
          </w:p>
        </w:tc>
        <w:tc>
          <w:tcPr>
            <w:tcW w:w="6198" w:type="dxa"/>
            <w:tcBorders>
              <w:top w:val="dotted" w:sz="4" w:space="0" w:color="auto"/>
              <w:left w:val="dotted" w:sz="4" w:space="0" w:color="auto"/>
              <w:bottom w:val="dotted" w:sz="4" w:space="0" w:color="auto"/>
              <w:right w:val="dotted" w:sz="4" w:space="0" w:color="auto"/>
            </w:tcBorders>
            <w:hideMark/>
          </w:tcPr>
          <w:p w:rsidR="00D63722" w:rsidRPr="00D63722" w:rsidRDefault="00D63722" w:rsidP="00787766">
            <w:pPr>
              <w:tabs>
                <w:tab w:val="left" w:pos="1260"/>
                <w:tab w:val="left" w:pos="1530"/>
                <w:tab w:val="left" w:pos="1890"/>
                <w:tab w:val="center" w:pos="4153"/>
                <w:tab w:val="right" w:pos="8306"/>
              </w:tabs>
              <w:spacing w:before="120" w:line="360" w:lineRule="auto"/>
              <w:rPr>
                <w:color w:val="000000" w:themeColor="text1"/>
              </w:rPr>
            </w:pPr>
            <w:r w:rsidRPr="00D63722">
              <w:rPr>
                <w:rFonts w:hint="cs"/>
                <w:color w:val="000000" w:themeColor="text1"/>
                <w:cs/>
              </w:rPr>
              <w:t>ระบุรายละเอียดเพิ่มเติมของบริษัทที่บริษัทแม่ของกลุ่มธุรกิจทางการเงินลงทุน เช่น หุ้นที่ถืออยู่ ณ วันที่รายงานมีการเรียกชำระค่าหุ้นตามมูลค่าเพียง</w:t>
            </w:r>
            <w:r w:rsidRPr="00D63722">
              <w:rPr>
                <w:rFonts w:hint="cs"/>
                <w:color w:val="000000" w:themeColor="text1"/>
                <w:cs/>
              </w:rPr>
              <w:lastRenderedPageBreak/>
              <w:t xml:space="preserve">บางส่วน หรือ ระบุวันสิ้นสุดการได้รับอนุญาตให้ถือหุ้นในบริษัทที่อยู่นอกกลุ่มธุรกิจทางการเงินเกินร้อยละ 10 เป็นต้น </w:t>
            </w:r>
          </w:p>
        </w:tc>
        <w:tc>
          <w:tcPr>
            <w:tcW w:w="5976" w:type="dxa"/>
            <w:tcBorders>
              <w:top w:val="dotted" w:sz="4" w:space="0" w:color="auto"/>
              <w:left w:val="dotted" w:sz="4" w:space="0" w:color="auto"/>
              <w:bottom w:val="dotted" w:sz="4" w:space="0" w:color="auto"/>
              <w:right w:val="single" w:sz="4" w:space="0" w:color="auto"/>
            </w:tcBorders>
          </w:tcPr>
          <w:p w:rsidR="00D63722" w:rsidRPr="00D63722" w:rsidRDefault="00D63722" w:rsidP="00787766">
            <w:pPr>
              <w:tabs>
                <w:tab w:val="left" w:pos="1260"/>
                <w:tab w:val="left" w:pos="1530"/>
                <w:tab w:val="left" w:pos="1890"/>
                <w:tab w:val="center" w:pos="4153"/>
                <w:tab w:val="right" w:pos="8306"/>
              </w:tabs>
              <w:spacing w:before="120" w:line="360" w:lineRule="auto"/>
              <w:rPr>
                <w:color w:val="000000" w:themeColor="text1"/>
                <w:cs/>
                <w:lang w:val="th-TH"/>
              </w:rPr>
            </w:pPr>
          </w:p>
        </w:tc>
      </w:tr>
      <w:tr w:rsidR="00D63722" w:rsidRPr="00D63722" w:rsidTr="00AE0A4B">
        <w:tc>
          <w:tcPr>
            <w:tcW w:w="2268" w:type="dxa"/>
            <w:tcBorders>
              <w:top w:val="dotted" w:sz="4" w:space="0" w:color="auto"/>
              <w:left w:val="single" w:sz="4" w:space="0" w:color="auto"/>
              <w:bottom w:val="dotted" w:sz="4" w:space="0" w:color="auto"/>
              <w:right w:val="dotted" w:sz="4" w:space="0" w:color="auto"/>
            </w:tcBorders>
            <w:hideMark/>
          </w:tcPr>
          <w:p w:rsidR="00D63722" w:rsidRPr="00D63722" w:rsidRDefault="006107D3" w:rsidP="00787766">
            <w:pPr>
              <w:spacing w:before="120" w:line="360" w:lineRule="auto"/>
              <w:rPr>
                <w:color w:val="000000" w:themeColor="text1"/>
                <w:cs/>
              </w:rPr>
            </w:pPr>
            <w:r>
              <w:rPr>
                <w:color w:val="000000" w:themeColor="text1"/>
              </w:rPr>
              <w:t>Investment Type</w:t>
            </w:r>
          </w:p>
        </w:tc>
        <w:tc>
          <w:tcPr>
            <w:tcW w:w="6198" w:type="dxa"/>
            <w:tcBorders>
              <w:top w:val="dotted" w:sz="4" w:space="0" w:color="auto"/>
              <w:left w:val="dotted" w:sz="4" w:space="0" w:color="auto"/>
              <w:bottom w:val="dotted" w:sz="4" w:space="0" w:color="auto"/>
              <w:right w:val="dotted" w:sz="4" w:space="0" w:color="auto"/>
            </w:tcBorders>
            <w:hideMark/>
          </w:tcPr>
          <w:p w:rsidR="00D63722" w:rsidRPr="00D63722" w:rsidRDefault="00D63722" w:rsidP="00787766">
            <w:pPr>
              <w:tabs>
                <w:tab w:val="left" w:pos="1260"/>
                <w:tab w:val="left" w:pos="1530"/>
                <w:tab w:val="left" w:pos="2721"/>
                <w:tab w:val="left" w:pos="3429"/>
                <w:tab w:val="center" w:pos="4153"/>
                <w:tab w:val="right" w:pos="8306"/>
              </w:tabs>
              <w:spacing w:before="120" w:line="360" w:lineRule="auto"/>
              <w:rPr>
                <w:color w:val="000000" w:themeColor="text1"/>
              </w:rPr>
            </w:pPr>
            <w:r w:rsidRPr="00D63722">
              <w:rPr>
                <w:rFonts w:hint="cs"/>
                <w:color w:val="000000" w:themeColor="text1"/>
                <w:cs/>
              </w:rPr>
              <w:t xml:space="preserve">ประเภทของหุ้นทุนที่ลงทุน   </w:t>
            </w:r>
          </w:p>
        </w:tc>
        <w:tc>
          <w:tcPr>
            <w:tcW w:w="5976" w:type="dxa"/>
            <w:tcBorders>
              <w:top w:val="dotted" w:sz="4" w:space="0" w:color="auto"/>
              <w:left w:val="dotted" w:sz="4" w:space="0" w:color="auto"/>
              <w:bottom w:val="dotted" w:sz="4" w:space="0" w:color="auto"/>
              <w:right w:val="single" w:sz="4" w:space="0" w:color="auto"/>
            </w:tcBorders>
            <w:hideMark/>
          </w:tcPr>
          <w:p w:rsidR="00D63722" w:rsidRPr="00D63722" w:rsidRDefault="003966E9" w:rsidP="00787766">
            <w:pPr>
              <w:tabs>
                <w:tab w:val="left" w:pos="1260"/>
                <w:tab w:val="left" w:pos="1530"/>
                <w:tab w:val="left" w:pos="1890"/>
                <w:tab w:val="center" w:pos="4153"/>
                <w:tab w:val="right" w:pos="8306"/>
              </w:tabs>
              <w:spacing w:before="120" w:line="360" w:lineRule="auto"/>
              <w:rPr>
                <w:color w:val="000000" w:themeColor="text1"/>
              </w:rPr>
            </w:pPr>
            <w:r>
              <w:rPr>
                <w:color w:val="000000" w:themeColor="text1"/>
              </w:rPr>
              <w:t>Schema Validation</w:t>
            </w:r>
            <w:r w:rsidR="00D63722" w:rsidRPr="00D63722">
              <w:rPr>
                <w:color w:val="000000" w:themeColor="text1"/>
              </w:rPr>
              <w:t>:</w:t>
            </w:r>
          </w:p>
          <w:p w:rsidR="00D63722" w:rsidRPr="00D63722" w:rsidRDefault="00D63722" w:rsidP="00787766">
            <w:pPr>
              <w:tabs>
                <w:tab w:val="left" w:pos="1260"/>
                <w:tab w:val="left" w:pos="1530"/>
                <w:tab w:val="left" w:pos="1890"/>
                <w:tab w:val="center" w:pos="4153"/>
                <w:tab w:val="right" w:pos="8306"/>
              </w:tabs>
              <w:spacing w:before="120" w:line="360" w:lineRule="auto"/>
              <w:rPr>
                <w:color w:val="000000" w:themeColor="text1"/>
              </w:rPr>
            </w:pPr>
            <w:r w:rsidRPr="00D63722">
              <w:rPr>
                <w:rFonts w:hint="cs"/>
                <w:color w:val="000000" w:themeColor="text1"/>
                <w:cs/>
              </w:rPr>
              <w:t>ค่าที่เป็นไปได้ คือ ค่าที่มีรหัสเป็น 168003</w:t>
            </w:r>
            <w:r w:rsidRPr="00D63722">
              <w:rPr>
                <w:color w:val="000000" w:themeColor="text1"/>
              </w:rPr>
              <w:t>, 168004</w:t>
            </w:r>
          </w:p>
        </w:tc>
      </w:tr>
      <w:tr w:rsidR="00D63722" w:rsidRPr="00D63722" w:rsidTr="00AE0A4B">
        <w:trPr>
          <w:trHeight w:val="617"/>
        </w:trPr>
        <w:tc>
          <w:tcPr>
            <w:tcW w:w="2268" w:type="dxa"/>
            <w:tcBorders>
              <w:top w:val="dotted" w:sz="4" w:space="0" w:color="auto"/>
              <w:left w:val="single" w:sz="4" w:space="0" w:color="auto"/>
              <w:bottom w:val="dotted" w:sz="4" w:space="0" w:color="auto"/>
              <w:right w:val="dotted" w:sz="4" w:space="0" w:color="auto"/>
            </w:tcBorders>
            <w:hideMark/>
          </w:tcPr>
          <w:p w:rsidR="00D63722" w:rsidRPr="00D63722" w:rsidRDefault="006107D3" w:rsidP="00787766">
            <w:pPr>
              <w:spacing w:before="120" w:line="360" w:lineRule="auto"/>
              <w:rPr>
                <w:color w:val="000000" w:themeColor="text1"/>
              </w:rPr>
            </w:pPr>
            <w:r>
              <w:rPr>
                <w:color w:val="000000" w:themeColor="text1"/>
              </w:rPr>
              <w:t>Holding Type</w:t>
            </w:r>
          </w:p>
        </w:tc>
        <w:tc>
          <w:tcPr>
            <w:tcW w:w="6198" w:type="dxa"/>
            <w:tcBorders>
              <w:top w:val="dotted" w:sz="4" w:space="0" w:color="auto"/>
              <w:left w:val="dotted" w:sz="4" w:space="0" w:color="auto"/>
              <w:bottom w:val="dotted" w:sz="4" w:space="0" w:color="auto"/>
              <w:right w:val="dotted" w:sz="4" w:space="0" w:color="auto"/>
            </w:tcBorders>
            <w:hideMark/>
          </w:tcPr>
          <w:p w:rsidR="00D63722" w:rsidRPr="00D63722" w:rsidRDefault="00D63722" w:rsidP="00787766">
            <w:pPr>
              <w:tabs>
                <w:tab w:val="left" w:pos="1260"/>
                <w:tab w:val="left" w:pos="1530"/>
                <w:tab w:val="left" w:pos="2721"/>
                <w:tab w:val="left" w:pos="3429"/>
                <w:tab w:val="center" w:pos="4153"/>
                <w:tab w:val="right" w:pos="8306"/>
              </w:tabs>
              <w:spacing w:before="120" w:line="360" w:lineRule="auto"/>
              <w:rPr>
                <w:color w:val="000000" w:themeColor="text1"/>
              </w:rPr>
            </w:pPr>
            <w:r w:rsidRPr="00D63722">
              <w:rPr>
                <w:rFonts w:hint="cs"/>
                <w:color w:val="000000" w:themeColor="text1"/>
                <w:cs/>
              </w:rPr>
              <w:t>ลักษณะการถือหุ้นในบริษัทหนึ่ง ๆ ของบริษัทแม่ของกลุ่มธุรกิจทางการเงิน</w:t>
            </w:r>
          </w:p>
          <w:p w:rsidR="00D63722" w:rsidRPr="00D63722" w:rsidRDefault="00D63722" w:rsidP="00787766">
            <w:pPr>
              <w:tabs>
                <w:tab w:val="left" w:pos="1260"/>
                <w:tab w:val="left" w:pos="1530"/>
                <w:tab w:val="left" w:pos="2721"/>
                <w:tab w:val="left" w:pos="3429"/>
                <w:tab w:val="center" w:pos="4153"/>
                <w:tab w:val="right" w:pos="8306"/>
              </w:tabs>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hideMark/>
          </w:tcPr>
          <w:p w:rsidR="00D63722" w:rsidRPr="00D63722" w:rsidRDefault="003966E9" w:rsidP="00787766">
            <w:pPr>
              <w:tabs>
                <w:tab w:val="left" w:pos="1260"/>
                <w:tab w:val="left" w:pos="1530"/>
                <w:tab w:val="left" w:pos="1890"/>
                <w:tab w:val="center" w:pos="4153"/>
                <w:tab w:val="right" w:pos="8306"/>
              </w:tabs>
              <w:spacing w:before="120" w:line="360" w:lineRule="auto"/>
              <w:rPr>
                <w:color w:val="000000" w:themeColor="text1"/>
              </w:rPr>
            </w:pPr>
            <w:r>
              <w:rPr>
                <w:color w:val="000000" w:themeColor="text1"/>
              </w:rPr>
              <w:t>Schema Validation</w:t>
            </w:r>
            <w:r w:rsidR="00D63722" w:rsidRPr="00D63722">
              <w:rPr>
                <w:color w:val="000000" w:themeColor="text1"/>
              </w:rPr>
              <w:t>:</w:t>
            </w:r>
          </w:p>
          <w:p w:rsidR="00D63722" w:rsidRPr="00D63722" w:rsidRDefault="00D63722" w:rsidP="00787766">
            <w:pPr>
              <w:spacing w:before="120" w:line="360" w:lineRule="auto"/>
              <w:rPr>
                <w:color w:val="000000" w:themeColor="text1"/>
              </w:rPr>
            </w:pPr>
            <w:r w:rsidRPr="00D63722">
              <w:rPr>
                <w:rFonts w:hint="cs"/>
                <w:color w:val="000000" w:themeColor="text1"/>
                <w:cs/>
              </w:rPr>
              <w:t xml:space="preserve">ตรวจสอบรหัสว่าอยู่ใน </w:t>
            </w:r>
            <w:r w:rsidRPr="00D63722">
              <w:rPr>
                <w:color w:val="000000" w:themeColor="text1"/>
              </w:rPr>
              <w:t xml:space="preserve">Classification </w:t>
            </w:r>
            <w:r w:rsidRPr="00D63722">
              <w:rPr>
                <w:rFonts w:hint="cs"/>
                <w:color w:val="000000" w:themeColor="text1"/>
                <w:cs/>
              </w:rPr>
              <w:t xml:space="preserve">ชื่อ </w:t>
            </w:r>
            <w:r w:rsidRPr="00D63722">
              <w:rPr>
                <w:color w:val="000000" w:themeColor="text1"/>
              </w:rPr>
              <w:t>Holding Type</w:t>
            </w:r>
          </w:p>
          <w:p w:rsidR="00D63722" w:rsidRPr="00D63722" w:rsidRDefault="00D63722" w:rsidP="00787766">
            <w:pPr>
              <w:spacing w:before="120" w:line="360" w:lineRule="auto"/>
              <w:rPr>
                <w:color w:val="000000" w:themeColor="text1"/>
              </w:rPr>
            </w:pPr>
            <w:r w:rsidRPr="00D63722">
              <w:rPr>
                <w:rFonts w:hint="cs"/>
                <w:color w:val="000000" w:themeColor="text1"/>
                <w:cs/>
              </w:rPr>
              <w:t xml:space="preserve">และ ถ้า  </w:t>
            </w:r>
            <w:r w:rsidRPr="00D63722">
              <w:rPr>
                <w:color w:val="000000" w:themeColor="text1"/>
              </w:rPr>
              <w:t>Holding Type</w:t>
            </w:r>
            <w:r w:rsidRPr="00D63722">
              <w:rPr>
                <w:rFonts w:hint="cs"/>
                <w:color w:val="000000" w:themeColor="text1"/>
                <w:cs/>
              </w:rPr>
              <w:t xml:space="preserve">  มีรหัสเป็น 459002 (</w:t>
            </w:r>
            <w:r w:rsidRPr="00D63722">
              <w:rPr>
                <w:color w:val="000000" w:themeColor="text1"/>
              </w:rPr>
              <w:t>Indirect holding</w:t>
            </w:r>
            <w:r w:rsidRPr="00D63722">
              <w:rPr>
                <w:rFonts w:hint="cs"/>
                <w:color w:val="000000" w:themeColor="text1"/>
                <w:cs/>
              </w:rPr>
              <w:t xml:space="preserve">) แล้วจะต้องรายงานข้อมูลใน </w:t>
            </w:r>
          </w:p>
          <w:p w:rsidR="00D63722" w:rsidRPr="00D63722" w:rsidRDefault="00D63722" w:rsidP="00787766">
            <w:pPr>
              <w:spacing w:before="120" w:line="360" w:lineRule="auto"/>
              <w:ind w:left="357"/>
              <w:rPr>
                <w:color w:val="000000" w:themeColor="text1"/>
              </w:rPr>
            </w:pPr>
            <w:r w:rsidRPr="00D63722">
              <w:rPr>
                <w:color w:val="000000" w:themeColor="text1"/>
              </w:rPr>
              <w:t>Related Involved Party Id *</w:t>
            </w:r>
          </w:p>
          <w:p w:rsidR="00D63722" w:rsidRPr="00D63722" w:rsidRDefault="00D63722" w:rsidP="00787766">
            <w:pPr>
              <w:spacing w:before="120" w:line="360" w:lineRule="auto"/>
              <w:ind w:left="357"/>
              <w:rPr>
                <w:color w:val="000000" w:themeColor="text1"/>
              </w:rPr>
            </w:pPr>
            <w:r w:rsidRPr="00D63722">
              <w:rPr>
                <w:color w:val="000000" w:themeColor="text1"/>
              </w:rPr>
              <w:t>Related Unique Id Type*</w:t>
            </w:r>
          </w:p>
          <w:p w:rsidR="00D63722" w:rsidRPr="00D63722" w:rsidRDefault="00D63722" w:rsidP="00787766">
            <w:pPr>
              <w:spacing w:before="120" w:line="360" w:lineRule="auto"/>
              <w:ind w:left="357"/>
              <w:rPr>
                <w:color w:val="000000" w:themeColor="text1"/>
              </w:rPr>
            </w:pPr>
            <w:r w:rsidRPr="00D63722">
              <w:rPr>
                <w:color w:val="000000" w:themeColor="text1"/>
              </w:rPr>
              <w:t>Relationship with the Parent Company*</w:t>
            </w:r>
          </w:p>
          <w:p w:rsidR="00D63722" w:rsidRPr="00D63722" w:rsidRDefault="00D63722" w:rsidP="00787766">
            <w:pPr>
              <w:spacing w:before="120" w:line="360" w:lineRule="auto"/>
              <w:ind w:left="73"/>
              <w:rPr>
                <w:color w:val="000000" w:themeColor="text1"/>
              </w:rPr>
            </w:pPr>
            <w:r w:rsidRPr="00D63722">
              <w:rPr>
                <w:rFonts w:hint="cs"/>
                <w:color w:val="000000" w:themeColor="text1"/>
                <w:cs/>
              </w:rPr>
              <w:t xml:space="preserve">ถ้าไม่ใช่ </w:t>
            </w:r>
            <w:r w:rsidRPr="00D63722">
              <w:rPr>
                <w:color w:val="000000" w:themeColor="text1"/>
              </w:rPr>
              <w:t xml:space="preserve">Data Element </w:t>
            </w:r>
            <w:r w:rsidRPr="00D63722">
              <w:rPr>
                <w:rFonts w:hint="cs"/>
                <w:color w:val="000000" w:themeColor="text1"/>
                <w:cs/>
              </w:rPr>
              <w:t>ข้างต้นไม่ต้องรายงาน</w:t>
            </w:r>
          </w:p>
        </w:tc>
      </w:tr>
      <w:tr w:rsidR="00D63722" w:rsidRPr="00D63722" w:rsidTr="00AE0A4B">
        <w:tc>
          <w:tcPr>
            <w:tcW w:w="2268" w:type="dxa"/>
            <w:tcBorders>
              <w:top w:val="dotted" w:sz="4" w:space="0" w:color="auto"/>
              <w:left w:val="single" w:sz="4" w:space="0" w:color="auto"/>
              <w:bottom w:val="dotted" w:sz="4" w:space="0" w:color="auto"/>
              <w:right w:val="dotted" w:sz="4" w:space="0" w:color="auto"/>
            </w:tcBorders>
            <w:hideMark/>
          </w:tcPr>
          <w:p w:rsidR="00D63722" w:rsidRPr="00D63722" w:rsidRDefault="006107D3" w:rsidP="00787766">
            <w:pPr>
              <w:spacing w:before="120" w:line="360" w:lineRule="auto"/>
              <w:rPr>
                <w:color w:val="000000" w:themeColor="text1"/>
                <w:cs/>
              </w:rPr>
            </w:pPr>
            <w:r>
              <w:rPr>
                <w:color w:val="000000" w:themeColor="text1"/>
              </w:rPr>
              <w:t>Shareholders Rate</w:t>
            </w:r>
          </w:p>
        </w:tc>
        <w:tc>
          <w:tcPr>
            <w:tcW w:w="6198" w:type="dxa"/>
            <w:tcBorders>
              <w:top w:val="dotted" w:sz="4" w:space="0" w:color="auto"/>
              <w:left w:val="dotted" w:sz="4" w:space="0" w:color="auto"/>
              <w:bottom w:val="dotted" w:sz="4" w:space="0" w:color="auto"/>
              <w:right w:val="dotted" w:sz="4" w:space="0" w:color="auto"/>
            </w:tcBorders>
            <w:hideMark/>
          </w:tcPr>
          <w:p w:rsidR="00D63722" w:rsidRPr="00D63722" w:rsidRDefault="00D63722" w:rsidP="00787766">
            <w:pPr>
              <w:tabs>
                <w:tab w:val="left" w:pos="1260"/>
                <w:tab w:val="left" w:pos="1530"/>
                <w:tab w:val="left" w:pos="2721"/>
                <w:tab w:val="left" w:pos="3429"/>
                <w:tab w:val="center" w:pos="4153"/>
                <w:tab w:val="right" w:pos="8306"/>
              </w:tabs>
              <w:spacing w:before="120" w:line="360" w:lineRule="auto"/>
              <w:rPr>
                <w:color w:val="000000" w:themeColor="text1"/>
              </w:rPr>
            </w:pPr>
            <w:r w:rsidRPr="00D63722">
              <w:rPr>
                <w:rFonts w:hint="cs"/>
                <w:color w:val="000000" w:themeColor="text1"/>
                <w:cs/>
              </w:rPr>
              <w:t>สัดส่วนของจำนวนหุ้นสามัญและหุ้นบุริมสิทธิของบริษัทที่บริษัทแม่ลงทุน เทียบกับจำนวนหุ้นสามัญและหุ้นบุริมสิทธิที่จำหน่ายได้แล้วทั้งหมดของบริษัทนั้น</w:t>
            </w:r>
          </w:p>
        </w:tc>
        <w:tc>
          <w:tcPr>
            <w:tcW w:w="5976" w:type="dxa"/>
            <w:tcBorders>
              <w:top w:val="dotted" w:sz="4" w:space="0" w:color="auto"/>
              <w:left w:val="dotted" w:sz="4" w:space="0" w:color="auto"/>
              <w:bottom w:val="dotted" w:sz="4" w:space="0" w:color="auto"/>
              <w:right w:val="single" w:sz="4" w:space="0" w:color="auto"/>
            </w:tcBorders>
          </w:tcPr>
          <w:p w:rsidR="00D63722" w:rsidRPr="00D63722" w:rsidRDefault="00D63722" w:rsidP="00787766">
            <w:pPr>
              <w:spacing w:before="120" w:line="360" w:lineRule="auto"/>
              <w:rPr>
                <w:color w:val="000000" w:themeColor="text1"/>
              </w:rPr>
            </w:pPr>
          </w:p>
        </w:tc>
      </w:tr>
      <w:tr w:rsidR="00D63722" w:rsidRPr="00D63722" w:rsidTr="00AE0A4B">
        <w:tc>
          <w:tcPr>
            <w:tcW w:w="2268" w:type="dxa"/>
            <w:tcBorders>
              <w:top w:val="dotted" w:sz="4" w:space="0" w:color="auto"/>
              <w:left w:val="single" w:sz="4" w:space="0" w:color="auto"/>
              <w:bottom w:val="dotted" w:sz="4" w:space="0" w:color="auto"/>
              <w:right w:val="dotted" w:sz="4" w:space="0" w:color="auto"/>
            </w:tcBorders>
            <w:hideMark/>
          </w:tcPr>
          <w:p w:rsidR="00D63722" w:rsidRPr="00D63722" w:rsidRDefault="006107D3" w:rsidP="00787766">
            <w:pPr>
              <w:spacing w:before="120" w:line="360" w:lineRule="auto"/>
              <w:rPr>
                <w:color w:val="000000" w:themeColor="text1"/>
                <w:cs/>
              </w:rPr>
            </w:pPr>
            <w:r>
              <w:rPr>
                <w:color w:val="000000" w:themeColor="text1"/>
              </w:rPr>
              <w:t>Investment Value</w:t>
            </w:r>
          </w:p>
        </w:tc>
        <w:tc>
          <w:tcPr>
            <w:tcW w:w="6198" w:type="dxa"/>
            <w:tcBorders>
              <w:top w:val="dotted" w:sz="4" w:space="0" w:color="auto"/>
              <w:left w:val="dotted" w:sz="4" w:space="0" w:color="auto"/>
              <w:bottom w:val="dotted" w:sz="4" w:space="0" w:color="auto"/>
              <w:right w:val="dotted" w:sz="4" w:space="0" w:color="auto"/>
            </w:tcBorders>
            <w:hideMark/>
          </w:tcPr>
          <w:p w:rsidR="00D63722" w:rsidRPr="00D63722" w:rsidRDefault="00D63722" w:rsidP="00787766">
            <w:pPr>
              <w:tabs>
                <w:tab w:val="left" w:pos="1260"/>
                <w:tab w:val="left" w:pos="1530"/>
                <w:tab w:val="left" w:pos="2721"/>
                <w:tab w:val="left" w:pos="3429"/>
                <w:tab w:val="center" w:pos="4153"/>
                <w:tab w:val="right" w:pos="8306"/>
              </w:tabs>
              <w:spacing w:before="120" w:line="360" w:lineRule="auto"/>
              <w:rPr>
                <w:color w:val="000000" w:themeColor="text1"/>
              </w:rPr>
            </w:pPr>
            <w:r w:rsidRPr="00D63722">
              <w:rPr>
                <w:rFonts w:hint="cs"/>
                <w:color w:val="000000" w:themeColor="text1"/>
                <w:cs/>
              </w:rPr>
              <w:t>มูลค่าของเงินลงทุน โดยให้แสดงมูลค่าด้วยวิธีที่</w:t>
            </w:r>
            <w:proofErr w:type="spellStart"/>
            <w:r w:rsidRPr="00D63722">
              <w:rPr>
                <w:rFonts w:hint="cs"/>
                <w:color w:val="000000" w:themeColor="text1"/>
                <w:cs/>
              </w:rPr>
              <w:t>มาตราฐาน</w:t>
            </w:r>
            <w:proofErr w:type="spellEnd"/>
            <w:r w:rsidRPr="00D63722">
              <w:rPr>
                <w:rFonts w:hint="cs"/>
                <w:color w:val="000000" w:themeColor="text1"/>
                <w:cs/>
              </w:rPr>
              <w:t xml:space="preserve">การบัญชีกำหนดในการจัดทำงบการเงินรวม ทั้งนี้ เงินลงทุนในบริษัทย่อยให้ใช้ </w:t>
            </w:r>
            <w:r w:rsidRPr="00D63722">
              <w:rPr>
                <w:color w:val="000000" w:themeColor="text1"/>
              </w:rPr>
              <w:t xml:space="preserve">Equity Method  </w:t>
            </w:r>
            <w:r w:rsidR="00836108" w:rsidRPr="00836108">
              <w:rPr>
                <w:color w:val="000000" w:themeColor="text1"/>
                <w:cs/>
              </w:rPr>
              <w:t>(หน่วย: บาท)</w:t>
            </w:r>
            <w:r w:rsidRPr="00D63722">
              <w:rPr>
                <w:rFonts w:hint="cs"/>
                <w:color w:val="000000" w:themeColor="text1"/>
                <w:cs/>
              </w:rPr>
              <w:t xml:space="preserve"> </w:t>
            </w:r>
          </w:p>
        </w:tc>
        <w:tc>
          <w:tcPr>
            <w:tcW w:w="5976" w:type="dxa"/>
            <w:tcBorders>
              <w:top w:val="dotted" w:sz="4" w:space="0" w:color="auto"/>
              <w:left w:val="dotted" w:sz="4" w:space="0" w:color="auto"/>
              <w:bottom w:val="dotted" w:sz="4" w:space="0" w:color="auto"/>
              <w:right w:val="single" w:sz="4" w:space="0" w:color="auto"/>
            </w:tcBorders>
          </w:tcPr>
          <w:p w:rsidR="00D63722" w:rsidRPr="00D63722" w:rsidRDefault="00D63722" w:rsidP="00787766">
            <w:pPr>
              <w:spacing w:before="120" w:line="360" w:lineRule="auto"/>
              <w:rPr>
                <w:color w:val="000000" w:themeColor="text1"/>
              </w:rPr>
            </w:pPr>
          </w:p>
        </w:tc>
      </w:tr>
      <w:tr w:rsidR="00D63722" w:rsidRPr="00D63722" w:rsidTr="00AE0A4B">
        <w:tc>
          <w:tcPr>
            <w:tcW w:w="2268" w:type="dxa"/>
            <w:tcBorders>
              <w:top w:val="dotted" w:sz="4" w:space="0" w:color="auto"/>
              <w:left w:val="single" w:sz="4" w:space="0" w:color="auto"/>
              <w:bottom w:val="dotted" w:sz="4" w:space="0" w:color="auto"/>
              <w:right w:val="dotted" w:sz="4" w:space="0" w:color="auto"/>
            </w:tcBorders>
            <w:hideMark/>
          </w:tcPr>
          <w:p w:rsidR="00D63722" w:rsidRPr="00D63722" w:rsidRDefault="00D63722" w:rsidP="00787766">
            <w:pPr>
              <w:spacing w:before="120" w:line="360" w:lineRule="auto"/>
              <w:rPr>
                <w:color w:val="000000" w:themeColor="text1"/>
                <w:cs/>
              </w:rPr>
            </w:pPr>
            <w:r w:rsidRPr="00D63722">
              <w:rPr>
                <w:color w:val="000000" w:themeColor="text1"/>
              </w:rPr>
              <w:lastRenderedPageBreak/>
              <w:t>Re</w:t>
            </w:r>
            <w:r w:rsidR="006107D3">
              <w:rPr>
                <w:color w:val="000000" w:themeColor="text1"/>
              </w:rPr>
              <w:t>lated Involved Party Id</w:t>
            </w:r>
          </w:p>
        </w:tc>
        <w:tc>
          <w:tcPr>
            <w:tcW w:w="6198" w:type="dxa"/>
            <w:tcBorders>
              <w:top w:val="dotted" w:sz="4" w:space="0" w:color="auto"/>
              <w:left w:val="dotted" w:sz="4" w:space="0" w:color="auto"/>
              <w:bottom w:val="dotted" w:sz="4" w:space="0" w:color="auto"/>
              <w:right w:val="dotted" w:sz="4" w:space="0" w:color="auto"/>
            </w:tcBorders>
            <w:hideMark/>
          </w:tcPr>
          <w:p w:rsidR="00D63722" w:rsidRPr="00D63722" w:rsidRDefault="00D63722" w:rsidP="00787766">
            <w:pPr>
              <w:tabs>
                <w:tab w:val="left" w:pos="1260"/>
                <w:tab w:val="left" w:pos="1530"/>
                <w:tab w:val="left" w:pos="2721"/>
                <w:tab w:val="left" w:pos="3429"/>
                <w:tab w:val="center" w:pos="4153"/>
                <w:tab w:val="right" w:pos="8306"/>
              </w:tabs>
              <w:spacing w:before="120" w:line="360" w:lineRule="auto"/>
              <w:rPr>
                <w:color w:val="000000" w:themeColor="text1"/>
              </w:rPr>
            </w:pPr>
            <w:r w:rsidRPr="00D63722">
              <w:rPr>
                <w:rFonts w:hint="cs"/>
                <w:color w:val="000000" w:themeColor="text1"/>
                <w:cs/>
              </w:rPr>
              <w:t xml:space="preserve">ระบุ </w:t>
            </w:r>
            <w:r w:rsidRPr="00D63722">
              <w:rPr>
                <w:color w:val="000000" w:themeColor="text1"/>
              </w:rPr>
              <w:t xml:space="preserve">Id </w:t>
            </w:r>
            <w:r w:rsidRPr="00D63722">
              <w:rPr>
                <w:rFonts w:hint="cs"/>
                <w:color w:val="000000" w:themeColor="text1"/>
                <w:cs/>
              </w:rPr>
              <w:t>ของบุคคลหรือนิติบุคคลที่มีความสัมพันธ์กับบริษัทแม่ของกลุ่มธุรกิจทางการเงิน ที่ซึ่งบริษัทแม่ได้ลงทุนทางอ้อมในบริษัทที่รายงานใน</w:t>
            </w:r>
            <w:r w:rsidRPr="00D63722">
              <w:rPr>
                <w:color w:val="000000" w:themeColor="text1"/>
              </w:rPr>
              <w:t xml:space="preserve"> Primary Involved Party Id </w:t>
            </w:r>
            <w:r w:rsidRPr="00D63722">
              <w:rPr>
                <w:rFonts w:hint="cs"/>
                <w:color w:val="000000" w:themeColor="text1"/>
                <w:cs/>
              </w:rPr>
              <w:t xml:space="preserve"> ผ่านบุคคลหรือนิติบุคคลดังกล่าว </w:t>
            </w:r>
          </w:p>
          <w:p w:rsidR="00D63722" w:rsidRPr="00D63722" w:rsidRDefault="00D63722" w:rsidP="00787766">
            <w:pPr>
              <w:tabs>
                <w:tab w:val="left" w:pos="1260"/>
                <w:tab w:val="left" w:pos="1530"/>
                <w:tab w:val="left" w:pos="2721"/>
                <w:tab w:val="left" w:pos="3429"/>
                <w:tab w:val="center" w:pos="4153"/>
                <w:tab w:val="right" w:pos="8306"/>
              </w:tabs>
              <w:spacing w:before="120" w:line="360" w:lineRule="auto"/>
              <w:rPr>
                <w:color w:val="000000" w:themeColor="text1"/>
              </w:rPr>
            </w:pPr>
            <w:r w:rsidRPr="00D63722">
              <w:rPr>
                <w:rFonts w:hint="cs"/>
                <w:color w:val="000000" w:themeColor="text1"/>
                <w:cs/>
              </w:rPr>
              <w:t>ลักษณะของความสัมพันธ์กับบริษัทแม่ของกลุ่มธุรกิจทางการเงิน คือ</w:t>
            </w:r>
          </w:p>
          <w:p w:rsidR="00D63722" w:rsidRPr="00D63722" w:rsidRDefault="00D63722" w:rsidP="00AC6094">
            <w:pPr>
              <w:numPr>
                <w:ilvl w:val="0"/>
                <w:numId w:val="46"/>
              </w:numPr>
              <w:autoSpaceDE w:val="0"/>
              <w:autoSpaceDN w:val="0"/>
              <w:adjustRightInd w:val="0"/>
              <w:spacing w:before="120" w:line="360" w:lineRule="auto"/>
              <w:ind w:left="459" w:hanging="283"/>
              <w:rPr>
                <w:color w:val="000000" w:themeColor="text1"/>
              </w:rPr>
            </w:pPr>
            <w:r w:rsidRPr="00D63722">
              <w:rPr>
                <w:rFonts w:hint="cs"/>
                <w:color w:val="000000" w:themeColor="text1"/>
                <w:cs/>
              </w:rPr>
              <w:t xml:space="preserve">การเป็นผู้ที่เกี่ยวข้องกับบริษัทแม่ของกลุ่มธุรกิจทางการเงิน  </w:t>
            </w:r>
          </w:p>
          <w:p w:rsidR="00D63722" w:rsidRPr="00D63722" w:rsidRDefault="00D63722" w:rsidP="00AC6094">
            <w:pPr>
              <w:numPr>
                <w:ilvl w:val="0"/>
                <w:numId w:val="46"/>
              </w:numPr>
              <w:autoSpaceDE w:val="0"/>
              <w:autoSpaceDN w:val="0"/>
              <w:adjustRightInd w:val="0"/>
              <w:spacing w:before="120" w:line="360" w:lineRule="auto"/>
              <w:ind w:left="459" w:hanging="283"/>
              <w:rPr>
                <w:color w:val="000000" w:themeColor="text1"/>
                <w:cs/>
              </w:rPr>
            </w:pPr>
            <w:r w:rsidRPr="00D63722">
              <w:rPr>
                <w:rFonts w:hint="cs"/>
                <w:color w:val="000000" w:themeColor="text1"/>
                <w:cs/>
              </w:rPr>
              <w:t>การเป็นกรรมการ ผู้ถือหุ้นรายใหญ่ และบุคคลที่ทำหน้าที่เยี่ยงกรรมการของบริษัทแม่ของกลุ่มธุรกิจทางการเงิน  รวมถึงผู้เกี่ยวข้องของบุคคลดังกล่าว</w:t>
            </w:r>
          </w:p>
        </w:tc>
        <w:tc>
          <w:tcPr>
            <w:tcW w:w="5976" w:type="dxa"/>
            <w:tcBorders>
              <w:top w:val="dotted" w:sz="4" w:space="0" w:color="auto"/>
              <w:left w:val="dotted" w:sz="4" w:space="0" w:color="auto"/>
              <w:bottom w:val="dotted" w:sz="4" w:space="0" w:color="auto"/>
              <w:right w:val="single" w:sz="4" w:space="0" w:color="auto"/>
            </w:tcBorders>
          </w:tcPr>
          <w:p w:rsidR="00D63722" w:rsidRPr="00D63722" w:rsidRDefault="00D63722" w:rsidP="00787766">
            <w:pPr>
              <w:spacing w:before="120" w:line="360" w:lineRule="auto"/>
              <w:rPr>
                <w:color w:val="000000" w:themeColor="text1"/>
              </w:rPr>
            </w:pPr>
          </w:p>
        </w:tc>
      </w:tr>
      <w:tr w:rsidR="00D63722" w:rsidRPr="00D63722" w:rsidTr="00AE0A4B">
        <w:trPr>
          <w:trHeight w:val="579"/>
        </w:trPr>
        <w:tc>
          <w:tcPr>
            <w:tcW w:w="2268" w:type="dxa"/>
            <w:tcBorders>
              <w:top w:val="dotted" w:sz="4" w:space="0" w:color="auto"/>
              <w:left w:val="single" w:sz="4" w:space="0" w:color="auto"/>
              <w:bottom w:val="dotted" w:sz="4" w:space="0" w:color="auto"/>
              <w:right w:val="dotted" w:sz="4" w:space="0" w:color="auto"/>
            </w:tcBorders>
            <w:hideMark/>
          </w:tcPr>
          <w:p w:rsidR="00D63722" w:rsidRPr="00D63722" w:rsidRDefault="006107D3" w:rsidP="00787766">
            <w:pPr>
              <w:spacing w:before="120" w:line="360" w:lineRule="auto"/>
              <w:rPr>
                <w:color w:val="000000" w:themeColor="text1"/>
                <w:cs/>
              </w:rPr>
            </w:pPr>
            <w:r>
              <w:rPr>
                <w:color w:val="000000" w:themeColor="text1"/>
              </w:rPr>
              <w:t>Related Unique Id Type</w:t>
            </w:r>
          </w:p>
        </w:tc>
        <w:tc>
          <w:tcPr>
            <w:tcW w:w="6198" w:type="dxa"/>
            <w:tcBorders>
              <w:top w:val="dotted" w:sz="4" w:space="0" w:color="auto"/>
              <w:left w:val="dotted" w:sz="4" w:space="0" w:color="auto"/>
              <w:bottom w:val="dotted" w:sz="4" w:space="0" w:color="auto"/>
              <w:right w:val="dotted" w:sz="4" w:space="0" w:color="auto"/>
            </w:tcBorders>
            <w:hideMark/>
          </w:tcPr>
          <w:p w:rsidR="00D63722" w:rsidRPr="00D63722" w:rsidRDefault="00D63722" w:rsidP="00787766">
            <w:pPr>
              <w:tabs>
                <w:tab w:val="left" w:pos="1260"/>
                <w:tab w:val="left" w:pos="1530"/>
                <w:tab w:val="left" w:pos="2721"/>
                <w:tab w:val="left" w:pos="3429"/>
                <w:tab w:val="center" w:pos="4153"/>
                <w:tab w:val="right" w:pos="8306"/>
              </w:tabs>
              <w:spacing w:before="120" w:line="360" w:lineRule="auto"/>
              <w:rPr>
                <w:color w:val="000000" w:themeColor="text1"/>
              </w:rPr>
            </w:pPr>
            <w:r w:rsidRPr="00D63722">
              <w:rPr>
                <w:rFonts w:hint="cs"/>
                <w:color w:val="000000" w:themeColor="text1"/>
                <w:cs/>
              </w:rPr>
              <w:t xml:space="preserve">ระบุประเภทของรหัสมาตรฐานของ  </w:t>
            </w:r>
            <w:r w:rsidR="00821FE7">
              <w:rPr>
                <w:color w:val="000000" w:themeColor="text1"/>
              </w:rPr>
              <w:t>Related Involved Party Id</w:t>
            </w:r>
          </w:p>
        </w:tc>
        <w:tc>
          <w:tcPr>
            <w:tcW w:w="5976" w:type="dxa"/>
            <w:tcBorders>
              <w:top w:val="dotted" w:sz="4" w:space="0" w:color="auto"/>
              <w:left w:val="dotted" w:sz="4" w:space="0" w:color="auto"/>
              <w:bottom w:val="dotted" w:sz="4" w:space="0" w:color="auto"/>
              <w:right w:val="single" w:sz="4" w:space="0" w:color="auto"/>
            </w:tcBorders>
          </w:tcPr>
          <w:p w:rsidR="00D63722" w:rsidRPr="00D63722" w:rsidRDefault="00D63722" w:rsidP="00787766">
            <w:pPr>
              <w:spacing w:before="120" w:line="360" w:lineRule="auto"/>
              <w:rPr>
                <w:color w:val="000000" w:themeColor="text1"/>
              </w:rPr>
            </w:pPr>
          </w:p>
        </w:tc>
      </w:tr>
      <w:tr w:rsidR="00D63722" w:rsidRPr="00D63722" w:rsidTr="00AE0A4B">
        <w:tc>
          <w:tcPr>
            <w:tcW w:w="2268" w:type="dxa"/>
            <w:tcBorders>
              <w:top w:val="dotted" w:sz="4" w:space="0" w:color="auto"/>
              <w:left w:val="single" w:sz="4" w:space="0" w:color="auto"/>
              <w:bottom w:val="single" w:sz="4" w:space="0" w:color="auto"/>
              <w:right w:val="dotted" w:sz="4" w:space="0" w:color="auto"/>
            </w:tcBorders>
            <w:hideMark/>
          </w:tcPr>
          <w:p w:rsidR="00D63722" w:rsidRPr="00D63722" w:rsidRDefault="00D63722" w:rsidP="00787766">
            <w:pPr>
              <w:spacing w:before="120" w:line="360" w:lineRule="auto"/>
              <w:rPr>
                <w:color w:val="000000" w:themeColor="text1"/>
                <w:cs/>
              </w:rPr>
            </w:pPr>
            <w:r w:rsidRPr="00D63722">
              <w:rPr>
                <w:color w:val="000000" w:themeColor="text1"/>
              </w:rPr>
              <w:t>Relat</w:t>
            </w:r>
            <w:r w:rsidR="006107D3">
              <w:rPr>
                <w:color w:val="000000" w:themeColor="text1"/>
              </w:rPr>
              <w:t>ionship with the Parent Company</w:t>
            </w:r>
          </w:p>
        </w:tc>
        <w:tc>
          <w:tcPr>
            <w:tcW w:w="6198" w:type="dxa"/>
            <w:tcBorders>
              <w:top w:val="dotted" w:sz="4" w:space="0" w:color="auto"/>
              <w:left w:val="dotted" w:sz="4" w:space="0" w:color="auto"/>
              <w:bottom w:val="single" w:sz="4" w:space="0" w:color="auto"/>
              <w:right w:val="dotted" w:sz="4" w:space="0" w:color="auto"/>
            </w:tcBorders>
            <w:hideMark/>
          </w:tcPr>
          <w:p w:rsidR="00D63722" w:rsidRPr="00D63722" w:rsidRDefault="00D63722" w:rsidP="00787766">
            <w:pPr>
              <w:tabs>
                <w:tab w:val="left" w:pos="1260"/>
                <w:tab w:val="left" w:pos="1530"/>
                <w:tab w:val="left" w:pos="2721"/>
                <w:tab w:val="left" w:pos="3429"/>
                <w:tab w:val="center" w:pos="4153"/>
                <w:tab w:val="right" w:pos="8306"/>
              </w:tabs>
              <w:spacing w:before="120" w:line="360" w:lineRule="auto"/>
              <w:rPr>
                <w:color w:val="000000" w:themeColor="text1"/>
              </w:rPr>
            </w:pPr>
            <w:r w:rsidRPr="00D63722">
              <w:rPr>
                <w:rFonts w:hint="cs"/>
                <w:color w:val="000000" w:themeColor="text1"/>
                <w:cs/>
              </w:rPr>
              <w:t xml:space="preserve">ระบุความสัมพันธ์ของ </w:t>
            </w:r>
            <w:r w:rsidRPr="00D63722">
              <w:rPr>
                <w:color w:val="000000" w:themeColor="text1"/>
              </w:rPr>
              <w:t xml:space="preserve"> Related Involved Party Id  </w:t>
            </w:r>
            <w:r w:rsidRPr="00D63722">
              <w:rPr>
                <w:rFonts w:hint="cs"/>
                <w:color w:val="000000" w:themeColor="text1"/>
                <w:cs/>
              </w:rPr>
              <w:t xml:space="preserve">กับ บริษัทแม่ของกลุ่มธุรกิจทางการเงิน </w:t>
            </w:r>
          </w:p>
        </w:tc>
        <w:tc>
          <w:tcPr>
            <w:tcW w:w="5976" w:type="dxa"/>
            <w:tcBorders>
              <w:top w:val="dotted" w:sz="4" w:space="0" w:color="auto"/>
              <w:left w:val="dotted" w:sz="4" w:space="0" w:color="auto"/>
              <w:bottom w:val="single" w:sz="4" w:space="0" w:color="auto"/>
              <w:right w:val="single" w:sz="4" w:space="0" w:color="auto"/>
            </w:tcBorders>
          </w:tcPr>
          <w:p w:rsidR="00D63722" w:rsidRPr="00D63722" w:rsidRDefault="00D63722" w:rsidP="00787766">
            <w:pPr>
              <w:spacing w:before="120" w:line="360" w:lineRule="auto"/>
              <w:rPr>
                <w:color w:val="000000" w:themeColor="text1"/>
                <w:cs/>
                <w:lang w:val="th-TH"/>
              </w:rPr>
            </w:pPr>
          </w:p>
        </w:tc>
      </w:tr>
    </w:tbl>
    <w:p w:rsidR="000F2D01" w:rsidRDefault="000F2D01">
      <w:pPr>
        <w:rPr>
          <w:color w:val="000000" w:themeColor="text1"/>
        </w:rPr>
      </w:pPr>
    </w:p>
    <w:p w:rsidR="00BA3F2F" w:rsidRDefault="00BA3F2F">
      <w:pPr>
        <w:rPr>
          <w:color w:val="000000" w:themeColor="text1"/>
        </w:rPr>
      </w:pPr>
    </w:p>
    <w:p w:rsidR="00BA3F2F" w:rsidRDefault="00BA3F2F">
      <w:pPr>
        <w:rPr>
          <w:color w:val="000000" w:themeColor="text1"/>
        </w:rPr>
      </w:pPr>
    </w:p>
    <w:p w:rsidR="00BA3F2F" w:rsidRDefault="00BA3F2F">
      <w:pPr>
        <w:rPr>
          <w:color w:val="000000" w:themeColor="text1"/>
        </w:rPr>
      </w:pPr>
    </w:p>
    <w:p w:rsidR="00BA3F2F" w:rsidRDefault="00BA3F2F">
      <w:pPr>
        <w:rPr>
          <w:color w:val="000000" w:themeColor="text1"/>
        </w:rPr>
      </w:pPr>
    </w:p>
    <w:p w:rsidR="00BA3F2F" w:rsidRDefault="00BA3F2F">
      <w:pPr>
        <w:rPr>
          <w:color w:val="000000" w:themeColor="text1"/>
        </w:rPr>
      </w:pPr>
    </w:p>
    <w:p w:rsidR="00BA3F2F" w:rsidRDefault="00BA3F2F">
      <w:pPr>
        <w:rPr>
          <w:color w:val="000000" w:themeColor="text1"/>
        </w:rPr>
      </w:pPr>
    </w:p>
    <w:p w:rsidR="00BA3F2F" w:rsidRDefault="00BA3F2F">
      <w:pPr>
        <w:rPr>
          <w:color w:val="000000" w:themeColor="text1"/>
        </w:rPr>
      </w:pPr>
    </w:p>
    <w:p w:rsidR="00BA3F2F" w:rsidRDefault="00BA3F2F">
      <w:pPr>
        <w:rPr>
          <w:color w:val="000000" w:themeColor="text1"/>
        </w:rPr>
      </w:pPr>
    </w:p>
    <w:p w:rsidR="00BA3F2F" w:rsidRPr="00EB2F3D" w:rsidRDefault="00BA3F2F">
      <w:pPr>
        <w:rPr>
          <w:color w:val="000000" w:themeColor="text1"/>
          <w:cs/>
        </w:rPr>
      </w:pPr>
    </w:p>
    <w:p w:rsidR="000F2D01" w:rsidRPr="002C0D12" w:rsidRDefault="000F2D01" w:rsidP="002566C3">
      <w:pPr>
        <w:pStyle w:val="Heading3"/>
        <w:ind w:left="360"/>
        <w:jc w:val="center"/>
        <w:rPr>
          <w:color w:val="000000" w:themeColor="text1"/>
        </w:rPr>
      </w:pPr>
      <w:bookmarkStart w:id="92" w:name="_Toc6402629"/>
      <w:r w:rsidRPr="002C0D12">
        <w:rPr>
          <w:color w:val="000000" w:themeColor="text1"/>
        </w:rPr>
        <w:lastRenderedPageBreak/>
        <w:t xml:space="preserve">Data Set : </w:t>
      </w:r>
      <w:bookmarkStart w:id="93" w:name="InterestRateRisk_Conso"/>
      <w:r w:rsidRPr="002C0D12">
        <w:rPr>
          <w:color w:val="000000" w:themeColor="text1"/>
        </w:rPr>
        <w:t xml:space="preserve">Interest Rate </w:t>
      </w:r>
      <w:proofErr w:type="spellStart"/>
      <w:r w:rsidRPr="002C0D12">
        <w:rPr>
          <w:color w:val="000000" w:themeColor="text1"/>
        </w:rPr>
        <w:t>Risk_Conso</w:t>
      </w:r>
      <w:bookmarkEnd w:id="93"/>
      <w:proofErr w:type="spellEnd"/>
      <w:r w:rsidRPr="002C0D12">
        <w:rPr>
          <w:color w:val="000000" w:themeColor="text1"/>
        </w:rPr>
        <w:t xml:space="preserve"> (DS_IRRC)</w:t>
      </w:r>
      <w:bookmarkEnd w:id="92"/>
    </w:p>
    <w:p w:rsidR="000F2D01" w:rsidRPr="00EB2F3D" w:rsidRDefault="000F2D01" w:rsidP="000F2D01">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0F2D01" w:rsidRPr="00EB2F3D" w:rsidRDefault="000F2D01" w:rsidP="000F2D01">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Pr="00EB2F3D">
        <w:rPr>
          <w:color w:val="000000" w:themeColor="text1"/>
          <w:cs/>
        </w:rPr>
        <w:tab/>
      </w:r>
      <w:r w:rsidRPr="00EB2F3D">
        <w:rPr>
          <w:color w:val="000000" w:themeColor="text1"/>
        </w:rPr>
        <w:t xml:space="preserve">Data Set </w:t>
      </w:r>
      <w:r w:rsidRPr="00EB2F3D">
        <w:rPr>
          <w:color w:val="000000" w:themeColor="text1"/>
          <w:cs/>
        </w:rPr>
        <w:t xml:space="preserve">ชุด </w:t>
      </w:r>
      <w:r w:rsidRPr="00EB2F3D">
        <w:rPr>
          <w:color w:val="000000" w:themeColor="text1"/>
        </w:rPr>
        <w:t xml:space="preserve">Interest Rate </w:t>
      </w:r>
      <w:proofErr w:type="spellStart"/>
      <w:r w:rsidRPr="00EB2F3D">
        <w:rPr>
          <w:color w:val="000000" w:themeColor="text1"/>
        </w:rPr>
        <w:t>Risk_Conso</w:t>
      </w:r>
      <w:proofErr w:type="spellEnd"/>
      <w:r w:rsidRPr="00EB2F3D">
        <w:rPr>
          <w:color w:val="000000" w:themeColor="text1"/>
        </w:rPr>
        <w:t xml:space="preserve"> </w:t>
      </w:r>
      <w:r w:rsidRPr="00EB2F3D">
        <w:rPr>
          <w:color w:val="000000" w:themeColor="text1"/>
          <w:cs/>
        </w:rPr>
        <w:t xml:space="preserve">เป็นข้อมูลเกี่ยวกับการประเมินความเสี่ยงด้านอัตราดอกเบี้ยในบัญชีเพื่อการธนาคารของกลุ่มธุรกิจทางการเงิน โดยเป็นการประเมินผลกระทบต่อมูลค่าเศรษฐกิจจากการเปลี่ยนแปลงอัตราดอกเบี้ยเพิ่มขึ้น 100 </w:t>
      </w:r>
      <w:r w:rsidRPr="00EB2F3D">
        <w:rPr>
          <w:color w:val="000000" w:themeColor="text1"/>
        </w:rPr>
        <w:t>Basis Points</w:t>
      </w:r>
    </w:p>
    <w:p w:rsidR="000F2D01" w:rsidRPr="00EB2F3D" w:rsidRDefault="000F2D01" w:rsidP="000F2D01">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สถาบันการเงินที่ต้องรายงาน</w:t>
      </w:r>
    </w:p>
    <w:p w:rsidR="000F2D01" w:rsidRPr="00EB2F3D" w:rsidRDefault="000F2D01" w:rsidP="000F2D01">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Pr="00EB2F3D">
        <w:rPr>
          <w:color w:val="000000" w:themeColor="text1"/>
          <w:cs/>
        </w:rPr>
        <w:tab/>
        <w:t>ธนาคารพาณิชย์ไทย</w:t>
      </w:r>
    </w:p>
    <w:p w:rsidR="000F2D01" w:rsidRPr="00EB2F3D" w:rsidRDefault="000F2D01" w:rsidP="000F2D01">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Pr="00EB2F3D">
        <w:rPr>
          <w:color w:val="000000" w:themeColor="text1"/>
          <w:cs/>
        </w:rPr>
        <w:tab/>
        <w:t>ธนาคารพาณิชย์ไทยเพื่อรายย่อย</w:t>
      </w:r>
    </w:p>
    <w:p w:rsidR="000F2D01" w:rsidRPr="00EB2F3D" w:rsidRDefault="000F2D01" w:rsidP="000F2D01">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Pr="00EB2F3D">
        <w:rPr>
          <w:color w:val="000000" w:themeColor="text1"/>
          <w:cs/>
        </w:rPr>
        <w:tab/>
      </w:r>
      <w:r w:rsidR="00B136A8" w:rsidRPr="00B136A8">
        <w:rPr>
          <w:color w:val="000000" w:themeColor="text1"/>
          <w:cs/>
        </w:rPr>
        <w:t>สถาบันการเงินเฉพาะกิจ</w:t>
      </w:r>
      <w:r w:rsidRPr="00EB2F3D">
        <w:rPr>
          <w:color w:val="000000" w:themeColor="text1"/>
          <w:cs/>
        </w:rPr>
        <w:t xml:space="preserve"> </w:t>
      </w:r>
      <w:r w:rsidRPr="00EB2F3D">
        <w:rPr>
          <w:color w:val="000000" w:themeColor="text1"/>
        </w:rPr>
        <w:t>(</w:t>
      </w:r>
      <w:r w:rsidRPr="00EB2F3D">
        <w:rPr>
          <w:color w:val="000000" w:themeColor="text1"/>
          <w:cs/>
        </w:rPr>
        <w:t>เฉพาะบรรษัทตลาดรองสินเชื่อที่อยู่อาศัย</w:t>
      </w:r>
      <w:r w:rsidRPr="00EB2F3D">
        <w:rPr>
          <w:color w:val="000000" w:themeColor="text1"/>
        </w:rPr>
        <w:t>)</w:t>
      </w:r>
    </w:p>
    <w:p w:rsidR="000F2D01" w:rsidRPr="00EB2F3D" w:rsidRDefault="000F2D01" w:rsidP="000F2D01">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ลักษณะข้อมูล</w:t>
      </w:r>
    </w:p>
    <w:p w:rsidR="000F2D01" w:rsidRPr="00EB2F3D" w:rsidRDefault="000F2D01" w:rsidP="000F2D01">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Pr="00EB2F3D">
        <w:rPr>
          <w:color w:val="000000" w:themeColor="text1"/>
          <w:cs/>
        </w:rPr>
        <w:tab/>
        <w:t>รายไตรมาส</w:t>
      </w:r>
    </w:p>
    <w:p w:rsidR="000F2D01" w:rsidRPr="00EB2F3D" w:rsidRDefault="000F2D01" w:rsidP="000F2D01">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ความถี่ในการส่งชุดข้อมูล</w:t>
      </w:r>
    </w:p>
    <w:p w:rsidR="000F2D01" w:rsidRPr="00EB2F3D" w:rsidRDefault="000F2D01" w:rsidP="000F2D01">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Pr="00EB2F3D">
        <w:rPr>
          <w:color w:val="000000" w:themeColor="text1"/>
          <w:cs/>
        </w:rPr>
        <w:tab/>
        <w:t>ทุกไตรมาส</w:t>
      </w:r>
    </w:p>
    <w:p w:rsidR="000F2D01" w:rsidRPr="00EB2F3D" w:rsidRDefault="000F2D01" w:rsidP="000F2D01">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กำหนดการส่ง</w:t>
      </w:r>
    </w:p>
    <w:p w:rsidR="000F2D01" w:rsidRPr="00EB2F3D" w:rsidRDefault="000F2D01" w:rsidP="00716F10">
      <w:pPr>
        <w:pStyle w:val="Header"/>
        <w:tabs>
          <w:tab w:val="clear" w:pos="4153"/>
          <w:tab w:val="clear" w:pos="8306"/>
          <w:tab w:val="left" w:pos="1260"/>
          <w:tab w:val="left" w:pos="1530"/>
          <w:tab w:val="left" w:pos="1890"/>
        </w:tabs>
        <w:spacing w:after="240" w:line="440" w:lineRule="exact"/>
        <w:rPr>
          <w:color w:val="000000" w:themeColor="text1"/>
        </w:rPr>
      </w:pPr>
      <w:r w:rsidRPr="00EB2F3D">
        <w:rPr>
          <w:color w:val="000000" w:themeColor="text1"/>
          <w:cs/>
        </w:rPr>
        <w:tab/>
      </w:r>
      <w:r w:rsidRPr="00EB2F3D">
        <w:rPr>
          <w:color w:val="000000" w:themeColor="text1"/>
          <w:cs/>
        </w:rPr>
        <w:tab/>
        <w:t>ภายในไตรมาสถัดไปนับจากวันสิ้นไตรมาสที่รายงาน</w:t>
      </w:r>
      <w:r w:rsidR="00716F10" w:rsidRPr="00EB2F3D">
        <w:rPr>
          <w:color w:val="000000" w:themeColor="text1"/>
        </w:rPr>
        <w:t xml:space="preserve"> (</w:t>
      </w:r>
      <w:r w:rsidR="00716F10" w:rsidRPr="00EB2F3D">
        <w:rPr>
          <w:color w:val="000000" w:themeColor="text1"/>
          <w:cs/>
        </w:rPr>
        <w:t>เริ่มส่งข้อมูล</w:t>
      </w:r>
      <w:r w:rsidR="00716F10" w:rsidRPr="00EB2F3D">
        <w:rPr>
          <w:color w:val="000000" w:themeColor="text1"/>
          <w:cs/>
          <w:lang w:val="en-GB"/>
        </w:rPr>
        <w:t>งวด</w:t>
      </w:r>
      <w:r w:rsidR="00716F10" w:rsidRPr="00EB2F3D">
        <w:rPr>
          <w:color w:val="000000" w:themeColor="text1"/>
          <w:cs/>
        </w:rPr>
        <w:t xml:space="preserve"> </w:t>
      </w:r>
      <w:r w:rsidR="00716F10" w:rsidRPr="00EB2F3D">
        <w:rPr>
          <w:color w:val="000000" w:themeColor="text1"/>
          <w:cs/>
          <w:lang w:val="en-GB"/>
        </w:rPr>
        <w:t>31 มี</w:t>
      </w:r>
      <w:r w:rsidR="00716F10" w:rsidRPr="00EB2F3D">
        <w:rPr>
          <w:color w:val="000000" w:themeColor="text1"/>
          <w:cs/>
        </w:rPr>
        <w:t xml:space="preserve">.ค. </w:t>
      </w:r>
      <w:r w:rsidR="00716F10" w:rsidRPr="00EB2F3D">
        <w:rPr>
          <w:color w:val="000000" w:themeColor="text1"/>
        </w:rPr>
        <w:t>6</w:t>
      </w:r>
      <w:r w:rsidR="00A50C77">
        <w:rPr>
          <w:color w:val="000000" w:themeColor="text1"/>
        </w:rPr>
        <w:t>3</w:t>
      </w:r>
      <w:r w:rsidR="00716F10" w:rsidRPr="00EB2F3D">
        <w:rPr>
          <w:color w:val="000000" w:themeColor="text1"/>
        </w:rPr>
        <w:t>)</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B2F3D" w:rsidRPr="00EB2F3D" w:rsidTr="00ED0194">
        <w:trPr>
          <w:trHeight w:val="728"/>
          <w:tblHeader/>
        </w:trPr>
        <w:tc>
          <w:tcPr>
            <w:tcW w:w="2241" w:type="dxa"/>
            <w:tcBorders>
              <w:bottom w:val="single" w:sz="4" w:space="0" w:color="auto"/>
            </w:tcBorders>
            <w:shd w:val="clear" w:color="auto" w:fill="CCFFFF"/>
          </w:tcPr>
          <w:p w:rsidR="000F2D01" w:rsidRPr="00EB2F3D" w:rsidRDefault="000F2D01" w:rsidP="00ED0194">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t xml:space="preserve">Data Element </w:t>
            </w:r>
            <w:r w:rsidRPr="00EB2F3D">
              <w:rPr>
                <w:b/>
                <w:bCs/>
                <w:color w:val="000000" w:themeColor="text1"/>
                <w:cs/>
                <w:lang w:val="en-GB"/>
              </w:rPr>
              <w:t>(</w:t>
            </w:r>
            <w:r w:rsidRPr="00EB2F3D">
              <w:rPr>
                <w:b/>
                <w:bCs/>
                <w:color w:val="000000" w:themeColor="text1"/>
              </w:rPr>
              <w:t>field</w:t>
            </w:r>
            <w:r w:rsidRPr="00EB2F3D">
              <w:rPr>
                <w:b/>
                <w:bCs/>
                <w:color w:val="000000" w:themeColor="text1"/>
                <w:cs/>
                <w:lang w:val="en-GB"/>
              </w:rPr>
              <w:t>)</w:t>
            </w:r>
          </w:p>
        </w:tc>
        <w:tc>
          <w:tcPr>
            <w:tcW w:w="6225" w:type="dxa"/>
            <w:tcBorders>
              <w:bottom w:val="single" w:sz="4" w:space="0" w:color="auto"/>
            </w:tcBorders>
            <w:shd w:val="clear" w:color="auto" w:fill="CCFFFF"/>
          </w:tcPr>
          <w:p w:rsidR="000F2D01" w:rsidRPr="00EB2F3D" w:rsidRDefault="000F2D01" w:rsidP="00ED0194">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cs/>
              </w:rPr>
              <w:t>คำอธิบาย</w:t>
            </w:r>
          </w:p>
        </w:tc>
        <w:tc>
          <w:tcPr>
            <w:tcW w:w="5976" w:type="dxa"/>
            <w:tcBorders>
              <w:bottom w:val="single" w:sz="4" w:space="0" w:color="auto"/>
            </w:tcBorders>
            <w:shd w:val="clear" w:color="auto" w:fill="CCFFFF"/>
          </w:tcPr>
          <w:p w:rsidR="000F2D01" w:rsidRPr="00EB2F3D" w:rsidRDefault="000F2D01" w:rsidP="00ED0194">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t>Validation Rule</w:t>
            </w:r>
          </w:p>
        </w:tc>
      </w:tr>
      <w:tr w:rsidR="00455036" w:rsidRPr="00EB2F3D" w:rsidTr="00ED0194">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c>
          <w:tcPr>
            <w:tcW w:w="2241" w:type="dxa"/>
            <w:tcBorders>
              <w:top w:val="single" w:sz="4" w:space="0" w:color="auto"/>
              <w:left w:val="single" w:sz="4" w:space="0" w:color="auto"/>
              <w:bottom w:val="dotted" w:sz="4" w:space="0" w:color="auto"/>
              <w:right w:val="dotted" w:sz="4" w:space="0" w:color="auto"/>
            </w:tcBorders>
            <w:tcMar>
              <w:top w:w="20" w:type="dxa"/>
              <w:left w:w="20" w:type="dxa"/>
              <w:bottom w:w="0" w:type="dxa"/>
              <w:right w:w="20" w:type="dxa"/>
            </w:tcMar>
          </w:tcPr>
          <w:p w:rsidR="00455036" w:rsidRPr="00EB2F3D" w:rsidRDefault="00455036" w:rsidP="00ED0194">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Organization Id</w:t>
            </w:r>
          </w:p>
        </w:tc>
        <w:tc>
          <w:tcPr>
            <w:tcW w:w="6225" w:type="dxa"/>
            <w:tcBorders>
              <w:top w:val="single" w:sz="4" w:space="0" w:color="auto"/>
              <w:left w:val="dotted" w:sz="4" w:space="0" w:color="auto"/>
              <w:bottom w:val="dotted" w:sz="4" w:space="0" w:color="auto"/>
              <w:right w:val="dotted" w:sz="4" w:space="0" w:color="auto"/>
            </w:tcBorders>
            <w:tcMar>
              <w:top w:w="20" w:type="dxa"/>
              <w:left w:w="20" w:type="dxa"/>
              <w:bottom w:w="0" w:type="dxa"/>
              <w:right w:w="20" w:type="dxa"/>
            </w:tcMar>
          </w:tcPr>
          <w:p w:rsidR="00455036" w:rsidRPr="00EB2F3D" w:rsidRDefault="00455036" w:rsidP="00ED0194">
            <w:pPr>
              <w:pStyle w:val="Header"/>
              <w:tabs>
                <w:tab w:val="clear" w:pos="4153"/>
                <w:tab w:val="clear" w:pos="8306"/>
                <w:tab w:val="left" w:pos="1260"/>
                <w:tab w:val="left" w:pos="1530"/>
                <w:tab w:val="left" w:pos="1890"/>
              </w:tabs>
              <w:spacing w:before="120" w:line="360" w:lineRule="auto"/>
              <w:rPr>
                <w:color w:val="000000" w:themeColor="text1"/>
              </w:rPr>
            </w:pPr>
            <w:r w:rsidRPr="006A4EC9">
              <w:rPr>
                <w:cs/>
              </w:rPr>
              <w:t>รหัสสถาบันการเงินผู้ส่งข้อมูล</w:t>
            </w:r>
            <w:r w:rsidRPr="008119D6">
              <w:rPr>
                <w:color w:val="A6A6A6" w:themeColor="background1" w:themeShade="A6"/>
                <w:cs/>
              </w:rPr>
              <w:t xml:space="preserve"> </w:t>
            </w:r>
            <w:r w:rsidRPr="00881A16">
              <w:rPr>
                <w:rFonts w:hint="cs"/>
                <w:color w:val="000000" w:themeColor="text1"/>
                <w:cs/>
              </w:rPr>
              <w:t>รายงานตาม</w:t>
            </w:r>
            <w:r w:rsidRPr="006A4EC9">
              <w:rPr>
                <w:cs/>
                <w:lang w:val="th-TH"/>
              </w:rPr>
              <w:t>รหัสมาตรฐานของสถาบันการเงิน</w:t>
            </w:r>
          </w:p>
        </w:tc>
        <w:tc>
          <w:tcPr>
            <w:tcW w:w="5976" w:type="dxa"/>
            <w:tcBorders>
              <w:top w:val="single" w:sz="4" w:space="0" w:color="auto"/>
              <w:left w:val="dotted" w:sz="4" w:space="0" w:color="auto"/>
              <w:bottom w:val="dotted" w:sz="4" w:space="0" w:color="auto"/>
              <w:right w:val="single" w:sz="4" w:space="0" w:color="auto"/>
            </w:tcBorders>
          </w:tcPr>
          <w:p w:rsidR="00455036" w:rsidRPr="00A952C4" w:rsidRDefault="00455036" w:rsidP="00ED0194">
            <w:pPr>
              <w:pStyle w:val="Header"/>
              <w:tabs>
                <w:tab w:val="clear" w:pos="4153"/>
                <w:tab w:val="clear" w:pos="8306"/>
                <w:tab w:val="left" w:pos="1260"/>
                <w:tab w:val="left" w:pos="1530"/>
                <w:tab w:val="left" w:pos="1890"/>
              </w:tabs>
              <w:spacing w:before="120" w:line="360" w:lineRule="auto"/>
              <w:rPr>
                <w:cs/>
                <w:lang w:val="th-TH"/>
              </w:rPr>
            </w:pPr>
            <w:r w:rsidRPr="00A952C4">
              <w:rPr>
                <w:color w:val="000000" w:themeColor="text1"/>
              </w:rPr>
              <w:t>Data Set Validation:</w:t>
            </w:r>
            <w:r w:rsidRPr="00A952C4">
              <w:rPr>
                <w:cs/>
                <w:lang w:val="th-TH"/>
              </w:rPr>
              <w:t xml:space="preserve"> </w:t>
            </w:r>
          </w:p>
          <w:p w:rsidR="00455036" w:rsidRPr="006A4EC9" w:rsidRDefault="00455036" w:rsidP="00ED0194">
            <w:pPr>
              <w:pStyle w:val="Header"/>
              <w:tabs>
                <w:tab w:val="clear" w:pos="4153"/>
                <w:tab w:val="clear" w:pos="8306"/>
                <w:tab w:val="left" w:pos="1260"/>
                <w:tab w:val="left" w:pos="1530"/>
                <w:tab w:val="left" w:pos="1890"/>
              </w:tabs>
              <w:spacing w:before="120" w:line="360" w:lineRule="auto"/>
            </w:pPr>
            <w:r w:rsidRPr="006A4EC9">
              <w:rPr>
                <w:cs/>
                <w:lang w:val="th-TH"/>
              </w:rPr>
              <w:t>ตรวจสอบกับรหัสมาตรฐานของสถาบันการเงินที่ธนาคารแห่งประเทศไทยกำหนด</w:t>
            </w:r>
          </w:p>
        </w:tc>
      </w:tr>
      <w:tr w:rsidR="00455036" w:rsidRPr="00EB2F3D" w:rsidTr="00ED0194">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160"/>
        </w:trPr>
        <w:tc>
          <w:tcPr>
            <w:tcW w:w="2241" w:type="dxa"/>
            <w:tcBorders>
              <w:top w:val="dotted" w:sz="4" w:space="0" w:color="auto"/>
              <w:left w:val="single" w:sz="4" w:space="0" w:color="auto"/>
              <w:bottom w:val="dotted" w:sz="4" w:space="0" w:color="auto"/>
              <w:right w:val="dotted" w:sz="4" w:space="0" w:color="auto"/>
            </w:tcBorders>
            <w:tcMar>
              <w:top w:w="20" w:type="dxa"/>
              <w:left w:w="20" w:type="dxa"/>
              <w:bottom w:w="0" w:type="dxa"/>
              <w:right w:w="20" w:type="dxa"/>
            </w:tcMar>
          </w:tcPr>
          <w:p w:rsidR="00455036" w:rsidRPr="00EB2F3D" w:rsidRDefault="00455036" w:rsidP="00ED0194">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lastRenderedPageBreak/>
              <w:t xml:space="preserve">FI Reporting Group Id </w:t>
            </w:r>
          </w:p>
        </w:tc>
        <w:tc>
          <w:tcPr>
            <w:tcW w:w="6225"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455036" w:rsidRPr="00EB2F3D" w:rsidRDefault="00455036" w:rsidP="00ED0194">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ชุดข้อมูลของกลุ่มธุรกิจทางการเงิน </w:t>
            </w:r>
          </w:p>
        </w:tc>
        <w:tc>
          <w:tcPr>
            <w:tcW w:w="5976" w:type="dxa"/>
            <w:tcBorders>
              <w:top w:val="dotted" w:sz="4" w:space="0" w:color="auto"/>
              <w:left w:val="dotted" w:sz="4" w:space="0" w:color="auto"/>
              <w:bottom w:val="dotted" w:sz="4" w:space="0" w:color="auto"/>
              <w:right w:val="single" w:sz="4" w:space="0" w:color="auto"/>
            </w:tcBorders>
          </w:tcPr>
          <w:p w:rsidR="00455036" w:rsidRPr="00DF240F" w:rsidRDefault="00455036" w:rsidP="00ED0194">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Data Set</w:t>
            </w:r>
            <w:r w:rsidRPr="00DF240F">
              <w:rPr>
                <w:color w:val="000000" w:themeColor="text1"/>
                <w:cs/>
              </w:rPr>
              <w:t xml:space="preserve"> </w:t>
            </w:r>
            <w:r w:rsidRPr="00DF240F">
              <w:rPr>
                <w:color w:val="000000" w:themeColor="text1"/>
              </w:rPr>
              <w:t xml:space="preserve">Validation: </w:t>
            </w:r>
          </w:p>
          <w:p w:rsidR="00455036" w:rsidRPr="001F6C11" w:rsidRDefault="00455036" w:rsidP="00ED0194">
            <w:pPr>
              <w:pStyle w:val="Header"/>
              <w:tabs>
                <w:tab w:val="clear" w:pos="4153"/>
                <w:tab w:val="clear" w:pos="8306"/>
                <w:tab w:val="left" w:pos="1260"/>
                <w:tab w:val="left" w:pos="1530"/>
                <w:tab w:val="left" w:pos="1890"/>
              </w:tabs>
              <w:spacing w:before="120" w:line="360" w:lineRule="auto"/>
            </w:pPr>
            <w:r>
              <w:rPr>
                <w:color w:val="000000" w:themeColor="text1"/>
                <w:cs/>
              </w:rPr>
              <w:t>ตรวจสอบ</w:t>
            </w:r>
            <w:r>
              <w:rPr>
                <w:rFonts w:hint="cs"/>
                <w:color w:val="000000" w:themeColor="text1"/>
                <w:cs/>
              </w:rPr>
              <w:t>ความสอดคล้องระหว่าง</w:t>
            </w:r>
            <w:r>
              <w:rPr>
                <w:color w:val="000000" w:themeColor="text1"/>
                <w:cs/>
              </w:rPr>
              <w:t>ชุดข้อมูล</w:t>
            </w:r>
            <w:r w:rsidRPr="00315486">
              <w:rPr>
                <w:color w:val="000000" w:themeColor="text1"/>
                <w:cs/>
              </w:rPr>
              <w:t xml:space="preserve"> </w:t>
            </w:r>
            <w:r w:rsidRPr="00315486">
              <w:rPr>
                <w:color w:val="000000" w:themeColor="text1"/>
              </w:rPr>
              <w:t>FI Reporting Group Id</w:t>
            </w:r>
            <w:r>
              <w:t xml:space="preserve"> </w:t>
            </w:r>
            <w:r>
              <w:rPr>
                <w:rFonts w:hint="cs"/>
                <w:cs/>
              </w:rPr>
              <w:t>กับ กลุ่มสถาบันการเงิน</w:t>
            </w:r>
          </w:p>
        </w:tc>
      </w:tr>
      <w:tr w:rsidR="00455036" w:rsidRPr="00EB2F3D" w:rsidTr="00ED0194">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255"/>
        </w:trPr>
        <w:tc>
          <w:tcPr>
            <w:tcW w:w="2241" w:type="dxa"/>
            <w:tcBorders>
              <w:top w:val="dotted" w:sz="4" w:space="0" w:color="auto"/>
              <w:left w:val="single" w:sz="4" w:space="0" w:color="auto"/>
              <w:bottom w:val="dotted" w:sz="4" w:space="0" w:color="auto"/>
              <w:right w:val="dotted" w:sz="4" w:space="0" w:color="auto"/>
            </w:tcBorders>
            <w:tcMar>
              <w:top w:w="20" w:type="dxa"/>
              <w:left w:w="20" w:type="dxa"/>
              <w:bottom w:w="0" w:type="dxa"/>
              <w:right w:w="20" w:type="dxa"/>
            </w:tcMar>
          </w:tcPr>
          <w:p w:rsidR="00455036" w:rsidRPr="00EB2F3D" w:rsidRDefault="00455036" w:rsidP="00ED0194">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455036" w:rsidRPr="00EB2F3D" w:rsidRDefault="00455036" w:rsidP="00ED0194">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วันที่ของชุดข้อมูล </w:t>
            </w:r>
          </w:p>
          <w:p w:rsidR="00455036" w:rsidRPr="00EB2F3D" w:rsidRDefault="00455036" w:rsidP="00ED0194">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tcPr>
          <w:p w:rsidR="00455036" w:rsidRPr="00DF240F" w:rsidRDefault="00455036" w:rsidP="00ED0194">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 xml:space="preserve">Data Set Validation: </w:t>
            </w:r>
          </w:p>
          <w:p w:rsidR="00455036" w:rsidRPr="00EB2F3D" w:rsidRDefault="00455036" w:rsidP="00ED0194">
            <w:pPr>
              <w:pStyle w:val="DataSet1"/>
              <w:tabs>
                <w:tab w:val="left" w:pos="1260"/>
                <w:tab w:val="left" w:pos="1530"/>
                <w:tab w:val="left" w:pos="1890"/>
              </w:tabs>
              <w:spacing w:before="120" w:line="360" w:lineRule="auto"/>
              <w:rPr>
                <w:color w:val="000000" w:themeColor="text1"/>
              </w:rPr>
            </w:pPr>
            <w:r w:rsidRPr="00EB2F3D">
              <w:rPr>
                <w:color w:val="000000" w:themeColor="text1"/>
                <w:cs/>
              </w:rPr>
              <w:t>วันที่ต้องเป็นวันสิ้น</w:t>
            </w:r>
            <w:r w:rsidRPr="00EB2F3D">
              <w:rPr>
                <w:color w:val="000000" w:themeColor="text1"/>
                <w:cs/>
                <w:lang w:val="th-TH"/>
              </w:rPr>
              <w:t xml:space="preserve">ไตรมาส (มี.ค., มิ.ย., ก.ย., ธ.ค.) </w:t>
            </w:r>
            <w:r w:rsidRPr="00EB2F3D">
              <w:rPr>
                <w:color w:val="000000" w:themeColor="text1"/>
                <w:cs/>
              </w:rPr>
              <w:t>ตามปีปฏิทิน</w:t>
            </w:r>
          </w:p>
        </w:tc>
      </w:tr>
      <w:tr w:rsidR="00EB2F3D" w:rsidRPr="00EB2F3D" w:rsidTr="00ED0194">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80"/>
        </w:trPr>
        <w:tc>
          <w:tcPr>
            <w:tcW w:w="2241" w:type="dxa"/>
            <w:tcBorders>
              <w:top w:val="dotted" w:sz="4" w:space="0" w:color="auto"/>
              <w:left w:val="single" w:sz="4" w:space="0" w:color="auto"/>
              <w:bottom w:val="dotted" w:sz="4" w:space="0" w:color="auto"/>
              <w:right w:val="dotted" w:sz="4" w:space="0" w:color="auto"/>
            </w:tcBorders>
            <w:tcMar>
              <w:top w:w="20" w:type="dxa"/>
              <w:left w:w="20" w:type="dxa"/>
              <w:bottom w:w="0" w:type="dxa"/>
              <w:right w:w="20" w:type="dxa"/>
            </w:tcMar>
          </w:tcPr>
          <w:p w:rsidR="000F2D01" w:rsidRPr="00EB2F3D" w:rsidRDefault="000F2D01" w:rsidP="00ED0194">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Banking Book Position</w:t>
            </w:r>
          </w:p>
        </w:tc>
        <w:tc>
          <w:tcPr>
            <w:tcW w:w="6225"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0F2D01" w:rsidRPr="00EB2F3D" w:rsidRDefault="000F2D01" w:rsidP="00ED0194">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รายการของฐานะความเสี่ยงด้านอัตราดอกเบี้ยให้ รายงานเฉพาะรายการที่อยู่ในบัญชีเพื่อการธนาคาร </w:t>
            </w:r>
          </w:p>
        </w:tc>
        <w:tc>
          <w:tcPr>
            <w:tcW w:w="5976" w:type="dxa"/>
            <w:tcBorders>
              <w:top w:val="dotted" w:sz="4" w:space="0" w:color="auto"/>
              <w:left w:val="dotted" w:sz="4" w:space="0" w:color="auto"/>
              <w:bottom w:val="dotted" w:sz="4" w:space="0" w:color="auto"/>
              <w:right w:val="single" w:sz="4" w:space="0" w:color="auto"/>
            </w:tcBorders>
          </w:tcPr>
          <w:p w:rsidR="00455036" w:rsidRPr="00EB2F3D" w:rsidRDefault="000F2D01" w:rsidP="00ED0194">
            <w:pPr>
              <w:spacing w:before="120" w:line="360" w:lineRule="auto"/>
              <w:ind w:left="59"/>
              <w:rPr>
                <w:color w:val="000000" w:themeColor="text1"/>
              </w:rPr>
            </w:pPr>
            <w:r w:rsidRPr="00EB2F3D">
              <w:rPr>
                <w:i/>
                <w:iCs/>
                <w:color w:val="000000" w:themeColor="text1"/>
              </w:rPr>
              <w:t xml:space="preserve"> </w:t>
            </w:r>
          </w:p>
          <w:p w:rsidR="000F2D01" w:rsidRPr="00EB2F3D" w:rsidRDefault="000F2D01" w:rsidP="00ED0194">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B2F3D" w:rsidTr="00722F09">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1374"/>
        </w:trPr>
        <w:tc>
          <w:tcPr>
            <w:tcW w:w="2241" w:type="dxa"/>
            <w:tcBorders>
              <w:top w:val="dotted" w:sz="4" w:space="0" w:color="auto"/>
              <w:left w:val="single" w:sz="4" w:space="0" w:color="auto"/>
              <w:bottom w:val="dotted" w:sz="4" w:space="0" w:color="auto"/>
              <w:right w:val="dotted" w:sz="4" w:space="0" w:color="auto"/>
            </w:tcBorders>
            <w:tcMar>
              <w:top w:w="20" w:type="dxa"/>
              <w:left w:w="20" w:type="dxa"/>
              <w:bottom w:w="0" w:type="dxa"/>
              <w:right w:w="20" w:type="dxa"/>
            </w:tcMar>
          </w:tcPr>
          <w:p w:rsidR="000F2D01" w:rsidRPr="00EB2F3D" w:rsidRDefault="002F36B9" w:rsidP="00ED0194">
            <w:pPr>
              <w:pStyle w:val="Header"/>
              <w:tabs>
                <w:tab w:val="clear" w:pos="4153"/>
                <w:tab w:val="clear" w:pos="8306"/>
                <w:tab w:val="left" w:pos="1260"/>
                <w:tab w:val="left" w:pos="1530"/>
                <w:tab w:val="left" w:pos="1890"/>
              </w:tabs>
              <w:spacing w:before="120" w:line="360" w:lineRule="auto"/>
              <w:rPr>
                <w:color w:val="000000" w:themeColor="text1"/>
              </w:rPr>
            </w:pPr>
            <w:r>
              <w:rPr>
                <w:color w:val="000000" w:themeColor="text1"/>
              </w:rPr>
              <w:t>Repricing Term Range</w:t>
            </w:r>
          </w:p>
        </w:tc>
        <w:tc>
          <w:tcPr>
            <w:tcW w:w="6225"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0F2D01" w:rsidRPr="00EB2F3D" w:rsidRDefault="000F2D01" w:rsidP="00ED0194">
            <w:pPr>
              <w:pStyle w:val="Header"/>
              <w:tabs>
                <w:tab w:val="clear" w:pos="4153"/>
                <w:tab w:val="clear" w:pos="8306"/>
                <w:tab w:val="left" w:pos="1260"/>
                <w:tab w:val="left" w:pos="1530"/>
                <w:tab w:val="left" w:pos="1890"/>
              </w:tabs>
              <w:spacing w:before="120" w:line="360" w:lineRule="auto"/>
              <w:rPr>
                <w:color w:val="000000" w:themeColor="text1"/>
                <w:cs/>
              </w:rPr>
            </w:pPr>
            <w:r w:rsidRPr="00EB2F3D">
              <w:rPr>
                <w:color w:val="000000" w:themeColor="text1"/>
                <w:cs/>
              </w:rPr>
              <w:t>ช่วงเวลาสำหรับรายการที่อ่อนไหวต่อการเปลี่ยนแปลงของอัตราดอกเบี้ย</w:t>
            </w:r>
          </w:p>
          <w:p w:rsidR="000F2D01" w:rsidRPr="00EB2F3D" w:rsidRDefault="000F2D01" w:rsidP="00ED0194">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      ช่วงเวลาของรายการที่มีอัตราดอกเบี้ยคงที่ หมายถึง ช่วงระยะเวลาตามอายุคงเหลือจนถึงวันที่ครบกำหนด</w:t>
            </w:r>
          </w:p>
          <w:p w:rsidR="000F2D01" w:rsidRPr="00EB2F3D" w:rsidRDefault="000F2D01" w:rsidP="00ED0194">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      ช่วงเวลาของรายการที่มีอัตราดอกเบี้ยลอยตัว หมายถึง ช่วงระยะเวลาคงเหลือก่อนที่จะปรับอัตราดอกเบี้ยครั้งต่อไป </w:t>
            </w:r>
          </w:p>
          <w:p w:rsidR="000F2D01" w:rsidRPr="00EB2F3D" w:rsidRDefault="000F2D01" w:rsidP="00ED0194">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      ช่วงเวลาของรายการที่ไม่มีอัตราดอกเบี้ยกำหนด หมายถึง ช่วงระยะเวลาตามอายุคงเหลือจนถึงวันที่ครบกำหนด</w:t>
            </w:r>
          </w:p>
        </w:tc>
        <w:tc>
          <w:tcPr>
            <w:tcW w:w="5976" w:type="dxa"/>
            <w:tcBorders>
              <w:top w:val="dotted" w:sz="4" w:space="0" w:color="auto"/>
              <w:left w:val="dotted" w:sz="4" w:space="0" w:color="auto"/>
              <w:bottom w:val="dotted" w:sz="4" w:space="0" w:color="auto"/>
              <w:right w:val="single" w:sz="4" w:space="0" w:color="auto"/>
            </w:tcBorders>
          </w:tcPr>
          <w:p w:rsidR="00A50C77" w:rsidRPr="00DF240F" w:rsidRDefault="00A50C77" w:rsidP="00ED0194">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 xml:space="preserve">Data Set Validation: </w:t>
            </w:r>
          </w:p>
          <w:p w:rsidR="00A50C77" w:rsidRDefault="00A50C77" w:rsidP="00ED0194">
            <w:pPr>
              <w:spacing w:before="120" w:line="360" w:lineRule="auto"/>
              <w:ind w:left="57"/>
              <w:rPr>
                <w:color w:val="000000" w:themeColor="text1"/>
              </w:rPr>
            </w:pPr>
            <w:r>
              <w:rPr>
                <w:i/>
                <w:iCs/>
                <w:color w:val="000000" w:themeColor="text1"/>
              </w:rPr>
              <w:t xml:space="preserve"> </w:t>
            </w:r>
            <w:r w:rsidRPr="00EB2F3D">
              <w:rPr>
                <w:i/>
                <w:iCs/>
                <w:color w:val="000000" w:themeColor="text1"/>
              </w:rPr>
              <w:t xml:space="preserve"> -  </w:t>
            </w:r>
            <w:r w:rsidRPr="00EB2F3D">
              <w:rPr>
                <w:color w:val="000000" w:themeColor="text1"/>
                <w:cs/>
              </w:rPr>
              <w:t>ตรวจสอบว่าถ้าเป็นรายการ</w:t>
            </w:r>
            <w:r>
              <w:rPr>
                <w:rFonts w:hint="cs"/>
                <w:color w:val="000000" w:themeColor="text1"/>
                <w:cs/>
              </w:rPr>
              <w:t xml:space="preserve"> </w:t>
            </w:r>
            <w:r w:rsidRPr="00EB2F3D">
              <w:rPr>
                <w:color w:val="000000" w:themeColor="text1"/>
              </w:rPr>
              <w:t>Banking Book Position</w:t>
            </w:r>
            <w:r>
              <w:rPr>
                <w:rFonts w:hint="cs"/>
                <w:color w:val="000000" w:themeColor="text1"/>
                <w:cs/>
              </w:rPr>
              <w:t xml:space="preserve"> </w:t>
            </w:r>
            <w:r w:rsidRPr="00EB2F3D">
              <w:rPr>
                <w:color w:val="000000" w:themeColor="text1"/>
                <w:cs/>
              </w:rPr>
              <w:t>ที่อ่อนไหวต่ออัตราดอกเบี้ย</w:t>
            </w:r>
            <w:r w:rsidRPr="00EB2F3D">
              <w:rPr>
                <w:color w:val="000000" w:themeColor="text1"/>
              </w:rPr>
              <w:t xml:space="preserve"> </w:t>
            </w:r>
          </w:p>
          <w:p w:rsidR="00A50C77" w:rsidRDefault="00A50C77" w:rsidP="00ED0194">
            <w:pPr>
              <w:spacing w:before="120" w:line="360" w:lineRule="auto"/>
              <w:ind w:left="57"/>
              <w:rPr>
                <w:color w:val="000000" w:themeColor="text1"/>
              </w:rPr>
            </w:pPr>
            <w:r>
              <w:rPr>
                <w:color w:val="000000" w:themeColor="text1"/>
              </w:rPr>
              <w:t>(</w:t>
            </w:r>
            <w:r w:rsidRPr="00F43E3F">
              <w:rPr>
                <w:color w:val="000000" w:themeColor="text1"/>
              </w:rPr>
              <w:t xml:space="preserve">990003, </w:t>
            </w:r>
            <w:r w:rsidRPr="00A50C77">
              <w:rPr>
                <w:color w:val="0000FF"/>
              </w:rPr>
              <w:t>990053</w:t>
            </w:r>
            <w:r w:rsidRPr="00F43E3F">
              <w:rPr>
                <w:color w:val="000000" w:themeColor="text1"/>
              </w:rPr>
              <w:t xml:space="preserve">, 990007, </w:t>
            </w:r>
            <w:r w:rsidRPr="00A50C77">
              <w:rPr>
                <w:color w:val="0000FF"/>
              </w:rPr>
              <w:t>990056</w:t>
            </w:r>
            <w:r w:rsidRPr="00F43E3F">
              <w:rPr>
                <w:color w:val="000000" w:themeColor="text1"/>
              </w:rPr>
              <w:t xml:space="preserve">, </w:t>
            </w:r>
            <w:r w:rsidRPr="00A50C77">
              <w:rPr>
                <w:color w:val="0000FF"/>
              </w:rPr>
              <w:t>990059</w:t>
            </w:r>
            <w:r w:rsidRPr="00F43E3F">
              <w:rPr>
                <w:color w:val="000000" w:themeColor="text1"/>
              </w:rPr>
              <w:t xml:space="preserve">, 990037, 990015, 990019, 990022, </w:t>
            </w:r>
            <w:r w:rsidRPr="00C809D5">
              <w:rPr>
                <w:color w:val="0000FF"/>
              </w:rPr>
              <w:t>990062</w:t>
            </w:r>
            <w:r w:rsidRPr="00F43E3F">
              <w:rPr>
                <w:color w:val="000000" w:themeColor="text1"/>
              </w:rPr>
              <w:t>, 990047, 990050, 990040, 990027</w:t>
            </w:r>
            <w:r>
              <w:rPr>
                <w:color w:val="000000" w:themeColor="text1"/>
              </w:rPr>
              <w:t>)</w:t>
            </w:r>
          </w:p>
          <w:p w:rsidR="00A50C77" w:rsidRPr="00EB2F3D" w:rsidRDefault="00A50C77" w:rsidP="00ED0194">
            <w:pPr>
              <w:spacing w:before="120" w:line="360" w:lineRule="auto"/>
              <w:ind w:left="57"/>
              <w:rPr>
                <w:color w:val="000000" w:themeColor="text1"/>
              </w:rPr>
            </w:pPr>
            <w:r w:rsidRPr="00EB2F3D">
              <w:rPr>
                <w:color w:val="000000" w:themeColor="text1"/>
                <w:cs/>
              </w:rPr>
              <w:t>และ</w:t>
            </w:r>
            <w:r w:rsidRPr="00EB2F3D">
              <w:rPr>
                <w:color w:val="000000" w:themeColor="text1"/>
              </w:rPr>
              <w:t xml:space="preserve"> </w:t>
            </w:r>
          </w:p>
          <w:p w:rsidR="00A50C77" w:rsidRPr="00EB2F3D" w:rsidRDefault="00A50C77" w:rsidP="00ED0194">
            <w:pPr>
              <w:spacing w:before="120" w:line="360" w:lineRule="auto"/>
              <w:ind w:left="57"/>
              <w:rPr>
                <w:color w:val="000000" w:themeColor="text1"/>
              </w:rPr>
            </w:pPr>
            <w:r w:rsidRPr="00EB2F3D">
              <w:rPr>
                <w:color w:val="000000" w:themeColor="text1"/>
                <w:cs/>
              </w:rPr>
              <w:t>1.</w:t>
            </w:r>
            <w:r w:rsidRPr="00EB2F3D">
              <w:rPr>
                <w:color w:val="000000" w:themeColor="text1"/>
              </w:rPr>
              <w:t xml:space="preserve"> Amount </w:t>
            </w:r>
            <w:r w:rsidRPr="00EB2F3D">
              <w:rPr>
                <w:color w:val="000000" w:themeColor="text1"/>
                <w:cs/>
              </w:rPr>
              <w:t xml:space="preserve">มีค่า </w:t>
            </w:r>
            <w:r w:rsidRPr="00EB2F3D">
              <w:rPr>
                <w:color w:val="000000" w:themeColor="text1"/>
              </w:rPr>
              <w:t>&gt; 0  Repricing Term Range</w:t>
            </w:r>
            <w:r w:rsidRPr="00EB2F3D">
              <w:rPr>
                <w:color w:val="000000" w:themeColor="text1"/>
                <w:cs/>
              </w:rPr>
              <w:t xml:space="preserve">  ต้องมีค่า</w:t>
            </w:r>
            <w:r w:rsidRPr="00EB2F3D">
              <w:rPr>
                <w:color w:val="000000" w:themeColor="text1"/>
              </w:rPr>
              <w:t xml:space="preserve"> </w:t>
            </w:r>
            <w:r w:rsidRPr="00EB2F3D">
              <w:rPr>
                <w:color w:val="000000" w:themeColor="text1"/>
                <w:cs/>
              </w:rPr>
              <w:t xml:space="preserve"> หรือ</w:t>
            </w:r>
          </w:p>
          <w:p w:rsidR="00A50C77" w:rsidRDefault="00A50C77" w:rsidP="00ED0194">
            <w:pPr>
              <w:spacing w:before="120" w:line="360" w:lineRule="auto"/>
              <w:ind w:left="57"/>
              <w:rPr>
                <w:color w:val="000000" w:themeColor="text1"/>
              </w:rPr>
            </w:pPr>
            <w:r w:rsidRPr="00EB2F3D">
              <w:rPr>
                <w:color w:val="000000" w:themeColor="text1"/>
                <w:cs/>
              </w:rPr>
              <w:t>2.</w:t>
            </w:r>
            <w:r w:rsidRPr="00EB2F3D">
              <w:rPr>
                <w:color w:val="000000" w:themeColor="text1"/>
              </w:rPr>
              <w:t xml:space="preserve"> Amount </w:t>
            </w:r>
            <w:r w:rsidRPr="00EB2F3D">
              <w:rPr>
                <w:color w:val="000000" w:themeColor="text1"/>
                <w:cs/>
              </w:rPr>
              <w:t xml:space="preserve">มีค่า </w:t>
            </w:r>
            <w:r w:rsidRPr="00EB2F3D">
              <w:rPr>
                <w:color w:val="000000" w:themeColor="text1"/>
              </w:rPr>
              <w:t>= 0  Repricing Term Range</w:t>
            </w:r>
            <w:r w:rsidRPr="00EB2F3D">
              <w:rPr>
                <w:color w:val="000000" w:themeColor="text1"/>
                <w:cs/>
              </w:rPr>
              <w:t xml:space="preserve">  ต้องไม่มีค่า</w:t>
            </w:r>
            <w:r w:rsidRPr="00EB2F3D">
              <w:rPr>
                <w:color w:val="000000" w:themeColor="text1"/>
              </w:rPr>
              <w:t xml:space="preserve"> </w:t>
            </w:r>
          </w:p>
          <w:p w:rsidR="00A50C77" w:rsidRDefault="00A50C77" w:rsidP="00ED0194">
            <w:pPr>
              <w:spacing w:before="120" w:line="360" w:lineRule="auto"/>
              <w:ind w:left="57"/>
              <w:rPr>
                <w:color w:val="000000" w:themeColor="text1"/>
              </w:rPr>
            </w:pPr>
            <w:r>
              <w:rPr>
                <w:i/>
                <w:iCs/>
                <w:color w:val="000000" w:themeColor="text1"/>
              </w:rPr>
              <w:t xml:space="preserve">  </w:t>
            </w:r>
            <w:r w:rsidRPr="00EB2F3D">
              <w:rPr>
                <w:i/>
                <w:iCs/>
                <w:color w:val="000000" w:themeColor="text1"/>
              </w:rPr>
              <w:t xml:space="preserve">-  </w:t>
            </w:r>
            <w:r w:rsidRPr="00EB2F3D">
              <w:rPr>
                <w:color w:val="000000" w:themeColor="text1"/>
                <w:cs/>
              </w:rPr>
              <w:t>ตรวจสอบว่าถ้าเป็นรายการ</w:t>
            </w:r>
            <w:r>
              <w:rPr>
                <w:rFonts w:hint="cs"/>
                <w:color w:val="000000" w:themeColor="text1"/>
                <w:cs/>
              </w:rPr>
              <w:t xml:space="preserve"> </w:t>
            </w:r>
            <w:r w:rsidRPr="00EB2F3D">
              <w:rPr>
                <w:color w:val="000000" w:themeColor="text1"/>
              </w:rPr>
              <w:t>Banking Book Position</w:t>
            </w:r>
            <w:r>
              <w:rPr>
                <w:rFonts w:hint="cs"/>
                <w:color w:val="000000" w:themeColor="text1"/>
                <w:cs/>
              </w:rPr>
              <w:t xml:space="preserve"> </w:t>
            </w:r>
            <w:r w:rsidRPr="00EB2F3D">
              <w:rPr>
                <w:color w:val="000000" w:themeColor="text1"/>
                <w:cs/>
              </w:rPr>
              <w:t>ที่ไม่อ่อนไหวต่ออัตราดอกเบี้ย</w:t>
            </w:r>
            <w:r w:rsidRPr="00EB2F3D">
              <w:rPr>
                <w:color w:val="000000" w:themeColor="text1"/>
              </w:rPr>
              <w:t xml:space="preserve"> </w:t>
            </w:r>
          </w:p>
          <w:p w:rsidR="00A50C77" w:rsidRDefault="00A50C77" w:rsidP="00ED0194">
            <w:pPr>
              <w:spacing w:before="120" w:line="360" w:lineRule="auto"/>
              <w:ind w:left="57"/>
              <w:rPr>
                <w:color w:val="000000" w:themeColor="text1"/>
              </w:rPr>
            </w:pPr>
            <w:r>
              <w:rPr>
                <w:rFonts w:hint="cs"/>
                <w:color w:val="000000" w:themeColor="text1"/>
                <w:cs/>
              </w:rPr>
              <w:lastRenderedPageBreak/>
              <w:t>(</w:t>
            </w:r>
            <w:r w:rsidRPr="00F43E3F">
              <w:rPr>
                <w:color w:val="000000" w:themeColor="text1"/>
                <w:cs/>
              </w:rPr>
              <w:t>990004</w:t>
            </w:r>
            <w:r w:rsidRPr="00F43E3F">
              <w:rPr>
                <w:color w:val="000000" w:themeColor="text1"/>
              </w:rPr>
              <w:t xml:space="preserve">, </w:t>
            </w:r>
            <w:r w:rsidRPr="00C809D5">
              <w:rPr>
                <w:color w:val="0000FF"/>
                <w:cs/>
              </w:rPr>
              <w:t>990054</w:t>
            </w:r>
            <w:r w:rsidRPr="00F43E3F">
              <w:rPr>
                <w:color w:val="000000" w:themeColor="text1"/>
              </w:rPr>
              <w:t xml:space="preserve">, </w:t>
            </w:r>
            <w:r w:rsidRPr="00F43E3F">
              <w:rPr>
                <w:color w:val="000000" w:themeColor="text1"/>
                <w:cs/>
              </w:rPr>
              <w:t>990008</w:t>
            </w:r>
            <w:r w:rsidRPr="00F43E3F">
              <w:rPr>
                <w:color w:val="000000" w:themeColor="text1"/>
              </w:rPr>
              <w:t xml:space="preserve">, </w:t>
            </w:r>
            <w:r w:rsidRPr="00C809D5">
              <w:rPr>
                <w:color w:val="0000FF"/>
                <w:cs/>
              </w:rPr>
              <w:t>990057</w:t>
            </w:r>
            <w:r w:rsidRPr="00F43E3F">
              <w:rPr>
                <w:color w:val="000000" w:themeColor="text1"/>
              </w:rPr>
              <w:t xml:space="preserve">, </w:t>
            </w:r>
            <w:r w:rsidRPr="00C809D5">
              <w:rPr>
                <w:color w:val="0000FF"/>
                <w:cs/>
              </w:rPr>
              <w:t>990060</w:t>
            </w:r>
            <w:r w:rsidRPr="00F43E3F">
              <w:rPr>
                <w:color w:val="000000" w:themeColor="text1"/>
              </w:rPr>
              <w:t xml:space="preserve">, </w:t>
            </w:r>
            <w:r w:rsidRPr="00F43E3F">
              <w:rPr>
                <w:color w:val="000000" w:themeColor="text1"/>
                <w:cs/>
              </w:rPr>
              <w:t>990038</w:t>
            </w:r>
            <w:r w:rsidRPr="00F43E3F">
              <w:rPr>
                <w:color w:val="000000" w:themeColor="text1"/>
              </w:rPr>
              <w:t xml:space="preserve">, </w:t>
            </w:r>
            <w:r w:rsidRPr="00F43E3F">
              <w:rPr>
                <w:color w:val="000000" w:themeColor="text1"/>
                <w:cs/>
              </w:rPr>
              <w:t>990016</w:t>
            </w:r>
            <w:r w:rsidRPr="00F43E3F">
              <w:rPr>
                <w:color w:val="000000" w:themeColor="text1"/>
              </w:rPr>
              <w:t xml:space="preserve">, </w:t>
            </w:r>
            <w:r w:rsidRPr="00F43E3F">
              <w:rPr>
                <w:color w:val="000000" w:themeColor="text1"/>
                <w:cs/>
              </w:rPr>
              <w:t>990020</w:t>
            </w:r>
            <w:r w:rsidRPr="00F43E3F">
              <w:rPr>
                <w:color w:val="000000" w:themeColor="text1"/>
              </w:rPr>
              <w:t xml:space="preserve">, </w:t>
            </w:r>
            <w:r w:rsidRPr="00F43E3F">
              <w:rPr>
                <w:color w:val="000000" w:themeColor="text1"/>
                <w:cs/>
              </w:rPr>
              <w:t>990023</w:t>
            </w:r>
            <w:r w:rsidRPr="00F43E3F">
              <w:rPr>
                <w:color w:val="000000" w:themeColor="text1"/>
              </w:rPr>
              <w:t xml:space="preserve">, </w:t>
            </w:r>
            <w:r w:rsidRPr="00C809D5">
              <w:rPr>
                <w:color w:val="0000FF"/>
                <w:cs/>
              </w:rPr>
              <w:t>990063</w:t>
            </w:r>
            <w:r w:rsidRPr="00F43E3F">
              <w:rPr>
                <w:color w:val="000000" w:themeColor="text1"/>
              </w:rPr>
              <w:t xml:space="preserve">, </w:t>
            </w:r>
            <w:r w:rsidRPr="00F43E3F">
              <w:rPr>
                <w:color w:val="000000" w:themeColor="text1"/>
                <w:cs/>
              </w:rPr>
              <w:t>990048</w:t>
            </w:r>
            <w:r w:rsidRPr="00F43E3F">
              <w:rPr>
                <w:color w:val="000000" w:themeColor="text1"/>
              </w:rPr>
              <w:t xml:space="preserve">, </w:t>
            </w:r>
            <w:r w:rsidRPr="00F43E3F">
              <w:rPr>
                <w:color w:val="000000" w:themeColor="text1"/>
                <w:cs/>
              </w:rPr>
              <w:t>990051</w:t>
            </w:r>
            <w:r w:rsidRPr="00F43E3F">
              <w:rPr>
                <w:color w:val="000000" w:themeColor="text1"/>
              </w:rPr>
              <w:t xml:space="preserve">, </w:t>
            </w:r>
            <w:r w:rsidRPr="00F43E3F">
              <w:rPr>
                <w:color w:val="000000" w:themeColor="text1"/>
                <w:cs/>
              </w:rPr>
              <w:t>990041</w:t>
            </w:r>
            <w:r w:rsidRPr="00F43E3F">
              <w:rPr>
                <w:color w:val="000000" w:themeColor="text1"/>
              </w:rPr>
              <w:t xml:space="preserve">, </w:t>
            </w:r>
            <w:r w:rsidRPr="00F43E3F">
              <w:rPr>
                <w:color w:val="000000" w:themeColor="text1"/>
                <w:cs/>
              </w:rPr>
              <w:t>990028</w:t>
            </w:r>
            <w:r>
              <w:rPr>
                <w:rFonts w:hint="cs"/>
                <w:color w:val="000000" w:themeColor="text1"/>
                <w:cs/>
              </w:rPr>
              <w:t>)</w:t>
            </w:r>
          </w:p>
          <w:p w:rsidR="000F2D01" w:rsidRPr="001F6C11" w:rsidRDefault="00A50C77" w:rsidP="001F6C11">
            <w:pPr>
              <w:spacing w:before="120" w:line="360" w:lineRule="auto"/>
              <w:ind w:left="57"/>
              <w:rPr>
                <w:color w:val="000000" w:themeColor="text1"/>
                <w:cs/>
              </w:rPr>
            </w:pPr>
            <w:r w:rsidRPr="00EB2F3D">
              <w:rPr>
                <w:color w:val="000000" w:themeColor="text1"/>
                <w:cs/>
              </w:rPr>
              <w:t>แล้ว</w:t>
            </w:r>
            <w:r w:rsidRPr="00EB2F3D">
              <w:rPr>
                <w:color w:val="000000" w:themeColor="text1"/>
              </w:rPr>
              <w:t xml:space="preserve"> Repricing Term Range</w:t>
            </w:r>
            <w:r w:rsidRPr="00EB2F3D">
              <w:rPr>
                <w:color w:val="000000" w:themeColor="text1"/>
                <w:cs/>
              </w:rPr>
              <w:t xml:space="preserve">  ต้องไม่มีค่า</w:t>
            </w:r>
          </w:p>
        </w:tc>
      </w:tr>
      <w:tr w:rsidR="00EB2F3D" w:rsidRPr="00EB2F3D" w:rsidTr="00ED0194">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929"/>
        </w:trPr>
        <w:tc>
          <w:tcPr>
            <w:tcW w:w="2241" w:type="dxa"/>
            <w:tcBorders>
              <w:top w:val="dotted" w:sz="4" w:space="0" w:color="auto"/>
              <w:left w:val="single" w:sz="4" w:space="0" w:color="auto"/>
              <w:bottom w:val="dotted" w:sz="4" w:space="0" w:color="auto"/>
              <w:right w:val="dotted" w:sz="4" w:space="0" w:color="auto"/>
            </w:tcBorders>
            <w:tcMar>
              <w:top w:w="20" w:type="dxa"/>
              <w:left w:w="20" w:type="dxa"/>
              <w:bottom w:w="0" w:type="dxa"/>
              <w:right w:w="20" w:type="dxa"/>
            </w:tcMar>
          </w:tcPr>
          <w:p w:rsidR="000F2D01" w:rsidRPr="00EB2F3D" w:rsidRDefault="002F36B9" w:rsidP="00ED0194">
            <w:pPr>
              <w:pStyle w:val="Header"/>
              <w:tabs>
                <w:tab w:val="clear" w:pos="4153"/>
                <w:tab w:val="clear" w:pos="8306"/>
                <w:tab w:val="left" w:pos="1260"/>
                <w:tab w:val="left" w:pos="1530"/>
                <w:tab w:val="left" w:pos="1890"/>
              </w:tabs>
              <w:spacing w:before="120" w:line="360" w:lineRule="auto"/>
              <w:rPr>
                <w:color w:val="000000" w:themeColor="text1"/>
              </w:rPr>
            </w:pPr>
            <w:r>
              <w:rPr>
                <w:color w:val="000000" w:themeColor="text1"/>
              </w:rPr>
              <w:lastRenderedPageBreak/>
              <w:t>Currency Id</w:t>
            </w:r>
          </w:p>
        </w:tc>
        <w:tc>
          <w:tcPr>
            <w:tcW w:w="6225"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A50C77" w:rsidRDefault="000F2D01" w:rsidP="00ED0194">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รหัสสกุลเงิน</w:t>
            </w:r>
            <w:r w:rsidRPr="00EB2F3D">
              <w:rPr>
                <w:color w:val="000000" w:themeColor="text1"/>
              </w:rPr>
              <w:br/>
            </w:r>
            <w:r w:rsidRPr="00EB2F3D">
              <w:rPr>
                <w:color w:val="000000" w:themeColor="text1"/>
                <w:cs/>
              </w:rPr>
              <w:t xml:space="preserve">   ...เฉพาะฐานะของสกุลเงินบาทและสกุลเงินต่างประเทศรายสกุลที่ สง. พิจารณาแล้วเห็นว่ามีนัยสำคัญให้ใส่รหัสสกุลเงินต่างประเทศ</w:t>
            </w:r>
          </w:p>
          <w:p w:rsidR="000F2D01" w:rsidRPr="00EB2F3D" w:rsidRDefault="000F2D01" w:rsidP="00ED0194">
            <w:pPr>
              <w:pStyle w:val="Header"/>
              <w:tabs>
                <w:tab w:val="clear" w:pos="4153"/>
                <w:tab w:val="clear" w:pos="8306"/>
                <w:tab w:val="left" w:pos="1260"/>
                <w:tab w:val="left" w:pos="1530"/>
                <w:tab w:val="left" w:pos="1890"/>
              </w:tabs>
              <w:spacing w:before="120" w:line="360" w:lineRule="auto"/>
              <w:rPr>
                <w:color w:val="000000" w:themeColor="text1"/>
                <w:cs/>
              </w:rPr>
            </w:pPr>
            <w:r w:rsidRPr="00EB2F3D">
              <w:rPr>
                <w:color w:val="000000" w:themeColor="text1"/>
                <w:cs/>
              </w:rPr>
              <w:t xml:space="preserve">      สำหรับฐานะเงินตราต่างประเทศสกุลอื่น ๆ ที่ สง. พิจารณาแล้วเห็นว่าไม่มีนัยสำคัญ ให้รายงานเป็นจำนวนเง</w:t>
            </w:r>
            <w:r w:rsidR="001F6C11">
              <w:rPr>
                <w:color w:val="000000" w:themeColor="text1"/>
                <w:cs/>
              </w:rPr>
              <w:t>ินรวม โดยไม่ต้องใส่รหัสสกุลเงิน</w:t>
            </w:r>
          </w:p>
        </w:tc>
        <w:tc>
          <w:tcPr>
            <w:tcW w:w="5976" w:type="dxa"/>
            <w:tcBorders>
              <w:top w:val="dotted" w:sz="4" w:space="0" w:color="auto"/>
              <w:left w:val="dotted" w:sz="4" w:space="0" w:color="auto"/>
              <w:bottom w:val="dotted" w:sz="4" w:space="0" w:color="auto"/>
              <w:right w:val="single" w:sz="4" w:space="0" w:color="auto"/>
            </w:tcBorders>
          </w:tcPr>
          <w:p w:rsidR="000F2D01" w:rsidRPr="00EB2F3D" w:rsidRDefault="000F2D01" w:rsidP="00ED0194">
            <w:pPr>
              <w:pStyle w:val="Header"/>
              <w:tabs>
                <w:tab w:val="clear" w:pos="4153"/>
                <w:tab w:val="clear" w:pos="8306"/>
                <w:tab w:val="left" w:pos="1260"/>
                <w:tab w:val="left" w:pos="1530"/>
                <w:tab w:val="left" w:pos="1890"/>
              </w:tabs>
              <w:spacing w:before="120" w:line="360" w:lineRule="auto"/>
              <w:ind w:left="39"/>
              <w:rPr>
                <w:color w:val="000000" w:themeColor="text1"/>
                <w:cs/>
              </w:rPr>
            </w:pPr>
          </w:p>
        </w:tc>
      </w:tr>
      <w:tr w:rsidR="00EB2F3D" w:rsidRPr="00EB2F3D" w:rsidTr="00ED0194">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2319"/>
        </w:trPr>
        <w:tc>
          <w:tcPr>
            <w:tcW w:w="2241" w:type="dxa"/>
            <w:tcBorders>
              <w:top w:val="dotted" w:sz="4" w:space="0" w:color="auto"/>
              <w:left w:val="single" w:sz="4" w:space="0" w:color="auto"/>
              <w:bottom w:val="single" w:sz="4" w:space="0" w:color="auto"/>
              <w:right w:val="dotted" w:sz="4" w:space="0" w:color="auto"/>
            </w:tcBorders>
            <w:tcMar>
              <w:top w:w="20" w:type="dxa"/>
              <w:left w:w="20" w:type="dxa"/>
              <w:bottom w:w="0" w:type="dxa"/>
              <w:right w:w="20" w:type="dxa"/>
            </w:tcMar>
          </w:tcPr>
          <w:p w:rsidR="000F2D01" w:rsidRPr="00EB2F3D" w:rsidRDefault="002F36B9" w:rsidP="00ED0194">
            <w:pPr>
              <w:pStyle w:val="Header"/>
              <w:tabs>
                <w:tab w:val="clear" w:pos="4153"/>
                <w:tab w:val="clear" w:pos="8306"/>
                <w:tab w:val="left" w:pos="1260"/>
                <w:tab w:val="left" w:pos="1530"/>
                <w:tab w:val="left" w:pos="1890"/>
              </w:tabs>
              <w:spacing w:before="120" w:line="360" w:lineRule="auto"/>
              <w:rPr>
                <w:color w:val="000000" w:themeColor="text1"/>
              </w:rPr>
            </w:pPr>
            <w:r>
              <w:rPr>
                <w:color w:val="000000" w:themeColor="text1"/>
              </w:rPr>
              <w:t>Amount</w:t>
            </w:r>
          </w:p>
        </w:tc>
        <w:tc>
          <w:tcPr>
            <w:tcW w:w="6225" w:type="dxa"/>
            <w:tcBorders>
              <w:top w:val="dotted" w:sz="4" w:space="0" w:color="auto"/>
              <w:left w:val="dotted" w:sz="4" w:space="0" w:color="auto"/>
              <w:bottom w:val="single" w:sz="4" w:space="0" w:color="auto"/>
              <w:right w:val="dotted" w:sz="4" w:space="0" w:color="auto"/>
            </w:tcBorders>
            <w:tcMar>
              <w:top w:w="20" w:type="dxa"/>
              <w:left w:w="20" w:type="dxa"/>
              <w:bottom w:w="0" w:type="dxa"/>
              <w:right w:w="20" w:type="dxa"/>
            </w:tcMar>
          </w:tcPr>
          <w:p w:rsidR="00C809D5" w:rsidRPr="00EB2F3D" w:rsidRDefault="000F2D01" w:rsidP="00ED0194">
            <w:pPr>
              <w:pStyle w:val="Header"/>
              <w:tabs>
                <w:tab w:val="left" w:pos="1260"/>
                <w:tab w:val="left" w:pos="1530"/>
                <w:tab w:val="left" w:pos="1890"/>
              </w:tabs>
              <w:spacing w:before="120" w:line="360" w:lineRule="auto"/>
              <w:rPr>
                <w:color w:val="000000" w:themeColor="text1"/>
              </w:rPr>
            </w:pPr>
            <w:r w:rsidRPr="00EB2F3D">
              <w:rPr>
                <w:color w:val="000000" w:themeColor="text1"/>
                <w:cs/>
              </w:rPr>
              <w:t xml:space="preserve">ยอดคงค้างตามบัญชีของรายการใน </w:t>
            </w:r>
            <w:r w:rsidRPr="00EB2F3D">
              <w:rPr>
                <w:color w:val="000000" w:themeColor="text1"/>
              </w:rPr>
              <w:t>Banking Book Position</w:t>
            </w:r>
            <w:r w:rsidRPr="00EB2F3D">
              <w:rPr>
                <w:color w:val="000000" w:themeColor="text1"/>
                <w:cs/>
              </w:rPr>
              <w:t xml:space="preserve"> </w:t>
            </w:r>
            <w:r w:rsidR="00836108" w:rsidRPr="00836108">
              <w:rPr>
                <w:color w:val="000000" w:themeColor="text1"/>
                <w:cs/>
              </w:rPr>
              <w:t>(หน่วย: บาท)</w:t>
            </w:r>
            <w:r w:rsidRPr="00EB2F3D">
              <w:rPr>
                <w:color w:val="000000" w:themeColor="text1"/>
                <w:cs/>
              </w:rPr>
              <w:t xml:space="preserve"> </w:t>
            </w:r>
            <w:r w:rsidRPr="00EB2F3D">
              <w:rPr>
                <w:color w:val="000000" w:themeColor="text1"/>
                <w:cs/>
              </w:rPr>
              <w:br/>
              <w:t>กรณีฐานะสกุลเงินต่างประเทศให้ใช้ยอดคงค้างสกุลเงินตราต่างประเทศคูณด้วยอัตราแลกเปลี่ยน ณ วันที่รายงาน</w:t>
            </w:r>
          </w:p>
          <w:p w:rsidR="000F2D01" w:rsidRPr="00EB2F3D" w:rsidRDefault="000F2D01" w:rsidP="00ED0194">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single" w:sz="4" w:space="0" w:color="auto"/>
              <w:right w:val="single" w:sz="4" w:space="0" w:color="auto"/>
            </w:tcBorders>
          </w:tcPr>
          <w:p w:rsidR="00A50C77" w:rsidRPr="001C7EF6" w:rsidRDefault="00A50C77" w:rsidP="00ED0194">
            <w:pPr>
              <w:pStyle w:val="Header"/>
              <w:tabs>
                <w:tab w:val="clear" w:pos="4153"/>
                <w:tab w:val="clear" w:pos="8306"/>
                <w:tab w:val="left" w:pos="1260"/>
                <w:tab w:val="left" w:pos="1530"/>
                <w:tab w:val="left" w:pos="1890"/>
              </w:tabs>
              <w:spacing w:before="120" w:line="360" w:lineRule="auto"/>
              <w:rPr>
                <w:color w:val="000000" w:themeColor="text1"/>
              </w:rPr>
            </w:pPr>
            <w:r w:rsidRPr="001C7EF6">
              <w:rPr>
                <w:color w:val="000000" w:themeColor="text1"/>
              </w:rPr>
              <w:t>Cross Validation:</w:t>
            </w:r>
          </w:p>
          <w:p w:rsidR="00A50C77" w:rsidRDefault="00A50C77" w:rsidP="00ED0194">
            <w:pPr>
              <w:pStyle w:val="Header"/>
              <w:tabs>
                <w:tab w:val="clear" w:pos="4153"/>
                <w:tab w:val="clear" w:pos="8306"/>
                <w:tab w:val="left" w:pos="1260"/>
                <w:tab w:val="left" w:pos="1530"/>
                <w:tab w:val="left" w:pos="1890"/>
              </w:tabs>
              <w:spacing w:before="120" w:line="360" w:lineRule="auto"/>
              <w:rPr>
                <w:color w:val="000000" w:themeColor="text1"/>
                <w:lang w:val="en-GB"/>
              </w:rPr>
            </w:pPr>
            <w:r w:rsidRPr="00A50C77">
              <w:rPr>
                <w:color w:val="000000" w:themeColor="text1"/>
                <w:lang w:val="en-GB"/>
              </w:rPr>
              <w:t xml:space="preserve">DS_FPSC </w:t>
            </w:r>
            <w:r w:rsidRPr="00A50C77">
              <w:rPr>
                <w:color w:val="000000" w:themeColor="text1"/>
                <w:cs/>
                <w:lang w:val="en-GB"/>
              </w:rPr>
              <w:t xml:space="preserve">กับ </w:t>
            </w:r>
            <w:r w:rsidRPr="00A50C77">
              <w:rPr>
                <w:color w:val="000000" w:themeColor="text1"/>
                <w:lang w:val="en-GB"/>
              </w:rPr>
              <w:t>DS_IRRC</w:t>
            </w:r>
          </w:p>
          <w:p w:rsidR="00A50C77" w:rsidRDefault="00A50C77" w:rsidP="00ED0194">
            <w:pPr>
              <w:pStyle w:val="Header"/>
              <w:tabs>
                <w:tab w:val="clear" w:pos="4153"/>
                <w:tab w:val="clear" w:pos="8306"/>
                <w:tab w:val="left" w:pos="1260"/>
                <w:tab w:val="left" w:pos="1530"/>
                <w:tab w:val="left" w:pos="1890"/>
              </w:tabs>
              <w:spacing w:before="120" w:line="360" w:lineRule="auto"/>
              <w:rPr>
                <w:color w:val="0000FF"/>
                <w:lang w:val="en-GB"/>
              </w:rPr>
            </w:pPr>
            <w:r w:rsidRPr="000460A0">
              <w:rPr>
                <w:color w:val="0000FF"/>
                <w:cs/>
                <w:lang w:val="en-GB"/>
              </w:rPr>
              <w:t xml:space="preserve">ข้อมูลที่ตรวจสอบ : </w:t>
            </w:r>
            <w:r w:rsidRPr="00924340">
              <w:rPr>
                <w:color w:val="0000FF"/>
                <w:cs/>
                <w:lang w:val="en-GB"/>
              </w:rPr>
              <w:t>รายการบัญชีในรายงานฐานะการเงิน</w:t>
            </w:r>
          </w:p>
          <w:p w:rsidR="00A50C77" w:rsidRDefault="00A50C77" w:rsidP="00ED0194">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 xml:space="preserve">รายละเอียดการตรวจสอบศึกษาได้จาก เอกสาร </w:t>
            </w:r>
            <w:r w:rsidR="00ED0194">
              <w:rPr>
                <w:color w:val="0000FF"/>
              </w:rPr>
              <w:t>Cross Validation</w:t>
            </w:r>
            <w:r>
              <w:rPr>
                <w:color w:val="0000FF"/>
              </w:rPr>
              <w:t xml:space="preserve">: </w:t>
            </w:r>
          </w:p>
          <w:p w:rsidR="000F2D01" w:rsidRPr="00A50C77" w:rsidRDefault="00A50C77" w:rsidP="00ED0194">
            <w:pPr>
              <w:pStyle w:val="Header"/>
              <w:tabs>
                <w:tab w:val="clear" w:pos="4153"/>
                <w:tab w:val="clear" w:pos="8306"/>
                <w:tab w:val="left" w:pos="1260"/>
                <w:tab w:val="left" w:pos="1530"/>
                <w:tab w:val="left" w:pos="1890"/>
              </w:tabs>
              <w:spacing w:before="120" w:line="360" w:lineRule="auto"/>
              <w:rPr>
                <w:color w:val="0000FF"/>
              </w:rPr>
            </w:pPr>
            <w:r>
              <w:rPr>
                <w:color w:val="0000FF"/>
                <w:lang w:val="en-GB"/>
              </w:rPr>
              <w:t>FPSC</w:t>
            </w:r>
            <w:r>
              <w:rPr>
                <w:color w:val="0000FF"/>
              </w:rPr>
              <w:t>-IRRC</w:t>
            </w:r>
          </w:p>
        </w:tc>
      </w:tr>
    </w:tbl>
    <w:p w:rsidR="000F2D01" w:rsidRPr="00EB2F3D" w:rsidRDefault="000F2D01">
      <w:pPr>
        <w:rPr>
          <w:color w:val="000000" w:themeColor="text1"/>
          <w:cs/>
        </w:rPr>
      </w:pPr>
      <w:r w:rsidRPr="00EB2F3D">
        <w:rPr>
          <w:color w:val="000000" w:themeColor="text1"/>
          <w:cs/>
        </w:rPr>
        <w:br w:type="page"/>
      </w:r>
    </w:p>
    <w:p w:rsidR="000F2D01" w:rsidRPr="00EB2F3D" w:rsidRDefault="000F2D01" w:rsidP="002566C3">
      <w:pPr>
        <w:pStyle w:val="Heading3"/>
        <w:ind w:left="450"/>
        <w:jc w:val="center"/>
        <w:rPr>
          <w:color w:val="000000" w:themeColor="text1"/>
        </w:rPr>
      </w:pPr>
      <w:bookmarkStart w:id="94" w:name="_Toc6402630"/>
      <w:r w:rsidRPr="00EB2F3D">
        <w:rPr>
          <w:color w:val="000000" w:themeColor="text1"/>
        </w:rPr>
        <w:lastRenderedPageBreak/>
        <w:t xml:space="preserve">Data Set  :  </w:t>
      </w:r>
      <w:bookmarkStart w:id="95" w:name="OperationRisk_Conso"/>
      <w:r w:rsidRPr="00EB2F3D">
        <w:rPr>
          <w:color w:val="000000" w:themeColor="text1"/>
        </w:rPr>
        <w:t xml:space="preserve">Operational </w:t>
      </w:r>
      <w:proofErr w:type="spellStart"/>
      <w:r w:rsidRPr="00EB2F3D">
        <w:rPr>
          <w:color w:val="000000" w:themeColor="text1"/>
        </w:rPr>
        <w:t>Risk_Conso</w:t>
      </w:r>
      <w:bookmarkEnd w:id="95"/>
      <w:proofErr w:type="spellEnd"/>
      <w:r w:rsidRPr="00EB2F3D">
        <w:rPr>
          <w:color w:val="000000" w:themeColor="text1"/>
        </w:rPr>
        <w:t xml:space="preserve"> (DS_OPRC)</w:t>
      </w:r>
      <w:bookmarkEnd w:id="94"/>
    </w:p>
    <w:p w:rsidR="000F2D01" w:rsidRPr="00EB2F3D" w:rsidRDefault="000F2D01" w:rsidP="000F2D01">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0F2D01" w:rsidRPr="00EB2F3D" w:rsidRDefault="000F2D01" w:rsidP="000F2D01">
      <w:pPr>
        <w:tabs>
          <w:tab w:val="left" w:pos="1260"/>
          <w:tab w:val="left" w:pos="1530"/>
          <w:tab w:val="left" w:pos="1890"/>
        </w:tabs>
        <w:spacing w:line="440" w:lineRule="exact"/>
        <w:ind w:left="360"/>
        <w:rPr>
          <w:color w:val="000000" w:themeColor="text1"/>
        </w:rPr>
      </w:pPr>
      <w:r w:rsidRPr="00EB2F3D">
        <w:rPr>
          <w:color w:val="000000" w:themeColor="text1"/>
        </w:rPr>
        <w:tab/>
      </w:r>
      <w:r w:rsidR="00021454" w:rsidRPr="00EB2F3D">
        <w:rPr>
          <w:color w:val="000000" w:themeColor="text1"/>
        </w:rPr>
        <w:t>Data Set</w:t>
      </w:r>
      <w:r w:rsidR="00021454" w:rsidRPr="00EB2F3D">
        <w:rPr>
          <w:color w:val="000000" w:themeColor="text1"/>
          <w:cs/>
          <w:lang w:val="en-GB"/>
        </w:rPr>
        <w:t xml:space="preserve"> ชุด</w:t>
      </w:r>
      <w:r w:rsidR="00021454" w:rsidRPr="00EB2F3D">
        <w:rPr>
          <w:color w:val="000000" w:themeColor="text1"/>
        </w:rPr>
        <w:t xml:space="preserve"> Operational </w:t>
      </w:r>
      <w:proofErr w:type="spellStart"/>
      <w:r w:rsidR="00021454" w:rsidRPr="00EB2F3D">
        <w:rPr>
          <w:color w:val="000000" w:themeColor="text1"/>
        </w:rPr>
        <w:t>Risk_Conso</w:t>
      </w:r>
      <w:proofErr w:type="spellEnd"/>
      <w:r w:rsidR="00021454" w:rsidRPr="00EB2F3D">
        <w:rPr>
          <w:color w:val="000000" w:themeColor="text1"/>
        </w:rPr>
        <w:t xml:space="preserve"> </w:t>
      </w:r>
      <w:r w:rsidR="00021454" w:rsidRPr="00EB2F3D">
        <w:rPr>
          <w:color w:val="000000" w:themeColor="text1"/>
          <w:cs/>
        </w:rPr>
        <w:t xml:space="preserve">เป็นข้อมูลการดำรงฐานเงินกองทุนขั้นต่ำสำหรับความเสี่ยงด้านปฏิบัติการ ซึ่งมีวิธีการคำนวณ 3 วิธี คือ </w:t>
      </w:r>
      <w:r w:rsidR="00021454" w:rsidRPr="00EB2F3D">
        <w:rPr>
          <w:color w:val="000000" w:themeColor="text1"/>
        </w:rPr>
        <w:t>1) Basic Indicator Approach</w:t>
      </w:r>
      <w:r w:rsidR="00021454" w:rsidRPr="00EB2F3D">
        <w:rPr>
          <w:color w:val="000000" w:themeColor="text1"/>
          <w:cs/>
        </w:rPr>
        <w:t xml:space="preserve"> </w:t>
      </w:r>
      <w:r w:rsidR="00021454" w:rsidRPr="00EB2F3D">
        <w:rPr>
          <w:color w:val="000000" w:themeColor="text1"/>
        </w:rPr>
        <w:t>(</w:t>
      </w:r>
      <w:r w:rsidR="00021454" w:rsidRPr="00EB2F3D">
        <w:rPr>
          <w:color w:val="000000" w:themeColor="text1"/>
          <w:cs/>
        </w:rPr>
        <w:t xml:space="preserve">วิธี </w:t>
      </w:r>
      <w:r w:rsidR="00021454" w:rsidRPr="00EB2F3D">
        <w:rPr>
          <w:color w:val="000000" w:themeColor="text1"/>
        </w:rPr>
        <w:t>BIA)</w:t>
      </w:r>
      <w:r w:rsidR="00021454" w:rsidRPr="00EB2F3D">
        <w:rPr>
          <w:color w:val="000000" w:themeColor="text1"/>
          <w:lang w:val="en-GB"/>
        </w:rPr>
        <w:t>,</w:t>
      </w:r>
      <w:r w:rsidR="00021454" w:rsidRPr="00EB2F3D">
        <w:rPr>
          <w:color w:val="000000" w:themeColor="text1"/>
        </w:rPr>
        <w:t xml:space="preserve"> 2) Standardized Approach (</w:t>
      </w:r>
      <w:r w:rsidR="00021454" w:rsidRPr="00EB2F3D">
        <w:rPr>
          <w:color w:val="000000" w:themeColor="text1"/>
          <w:cs/>
        </w:rPr>
        <w:t xml:space="preserve">วิธี </w:t>
      </w:r>
      <w:r w:rsidR="00021454" w:rsidRPr="00EB2F3D">
        <w:rPr>
          <w:color w:val="000000" w:themeColor="text1"/>
        </w:rPr>
        <w:t xml:space="preserve">SA-OR) </w:t>
      </w:r>
      <w:r w:rsidR="00021454" w:rsidRPr="00EB2F3D">
        <w:rPr>
          <w:color w:val="000000" w:themeColor="text1"/>
          <w:cs/>
        </w:rPr>
        <w:t xml:space="preserve">และ </w:t>
      </w:r>
      <w:r w:rsidR="00021454" w:rsidRPr="00EB2F3D">
        <w:rPr>
          <w:color w:val="000000" w:themeColor="text1"/>
        </w:rPr>
        <w:t>3) Alternative Standardized Approach (</w:t>
      </w:r>
      <w:r w:rsidR="00021454" w:rsidRPr="00EB2F3D">
        <w:rPr>
          <w:color w:val="000000" w:themeColor="text1"/>
          <w:cs/>
        </w:rPr>
        <w:t xml:space="preserve">วิธี </w:t>
      </w:r>
      <w:r w:rsidR="00021454" w:rsidRPr="00EB2F3D">
        <w:rPr>
          <w:color w:val="000000" w:themeColor="text1"/>
        </w:rPr>
        <w:t>ASA)</w:t>
      </w:r>
    </w:p>
    <w:p w:rsidR="000F2D01" w:rsidRPr="00EB2F3D" w:rsidRDefault="000F2D01" w:rsidP="000F2D01">
      <w:pPr>
        <w:pStyle w:val="Header"/>
        <w:tabs>
          <w:tab w:val="clear" w:pos="4153"/>
          <w:tab w:val="clear" w:pos="8306"/>
          <w:tab w:val="left" w:pos="1260"/>
          <w:tab w:val="left" w:pos="1530"/>
          <w:tab w:val="left" w:pos="1890"/>
        </w:tabs>
        <w:spacing w:before="120" w:line="440" w:lineRule="exact"/>
        <w:rPr>
          <w:b/>
          <w:bCs/>
          <w:color w:val="000000" w:themeColor="text1"/>
          <w:u w:val="single"/>
          <w:cs/>
        </w:rPr>
      </w:pPr>
      <w:r w:rsidRPr="00EB2F3D">
        <w:rPr>
          <w:b/>
          <w:bCs/>
          <w:color w:val="000000" w:themeColor="text1"/>
          <w:u w:val="single"/>
          <w:cs/>
        </w:rPr>
        <w:t>สถาบันการเงินที่ต้องรายงาน</w:t>
      </w:r>
    </w:p>
    <w:p w:rsidR="00021454" w:rsidRPr="00021454" w:rsidRDefault="00021454" w:rsidP="00021454">
      <w:pPr>
        <w:tabs>
          <w:tab w:val="left" w:pos="1260"/>
          <w:tab w:val="left" w:pos="1530"/>
          <w:tab w:val="left" w:pos="1890"/>
        </w:tabs>
        <w:spacing w:line="440" w:lineRule="exact"/>
        <w:rPr>
          <w:color w:val="000000" w:themeColor="text1"/>
        </w:rPr>
      </w:pPr>
      <w:r w:rsidRPr="00021454">
        <w:rPr>
          <w:color w:val="000000" w:themeColor="text1"/>
        </w:rPr>
        <w:tab/>
      </w:r>
      <w:r w:rsidRPr="00021454">
        <w:rPr>
          <w:color w:val="000000" w:themeColor="text1"/>
          <w:cs/>
        </w:rPr>
        <w:t>ธนาคารพาณิชย์ไทย</w:t>
      </w:r>
    </w:p>
    <w:p w:rsidR="00021454" w:rsidRPr="00021454" w:rsidRDefault="00021454" w:rsidP="00021454">
      <w:pPr>
        <w:tabs>
          <w:tab w:val="left" w:pos="1260"/>
          <w:tab w:val="left" w:pos="1530"/>
          <w:tab w:val="left" w:pos="1890"/>
        </w:tabs>
        <w:spacing w:line="440" w:lineRule="exact"/>
        <w:rPr>
          <w:color w:val="000000" w:themeColor="text1"/>
        </w:rPr>
      </w:pPr>
      <w:r w:rsidRPr="00021454">
        <w:rPr>
          <w:color w:val="000000" w:themeColor="text1"/>
          <w:cs/>
        </w:rPr>
        <w:tab/>
        <w:t>ธนาคารพาณิชย์ไทยเพื่อรายย่อย</w:t>
      </w:r>
    </w:p>
    <w:p w:rsidR="00021454" w:rsidRPr="00021454" w:rsidRDefault="00021454" w:rsidP="00021454">
      <w:pPr>
        <w:tabs>
          <w:tab w:val="left" w:pos="1260"/>
          <w:tab w:val="left" w:pos="1530"/>
          <w:tab w:val="left" w:pos="1890"/>
        </w:tabs>
        <w:spacing w:line="440" w:lineRule="exact"/>
        <w:rPr>
          <w:color w:val="000000" w:themeColor="text1"/>
          <w:cs/>
        </w:rPr>
      </w:pPr>
      <w:r w:rsidRPr="00021454">
        <w:rPr>
          <w:color w:val="000000" w:themeColor="text1"/>
          <w:cs/>
        </w:rPr>
        <w:tab/>
        <w:t xml:space="preserve">สถาบันการเงินเฉพาะกิจ </w:t>
      </w:r>
      <w:r w:rsidRPr="00021454">
        <w:rPr>
          <w:color w:val="000000" w:themeColor="text1"/>
        </w:rPr>
        <w:t>(</w:t>
      </w:r>
      <w:r w:rsidRPr="00021454">
        <w:rPr>
          <w:color w:val="000000" w:themeColor="text1"/>
          <w:cs/>
        </w:rPr>
        <w:t>เฉพาะบรรษัทตลาดรองสินเชื่อที่อยู่อาศัย</w:t>
      </w:r>
      <w:r w:rsidRPr="00021454">
        <w:rPr>
          <w:color w:val="000000" w:themeColor="text1"/>
        </w:rPr>
        <w:t>)</w:t>
      </w:r>
      <w:r w:rsidRPr="00021454">
        <w:rPr>
          <w:color w:val="000000" w:themeColor="text1"/>
          <w:cs/>
        </w:rPr>
        <w:t xml:space="preserve">   </w:t>
      </w:r>
    </w:p>
    <w:p w:rsidR="000F2D01" w:rsidRPr="00EB2F3D" w:rsidRDefault="000F2D01" w:rsidP="000F2D01">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ลักษณะข้อมูล</w:t>
      </w:r>
    </w:p>
    <w:p w:rsidR="000F2D01" w:rsidRPr="00EB2F3D" w:rsidRDefault="000F2D01" w:rsidP="000F2D01">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cs/>
        </w:rPr>
        <w:tab/>
        <w:t>ราย 6 เดือน</w:t>
      </w:r>
    </w:p>
    <w:p w:rsidR="000F2D01" w:rsidRPr="00EB2F3D" w:rsidRDefault="000F2D01" w:rsidP="000F2D01">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ความถี่ในการส่งชุดข้อมูล</w:t>
      </w:r>
    </w:p>
    <w:p w:rsidR="000F2D01" w:rsidRPr="00EB2F3D" w:rsidRDefault="000F2D01" w:rsidP="000F2D01">
      <w:pPr>
        <w:pStyle w:val="Header"/>
        <w:tabs>
          <w:tab w:val="clear" w:pos="4153"/>
          <w:tab w:val="clear" w:pos="8306"/>
          <w:tab w:val="left" w:pos="1242"/>
          <w:tab w:val="left" w:pos="1530"/>
          <w:tab w:val="left" w:pos="1890"/>
        </w:tabs>
        <w:spacing w:line="440" w:lineRule="exact"/>
        <w:rPr>
          <w:color w:val="000000" w:themeColor="text1"/>
          <w:cs/>
        </w:rPr>
      </w:pPr>
      <w:r w:rsidRPr="00EB2F3D">
        <w:rPr>
          <w:color w:val="000000" w:themeColor="text1"/>
        </w:rPr>
        <w:tab/>
      </w:r>
      <w:r w:rsidRPr="00EB2F3D">
        <w:rPr>
          <w:color w:val="000000" w:themeColor="text1"/>
          <w:cs/>
          <w:lang w:val="th-TH"/>
        </w:rPr>
        <w:t xml:space="preserve"> ทุกสิ้น 6 เดือน</w:t>
      </w:r>
    </w:p>
    <w:p w:rsidR="000F2D01" w:rsidRPr="00EB2F3D" w:rsidRDefault="000F2D01" w:rsidP="000F2D01">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กำหนดการส่ง</w:t>
      </w:r>
    </w:p>
    <w:p w:rsidR="000F2D01" w:rsidRPr="00EB2F3D" w:rsidRDefault="000F2D01" w:rsidP="000F2D01">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00021454" w:rsidRPr="00021454">
        <w:rPr>
          <w:color w:val="000000" w:themeColor="text1"/>
          <w:cs/>
        </w:rPr>
        <w:t xml:space="preserve">ภายในไตรมาสถัดไปนับจากวันสิ้นไตรมาสที่รายงาน ( ยกเว้นข้อมูลงวดแรก (ธ.ค.56) ส่งภายใน มิ.ย. 57 ) </w:t>
      </w:r>
      <w:r w:rsidR="00DA0D28" w:rsidRPr="00EB2F3D">
        <w:rPr>
          <w:color w:val="000000" w:themeColor="text1"/>
        </w:rPr>
        <w:t xml:space="preserve"> </w:t>
      </w:r>
    </w:p>
    <w:p w:rsidR="005A496F" w:rsidRPr="00EB2F3D" w:rsidRDefault="005A496F">
      <w:pPr>
        <w:rPr>
          <w:color w:val="000000" w:themeColor="text1"/>
          <w:cs/>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021454" w:rsidRPr="00021454" w:rsidTr="005415EA">
        <w:trPr>
          <w:trHeight w:val="728"/>
          <w:tblHeader/>
        </w:trPr>
        <w:tc>
          <w:tcPr>
            <w:tcW w:w="2241" w:type="dxa"/>
            <w:tcBorders>
              <w:bottom w:val="single" w:sz="4" w:space="0" w:color="auto"/>
            </w:tcBorders>
            <w:shd w:val="clear" w:color="auto" w:fill="CCFFFF"/>
          </w:tcPr>
          <w:p w:rsidR="00021454" w:rsidRPr="00021454" w:rsidRDefault="00021454" w:rsidP="00ED52A7">
            <w:pPr>
              <w:tabs>
                <w:tab w:val="left" w:pos="1260"/>
                <w:tab w:val="left" w:pos="1530"/>
                <w:tab w:val="left" w:pos="1890"/>
              </w:tabs>
              <w:spacing w:before="120" w:line="360" w:lineRule="auto"/>
              <w:jc w:val="center"/>
              <w:rPr>
                <w:b/>
                <w:bCs/>
                <w:color w:val="000000" w:themeColor="text1"/>
              </w:rPr>
            </w:pPr>
            <w:r w:rsidRPr="00021454">
              <w:rPr>
                <w:b/>
                <w:bCs/>
                <w:color w:val="000000" w:themeColor="text1"/>
              </w:rPr>
              <w:t>Data Element (field)</w:t>
            </w:r>
          </w:p>
        </w:tc>
        <w:tc>
          <w:tcPr>
            <w:tcW w:w="6225" w:type="dxa"/>
            <w:tcBorders>
              <w:bottom w:val="single" w:sz="4" w:space="0" w:color="auto"/>
            </w:tcBorders>
            <w:shd w:val="clear" w:color="auto" w:fill="CCFFFF"/>
          </w:tcPr>
          <w:p w:rsidR="00021454" w:rsidRPr="00021454" w:rsidRDefault="00021454" w:rsidP="00ED52A7">
            <w:pPr>
              <w:tabs>
                <w:tab w:val="left" w:pos="1260"/>
                <w:tab w:val="left" w:pos="1530"/>
                <w:tab w:val="left" w:pos="1890"/>
              </w:tabs>
              <w:spacing w:before="120" w:line="360" w:lineRule="auto"/>
              <w:jc w:val="center"/>
              <w:rPr>
                <w:b/>
                <w:bCs/>
                <w:color w:val="000000" w:themeColor="text1"/>
              </w:rPr>
            </w:pPr>
            <w:r w:rsidRPr="00021454">
              <w:rPr>
                <w:b/>
                <w:bCs/>
                <w:color w:val="000000" w:themeColor="text1"/>
                <w:cs/>
              </w:rPr>
              <w:t>คำอธิบาย</w:t>
            </w:r>
          </w:p>
        </w:tc>
        <w:tc>
          <w:tcPr>
            <w:tcW w:w="5976" w:type="dxa"/>
            <w:tcBorders>
              <w:bottom w:val="single" w:sz="4" w:space="0" w:color="auto"/>
            </w:tcBorders>
            <w:shd w:val="clear" w:color="auto" w:fill="CCFFFF"/>
          </w:tcPr>
          <w:p w:rsidR="00021454" w:rsidRPr="00021454" w:rsidRDefault="00021454" w:rsidP="00ED52A7">
            <w:pPr>
              <w:tabs>
                <w:tab w:val="left" w:pos="1260"/>
                <w:tab w:val="left" w:pos="1540"/>
                <w:tab w:val="left" w:pos="1890"/>
                <w:tab w:val="center" w:pos="2257"/>
              </w:tabs>
              <w:spacing w:before="120" w:line="360" w:lineRule="auto"/>
              <w:jc w:val="center"/>
              <w:rPr>
                <w:b/>
                <w:bCs/>
                <w:color w:val="000000" w:themeColor="text1"/>
              </w:rPr>
            </w:pPr>
            <w:r w:rsidRPr="00021454">
              <w:rPr>
                <w:b/>
                <w:bCs/>
                <w:color w:val="000000" w:themeColor="text1"/>
              </w:rPr>
              <w:t>Validation Rule</w:t>
            </w:r>
          </w:p>
        </w:tc>
      </w:tr>
      <w:tr w:rsidR="00021454" w:rsidRPr="00021454" w:rsidTr="005415EA">
        <w:trPr>
          <w:trHeight w:val="692"/>
        </w:trPr>
        <w:tc>
          <w:tcPr>
            <w:tcW w:w="2241" w:type="dxa"/>
            <w:tcBorders>
              <w:bottom w:val="dotted" w:sz="4" w:space="0" w:color="auto"/>
              <w:right w:val="dotted" w:sz="4" w:space="0" w:color="auto"/>
            </w:tcBorders>
          </w:tcPr>
          <w:p w:rsidR="00021454" w:rsidRPr="00021454" w:rsidRDefault="001F6C11" w:rsidP="00ED52A7">
            <w:pPr>
              <w:spacing w:before="120" w:line="360" w:lineRule="auto"/>
              <w:rPr>
                <w:color w:val="000000" w:themeColor="text1"/>
              </w:rPr>
            </w:pPr>
            <w:r>
              <w:rPr>
                <w:color w:val="000000" w:themeColor="text1"/>
              </w:rPr>
              <w:br w:type="page"/>
              <w:t>Organization Id</w:t>
            </w:r>
          </w:p>
        </w:tc>
        <w:tc>
          <w:tcPr>
            <w:tcW w:w="6225" w:type="dxa"/>
            <w:tcBorders>
              <w:left w:val="dotted" w:sz="4" w:space="0" w:color="auto"/>
              <w:bottom w:val="dotted" w:sz="4" w:space="0" w:color="auto"/>
              <w:right w:val="dotted" w:sz="4" w:space="0" w:color="auto"/>
            </w:tcBorders>
          </w:tcPr>
          <w:p w:rsidR="00021454" w:rsidRPr="00021454" w:rsidRDefault="00021454" w:rsidP="00ED52A7">
            <w:pPr>
              <w:tabs>
                <w:tab w:val="left" w:pos="1260"/>
                <w:tab w:val="left" w:pos="1530"/>
                <w:tab w:val="left" w:pos="1890"/>
              </w:tabs>
              <w:spacing w:before="120" w:line="360" w:lineRule="auto"/>
              <w:rPr>
                <w:color w:val="000000" w:themeColor="text1"/>
              </w:rPr>
            </w:pPr>
            <w:r w:rsidRPr="00021454">
              <w:rPr>
                <w:color w:val="000000" w:themeColor="text1"/>
                <w:cs/>
                <w:lang w:val="th-TH"/>
              </w:rPr>
              <w:t xml:space="preserve">รหัสสถาบันการเงินผู้ส่งข้อมูล  </w:t>
            </w:r>
          </w:p>
        </w:tc>
        <w:tc>
          <w:tcPr>
            <w:tcW w:w="5976" w:type="dxa"/>
            <w:tcBorders>
              <w:left w:val="dotted" w:sz="4" w:space="0" w:color="auto"/>
              <w:bottom w:val="dotted" w:sz="4" w:space="0" w:color="auto"/>
            </w:tcBorders>
          </w:tcPr>
          <w:p w:rsidR="00474460" w:rsidRDefault="00474460" w:rsidP="00ED52A7">
            <w:pPr>
              <w:tabs>
                <w:tab w:val="left" w:pos="1260"/>
                <w:tab w:val="left" w:pos="1530"/>
                <w:tab w:val="left" w:pos="1890"/>
              </w:tabs>
              <w:spacing w:before="120" w:line="360" w:lineRule="auto"/>
              <w:rPr>
                <w:color w:val="000000" w:themeColor="text1"/>
                <w:cs/>
                <w:lang w:val="th-TH"/>
              </w:rPr>
            </w:pPr>
            <w:r w:rsidRPr="00474460">
              <w:rPr>
                <w:color w:val="000000" w:themeColor="text1"/>
              </w:rPr>
              <w:t xml:space="preserve">Data Set Validation: </w:t>
            </w:r>
          </w:p>
          <w:p w:rsidR="00021454" w:rsidRPr="00021454" w:rsidRDefault="00021454" w:rsidP="00ED52A7">
            <w:pPr>
              <w:tabs>
                <w:tab w:val="left" w:pos="1260"/>
                <w:tab w:val="left" w:pos="1530"/>
                <w:tab w:val="left" w:pos="1890"/>
              </w:tabs>
              <w:spacing w:before="120" w:line="360" w:lineRule="auto"/>
              <w:rPr>
                <w:color w:val="000000" w:themeColor="text1"/>
                <w:cs/>
              </w:rPr>
            </w:pPr>
            <w:r w:rsidRPr="00021454">
              <w:rPr>
                <w:color w:val="000000" w:themeColor="text1"/>
                <w:cs/>
                <w:lang w:val="th-TH"/>
              </w:rPr>
              <w:t>ตรวจสอบกับรหัสมาตรฐานของสถาบันการเงินที่ธนาคารแห่งประเทศไทยกำหนด</w:t>
            </w:r>
          </w:p>
        </w:tc>
      </w:tr>
      <w:tr w:rsidR="00021454" w:rsidRPr="00021454" w:rsidTr="005415EA">
        <w:trPr>
          <w:trHeight w:val="518"/>
        </w:trPr>
        <w:tc>
          <w:tcPr>
            <w:tcW w:w="2241" w:type="dxa"/>
            <w:tcBorders>
              <w:top w:val="dotted" w:sz="4" w:space="0" w:color="auto"/>
              <w:bottom w:val="dotted" w:sz="4" w:space="0" w:color="auto"/>
              <w:right w:val="dotted" w:sz="4" w:space="0" w:color="auto"/>
            </w:tcBorders>
          </w:tcPr>
          <w:p w:rsidR="00021454" w:rsidRPr="00021454" w:rsidRDefault="00021454" w:rsidP="00ED52A7">
            <w:pPr>
              <w:spacing w:before="120" w:line="360" w:lineRule="auto"/>
              <w:rPr>
                <w:color w:val="000000" w:themeColor="text1"/>
              </w:rPr>
            </w:pPr>
            <w:r w:rsidRPr="00021454">
              <w:rPr>
                <w:color w:val="000000" w:themeColor="text1"/>
              </w:rPr>
              <w:lastRenderedPageBreak/>
              <w:t>FI Reporting Group Id</w:t>
            </w:r>
          </w:p>
          <w:p w:rsidR="00021454" w:rsidRPr="00021454" w:rsidRDefault="00021454" w:rsidP="00ED52A7">
            <w:pPr>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474460" w:rsidRPr="00021454" w:rsidRDefault="00021454" w:rsidP="00474460">
            <w:pPr>
              <w:tabs>
                <w:tab w:val="left" w:pos="1260"/>
                <w:tab w:val="left" w:pos="1530"/>
                <w:tab w:val="left" w:pos="1890"/>
              </w:tabs>
              <w:spacing w:before="120" w:line="360" w:lineRule="auto"/>
              <w:rPr>
                <w:color w:val="000000" w:themeColor="text1"/>
              </w:rPr>
            </w:pPr>
            <w:r w:rsidRPr="00021454">
              <w:rPr>
                <w:color w:val="000000" w:themeColor="text1"/>
                <w:cs/>
              </w:rPr>
              <w:t xml:space="preserve">ชุดข้อมูลของกลุ่มธุรกิจทางการเงิน </w:t>
            </w:r>
            <w:r w:rsidR="00474460" w:rsidRPr="00474460">
              <w:rPr>
                <w:color w:val="000000" w:themeColor="text1"/>
                <w:cs/>
              </w:rPr>
              <w:t>รายงานตามประเภท</w:t>
            </w:r>
            <w:r w:rsidR="00474460">
              <w:rPr>
                <w:rFonts w:hint="cs"/>
                <w:color w:val="000000" w:themeColor="text1"/>
                <w:cs/>
              </w:rPr>
              <w:t>กลุ่ม</w:t>
            </w:r>
            <w:r w:rsidR="00474460" w:rsidRPr="00474460">
              <w:rPr>
                <w:color w:val="000000" w:themeColor="text1"/>
                <w:cs/>
              </w:rPr>
              <w:t>สถาบันการเงินและธุรกรรม</w:t>
            </w:r>
          </w:p>
          <w:p w:rsidR="00021454" w:rsidRPr="00021454" w:rsidRDefault="00021454" w:rsidP="00ED52A7">
            <w:pPr>
              <w:tabs>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474460" w:rsidRDefault="00474460" w:rsidP="00ED52A7">
            <w:pPr>
              <w:tabs>
                <w:tab w:val="left" w:pos="1260"/>
                <w:tab w:val="left" w:pos="1530"/>
                <w:tab w:val="left" w:pos="1890"/>
              </w:tabs>
              <w:spacing w:before="120" w:line="360" w:lineRule="auto"/>
              <w:rPr>
                <w:color w:val="000000" w:themeColor="text1"/>
                <w:cs/>
                <w:lang w:val="th-TH"/>
              </w:rPr>
            </w:pPr>
            <w:r w:rsidRPr="00474460">
              <w:rPr>
                <w:color w:val="000000" w:themeColor="text1"/>
              </w:rPr>
              <w:t xml:space="preserve">Data Set Validation: </w:t>
            </w:r>
          </w:p>
          <w:p w:rsidR="00021454" w:rsidRPr="00021454" w:rsidRDefault="00474460" w:rsidP="00ED52A7">
            <w:pPr>
              <w:tabs>
                <w:tab w:val="left" w:pos="1260"/>
                <w:tab w:val="left" w:pos="1530"/>
                <w:tab w:val="left" w:pos="1890"/>
              </w:tabs>
              <w:spacing w:before="120" w:line="360" w:lineRule="auto"/>
              <w:rPr>
                <w:color w:val="000000" w:themeColor="text1"/>
              </w:rPr>
            </w:pPr>
            <w:r w:rsidRPr="00474460">
              <w:rPr>
                <w:color w:val="000000" w:themeColor="text1"/>
                <w:cs/>
                <w:lang w:val="th-TH"/>
              </w:rPr>
              <w:t xml:space="preserve">ตรวจสอบความสอดคล้องระหว่างชุดข้อมูล </w:t>
            </w:r>
            <w:proofErr w:type="spellStart"/>
            <w:r w:rsidRPr="00474460">
              <w:rPr>
                <w:color w:val="000000" w:themeColor="text1"/>
                <w:cs/>
                <w:lang w:val="th-TH"/>
              </w:rPr>
              <w:t>FI</w:t>
            </w:r>
            <w:proofErr w:type="spellEnd"/>
            <w:r w:rsidRPr="00474460">
              <w:rPr>
                <w:color w:val="000000" w:themeColor="text1"/>
                <w:cs/>
                <w:lang w:val="th-TH"/>
              </w:rPr>
              <w:t xml:space="preserve"> </w:t>
            </w:r>
            <w:proofErr w:type="spellStart"/>
            <w:r w:rsidRPr="00474460">
              <w:rPr>
                <w:color w:val="000000" w:themeColor="text1"/>
                <w:cs/>
                <w:lang w:val="th-TH"/>
              </w:rPr>
              <w:t>Reporting</w:t>
            </w:r>
            <w:proofErr w:type="spellEnd"/>
            <w:r w:rsidRPr="00474460">
              <w:rPr>
                <w:color w:val="000000" w:themeColor="text1"/>
                <w:cs/>
                <w:lang w:val="th-TH"/>
              </w:rPr>
              <w:t xml:space="preserve"> </w:t>
            </w:r>
            <w:proofErr w:type="spellStart"/>
            <w:r w:rsidRPr="00474460">
              <w:rPr>
                <w:color w:val="000000" w:themeColor="text1"/>
                <w:cs/>
                <w:lang w:val="th-TH"/>
              </w:rPr>
              <w:t>Group</w:t>
            </w:r>
            <w:proofErr w:type="spellEnd"/>
            <w:r w:rsidRPr="00474460">
              <w:rPr>
                <w:color w:val="000000" w:themeColor="text1"/>
                <w:cs/>
                <w:lang w:val="th-TH"/>
              </w:rPr>
              <w:t xml:space="preserve"> </w:t>
            </w:r>
            <w:proofErr w:type="spellStart"/>
            <w:r w:rsidRPr="00474460">
              <w:rPr>
                <w:color w:val="000000" w:themeColor="text1"/>
                <w:cs/>
                <w:lang w:val="th-TH"/>
              </w:rPr>
              <w:t>Id</w:t>
            </w:r>
            <w:proofErr w:type="spellEnd"/>
            <w:r w:rsidRPr="00474460">
              <w:rPr>
                <w:color w:val="000000" w:themeColor="text1"/>
                <w:cs/>
                <w:lang w:val="th-TH"/>
              </w:rPr>
              <w:t xml:space="preserve"> กับ กลุ่มสถาบันการเงิน</w:t>
            </w:r>
          </w:p>
        </w:tc>
      </w:tr>
      <w:tr w:rsidR="00021454" w:rsidRPr="00021454" w:rsidTr="005415EA">
        <w:trPr>
          <w:trHeight w:val="518"/>
        </w:trPr>
        <w:tc>
          <w:tcPr>
            <w:tcW w:w="2241" w:type="dxa"/>
            <w:tcBorders>
              <w:top w:val="dotted" w:sz="4" w:space="0" w:color="auto"/>
              <w:bottom w:val="dotted" w:sz="4" w:space="0" w:color="auto"/>
              <w:right w:val="dotted" w:sz="4" w:space="0" w:color="auto"/>
            </w:tcBorders>
          </w:tcPr>
          <w:p w:rsidR="00021454" w:rsidRPr="00021454" w:rsidRDefault="00021454" w:rsidP="00ED52A7">
            <w:pPr>
              <w:spacing w:before="120" w:line="360" w:lineRule="auto"/>
              <w:rPr>
                <w:color w:val="000000" w:themeColor="text1"/>
              </w:rPr>
            </w:pPr>
            <w:r w:rsidRPr="00021454">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021454" w:rsidRPr="00021454" w:rsidRDefault="00021454" w:rsidP="00ED52A7">
            <w:pPr>
              <w:spacing w:before="120" w:line="360" w:lineRule="auto"/>
              <w:rPr>
                <w:color w:val="000000" w:themeColor="text1"/>
                <w:cs/>
              </w:rPr>
            </w:pPr>
            <w:r w:rsidRPr="00021454">
              <w:rPr>
                <w:color w:val="000000" w:themeColor="text1"/>
                <w:cs/>
                <w:lang w:val="th-TH"/>
              </w:rPr>
              <w:t xml:space="preserve">วันที่ของชุดข้อมูล  </w:t>
            </w:r>
          </w:p>
        </w:tc>
        <w:tc>
          <w:tcPr>
            <w:tcW w:w="5976" w:type="dxa"/>
            <w:tcBorders>
              <w:top w:val="dotted" w:sz="4" w:space="0" w:color="auto"/>
              <w:left w:val="dotted" w:sz="4" w:space="0" w:color="auto"/>
              <w:bottom w:val="dotted" w:sz="4" w:space="0" w:color="auto"/>
            </w:tcBorders>
          </w:tcPr>
          <w:p w:rsidR="00474460" w:rsidRDefault="00474460" w:rsidP="00ED52A7">
            <w:pPr>
              <w:spacing w:before="120" w:line="360" w:lineRule="auto"/>
              <w:rPr>
                <w:color w:val="000000" w:themeColor="text1"/>
              </w:rPr>
            </w:pPr>
            <w:r w:rsidRPr="00474460">
              <w:rPr>
                <w:color w:val="000000" w:themeColor="text1"/>
              </w:rPr>
              <w:t xml:space="preserve">Data Set Validation: </w:t>
            </w:r>
          </w:p>
          <w:p w:rsidR="00021454" w:rsidRPr="00021454" w:rsidRDefault="00021454" w:rsidP="00ED52A7">
            <w:pPr>
              <w:spacing w:before="120" w:line="360" w:lineRule="auto"/>
              <w:rPr>
                <w:color w:val="000000" w:themeColor="text1"/>
                <w:cs/>
              </w:rPr>
            </w:pPr>
            <w:r w:rsidRPr="00021454">
              <w:rPr>
                <w:color w:val="000000" w:themeColor="text1"/>
                <w:cs/>
              </w:rPr>
              <w:t>วันที่ต้องเป็นวันสิ้น</w:t>
            </w:r>
            <w:r w:rsidRPr="00021454">
              <w:rPr>
                <w:color w:val="000000" w:themeColor="text1"/>
                <w:cs/>
                <w:lang w:val="th-TH"/>
              </w:rPr>
              <w:t>งวดครึ่งปี</w:t>
            </w:r>
            <w:r w:rsidRPr="00021454">
              <w:rPr>
                <w:color w:val="000000" w:themeColor="text1"/>
                <w:cs/>
              </w:rPr>
              <w:t>ตามปี</w:t>
            </w:r>
            <w:r w:rsidRPr="00021454">
              <w:rPr>
                <w:color w:val="000000" w:themeColor="text1"/>
                <w:cs/>
                <w:lang w:val="th-TH"/>
              </w:rPr>
              <w:t>บัญชีของสถาบันการเงินนั้น ๆ</w:t>
            </w:r>
          </w:p>
        </w:tc>
      </w:tr>
      <w:tr w:rsidR="00021454" w:rsidRPr="00021454" w:rsidTr="005415EA">
        <w:trPr>
          <w:trHeight w:val="518"/>
        </w:trPr>
        <w:tc>
          <w:tcPr>
            <w:tcW w:w="2241" w:type="dxa"/>
            <w:tcBorders>
              <w:top w:val="dotted" w:sz="4" w:space="0" w:color="auto"/>
              <w:bottom w:val="dotted" w:sz="4" w:space="0" w:color="auto"/>
              <w:right w:val="dotted" w:sz="4" w:space="0" w:color="auto"/>
            </w:tcBorders>
          </w:tcPr>
          <w:p w:rsidR="00021454" w:rsidRPr="00021454" w:rsidRDefault="00021454" w:rsidP="00ED52A7">
            <w:pPr>
              <w:spacing w:before="120" w:line="360" w:lineRule="auto"/>
              <w:rPr>
                <w:color w:val="000000" w:themeColor="text1"/>
              </w:rPr>
            </w:pPr>
            <w:r w:rsidRPr="00021454">
              <w:rPr>
                <w:color w:val="000000" w:themeColor="text1"/>
              </w:rPr>
              <w:t>Change Method</w:t>
            </w:r>
          </w:p>
        </w:tc>
        <w:tc>
          <w:tcPr>
            <w:tcW w:w="6225" w:type="dxa"/>
            <w:tcBorders>
              <w:top w:val="dotted" w:sz="4" w:space="0" w:color="auto"/>
              <w:left w:val="dotted" w:sz="4" w:space="0" w:color="auto"/>
              <w:bottom w:val="dotted" w:sz="4" w:space="0" w:color="auto"/>
              <w:right w:val="dotted" w:sz="4" w:space="0" w:color="auto"/>
            </w:tcBorders>
          </w:tcPr>
          <w:p w:rsidR="00021454" w:rsidRPr="00021454" w:rsidRDefault="00021454" w:rsidP="00ED52A7">
            <w:pPr>
              <w:spacing w:before="120" w:line="360" w:lineRule="auto"/>
              <w:rPr>
                <w:color w:val="000000" w:themeColor="text1"/>
              </w:rPr>
            </w:pPr>
            <w:proofErr w:type="spellStart"/>
            <w:r w:rsidRPr="00021454">
              <w:rPr>
                <w:color w:val="000000" w:themeColor="text1"/>
                <w:cs/>
              </w:rPr>
              <w:t>สถานะการ</w:t>
            </w:r>
            <w:proofErr w:type="spellEnd"/>
            <w:r w:rsidRPr="00021454">
              <w:rPr>
                <w:color w:val="000000" w:themeColor="text1"/>
                <w:cs/>
              </w:rPr>
              <w:t>เปลี่ยนแปลงวิธีคำนวณความเสี่ยงด้านปฏิบัติการจากงวดการบัญชีก่อน</w:t>
            </w:r>
          </w:p>
          <w:p w:rsidR="00C47326" w:rsidRPr="00021454" w:rsidRDefault="00C47326" w:rsidP="00C47326">
            <w:pPr>
              <w:spacing w:before="120" w:line="360" w:lineRule="auto"/>
              <w:rPr>
                <w:color w:val="000000" w:themeColor="text1"/>
              </w:rPr>
            </w:pPr>
            <w:r w:rsidRPr="00021454">
              <w:rPr>
                <w:color w:val="000000" w:themeColor="text1"/>
                <w:cs/>
              </w:rPr>
              <w:t xml:space="preserve">ค่า </w:t>
            </w:r>
            <w:r w:rsidRPr="00021454">
              <w:rPr>
                <w:color w:val="000000" w:themeColor="text1"/>
              </w:rPr>
              <w:t xml:space="preserve">‘0’ </w:t>
            </w:r>
            <w:r w:rsidRPr="00021454">
              <w:rPr>
                <w:color w:val="000000" w:themeColor="text1"/>
                <w:cs/>
              </w:rPr>
              <w:t>เท่ากับ ไม่เปลี่ยนแปลง</w:t>
            </w:r>
          </w:p>
          <w:p w:rsidR="00021454" w:rsidRPr="00021454" w:rsidRDefault="00C47326" w:rsidP="00ED52A7">
            <w:pPr>
              <w:spacing w:before="120" w:line="360" w:lineRule="auto"/>
              <w:rPr>
                <w:color w:val="000000" w:themeColor="text1"/>
                <w:cs/>
              </w:rPr>
            </w:pPr>
            <w:r w:rsidRPr="00021454">
              <w:rPr>
                <w:color w:val="000000" w:themeColor="text1"/>
                <w:cs/>
              </w:rPr>
              <w:t xml:space="preserve">ค่า </w:t>
            </w:r>
            <w:r w:rsidRPr="00021454">
              <w:rPr>
                <w:color w:val="000000" w:themeColor="text1"/>
              </w:rPr>
              <w:t xml:space="preserve">‘1’ </w:t>
            </w:r>
            <w:r w:rsidRPr="00021454">
              <w:rPr>
                <w:color w:val="000000" w:themeColor="text1"/>
                <w:cs/>
              </w:rPr>
              <w:t>เท่ากับ เปลี่ยนแปลง หรือ รายงานข้อมูลครั้งแรก</w:t>
            </w:r>
            <w:r w:rsidR="00021454" w:rsidRPr="00021454">
              <w:rPr>
                <w:color w:val="000000" w:themeColor="text1"/>
                <w:cs/>
              </w:rPr>
              <w:t xml:space="preserve">   </w:t>
            </w:r>
          </w:p>
        </w:tc>
        <w:tc>
          <w:tcPr>
            <w:tcW w:w="5976" w:type="dxa"/>
            <w:tcBorders>
              <w:top w:val="dotted" w:sz="4" w:space="0" w:color="auto"/>
              <w:left w:val="dotted" w:sz="4" w:space="0" w:color="auto"/>
              <w:bottom w:val="dotted" w:sz="4" w:space="0" w:color="auto"/>
            </w:tcBorders>
          </w:tcPr>
          <w:p w:rsidR="00021454" w:rsidRPr="00021454" w:rsidRDefault="00021454" w:rsidP="00ED52A7">
            <w:pPr>
              <w:spacing w:before="120" w:line="360" w:lineRule="auto"/>
              <w:rPr>
                <w:color w:val="000000" w:themeColor="text1"/>
                <w:cs/>
              </w:rPr>
            </w:pPr>
          </w:p>
        </w:tc>
      </w:tr>
      <w:tr w:rsidR="00021454" w:rsidRPr="00021454" w:rsidTr="005415EA">
        <w:trPr>
          <w:trHeight w:val="518"/>
        </w:trPr>
        <w:tc>
          <w:tcPr>
            <w:tcW w:w="2241" w:type="dxa"/>
            <w:tcBorders>
              <w:top w:val="dotted" w:sz="4" w:space="0" w:color="auto"/>
              <w:bottom w:val="dotted" w:sz="4" w:space="0" w:color="auto"/>
              <w:right w:val="dotted" w:sz="4" w:space="0" w:color="auto"/>
            </w:tcBorders>
          </w:tcPr>
          <w:p w:rsidR="00021454" w:rsidRPr="00021454" w:rsidRDefault="00021454" w:rsidP="00ED52A7">
            <w:pPr>
              <w:spacing w:before="120" w:line="360" w:lineRule="auto"/>
              <w:rPr>
                <w:color w:val="000000" w:themeColor="text1"/>
              </w:rPr>
            </w:pPr>
            <w:r w:rsidRPr="00021454">
              <w:rPr>
                <w:color w:val="000000" w:themeColor="text1"/>
              </w:rPr>
              <w:t>Operational Risk Method</w:t>
            </w:r>
          </w:p>
        </w:tc>
        <w:tc>
          <w:tcPr>
            <w:tcW w:w="6225" w:type="dxa"/>
            <w:tcBorders>
              <w:top w:val="dotted" w:sz="4" w:space="0" w:color="auto"/>
              <w:left w:val="dotted" w:sz="4" w:space="0" w:color="auto"/>
              <w:bottom w:val="dotted" w:sz="4" w:space="0" w:color="auto"/>
              <w:right w:val="dotted" w:sz="4" w:space="0" w:color="auto"/>
            </w:tcBorders>
          </w:tcPr>
          <w:p w:rsidR="00021454" w:rsidRPr="00021454" w:rsidRDefault="00021454" w:rsidP="00ED52A7">
            <w:pPr>
              <w:spacing w:before="120" w:line="360" w:lineRule="auto"/>
              <w:rPr>
                <w:color w:val="000000" w:themeColor="text1"/>
                <w:cs/>
                <w:lang w:val="th-TH"/>
              </w:rPr>
            </w:pPr>
            <w:r w:rsidRPr="00021454">
              <w:rPr>
                <w:color w:val="000000" w:themeColor="text1"/>
                <w:cs/>
              </w:rPr>
              <w:t xml:space="preserve">วิธีที่ใช้คำนวณความเสี่ยงด้านปฏิบัติการ </w:t>
            </w:r>
          </w:p>
        </w:tc>
        <w:tc>
          <w:tcPr>
            <w:tcW w:w="5976" w:type="dxa"/>
            <w:tcBorders>
              <w:top w:val="dotted" w:sz="4" w:space="0" w:color="auto"/>
              <w:left w:val="dotted" w:sz="4" w:space="0" w:color="auto"/>
              <w:bottom w:val="dotted" w:sz="4" w:space="0" w:color="auto"/>
            </w:tcBorders>
          </w:tcPr>
          <w:p w:rsidR="00021454" w:rsidRPr="00021454" w:rsidRDefault="00021454" w:rsidP="00ED52A7">
            <w:pPr>
              <w:spacing w:before="120" w:line="360" w:lineRule="auto"/>
              <w:rPr>
                <w:color w:val="000000" w:themeColor="text1"/>
              </w:rPr>
            </w:pPr>
          </w:p>
        </w:tc>
      </w:tr>
      <w:tr w:rsidR="00021454" w:rsidRPr="00021454" w:rsidTr="005415EA">
        <w:trPr>
          <w:trHeight w:val="518"/>
        </w:trPr>
        <w:tc>
          <w:tcPr>
            <w:tcW w:w="2241" w:type="dxa"/>
            <w:tcBorders>
              <w:top w:val="dotted" w:sz="4" w:space="0" w:color="auto"/>
              <w:bottom w:val="dotted" w:sz="4" w:space="0" w:color="auto"/>
              <w:right w:val="dotted" w:sz="4" w:space="0" w:color="auto"/>
            </w:tcBorders>
          </w:tcPr>
          <w:p w:rsidR="00021454" w:rsidRPr="00021454" w:rsidRDefault="00021454" w:rsidP="00ED52A7">
            <w:pPr>
              <w:spacing w:before="120" w:line="360" w:lineRule="auto"/>
              <w:rPr>
                <w:color w:val="000000" w:themeColor="text1"/>
              </w:rPr>
            </w:pPr>
            <w:r w:rsidRPr="00021454">
              <w:rPr>
                <w:color w:val="000000" w:themeColor="text1"/>
              </w:rPr>
              <w:t>Period Date</w:t>
            </w:r>
          </w:p>
        </w:tc>
        <w:tc>
          <w:tcPr>
            <w:tcW w:w="6225" w:type="dxa"/>
            <w:tcBorders>
              <w:top w:val="dotted" w:sz="4" w:space="0" w:color="auto"/>
              <w:left w:val="dotted" w:sz="4" w:space="0" w:color="auto"/>
              <w:bottom w:val="dotted" w:sz="4" w:space="0" w:color="auto"/>
              <w:right w:val="dotted" w:sz="4" w:space="0" w:color="auto"/>
            </w:tcBorders>
          </w:tcPr>
          <w:p w:rsidR="00021454" w:rsidRPr="00021454" w:rsidRDefault="00021454" w:rsidP="00ED52A7">
            <w:pPr>
              <w:spacing w:before="120" w:line="360" w:lineRule="auto"/>
              <w:rPr>
                <w:color w:val="000000" w:themeColor="text1"/>
                <w:cs/>
              </w:rPr>
            </w:pPr>
            <w:r w:rsidRPr="00021454">
              <w:rPr>
                <w:color w:val="000000" w:themeColor="text1"/>
                <w:cs/>
              </w:rPr>
              <w:t>วันที่ของงวดการบัญชีที่รายงาน</w:t>
            </w:r>
            <w:r w:rsidRPr="00021454">
              <w:rPr>
                <w:color w:val="000000" w:themeColor="text1"/>
                <w:cs/>
                <w:lang w:val="th-TH"/>
              </w:rPr>
              <w:t xml:space="preserve"> </w:t>
            </w:r>
            <w:r w:rsidRPr="00021454">
              <w:rPr>
                <w:color w:val="000000" w:themeColor="text1"/>
              </w:rPr>
              <w:t xml:space="preserve"> </w:t>
            </w:r>
          </w:p>
        </w:tc>
        <w:tc>
          <w:tcPr>
            <w:tcW w:w="5976" w:type="dxa"/>
            <w:tcBorders>
              <w:top w:val="dotted" w:sz="4" w:space="0" w:color="auto"/>
              <w:left w:val="dotted" w:sz="4" w:space="0" w:color="auto"/>
              <w:bottom w:val="dotted" w:sz="4" w:space="0" w:color="auto"/>
            </w:tcBorders>
          </w:tcPr>
          <w:p w:rsidR="00021454" w:rsidRPr="00021454" w:rsidRDefault="00C65CB5" w:rsidP="00ED52A7">
            <w:pPr>
              <w:tabs>
                <w:tab w:val="left" w:pos="1260"/>
                <w:tab w:val="left" w:pos="1530"/>
                <w:tab w:val="left" w:pos="1890"/>
              </w:tabs>
              <w:spacing w:before="120" w:line="360" w:lineRule="auto"/>
              <w:rPr>
                <w:color w:val="000000" w:themeColor="text1"/>
              </w:rPr>
            </w:pPr>
            <w:r>
              <w:rPr>
                <w:color w:val="000000" w:themeColor="text1"/>
              </w:rPr>
              <w:t>Schema Validation</w:t>
            </w:r>
            <w:r w:rsidR="00021454" w:rsidRPr="00021454">
              <w:rPr>
                <w:color w:val="000000" w:themeColor="text1"/>
              </w:rPr>
              <w:t>:</w:t>
            </w:r>
          </w:p>
          <w:p w:rsidR="00021454" w:rsidRPr="00021454" w:rsidRDefault="00021454" w:rsidP="00ED52A7">
            <w:pPr>
              <w:spacing w:before="120" w:line="360" w:lineRule="auto"/>
              <w:rPr>
                <w:color w:val="000000" w:themeColor="text1"/>
              </w:rPr>
            </w:pPr>
            <w:r w:rsidRPr="00021454">
              <w:rPr>
                <w:color w:val="000000" w:themeColor="text1"/>
              </w:rPr>
              <w:t xml:space="preserve">1. </w:t>
            </w:r>
            <w:r w:rsidRPr="00021454">
              <w:rPr>
                <w:color w:val="000000" w:themeColor="text1"/>
                <w:cs/>
              </w:rPr>
              <w:t>ตรวจสอบ</w:t>
            </w:r>
            <w:r w:rsidRPr="00021454">
              <w:rPr>
                <w:rFonts w:hint="cs"/>
                <w:color w:val="000000" w:themeColor="text1"/>
                <w:cs/>
              </w:rPr>
              <w:t xml:space="preserve"> </w:t>
            </w:r>
            <w:r w:rsidRPr="00021454">
              <w:rPr>
                <w:color w:val="000000" w:themeColor="text1"/>
              </w:rPr>
              <w:t xml:space="preserve">Flag </w:t>
            </w:r>
            <w:r w:rsidRPr="00021454">
              <w:rPr>
                <w:rFonts w:hint="cs"/>
                <w:color w:val="000000" w:themeColor="text1"/>
                <w:cs/>
              </w:rPr>
              <w:t>ที่</w:t>
            </w:r>
            <w:r w:rsidRPr="00021454">
              <w:rPr>
                <w:color w:val="000000" w:themeColor="text1"/>
              </w:rPr>
              <w:t xml:space="preserve"> Change Method </w:t>
            </w:r>
            <w:r w:rsidRPr="00021454">
              <w:rPr>
                <w:rFonts w:hint="cs"/>
                <w:color w:val="000000" w:themeColor="text1"/>
                <w:cs/>
              </w:rPr>
              <w:t xml:space="preserve">ถ้ามีค่า </w:t>
            </w:r>
            <w:r w:rsidRPr="00021454">
              <w:rPr>
                <w:color w:val="000000" w:themeColor="text1"/>
              </w:rPr>
              <w:t>= ‘0’</w:t>
            </w:r>
            <w:r w:rsidRPr="00021454">
              <w:rPr>
                <w:rFonts w:hint="cs"/>
                <w:color w:val="000000" w:themeColor="text1"/>
                <w:cs/>
              </w:rPr>
              <w:t xml:space="preserve"> </w:t>
            </w:r>
            <w:r w:rsidRPr="00021454">
              <w:rPr>
                <w:color w:val="000000" w:themeColor="text1"/>
                <w:cs/>
              </w:rPr>
              <w:t xml:space="preserve">แล้ว </w:t>
            </w:r>
            <w:r w:rsidRPr="00021454">
              <w:rPr>
                <w:color w:val="000000" w:themeColor="text1"/>
              </w:rPr>
              <w:t>Period Date</w:t>
            </w:r>
            <w:r w:rsidRPr="00021454">
              <w:rPr>
                <w:color w:val="000000" w:themeColor="text1"/>
                <w:cs/>
              </w:rPr>
              <w:t xml:space="preserve">  ต้องเป็นวันเดียวกับ </w:t>
            </w:r>
            <w:r w:rsidRPr="00021454">
              <w:rPr>
                <w:color w:val="000000" w:themeColor="text1"/>
              </w:rPr>
              <w:t>Data Set Date</w:t>
            </w:r>
            <w:r w:rsidRPr="00021454">
              <w:rPr>
                <w:color w:val="000000" w:themeColor="text1"/>
                <w:cs/>
              </w:rPr>
              <w:t xml:space="preserve">  หรือ </w:t>
            </w:r>
          </w:p>
          <w:p w:rsidR="00021454" w:rsidRPr="00021454" w:rsidRDefault="00021454" w:rsidP="00ED52A7">
            <w:pPr>
              <w:spacing w:before="120" w:line="360" w:lineRule="auto"/>
              <w:rPr>
                <w:color w:val="000000" w:themeColor="text1"/>
                <w:cs/>
              </w:rPr>
            </w:pPr>
            <w:r w:rsidRPr="00021454">
              <w:rPr>
                <w:color w:val="000000" w:themeColor="text1"/>
              </w:rPr>
              <w:t xml:space="preserve">2. </w:t>
            </w:r>
            <w:r w:rsidRPr="00021454">
              <w:rPr>
                <w:color w:val="000000" w:themeColor="text1"/>
                <w:cs/>
              </w:rPr>
              <w:t>ตรวจสอบ</w:t>
            </w:r>
            <w:r w:rsidRPr="00021454">
              <w:rPr>
                <w:rFonts w:hint="cs"/>
                <w:color w:val="000000" w:themeColor="text1"/>
                <w:cs/>
              </w:rPr>
              <w:t xml:space="preserve"> </w:t>
            </w:r>
            <w:r w:rsidRPr="00021454">
              <w:rPr>
                <w:color w:val="000000" w:themeColor="text1"/>
              </w:rPr>
              <w:t xml:space="preserve">Flag </w:t>
            </w:r>
            <w:r w:rsidRPr="00021454">
              <w:rPr>
                <w:rFonts w:hint="cs"/>
                <w:color w:val="000000" w:themeColor="text1"/>
                <w:cs/>
              </w:rPr>
              <w:t>ที่</w:t>
            </w:r>
            <w:r w:rsidRPr="00021454">
              <w:rPr>
                <w:color w:val="000000" w:themeColor="text1"/>
              </w:rPr>
              <w:t xml:space="preserve"> Change Method </w:t>
            </w:r>
            <w:r w:rsidRPr="00021454">
              <w:rPr>
                <w:rFonts w:hint="cs"/>
                <w:color w:val="000000" w:themeColor="text1"/>
                <w:cs/>
              </w:rPr>
              <w:t xml:space="preserve">ถ้ามีค่า </w:t>
            </w:r>
            <w:r w:rsidRPr="00021454">
              <w:rPr>
                <w:color w:val="000000" w:themeColor="text1"/>
              </w:rPr>
              <w:t>= ‘1’</w:t>
            </w:r>
            <w:r w:rsidRPr="00021454">
              <w:rPr>
                <w:rFonts w:hint="cs"/>
                <w:color w:val="000000" w:themeColor="text1"/>
                <w:cs/>
              </w:rPr>
              <w:t xml:space="preserve"> </w:t>
            </w:r>
            <w:r w:rsidRPr="00021454">
              <w:rPr>
                <w:color w:val="000000" w:themeColor="text1"/>
              </w:rPr>
              <w:t xml:space="preserve"> </w:t>
            </w:r>
            <w:r w:rsidRPr="00021454">
              <w:rPr>
                <w:color w:val="000000" w:themeColor="text1"/>
                <w:cs/>
              </w:rPr>
              <w:t xml:space="preserve">แล้ว </w:t>
            </w:r>
            <w:r w:rsidRPr="00021454">
              <w:rPr>
                <w:color w:val="000000" w:themeColor="text1"/>
              </w:rPr>
              <w:t>Period Date</w:t>
            </w:r>
            <w:r w:rsidRPr="00021454">
              <w:rPr>
                <w:color w:val="000000" w:themeColor="text1"/>
                <w:cs/>
              </w:rPr>
              <w:t xml:space="preserve">  มีรายการอย่างน้อย 1 งวดการบัญชี  แต่ไม่เกิน 6 งวดการบัญชี  โดย</w:t>
            </w:r>
            <w:r w:rsidRPr="00021454">
              <w:rPr>
                <w:color w:val="000000" w:themeColor="text1"/>
              </w:rPr>
              <w:t xml:space="preserve"> Period Date</w:t>
            </w:r>
            <w:r w:rsidRPr="00021454">
              <w:rPr>
                <w:color w:val="000000" w:themeColor="text1"/>
                <w:cs/>
              </w:rPr>
              <w:t xml:space="preserve"> หนึ่งต้องเท่ากับ </w:t>
            </w:r>
            <w:r w:rsidRPr="00021454">
              <w:rPr>
                <w:color w:val="000000" w:themeColor="text1"/>
              </w:rPr>
              <w:t>Data Set Date</w:t>
            </w:r>
            <w:r w:rsidRPr="00021454">
              <w:rPr>
                <w:color w:val="000000" w:themeColor="text1"/>
                <w:cs/>
              </w:rPr>
              <w:t xml:space="preserve">  ส่วน</w:t>
            </w:r>
            <w:r w:rsidRPr="00021454">
              <w:rPr>
                <w:color w:val="000000" w:themeColor="text1"/>
              </w:rPr>
              <w:t xml:space="preserve"> Period Date</w:t>
            </w:r>
            <w:r w:rsidRPr="00021454">
              <w:rPr>
                <w:color w:val="000000" w:themeColor="text1"/>
                <w:cs/>
              </w:rPr>
              <w:t xml:space="preserve"> ที่</w:t>
            </w:r>
            <w:r w:rsidRPr="00021454">
              <w:rPr>
                <w:color w:val="000000" w:themeColor="text1"/>
                <w:cs/>
              </w:rPr>
              <w:lastRenderedPageBreak/>
              <w:t>เหลือมีค่าเป็นไปได้  คืองวดการบัญชีย้อนหลัง  5 งวดการบัญชี นับจากวันที่ของ</w:t>
            </w:r>
            <w:r w:rsidRPr="00021454">
              <w:rPr>
                <w:color w:val="000000" w:themeColor="text1"/>
                <w:cs/>
                <w:lang w:val="th-TH"/>
              </w:rPr>
              <w:t xml:space="preserve">ของชุดข้อมูล  </w:t>
            </w:r>
          </w:p>
        </w:tc>
      </w:tr>
      <w:tr w:rsidR="00021454" w:rsidRPr="00021454" w:rsidTr="005415EA">
        <w:trPr>
          <w:trHeight w:val="518"/>
        </w:trPr>
        <w:tc>
          <w:tcPr>
            <w:tcW w:w="2241" w:type="dxa"/>
            <w:tcBorders>
              <w:top w:val="dotted" w:sz="4" w:space="0" w:color="auto"/>
              <w:bottom w:val="dotted" w:sz="4" w:space="0" w:color="auto"/>
              <w:right w:val="dotted" w:sz="4" w:space="0" w:color="auto"/>
            </w:tcBorders>
          </w:tcPr>
          <w:p w:rsidR="00021454" w:rsidRPr="00021454" w:rsidRDefault="00021454" w:rsidP="00ED52A7">
            <w:pPr>
              <w:spacing w:before="120" w:line="360" w:lineRule="auto"/>
              <w:rPr>
                <w:color w:val="000000" w:themeColor="text1"/>
              </w:rPr>
            </w:pPr>
            <w:r w:rsidRPr="00021454">
              <w:rPr>
                <w:color w:val="000000" w:themeColor="text1"/>
              </w:rPr>
              <w:lastRenderedPageBreak/>
              <w:t>Operational Risk Item</w:t>
            </w:r>
          </w:p>
        </w:tc>
        <w:tc>
          <w:tcPr>
            <w:tcW w:w="6225" w:type="dxa"/>
            <w:tcBorders>
              <w:top w:val="dotted" w:sz="4" w:space="0" w:color="auto"/>
              <w:left w:val="dotted" w:sz="4" w:space="0" w:color="auto"/>
              <w:bottom w:val="dotted" w:sz="4" w:space="0" w:color="auto"/>
              <w:right w:val="dotted" w:sz="4" w:space="0" w:color="auto"/>
            </w:tcBorders>
          </w:tcPr>
          <w:p w:rsidR="00021454" w:rsidRPr="00021454" w:rsidRDefault="00021454" w:rsidP="00ED52A7">
            <w:pPr>
              <w:spacing w:before="120" w:line="360" w:lineRule="auto"/>
              <w:rPr>
                <w:color w:val="000000" w:themeColor="text1"/>
              </w:rPr>
            </w:pPr>
            <w:r w:rsidRPr="00021454">
              <w:rPr>
                <w:color w:val="000000" w:themeColor="text1"/>
                <w:cs/>
              </w:rPr>
              <w:t xml:space="preserve">รายการความเสี่ยงด้านปฏิบัติการ </w:t>
            </w:r>
          </w:p>
          <w:p w:rsidR="00021454" w:rsidRPr="00021454" w:rsidRDefault="00021454" w:rsidP="00ED52A7">
            <w:pPr>
              <w:spacing w:before="120" w:line="360" w:lineRule="auto"/>
              <w:rPr>
                <w:color w:val="000000" w:themeColor="text1"/>
                <w:cs/>
              </w:rPr>
            </w:pPr>
          </w:p>
        </w:tc>
        <w:tc>
          <w:tcPr>
            <w:tcW w:w="5976" w:type="dxa"/>
            <w:tcBorders>
              <w:top w:val="dotted" w:sz="4" w:space="0" w:color="auto"/>
              <w:left w:val="dotted" w:sz="4" w:space="0" w:color="auto"/>
              <w:bottom w:val="dotted" w:sz="4" w:space="0" w:color="auto"/>
            </w:tcBorders>
          </w:tcPr>
          <w:p w:rsidR="00021454" w:rsidRPr="00021454" w:rsidRDefault="00C65CB5" w:rsidP="00ED52A7">
            <w:pPr>
              <w:spacing w:before="120" w:line="360" w:lineRule="auto"/>
              <w:rPr>
                <w:color w:val="000000" w:themeColor="text1"/>
              </w:rPr>
            </w:pPr>
            <w:r>
              <w:rPr>
                <w:color w:val="000000" w:themeColor="text1"/>
              </w:rPr>
              <w:t>Schema Validation</w:t>
            </w:r>
            <w:r w:rsidR="00021454" w:rsidRPr="00021454">
              <w:rPr>
                <w:color w:val="000000" w:themeColor="text1"/>
              </w:rPr>
              <w:t>:</w:t>
            </w:r>
          </w:p>
          <w:p w:rsidR="00021454" w:rsidRPr="00021454" w:rsidRDefault="00021454" w:rsidP="00ED52A7">
            <w:pPr>
              <w:spacing w:before="120" w:line="360" w:lineRule="auto"/>
              <w:rPr>
                <w:color w:val="000000" w:themeColor="text1"/>
              </w:rPr>
            </w:pPr>
            <w:r w:rsidRPr="00021454">
              <w:rPr>
                <w:color w:val="000000" w:themeColor="text1"/>
              </w:rPr>
              <w:t xml:space="preserve">1. </w:t>
            </w:r>
            <w:r w:rsidRPr="00021454">
              <w:rPr>
                <w:rFonts w:hint="cs"/>
                <w:color w:val="000000" w:themeColor="text1"/>
                <w:cs/>
              </w:rPr>
              <w:t xml:space="preserve">ตรวจสอบ </w:t>
            </w:r>
            <w:r w:rsidRPr="00021454">
              <w:rPr>
                <w:color w:val="000000" w:themeColor="text1"/>
                <w:cs/>
              </w:rPr>
              <w:t>ถ้า</w:t>
            </w:r>
            <w:r w:rsidRPr="00021454">
              <w:rPr>
                <w:color w:val="000000" w:themeColor="text1"/>
              </w:rPr>
              <w:t xml:space="preserve"> Operational Risk Method</w:t>
            </w:r>
            <w:r w:rsidRPr="00021454">
              <w:rPr>
                <w:color w:val="000000" w:themeColor="text1"/>
                <w:cs/>
              </w:rPr>
              <w:t xml:space="preserve">  มีรหัสเท่ากับ</w:t>
            </w:r>
            <w:r w:rsidRPr="00021454">
              <w:rPr>
                <w:color w:val="000000" w:themeColor="text1"/>
              </w:rPr>
              <w:t xml:space="preserve"> 452001</w:t>
            </w:r>
            <w:r w:rsidRPr="00021454">
              <w:rPr>
                <w:color w:val="000000" w:themeColor="text1"/>
                <w:cs/>
              </w:rPr>
              <w:t xml:space="preserve"> แล้ว ค่าที่เป็นไปได้ของ </w:t>
            </w:r>
            <w:r w:rsidRPr="00021454">
              <w:rPr>
                <w:color w:val="000000" w:themeColor="text1"/>
              </w:rPr>
              <w:t>Operational Risk Item</w:t>
            </w:r>
            <w:r w:rsidRPr="00021454">
              <w:rPr>
                <w:color w:val="000000" w:themeColor="text1"/>
                <w:cs/>
              </w:rPr>
              <w:t xml:space="preserve"> เท่ากับ </w:t>
            </w:r>
            <w:r w:rsidRPr="00021454">
              <w:rPr>
                <w:color w:val="000000" w:themeColor="text1"/>
              </w:rPr>
              <w:t xml:space="preserve">451001 </w:t>
            </w:r>
            <w:r w:rsidRPr="00021454">
              <w:rPr>
                <w:color w:val="000000" w:themeColor="text1"/>
                <w:cs/>
              </w:rPr>
              <w:t xml:space="preserve"> หรือ </w:t>
            </w:r>
          </w:p>
          <w:p w:rsidR="00021454" w:rsidRPr="00021454" w:rsidRDefault="00021454" w:rsidP="00ED52A7">
            <w:pPr>
              <w:spacing w:before="120" w:line="360" w:lineRule="auto"/>
              <w:rPr>
                <w:color w:val="000000" w:themeColor="text1"/>
                <w:cs/>
              </w:rPr>
            </w:pPr>
            <w:r w:rsidRPr="00021454">
              <w:rPr>
                <w:color w:val="000000" w:themeColor="text1"/>
              </w:rPr>
              <w:t xml:space="preserve">2. </w:t>
            </w:r>
            <w:r w:rsidRPr="00021454">
              <w:rPr>
                <w:rFonts w:hint="cs"/>
                <w:color w:val="000000" w:themeColor="text1"/>
                <w:cs/>
              </w:rPr>
              <w:t xml:space="preserve">ตรวจสอบ </w:t>
            </w:r>
            <w:r w:rsidRPr="00021454">
              <w:rPr>
                <w:color w:val="000000" w:themeColor="text1"/>
                <w:cs/>
              </w:rPr>
              <w:t>ถ้า</w:t>
            </w:r>
            <w:r w:rsidRPr="00021454">
              <w:rPr>
                <w:color w:val="000000" w:themeColor="text1"/>
              </w:rPr>
              <w:t xml:space="preserve"> Operational Risk Method</w:t>
            </w:r>
            <w:r w:rsidRPr="00021454">
              <w:rPr>
                <w:color w:val="000000" w:themeColor="text1"/>
                <w:cs/>
              </w:rPr>
              <w:t xml:space="preserve">  มีรหัสเท่ากับ</w:t>
            </w:r>
            <w:r w:rsidRPr="00021454">
              <w:rPr>
                <w:color w:val="000000" w:themeColor="text1"/>
              </w:rPr>
              <w:t xml:space="preserve"> 45200</w:t>
            </w:r>
            <w:r w:rsidRPr="00021454">
              <w:rPr>
                <w:color w:val="000000" w:themeColor="text1"/>
                <w:cs/>
              </w:rPr>
              <w:t xml:space="preserve">3 หรือ </w:t>
            </w:r>
            <w:r w:rsidRPr="00021454">
              <w:rPr>
                <w:color w:val="000000" w:themeColor="text1"/>
              </w:rPr>
              <w:t>45200</w:t>
            </w:r>
            <w:r w:rsidRPr="00021454">
              <w:rPr>
                <w:color w:val="000000" w:themeColor="text1"/>
                <w:cs/>
              </w:rPr>
              <w:t xml:space="preserve">7 แล้ว ค่าที่เป็นไปได้ของ </w:t>
            </w:r>
            <w:r w:rsidRPr="00021454">
              <w:rPr>
                <w:color w:val="000000" w:themeColor="text1"/>
              </w:rPr>
              <w:t>Operational Risk Item</w:t>
            </w:r>
            <w:r w:rsidRPr="00021454">
              <w:rPr>
                <w:color w:val="000000" w:themeColor="text1"/>
                <w:cs/>
              </w:rPr>
              <w:t xml:space="preserve"> เท่ากับ </w:t>
            </w:r>
            <w:r w:rsidRPr="00021454">
              <w:rPr>
                <w:color w:val="000000" w:themeColor="text1"/>
              </w:rPr>
              <w:t>451004, 451005, 45100</w:t>
            </w:r>
            <w:r w:rsidRPr="00021454">
              <w:rPr>
                <w:color w:val="000000" w:themeColor="text1"/>
                <w:cs/>
              </w:rPr>
              <w:t>7</w:t>
            </w:r>
            <w:r w:rsidRPr="00021454">
              <w:rPr>
                <w:color w:val="000000" w:themeColor="text1"/>
              </w:rPr>
              <w:t xml:space="preserve"> </w:t>
            </w:r>
            <w:r w:rsidRPr="00021454">
              <w:rPr>
                <w:color w:val="000000" w:themeColor="text1"/>
                <w:cs/>
              </w:rPr>
              <w:t xml:space="preserve">ถึง </w:t>
            </w:r>
            <w:r w:rsidRPr="00021454">
              <w:rPr>
                <w:color w:val="000000" w:themeColor="text1"/>
              </w:rPr>
              <w:t>451012</w:t>
            </w:r>
            <w:r w:rsidRPr="00021454">
              <w:rPr>
                <w:color w:val="000000" w:themeColor="text1"/>
                <w:cs/>
              </w:rPr>
              <w:t xml:space="preserve"> หรือ</w:t>
            </w:r>
          </w:p>
          <w:p w:rsidR="00021454" w:rsidRPr="00021454" w:rsidRDefault="00021454" w:rsidP="00ED52A7">
            <w:pPr>
              <w:spacing w:before="120" w:line="360" w:lineRule="auto"/>
              <w:rPr>
                <w:color w:val="000000" w:themeColor="text1"/>
                <w:cs/>
              </w:rPr>
            </w:pPr>
            <w:r w:rsidRPr="00021454">
              <w:rPr>
                <w:color w:val="000000" w:themeColor="text1"/>
              </w:rPr>
              <w:t xml:space="preserve">3. </w:t>
            </w:r>
            <w:r w:rsidRPr="00021454">
              <w:rPr>
                <w:rFonts w:hint="cs"/>
                <w:color w:val="000000" w:themeColor="text1"/>
                <w:cs/>
              </w:rPr>
              <w:t xml:space="preserve">ตรวจสอบ </w:t>
            </w:r>
            <w:r w:rsidRPr="00021454">
              <w:rPr>
                <w:color w:val="000000" w:themeColor="text1"/>
                <w:cs/>
              </w:rPr>
              <w:t>ถ้า</w:t>
            </w:r>
            <w:r w:rsidRPr="00021454">
              <w:rPr>
                <w:color w:val="000000" w:themeColor="text1"/>
              </w:rPr>
              <w:t xml:space="preserve"> Operational Risk Method</w:t>
            </w:r>
            <w:r w:rsidRPr="00021454">
              <w:rPr>
                <w:color w:val="000000" w:themeColor="text1"/>
                <w:cs/>
              </w:rPr>
              <w:t xml:space="preserve">  มีรหัสเท่ากับ</w:t>
            </w:r>
            <w:r w:rsidRPr="00021454">
              <w:rPr>
                <w:color w:val="000000" w:themeColor="text1"/>
              </w:rPr>
              <w:t xml:space="preserve"> 452004</w:t>
            </w:r>
            <w:r w:rsidRPr="00021454">
              <w:rPr>
                <w:color w:val="000000" w:themeColor="text1"/>
                <w:cs/>
              </w:rPr>
              <w:t xml:space="preserve"> แล้ว ค่าที่เป็นไปได้ของ </w:t>
            </w:r>
            <w:r w:rsidRPr="00021454">
              <w:rPr>
                <w:color w:val="000000" w:themeColor="text1"/>
              </w:rPr>
              <w:t>Operational Risk Item</w:t>
            </w:r>
            <w:r w:rsidRPr="00021454">
              <w:rPr>
                <w:color w:val="000000" w:themeColor="text1"/>
                <w:cs/>
              </w:rPr>
              <w:t xml:space="preserve"> เท่ากับ </w:t>
            </w:r>
            <w:r w:rsidRPr="00021454">
              <w:rPr>
                <w:color w:val="000000" w:themeColor="text1"/>
              </w:rPr>
              <w:t xml:space="preserve">451003 </w:t>
            </w:r>
            <w:r w:rsidRPr="00021454">
              <w:rPr>
                <w:color w:val="000000" w:themeColor="text1"/>
                <w:cs/>
              </w:rPr>
              <w:t xml:space="preserve">และ </w:t>
            </w:r>
            <w:r w:rsidRPr="00021454">
              <w:rPr>
                <w:color w:val="000000" w:themeColor="text1"/>
              </w:rPr>
              <w:t>45100</w:t>
            </w:r>
            <w:r w:rsidRPr="00021454">
              <w:rPr>
                <w:color w:val="000000" w:themeColor="text1"/>
                <w:cs/>
              </w:rPr>
              <w:t>6</w:t>
            </w:r>
            <w:r w:rsidRPr="00021454">
              <w:rPr>
                <w:color w:val="000000" w:themeColor="text1"/>
              </w:rPr>
              <w:t xml:space="preserve"> </w:t>
            </w:r>
            <w:r w:rsidRPr="00021454">
              <w:rPr>
                <w:color w:val="000000" w:themeColor="text1"/>
                <w:cs/>
              </w:rPr>
              <w:t>หรือ</w:t>
            </w:r>
          </w:p>
          <w:p w:rsidR="00021454" w:rsidRPr="00021454" w:rsidRDefault="00021454" w:rsidP="00ED52A7">
            <w:pPr>
              <w:spacing w:before="120" w:line="360" w:lineRule="auto"/>
              <w:rPr>
                <w:color w:val="000000" w:themeColor="text1"/>
                <w:cs/>
              </w:rPr>
            </w:pPr>
            <w:r w:rsidRPr="00021454">
              <w:rPr>
                <w:color w:val="000000" w:themeColor="text1"/>
              </w:rPr>
              <w:t xml:space="preserve">4. </w:t>
            </w:r>
            <w:r w:rsidRPr="00021454">
              <w:rPr>
                <w:rFonts w:hint="cs"/>
                <w:color w:val="000000" w:themeColor="text1"/>
                <w:cs/>
              </w:rPr>
              <w:t>ตรวจสอบ</w:t>
            </w:r>
            <w:r w:rsidRPr="00021454">
              <w:rPr>
                <w:color w:val="000000" w:themeColor="text1"/>
                <w:cs/>
              </w:rPr>
              <w:t xml:space="preserve"> ถ้า</w:t>
            </w:r>
            <w:r w:rsidRPr="00021454">
              <w:rPr>
                <w:color w:val="000000" w:themeColor="text1"/>
              </w:rPr>
              <w:t xml:space="preserve"> Operational Risk Method</w:t>
            </w:r>
            <w:r w:rsidRPr="00021454">
              <w:rPr>
                <w:color w:val="000000" w:themeColor="text1"/>
                <w:cs/>
              </w:rPr>
              <w:t xml:space="preserve">  มีรหัสเท่ากับ</w:t>
            </w:r>
            <w:r w:rsidRPr="00021454">
              <w:rPr>
                <w:color w:val="000000" w:themeColor="text1"/>
              </w:rPr>
              <w:t xml:space="preserve"> 452005</w:t>
            </w:r>
            <w:r w:rsidRPr="00021454">
              <w:rPr>
                <w:color w:val="000000" w:themeColor="text1"/>
                <w:cs/>
              </w:rPr>
              <w:t xml:space="preserve"> แล้ว ค่าที่เป็นไปได้ของ </w:t>
            </w:r>
            <w:r w:rsidRPr="00021454">
              <w:rPr>
                <w:color w:val="000000" w:themeColor="text1"/>
              </w:rPr>
              <w:t>Operational Risk Item</w:t>
            </w:r>
            <w:r w:rsidRPr="00021454">
              <w:rPr>
                <w:color w:val="000000" w:themeColor="text1"/>
                <w:cs/>
              </w:rPr>
              <w:t xml:space="preserve"> เท่ากับ </w:t>
            </w:r>
            <w:r w:rsidRPr="00021454">
              <w:rPr>
                <w:color w:val="000000" w:themeColor="text1"/>
              </w:rPr>
              <w:t>451003, 45100</w:t>
            </w:r>
            <w:r w:rsidRPr="00021454">
              <w:rPr>
                <w:color w:val="000000" w:themeColor="text1"/>
                <w:cs/>
              </w:rPr>
              <w:t>7</w:t>
            </w:r>
            <w:r w:rsidRPr="00021454">
              <w:rPr>
                <w:color w:val="000000" w:themeColor="text1"/>
              </w:rPr>
              <w:t xml:space="preserve"> </w:t>
            </w:r>
            <w:r w:rsidRPr="00021454">
              <w:rPr>
                <w:color w:val="000000" w:themeColor="text1"/>
                <w:cs/>
              </w:rPr>
              <w:t xml:space="preserve">ถึง </w:t>
            </w:r>
            <w:r w:rsidRPr="00021454">
              <w:rPr>
                <w:color w:val="000000" w:themeColor="text1"/>
              </w:rPr>
              <w:t>451012</w:t>
            </w:r>
            <w:r w:rsidRPr="00021454">
              <w:rPr>
                <w:color w:val="000000" w:themeColor="text1"/>
                <w:cs/>
              </w:rPr>
              <w:t xml:space="preserve"> หรือ</w:t>
            </w:r>
          </w:p>
          <w:p w:rsidR="00021454" w:rsidRPr="00021454" w:rsidRDefault="00021454" w:rsidP="00ED52A7">
            <w:pPr>
              <w:spacing w:before="120" w:line="360" w:lineRule="auto"/>
              <w:rPr>
                <w:color w:val="000000" w:themeColor="text1"/>
                <w:cs/>
              </w:rPr>
            </w:pPr>
            <w:r w:rsidRPr="00021454">
              <w:rPr>
                <w:color w:val="000000" w:themeColor="text1"/>
              </w:rPr>
              <w:t xml:space="preserve">5. </w:t>
            </w:r>
            <w:r w:rsidRPr="00021454">
              <w:rPr>
                <w:rFonts w:hint="cs"/>
                <w:color w:val="000000" w:themeColor="text1"/>
                <w:cs/>
              </w:rPr>
              <w:t xml:space="preserve">ตรวจสอบ </w:t>
            </w:r>
            <w:r w:rsidRPr="00021454">
              <w:rPr>
                <w:color w:val="000000" w:themeColor="text1"/>
                <w:cs/>
              </w:rPr>
              <w:t>ถ้า</w:t>
            </w:r>
            <w:r w:rsidRPr="00021454">
              <w:rPr>
                <w:color w:val="000000" w:themeColor="text1"/>
              </w:rPr>
              <w:t xml:space="preserve"> Operational Risk Method</w:t>
            </w:r>
            <w:r w:rsidRPr="00021454">
              <w:rPr>
                <w:color w:val="000000" w:themeColor="text1"/>
                <w:cs/>
              </w:rPr>
              <w:t xml:space="preserve">  มีรหัสเท่ากับ</w:t>
            </w:r>
            <w:r w:rsidRPr="00021454">
              <w:rPr>
                <w:color w:val="000000" w:themeColor="text1"/>
              </w:rPr>
              <w:t xml:space="preserve"> 452006</w:t>
            </w:r>
            <w:r w:rsidRPr="00021454">
              <w:rPr>
                <w:color w:val="000000" w:themeColor="text1"/>
                <w:cs/>
              </w:rPr>
              <w:t xml:space="preserve"> แล้ว ค่าที่เป็นไปได้ของ </w:t>
            </w:r>
            <w:r w:rsidRPr="00021454">
              <w:rPr>
                <w:color w:val="000000" w:themeColor="text1"/>
              </w:rPr>
              <w:t>Operational Risk Item</w:t>
            </w:r>
            <w:r w:rsidRPr="00021454">
              <w:rPr>
                <w:color w:val="000000" w:themeColor="text1"/>
                <w:cs/>
              </w:rPr>
              <w:t xml:space="preserve"> เท่ากับ </w:t>
            </w:r>
            <w:r w:rsidRPr="00021454">
              <w:rPr>
                <w:color w:val="000000" w:themeColor="text1"/>
              </w:rPr>
              <w:t xml:space="preserve">451004 </w:t>
            </w:r>
            <w:r w:rsidRPr="00021454">
              <w:rPr>
                <w:color w:val="000000" w:themeColor="text1"/>
                <w:cs/>
              </w:rPr>
              <w:t xml:space="preserve">ถึง </w:t>
            </w:r>
            <w:r w:rsidRPr="00021454">
              <w:rPr>
                <w:color w:val="000000" w:themeColor="text1"/>
              </w:rPr>
              <w:t>451006</w:t>
            </w:r>
            <w:r w:rsidRPr="00021454">
              <w:rPr>
                <w:color w:val="000000" w:themeColor="text1"/>
                <w:cs/>
              </w:rPr>
              <w:t xml:space="preserve"> </w:t>
            </w:r>
          </w:p>
        </w:tc>
      </w:tr>
      <w:tr w:rsidR="00021454" w:rsidRPr="00021454" w:rsidTr="005415EA">
        <w:trPr>
          <w:trHeight w:val="1997"/>
        </w:trPr>
        <w:tc>
          <w:tcPr>
            <w:tcW w:w="2241" w:type="dxa"/>
            <w:tcBorders>
              <w:top w:val="dotted" w:sz="4" w:space="0" w:color="auto"/>
              <w:right w:val="dotted" w:sz="4" w:space="0" w:color="auto"/>
            </w:tcBorders>
          </w:tcPr>
          <w:p w:rsidR="00021454" w:rsidRPr="00021454" w:rsidRDefault="00021454" w:rsidP="00ED52A7">
            <w:pPr>
              <w:spacing w:before="120" w:line="360" w:lineRule="auto"/>
              <w:rPr>
                <w:color w:val="000000" w:themeColor="text1"/>
                <w:lang w:val="en-GB"/>
              </w:rPr>
            </w:pPr>
            <w:r w:rsidRPr="00021454">
              <w:rPr>
                <w:color w:val="000000" w:themeColor="text1"/>
                <w:lang w:val="en-GB"/>
              </w:rPr>
              <w:lastRenderedPageBreak/>
              <w:t>Amount</w:t>
            </w:r>
          </w:p>
        </w:tc>
        <w:tc>
          <w:tcPr>
            <w:tcW w:w="6225" w:type="dxa"/>
            <w:tcBorders>
              <w:top w:val="dotted" w:sz="4" w:space="0" w:color="auto"/>
              <w:left w:val="dotted" w:sz="4" w:space="0" w:color="auto"/>
              <w:right w:val="dotted" w:sz="4" w:space="0" w:color="auto"/>
            </w:tcBorders>
          </w:tcPr>
          <w:p w:rsidR="00021454" w:rsidRPr="00021454" w:rsidRDefault="00021454" w:rsidP="00A45D61">
            <w:pPr>
              <w:spacing w:before="120" w:line="360" w:lineRule="auto"/>
              <w:rPr>
                <w:color w:val="000000" w:themeColor="text1"/>
                <w:cs/>
              </w:rPr>
            </w:pPr>
            <w:r w:rsidRPr="00021454">
              <w:rPr>
                <w:color w:val="000000" w:themeColor="text1"/>
                <w:cs/>
              </w:rPr>
              <w:t>กรณีเป็นรายได้จากการดำเนินงานให้รายงานด้วยยอดสะสม 6 เดือน (ตามงวดการบัญชี) ก่อนคูณค่าคงที่</w:t>
            </w:r>
            <w:r w:rsidRPr="00021454">
              <w:rPr>
                <w:color w:val="000000" w:themeColor="text1"/>
              </w:rPr>
              <w:t xml:space="preserve"> </w:t>
            </w:r>
            <w:r w:rsidRPr="00021454">
              <w:rPr>
                <w:color w:val="000000" w:themeColor="text1"/>
                <w:cs/>
              </w:rPr>
              <w:t>( ß ) และกรณีของเงินให้สินเชื่อรวมดอกเบี้ยค้างรับ และเงินลงทุนในตราสารหนี้และตราสารทุน (ไม่รวมรายการนอกงบ</w:t>
            </w:r>
            <w:r w:rsidRPr="00021454">
              <w:rPr>
                <w:color w:val="000000" w:themeColor="text1"/>
                <w:cs/>
                <w:lang w:val="en-GB"/>
              </w:rPr>
              <w:t>แสดงฐานะการเงิน</w:t>
            </w:r>
            <w:r w:rsidRPr="00021454">
              <w:rPr>
                <w:color w:val="000000" w:themeColor="text1"/>
                <w:cs/>
              </w:rPr>
              <w:t>) ก่อนหักเงินสำรองที่กันไว้ให้รายงานด้วยยอดคงค้าง ณ สิ้นงวดการบัญชีก่อนคูณค่าคงที่</w:t>
            </w:r>
            <w:r w:rsidRPr="00021454">
              <w:rPr>
                <w:color w:val="000000" w:themeColor="text1"/>
              </w:rPr>
              <w:t xml:space="preserve"> m </w:t>
            </w:r>
            <w:r w:rsidRPr="00021454">
              <w:rPr>
                <w:color w:val="000000" w:themeColor="text1"/>
                <w:cs/>
              </w:rPr>
              <w:t xml:space="preserve">และค่าคงที่ ß </w:t>
            </w:r>
            <w:r w:rsidR="00A45D61" w:rsidRPr="00A45D61">
              <w:rPr>
                <w:color w:val="000000" w:themeColor="text1"/>
                <w:cs/>
              </w:rPr>
              <w:t>(หน่วย: บาท)</w:t>
            </w:r>
            <w:r w:rsidRPr="00021454">
              <w:rPr>
                <w:color w:val="000000" w:themeColor="text1"/>
                <w:cs/>
              </w:rPr>
              <w:t xml:space="preserve">  รูปแบบจะเป็นตัวเลข </w:t>
            </w:r>
            <w:r w:rsidRPr="00021454">
              <w:rPr>
                <w:color w:val="000000" w:themeColor="text1"/>
              </w:rPr>
              <w:t>20</w:t>
            </w:r>
            <w:r w:rsidRPr="00021454">
              <w:rPr>
                <w:color w:val="000000" w:themeColor="text1"/>
                <w:cs/>
              </w:rPr>
              <w:t xml:space="preserve"> หลัก  ตัวเลขจำนวนเต็ม  </w:t>
            </w:r>
            <w:r w:rsidRPr="00021454">
              <w:rPr>
                <w:color w:val="000000" w:themeColor="text1"/>
              </w:rPr>
              <w:t>18</w:t>
            </w:r>
            <w:r w:rsidRPr="00021454">
              <w:rPr>
                <w:color w:val="000000" w:themeColor="text1"/>
                <w:cs/>
              </w:rPr>
              <w:t xml:space="preserve">  หลัก ทศนิยม  </w:t>
            </w:r>
            <w:r w:rsidRPr="00021454">
              <w:rPr>
                <w:color w:val="000000" w:themeColor="text1"/>
              </w:rPr>
              <w:t>2</w:t>
            </w:r>
            <w:r w:rsidRPr="00021454">
              <w:rPr>
                <w:color w:val="000000" w:themeColor="text1"/>
                <w:cs/>
              </w:rPr>
              <w:t xml:space="preserve"> หลัก </w:t>
            </w:r>
          </w:p>
        </w:tc>
        <w:tc>
          <w:tcPr>
            <w:tcW w:w="5976" w:type="dxa"/>
            <w:tcBorders>
              <w:top w:val="dotted" w:sz="4" w:space="0" w:color="auto"/>
              <w:left w:val="dotted" w:sz="4" w:space="0" w:color="auto"/>
            </w:tcBorders>
          </w:tcPr>
          <w:p w:rsidR="00021454" w:rsidRPr="00021454" w:rsidRDefault="00021454" w:rsidP="00ED52A7">
            <w:pPr>
              <w:spacing w:before="120" w:line="360" w:lineRule="auto"/>
              <w:rPr>
                <w:color w:val="000000" w:themeColor="text1"/>
                <w:sz w:val="28"/>
                <w:szCs w:val="28"/>
                <w:cs/>
              </w:rPr>
            </w:pPr>
          </w:p>
        </w:tc>
      </w:tr>
    </w:tbl>
    <w:p w:rsidR="000F2D01" w:rsidRPr="00EB2F3D" w:rsidRDefault="000F2D01" w:rsidP="00AC69BB">
      <w:pPr>
        <w:rPr>
          <w:color w:val="000000" w:themeColor="text1"/>
        </w:rPr>
      </w:pPr>
    </w:p>
    <w:p w:rsidR="000F2D01" w:rsidRPr="00EB2F3D" w:rsidRDefault="000F2D01">
      <w:pPr>
        <w:rPr>
          <w:color w:val="000000" w:themeColor="text1"/>
        </w:rPr>
      </w:pPr>
      <w:r w:rsidRPr="00EB2F3D">
        <w:rPr>
          <w:color w:val="000000" w:themeColor="text1"/>
        </w:rPr>
        <w:br w:type="page"/>
      </w:r>
    </w:p>
    <w:p w:rsidR="00825403" w:rsidRPr="00EB2F3D" w:rsidRDefault="00825403" w:rsidP="002566C3">
      <w:pPr>
        <w:pStyle w:val="Heading3"/>
        <w:ind w:left="450"/>
        <w:jc w:val="center"/>
        <w:rPr>
          <w:color w:val="000000" w:themeColor="text1"/>
          <w:u w:val="single"/>
        </w:rPr>
      </w:pPr>
      <w:bookmarkStart w:id="96" w:name="_Data_Set__1"/>
      <w:bookmarkStart w:id="97" w:name="_Toc6402631"/>
      <w:bookmarkEnd w:id="96"/>
      <w:r w:rsidRPr="00EB2F3D">
        <w:rPr>
          <w:color w:val="000000" w:themeColor="text1"/>
        </w:rPr>
        <w:lastRenderedPageBreak/>
        <w:t xml:space="preserve">Data Set  :  </w:t>
      </w:r>
      <w:bookmarkStart w:id="98" w:name="PartialComprehensiveIncomeStatement_Cons"/>
      <w:r w:rsidRPr="00EB2F3D">
        <w:rPr>
          <w:color w:val="000000" w:themeColor="text1"/>
        </w:rPr>
        <w:t xml:space="preserve">Partial Comprehensive Income </w:t>
      </w:r>
      <w:proofErr w:type="spellStart"/>
      <w:r w:rsidRPr="00EB2F3D">
        <w:rPr>
          <w:color w:val="000000" w:themeColor="text1"/>
        </w:rPr>
        <w:t>Statement_Conso</w:t>
      </w:r>
      <w:bookmarkEnd w:id="98"/>
      <w:proofErr w:type="spellEnd"/>
      <w:r w:rsidRPr="00EB2F3D">
        <w:rPr>
          <w:color w:val="000000" w:themeColor="text1"/>
        </w:rPr>
        <w:t xml:space="preserve"> (DS_PCSC)</w:t>
      </w:r>
      <w:bookmarkEnd w:id="97"/>
    </w:p>
    <w:p w:rsidR="00825403" w:rsidRPr="00EB2F3D" w:rsidRDefault="00825403" w:rsidP="00825403">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825403" w:rsidRPr="00EB2F3D" w:rsidRDefault="00825403" w:rsidP="00825403">
      <w:pPr>
        <w:pStyle w:val="Header"/>
        <w:tabs>
          <w:tab w:val="clear" w:pos="4153"/>
          <w:tab w:val="clear" w:pos="8306"/>
          <w:tab w:val="left" w:pos="1134"/>
          <w:tab w:val="left" w:pos="1530"/>
          <w:tab w:val="left" w:pos="1890"/>
        </w:tabs>
        <w:spacing w:line="440" w:lineRule="exact"/>
        <w:rPr>
          <w:color w:val="000000" w:themeColor="text1"/>
        </w:rPr>
      </w:pPr>
      <w:r w:rsidRPr="00EB2F3D">
        <w:rPr>
          <w:color w:val="000000" w:themeColor="text1"/>
        </w:rPr>
        <w:tab/>
        <w:t xml:space="preserve">Data Set </w:t>
      </w:r>
      <w:r w:rsidRPr="00EB2F3D">
        <w:rPr>
          <w:color w:val="000000" w:themeColor="text1"/>
          <w:cs/>
        </w:rPr>
        <w:t xml:space="preserve">ชุด </w:t>
      </w:r>
      <w:r w:rsidRPr="00EB2F3D">
        <w:rPr>
          <w:color w:val="000000" w:themeColor="text1"/>
        </w:rPr>
        <w:t xml:space="preserve">Partial Comprehensive Income </w:t>
      </w:r>
      <w:proofErr w:type="spellStart"/>
      <w:r w:rsidRPr="00EB2F3D">
        <w:rPr>
          <w:color w:val="000000" w:themeColor="text1"/>
        </w:rPr>
        <w:t>Statement_Conso</w:t>
      </w:r>
      <w:proofErr w:type="spellEnd"/>
      <w:r w:rsidRPr="00EB2F3D">
        <w:rPr>
          <w:color w:val="000000" w:themeColor="text1"/>
          <w:cs/>
        </w:rPr>
        <w:t xml:space="preserve"> เป็นข้อมูลเกี่ยวกับ รายได้และค่าใช้จ่าย</w:t>
      </w:r>
      <w:r w:rsidRPr="00EB2F3D">
        <w:rPr>
          <w:color w:val="000000" w:themeColor="text1"/>
        </w:rPr>
        <w:t xml:space="preserve"> </w:t>
      </w:r>
      <w:r w:rsidRPr="00EB2F3D">
        <w:rPr>
          <w:color w:val="000000" w:themeColor="text1"/>
          <w:cs/>
        </w:rPr>
        <w:t xml:space="preserve">บางรายการของกลุ่มธุรกิจทางการเงิน ของบริษัทแม่และบริษัทลูกของกลุ่มธุรกิจทางการเงินเป็นรายบริษัทที่ถูกนำมาจัดทำงบการเงินรวมของกลุ่ม </w:t>
      </w:r>
      <w:r w:rsidRPr="00EB2F3D">
        <w:rPr>
          <w:color w:val="000000" w:themeColor="text1"/>
        </w:rPr>
        <w:t xml:space="preserve">Full Consolidation </w:t>
      </w:r>
      <w:r w:rsidRPr="00EB2F3D">
        <w:rPr>
          <w:color w:val="000000" w:themeColor="text1"/>
          <w:cs/>
        </w:rPr>
        <w:t>ตามที่กำหนดในประกาศ ธปท. ว่าด้วยหลักเกณฑ์การกำกับแบบรวมกลุ่ม</w:t>
      </w:r>
      <w:r w:rsidRPr="00EB2F3D">
        <w:rPr>
          <w:color w:val="000000" w:themeColor="text1"/>
        </w:rPr>
        <w:t xml:space="preserve"> </w:t>
      </w:r>
    </w:p>
    <w:p w:rsidR="00825403" w:rsidRPr="00EB2F3D" w:rsidRDefault="00825403" w:rsidP="00825403">
      <w:pPr>
        <w:pStyle w:val="Header"/>
        <w:tabs>
          <w:tab w:val="clear" w:pos="4153"/>
          <w:tab w:val="clear" w:pos="8306"/>
          <w:tab w:val="left" w:pos="1260"/>
          <w:tab w:val="left" w:pos="1530"/>
          <w:tab w:val="left" w:pos="1890"/>
        </w:tabs>
        <w:spacing w:line="440" w:lineRule="exact"/>
        <w:ind w:firstLine="1134"/>
        <w:rPr>
          <w:color w:val="000000" w:themeColor="text1"/>
          <w:cs/>
        </w:rPr>
      </w:pPr>
      <w:r w:rsidRPr="00EB2F3D">
        <w:rPr>
          <w:color w:val="000000" w:themeColor="text1"/>
          <w:cs/>
        </w:rPr>
        <w:t xml:space="preserve">ทั้งนี้ การรายงานไม่ต้องรายงานข้อมูลของบริษัทที่ถูกนำมาจัดทำงบการเงินรวมของกลุ่ม </w:t>
      </w:r>
      <w:r w:rsidRPr="00EB2F3D">
        <w:rPr>
          <w:color w:val="000000" w:themeColor="text1"/>
        </w:rPr>
        <w:t xml:space="preserve">Full Consolidation </w:t>
      </w:r>
      <w:r w:rsidRPr="00EB2F3D">
        <w:rPr>
          <w:color w:val="000000" w:themeColor="text1"/>
          <w:cs/>
        </w:rPr>
        <w:t>ที่เป็น</w:t>
      </w:r>
    </w:p>
    <w:p w:rsidR="00825403" w:rsidRPr="00EB2F3D" w:rsidRDefault="00825403" w:rsidP="00AC6094">
      <w:pPr>
        <w:pStyle w:val="Header"/>
        <w:numPr>
          <w:ilvl w:val="1"/>
          <w:numId w:val="13"/>
        </w:numPr>
        <w:tabs>
          <w:tab w:val="left" w:pos="1260"/>
          <w:tab w:val="left" w:pos="1530"/>
          <w:tab w:val="left" w:pos="1890"/>
        </w:tabs>
        <w:spacing w:line="440" w:lineRule="exact"/>
        <w:rPr>
          <w:color w:val="000000" w:themeColor="text1"/>
          <w:cs/>
        </w:rPr>
      </w:pPr>
      <w:r w:rsidRPr="00EB2F3D">
        <w:rPr>
          <w:color w:val="000000" w:themeColor="text1"/>
          <w:cs/>
        </w:rPr>
        <w:t xml:space="preserve"> สถาบันการเงิน (ธนาคารพาณิชย์จดทะเบียนในประเทศ)</w:t>
      </w:r>
    </w:p>
    <w:p w:rsidR="00825403" w:rsidRPr="00EB2F3D" w:rsidRDefault="00825403" w:rsidP="00AC6094">
      <w:pPr>
        <w:pStyle w:val="Header"/>
        <w:numPr>
          <w:ilvl w:val="1"/>
          <w:numId w:val="13"/>
        </w:numPr>
        <w:tabs>
          <w:tab w:val="left" w:pos="1260"/>
          <w:tab w:val="left" w:pos="1530"/>
          <w:tab w:val="left" w:pos="1890"/>
        </w:tabs>
        <w:spacing w:line="440" w:lineRule="exact"/>
        <w:rPr>
          <w:color w:val="000000" w:themeColor="text1"/>
          <w:cs/>
        </w:rPr>
      </w:pPr>
      <w:r w:rsidRPr="00EB2F3D">
        <w:rPr>
          <w:color w:val="000000" w:themeColor="text1"/>
          <w:cs/>
        </w:rPr>
        <w:t xml:space="preserve"> บริษัทลูกที่เป็นบริษัทบริหารสินทรัพย์ (</w:t>
      </w:r>
      <w:r w:rsidRPr="00EB2F3D">
        <w:rPr>
          <w:color w:val="000000" w:themeColor="text1"/>
        </w:rPr>
        <w:t>AMC)</w:t>
      </w:r>
    </w:p>
    <w:p w:rsidR="00825403" w:rsidRPr="00EB2F3D" w:rsidRDefault="00825403" w:rsidP="00AC6094">
      <w:pPr>
        <w:pStyle w:val="Header"/>
        <w:numPr>
          <w:ilvl w:val="1"/>
          <w:numId w:val="13"/>
        </w:numPr>
        <w:tabs>
          <w:tab w:val="left" w:pos="1260"/>
          <w:tab w:val="left" w:pos="1530"/>
          <w:tab w:val="left" w:pos="1890"/>
        </w:tabs>
        <w:spacing w:line="440" w:lineRule="exact"/>
        <w:rPr>
          <w:color w:val="000000" w:themeColor="text1"/>
          <w:spacing w:val="-2"/>
          <w:cs/>
        </w:rPr>
      </w:pPr>
      <w:r w:rsidRPr="00EB2F3D">
        <w:rPr>
          <w:color w:val="000000" w:themeColor="text1"/>
        </w:rPr>
        <w:t xml:space="preserve"> </w:t>
      </w:r>
      <w:r w:rsidRPr="00EB2F3D">
        <w:rPr>
          <w:color w:val="000000" w:themeColor="text1"/>
          <w:spacing w:val="-2"/>
          <w:cs/>
        </w:rPr>
        <w:t xml:space="preserve">บริษัทลูกที่เป็นธนาคารพาณิชย์ในต่างประเทศที่เป็นบริษัทลูกของสถาบันการเงินที่จดทะเบียนในประเทศไทย ที่มีการจัดส่งงบการเงินในรูปแบบ </w:t>
      </w:r>
      <w:r w:rsidRPr="00EB2F3D">
        <w:rPr>
          <w:color w:val="000000" w:themeColor="text1"/>
          <w:spacing w:val="-2"/>
        </w:rPr>
        <w:t xml:space="preserve">Data Set (DS_PNL) </w:t>
      </w:r>
      <w:r w:rsidRPr="00EB2F3D">
        <w:rPr>
          <w:color w:val="000000" w:themeColor="text1"/>
          <w:spacing w:val="-2"/>
          <w:cs/>
        </w:rPr>
        <w:t>ให้ ธปท. แล้ว</w:t>
      </w:r>
    </w:p>
    <w:p w:rsidR="00825403" w:rsidRPr="00EB2F3D" w:rsidRDefault="00825403" w:rsidP="00825403">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color w:val="000000" w:themeColor="text1"/>
          <w:cs/>
        </w:rPr>
        <w:t xml:space="preserve"> </w:t>
      </w:r>
      <w:r w:rsidRPr="00EB2F3D">
        <w:rPr>
          <w:b/>
          <w:bCs/>
          <w:color w:val="000000" w:themeColor="text1"/>
          <w:u w:val="single"/>
          <w:cs/>
        </w:rPr>
        <w:t>สถาบันการเงินที่ต้องรายงาน</w:t>
      </w:r>
    </w:p>
    <w:p w:rsidR="00825403" w:rsidRPr="00EB2F3D" w:rsidRDefault="00825403" w:rsidP="00825403">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Pr="00EB2F3D">
        <w:rPr>
          <w:color w:val="000000" w:themeColor="text1"/>
          <w:cs/>
        </w:rPr>
        <w:t>ธนาคารพาณิชย์ไทย</w:t>
      </w:r>
    </w:p>
    <w:p w:rsidR="00825403" w:rsidRPr="00EB2F3D" w:rsidRDefault="00825403" w:rsidP="00825403">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t xml:space="preserve">ธนาคารพาณิชย์ไทยเพื่อรายย่อย  </w:t>
      </w:r>
      <w:r w:rsidRPr="00EB2F3D">
        <w:rPr>
          <w:color w:val="000000" w:themeColor="text1"/>
          <w:cs/>
          <w:lang w:val="th-TH"/>
        </w:rPr>
        <w:t xml:space="preserve"> </w:t>
      </w:r>
    </w:p>
    <w:p w:rsidR="00825403" w:rsidRPr="00EB2F3D" w:rsidRDefault="00825403" w:rsidP="00825403">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rPr>
        <w:t>ลักษณะข้อมูล</w:t>
      </w:r>
    </w:p>
    <w:p w:rsidR="00825403" w:rsidRPr="00EB2F3D" w:rsidRDefault="00825403" w:rsidP="00825403">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Pr="00EB2F3D">
        <w:rPr>
          <w:color w:val="000000" w:themeColor="text1"/>
          <w:cs/>
        </w:rPr>
        <w:t>รายไตรมาส</w:t>
      </w:r>
      <w:r w:rsidRPr="00EB2F3D">
        <w:rPr>
          <w:color w:val="000000" w:themeColor="text1"/>
        </w:rPr>
        <w:t xml:space="preserve"> </w:t>
      </w:r>
      <w:r w:rsidRPr="00EB2F3D">
        <w:rPr>
          <w:color w:val="000000" w:themeColor="text1"/>
          <w:cs/>
        </w:rPr>
        <w:t>สำหรับข้อมูลไตรมาส 1 และไตรมาส 3</w:t>
      </w:r>
      <w:r w:rsidRPr="00EB2F3D">
        <w:rPr>
          <w:color w:val="000000" w:themeColor="text1"/>
        </w:rPr>
        <w:t xml:space="preserve">, </w:t>
      </w:r>
      <w:r w:rsidRPr="00EB2F3D">
        <w:rPr>
          <w:color w:val="000000" w:themeColor="text1"/>
          <w:cs/>
        </w:rPr>
        <w:t>รายครึ่งปี</w:t>
      </w:r>
      <w:r w:rsidRPr="00EB2F3D">
        <w:rPr>
          <w:color w:val="000000" w:themeColor="text1"/>
        </w:rPr>
        <w:t xml:space="preserve"> </w:t>
      </w:r>
      <w:r w:rsidRPr="00EB2F3D">
        <w:rPr>
          <w:color w:val="000000" w:themeColor="text1"/>
          <w:cs/>
        </w:rPr>
        <w:t>สำหรับข้อมูลไตรมาส 2 และไตรมาส 4</w:t>
      </w:r>
    </w:p>
    <w:p w:rsidR="00825403" w:rsidRPr="00EB2F3D" w:rsidRDefault="00825403" w:rsidP="00825403">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rPr>
        <w:t>ความถี่ในการส่งชุดข้อมูล</w:t>
      </w:r>
    </w:p>
    <w:p w:rsidR="00825403" w:rsidRPr="00EB2F3D" w:rsidRDefault="00825403" w:rsidP="00825403">
      <w:pPr>
        <w:pStyle w:val="Header"/>
        <w:tabs>
          <w:tab w:val="clear" w:pos="4153"/>
          <w:tab w:val="clear" w:pos="8306"/>
          <w:tab w:val="left" w:pos="1242"/>
          <w:tab w:val="left" w:pos="1530"/>
          <w:tab w:val="left" w:pos="1890"/>
        </w:tabs>
        <w:spacing w:line="440" w:lineRule="exact"/>
        <w:rPr>
          <w:color w:val="000000" w:themeColor="text1"/>
        </w:rPr>
      </w:pPr>
      <w:r w:rsidRPr="00EB2F3D">
        <w:rPr>
          <w:color w:val="000000" w:themeColor="text1"/>
        </w:rPr>
        <w:tab/>
      </w:r>
      <w:r w:rsidRPr="00EB2F3D">
        <w:rPr>
          <w:color w:val="000000" w:themeColor="text1"/>
          <w:cs/>
        </w:rPr>
        <w:t>ทุกสิ้นไตรมาส</w:t>
      </w:r>
    </w:p>
    <w:p w:rsidR="000E40F1" w:rsidRPr="00EB2F3D" w:rsidRDefault="000E40F1" w:rsidP="00825403">
      <w:pPr>
        <w:pStyle w:val="Header"/>
        <w:tabs>
          <w:tab w:val="clear" w:pos="4153"/>
          <w:tab w:val="clear" w:pos="8306"/>
          <w:tab w:val="left" w:pos="1242"/>
          <w:tab w:val="left" w:pos="1530"/>
          <w:tab w:val="left" w:pos="1890"/>
        </w:tabs>
        <w:spacing w:line="440" w:lineRule="exact"/>
        <w:rPr>
          <w:color w:val="000000" w:themeColor="text1"/>
        </w:rPr>
      </w:pPr>
    </w:p>
    <w:p w:rsidR="000E40F1" w:rsidRPr="00EB2F3D" w:rsidRDefault="000E40F1" w:rsidP="00825403">
      <w:pPr>
        <w:pStyle w:val="Header"/>
        <w:tabs>
          <w:tab w:val="clear" w:pos="4153"/>
          <w:tab w:val="clear" w:pos="8306"/>
          <w:tab w:val="left" w:pos="1242"/>
          <w:tab w:val="left" w:pos="1530"/>
          <w:tab w:val="left" w:pos="1890"/>
        </w:tabs>
        <w:spacing w:line="440" w:lineRule="exact"/>
        <w:rPr>
          <w:color w:val="000000" w:themeColor="text1"/>
        </w:rPr>
      </w:pPr>
    </w:p>
    <w:p w:rsidR="000E40F1" w:rsidRPr="00EB2F3D" w:rsidRDefault="000E40F1" w:rsidP="00825403">
      <w:pPr>
        <w:pStyle w:val="Header"/>
        <w:tabs>
          <w:tab w:val="clear" w:pos="4153"/>
          <w:tab w:val="clear" w:pos="8306"/>
          <w:tab w:val="left" w:pos="1242"/>
          <w:tab w:val="left" w:pos="1530"/>
          <w:tab w:val="left" w:pos="1890"/>
        </w:tabs>
        <w:spacing w:line="440" w:lineRule="exact"/>
        <w:rPr>
          <w:color w:val="000000" w:themeColor="text1"/>
        </w:rPr>
      </w:pPr>
    </w:p>
    <w:p w:rsidR="00825403" w:rsidRPr="00EB2F3D" w:rsidRDefault="00825403" w:rsidP="00825403">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rPr>
        <w:lastRenderedPageBreak/>
        <w:t>กำหนดการส่ง</w:t>
      </w:r>
    </w:p>
    <w:p w:rsidR="00825403" w:rsidRPr="00EB2F3D" w:rsidRDefault="00825403" w:rsidP="000E40F1">
      <w:pPr>
        <w:pStyle w:val="Header"/>
        <w:tabs>
          <w:tab w:val="clear" w:pos="4153"/>
          <w:tab w:val="clear" w:pos="8306"/>
          <w:tab w:val="left" w:pos="1260"/>
          <w:tab w:val="left" w:pos="1530"/>
          <w:tab w:val="left" w:pos="1890"/>
        </w:tabs>
        <w:spacing w:after="240" w:line="440" w:lineRule="exact"/>
        <w:rPr>
          <w:color w:val="000000" w:themeColor="text1"/>
        </w:rPr>
      </w:pPr>
      <w:r w:rsidRPr="00EB2F3D">
        <w:rPr>
          <w:color w:val="000000" w:themeColor="text1"/>
        </w:rPr>
        <w:tab/>
      </w:r>
      <w:r w:rsidRPr="00EB2F3D">
        <w:rPr>
          <w:color w:val="000000" w:themeColor="text1"/>
          <w:cs/>
        </w:rPr>
        <w:t>ภายในไตรมาสถัดไปนับจากวันสิ้นไตรมาสที่รายงาน อนึ่ง ในกรณีที่ได้มีการแก้ไขงบการเงินของบริษัทที่อยู่ในกลุ่มธุรกิจทางการเงิน ตามคำแนะนำของผู้สอบบัญชี หลังจากที่ได้มี</w:t>
      </w:r>
      <w:r w:rsidRPr="00EB2F3D">
        <w:rPr>
          <w:color w:val="000000" w:themeColor="text1"/>
          <w:spacing w:val="-4"/>
          <w:cs/>
        </w:rPr>
        <w:t xml:space="preserve">การจัดส่งข้อมูลดังกล่าวให้ ธปท. แล้ว โดยบริษัทดังกล่าวจะต้องรายงานข้อมูลใน </w:t>
      </w:r>
      <w:r w:rsidRPr="00EB2F3D">
        <w:rPr>
          <w:color w:val="000000" w:themeColor="text1"/>
          <w:spacing w:val="-4"/>
        </w:rPr>
        <w:t xml:space="preserve">Data Set </w:t>
      </w:r>
      <w:r w:rsidRPr="00EB2F3D">
        <w:rPr>
          <w:color w:val="000000" w:themeColor="text1"/>
          <w:spacing w:val="-4"/>
          <w:cs/>
        </w:rPr>
        <w:t>นี้ด้วยนั้น ให้สถาบันการเงินจัดส่งรายงานหลังปรับปรุงมาอีก 1 ชุด  ภายใน 21 วัน นับแต่วันที่ผู้สอบบัญชีรับรอง</w:t>
      </w:r>
      <w:r w:rsidR="000E40F1" w:rsidRPr="00EB2F3D">
        <w:rPr>
          <w:color w:val="000000" w:themeColor="text1"/>
        </w:rPr>
        <w:t xml:space="preserve"> (</w:t>
      </w:r>
      <w:r w:rsidR="000E40F1" w:rsidRPr="00EB2F3D">
        <w:rPr>
          <w:color w:val="000000" w:themeColor="text1"/>
          <w:cs/>
        </w:rPr>
        <w:t>เริ่มส่งข้อมูล</w:t>
      </w:r>
      <w:r w:rsidR="000E40F1" w:rsidRPr="00EB2F3D">
        <w:rPr>
          <w:color w:val="000000" w:themeColor="text1"/>
          <w:cs/>
          <w:lang w:val="en-GB"/>
        </w:rPr>
        <w:t>งวด</w:t>
      </w:r>
      <w:r w:rsidR="000E40F1" w:rsidRPr="00EB2F3D">
        <w:rPr>
          <w:color w:val="000000" w:themeColor="text1"/>
          <w:cs/>
        </w:rPr>
        <w:t xml:space="preserve"> </w:t>
      </w:r>
      <w:r w:rsidR="000E40F1" w:rsidRPr="00EB2F3D">
        <w:rPr>
          <w:color w:val="000000" w:themeColor="text1"/>
          <w:cs/>
          <w:lang w:val="en-GB"/>
        </w:rPr>
        <w:t>31 มี</w:t>
      </w:r>
      <w:r w:rsidR="000E40F1" w:rsidRPr="00EB2F3D">
        <w:rPr>
          <w:color w:val="000000" w:themeColor="text1"/>
          <w:cs/>
        </w:rPr>
        <w:t xml:space="preserve">.ค. </w:t>
      </w:r>
      <w:r w:rsidR="000E40F1" w:rsidRPr="00EB2F3D">
        <w:rPr>
          <w:color w:val="000000" w:themeColor="text1"/>
        </w:rPr>
        <w:t>56)</w:t>
      </w: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237"/>
        <w:gridCol w:w="5954"/>
      </w:tblGrid>
      <w:tr w:rsidR="00EB2F3D" w:rsidRPr="00EB2F3D" w:rsidTr="003E5852">
        <w:trPr>
          <w:trHeight w:val="599"/>
          <w:tblHeader/>
        </w:trPr>
        <w:tc>
          <w:tcPr>
            <w:tcW w:w="2268" w:type="dxa"/>
            <w:tcBorders>
              <w:bottom w:val="single" w:sz="4" w:space="0" w:color="auto"/>
            </w:tcBorders>
            <w:shd w:val="clear" w:color="auto" w:fill="CCFFFF"/>
          </w:tcPr>
          <w:p w:rsidR="00825403" w:rsidRPr="00EB2F3D" w:rsidRDefault="00825403" w:rsidP="00C041CC">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t>Data Element (field)</w:t>
            </w:r>
          </w:p>
        </w:tc>
        <w:tc>
          <w:tcPr>
            <w:tcW w:w="6237" w:type="dxa"/>
            <w:tcBorders>
              <w:bottom w:val="single" w:sz="4" w:space="0" w:color="auto"/>
            </w:tcBorders>
            <w:shd w:val="clear" w:color="auto" w:fill="CCFFFF"/>
          </w:tcPr>
          <w:p w:rsidR="00825403" w:rsidRPr="00EB2F3D" w:rsidRDefault="00825403" w:rsidP="00C041CC">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cs/>
              </w:rPr>
              <w:t>คำอธิบาย</w:t>
            </w:r>
          </w:p>
        </w:tc>
        <w:tc>
          <w:tcPr>
            <w:tcW w:w="5954" w:type="dxa"/>
            <w:tcBorders>
              <w:bottom w:val="single" w:sz="4" w:space="0" w:color="auto"/>
            </w:tcBorders>
            <w:shd w:val="clear" w:color="auto" w:fill="CCFFFF"/>
          </w:tcPr>
          <w:p w:rsidR="00825403" w:rsidRPr="00EB2F3D" w:rsidRDefault="00825403" w:rsidP="00C041CC">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t>Validation Rule</w:t>
            </w:r>
          </w:p>
        </w:tc>
      </w:tr>
      <w:tr w:rsidR="003775EB" w:rsidRPr="00EB2F3D" w:rsidTr="003E5852">
        <w:trPr>
          <w:trHeight w:val="520"/>
        </w:trPr>
        <w:tc>
          <w:tcPr>
            <w:tcW w:w="2268" w:type="dxa"/>
            <w:tcBorders>
              <w:bottom w:val="dotted" w:sz="4" w:space="0" w:color="auto"/>
              <w:right w:val="dotted" w:sz="4" w:space="0" w:color="auto"/>
            </w:tcBorders>
          </w:tcPr>
          <w:p w:rsidR="003775EB" w:rsidRPr="00EB2F3D" w:rsidRDefault="001F6C11" w:rsidP="00C041CC">
            <w:pPr>
              <w:pStyle w:val="Header"/>
              <w:tabs>
                <w:tab w:val="clear" w:pos="4153"/>
                <w:tab w:val="clear" w:pos="8306"/>
                <w:tab w:val="left" w:pos="1260"/>
                <w:tab w:val="left" w:pos="1530"/>
                <w:tab w:val="left" w:pos="1890"/>
              </w:tabs>
              <w:spacing w:before="120" w:line="360" w:lineRule="auto"/>
              <w:rPr>
                <w:color w:val="000000" w:themeColor="text1"/>
              </w:rPr>
            </w:pPr>
            <w:r>
              <w:rPr>
                <w:color w:val="000000" w:themeColor="text1"/>
              </w:rPr>
              <w:br w:type="page"/>
              <w:t>Organization Id</w:t>
            </w:r>
          </w:p>
        </w:tc>
        <w:tc>
          <w:tcPr>
            <w:tcW w:w="6237" w:type="dxa"/>
            <w:tcBorders>
              <w:left w:val="dotted" w:sz="4" w:space="0" w:color="auto"/>
              <w:bottom w:val="dotted" w:sz="4" w:space="0" w:color="auto"/>
              <w:right w:val="dotted" w:sz="4" w:space="0" w:color="auto"/>
            </w:tcBorders>
          </w:tcPr>
          <w:p w:rsidR="003775EB" w:rsidRPr="006A4EC9" w:rsidRDefault="003775EB" w:rsidP="00C041CC">
            <w:pPr>
              <w:pStyle w:val="Header"/>
              <w:tabs>
                <w:tab w:val="clear" w:pos="4153"/>
                <w:tab w:val="clear" w:pos="8306"/>
                <w:tab w:val="left" w:pos="522"/>
                <w:tab w:val="left" w:pos="1260"/>
                <w:tab w:val="left" w:pos="1530"/>
                <w:tab w:val="left" w:pos="1890"/>
              </w:tabs>
              <w:spacing w:before="120" w:line="360" w:lineRule="auto"/>
              <w:rPr>
                <w:cs/>
                <w:lang w:val="th-TH"/>
              </w:rPr>
            </w:pPr>
            <w:r w:rsidRPr="006A4EC9">
              <w:rPr>
                <w:cs/>
              </w:rPr>
              <w:t>รหัสสถาบันการเงินผู้ส่งข้อมูล</w:t>
            </w:r>
            <w:r w:rsidRPr="008119D6">
              <w:rPr>
                <w:color w:val="A6A6A6" w:themeColor="background1" w:themeShade="A6"/>
                <w:cs/>
              </w:rPr>
              <w:t xml:space="preserve"> </w:t>
            </w:r>
            <w:r w:rsidRPr="00881A16">
              <w:rPr>
                <w:rFonts w:hint="cs"/>
                <w:color w:val="000000" w:themeColor="text1"/>
                <w:cs/>
              </w:rPr>
              <w:t>รายงานตาม</w:t>
            </w:r>
            <w:r w:rsidRPr="006A4EC9">
              <w:rPr>
                <w:cs/>
                <w:lang w:val="th-TH"/>
              </w:rPr>
              <w:t>รหัสมาตรฐานของสถาบันการเงิน</w:t>
            </w:r>
          </w:p>
        </w:tc>
        <w:tc>
          <w:tcPr>
            <w:tcW w:w="5954" w:type="dxa"/>
            <w:tcBorders>
              <w:left w:val="dotted" w:sz="4" w:space="0" w:color="auto"/>
              <w:bottom w:val="dotted" w:sz="4" w:space="0" w:color="auto"/>
            </w:tcBorders>
          </w:tcPr>
          <w:p w:rsidR="003775EB" w:rsidRPr="00A952C4" w:rsidRDefault="003775EB" w:rsidP="00C041CC">
            <w:pPr>
              <w:pStyle w:val="Header"/>
              <w:tabs>
                <w:tab w:val="clear" w:pos="4153"/>
                <w:tab w:val="clear" w:pos="8306"/>
                <w:tab w:val="left" w:pos="1260"/>
                <w:tab w:val="left" w:pos="1530"/>
                <w:tab w:val="left" w:pos="1890"/>
              </w:tabs>
              <w:spacing w:before="120" w:line="360" w:lineRule="auto"/>
              <w:rPr>
                <w:cs/>
                <w:lang w:val="th-TH"/>
              </w:rPr>
            </w:pPr>
            <w:r w:rsidRPr="00A952C4">
              <w:rPr>
                <w:color w:val="000000" w:themeColor="text1"/>
              </w:rPr>
              <w:t>Data Set Validation:</w:t>
            </w:r>
            <w:r w:rsidRPr="00A952C4">
              <w:rPr>
                <w:cs/>
                <w:lang w:val="th-TH"/>
              </w:rPr>
              <w:t xml:space="preserve"> </w:t>
            </w:r>
          </w:p>
          <w:p w:rsidR="006A4FC6" w:rsidRPr="001F6C11" w:rsidRDefault="003775EB" w:rsidP="00C041CC">
            <w:pPr>
              <w:pStyle w:val="Header"/>
              <w:tabs>
                <w:tab w:val="clear" w:pos="4153"/>
                <w:tab w:val="clear" w:pos="8306"/>
                <w:tab w:val="left" w:pos="1260"/>
                <w:tab w:val="left" w:pos="1530"/>
                <w:tab w:val="left" w:pos="1890"/>
              </w:tabs>
              <w:spacing w:before="120" w:line="360" w:lineRule="auto"/>
              <w:rPr>
                <w:cs/>
                <w:lang w:val="th-TH"/>
              </w:rPr>
            </w:pPr>
            <w:r w:rsidRPr="006A4EC9">
              <w:rPr>
                <w:cs/>
                <w:lang w:val="th-TH"/>
              </w:rPr>
              <w:t>ตรวจสอบกับรหัสมาตรฐานของสถาบันการเงินที่ธนาคารแห่งประเทศไทยกำหนด</w:t>
            </w:r>
          </w:p>
        </w:tc>
      </w:tr>
      <w:tr w:rsidR="003775EB" w:rsidRPr="00EB2F3D" w:rsidTr="003E5852">
        <w:trPr>
          <w:trHeight w:val="520"/>
        </w:trPr>
        <w:tc>
          <w:tcPr>
            <w:tcW w:w="2268" w:type="dxa"/>
            <w:tcBorders>
              <w:top w:val="dotted" w:sz="4" w:space="0" w:color="auto"/>
              <w:bottom w:val="dotted" w:sz="4" w:space="0" w:color="auto"/>
              <w:right w:val="dotted" w:sz="4" w:space="0" w:color="auto"/>
            </w:tcBorders>
          </w:tcPr>
          <w:p w:rsidR="003775EB" w:rsidRPr="00EB2F3D" w:rsidRDefault="003775EB" w:rsidP="00C041CC">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Data Set Date</w:t>
            </w:r>
          </w:p>
        </w:tc>
        <w:tc>
          <w:tcPr>
            <w:tcW w:w="6237" w:type="dxa"/>
            <w:tcBorders>
              <w:top w:val="dotted" w:sz="4" w:space="0" w:color="auto"/>
              <w:left w:val="dotted" w:sz="4" w:space="0" w:color="auto"/>
              <w:bottom w:val="dotted" w:sz="4" w:space="0" w:color="auto"/>
              <w:right w:val="dotted" w:sz="4" w:space="0" w:color="auto"/>
            </w:tcBorders>
          </w:tcPr>
          <w:p w:rsidR="003775EB" w:rsidRPr="00EB2F3D" w:rsidRDefault="003775EB" w:rsidP="00C041CC">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วันที่ของชุดข้อมูล </w:t>
            </w:r>
          </w:p>
        </w:tc>
        <w:tc>
          <w:tcPr>
            <w:tcW w:w="5954" w:type="dxa"/>
            <w:tcBorders>
              <w:top w:val="dotted" w:sz="4" w:space="0" w:color="auto"/>
              <w:left w:val="dotted" w:sz="4" w:space="0" w:color="auto"/>
              <w:bottom w:val="dotted" w:sz="4" w:space="0" w:color="auto"/>
            </w:tcBorders>
          </w:tcPr>
          <w:p w:rsidR="003775EB" w:rsidRPr="00DF240F" w:rsidRDefault="003775EB" w:rsidP="00C041CC">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 xml:space="preserve">Data Set Validation: </w:t>
            </w:r>
          </w:p>
          <w:p w:rsidR="006A4FC6" w:rsidRPr="001F6C11" w:rsidRDefault="003775EB" w:rsidP="00C041CC">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B2F3D">
              <w:rPr>
                <w:color w:val="000000" w:themeColor="text1"/>
                <w:cs/>
              </w:rPr>
              <w:t>วันที่ซึ่งต้องเป็นวันที่สิ้น</w:t>
            </w:r>
            <w:r w:rsidRPr="00EB2F3D">
              <w:rPr>
                <w:color w:val="000000" w:themeColor="text1"/>
                <w:cs/>
                <w:lang w:val="th-TH"/>
              </w:rPr>
              <w:t xml:space="preserve">ไตรมาส 1, ครึ่งปีแรก,  ไตรมาส 3, ครึ่งปีหลัง  </w:t>
            </w:r>
            <w:r w:rsidRPr="00EB2F3D">
              <w:rPr>
                <w:color w:val="000000" w:themeColor="text1"/>
                <w:cs/>
              </w:rPr>
              <w:t>ตามปี</w:t>
            </w:r>
            <w:r w:rsidRPr="00EB2F3D">
              <w:rPr>
                <w:color w:val="000000" w:themeColor="text1"/>
                <w:cs/>
                <w:lang w:val="th-TH"/>
              </w:rPr>
              <w:t>บัญชีของสถาบันการเงินนั้น ๆ</w:t>
            </w:r>
          </w:p>
        </w:tc>
      </w:tr>
      <w:tr w:rsidR="00EB2F3D" w:rsidRPr="00EB2F3D" w:rsidTr="003E5852">
        <w:trPr>
          <w:trHeight w:val="520"/>
        </w:trPr>
        <w:tc>
          <w:tcPr>
            <w:tcW w:w="2268" w:type="dxa"/>
            <w:tcBorders>
              <w:top w:val="dotted" w:sz="4" w:space="0" w:color="auto"/>
              <w:bottom w:val="dotted" w:sz="4" w:space="0" w:color="auto"/>
              <w:right w:val="dotted" w:sz="4" w:space="0" w:color="auto"/>
            </w:tcBorders>
          </w:tcPr>
          <w:p w:rsidR="00825403" w:rsidRPr="00EB2F3D" w:rsidRDefault="00825403" w:rsidP="00C041CC">
            <w:pPr>
              <w:pStyle w:val="Footer"/>
              <w:tabs>
                <w:tab w:val="clear" w:pos="4153"/>
                <w:tab w:val="clear" w:pos="8306"/>
              </w:tabs>
              <w:spacing w:before="120" w:line="360" w:lineRule="auto"/>
              <w:rPr>
                <w:color w:val="000000" w:themeColor="text1"/>
              </w:rPr>
            </w:pPr>
            <w:r w:rsidRPr="00EB2F3D">
              <w:rPr>
                <w:color w:val="000000" w:themeColor="text1"/>
              </w:rPr>
              <w:t>Financial Group</w:t>
            </w:r>
          </w:p>
        </w:tc>
        <w:tc>
          <w:tcPr>
            <w:tcW w:w="6237" w:type="dxa"/>
            <w:tcBorders>
              <w:top w:val="dotted" w:sz="4" w:space="0" w:color="auto"/>
              <w:left w:val="dotted" w:sz="4" w:space="0" w:color="auto"/>
              <w:bottom w:val="dotted" w:sz="4" w:space="0" w:color="auto"/>
              <w:right w:val="dotted" w:sz="4" w:space="0" w:color="auto"/>
            </w:tcBorders>
          </w:tcPr>
          <w:p w:rsidR="006A4FC6" w:rsidRPr="006A4FC6" w:rsidRDefault="00825403" w:rsidP="00C041CC">
            <w:pPr>
              <w:pStyle w:val="Header"/>
              <w:tabs>
                <w:tab w:val="clear" w:pos="4153"/>
                <w:tab w:val="clear" w:pos="8306"/>
                <w:tab w:val="left" w:pos="1260"/>
                <w:tab w:val="left" w:pos="1530"/>
                <w:tab w:val="left" w:pos="2721"/>
                <w:tab w:val="left" w:pos="3429"/>
              </w:tabs>
              <w:spacing w:before="120" w:line="360" w:lineRule="auto"/>
              <w:rPr>
                <w:color w:val="000000" w:themeColor="text1"/>
              </w:rPr>
            </w:pPr>
            <w:r w:rsidRPr="00EB2F3D">
              <w:rPr>
                <w:color w:val="000000" w:themeColor="text1"/>
                <w:cs/>
              </w:rPr>
              <w:t>ประเภทของกลุ่มธุรกิจทางการเงิน</w:t>
            </w:r>
          </w:p>
        </w:tc>
        <w:tc>
          <w:tcPr>
            <w:tcW w:w="5954" w:type="dxa"/>
            <w:tcBorders>
              <w:top w:val="dotted" w:sz="4" w:space="0" w:color="auto"/>
              <w:left w:val="dotted" w:sz="4" w:space="0" w:color="auto"/>
              <w:bottom w:val="dotted" w:sz="4" w:space="0" w:color="auto"/>
            </w:tcBorders>
          </w:tcPr>
          <w:p w:rsidR="006A4FC6" w:rsidRPr="00EB2F3D" w:rsidRDefault="006A4FC6" w:rsidP="00C041CC">
            <w:pPr>
              <w:pStyle w:val="Header"/>
              <w:tabs>
                <w:tab w:val="clear" w:pos="4153"/>
                <w:tab w:val="clear" w:pos="8306"/>
                <w:tab w:val="left" w:pos="1260"/>
                <w:tab w:val="left" w:pos="1530"/>
                <w:tab w:val="left" w:pos="1890"/>
              </w:tabs>
              <w:spacing w:before="120" w:line="360" w:lineRule="auto"/>
              <w:rPr>
                <w:color w:val="000000" w:themeColor="text1"/>
                <w:cs/>
              </w:rPr>
            </w:pPr>
          </w:p>
        </w:tc>
      </w:tr>
      <w:tr w:rsidR="00EB2F3D" w:rsidRPr="00EB2F3D" w:rsidTr="003E5852">
        <w:trPr>
          <w:trHeight w:val="520"/>
        </w:trPr>
        <w:tc>
          <w:tcPr>
            <w:tcW w:w="2268" w:type="dxa"/>
            <w:tcBorders>
              <w:top w:val="dotted" w:sz="4" w:space="0" w:color="auto"/>
              <w:bottom w:val="dotted" w:sz="4" w:space="0" w:color="auto"/>
              <w:right w:val="dotted" w:sz="4" w:space="0" w:color="auto"/>
            </w:tcBorders>
          </w:tcPr>
          <w:p w:rsidR="00825403" w:rsidRPr="00EB2F3D" w:rsidRDefault="00825403" w:rsidP="00C041CC">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FI Reporting Group Id</w:t>
            </w:r>
          </w:p>
        </w:tc>
        <w:tc>
          <w:tcPr>
            <w:tcW w:w="6237" w:type="dxa"/>
            <w:tcBorders>
              <w:top w:val="dotted" w:sz="4" w:space="0" w:color="auto"/>
              <w:left w:val="dotted" w:sz="4" w:space="0" w:color="auto"/>
              <w:bottom w:val="dotted" w:sz="4" w:space="0" w:color="auto"/>
              <w:right w:val="dotted" w:sz="4" w:space="0" w:color="auto"/>
            </w:tcBorders>
          </w:tcPr>
          <w:p w:rsidR="00825403" w:rsidRPr="00EB2F3D" w:rsidRDefault="00825403" w:rsidP="00C041CC">
            <w:pPr>
              <w:pStyle w:val="Header"/>
              <w:tabs>
                <w:tab w:val="clear" w:pos="4153"/>
                <w:tab w:val="clear" w:pos="8306"/>
                <w:tab w:val="left" w:pos="1260"/>
                <w:tab w:val="left" w:pos="1530"/>
                <w:tab w:val="left" w:pos="1890"/>
                <w:tab w:val="left" w:pos="4392"/>
                <w:tab w:val="left" w:pos="5472"/>
                <w:tab w:val="left" w:pos="6102"/>
              </w:tabs>
              <w:spacing w:before="120" w:line="360" w:lineRule="auto"/>
              <w:rPr>
                <w:color w:val="000000" w:themeColor="text1"/>
              </w:rPr>
            </w:pPr>
            <w:r w:rsidRPr="00EB2F3D">
              <w:rPr>
                <w:color w:val="000000" w:themeColor="text1"/>
                <w:cs/>
              </w:rPr>
              <w:t xml:space="preserve">ชุดข้อมูลของกลุ่มธุรกิจทางการเงิน </w:t>
            </w:r>
          </w:p>
          <w:p w:rsidR="00825403" w:rsidRPr="00EB2F3D" w:rsidRDefault="00825403" w:rsidP="00C041CC">
            <w:pPr>
              <w:pStyle w:val="Header"/>
              <w:tabs>
                <w:tab w:val="clear" w:pos="4153"/>
                <w:tab w:val="clear" w:pos="8306"/>
                <w:tab w:val="left" w:pos="1260"/>
                <w:tab w:val="left" w:pos="1530"/>
                <w:tab w:val="left" w:pos="1890"/>
                <w:tab w:val="left" w:pos="4392"/>
                <w:tab w:val="left" w:pos="5472"/>
                <w:tab w:val="left" w:pos="6102"/>
              </w:tabs>
              <w:spacing w:before="120" w:line="360" w:lineRule="auto"/>
              <w:rPr>
                <w:color w:val="000000" w:themeColor="text1"/>
              </w:rPr>
            </w:pPr>
          </w:p>
        </w:tc>
        <w:tc>
          <w:tcPr>
            <w:tcW w:w="5954" w:type="dxa"/>
            <w:tcBorders>
              <w:top w:val="dotted" w:sz="4" w:space="0" w:color="auto"/>
              <w:left w:val="dotted" w:sz="4" w:space="0" w:color="auto"/>
              <w:bottom w:val="dotted" w:sz="4" w:space="0" w:color="auto"/>
            </w:tcBorders>
          </w:tcPr>
          <w:p w:rsidR="006A4FC6" w:rsidRPr="00DF240F" w:rsidRDefault="006A4FC6" w:rsidP="00C041CC">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Data Set</w:t>
            </w:r>
            <w:r w:rsidRPr="00DF240F">
              <w:rPr>
                <w:color w:val="000000" w:themeColor="text1"/>
                <w:cs/>
              </w:rPr>
              <w:t xml:space="preserve"> </w:t>
            </w:r>
            <w:r w:rsidRPr="00DF240F">
              <w:rPr>
                <w:color w:val="000000" w:themeColor="text1"/>
              </w:rPr>
              <w:t xml:space="preserve">Validation: </w:t>
            </w:r>
          </w:p>
          <w:p w:rsidR="006A4FC6" w:rsidRPr="006A4FC6" w:rsidRDefault="006A4FC6" w:rsidP="00C041CC">
            <w:pPr>
              <w:pStyle w:val="Header"/>
              <w:tabs>
                <w:tab w:val="clear" w:pos="4153"/>
                <w:tab w:val="clear" w:pos="8306"/>
                <w:tab w:val="left" w:pos="1260"/>
                <w:tab w:val="left" w:pos="1530"/>
                <w:tab w:val="left" w:pos="1890"/>
              </w:tabs>
              <w:spacing w:before="120" w:line="360" w:lineRule="auto"/>
            </w:pPr>
            <w:r>
              <w:rPr>
                <w:color w:val="000000" w:themeColor="text1"/>
                <w:cs/>
              </w:rPr>
              <w:t>ตรวจสอบ</w:t>
            </w:r>
            <w:r>
              <w:rPr>
                <w:rFonts w:hint="cs"/>
                <w:color w:val="000000" w:themeColor="text1"/>
                <w:cs/>
              </w:rPr>
              <w:t>ความสอดคล้องระหว่าง</w:t>
            </w:r>
            <w:r>
              <w:rPr>
                <w:color w:val="000000" w:themeColor="text1"/>
                <w:cs/>
              </w:rPr>
              <w:t>ชุดข้อมูล</w:t>
            </w:r>
            <w:r w:rsidRPr="00315486">
              <w:rPr>
                <w:color w:val="000000" w:themeColor="text1"/>
                <w:cs/>
              </w:rPr>
              <w:t xml:space="preserve"> </w:t>
            </w:r>
            <w:r w:rsidRPr="00315486">
              <w:rPr>
                <w:color w:val="000000" w:themeColor="text1"/>
              </w:rPr>
              <w:t>FI Reporting Group Id</w:t>
            </w:r>
            <w:r>
              <w:t xml:space="preserve"> </w:t>
            </w:r>
            <w:r>
              <w:rPr>
                <w:rFonts w:hint="cs"/>
                <w:cs/>
              </w:rPr>
              <w:t>กับ กลุ่มสถาบันการเงิน</w:t>
            </w:r>
          </w:p>
        </w:tc>
      </w:tr>
      <w:tr w:rsidR="00EB2F3D" w:rsidRPr="00EB2F3D" w:rsidTr="003E5852">
        <w:trPr>
          <w:trHeight w:val="520"/>
        </w:trPr>
        <w:tc>
          <w:tcPr>
            <w:tcW w:w="2268" w:type="dxa"/>
            <w:tcBorders>
              <w:top w:val="dotted" w:sz="4" w:space="0" w:color="auto"/>
              <w:bottom w:val="dotted" w:sz="4" w:space="0" w:color="auto"/>
              <w:right w:val="dotted" w:sz="4" w:space="0" w:color="auto"/>
            </w:tcBorders>
          </w:tcPr>
          <w:p w:rsidR="00825403" w:rsidRPr="00EB2F3D" w:rsidRDefault="00825403" w:rsidP="00C041CC">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Data Set Period Month</w:t>
            </w:r>
          </w:p>
        </w:tc>
        <w:tc>
          <w:tcPr>
            <w:tcW w:w="6237" w:type="dxa"/>
            <w:tcBorders>
              <w:top w:val="dotted" w:sz="4" w:space="0" w:color="auto"/>
              <w:left w:val="dotted" w:sz="4" w:space="0" w:color="auto"/>
              <w:bottom w:val="dotted" w:sz="4" w:space="0" w:color="auto"/>
              <w:right w:val="dotted" w:sz="4" w:space="0" w:color="auto"/>
            </w:tcBorders>
          </w:tcPr>
          <w:p w:rsidR="00825403" w:rsidRPr="00EB2F3D" w:rsidRDefault="00825403" w:rsidP="00C041CC">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รอบระยะเวลาสะสมของข้อมูล แทนค่าด้วยตัวเลข </w:t>
            </w:r>
            <w:r w:rsidRPr="00EB2F3D">
              <w:rPr>
                <w:color w:val="000000" w:themeColor="text1"/>
              </w:rPr>
              <w:t>1</w:t>
            </w:r>
            <w:r w:rsidRPr="00EB2F3D">
              <w:rPr>
                <w:color w:val="000000" w:themeColor="text1"/>
                <w:cs/>
              </w:rPr>
              <w:t xml:space="preserve"> หลัก คือ </w:t>
            </w:r>
            <w:r w:rsidRPr="00EB2F3D">
              <w:rPr>
                <w:color w:val="000000" w:themeColor="text1"/>
              </w:rPr>
              <w:t>3</w:t>
            </w:r>
            <w:r w:rsidRPr="00EB2F3D">
              <w:rPr>
                <w:color w:val="000000" w:themeColor="text1"/>
                <w:cs/>
              </w:rPr>
              <w:t xml:space="preserve"> และ </w:t>
            </w:r>
            <w:r w:rsidRPr="00EB2F3D">
              <w:rPr>
                <w:color w:val="000000" w:themeColor="text1"/>
              </w:rPr>
              <w:t>6</w:t>
            </w:r>
          </w:p>
          <w:p w:rsidR="00825403" w:rsidRPr="00EB2F3D" w:rsidRDefault="00825403" w:rsidP="00C041CC">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3</w:t>
            </w:r>
            <w:r w:rsidRPr="00EB2F3D">
              <w:rPr>
                <w:color w:val="000000" w:themeColor="text1"/>
                <w:cs/>
              </w:rPr>
              <w:t xml:space="preserve"> ใช้แทนไตรมาส </w:t>
            </w:r>
            <w:r w:rsidRPr="00EB2F3D">
              <w:rPr>
                <w:color w:val="000000" w:themeColor="text1"/>
              </w:rPr>
              <w:t>1</w:t>
            </w:r>
            <w:r w:rsidRPr="00EB2F3D">
              <w:rPr>
                <w:color w:val="000000" w:themeColor="text1"/>
                <w:cs/>
              </w:rPr>
              <w:t xml:space="preserve"> และไตรมาส </w:t>
            </w:r>
            <w:r w:rsidRPr="00EB2F3D">
              <w:rPr>
                <w:color w:val="000000" w:themeColor="text1"/>
              </w:rPr>
              <w:t>3</w:t>
            </w:r>
          </w:p>
          <w:p w:rsidR="00825403" w:rsidRPr="00EB2F3D" w:rsidRDefault="00825403" w:rsidP="00C041CC">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6</w:t>
            </w:r>
            <w:r w:rsidRPr="00EB2F3D">
              <w:rPr>
                <w:color w:val="000000" w:themeColor="text1"/>
                <w:cs/>
              </w:rPr>
              <w:t xml:space="preserve"> ใช้แทนงวดครึ่งปีแรกและงวดครึ่งปีหลัง</w:t>
            </w:r>
          </w:p>
          <w:p w:rsidR="00825403" w:rsidRPr="00EB2F3D" w:rsidRDefault="00825403" w:rsidP="00C041CC">
            <w:pPr>
              <w:pStyle w:val="Header"/>
              <w:tabs>
                <w:tab w:val="clear" w:pos="4153"/>
                <w:tab w:val="clear" w:pos="8306"/>
                <w:tab w:val="left" w:pos="1260"/>
                <w:tab w:val="left" w:pos="1530"/>
                <w:tab w:val="left" w:pos="1890"/>
              </w:tabs>
              <w:spacing w:before="120" w:line="360" w:lineRule="auto"/>
              <w:rPr>
                <w:color w:val="000000" w:themeColor="text1"/>
              </w:rPr>
            </w:pPr>
          </w:p>
        </w:tc>
        <w:tc>
          <w:tcPr>
            <w:tcW w:w="5954" w:type="dxa"/>
            <w:tcBorders>
              <w:top w:val="dotted" w:sz="4" w:space="0" w:color="auto"/>
              <w:left w:val="dotted" w:sz="4" w:space="0" w:color="auto"/>
              <w:bottom w:val="dotted" w:sz="4" w:space="0" w:color="auto"/>
            </w:tcBorders>
          </w:tcPr>
          <w:p w:rsidR="00631FD1" w:rsidRPr="00631FD1" w:rsidRDefault="00631FD1" w:rsidP="00C041CC">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lastRenderedPageBreak/>
              <w:t xml:space="preserve">Schema Validation: </w:t>
            </w:r>
          </w:p>
          <w:p w:rsidR="00825403" w:rsidRPr="00EB2F3D" w:rsidRDefault="00825403" w:rsidP="00C041CC">
            <w:pPr>
              <w:tabs>
                <w:tab w:val="left" w:pos="4532"/>
              </w:tabs>
              <w:spacing w:before="120" w:line="360" w:lineRule="auto"/>
              <w:rPr>
                <w:color w:val="000000" w:themeColor="text1"/>
              </w:rPr>
            </w:pPr>
            <w:r w:rsidRPr="00EB2F3D">
              <w:rPr>
                <w:color w:val="000000" w:themeColor="text1"/>
                <w:cs/>
                <w:lang w:val="th-TH"/>
              </w:rPr>
              <w:t>กรณี</w:t>
            </w:r>
            <w:r w:rsidRPr="00EB2F3D">
              <w:rPr>
                <w:color w:val="000000" w:themeColor="text1"/>
                <w:cs/>
              </w:rPr>
              <w:t xml:space="preserve"> </w:t>
            </w:r>
            <w:r w:rsidRPr="00EB2F3D">
              <w:rPr>
                <w:color w:val="000000" w:themeColor="text1"/>
              </w:rPr>
              <w:t xml:space="preserve">Data Set Date </w:t>
            </w:r>
            <w:r w:rsidRPr="00EB2F3D">
              <w:rPr>
                <w:color w:val="000000" w:themeColor="text1"/>
                <w:cs/>
                <w:lang w:val="th-TH"/>
              </w:rPr>
              <w:t>เป็น</w:t>
            </w:r>
            <w:r w:rsidRPr="00EB2F3D">
              <w:rPr>
                <w:color w:val="000000" w:themeColor="text1"/>
                <w:cs/>
              </w:rPr>
              <w:t xml:space="preserve"> วันที่สิ้น</w:t>
            </w:r>
            <w:r w:rsidRPr="00EB2F3D">
              <w:rPr>
                <w:color w:val="000000" w:themeColor="text1"/>
                <w:cs/>
                <w:lang w:val="th-TH"/>
              </w:rPr>
              <w:t>ไตรมาส</w:t>
            </w:r>
            <w:r w:rsidRPr="00EB2F3D">
              <w:rPr>
                <w:color w:val="000000" w:themeColor="text1"/>
                <w:cs/>
              </w:rPr>
              <w:t xml:space="preserve"> 1 แล้ว</w:t>
            </w:r>
            <w:r w:rsidRPr="00EB2F3D">
              <w:rPr>
                <w:color w:val="000000" w:themeColor="text1"/>
              </w:rPr>
              <w:t xml:space="preserve">  Data Set Period Month = 3</w:t>
            </w:r>
          </w:p>
          <w:p w:rsidR="00825403" w:rsidRPr="00EB2F3D" w:rsidRDefault="00825403" w:rsidP="00C041CC">
            <w:pPr>
              <w:tabs>
                <w:tab w:val="left" w:pos="4532"/>
              </w:tabs>
              <w:spacing w:before="120" w:line="360" w:lineRule="auto"/>
              <w:rPr>
                <w:color w:val="000000" w:themeColor="text1"/>
                <w:spacing w:val="-4"/>
              </w:rPr>
            </w:pPr>
            <w:r w:rsidRPr="00EB2F3D">
              <w:rPr>
                <w:color w:val="000000" w:themeColor="text1"/>
                <w:spacing w:val="-4"/>
                <w:cs/>
                <w:lang w:val="th-TH"/>
              </w:rPr>
              <w:lastRenderedPageBreak/>
              <w:t>กรณี</w:t>
            </w:r>
            <w:r w:rsidRPr="00EB2F3D">
              <w:rPr>
                <w:color w:val="000000" w:themeColor="text1"/>
                <w:spacing w:val="-4"/>
                <w:cs/>
              </w:rPr>
              <w:t xml:space="preserve"> </w:t>
            </w:r>
            <w:r w:rsidRPr="00EB2F3D">
              <w:rPr>
                <w:color w:val="000000" w:themeColor="text1"/>
                <w:spacing w:val="-4"/>
              </w:rPr>
              <w:t xml:space="preserve">Data Set Date </w:t>
            </w:r>
            <w:r w:rsidRPr="00EB2F3D">
              <w:rPr>
                <w:color w:val="000000" w:themeColor="text1"/>
                <w:spacing w:val="-4"/>
                <w:cs/>
                <w:lang w:val="th-TH"/>
              </w:rPr>
              <w:t>เป็น</w:t>
            </w:r>
            <w:r w:rsidRPr="00EB2F3D">
              <w:rPr>
                <w:color w:val="000000" w:themeColor="text1"/>
                <w:spacing w:val="-4"/>
                <w:cs/>
              </w:rPr>
              <w:t xml:space="preserve"> วันที่สิ้น</w:t>
            </w:r>
            <w:r w:rsidRPr="00EB2F3D">
              <w:rPr>
                <w:color w:val="000000" w:themeColor="text1"/>
                <w:spacing w:val="-4"/>
                <w:cs/>
                <w:lang w:val="th-TH"/>
              </w:rPr>
              <w:t>งวดครึ่งปีแรก</w:t>
            </w:r>
            <w:r w:rsidRPr="00EB2F3D">
              <w:rPr>
                <w:color w:val="000000" w:themeColor="text1"/>
                <w:spacing w:val="-4"/>
                <w:cs/>
              </w:rPr>
              <w:t xml:space="preserve"> แล้ว </w:t>
            </w:r>
            <w:r w:rsidRPr="00EB2F3D">
              <w:rPr>
                <w:color w:val="000000" w:themeColor="text1"/>
                <w:spacing w:val="-4"/>
              </w:rPr>
              <w:t xml:space="preserve"> Data Set Period Month = </w:t>
            </w:r>
            <w:r w:rsidRPr="00EB2F3D">
              <w:rPr>
                <w:color w:val="000000" w:themeColor="text1"/>
                <w:spacing w:val="-4"/>
                <w:cs/>
              </w:rPr>
              <w:t>6</w:t>
            </w:r>
          </w:p>
          <w:p w:rsidR="00825403" w:rsidRPr="00EB2F3D" w:rsidRDefault="00825403" w:rsidP="00C041CC">
            <w:pPr>
              <w:tabs>
                <w:tab w:val="left" w:pos="4532"/>
              </w:tabs>
              <w:spacing w:before="120" w:line="360" w:lineRule="auto"/>
              <w:rPr>
                <w:color w:val="000000" w:themeColor="text1"/>
              </w:rPr>
            </w:pPr>
            <w:r w:rsidRPr="00EB2F3D">
              <w:rPr>
                <w:color w:val="000000" w:themeColor="text1"/>
                <w:cs/>
                <w:lang w:val="th-TH"/>
              </w:rPr>
              <w:t>กรณี</w:t>
            </w:r>
            <w:r w:rsidRPr="00EB2F3D">
              <w:rPr>
                <w:color w:val="000000" w:themeColor="text1"/>
                <w:cs/>
              </w:rPr>
              <w:t xml:space="preserve"> </w:t>
            </w:r>
            <w:r w:rsidRPr="00EB2F3D">
              <w:rPr>
                <w:color w:val="000000" w:themeColor="text1"/>
              </w:rPr>
              <w:t xml:space="preserve">Data Set Date </w:t>
            </w:r>
            <w:r w:rsidRPr="00EB2F3D">
              <w:rPr>
                <w:color w:val="000000" w:themeColor="text1"/>
                <w:cs/>
                <w:lang w:val="th-TH"/>
              </w:rPr>
              <w:t>เป็น</w:t>
            </w:r>
            <w:r w:rsidRPr="00EB2F3D">
              <w:rPr>
                <w:color w:val="000000" w:themeColor="text1"/>
                <w:cs/>
              </w:rPr>
              <w:t xml:space="preserve"> วันที่สิ้น</w:t>
            </w:r>
            <w:r w:rsidRPr="00EB2F3D">
              <w:rPr>
                <w:color w:val="000000" w:themeColor="text1"/>
                <w:cs/>
                <w:lang w:val="th-TH"/>
              </w:rPr>
              <w:t>ไตรมาส</w:t>
            </w:r>
            <w:r w:rsidRPr="00EB2F3D">
              <w:rPr>
                <w:color w:val="000000" w:themeColor="text1"/>
                <w:cs/>
              </w:rPr>
              <w:t xml:space="preserve"> 3 แล้ว </w:t>
            </w:r>
            <w:r w:rsidRPr="00EB2F3D">
              <w:rPr>
                <w:color w:val="000000" w:themeColor="text1"/>
              </w:rPr>
              <w:t>Data Set Period Month = 3</w:t>
            </w:r>
          </w:p>
          <w:p w:rsidR="00825403" w:rsidRPr="00EB2F3D" w:rsidRDefault="00825403" w:rsidP="00C041CC">
            <w:pPr>
              <w:pStyle w:val="Header"/>
              <w:tabs>
                <w:tab w:val="clear" w:pos="4153"/>
                <w:tab w:val="clear" w:pos="8306"/>
                <w:tab w:val="left" w:pos="1260"/>
                <w:tab w:val="left" w:pos="1530"/>
                <w:tab w:val="left" w:pos="1890"/>
              </w:tabs>
              <w:spacing w:before="120" w:line="360" w:lineRule="auto"/>
              <w:rPr>
                <w:color w:val="000000" w:themeColor="text1"/>
                <w:spacing w:val="-4"/>
              </w:rPr>
            </w:pPr>
            <w:r w:rsidRPr="00EB2F3D">
              <w:rPr>
                <w:color w:val="000000" w:themeColor="text1"/>
                <w:spacing w:val="-4"/>
                <w:cs/>
                <w:lang w:val="th-TH"/>
              </w:rPr>
              <w:t>กรณี</w:t>
            </w:r>
            <w:r w:rsidRPr="00EB2F3D">
              <w:rPr>
                <w:color w:val="000000" w:themeColor="text1"/>
                <w:spacing w:val="-4"/>
                <w:cs/>
              </w:rPr>
              <w:t xml:space="preserve"> </w:t>
            </w:r>
            <w:r w:rsidRPr="00EB2F3D">
              <w:rPr>
                <w:color w:val="000000" w:themeColor="text1"/>
                <w:spacing w:val="-4"/>
              </w:rPr>
              <w:t xml:space="preserve">Data Set Date </w:t>
            </w:r>
            <w:r w:rsidRPr="00EB2F3D">
              <w:rPr>
                <w:color w:val="000000" w:themeColor="text1"/>
                <w:spacing w:val="-4"/>
                <w:cs/>
                <w:lang w:val="th-TH"/>
              </w:rPr>
              <w:t>เป็น</w:t>
            </w:r>
            <w:r w:rsidRPr="00EB2F3D">
              <w:rPr>
                <w:color w:val="000000" w:themeColor="text1"/>
                <w:spacing w:val="-4"/>
                <w:cs/>
              </w:rPr>
              <w:t xml:space="preserve"> วันที่สิ้น</w:t>
            </w:r>
            <w:r w:rsidRPr="00EB2F3D">
              <w:rPr>
                <w:color w:val="000000" w:themeColor="text1"/>
                <w:spacing w:val="-4"/>
                <w:cs/>
                <w:lang w:val="th-TH"/>
              </w:rPr>
              <w:t>งวดครึ่งปีหลัง</w:t>
            </w:r>
            <w:r w:rsidRPr="00EB2F3D">
              <w:rPr>
                <w:color w:val="000000" w:themeColor="text1"/>
                <w:spacing w:val="-4"/>
                <w:cs/>
              </w:rPr>
              <w:t xml:space="preserve"> แล้ว  </w:t>
            </w:r>
            <w:r w:rsidRPr="00EB2F3D">
              <w:rPr>
                <w:color w:val="000000" w:themeColor="text1"/>
                <w:spacing w:val="-4"/>
              </w:rPr>
              <w:t xml:space="preserve">Data Set Period Month = </w:t>
            </w:r>
            <w:r w:rsidRPr="00EB2F3D">
              <w:rPr>
                <w:color w:val="000000" w:themeColor="text1"/>
                <w:spacing w:val="-4"/>
                <w:cs/>
              </w:rPr>
              <w:t>6</w:t>
            </w:r>
          </w:p>
        </w:tc>
      </w:tr>
      <w:tr w:rsidR="006A4FC6" w:rsidRPr="00EB2F3D" w:rsidTr="003E5852">
        <w:trPr>
          <w:trHeight w:val="520"/>
        </w:trPr>
        <w:tc>
          <w:tcPr>
            <w:tcW w:w="2268" w:type="dxa"/>
            <w:tcBorders>
              <w:top w:val="dotted" w:sz="4" w:space="0" w:color="auto"/>
              <w:bottom w:val="dotted" w:sz="4" w:space="0" w:color="auto"/>
              <w:right w:val="dotted" w:sz="4" w:space="0" w:color="auto"/>
            </w:tcBorders>
          </w:tcPr>
          <w:p w:rsidR="006A4FC6" w:rsidRPr="00EB2F3D" w:rsidRDefault="006A4FC6" w:rsidP="00C041CC">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lastRenderedPageBreak/>
              <w:t>Status of</w:t>
            </w:r>
            <w:r w:rsidRPr="00EB2F3D">
              <w:rPr>
                <w:color w:val="000000" w:themeColor="text1"/>
                <w:cs/>
              </w:rPr>
              <w:t xml:space="preserve">  </w:t>
            </w:r>
            <w:r w:rsidRPr="00EB2F3D">
              <w:rPr>
                <w:color w:val="000000" w:themeColor="text1"/>
              </w:rPr>
              <w:t>Company</w:t>
            </w:r>
          </w:p>
        </w:tc>
        <w:tc>
          <w:tcPr>
            <w:tcW w:w="6237" w:type="dxa"/>
            <w:tcBorders>
              <w:top w:val="dotted" w:sz="4" w:space="0" w:color="auto"/>
              <w:left w:val="dotted" w:sz="4" w:space="0" w:color="auto"/>
              <w:bottom w:val="dotted" w:sz="4" w:space="0" w:color="auto"/>
              <w:right w:val="dotted" w:sz="4" w:space="0" w:color="auto"/>
            </w:tcBorders>
          </w:tcPr>
          <w:p w:rsidR="006A4FC6" w:rsidRPr="00EB2F3D" w:rsidRDefault="006A4FC6" w:rsidP="00C041CC">
            <w:pPr>
              <w:spacing w:before="120" w:line="360" w:lineRule="auto"/>
              <w:rPr>
                <w:color w:val="000000" w:themeColor="text1"/>
              </w:rPr>
            </w:pPr>
            <w:r w:rsidRPr="00EB2F3D">
              <w:rPr>
                <w:color w:val="000000" w:themeColor="text1"/>
                <w:cs/>
              </w:rPr>
              <w:t xml:space="preserve">สถานะของบริษัทที่ถูกรายงาน </w:t>
            </w:r>
          </w:p>
          <w:p w:rsidR="006A4FC6" w:rsidRPr="00EB2F3D" w:rsidRDefault="00FD719E" w:rsidP="00FD719E">
            <w:pPr>
              <w:pStyle w:val="Header"/>
              <w:tabs>
                <w:tab w:val="clear" w:pos="4153"/>
                <w:tab w:val="clear" w:pos="8306"/>
                <w:tab w:val="left" w:pos="1260"/>
                <w:tab w:val="left" w:pos="1530"/>
                <w:tab w:val="left" w:pos="1890"/>
              </w:tabs>
              <w:spacing w:before="120" w:line="360" w:lineRule="auto"/>
              <w:ind w:left="109"/>
              <w:rPr>
                <w:color w:val="000000" w:themeColor="text1"/>
              </w:rPr>
            </w:pPr>
            <w:r>
              <w:rPr>
                <w:rFonts w:hint="cs"/>
                <w:color w:val="000000" w:themeColor="text1"/>
                <w:cs/>
              </w:rPr>
              <w:t xml:space="preserve">ค่า </w:t>
            </w:r>
            <w:r w:rsidRPr="00EB2F3D">
              <w:rPr>
                <w:color w:val="000000" w:themeColor="text1"/>
              </w:rPr>
              <w:t>‘1’</w:t>
            </w:r>
            <w:r>
              <w:rPr>
                <w:rFonts w:hint="cs"/>
                <w:color w:val="000000" w:themeColor="text1"/>
                <w:cs/>
              </w:rPr>
              <w:t xml:space="preserve"> เท่ากับ </w:t>
            </w:r>
            <w:r>
              <w:rPr>
                <w:color w:val="000000" w:themeColor="text1"/>
                <w:cs/>
              </w:rPr>
              <w:t>กรณีเป็นบริษัทแม่</w:t>
            </w:r>
            <w:r w:rsidR="006A4FC6" w:rsidRPr="00EB2F3D">
              <w:rPr>
                <w:color w:val="000000" w:themeColor="text1"/>
              </w:rPr>
              <w:br/>
            </w:r>
            <w:r>
              <w:rPr>
                <w:rFonts w:hint="cs"/>
                <w:color w:val="000000" w:themeColor="text1"/>
                <w:cs/>
              </w:rPr>
              <w:t xml:space="preserve">ค่า </w:t>
            </w:r>
            <w:r w:rsidRPr="00EB2F3D">
              <w:rPr>
                <w:color w:val="000000" w:themeColor="text1"/>
              </w:rPr>
              <w:t>‘0’</w:t>
            </w:r>
            <w:r>
              <w:rPr>
                <w:rFonts w:hint="cs"/>
                <w:color w:val="000000" w:themeColor="text1"/>
                <w:cs/>
              </w:rPr>
              <w:t xml:space="preserve"> เท่ากับ </w:t>
            </w:r>
            <w:r>
              <w:rPr>
                <w:color w:val="000000" w:themeColor="text1"/>
                <w:cs/>
              </w:rPr>
              <w:t>กรณีเป็นบริษัทลูก</w:t>
            </w:r>
          </w:p>
        </w:tc>
        <w:tc>
          <w:tcPr>
            <w:tcW w:w="5954" w:type="dxa"/>
            <w:tcBorders>
              <w:top w:val="dotted" w:sz="4" w:space="0" w:color="auto"/>
              <w:left w:val="dotted" w:sz="4" w:space="0" w:color="auto"/>
              <w:bottom w:val="dotted" w:sz="4" w:space="0" w:color="auto"/>
            </w:tcBorders>
          </w:tcPr>
          <w:p w:rsidR="006A4FC6" w:rsidRPr="00DF240F" w:rsidRDefault="006A4FC6" w:rsidP="00C041CC">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 xml:space="preserve">Schema Validation: </w:t>
            </w:r>
          </w:p>
          <w:p w:rsidR="006A4FC6" w:rsidRPr="00C4424A" w:rsidRDefault="006A4FC6" w:rsidP="00C041CC">
            <w:pPr>
              <w:pStyle w:val="Header"/>
              <w:tabs>
                <w:tab w:val="clear" w:pos="4153"/>
                <w:tab w:val="clear" w:pos="8306"/>
                <w:tab w:val="left" w:pos="1260"/>
                <w:tab w:val="left" w:pos="1530"/>
                <w:tab w:val="left" w:pos="1890"/>
              </w:tabs>
              <w:spacing w:before="120" w:line="360" w:lineRule="auto"/>
            </w:pPr>
            <w:r w:rsidRPr="006A4EC9">
              <w:rPr>
                <w:cs/>
                <w:lang w:val="th-TH"/>
              </w:rPr>
              <w:t>ตรวจสอบ</w:t>
            </w:r>
            <w:r>
              <w:rPr>
                <w:rFonts w:hint="cs"/>
                <w:cs/>
                <w:lang w:val="th-TH"/>
              </w:rPr>
              <w:t xml:space="preserve"> </w:t>
            </w:r>
            <w:r w:rsidRPr="00EB2F3D">
              <w:rPr>
                <w:color w:val="000000" w:themeColor="text1"/>
              </w:rPr>
              <w:t>Status of</w:t>
            </w:r>
            <w:r w:rsidRPr="00EB2F3D">
              <w:rPr>
                <w:color w:val="000000" w:themeColor="text1"/>
                <w:cs/>
              </w:rPr>
              <w:t xml:space="preserve"> </w:t>
            </w:r>
            <w:r w:rsidRPr="00EB2F3D">
              <w:rPr>
                <w:color w:val="000000" w:themeColor="text1"/>
              </w:rPr>
              <w:t>Company</w:t>
            </w:r>
            <w:r w:rsidRPr="006A4EC9">
              <w:rPr>
                <w:cs/>
                <w:lang w:val="th-TH"/>
              </w:rPr>
              <w:t xml:space="preserve"> </w:t>
            </w:r>
            <w:r>
              <w:rPr>
                <w:rFonts w:hint="cs"/>
                <w:cs/>
                <w:lang w:val="th-TH"/>
              </w:rPr>
              <w:t>ต้องมีค่า = ‘1’ หรือ ‘</w:t>
            </w:r>
            <w:r>
              <w:t>0’</w:t>
            </w:r>
          </w:p>
          <w:p w:rsidR="006A4FC6" w:rsidRDefault="006A4FC6" w:rsidP="00C041CC">
            <w:pPr>
              <w:pStyle w:val="Header"/>
              <w:tabs>
                <w:tab w:val="clear" w:pos="4153"/>
                <w:tab w:val="clear" w:pos="8306"/>
                <w:tab w:val="left" w:pos="1260"/>
                <w:tab w:val="left" w:pos="1530"/>
                <w:tab w:val="left" w:pos="1890"/>
              </w:tabs>
              <w:spacing w:before="120" w:line="360" w:lineRule="auto"/>
              <w:rPr>
                <w:color w:val="000000" w:themeColor="text1"/>
              </w:rPr>
            </w:pPr>
            <w:r>
              <w:rPr>
                <w:rFonts w:hint="cs"/>
                <w:cs/>
                <w:lang w:val="th-TH"/>
              </w:rPr>
              <w:t xml:space="preserve">ถ้า </w:t>
            </w:r>
            <w:r w:rsidRPr="00EB2F3D">
              <w:rPr>
                <w:color w:val="000000" w:themeColor="text1"/>
              </w:rPr>
              <w:t>Financial Group</w:t>
            </w:r>
            <w:r>
              <w:rPr>
                <w:lang w:val="en-GB"/>
              </w:rPr>
              <w:t xml:space="preserve"> = </w:t>
            </w:r>
            <w:r w:rsidRPr="00EB2F3D">
              <w:rPr>
                <w:color w:val="000000" w:themeColor="text1"/>
                <w:cs/>
              </w:rPr>
              <w:t xml:space="preserve">457002 (กลุ่มธุรกิจทางการเงินที่ บริษัทแม่ไม่ใช่สถาบันการเงิน) </w:t>
            </w:r>
          </w:p>
          <w:p w:rsidR="006A4FC6" w:rsidRPr="00C4424A" w:rsidRDefault="006A4FC6" w:rsidP="00C041CC">
            <w:pPr>
              <w:pStyle w:val="Header"/>
              <w:tabs>
                <w:tab w:val="clear" w:pos="4153"/>
                <w:tab w:val="clear" w:pos="8306"/>
                <w:tab w:val="left" w:pos="1260"/>
                <w:tab w:val="left" w:pos="1530"/>
                <w:tab w:val="left" w:pos="1890"/>
              </w:tabs>
              <w:spacing w:before="120" w:line="360" w:lineRule="auto"/>
            </w:pPr>
            <w:r w:rsidRPr="00EB2F3D">
              <w:rPr>
                <w:color w:val="000000" w:themeColor="text1"/>
              </w:rPr>
              <w:t>Status of</w:t>
            </w:r>
            <w:r w:rsidRPr="00EB2F3D">
              <w:rPr>
                <w:color w:val="000000" w:themeColor="text1"/>
                <w:cs/>
              </w:rPr>
              <w:t xml:space="preserve"> </w:t>
            </w:r>
            <w:r w:rsidRPr="00EB2F3D">
              <w:rPr>
                <w:color w:val="000000" w:themeColor="text1"/>
              </w:rPr>
              <w:t>Company</w:t>
            </w:r>
            <w:r w:rsidRPr="006A4EC9">
              <w:rPr>
                <w:cs/>
                <w:lang w:val="th-TH"/>
              </w:rPr>
              <w:t xml:space="preserve"> </w:t>
            </w:r>
            <w:r>
              <w:rPr>
                <w:rFonts w:hint="cs"/>
                <w:cs/>
                <w:lang w:val="th-TH"/>
              </w:rPr>
              <w:t xml:space="preserve">มีค่า </w:t>
            </w:r>
            <w:r>
              <w:t>=</w:t>
            </w:r>
            <w:r>
              <w:rPr>
                <w:rFonts w:hint="cs"/>
                <w:cs/>
                <w:lang w:val="th-TH"/>
              </w:rPr>
              <w:t xml:space="preserve"> ‘</w:t>
            </w:r>
            <w:r>
              <w:t>0’</w:t>
            </w:r>
          </w:p>
          <w:p w:rsidR="006A4FC6" w:rsidRPr="00EB2F3D" w:rsidRDefault="006A4FC6" w:rsidP="00C041CC">
            <w:pPr>
              <w:pStyle w:val="Header"/>
              <w:tabs>
                <w:tab w:val="clear" w:pos="4153"/>
                <w:tab w:val="clear" w:pos="8306"/>
                <w:tab w:val="left" w:pos="1260"/>
                <w:tab w:val="left" w:pos="1530"/>
                <w:tab w:val="left" w:pos="1890"/>
              </w:tabs>
              <w:spacing w:before="120" w:line="360" w:lineRule="auto"/>
              <w:rPr>
                <w:color w:val="000000" w:themeColor="text1"/>
              </w:rPr>
            </w:pPr>
            <w:r>
              <w:rPr>
                <w:rFonts w:hint="cs"/>
                <w:cs/>
                <w:lang w:val="th-TH"/>
              </w:rPr>
              <w:t xml:space="preserve">ถ้า </w:t>
            </w:r>
            <w:r w:rsidRPr="00EB2F3D">
              <w:rPr>
                <w:color w:val="000000" w:themeColor="text1"/>
              </w:rPr>
              <w:t>Financial Group</w:t>
            </w:r>
            <w:r>
              <w:rPr>
                <w:lang w:val="en-GB"/>
              </w:rPr>
              <w:t xml:space="preserve"> = </w:t>
            </w:r>
            <w:r w:rsidRPr="00EB2F3D">
              <w:rPr>
                <w:color w:val="000000" w:themeColor="text1"/>
                <w:cs/>
              </w:rPr>
              <w:t>45700</w:t>
            </w:r>
            <w:r>
              <w:rPr>
                <w:color w:val="000000" w:themeColor="text1"/>
              </w:rPr>
              <w:t>1</w:t>
            </w:r>
            <w:r w:rsidRPr="00EB2F3D">
              <w:rPr>
                <w:color w:val="000000" w:themeColor="text1"/>
                <w:cs/>
              </w:rPr>
              <w:t xml:space="preserve"> (กลุ่มธุรกิจทางการเงินที่ บริษัทแม่</w:t>
            </w:r>
            <w:r>
              <w:rPr>
                <w:rFonts w:hint="cs"/>
                <w:color w:val="000000" w:themeColor="text1"/>
                <w:cs/>
              </w:rPr>
              <w:t>เป็น</w:t>
            </w:r>
            <w:r w:rsidRPr="00EB2F3D">
              <w:rPr>
                <w:color w:val="000000" w:themeColor="text1"/>
                <w:cs/>
              </w:rPr>
              <w:t xml:space="preserve">สถาบันการเงิน) </w:t>
            </w:r>
          </w:p>
        </w:tc>
      </w:tr>
      <w:tr w:rsidR="006A4FC6" w:rsidRPr="00EB2F3D" w:rsidTr="003E5852">
        <w:trPr>
          <w:trHeight w:val="520"/>
        </w:trPr>
        <w:tc>
          <w:tcPr>
            <w:tcW w:w="2268" w:type="dxa"/>
            <w:tcBorders>
              <w:top w:val="dotted" w:sz="4" w:space="0" w:color="auto"/>
              <w:bottom w:val="dotted" w:sz="4" w:space="0" w:color="auto"/>
              <w:right w:val="dotted" w:sz="4" w:space="0" w:color="auto"/>
            </w:tcBorders>
          </w:tcPr>
          <w:p w:rsidR="006A4FC6" w:rsidRPr="00EB2F3D" w:rsidRDefault="006A4FC6" w:rsidP="00C041CC">
            <w:pPr>
              <w:spacing w:before="120" w:line="360" w:lineRule="auto"/>
              <w:rPr>
                <w:color w:val="000000" w:themeColor="text1"/>
              </w:rPr>
            </w:pPr>
            <w:r w:rsidRPr="00EB2F3D">
              <w:rPr>
                <w:color w:val="000000" w:themeColor="text1"/>
              </w:rPr>
              <w:t xml:space="preserve">Classification of  Investment by the Parent Company </w:t>
            </w:r>
          </w:p>
        </w:tc>
        <w:tc>
          <w:tcPr>
            <w:tcW w:w="6237" w:type="dxa"/>
            <w:tcBorders>
              <w:top w:val="dotted" w:sz="4" w:space="0" w:color="auto"/>
              <w:left w:val="dotted" w:sz="4" w:space="0" w:color="auto"/>
              <w:bottom w:val="dotted" w:sz="4" w:space="0" w:color="auto"/>
              <w:right w:val="dotted" w:sz="4" w:space="0" w:color="auto"/>
            </w:tcBorders>
          </w:tcPr>
          <w:p w:rsidR="006A4FC6" w:rsidRPr="00EB2F3D" w:rsidRDefault="006A4FC6" w:rsidP="00C041CC">
            <w:pPr>
              <w:pStyle w:val="Header"/>
              <w:tabs>
                <w:tab w:val="clear" w:pos="4153"/>
                <w:tab w:val="clear" w:pos="8306"/>
                <w:tab w:val="left" w:pos="1260"/>
                <w:tab w:val="left" w:pos="1530"/>
                <w:tab w:val="left" w:pos="1890"/>
              </w:tabs>
              <w:spacing w:before="120" w:line="360" w:lineRule="auto"/>
              <w:rPr>
                <w:color w:val="000000" w:themeColor="text1"/>
                <w:spacing w:val="-2"/>
              </w:rPr>
            </w:pPr>
            <w:r w:rsidRPr="00EB2F3D">
              <w:rPr>
                <w:color w:val="000000" w:themeColor="text1"/>
                <w:spacing w:val="-2"/>
                <w:cs/>
              </w:rPr>
              <w:t>ประเภทของการลงทุนในบริษัทลูกในกลุ่มธุรกิจทางการเงิน โดยบริษัทแม่ของกลุ่มธุรกิจทางการเงิน</w:t>
            </w:r>
          </w:p>
          <w:p w:rsidR="006A4FC6" w:rsidRPr="00EB2F3D" w:rsidRDefault="006A4FC6" w:rsidP="00C041CC">
            <w:pPr>
              <w:spacing w:before="120" w:line="360" w:lineRule="auto"/>
              <w:rPr>
                <w:color w:val="000000" w:themeColor="text1"/>
                <w:cs/>
              </w:rPr>
            </w:pPr>
          </w:p>
        </w:tc>
        <w:tc>
          <w:tcPr>
            <w:tcW w:w="5954" w:type="dxa"/>
            <w:tcBorders>
              <w:top w:val="dotted" w:sz="4" w:space="0" w:color="auto"/>
              <w:left w:val="dotted" w:sz="4" w:space="0" w:color="auto"/>
              <w:bottom w:val="dotted" w:sz="4" w:space="0" w:color="auto"/>
            </w:tcBorders>
          </w:tcPr>
          <w:p w:rsidR="006A4FC6" w:rsidRDefault="006A4FC6" w:rsidP="00C041CC">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 xml:space="preserve">Schema Validation: </w:t>
            </w:r>
          </w:p>
          <w:p w:rsidR="006A4FC6" w:rsidRPr="002C7732" w:rsidRDefault="006A4FC6" w:rsidP="00C041CC">
            <w:pPr>
              <w:pStyle w:val="Header"/>
              <w:tabs>
                <w:tab w:val="clear" w:pos="4153"/>
                <w:tab w:val="clear" w:pos="8306"/>
                <w:tab w:val="left" w:pos="1260"/>
                <w:tab w:val="left" w:pos="1530"/>
                <w:tab w:val="left" w:pos="1890"/>
              </w:tabs>
              <w:spacing w:before="120" w:line="360" w:lineRule="auto"/>
              <w:rPr>
                <w:color w:val="0000FF"/>
                <w:u w:val="single"/>
                <w:cs/>
              </w:rPr>
            </w:pPr>
            <w:r w:rsidRPr="006A4EC9">
              <w:rPr>
                <w:cs/>
                <w:lang w:val="th-TH"/>
              </w:rPr>
              <w:t>ตรวจสอบ</w:t>
            </w:r>
            <w:r>
              <w:rPr>
                <w:rFonts w:hint="cs"/>
                <w:cs/>
                <w:lang w:val="th-TH"/>
              </w:rPr>
              <w:t xml:space="preserve"> </w:t>
            </w:r>
            <w:r w:rsidRPr="00EB2F3D">
              <w:rPr>
                <w:color w:val="000000" w:themeColor="text1"/>
              </w:rPr>
              <w:t>Classification of Investment by the Parent Company</w:t>
            </w:r>
            <w:r w:rsidRPr="006A4EC9">
              <w:rPr>
                <w:cs/>
                <w:lang w:val="th-TH"/>
              </w:rPr>
              <w:t xml:space="preserve"> </w:t>
            </w:r>
            <w:r>
              <w:rPr>
                <w:rFonts w:hint="cs"/>
                <w:cs/>
                <w:lang w:val="th-TH"/>
              </w:rPr>
              <w:t xml:space="preserve">ต้องมีค่า ถ้า </w:t>
            </w:r>
            <w:r w:rsidRPr="00EB2F3D">
              <w:rPr>
                <w:color w:val="000000" w:themeColor="text1"/>
                <w:cs/>
              </w:rPr>
              <w:t xml:space="preserve">ที่ </w:t>
            </w:r>
            <w:r w:rsidRPr="00EB2F3D">
              <w:rPr>
                <w:color w:val="000000" w:themeColor="text1"/>
              </w:rPr>
              <w:t>Status of</w:t>
            </w:r>
            <w:r w:rsidRPr="00EB2F3D">
              <w:rPr>
                <w:color w:val="000000" w:themeColor="text1"/>
                <w:cs/>
              </w:rPr>
              <w:t xml:space="preserve"> </w:t>
            </w:r>
            <w:r w:rsidRPr="00EB2F3D">
              <w:rPr>
                <w:color w:val="000000" w:themeColor="text1"/>
              </w:rPr>
              <w:t>Company</w:t>
            </w:r>
            <w:r w:rsidRPr="00EB2F3D">
              <w:rPr>
                <w:color w:val="000000" w:themeColor="text1"/>
                <w:cs/>
              </w:rPr>
              <w:t xml:space="preserve"> มี </w:t>
            </w:r>
            <w:r w:rsidRPr="00EB2F3D">
              <w:rPr>
                <w:color w:val="000000" w:themeColor="text1"/>
              </w:rPr>
              <w:t xml:space="preserve">Flag </w:t>
            </w:r>
            <w:r w:rsidRPr="00EB2F3D">
              <w:rPr>
                <w:color w:val="000000" w:themeColor="text1"/>
                <w:cs/>
              </w:rPr>
              <w:t xml:space="preserve">เป็น </w:t>
            </w:r>
            <w:r w:rsidRPr="00EB2F3D">
              <w:rPr>
                <w:color w:val="000000" w:themeColor="text1"/>
              </w:rPr>
              <w:t>‘</w:t>
            </w:r>
            <w:r w:rsidRPr="00EB2F3D">
              <w:rPr>
                <w:color w:val="000000" w:themeColor="text1"/>
                <w:cs/>
              </w:rPr>
              <w:t>0</w:t>
            </w:r>
            <w:r w:rsidRPr="00EB2F3D">
              <w:rPr>
                <w:color w:val="000000" w:themeColor="text1"/>
              </w:rPr>
              <w:t xml:space="preserve">’ </w:t>
            </w:r>
            <w:r>
              <w:rPr>
                <w:color w:val="000000" w:themeColor="text1"/>
              </w:rPr>
              <w:t xml:space="preserve"> </w:t>
            </w:r>
            <w:r w:rsidRPr="00EB2F3D">
              <w:rPr>
                <w:color w:val="000000" w:themeColor="text1"/>
                <w:cs/>
              </w:rPr>
              <w:t>ถ้าไม่ใช่ต้องไม่มีค่า</w:t>
            </w:r>
          </w:p>
        </w:tc>
      </w:tr>
      <w:tr w:rsidR="00EB2F3D" w:rsidRPr="00EB2F3D" w:rsidTr="003E5852">
        <w:trPr>
          <w:trHeight w:val="520"/>
        </w:trPr>
        <w:tc>
          <w:tcPr>
            <w:tcW w:w="2268" w:type="dxa"/>
            <w:tcBorders>
              <w:top w:val="dotted" w:sz="4" w:space="0" w:color="auto"/>
              <w:bottom w:val="dotted" w:sz="4" w:space="0" w:color="auto"/>
              <w:right w:val="dotted" w:sz="4" w:space="0" w:color="auto"/>
            </w:tcBorders>
          </w:tcPr>
          <w:p w:rsidR="00825403" w:rsidRPr="00EB2F3D" w:rsidRDefault="00825403" w:rsidP="00C041CC">
            <w:pPr>
              <w:spacing w:before="120" w:line="360" w:lineRule="auto"/>
              <w:rPr>
                <w:color w:val="000000" w:themeColor="text1"/>
                <w:spacing w:val="-2"/>
              </w:rPr>
            </w:pPr>
            <w:r w:rsidRPr="00EB2F3D">
              <w:rPr>
                <w:color w:val="000000" w:themeColor="text1"/>
                <w:spacing w:val="-2"/>
              </w:rPr>
              <w:lastRenderedPageBreak/>
              <w:t xml:space="preserve">Primary </w:t>
            </w:r>
            <w:r w:rsidR="0093649F">
              <w:rPr>
                <w:color w:val="000000" w:themeColor="text1"/>
                <w:spacing w:val="-2"/>
              </w:rPr>
              <w:t>Involved Party Id</w:t>
            </w:r>
          </w:p>
        </w:tc>
        <w:tc>
          <w:tcPr>
            <w:tcW w:w="6237" w:type="dxa"/>
            <w:tcBorders>
              <w:top w:val="dotted" w:sz="4" w:space="0" w:color="auto"/>
              <w:left w:val="dotted" w:sz="4" w:space="0" w:color="auto"/>
              <w:bottom w:val="dotted" w:sz="4" w:space="0" w:color="auto"/>
              <w:right w:val="dotted" w:sz="4" w:space="0" w:color="auto"/>
            </w:tcBorders>
          </w:tcPr>
          <w:p w:rsidR="00825403" w:rsidRPr="00EB2F3D" w:rsidRDefault="00825403" w:rsidP="00C041CC">
            <w:pPr>
              <w:pStyle w:val="Header"/>
              <w:tabs>
                <w:tab w:val="clear" w:pos="4153"/>
                <w:tab w:val="clear" w:pos="8306"/>
                <w:tab w:val="left" w:pos="1260"/>
                <w:tab w:val="left" w:pos="1530"/>
                <w:tab w:val="left" w:pos="1890"/>
              </w:tabs>
              <w:spacing w:before="120" w:line="360" w:lineRule="auto"/>
              <w:rPr>
                <w:color w:val="000000" w:themeColor="text1"/>
                <w:cs/>
              </w:rPr>
            </w:pPr>
            <w:r w:rsidRPr="00EB2F3D">
              <w:rPr>
                <w:color w:val="000000" w:themeColor="text1"/>
                <w:spacing w:val="-2"/>
                <w:cs/>
              </w:rPr>
              <w:t xml:space="preserve">ระบุ </w:t>
            </w:r>
            <w:r w:rsidRPr="00EB2F3D">
              <w:rPr>
                <w:color w:val="000000" w:themeColor="text1"/>
                <w:spacing w:val="-2"/>
              </w:rPr>
              <w:t xml:space="preserve">Id </w:t>
            </w:r>
            <w:r w:rsidRPr="00EB2F3D">
              <w:rPr>
                <w:color w:val="000000" w:themeColor="text1"/>
                <w:spacing w:val="-2"/>
                <w:cs/>
              </w:rPr>
              <w:t>ของ</w:t>
            </w:r>
            <w:r w:rsidRPr="00EB2F3D">
              <w:rPr>
                <w:color w:val="000000" w:themeColor="text1"/>
                <w:cs/>
              </w:rPr>
              <w:t>บริษัทแม่และบริษัทลูกของกลุ่มธุรกิจทางการเงินที่</w:t>
            </w:r>
            <w:r w:rsidRPr="00EB2F3D">
              <w:rPr>
                <w:color w:val="000000" w:themeColor="text1"/>
                <w:spacing w:val="-2"/>
                <w:cs/>
              </w:rPr>
              <w:t xml:space="preserve">รายงานข้อมูล </w:t>
            </w:r>
            <w:r w:rsidRPr="00EB2F3D">
              <w:rPr>
                <w:color w:val="000000" w:themeColor="text1"/>
                <w:cs/>
              </w:rPr>
              <w:t xml:space="preserve"> เช่น เลขที่จดทะเบียนนิติบุคคลกับกระทรวงพาณิชย์  เป็นต้น </w:t>
            </w:r>
            <w:r w:rsidRPr="00EB2F3D">
              <w:rPr>
                <w:color w:val="000000" w:themeColor="text1"/>
              </w:rPr>
              <w:t xml:space="preserve"> </w:t>
            </w:r>
          </w:p>
        </w:tc>
        <w:tc>
          <w:tcPr>
            <w:tcW w:w="5954" w:type="dxa"/>
            <w:tcBorders>
              <w:top w:val="dotted" w:sz="4" w:space="0" w:color="auto"/>
              <w:left w:val="dotted" w:sz="4" w:space="0" w:color="auto"/>
              <w:bottom w:val="dotted" w:sz="4" w:space="0" w:color="auto"/>
            </w:tcBorders>
          </w:tcPr>
          <w:p w:rsidR="00825403" w:rsidRPr="00EB2F3D" w:rsidRDefault="00825403" w:rsidP="00C041CC">
            <w:pPr>
              <w:pStyle w:val="Header"/>
              <w:tabs>
                <w:tab w:val="clear" w:pos="4153"/>
                <w:tab w:val="clear" w:pos="8306"/>
                <w:tab w:val="left" w:pos="1260"/>
                <w:tab w:val="left" w:pos="1530"/>
                <w:tab w:val="left" w:pos="1890"/>
              </w:tabs>
              <w:spacing w:before="120" w:line="360" w:lineRule="auto"/>
              <w:rPr>
                <w:color w:val="000000" w:themeColor="text1"/>
                <w:cs/>
              </w:rPr>
            </w:pPr>
          </w:p>
        </w:tc>
      </w:tr>
      <w:tr w:rsidR="00EB2F3D" w:rsidRPr="00EB2F3D" w:rsidTr="003E5852">
        <w:trPr>
          <w:trHeight w:val="520"/>
        </w:trPr>
        <w:tc>
          <w:tcPr>
            <w:tcW w:w="2268" w:type="dxa"/>
            <w:tcBorders>
              <w:top w:val="dotted" w:sz="4" w:space="0" w:color="auto"/>
              <w:bottom w:val="dotted" w:sz="4" w:space="0" w:color="auto"/>
              <w:right w:val="dotted" w:sz="4" w:space="0" w:color="auto"/>
            </w:tcBorders>
          </w:tcPr>
          <w:p w:rsidR="00825403" w:rsidRPr="00EB2F3D" w:rsidRDefault="0093649F" w:rsidP="00C041CC">
            <w:pPr>
              <w:spacing w:before="120" w:line="360" w:lineRule="auto"/>
              <w:rPr>
                <w:color w:val="000000" w:themeColor="text1"/>
              </w:rPr>
            </w:pPr>
            <w:r>
              <w:rPr>
                <w:color w:val="000000" w:themeColor="text1"/>
              </w:rPr>
              <w:t xml:space="preserve">Unique Id Type </w:t>
            </w:r>
          </w:p>
        </w:tc>
        <w:tc>
          <w:tcPr>
            <w:tcW w:w="6237" w:type="dxa"/>
            <w:tcBorders>
              <w:top w:val="dotted" w:sz="4" w:space="0" w:color="auto"/>
              <w:left w:val="dotted" w:sz="4" w:space="0" w:color="auto"/>
              <w:bottom w:val="dotted" w:sz="4" w:space="0" w:color="auto"/>
              <w:right w:val="dotted" w:sz="4" w:space="0" w:color="auto"/>
            </w:tcBorders>
          </w:tcPr>
          <w:p w:rsidR="00825403" w:rsidRPr="00EB2F3D" w:rsidRDefault="00825403" w:rsidP="00C041CC">
            <w:pPr>
              <w:spacing w:before="120" w:line="360" w:lineRule="auto"/>
              <w:rPr>
                <w:color w:val="000000" w:themeColor="text1"/>
                <w:spacing w:val="-2"/>
                <w:cs/>
              </w:rPr>
            </w:pPr>
            <w:r w:rsidRPr="00EB2F3D">
              <w:rPr>
                <w:color w:val="000000" w:themeColor="text1"/>
                <w:spacing w:val="-2"/>
                <w:cs/>
              </w:rPr>
              <w:t xml:space="preserve">ระบุประเภทของรหัสมาตรฐานของ </w:t>
            </w:r>
            <w:r w:rsidRPr="00EB2F3D">
              <w:rPr>
                <w:color w:val="000000" w:themeColor="text1"/>
                <w:spacing w:val="-2"/>
              </w:rPr>
              <w:t>Primary Involved Party Id</w:t>
            </w:r>
          </w:p>
        </w:tc>
        <w:tc>
          <w:tcPr>
            <w:tcW w:w="5954" w:type="dxa"/>
            <w:tcBorders>
              <w:top w:val="dotted" w:sz="4" w:space="0" w:color="auto"/>
              <w:left w:val="dotted" w:sz="4" w:space="0" w:color="auto"/>
              <w:bottom w:val="dotted" w:sz="4" w:space="0" w:color="auto"/>
            </w:tcBorders>
          </w:tcPr>
          <w:p w:rsidR="00825403" w:rsidRPr="00EB2F3D" w:rsidRDefault="00825403" w:rsidP="00C041CC">
            <w:pPr>
              <w:pStyle w:val="Header"/>
              <w:tabs>
                <w:tab w:val="clear" w:pos="4153"/>
                <w:tab w:val="clear" w:pos="8306"/>
                <w:tab w:val="left" w:pos="1260"/>
                <w:tab w:val="left" w:pos="1530"/>
                <w:tab w:val="left" w:pos="1890"/>
              </w:tabs>
              <w:spacing w:before="120" w:line="360" w:lineRule="auto"/>
              <w:rPr>
                <w:color w:val="000000" w:themeColor="text1"/>
                <w:cs/>
              </w:rPr>
            </w:pPr>
          </w:p>
        </w:tc>
      </w:tr>
      <w:tr w:rsidR="00EB2F3D" w:rsidRPr="00EB2F3D" w:rsidTr="003E5852">
        <w:trPr>
          <w:trHeight w:val="520"/>
        </w:trPr>
        <w:tc>
          <w:tcPr>
            <w:tcW w:w="2268" w:type="dxa"/>
            <w:tcBorders>
              <w:top w:val="dotted" w:sz="4" w:space="0" w:color="auto"/>
              <w:bottom w:val="dotted" w:sz="4" w:space="0" w:color="auto"/>
              <w:right w:val="dotted" w:sz="4" w:space="0" w:color="auto"/>
            </w:tcBorders>
          </w:tcPr>
          <w:p w:rsidR="00825403" w:rsidRPr="00EB2F3D" w:rsidRDefault="0093649F" w:rsidP="00C041CC">
            <w:pPr>
              <w:spacing w:before="120" w:line="360" w:lineRule="auto"/>
              <w:rPr>
                <w:color w:val="000000" w:themeColor="text1"/>
              </w:rPr>
            </w:pPr>
            <w:r>
              <w:rPr>
                <w:color w:val="000000" w:themeColor="text1"/>
              </w:rPr>
              <w:t>Comprehensive Income Item</w:t>
            </w:r>
          </w:p>
        </w:tc>
        <w:tc>
          <w:tcPr>
            <w:tcW w:w="6237" w:type="dxa"/>
            <w:tcBorders>
              <w:top w:val="dotted" w:sz="4" w:space="0" w:color="auto"/>
              <w:left w:val="dotted" w:sz="4" w:space="0" w:color="auto"/>
              <w:bottom w:val="dotted" w:sz="4" w:space="0" w:color="auto"/>
              <w:right w:val="dotted" w:sz="4" w:space="0" w:color="auto"/>
            </w:tcBorders>
          </w:tcPr>
          <w:p w:rsidR="00825403" w:rsidRPr="00EB2F3D" w:rsidRDefault="00825403" w:rsidP="00C041CC">
            <w:pPr>
              <w:spacing w:before="120" w:line="360" w:lineRule="auto"/>
              <w:rPr>
                <w:color w:val="000000" w:themeColor="text1"/>
              </w:rPr>
            </w:pPr>
            <w:r w:rsidRPr="00EB2F3D">
              <w:rPr>
                <w:color w:val="000000" w:themeColor="text1"/>
                <w:cs/>
              </w:rPr>
              <w:t xml:space="preserve">รายการรายได้และค่าใช้จ่ายบางรายการ  </w:t>
            </w:r>
          </w:p>
        </w:tc>
        <w:tc>
          <w:tcPr>
            <w:tcW w:w="5954" w:type="dxa"/>
            <w:tcBorders>
              <w:top w:val="dotted" w:sz="4" w:space="0" w:color="auto"/>
              <w:left w:val="dotted" w:sz="4" w:space="0" w:color="auto"/>
              <w:bottom w:val="dotted" w:sz="4" w:space="0" w:color="auto"/>
            </w:tcBorders>
          </w:tcPr>
          <w:p w:rsidR="00825403" w:rsidRPr="00EB2F3D" w:rsidRDefault="00825403" w:rsidP="00C041CC">
            <w:pPr>
              <w:pStyle w:val="Header"/>
              <w:tabs>
                <w:tab w:val="clear" w:pos="4153"/>
                <w:tab w:val="clear" w:pos="8306"/>
                <w:tab w:val="left" w:pos="357"/>
              </w:tabs>
              <w:spacing w:before="120" w:line="360" w:lineRule="auto"/>
              <w:ind w:left="357"/>
              <w:rPr>
                <w:color w:val="000000" w:themeColor="text1"/>
                <w:cs/>
              </w:rPr>
            </w:pPr>
          </w:p>
        </w:tc>
      </w:tr>
      <w:tr w:rsidR="00825403" w:rsidRPr="00EB2F3D" w:rsidTr="003E5852">
        <w:trPr>
          <w:trHeight w:val="520"/>
        </w:trPr>
        <w:tc>
          <w:tcPr>
            <w:tcW w:w="2268" w:type="dxa"/>
            <w:tcBorders>
              <w:top w:val="dotted" w:sz="4" w:space="0" w:color="auto"/>
              <w:right w:val="dotted" w:sz="4" w:space="0" w:color="auto"/>
            </w:tcBorders>
          </w:tcPr>
          <w:p w:rsidR="00825403" w:rsidRPr="00EB2F3D" w:rsidRDefault="00825403" w:rsidP="00C041CC">
            <w:pPr>
              <w:spacing w:before="120" w:line="360" w:lineRule="auto"/>
              <w:rPr>
                <w:color w:val="000000" w:themeColor="text1"/>
              </w:rPr>
            </w:pPr>
            <w:r w:rsidRPr="00EB2F3D">
              <w:rPr>
                <w:color w:val="000000" w:themeColor="text1"/>
              </w:rPr>
              <w:t xml:space="preserve">Comprehensive Income </w:t>
            </w:r>
          </w:p>
          <w:p w:rsidR="00825403" w:rsidRPr="00EB2F3D" w:rsidRDefault="0093649F" w:rsidP="00C041CC">
            <w:pPr>
              <w:spacing w:before="120" w:line="360" w:lineRule="auto"/>
              <w:rPr>
                <w:color w:val="000000" w:themeColor="text1"/>
              </w:rPr>
            </w:pPr>
            <w:r>
              <w:rPr>
                <w:color w:val="000000" w:themeColor="text1"/>
              </w:rPr>
              <w:t>Amount</w:t>
            </w:r>
          </w:p>
        </w:tc>
        <w:tc>
          <w:tcPr>
            <w:tcW w:w="6237" w:type="dxa"/>
            <w:tcBorders>
              <w:top w:val="dotted" w:sz="4" w:space="0" w:color="auto"/>
              <w:left w:val="dotted" w:sz="4" w:space="0" w:color="auto"/>
              <w:right w:val="dotted" w:sz="4" w:space="0" w:color="auto"/>
            </w:tcBorders>
          </w:tcPr>
          <w:p w:rsidR="00825403" w:rsidRPr="00EB2F3D" w:rsidRDefault="00825403" w:rsidP="00C041CC">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จำนวนเงินของรายการ </w:t>
            </w:r>
            <w:r w:rsidR="00836108" w:rsidRPr="00836108">
              <w:rPr>
                <w:color w:val="000000" w:themeColor="text1"/>
                <w:cs/>
              </w:rPr>
              <w:t>(หน่วย: บาท)</w:t>
            </w:r>
            <w:r w:rsidRPr="00EB2F3D">
              <w:rPr>
                <w:color w:val="000000" w:themeColor="text1"/>
                <w:cs/>
              </w:rPr>
              <w:t xml:space="preserve"> </w:t>
            </w:r>
            <w:r w:rsidRPr="00EB2F3D">
              <w:rPr>
                <w:color w:val="000000" w:themeColor="text1"/>
                <w:cs/>
                <w:lang w:val="th-TH"/>
              </w:rPr>
              <w:t>และการ</w:t>
            </w:r>
            <w:r w:rsidRPr="00EB2F3D">
              <w:rPr>
                <w:color w:val="000000" w:themeColor="text1"/>
                <w:cs/>
              </w:rPr>
              <w:t xml:space="preserve">แสดงค่าลบ </w:t>
            </w:r>
            <w:r w:rsidRPr="00EB2F3D">
              <w:rPr>
                <w:color w:val="000000" w:themeColor="text1"/>
              </w:rPr>
              <w:t xml:space="preserve">( - )  </w:t>
            </w:r>
            <w:r w:rsidRPr="00EB2F3D">
              <w:rPr>
                <w:color w:val="000000" w:themeColor="text1"/>
                <w:cs/>
              </w:rPr>
              <w:t>สำหรับ</w:t>
            </w:r>
            <w:r w:rsidRPr="00EB2F3D">
              <w:rPr>
                <w:color w:val="000000" w:themeColor="text1"/>
                <w:cs/>
                <w:lang w:val="th-TH"/>
              </w:rPr>
              <w:t>จำนวนเงินที่เป็นค่าลบ</w:t>
            </w:r>
            <w:r w:rsidRPr="00EB2F3D">
              <w:rPr>
                <w:color w:val="000000" w:themeColor="text1"/>
                <w:cs/>
              </w:rPr>
              <w:t>ในรายการที่เป็นได้ทั้งค่าบวกและค่าลบ</w:t>
            </w:r>
            <w:r w:rsidRPr="00EB2F3D">
              <w:rPr>
                <w:color w:val="000000" w:themeColor="text1"/>
                <w:cs/>
              </w:rPr>
              <w:br/>
            </w:r>
          </w:p>
        </w:tc>
        <w:tc>
          <w:tcPr>
            <w:tcW w:w="5954" w:type="dxa"/>
            <w:tcBorders>
              <w:top w:val="dotted" w:sz="4" w:space="0" w:color="auto"/>
              <w:left w:val="dotted" w:sz="4" w:space="0" w:color="auto"/>
            </w:tcBorders>
          </w:tcPr>
          <w:p w:rsidR="004B0DAA" w:rsidRPr="004B0DAA" w:rsidRDefault="004B0DAA" w:rsidP="00C041CC">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Data Set</w:t>
            </w:r>
            <w:r w:rsidRPr="00DF240F">
              <w:rPr>
                <w:color w:val="000000" w:themeColor="text1"/>
                <w:cs/>
              </w:rPr>
              <w:t xml:space="preserve"> </w:t>
            </w:r>
            <w:r w:rsidRPr="00DF240F">
              <w:rPr>
                <w:color w:val="000000" w:themeColor="text1"/>
              </w:rPr>
              <w:t xml:space="preserve">Validation: </w:t>
            </w:r>
          </w:p>
          <w:p w:rsidR="00825403" w:rsidRPr="00EB2F3D" w:rsidRDefault="00825403" w:rsidP="00C041CC">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B2F3D">
              <w:rPr>
                <w:color w:val="000000" w:themeColor="text1"/>
                <w:cs/>
                <w:lang w:val="th-TH"/>
              </w:rPr>
              <w:t xml:space="preserve">กำไร (ขาดทุน)จากการดำเนินงานก่อนภาษีเงินได้ </w:t>
            </w:r>
            <w:r w:rsidRPr="00EB2F3D">
              <w:rPr>
                <w:color w:val="000000" w:themeColor="text1"/>
                <w:cs/>
              </w:rPr>
              <w:t>(</w:t>
            </w:r>
            <w:r w:rsidR="00185F9A" w:rsidRPr="00185F9A">
              <w:rPr>
                <w:color w:val="0000FF"/>
                <w:cs/>
              </w:rPr>
              <w:t>920626</w:t>
            </w:r>
            <w:r w:rsidRPr="00EB2F3D">
              <w:rPr>
                <w:color w:val="000000" w:themeColor="text1"/>
                <w:cs/>
              </w:rPr>
              <w:t>) =</w:t>
            </w:r>
            <w:r w:rsidRPr="00EB2F3D">
              <w:rPr>
                <w:color w:val="000000" w:themeColor="text1"/>
                <w:cs/>
                <w:lang w:val="th-TH"/>
              </w:rPr>
              <w:t xml:space="preserve">  ผลต่างสุทธิของรายการรายได้และค่าใช้จ่ายทุกประเภท</w:t>
            </w:r>
          </w:p>
          <w:p w:rsidR="00825403" w:rsidRPr="00EB2F3D" w:rsidRDefault="00825403" w:rsidP="00C041CC">
            <w:pPr>
              <w:pStyle w:val="Header"/>
              <w:tabs>
                <w:tab w:val="clear" w:pos="4153"/>
                <w:tab w:val="clear" w:pos="8306"/>
                <w:tab w:val="left" w:pos="357"/>
              </w:tabs>
              <w:spacing w:before="120" w:line="360" w:lineRule="auto"/>
              <w:rPr>
                <w:color w:val="000000" w:themeColor="text1"/>
              </w:rPr>
            </w:pPr>
            <w:r w:rsidRPr="00EB2F3D">
              <w:rPr>
                <w:color w:val="000000" w:themeColor="text1"/>
                <w:cs/>
                <w:lang w:val="th-TH"/>
              </w:rPr>
              <w:t>กำไร (ขาดทุน) เบ็ดเสร็จรวม (</w:t>
            </w:r>
            <w:r w:rsidR="00B13AB1" w:rsidRPr="00185F9A">
              <w:rPr>
                <w:color w:val="0033CC"/>
                <w:cs/>
                <w:lang w:val="th-TH"/>
              </w:rPr>
              <w:t>920645</w:t>
            </w:r>
            <w:r w:rsidRPr="00EB2F3D">
              <w:rPr>
                <w:color w:val="000000" w:themeColor="text1"/>
                <w:cs/>
                <w:lang w:val="th-TH"/>
              </w:rPr>
              <w:t>) = กำไร (ขาดทุน) สุทธิ (</w:t>
            </w:r>
            <w:r w:rsidR="00185F9A" w:rsidRPr="00185F9A">
              <w:rPr>
                <w:color w:val="0033CC"/>
                <w:cs/>
                <w:lang w:val="th-TH"/>
              </w:rPr>
              <w:t>920630</w:t>
            </w:r>
            <w:r w:rsidRPr="00EB2F3D">
              <w:rPr>
                <w:color w:val="000000" w:themeColor="text1"/>
                <w:cs/>
                <w:lang w:val="th-TH"/>
              </w:rPr>
              <w:t xml:space="preserve">) +  </w:t>
            </w:r>
            <w:r w:rsidRPr="00EB2F3D">
              <w:rPr>
                <w:color w:val="000000" w:themeColor="text1"/>
                <w:cs/>
              </w:rPr>
              <w:t xml:space="preserve">ค่าที่เป็นรหัสย่อยภายใต้รหัส </w:t>
            </w:r>
            <w:r w:rsidR="00185F9A" w:rsidRPr="00185F9A">
              <w:rPr>
                <w:color w:val="0033CC"/>
                <w:cs/>
              </w:rPr>
              <w:t xml:space="preserve">920631 </w:t>
            </w:r>
            <w:r w:rsidRPr="00EB2F3D">
              <w:rPr>
                <w:color w:val="000000" w:themeColor="text1"/>
                <w:cs/>
              </w:rPr>
              <w:t>(ข้อ 1</w:t>
            </w:r>
            <w:r w:rsidR="00185F9A">
              <w:rPr>
                <w:color w:val="000000" w:themeColor="text1"/>
              </w:rPr>
              <w:t>4</w:t>
            </w:r>
            <w:r w:rsidRPr="00EB2F3D">
              <w:rPr>
                <w:color w:val="000000" w:themeColor="text1"/>
                <w:cs/>
              </w:rPr>
              <w:t>. กำไร (ขาดทุน) เบ็ดเสร็จอื่น</w:t>
            </w:r>
            <w:r w:rsidRPr="00EB2F3D">
              <w:rPr>
                <w:color w:val="000000" w:themeColor="text1"/>
              </w:rPr>
              <w:t>)</w:t>
            </w:r>
            <w:r w:rsidRPr="00EB2F3D">
              <w:rPr>
                <w:color w:val="000000" w:themeColor="text1"/>
                <w:cs/>
              </w:rPr>
              <w:t xml:space="preserve"> ซึ่งได้แก่ </w:t>
            </w:r>
            <w:r w:rsidR="00185F9A" w:rsidRPr="00185F9A">
              <w:rPr>
                <w:color w:val="0033CC"/>
              </w:rPr>
              <w:t xml:space="preserve">920633 </w:t>
            </w:r>
            <w:r w:rsidRPr="00EB2F3D">
              <w:rPr>
                <w:color w:val="000000" w:themeColor="text1"/>
                <w:cs/>
              </w:rPr>
              <w:t xml:space="preserve">ถึง </w:t>
            </w:r>
            <w:r w:rsidR="00185F9A" w:rsidRPr="00185F9A">
              <w:rPr>
                <w:color w:val="0033CC"/>
              </w:rPr>
              <w:t xml:space="preserve">920637 </w:t>
            </w:r>
            <w:r w:rsidRPr="00EB2F3D">
              <w:rPr>
                <w:color w:val="000000" w:themeColor="text1"/>
                <w:cs/>
              </w:rPr>
              <w:t xml:space="preserve">และ </w:t>
            </w:r>
            <w:r w:rsidR="00185F9A" w:rsidRPr="00185F9A">
              <w:rPr>
                <w:color w:val="0033CC"/>
                <w:cs/>
              </w:rPr>
              <w:t>920639</w:t>
            </w:r>
            <w:r w:rsidR="00185F9A" w:rsidRPr="00185F9A">
              <w:rPr>
                <w:color w:val="0033CC"/>
              </w:rPr>
              <w:t xml:space="preserve"> </w:t>
            </w:r>
            <w:r w:rsidR="00185F9A">
              <w:rPr>
                <w:rFonts w:hint="cs"/>
                <w:color w:val="000000" w:themeColor="text1"/>
                <w:cs/>
              </w:rPr>
              <w:t xml:space="preserve">ถึง </w:t>
            </w:r>
            <w:r w:rsidR="00185F9A" w:rsidRPr="00185F9A">
              <w:rPr>
                <w:color w:val="0033CC"/>
                <w:cs/>
              </w:rPr>
              <w:t>9206</w:t>
            </w:r>
            <w:r w:rsidR="00185F9A" w:rsidRPr="00185F9A">
              <w:rPr>
                <w:color w:val="0033CC"/>
              </w:rPr>
              <w:t>44</w:t>
            </w:r>
          </w:p>
        </w:tc>
      </w:tr>
    </w:tbl>
    <w:p w:rsidR="005A496F" w:rsidRPr="00EB2F3D" w:rsidRDefault="005A496F" w:rsidP="00AC69BB">
      <w:pPr>
        <w:rPr>
          <w:color w:val="000000" w:themeColor="text1"/>
        </w:rPr>
      </w:pPr>
    </w:p>
    <w:p w:rsidR="00825403" w:rsidRPr="00EB2F3D" w:rsidRDefault="00825403">
      <w:pPr>
        <w:rPr>
          <w:color w:val="000000" w:themeColor="text1"/>
        </w:rPr>
      </w:pPr>
      <w:r w:rsidRPr="00EB2F3D">
        <w:rPr>
          <w:color w:val="000000" w:themeColor="text1"/>
        </w:rPr>
        <w:br w:type="page"/>
      </w:r>
    </w:p>
    <w:p w:rsidR="00825403" w:rsidRPr="00EB2F3D" w:rsidRDefault="00825403" w:rsidP="002566C3">
      <w:pPr>
        <w:pStyle w:val="Heading3"/>
        <w:ind w:left="360"/>
        <w:jc w:val="center"/>
        <w:rPr>
          <w:color w:val="000000" w:themeColor="text1"/>
        </w:rPr>
      </w:pPr>
      <w:bookmarkStart w:id="99" w:name="_Toc6402632"/>
      <w:r w:rsidRPr="00EB2F3D">
        <w:rPr>
          <w:color w:val="000000" w:themeColor="text1"/>
        </w:rPr>
        <w:lastRenderedPageBreak/>
        <w:t xml:space="preserve">Data Set  :  </w:t>
      </w:r>
      <w:bookmarkStart w:id="100" w:name="ProvisionandExpectedLoss_conso"/>
      <w:r w:rsidRPr="00EB2F3D">
        <w:rPr>
          <w:color w:val="000000" w:themeColor="text1"/>
        </w:rPr>
        <w:t xml:space="preserve">Provision and Expected </w:t>
      </w:r>
      <w:proofErr w:type="spellStart"/>
      <w:r w:rsidRPr="00EB2F3D">
        <w:rPr>
          <w:color w:val="000000" w:themeColor="text1"/>
        </w:rPr>
        <w:t>Loss_Conso</w:t>
      </w:r>
      <w:bookmarkEnd w:id="100"/>
      <w:proofErr w:type="spellEnd"/>
      <w:r w:rsidRPr="00EB2F3D">
        <w:rPr>
          <w:color w:val="000000" w:themeColor="text1"/>
        </w:rPr>
        <w:t xml:space="preserve"> (DS_PELC)</w:t>
      </w:r>
      <w:bookmarkEnd w:id="99"/>
    </w:p>
    <w:p w:rsidR="00825403" w:rsidRPr="00EB2F3D" w:rsidRDefault="00825403" w:rsidP="00825403">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825403" w:rsidRDefault="00825403" w:rsidP="004A31EC">
      <w:pPr>
        <w:tabs>
          <w:tab w:val="left" w:pos="1260"/>
          <w:tab w:val="left" w:pos="1530"/>
          <w:tab w:val="left" w:pos="1890"/>
        </w:tabs>
        <w:spacing w:line="440" w:lineRule="exact"/>
        <w:rPr>
          <w:b/>
          <w:bCs/>
          <w:color w:val="000000" w:themeColor="text1"/>
          <w:u w:val="single"/>
        </w:rPr>
      </w:pPr>
      <w:r w:rsidRPr="00EB2F3D">
        <w:rPr>
          <w:color w:val="000000" w:themeColor="text1"/>
        </w:rPr>
        <w:tab/>
      </w:r>
      <w:r w:rsidR="004A31EC">
        <w:rPr>
          <w:color w:val="000000" w:themeColor="text1"/>
        </w:rPr>
        <w:t xml:space="preserve">Data Set </w:t>
      </w:r>
      <w:r w:rsidR="004A31EC">
        <w:rPr>
          <w:rFonts w:hint="cs"/>
          <w:color w:val="000000" w:themeColor="text1"/>
          <w:cs/>
        </w:rPr>
        <w:t xml:space="preserve">ชุด </w:t>
      </w:r>
      <w:r w:rsidR="004A31EC">
        <w:rPr>
          <w:color w:val="000000" w:themeColor="text1"/>
        </w:rPr>
        <w:t xml:space="preserve">Provision and Expected </w:t>
      </w:r>
      <w:proofErr w:type="spellStart"/>
      <w:r w:rsidR="004A31EC">
        <w:rPr>
          <w:color w:val="000000" w:themeColor="text1"/>
        </w:rPr>
        <w:t>Loss_Conso</w:t>
      </w:r>
      <w:proofErr w:type="spellEnd"/>
      <w:r w:rsidR="004A31EC">
        <w:rPr>
          <w:color w:val="000000" w:themeColor="text1"/>
        </w:rPr>
        <w:t xml:space="preserve"> </w:t>
      </w:r>
      <w:r w:rsidR="004A31EC">
        <w:rPr>
          <w:rFonts w:hint="cs"/>
          <w:color w:val="000000" w:themeColor="text1"/>
          <w:cs/>
        </w:rPr>
        <w:t xml:space="preserve">เป็นข้อมูลแสดงเงินสำรองที่ได้กันไว้ ทั้งที่เป็น </w:t>
      </w:r>
      <w:r w:rsidR="004A31EC">
        <w:rPr>
          <w:color w:val="000000" w:themeColor="text1"/>
        </w:rPr>
        <w:t xml:space="preserve">General Provision </w:t>
      </w:r>
      <w:r w:rsidR="004A31EC">
        <w:rPr>
          <w:rFonts w:hint="cs"/>
          <w:color w:val="000000" w:themeColor="text1"/>
          <w:cs/>
        </w:rPr>
        <w:t xml:space="preserve">และ </w:t>
      </w:r>
      <w:r w:rsidR="004A31EC">
        <w:rPr>
          <w:color w:val="000000" w:themeColor="text1"/>
        </w:rPr>
        <w:t xml:space="preserve">Specific Provision </w:t>
      </w:r>
      <w:r w:rsidR="004A31EC">
        <w:rPr>
          <w:rFonts w:hint="cs"/>
          <w:color w:val="000000" w:themeColor="text1"/>
          <w:cs/>
        </w:rPr>
        <w:t>สำหรับ</w:t>
      </w:r>
      <w:r w:rsidR="004A31EC">
        <w:rPr>
          <w:rFonts w:hint="cs"/>
          <w:color w:val="000000" w:themeColor="text1"/>
          <w:cs/>
          <w:lang w:val="en-GB"/>
        </w:rPr>
        <w:t>กลุ่มธุรกิจทางการเงิน</w:t>
      </w:r>
      <w:r w:rsidR="004A31EC">
        <w:rPr>
          <w:rFonts w:hint="cs"/>
          <w:color w:val="000000" w:themeColor="text1"/>
          <w:cs/>
        </w:rPr>
        <w:t xml:space="preserve">ที่คำนวณเงินกองทุนขั้นต่ำ ตามหลักเกณฑ์ </w:t>
      </w:r>
      <w:r w:rsidR="004A31EC">
        <w:rPr>
          <w:color w:val="000000" w:themeColor="text1"/>
        </w:rPr>
        <w:t xml:space="preserve">Basel III </w:t>
      </w:r>
      <w:r w:rsidR="004A31EC">
        <w:rPr>
          <w:rFonts w:hint="cs"/>
          <w:color w:val="000000" w:themeColor="text1"/>
          <w:cs/>
        </w:rPr>
        <w:t xml:space="preserve">วิธี </w:t>
      </w:r>
      <w:r w:rsidR="004A31EC">
        <w:rPr>
          <w:color w:val="000000" w:themeColor="text1"/>
        </w:rPr>
        <w:t>IRB</w:t>
      </w:r>
    </w:p>
    <w:p w:rsidR="004A31EC" w:rsidRPr="00EB2F3D" w:rsidRDefault="004A31EC" w:rsidP="004A31EC">
      <w:pPr>
        <w:tabs>
          <w:tab w:val="left" w:pos="1260"/>
          <w:tab w:val="left" w:pos="1530"/>
          <w:tab w:val="left" w:pos="1890"/>
        </w:tabs>
        <w:spacing w:line="440" w:lineRule="exact"/>
        <w:rPr>
          <w:b/>
          <w:bCs/>
          <w:color w:val="000000" w:themeColor="text1"/>
          <w:u w:val="single"/>
        </w:rPr>
      </w:pPr>
    </w:p>
    <w:p w:rsidR="00825403" w:rsidRPr="00EB2F3D" w:rsidRDefault="00825403" w:rsidP="00825403">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สถาบันการเงินที่ต้องรายงาน</w:t>
      </w:r>
    </w:p>
    <w:p w:rsidR="004A31EC" w:rsidRDefault="004A31EC" w:rsidP="004A31EC">
      <w:pPr>
        <w:pStyle w:val="Header"/>
        <w:tabs>
          <w:tab w:val="left" w:pos="1260"/>
          <w:tab w:val="left" w:pos="1530"/>
          <w:tab w:val="left" w:pos="1890"/>
        </w:tabs>
        <w:spacing w:line="440" w:lineRule="exact"/>
        <w:rPr>
          <w:color w:val="000000" w:themeColor="text1"/>
          <w:cs/>
        </w:rPr>
      </w:pPr>
      <w:r>
        <w:rPr>
          <w:color w:val="000000" w:themeColor="text1"/>
        </w:rPr>
        <w:tab/>
      </w:r>
      <w:r>
        <w:rPr>
          <w:rFonts w:hint="cs"/>
          <w:color w:val="000000" w:themeColor="text1"/>
          <w:cs/>
        </w:rPr>
        <w:t>ธนาคารพาณิชย์ไทย</w:t>
      </w:r>
    </w:p>
    <w:p w:rsidR="004A31EC" w:rsidRDefault="004A31EC" w:rsidP="004A31EC">
      <w:pPr>
        <w:pStyle w:val="Header"/>
        <w:tabs>
          <w:tab w:val="left" w:pos="1260"/>
          <w:tab w:val="left" w:pos="1530"/>
          <w:tab w:val="left" w:pos="1890"/>
        </w:tabs>
        <w:spacing w:line="440" w:lineRule="exact"/>
        <w:rPr>
          <w:color w:val="000000" w:themeColor="text1"/>
        </w:rPr>
      </w:pPr>
      <w:r>
        <w:rPr>
          <w:rFonts w:hint="cs"/>
          <w:color w:val="000000" w:themeColor="text1"/>
          <w:cs/>
        </w:rPr>
        <w:tab/>
        <w:t xml:space="preserve">ธนาคารพาณิชย์ไทยเพื่อรายย่อย  </w:t>
      </w:r>
    </w:p>
    <w:p w:rsidR="00825403" w:rsidRPr="00EB2F3D" w:rsidRDefault="00825403" w:rsidP="00825403">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ลักษณะข้อมูล</w:t>
      </w:r>
    </w:p>
    <w:p w:rsidR="00825403" w:rsidRPr="00EB2F3D" w:rsidRDefault="00825403" w:rsidP="00825403">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t>รายไตรมาส</w:t>
      </w:r>
    </w:p>
    <w:p w:rsidR="00825403" w:rsidRPr="00EB2F3D" w:rsidRDefault="00825403" w:rsidP="00825403">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ความถี่ในการส่งชุดข้อมูล</w:t>
      </w:r>
    </w:p>
    <w:p w:rsidR="00825403" w:rsidRPr="00EB2F3D" w:rsidRDefault="00825403" w:rsidP="00825403">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t>ทุกไตรมาส</w:t>
      </w:r>
    </w:p>
    <w:p w:rsidR="00825403" w:rsidRPr="00EB2F3D" w:rsidRDefault="00825403" w:rsidP="00825403">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กำหนดการส่ง</w:t>
      </w:r>
    </w:p>
    <w:p w:rsidR="00825403" w:rsidRPr="00EB2F3D" w:rsidRDefault="00825403" w:rsidP="00716F10">
      <w:pPr>
        <w:pStyle w:val="Header"/>
        <w:tabs>
          <w:tab w:val="clear" w:pos="4153"/>
          <w:tab w:val="clear" w:pos="8306"/>
          <w:tab w:val="left" w:pos="1260"/>
          <w:tab w:val="left" w:pos="1530"/>
          <w:tab w:val="left" w:pos="1890"/>
        </w:tabs>
        <w:spacing w:after="240" w:line="440" w:lineRule="exact"/>
        <w:rPr>
          <w:color w:val="000000" w:themeColor="text1"/>
        </w:rPr>
      </w:pPr>
      <w:r w:rsidRPr="00EB2F3D">
        <w:rPr>
          <w:color w:val="000000" w:themeColor="text1"/>
          <w:cs/>
        </w:rPr>
        <w:tab/>
      </w:r>
      <w:r w:rsidR="004A31EC" w:rsidRPr="004A31EC">
        <w:rPr>
          <w:color w:val="000000" w:themeColor="text1"/>
          <w:cs/>
        </w:rPr>
        <w:t>ภายในไตรมาสถัดไปนับจากวันสิ้นไตรมาสที่รายงาน (เริ่มส่งข้อมูลงวด 31 มี.ค. 57)</w:t>
      </w:r>
    </w:p>
    <w:tbl>
      <w:tblPr>
        <w:tblW w:w="144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42"/>
        <w:gridCol w:w="6228"/>
        <w:gridCol w:w="5978"/>
      </w:tblGrid>
      <w:tr w:rsidR="004A31EC" w:rsidRPr="004A31EC" w:rsidTr="00792A34">
        <w:trPr>
          <w:trHeight w:val="728"/>
          <w:tblHeader/>
        </w:trPr>
        <w:tc>
          <w:tcPr>
            <w:tcW w:w="2241" w:type="dxa"/>
            <w:tcBorders>
              <w:top w:val="single" w:sz="4" w:space="0" w:color="auto"/>
              <w:left w:val="single" w:sz="4" w:space="0" w:color="auto"/>
              <w:bottom w:val="single" w:sz="4" w:space="0" w:color="auto"/>
              <w:right w:val="single" w:sz="4" w:space="0" w:color="auto"/>
            </w:tcBorders>
            <w:shd w:val="clear" w:color="auto" w:fill="CCFFFF"/>
            <w:hideMark/>
          </w:tcPr>
          <w:p w:rsidR="004A31EC" w:rsidRPr="004A31EC" w:rsidRDefault="004A31EC" w:rsidP="00DE265A">
            <w:pPr>
              <w:tabs>
                <w:tab w:val="left" w:pos="1260"/>
                <w:tab w:val="left" w:pos="1530"/>
                <w:tab w:val="left" w:pos="1890"/>
                <w:tab w:val="center" w:pos="4153"/>
                <w:tab w:val="right" w:pos="8306"/>
              </w:tabs>
              <w:spacing w:before="120" w:line="360" w:lineRule="auto"/>
              <w:jc w:val="center"/>
              <w:rPr>
                <w:b/>
                <w:bCs/>
                <w:color w:val="000000" w:themeColor="text1"/>
              </w:rPr>
            </w:pPr>
            <w:r w:rsidRPr="004A31EC">
              <w:rPr>
                <w:b/>
                <w:bCs/>
                <w:color w:val="000000" w:themeColor="text1"/>
              </w:rPr>
              <w:t>Data Element (field)</w:t>
            </w:r>
          </w:p>
        </w:tc>
        <w:tc>
          <w:tcPr>
            <w:tcW w:w="6225" w:type="dxa"/>
            <w:tcBorders>
              <w:top w:val="single" w:sz="4" w:space="0" w:color="auto"/>
              <w:left w:val="single" w:sz="4" w:space="0" w:color="auto"/>
              <w:bottom w:val="single" w:sz="4" w:space="0" w:color="auto"/>
              <w:right w:val="single" w:sz="4" w:space="0" w:color="auto"/>
            </w:tcBorders>
            <w:shd w:val="clear" w:color="auto" w:fill="CCFFFF"/>
            <w:hideMark/>
          </w:tcPr>
          <w:p w:rsidR="004A31EC" w:rsidRPr="004A31EC" w:rsidRDefault="004A31EC" w:rsidP="00DE265A">
            <w:pPr>
              <w:tabs>
                <w:tab w:val="left" w:pos="1260"/>
                <w:tab w:val="left" w:pos="1530"/>
                <w:tab w:val="left" w:pos="1890"/>
                <w:tab w:val="center" w:pos="4153"/>
                <w:tab w:val="right" w:pos="8306"/>
              </w:tabs>
              <w:spacing w:before="120" w:line="360" w:lineRule="auto"/>
              <w:jc w:val="center"/>
              <w:rPr>
                <w:b/>
                <w:bCs/>
                <w:color w:val="000000" w:themeColor="text1"/>
              </w:rPr>
            </w:pPr>
            <w:r w:rsidRPr="004A31EC">
              <w:rPr>
                <w:rFonts w:hint="cs"/>
                <w:b/>
                <w:bCs/>
                <w:color w:val="000000" w:themeColor="text1"/>
                <w:cs/>
              </w:rPr>
              <w:t>คำอธิบาย</w:t>
            </w:r>
          </w:p>
        </w:tc>
        <w:tc>
          <w:tcPr>
            <w:tcW w:w="5976" w:type="dxa"/>
            <w:tcBorders>
              <w:top w:val="single" w:sz="4" w:space="0" w:color="auto"/>
              <w:left w:val="single" w:sz="4" w:space="0" w:color="auto"/>
              <w:bottom w:val="single" w:sz="4" w:space="0" w:color="auto"/>
              <w:right w:val="single" w:sz="4" w:space="0" w:color="auto"/>
            </w:tcBorders>
            <w:shd w:val="clear" w:color="auto" w:fill="CCFFFF"/>
            <w:hideMark/>
          </w:tcPr>
          <w:p w:rsidR="004A31EC" w:rsidRPr="004A31EC" w:rsidRDefault="004A31EC" w:rsidP="00DE265A">
            <w:pPr>
              <w:tabs>
                <w:tab w:val="left" w:pos="1260"/>
                <w:tab w:val="left" w:pos="1540"/>
                <w:tab w:val="left" w:pos="1890"/>
                <w:tab w:val="center" w:pos="2257"/>
                <w:tab w:val="center" w:pos="4153"/>
                <w:tab w:val="right" w:pos="8306"/>
              </w:tabs>
              <w:spacing w:before="120" w:line="360" w:lineRule="auto"/>
              <w:jc w:val="center"/>
              <w:rPr>
                <w:b/>
                <w:bCs/>
                <w:color w:val="000000" w:themeColor="text1"/>
              </w:rPr>
            </w:pPr>
            <w:r w:rsidRPr="004A31EC">
              <w:rPr>
                <w:b/>
                <w:bCs/>
                <w:color w:val="000000" w:themeColor="text1"/>
              </w:rPr>
              <w:t>Validation Rule</w:t>
            </w:r>
          </w:p>
        </w:tc>
      </w:tr>
      <w:tr w:rsidR="004A31EC" w:rsidRPr="004A31EC" w:rsidTr="00792A34">
        <w:trPr>
          <w:trHeight w:val="692"/>
        </w:trPr>
        <w:tc>
          <w:tcPr>
            <w:tcW w:w="2241" w:type="dxa"/>
            <w:tcBorders>
              <w:top w:val="single" w:sz="4" w:space="0" w:color="auto"/>
              <w:left w:val="single" w:sz="4" w:space="0" w:color="auto"/>
              <w:bottom w:val="dotted" w:sz="4" w:space="0" w:color="auto"/>
              <w:right w:val="dotted" w:sz="4" w:space="0" w:color="auto"/>
            </w:tcBorders>
          </w:tcPr>
          <w:p w:rsidR="004A31EC" w:rsidRPr="004A31EC" w:rsidRDefault="001F6C11" w:rsidP="00DE265A">
            <w:pPr>
              <w:spacing w:before="120" w:line="360" w:lineRule="auto"/>
              <w:rPr>
                <w:color w:val="000000" w:themeColor="text1"/>
              </w:rPr>
            </w:pPr>
            <w:r>
              <w:rPr>
                <w:color w:val="000000" w:themeColor="text1"/>
              </w:rPr>
              <w:br w:type="page"/>
              <w:t>Organization Id</w:t>
            </w:r>
          </w:p>
          <w:p w:rsidR="004A31EC" w:rsidRPr="004A31EC" w:rsidRDefault="004A31EC" w:rsidP="00DE265A">
            <w:pPr>
              <w:spacing w:before="120" w:line="360" w:lineRule="auto"/>
              <w:rPr>
                <w:color w:val="000000" w:themeColor="text1"/>
              </w:rPr>
            </w:pPr>
          </w:p>
        </w:tc>
        <w:tc>
          <w:tcPr>
            <w:tcW w:w="6225" w:type="dxa"/>
            <w:tcBorders>
              <w:top w:val="single" w:sz="4" w:space="0" w:color="auto"/>
              <w:left w:val="dotted" w:sz="4" w:space="0" w:color="auto"/>
              <w:bottom w:val="dotted" w:sz="4" w:space="0" w:color="auto"/>
              <w:right w:val="dotted" w:sz="4" w:space="0" w:color="auto"/>
            </w:tcBorders>
            <w:hideMark/>
          </w:tcPr>
          <w:p w:rsidR="004A31EC" w:rsidRPr="004A31EC" w:rsidRDefault="004A31EC" w:rsidP="00DE265A">
            <w:pPr>
              <w:tabs>
                <w:tab w:val="left" w:pos="1260"/>
                <w:tab w:val="left" w:pos="1530"/>
                <w:tab w:val="left" w:pos="1890"/>
                <w:tab w:val="center" w:pos="4153"/>
                <w:tab w:val="right" w:pos="8306"/>
              </w:tabs>
              <w:spacing w:before="120" w:line="360" w:lineRule="auto"/>
              <w:rPr>
                <w:color w:val="000000" w:themeColor="text1"/>
              </w:rPr>
            </w:pPr>
            <w:r w:rsidRPr="004A31EC">
              <w:rPr>
                <w:rFonts w:hint="cs"/>
                <w:color w:val="000000" w:themeColor="text1"/>
                <w:cs/>
                <w:lang w:val="th-TH"/>
              </w:rPr>
              <w:t xml:space="preserve">รหัสสถาบันการเงินผู้ส่งข้อมูล </w:t>
            </w:r>
          </w:p>
        </w:tc>
        <w:tc>
          <w:tcPr>
            <w:tcW w:w="5976" w:type="dxa"/>
            <w:tcBorders>
              <w:top w:val="single" w:sz="4" w:space="0" w:color="auto"/>
              <w:left w:val="dotted" w:sz="4" w:space="0" w:color="auto"/>
              <w:bottom w:val="dotted" w:sz="4" w:space="0" w:color="auto"/>
              <w:right w:val="single" w:sz="4" w:space="0" w:color="auto"/>
            </w:tcBorders>
            <w:hideMark/>
          </w:tcPr>
          <w:p w:rsidR="003F7F52" w:rsidRDefault="003F7F52" w:rsidP="003F7F52">
            <w:pPr>
              <w:tabs>
                <w:tab w:val="left" w:pos="1260"/>
                <w:tab w:val="left" w:pos="1530"/>
                <w:tab w:val="left" w:pos="1890"/>
              </w:tabs>
              <w:spacing w:before="120" w:line="360" w:lineRule="auto"/>
              <w:rPr>
                <w:color w:val="000000" w:themeColor="text1"/>
                <w:cs/>
                <w:lang w:val="th-TH"/>
              </w:rPr>
            </w:pPr>
            <w:r w:rsidRPr="00474460">
              <w:rPr>
                <w:color w:val="000000" w:themeColor="text1"/>
              </w:rPr>
              <w:t xml:space="preserve">Data Set Validation: </w:t>
            </w:r>
          </w:p>
          <w:p w:rsidR="004A31EC" w:rsidRPr="004A31EC" w:rsidRDefault="004A31EC" w:rsidP="00DE265A">
            <w:pPr>
              <w:tabs>
                <w:tab w:val="left" w:pos="1260"/>
                <w:tab w:val="left" w:pos="1530"/>
                <w:tab w:val="left" w:pos="1890"/>
                <w:tab w:val="center" w:pos="4153"/>
                <w:tab w:val="right" w:pos="8306"/>
              </w:tabs>
              <w:spacing w:before="120" w:line="360" w:lineRule="auto"/>
              <w:rPr>
                <w:color w:val="000000" w:themeColor="text1"/>
              </w:rPr>
            </w:pPr>
            <w:r w:rsidRPr="004A31EC">
              <w:rPr>
                <w:rFonts w:hint="cs"/>
                <w:color w:val="000000" w:themeColor="text1"/>
                <w:cs/>
                <w:lang w:val="th-TH"/>
              </w:rPr>
              <w:t>ตรวจสอบกับรหัสมาตรฐานของสถาบันการเงินที่ธนาคารแห่งประเทศไทยกำหนด</w:t>
            </w:r>
          </w:p>
        </w:tc>
      </w:tr>
      <w:tr w:rsidR="004A31EC" w:rsidRPr="004A31EC" w:rsidTr="00792A34">
        <w:trPr>
          <w:trHeight w:val="518"/>
        </w:trPr>
        <w:tc>
          <w:tcPr>
            <w:tcW w:w="2241" w:type="dxa"/>
            <w:tcBorders>
              <w:top w:val="dotted" w:sz="4" w:space="0" w:color="auto"/>
              <w:left w:val="single" w:sz="4" w:space="0" w:color="auto"/>
              <w:bottom w:val="dotted" w:sz="4" w:space="0" w:color="auto"/>
              <w:right w:val="dotted" w:sz="4" w:space="0" w:color="auto"/>
            </w:tcBorders>
          </w:tcPr>
          <w:p w:rsidR="004A31EC" w:rsidRPr="004A31EC" w:rsidRDefault="004A31EC" w:rsidP="00DE265A">
            <w:pPr>
              <w:spacing w:before="120" w:line="360" w:lineRule="auto"/>
              <w:rPr>
                <w:color w:val="000000" w:themeColor="text1"/>
                <w:cs/>
              </w:rPr>
            </w:pPr>
            <w:r w:rsidRPr="004A31EC">
              <w:rPr>
                <w:color w:val="000000" w:themeColor="text1"/>
              </w:rPr>
              <w:lastRenderedPageBreak/>
              <w:t>FI Reporting Group Id</w:t>
            </w:r>
          </w:p>
          <w:p w:rsidR="004A31EC" w:rsidRPr="004A31EC" w:rsidRDefault="004A31EC" w:rsidP="00DE265A">
            <w:pPr>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hideMark/>
          </w:tcPr>
          <w:p w:rsidR="004A31EC" w:rsidRPr="004A31EC" w:rsidRDefault="004A31EC" w:rsidP="00DE265A">
            <w:pPr>
              <w:tabs>
                <w:tab w:val="left" w:pos="1260"/>
                <w:tab w:val="left" w:pos="1530"/>
                <w:tab w:val="left" w:pos="1890"/>
                <w:tab w:val="center" w:pos="4153"/>
                <w:tab w:val="right" w:pos="8306"/>
              </w:tabs>
              <w:spacing w:before="120" w:line="360" w:lineRule="auto"/>
              <w:rPr>
                <w:color w:val="000000" w:themeColor="text1"/>
              </w:rPr>
            </w:pPr>
            <w:r w:rsidRPr="004A31EC">
              <w:rPr>
                <w:rFonts w:hint="cs"/>
                <w:color w:val="000000" w:themeColor="text1"/>
                <w:cs/>
              </w:rPr>
              <w:t xml:space="preserve">ชุดข้อมูลของกลุ่มธุรกิจทางการเงิน </w:t>
            </w:r>
            <w:r w:rsidR="003F7F52" w:rsidRPr="003F7F52">
              <w:rPr>
                <w:color w:val="000000" w:themeColor="text1"/>
                <w:cs/>
              </w:rPr>
              <w:t>รายงานตามรหัสมาตรฐานของ</w:t>
            </w:r>
            <w:r w:rsidR="003F7F52">
              <w:rPr>
                <w:rFonts w:hint="cs"/>
                <w:color w:val="000000" w:themeColor="text1"/>
                <w:cs/>
              </w:rPr>
              <w:t>กลุ่ม</w:t>
            </w:r>
            <w:r w:rsidR="003F7F52" w:rsidRPr="003F7F52">
              <w:rPr>
                <w:color w:val="000000" w:themeColor="text1"/>
                <w:cs/>
              </w:rPr>
              <w:t>สถาบันการเงิน</w:t>
            </w:r>
          </w:p>
        </w:tc>
        <w:tc>
          <w:tcPr>
            <w:tcW w:w="5976" w:type="dxa"/>
            <w:tcBorders>
              <w:top w:val="dotted" w:sz="4" w:space="0" w:color="auto"/>
              <w:left w:val="dotted" w:sz="4" w:space="0" w:color="auto"/>
              <w:bottom w:val="dotted" w:sz="4" w:space="0" w:color="auto"/>
              <w:right w:val="single" w:sz="4" w:space="0" w:color="auto"/>
            </w:tcBorders>
            <w:hideMark/>
          </w:tcPr>
          <w:p w:rsidR="003F7F52" w:rsidRPr="003F7F52" w:rsidRDefault="003F7F52" w:rsidP="003F7F52">
            <w:pPr>
              <w:tabs>
                <w:tab w:val="left" w:pos="1260"/>
                <w:tab w:val="left" w:pos="1530"/>
                <w:tab w:val="left" w:pos="1890"/>
              </w:tabs>
              <w:spacing w:before="120" w:line="360" w:lineRule="auto"/>
              <w:rPr>
                <w:color w:val="000000" w:themeColor="text1"/>
              </w:rPr>
            </w:pPr>
            <w:r w:rsidRPr="00474460">
              <w:rPr>
                <w:color w:val="000000" w:themeColor="text1"/>
              </w:rPr>
              <w:t xml:space="preserve">Data Set Validation: </w:t>
            </w:r>
          </w:p>
          <w:p w:rsidR="004A31EC" w:rsidRPr="004A31EC" w:rsidRDefault="003F7F52" w:rsidP="00D7192F">
            <w:pPr>
              <w:spacing w:before="120" w:line="360" w:lineRule="auto"/>
              <w:rPr>
                <w:color w:val="000000" w:themeColor="text1"/>
              </w:rPr>
            </w:pPr>
            <w:r w:rsidRPr="003F7F52">
              <w:rPr>
                <w:color w:val="000000" w:themeColor="text1"/>
                <w:cs/>
                <w:lang w:val="th-TH"/>
              </w:rPr>
              <w:t>ชุดข้อมูลของ</w:t>
            </w:r>
            <w:r w:rsidR="00D7192F" w:rsidRPr="004A31EC">
              <w:rPr>
                <w:rFonts w:hint="cs"/>
                <w:color w:val="000000" w:themeColor="text1"/>
                <w:cs/>
              </w:rPr>
              <w:t>กลุ่มธุรกิจทางการเงิน</w:t>
            </w:r>
            <w:r w:rsidRPr="003F7F52">
              <w:rPr>
                <w:color w:val="000000" w:themeColor="text1"/>
                <w:cs/>
                <w:lang w:val="th-TH"/>
              </w:rPr>
              <w:t xml:space="preserve">  รายงานตามประเภท</w:t>
            </w:r>
            <w:r w:rsidR="00D7192F" w:rsidRPr="004A31EC">
              <w:rPr>
                <w:rFonts w:hint="cs"/>
                <w:color w:val="000000" w:themeColor="text1"/>
                <w:cs/>
              </w:rPr>
              <w:t xml:space="preserve">กลุ่มธุรกิจทางการเงิน </w:t>
            </w:r>
            <w:r w:rsidRPr="003F7F52">
              <w:rPr>
                <w:color w:val="000000" w:themeColor="text1"/>
                <w:cs/>
                <w:lang w:val="th-TH"/>
              </w:rPr>
              <w:t xml:space="preserve">และธุรกรรม  </w:t>
            </w:r>
          </w:p>
        </w:tc>
      </w:tr>
      <w:tr w:rsidR="004A31EC" w:rsidRPr="004A31EC" w:rsidTr="00792A34">
        <w:trPr>
          <w:trHeight w:val="518"/>
        </w:trPr>
        <w:tc>
          <w:tcPr>
            <w:tcW w:w="2241" w:type="dxa"/>
            <w:tcBorders>
              <w:top w:val="dotted" w:sz="4" w:space="0" w:color="auto"/>
              <w:left w:val="single" w:sz="4" w:space="0" w:color="auto"/>
              <w:bottom w:val="dotted" w:sz="4" w:space="0" w:color="auto"/>
              <w:right w:val="dotted" w:sz="4" w:space="0" w:color="auto"/>
            </w:tcBorders>
            <w:hideMark/>
          </w:tcPr>
          <w:p w:rsidR="004A31EC" w:rsidRPr="004A31EC" w:rsidRDefault="004A31EC" w:rsidP="00DE265A">
            <w:pPr>
              <w:spacing w:before="120" w:line="360" w:lineRule="auto"/>
              <w:rPr>
                <w:color w:val="000000" w:themeColor="text1"/>
              </w:rPr>
            </w:pPr>
            <w:r w:rsidRPr="004A31EC">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hideMark/>
          </w:tcPr>
          <w:p w:rsidR="004A31EC" w:rsidRPr="004A31EC" w:rsidRDefault="004A31EC" w:rsidP="00DE265A">
            <w:pPr>
              <w:tabs>
                <w:tab w:val="left" w:pos="1260"/>
                <w:tab w:val="left" w:pos="1530"/>
                <w:tab w:val="left" w:pos="1890"/>
                <w:tab w:val="center" w:pos="4153"/>
                <w:tab w:val="right" w:pos="8306"/>
              </w:tabs>
              <w:spacing w:before="120" w:line="360" w:lineRule="auto"/>
              <w:rPr>
                <w:color w:val="000000" w:themeColor="text1"/>
              </w:rPr>
            </w:pPr>
            <w:r w:rsidRPr="004A31EC">
              <w:rPr>
                <w:rFonts w:hint="cs"/>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right w:val="single" w:sz="4" w:space="0" w:color="auto"/>
            </w:tcBorders>
            <w:hideMark/>
          </w:tcPr>
          <w:p w:rsidR="003F7F52" w:rsidRPr="003F7F52" w:rsidRDefault="003F7F52" w:rsidP="003F7F52">
            <w:pPr>
              <w:tabs>
                <w:tab w:val="left" w:pos="1260"/>
                <w:tab w:val="left" w:pos="1530"/>
                <w:tab w:val="left" w:pos="1890"/>
              </w:tabs>
              <w:spacing w:before="120" w:line="360" w:lineRule="auto"/>
              <w:rPr>
                <w:color w:val="000000" w:themeColor="text1"/>
              </w:rPr>
            </w:pPr>
            <w:r w:rsidRPr="00474460">
              <w:rPr>
                <w:color w:val="000000" w:themeColor="text1"/>
              </w:rPr>
              <w:t xml:space="preserve">Data Set Validation: </w:t>
            </w:r>
          </w:p>
          <w:p w:rsidR="004A31EC" w:rsidRPr="004A31EC" w:rsidRDefault="004A31EC" w:rsidP="00DE265A">
            <w:pPr>
              <w:tabs>
                <w:tab w:val="left" w:pos="1260"/>
                <w:tab w:val="left" w:pos="1530"/>
                <w:tab w:val="left" w:pos="1890"/>
                <w:tab w:val="center" w:pos="4153"/>
                <w:tab w:val="right" w:pos="8306"/>
              </w:tabs>
              <w:spacing w:before="120" w:line="360" w:lineRule="auto"/>
              <w:rPr>
                <w:color w:val="000000" w:themeColor="text1"/>
              </w:rPr>
            </w:pPr>
            <w:r w:rsidRPr="004A31EC">
              <w:rPr>
                <w:rFonts w:hint="cs"/>
                <w:color w:val="000000" w:themeColor="text1"/>
                <w:cs/>
              </w:rPr>
              <w:t>วันที่ต้องเป็นวันสิ้นไตรมาสตามปีปฏิทิน</w:t>
            </w:r>
          </w:p>
        </w:tc>
      </w:tr>
      <w:tr w:rsidR="004A31EC" w:rsidRPr="004A31EC" w:rsidTr="009B1FA4">
        <w:trPr>
          <w:trHeight w:hRule="exact" w:val="901"/>
        </w:trPr>
        <w:tc>
          <w:tcPr>
            <w:tcW w:w="2241" w:type="dxa"/>
            <w:tcBorders>
              <w:top w:val="dotted" w:sz="4" w:space="0" w:color="auto"/>
              <w:left w:val="single" w:sz="4" w:space="0" w:color="auto"/>
              <w:bottom w:val="dotted" w:sz="4" w:space="0" w:color="auto"/>
              <w:right w:val="dotted" w:sz="4" w:space="0" w:color="auto"/>
            </w:tcBorders>
            <w:hideMark/>
          </w:tcPr>
          <w:p w:rsidR="004A31EC" w:rsidRPr="004A31EC" w:rsidRDefault="004A31EC" w:rsidP="00DE265A">
            <w:pPr>
              <w:spacing w:before="120" w:line="360" w:lineRule="auto"/>
              <w:rPr>
                <w:color w:val="000000" w:themeColor="text1"/>
              </w:rPr>
            </w:pPr>
            <w:r w:rsidRPr="004A31EC">
              <w:rPr>
                <w:color w:val="000000" w:themeColor="text1"/>
              </w:rPr>
              <w:t>General Provision Allocation Method</w:t>
            </w:r>
          </w:p>
        </w:tc>
        <w:tc>
          <w:tcPr>
            <w:tcW w:w="6225" w:type="dxa"/>
            <w:tcBorders>
              <w:top w:val="dotted" w:sz="4" w:space="0" w:color="auto"/>
              <w:left w:val="dotted" w:sz="4" w:space="0" w:color="auto"/>
              <w:bottom w:val="dotted" w:sz="4" w:space="0" w:color="auto"/>
              <w:right w:val="dotted" w:sz="4" w:space="0" w:color="auto"/>
            </w:tcBorders>
            <w:hideMark/>
          </w:tcPr>
          <w:p w:rsidR="004A31EC" w:rsidRPr="004A31EC" w:rsidRDefault="004A31EC" w:rsidP="00DE265A">
            <w:pPr>
              <w:spacing w:before="120" w:line="360" w:lineRule="auto"/>
              <w:rPr>
                <w:color w:val="000000" w:themeColor="text1"/>
                <w:cs/>
                <w:lang w:val="th-TH"/>
              </w:rPr>
            </w:pPr>
            <w:r w:rsidRPr="004A31EC">
              <w:rPr>
                <w:rFonts w:hint="cs"/>
                <w:color w:val="000000" w:themeColor="text1"/>
                <w:cs/>
                <w:lang w:val="th-TH"/>
              </w:rPr>
              <w:t xml:space="preserve">วิธีการจัดสรร </w:t>
            </w:r>
            <w:r w:rsidRPr="004A31EC">
              <w:rPr>
                <w:color w:val="000000" w:themeColor="text1"/>
              </w:rPr>
              <w:t>General Provision</w:t>
            </w:r>
            <w:r w:rsidRPr="004A31EC">
              <w:rPr>
                <w:rFonts w:hint="cs"/>
                <w:color w:val="000000" w:themeColor="text1"/>
                <w:cs/>
                <w:lang w:val="th-TH"/>
              </w:rPr>
              <w:t xml:space="preserve">      </w:t>
            </w:r>
          </w:p>
          <w:p w:rsidR="004A31EC" w:rsidRPr="004A31EC" w:rsidRDefault="004A31EC" w:rsidP="00DE265A">
            <w:pPr>
              <w:spacing w:before="120" w:line="360" w:lineRule="auto"/>
              <w:rPr>
                <w:color w:val="000000" w:themeColor="text1"/>
                <w:cs/>
              </w:rPr>
            </w:pPr>
          </w:p>
        </w:tc>
        <w:tc>
          <w:tcPr>
            <w:tcW w:w="5976" w:type="dxa"/>
            <w:tcBorders>
              <w:top w:val="dotted" w:sz="4" w:space="0" w:color="auto"/>
              <w:left w:val="dotted" w:sz="4" w:space="0" w:color="auto"/>
              <w:bottom w:val="dotted" w:sz="4" w:space="0" w:color="auto"/>
              <w:right w:val="single" w:sz="4" w:space="0" w:color="auto"/>
            </w:tcBorders>
            <w:hideMark/>
          </w:tcPr>
          <w:p w:rsidR="004A31EC" w:rsidRPr="004A31EC" w:rsidRDefault="004A31EC" w:rsidP="00D7192F">
            <w:pPr>
              <w:tabs>
                <w:tab w:val="left" w:pos="1260"/>
                <w:tab w:val="left" w:pos="1530"/>
                <w:tab w:val="left" w:pos="1890"/>
                <w:tab w:val="center" w:pos="4153"/>
                <w:tab w:val="right" w:pos="8306"/>
              </w:tabs>
              <w:spacing w:before="120" w:line="360" w:lineRule="auto"/>
              <w:rPr>
                <w:color w:val="000000" w:themeColor="text1"/>
                <w:cs/>
              </w:rPr>
            </w:pPr>
          </w:p>
        </w:tc>
      </w:tr>
      <w:tr w:rsidR="004A31EC" w:rsidRPr="004A31EC" w:rsidTr="00792A34">
        <w:trPr>
          <w:trHeight w:val="518"/>
        </w:trPr>
        <w:tc>
          <w:tcPr>
            <w:tcW w:w="2241" w:type="dxa"/>
            <w:tcBorders>
              <w:top w:val="dotted" w:sz="4" w:space="0" w:color="auto"/>
              <w:left w:val="single" w:sz="4" w:space="0" w:color="auto"/>
              <w:bottom w:val="dotted" w:sz="4" w:space="0" w:color="auto"/>
              <w:right w:val="dotted" w:sz="4" w:space="0" w:color="auto"/>
            </w:tcBorders>
            <w:hideMark/>
          </w:tcPr>
          <w:p w:rsidR="004A31EC" w:rsidRPr="004A31EC" w:rsidRDefault="004A31EC" w:rsidP="00DE265A">
            <w:pPr>
              <w:spacing w:before="120" w:line="360" w:lineRule="auto"/>
              <w:rPr>
                <w:color w:val="000000" w:themeColor="text1"/>
                <w:cs/>
                <w:lang w:val="en-GB"/>
              </w:rPr>
            </w:pPr>
            <w:r w:rsidRPr="004A31EC">
              <w:rPr>
                <w:color w:val="000000" w:themeColor="text1"/>
                <w:lang w:val="en-GB"/>
              </w:rPr>
              <w:t>General Provision SA</w:t>
            </w:r>
          </w:p>
        </w:tc>
        <w:tc>
          <w:tcPr>
            <w:tcW w:w="6225" w:type="dxa"/>
            <w:tcBorders>
              <w:top w:val="dotted" w:sz="4" w:space="0" w:color="auto"/>
              <w:left w:val="dotted" w:sz="4" w:space="0" w:color="auto"/>
              <w:bottom w:val="dotted" w:sz="4" w:space="0" w:color="auto"/>
              <w:right w:val="dotted" w:sz="4" w:space="0" w:color="auto"/>
            </w:tcBorders>
            <w:hideMark/>
          </w:tcPr>
          <w:p w:rsidR="004A31EC" w:rsidRPr="004A31EC" w:rsidRDefault="004A31EC" w:rsidP="00DE265A">
            <w:pPr>
              <w:spacing w:before="120" w:line="360" w:lineRule="auto"/>
              <w:rPr>
                <w:color w:val="000000" w:themeColor="text1"/>
              </w:rPr>
            </w:pPr>
            <w:r w:rsidRPr="004A31EC">
              <w:rPr>
                <w:rFonts w:hint="cs"/>
                <w:color w:val="000000" w:themeColor="text1"/>
                <w:cs/>
                <w:lang w:val="th-TH"/>
              </w:rPr>
              <w:t xml:space="preserve">เงินสำรองที่เป็น </w:t>
            </w:r>
            <w:proofErr w:type="spellStart"/>
            <w:r w:rsidRPr="004A31EC">
              <w:rPr>
                <w:rFonts w:hint="cs"/>
                <w:color w:val="000000" w:themeColor="text1"/>
                <w:cs/>
                <w:lang w:val="th-TH"/>
              </w:rPr>
              <w:t>General</w:t>
            </w:r>
            <w:proofErr w:type="spellEnd"/>
            <w:r w:rsidRPr="004A31EC">
              <w:rPr>
                <w:rFonts w:hint="cs"/>
                <w:color w:val="000000" w:themeColor="text1"/>
                <w:cs/>
                <w:lang w:val="th-TH"/>
              </w:rPr>
              <w:t xml:space="preserve"> </w:t>
            </w:r>
            <w:proofErr w:type="spellStart"/>
            <w:r w:rsidRPr="004A31EC">
              <w:rPr>
                <w:rFonts w:hint="cs"/>
                <w:color w:val="000000" w:themeColor="text1"/>
                <w:cs/>
                <w:lang w:val="th-TH"/>
              </w:rPr>
              <w:t>Provision</w:t>
            </w:r>
            <w:proofErr w:type="spellEnd"/>
            <w:r w:rsidRPr="004A31EC">
              <w:rPr>
                <w:rFonts w:hint="cs"/>
                <w:color w:val="000000" w:themeColor="text1"/>
                <w:cs/>
                <w:lang w:val="th-TH"/>
              </w:rPr>
              <w:t xml:space="preserve"> สำหรับสินทรัพย์เสี่ยงด้านเครดิตที่คำนวณโดยวิธี </w:t>
            </w:r>
            <w:proofErr w:type="spellStart"/>
            <w:r w:rsidRPr="004A31EC">
              <w:rPr>
                <w:rFonts w:hint="cs"/>
                <w:color w:val="000000" w:themeColor="text1"/>
                <w:cs/>
                <w:lang w:val="th-TH"/>
              </w:rPr>
              <w:t>SA</w:t>
            </w:r>
            <w:proofErr w:type="spellEnd"/>
          </w:p>
        </w:tc>
        <w:tc>
          <w:tcPr>
            <w:tcW w:w="5976" w:type="dxa"/>
            <w:tcBorders>
              <w:top w:val="dotted" w:sz="4" w:space="0" w:color="auto"/>
              <w:left w:val="dotted" w:sz="4" w:space="0" w:color="auto"/>
              <w:bottom w:val="dotted" w:sz="4" w:space="0" w:color="auto"/>
              <w:right w:val="single" w:sz="4" w:space="0" w:color="auto"/>
            </w:tcBorders>
          </w:tcPr>
          <w:p w:rsidR="004A31EC" w:rsidRPr="004A31EC" w:rsidRDefault="004A31EC" w:rsidP="00DE265A">
            <w:pPr>
              <w:spacing w:before="120" w:line="360" w:lineRule="auto"/>
              <w:rPr>
                <w:color w:val="000000" w:themeColor="text1"/>
              </w:rPr>
            </w:pPr>
          </w:p>
        </w:tc>
      </w:tr>
      <w:tr w:rsidR="004A31EC" w:rsidRPr="004A31EC" w:rsidTr="00792A34">
        <w:trPr>
          <w:trHeight w:val="518"/>
        </w:trPr>
        <w:tc>
          <w:tcPr>
            <w:tcW w:w="2241" w:type="dxa"/>
            <w:tcBorders>
              <w:top w:val="dotted" w:sz="4" w:space="0" w:color="auto"/>
              <w:left w:val="single" w:sz="4" w:space="0" w:color="auto"/>
              <w:bottom w:val="dotted" w:sz="4" w:space="0" w:color="auto"/>
              <w:right w:val="dotted" w:sz="4" w:space="0" w:color="auto"/>
            </w:tcBorders>
            <w:hideMark/>
          </w:tcPr>
          <w:p w:rsidR="004A31EC" w:rsidRPr="004A31EC" w:rsidRDefault="004A31EC" w:rsidP="00DE265A">
            <w:pPr>
              <w:spacing w:before="120" w:line="360" w:lineRule="auto"/>
              <w:rPr>
                <w:color w:val="000000" w:themeColor="text1"/>
                <w:cs/>
                <w:lang w:val="en-GB"/>
              </w:rPr>
            </w:pPr>
            <w:r w:rsidRPr="004A31EC">
              <w:rPr>
                <w:color w:val="000000" w:themeColor="text1"/>
                <w:lang w:val="en-GB"/>
              </w:rPr>
              <w:t>General Provision IRB</w:t>
            </w:r>
          </w:p>
        </w:tc>
        <w:tc>
          <w:tcPr>
            <w:tcW w:w="6225" w:type="dxa"/>
            <w:tcBorders>
              <w:top w:val="dotted" w:sz="4" w:space="0" w:color="auto"/>
              <w:left w:val="dotted" w:sz="4" w:space="0" w:color="auto"/>
              <w:bottom w:val="dotted" w:sz="4" w:space="0" w:color="auto"/>
              <w:right w:val="dotted" w:sz="4" w:space="0" w:color="auto"/>
            </w:tcBorders>
            <w:hideMark/>
          </w:tcPr>
          <w:p w:rsidR="004A31EC" w:rsidRPr="004A31EC" w:rsidRDefault="004A31EC" w:rsidP="00DE265A">
            <w:pPr>
              <w:spacing w:before="120" w:line="360" w:lineRule="auto"/>
              <w:rPr>
                <w:color w:val="000000" w:themeColor="text1"/>
                <w:cs/>
                <w:lang w:val="th-TH"/>
              </w:rPr>
            </w:pPr>
            <w:r w:rsidRPr="004A31EC">
              <w:rPr>
                <w:rFonts w:hint="cs"/>
                <w:color w:val="000000" w:themeColor="text1"/>
                <w:cs/>
                <w:lang w:val="th-TH"/>
              </w:rPr>
              <w:t xml:space="preserve">เงินสำรองที่เป็น </w:t>
            </w:r>
            <w:proofErr w:type="spellStart"/>
            <w:r w:rsidRPr="004A31EC">
              <w:rPr>
                <w:rFonts w:hint="cs"/>
                <w:color w:val="000000" w:themeColor="text1"/>
                <w:cs/>
                <w:lang w:val="th-TH"/>
              </w:rPr>
              <w:t>General</w:t>
            </w:r>
            <w:proofErr w:type="spellEnd"/>
            <w:r w:rsidRPr="004A31EC">
              <w:rPr>
                <w:rFonts w:hint="cs"/>
                <w:color w:val="000000" w:themeColor="text1"/>
                <w:cs/>
                <w:lang w:val="th-TH"/>
              </w:rPr>
              <w:t xml:space="preserve"> </w:t>
            </w:r>
            <w:proofErr w:type="spellStart"/>
            <w:r w:rsidRPr="004A31EC">
              <w:rPr>
                <w:rFonts w:hint="cs"/>
                <w:color w:val="000000" w:themeColor="text1"/>
                <w:cs/>
                <w:lang w:val="th-TH"/>
              </w:rPr>
              <w:t>Provision</w:t>
            </w:r>
            <w:proofErr w:type="spellEnd"/>
            <w:r w:rsidRPr="004A31EC">
              <w:rPr>
                <w:rFonts w:hint="cs"/>
                <w:color w:val="000000" w:themeColor="text1"/>
                <w:cs/>
                <w:lang w:val="th-TH"/>
              </w:rPr>
              <w:t xml:space="preserve"> สำหรับสินทรัพย์เสี่ยงด้านเครดิตที่คำนวณโดยวิธี </w:t>
            </w:r>
            <w:proofErr w:type="spellStart"/>
            <w:r w:rsidRPr="004A31EC">
              <w:rPr>
                <w:rFonts w:hint="cs"/>
                <w:color w:val="000000" w:themeColor="text1"/>
                <w:cs/>
                <w:lang w:val="th-TH"/>
              </w:rPr>
              <w:t>IRB</w:t>
            </w:r>
            <w:proofErr w:type="spellEnd"/>
          </w:p>
        </w:tc>
        <w:tc>
          <w:tcPr>
            <w:tcW w:w="5976" w:type="dxa"/>
            <w:tcBorders>
              <w:top w:val="dotted" w:sz="4" w:space="0" w:color="auto"/>
              <w:left w:val="dotted" w:sz="4" w:space="0" w:color="auto"/>
              <w:bottom w:val="dotted" w:sz="4" w:space="0" w:color="auto"/>
              <w:right w:val="single" w:sz="4" w:space="0" w:color="auto"/>
            </w:tcBorders>
          </w:tcPr>
          <w:p w:rsidR="004A31EC" w:rsidRPr="004A31EC" w:rsidRDefault="004A31EC" w:rsidP="00DE265A">
            <w:pPr>
              <w:spacing w:before="120" w:line="360" w:lineRule="auto"/>
              <w:rPr>
                <w:color w:val="000000" w:themeColor="text1"/>
                <w:cs/>
              </w:rPr>
            </w:pPr>
          </w:p>
        </w:tc>
      </w:tr>
      <w:tr w:rsidR="004A31EC" w:rsidRPr="004A31EC" w:rsidTr="00792A34">
        <w:trPr>
          <w:trHeight w:val="518"/>
        </w:trPr>
        <w:tc>
          <w:tcPr>
            <w:tcW w:w="2241" w:type="dxa"/>
            <w:tcBorders>
              <w:top w:val="dotted" w:sz="4" w:space="0" w:color="auto"/>
              <w:left w:val="single" w:sz="4" w:space="0" w:color="auto"/>
              <w:bottom w:val="dotted" w:sz="4" w:space="0" w:color="auto"/>
              <w:right w:val="dotted" w:sz="4" w:space="0" w:color="auto"/>
            </w:tcBorders>
            <w:hideMark/>
          </w:tcPr>
          <w:p w:rsidR="004A31EC" w:rsidRPr="004A31EC" w:rsidRDefault="004A31EC" w:rsidP="00DE265A">
            <w:pPr>
              <w:spacing w:before="120" w:line="360" w:lineRule="auto"/>
              <w:rPr>
                <w:color w:val="000000" w:themeColor="text1"/>
                <w:cs/>
              </w:rPr>
            </w:pPr>
            <w:r w:rsidRPr="004A31EC">
              <w:rPr>
                <w:color w:val="000000" w:themeColor="text1"/>
              </w:rPr>
              <w:t>Credit Risk Method</w:t>
            </w:r>
          </w:p>
        </w:tc>
        <w:tc>
          <w:tcPr>
            <w:tcW w:w="6225" w:type="dxa"/>
            <w:tcBorders>
              <w:top w:val="dotted" w:sz="4" w:space="0" w:color="auto"/>
              <w:left w:val="dotted" w:sz="4" w:space="0" w:color="auto"/>
              <w:bottom w:val="dotted" w:sz="4" w:space="0" w:color="auto"/>
              <w:right w:val="dotted" w:sz="4" w:space="0" w:color="auto"/>
            </w:tcBorders>
            <w:hideMark/>
          </w:tcPr>
          <w:p w:rsidR="004A31EC" w:rsidRPr="004A31EC" w:rsidRDefault="004A31EC" w:rsidP="00DE265A">
            <w:pPr>
              <w:spacing w:before="120" w:line="360" w:lineRule="auto"/>
              <w:rPr>
                <w:color w:val="000000" w:themeColor="text1"/>
                <w:cs/>
              </w:rPr>
            </w:pPr>
            <w:r w:rsidRPr="004A31EC">
              <w:rPr>
                <w:rFonts w:hint="cs"/>
                <w:color w:val="000000" w:themeColor="text1"/>
                <w:cs/>
              </w:rPr>
              <w:t>วิธีที่ใช้ในการคำนวณเงินกองทุนขั้นต่ำสำหรับความเสี่ยงด้านเครดิต</w:t>
            </w:r>
          </w:p>
        </w:tc>
        <w:tc>
          <w:tcPr>
            <w:tcW w:w="5976" w:type="dxa"/>
            <w:tcBorders>
              <w:top w:val="dotted" w:sz="4" w:space="0" w:color="auto"/>
              <w:left w:val="dotted" w:sz="4" w:space="0" w:color="auto"/>
              <w:bottom w:val="dotted" w:sz="4" w:space="0" w:color="auto"/>
              <w:right w:val="single" w:sz="4" w:space="0" w:color="auto"/>
            </w:tcBorders>
            <w:hideMark/>
          </w:tcPr>
          <w:p w:rsidR="004A31EC" w:rsidRPr="004A31EC" w:rsidRDefault="004A31EC" w:rsidP="00DE265A">
            <w:pPr>
              <w:spacing w:before="120" w:line="360" w:lineRule="auto"/>
              <w:rPr>
                <w:color w:val="000000" w:themeColor="text1"/>
              </w:rPr>
            </w:pPr>
          </w:p>
        </w:tc>
      </w:tr>
      <w:tr w:rsidR="004A31EC" w:rsidRPr="004A31EC" w:rsidTr="00792A34">
        <w:trPr>
          <w:trHeight w:val="518"/>
        </w:trPr>
        <w:tc>
          <w:tcPr>
            <w:tcW w:w="2241" w:type="dxa"/>
            <w:tcBorders>
              <w:top w:val="dotted" w:sz="4" w:space="0" w:color="auto"/>
              <w:left w:val="single" w:sz="4" w:space="0" w:color="auto"/>
              <w:bottom w:val="dotted" w:sz="4" w:space="0" w:color="auto"/>
              <w:right w:val="dotted" w:sz="4" w:space="0" w:color="auto"/>
            </w:tcBorders>
            <w:hideMark/>
          </w:tcPr>
          <w:p w:rsidR="004A31EC" w:rsidRPr="004A31EC" w:rsidRDefault="004A31EC" w:rsidP="00DE265A">
            <w:pPr>
              <w:spacing w:before="120" w:line="360" w:lineRule="auto"/>
              <w:rPr>
                <w:color w:val="000000" w:themeColor="text1"/>
                <w:cs/>
              </w:rPr>
            </w:pPr>
            <w:r w:rsidRPr="004A31EC">
              <w:rPr>
                <w:color w:val="000000" w:themeColor="text1"/>
              </w:rPr>
              <w:t>Credit Risk Type</w:t>
            </w:r>
          </w:p>
        </w:tc>
        <w:tc>
          <w:tcPr>
            <w:tcW w:w="6225" w:type="dxa"/>
            <w:tcBorders>
              <w:top w:val="dotted" w:sz="4" w:space="0" w:color="auto"/>
              <w:left w:val="dotted" w:sz="4" w:space="0" w:color="auto"/>
              <w:bottom w:val="dotted" w:sz="4" w:space="0" w:color="auto"/>
              <w:right w:val="dotted" w:sz="4" w:space="0" w:color="auto"/>
            </w:tcBorders>
            <w:hideMark/>
          </w:tcPr>
          <w:p w:rsidR="004A31EC" w:rsidRPr="004A31EC" w:rsidRDefault="004A31EC" w:rsidP="00DE265A">
            <w:pPr>
              <w:spacing w:before="120" w:line="360" w:lineRule="auto"/>
              <w:rPr>
                <w:color w:val="000000" w:themeColor="text1"/>
              </w:rPr>
            </w:pPr>
            <w:r w:rsidRPr="004A31EC">
              <w:rPr>
                <w:rFonts w:hint="cs"/>
                <w:color w:val="000000" w:themeColor="text1"/>
                <w:cs/>
              </w:rPr>
              <w:t xml:space="preserve">ประเภทของกลุ่มลูกหนี้ที่ใช้คำนวณหา </w:t>
            </w:r>
            <w:r w:rsidR="001F6C11">
              <w:rPr>
                <w:color w:val="000000" w:themeColor="text1"/>
              </w:rPr>
              <w:t>Specific Provision</w:t>
            </w:r>
          </w:p>
        </w:tc>
        <w:tc>
          <w:tcPr>
            <w:tcW w:w="5976" w:type="dxa"/>
            <w:tcBorders>
              <w:top w:val="dotted" w:sz="4" w:space="0" w:color="auto"/>
              <w:left w:val="dotted" w:sz="4" w:space="0" w:color="auto"/>
              <w:bottom w:val="dotted" w:sz="4" w:space="0" w:color="auto"/>
              <w:right w:val="single" w:sz="4" w:space="0" w:color="auto"/>
            </w:tcBorders>
            <w:hideMark/>
          </w:tcPr>
          <w:p w:rsidR="004A31EC" w:rsidRPr="004A31EC" w:rsidRDefault="004A31EC" w:rsidP="00DE265A">
            <w:pPr>
              <w:spacing w:before="120" w:line="360" w:lineRule="auto"/>
              <w:rPr>
                <w:color w:val="000000" w:themeColor="text1"/>
              </w:rPr>
            </w:pPr>
          </w:p>
        </w:tc>
      </w:tr>
      <w:tr w:rsidR="004A31EC" w:rsidRPr="004A31EC" w:rsidTr="00792A34">
        <w:trPr>
          <w:trHeight w:val="518"/>
        </w:trPr>
        <w:tc>
          <w:tcPr>
            <w:tcW w:w="2241" w:type="dxa"/>
            <w:tcBorders>
              <w:top w:val="dotted" w:sz="4" w:space="0" w:color="auto"/>
              <w:left w:val="single" w:sz="4" w:space="0" w:color="auto"/>
              <w:bottom w:val="dotted" w:sz="4" w:space="0" w:color="auto"/>
              <w:right w:val="dotted" w:sz="4" w:space="0" w:color="auto"/>
            </w:tcBorders>
            <w:hideMark/>
          </w:tcPr>
          <w:p w:rsidR="004A31EC" w:rsidRPr="004A31EC" w:rsidRDefault="004A31EC" w:rsidP="00DE265A">
            <w:pPr>
              <w:spacing w:before="120" w:line="360" w:lineRule="auto"/>
              <w:rPr>
                <w:color w:val="000000" w:themeColor="text1"/>
                <w:cs/>
              </w:rPr>
            </w:pPr>
            <w:r w:rsidRPr="004A31EC">
              <w:rPr>
                <w:color w:val="000000" w:themeColor="text1"/>
              </w:rPr>
              <w:t>Credit Risk Item</w:t>
            </w:r>
          </w:p>
        </w:tc>
        <w:tc>
          <w:tcPr>
            <w:tcW w:w="6225" w:type="dxa"/>
            <w:tcBorders>
              <w:top w:val="dotted" w:sz="4" w:space="0" w:color="auto"/>
              <w:left w:val="dotted" w:sz="4" w:space="0" w:color="auto"/>
              <w:bottom w:val="dotted" w:sz="4" w:space="0" w:color="auto"/>
              <w:right w:val="dotted" w:sz="4" w:space="0" w:color="auto"/>
            </w:tcBorders>
            <w:hideMark/>
          </w:tcPr>
          <w:p w:rsidR="004A31EC" w:rsidRPr="004A31EC" w:rsidRDefault="004A31EC" w:rsidP="00DE265A">
            <w:pPr>
              <w:spacing w:before="120" w:line="360" w:lineRule="auto"/>
              <w:rPr>
                <w:color w:val="000000" w:themeColor="text1"/>
              </w:rPr>
            </w:pPr>
            <w:r w:rsidRPr="004A31EC">
              <w:rPr>
                <w:rFonts w:hint="cs"/>
                <w:color w:val="000000" w:themeColor="text1"/>
                <w:cs/>
              </w:rPr>
              <w:t>รายการความเสี่ยงด้านเครดิต</w:t>
            </w:r>
          </w:p>
        </w:tc>
        <w:tc>
          <w:tcPr>
            <w:tcW w:w="5976" w:type="dxa"/>
            <w:tcBorders>
              <w:top w:val="dotted" w:sz="4" w:space="0" w:color="auto"/>
              <w:left w:val="dotted" w:sz="4" w:space="0" w:color="auto"/>
              <w:bottom w:val="dotted" w:sz="4" w:space="0" w:color="auto"/>
              <w:right w:val="single" w:sz="4" w:space="0" w:color="auto"/>
            </w:tcBorders>
            <w:hideMark/>
          </w:tcPr>
          <w:p w:rsidR="004A31EC" w:rsidRPr="004A31EC" w:rsidRDefault="004A31EC" w:rsidP="00CF4B47">
            <w:pPr>
              <w:spacing w:before="120" w:line="360" w:lineRule="auto"/>
              <w:rPr>
                <w:color w:val="000000" w:themeColor="text1"/>
              </w:rPr>
            </w:pPr>
          </w:p>
        </w:tc>
      </w:tr>
      <w:tr w:rsidR="004A31EC" w:rsidRPr="004A31EC" w:rsidTr="00792A34">
        <w:trPr>
          <w:trHeight w:val="518"/>
        </w:trPr>
        <w:tc>
          <w:tcPr>
            <w:tcW w:w="2241" w:type="dxa"/>
            <w:tcBorders>
              <w:top w:val="dotted" w:sz="4" w:space="0" w:color="auto"/>
              <w:left w:val="single" w:sz="4" w:space="0" w:color="auto"/>
              <w:bottom w:val="single" w:sz="4" w:space="0" w:color="auto"/>
              <w:right w:val="dotted" w:sz="4" w:space="0" w:color="auto"/>
            </w:tcBorders>
            <w:hideMark/>
          </w:tcPr>
          <w:p w:rsidR="004A31EC" w:rsidRPr="004A31EC" w:rsidRDefault="004A31EC" w:rsidP="00DE265A">
            <w:pPr>
              <w:spacing w:before="120" w:line="360" w:lineRule="auto"/>
              <w:rPr>
                <w:color w:val="000000" w:themeColor="text1"/>
                <w:cs/>
              </w:rPr>
            </w:pPr>
            <w:r w:rsidRPr="004A31EC">
              <w:rPr>
                <w:color w:val="000000" w:themeColor="text1"/>
              </w:rPr>
              <w:t>Specific Provision</w:t>
            </w:r>
          </w:p>
        </w:tc>
        <w:tc>
          <w:tcPr>
            <w:tcW w:w="6225" w:type="dxa"/>
            <w:tcBorders>
              <w:top w:val="dotted" w:sz="4" w:space="0" w:color="auto"/>
              <w:left w:val="dotted" w:sz="4" w:space="0" w:color="auto"/>
              <w:bottom w:val="single" w:sz="4" w:space="0" w:color="auto"/>
              <w:right w:val="dotted" w:sz="4" w:space="0" w:color="auto"/>
            </w:tcBorders>
            <w:hideMark/>
          </w:tcPr>
          <w:p w:rsidR="004A31EC" w:rsidRPr="004A31EC" w:rsidRDefault="004A31EC" w:rsidP="00DE265A">
            <w:pPr>
              <w:spacing w:before="120" w:line="360" w:lineRule="auto"/>
              <w:rPr>
                <w:color w:val="000000" w:themeColor="text1"/>
              </w:rPr>
            </w:pPr>
            <w:r w:rsidRPr="004A31EC">
              <w:rPr>
                <w:rFonts w:hint="cs"/>
                <w:color w:val="000000" w:themeColor="text1"/>
                <w:cs/>
              </w:rPr>
              <w:t xml:space="preserve">เงินสำรองที่เป็น </w:t>
            </w:r>
            <w:r w:rsidRPr="004A31EC">
              <w:rPr>
                <w:color w:val="000000" w:themeColor="text1"/>
              </w:rPr>
              <w:t xml:space="preserve">Specific Provision </w:t>
            </w:r>
            <w:r w:rsidRPr="004A31EC">
              <w:rPr>
                <w:rFonts w:hint="cs"/>
                <w:color w:val="000000" w:themeColor="text1"/>
                <w:cs/>
              </w:rPr>
              <w:t>และยอดหนี้ส่วนที่ได้ตัดออกจากบัญชีไปแล้วบางส่วน</w:t>
            </w:r>
            <w:r w:rsidRPr="004A31EC">
              <w:rPr>
                <w:color w:val="000000" w:themeColor="text1"/>
              </w:rPr>
              <w:t xml:space="preserve"> (Partial write-offs)</w:t>
            </w:r>
          </w:p>
        </w:tc>
        <w:tc>
          <w:tcPr>
            <w:tcW w:w="5976" w:type="dxa"/>
            <w:tcBorders>
              <w:top w:val="dotted" w:sz="4" w:space="0" w:color="auto"/>
              <w:left w:val="dotted" w:sz="4" w:space="0" w:color="auto"/>
              <w:bottom w:val="single" w:sz="4" w:space="0" w:color="auto"/>
              <w:right w:val="single" w:sz="4" w:space="0" w:color="auto"/>
            </w:tcBorders>
          </w:tcPr>
          <w:p w:rsidR="004A31EC" w:rsidRPr="004A31EC" w:rsidRDefault="004A31EC" w:rsidP="00DE265A">
            <w:pPr>
              <w:spacing w:before="120" w:line="360" w:lineRule="auto"/>
              <w:rPr>
                <w:color w:val="000000" w:themeColor="text1"/>
                <w:cs/>
              </w:rPr>
            </w:pPr>
          </w:p>
        </w:tc>
      </w:tr>
    </w:tbl>
    <w:p w:rsidR="00825403" w:rsidRPr="00EB2F3D" w:rsidRDefault="00825403" w:rsidP="00AC69BB">
      <w:pPr>
        <w:rPr>
          <w:color w:val="000000" w:themeColor="text1"/>
        </w:rPr>
      </w:pPr>
    </w:p>
    <w:p w:rsidR="00825403" w:rsidRPr="00EB2F3D" w:rsidRDefault="00825403">
      <w:pPr>
        <w:rPr>
          <w:color w:val="000000" w:themeColor="text1"/>
        </w:rPr>
      </w:pPr>
      <w:r w:rsidRPr="00EB2F3D">
        <w:rPr>
          <w:color w:val="000000" w:themeColor="text1"/>
        </w:rPr>
        <w:br w:type="page"/>
      </w:r>
    </w:p>
    <w:p w:rsidR="00825403" w:rsidRPr="00EB2F3D" w:rsidRDefault="00825403" w:rsidP="002566C3">
      <w:pPr>
        <w:pStyle w:val="Heading3"/>
        <w:ind w:left="270"/>
        <w:jc w:val="center"/>
        <w:rPr>
          <w:color w:val="000000" w:themeColor="text1"/>
        </w:rPr>
      </w:pPr>
      <w:bookmarkStart w:id="101" w:name="_Data_Set__2"/>
      <w:bookmarkStart w:id="102" w:name="_Toc6402633"/>
      <w:bookmarkEnd w:id="101"/>
      <w:r w:rsidRPr="00EB2F3D">
        <w:rPr>
          <w:color w:val="000000" w:themeColor="text1"/>
        </w:rPr>
        <w:lastRenderedPageBreak/>
        <w:t xml:space="preserve">Data Set  :  </w:t>
      </w:r>
      <w:bookmarkStart w:id="103" w:name="PartialFinancialPositionStatement_Conso"/>
      <w:r w:rsidRPr="00EB2F3D">
        <w:rPr>
          <w:color w:val="000000" w:themeColor="text1"/>
        </w:rPr>
        <w:t xml:space="preserve">Partial Financial Position </w:t>
      </w:r>
      <w:proofErr w:type="spellStart"/>
      <w:r w:rsidRPr="00EB2F3D">
        <w:rPr>
          <w:color w:val="000000" w:themeColor="text1"/>
        </w:rPr>
        <w:t>Statement_Conso</w:t>
      </w:r>
      <w:bookmarkEnd w:id="103"/>
      <w:proofErr w:type="spellEnd"/>
      <w:r w:rsidRPr="00EB2F3D">
        <w:rPr>
          <w:color w:val="000000" w:themeColor="text1"/>
        </w:rPr>
        <w:t xml:space="preserve"> (DS_PFSC)</w:t>
      </w:r>
      <w:bookmarkEnd w:id="102"/>
    </w:p>
    <w:p w:rsidR="00825403" w:rsidRPr="00EB2F3D" w:rsidRDefault="00825403" w:rsidP="00825403">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825403" w:rsidRPr="00EB2F3D" w:rsidRDefault="00825403" w:rsidP="00825403">
      <w:pPr>
        <w:pStyle w:val="Header"/>
        <w:tabs>
          <w:tab w:val="left" w:pos="1134"/>
          <w:tab w:val="left" w:pos="1530"/>
          <w:tab w:val="left" w:pos="1890"/>
        </w:tabs>
        <w:spacing w:line="440" w:lineRule="exact"/>
        <w:rPr>
          <w:color w:val="000000" w:themeColor="text1"/>
          <w:spacing w:val="-2"/>
          <w:cs/>
        </w:rPr>
      </w:pPr>
      <w:r w:rsidRPr="00EB2F3D">
        <w:rPr>
          <w:color w:val="000000" w:themeColor="text1"/>
        </w:rPr>
        <w:tab/>
        <w:t xml:space="preserve">Data Set </w:t>
      </w:r>
      <w:r w:rsidRPr="00EB2F3D">
        <w:rPr>
          <w:color w:val="000000" w:themeColor="text1"/>
          <w:cs/>
        </w:rPr>
        <w:t xml:space="preserve">ชุด </w:t>
      </w:r>
      <w:r w:rsidRPr="00EB2F3D">
        <w:rPr>
          <w:color w:val="000000" w:themeColor="text1"/>
        </w:rPr>
        <w:t xml:space="preserve">Partial Financial Position </w:t>
      </w:r>
      <w:proofErr w:type="spellStart"/>
      <w:r w:rsidRPr="00EB2F3D">
        <w:rPr>
          <w:color w:val="000000" w:themeColor="text1"/>
        </w:rPr>
        <w:t>Statement_Conso</w:t>
      </w:r>
      <w:proofErr w:type="spellEnd"/>
      <w:r w:rsidRPr="00EB2F3D">
        <w:rPr>
          <w:color w:val="000000" w:themeColor="text1"/>
        </w:rPr>
        <w:t xml:space="preserve"> </w:t>
      </w:r>
      <w:r w:rsidRPr="00EB2F3D">
        <w:rPr>
          <w:color w:val="000000" w:themeColor="text1"/>
          <w:cs/>
        </w:rPr>
        <w:t xml:space="preserve">เป็นข้อมูลสรุปเกี่ยวกับการแสดงฐานะทางการเงินบางรายการ ของบริษัทแม่และบริษัทลูกของกลุ่มธุรกิจทางการเงินเป็นรายบริษัทที่ถูกนำมาจัดทำงบการเงินรวมของกลุ่ม </w:t>
      </w:r>
      <w:r w:rsidRPr="00EB2F3D">
        <w:rPr>
          <w:color w:val="000000" w:themeColor="text1"/>
        </w:rPr>
        <w:t xml:space="preserve">Full Consolidation </w:t>
      </w:r>
      <w:r w:rsidRPr="00EB2F3D">
        <w:rPr>
          <w:color w:val="000000" w:themeColor="text1"/>
          <w:cs/>
        </w:rPr>
        <w:t>ตามที่กำหนดในประกาศ ธปท. ว่าด้วยหลักเกณฑ์การกำกับแบบรวมกลุ่ม</w:t>
      </w:r>
      <w:r w:rsidRPr="00EB2F3D">
        <w:rPr>
          <w:color w:val="000000" w:themeColor="text1"/>
        </w:rPr>
        <w:t xml:space="preserve"> </w:t>
      </w:r>
      <w:r w:rsidRPr="00EB2F3D">
        <w:rPr>
          <w:color w:val="000000" w:themeColor="text1"/>
          <w:spacing w:val="-2"/>
          <w:cs/>
        </w:rPr>
        <w:t>โดยแสดงรายการด้วยมูลค่าภายหลังที่บริษัทแม่ได้ปรับปรุงตามมาตรฐานการบัญชีกำหนดเพื่อใช้ในการจัดทำงบการเงินรวมแต่ไม่ต้องหักรายการระหว่างกัน</w:t>
      </w:r>
    </w:p>
    <w:p w:rsidR="00825403" w:rsidRPr="00EB2F3D" w:rsidRDefault="00825403" w:rsidP="00825403">
      <w:pPr>
        <w:pStyle w:val="Header"/>
        <w:tabs>
          <w:tab w:val="clear" w:pos="4153"/>
          <w:tab w:val="clear" w:pos="8306"/>
          <w:tab w:val="left" w:pos="1260"/>
          <w:tab w:val="left" w:pos="1530"/>
          <w:tab w:val="left" w:pos="1890"/>
        </w:tabs>
        <w:spacing w:line="440" w:lineRule="exact"/>
        <w:ind w:firstLine="1134"/>
        <w:rPr>
          <w:color w:val="000000" w:themeColor="text1"/>
          <w:cs/>
        </w:rPr>
      </w:pPr>
      <w:r w:rsidRPr="00EB2F3D">
        <w:rPr>
          <w:color w:val="000000" w:themeColor="text1"/>
          <w:cs/>
        </w:rPr>
        <w:t xml:space="preserve">ทั้งนี้ การรายงานไม่ต้องรายงานข้อมูลของบริษัทที่ถูกนำมาจัดทำงบการเงินรวมของกลุ่ม </w:t>
      </w:r>
      <w:r w:rsidRPr="00EB2F3D">
        <w:rPr>
          <w:color w:val="000000" w:themeColor="text1"/>
        </w:rPr>
        <w:t xml:space="preserve">Full Consolidation </w:t>
      </w:r>
      <w:r w:rsidRPr="00EB2F3D">
        <w:rPr>
          <w:color w:val="000000" w:themeColor="text1"/>
          <w:cs/>
        </w:rPr>
        <w:t>ที่เป็น</w:t>
      </w:r>
    </w:p>
    <w:p w:rsidR="00825403" w:rsidRPr="00EB2F3D" w:rsidRDefault="00825403" w:rsidP="00AC6094">
      <w:pPr>
        <w:pStyle w:val="Header"/>
        <w:numPr>
          <w:ilvl w:val="1"/>
          <w:numId w:val="13"/>
        </w:numPr>
        <w:tabs>
          <w:tab w:val="left" w:pos="1260"/>
          <w:tab w:val="left" w:pos="1530"/>
          <w:tab w:val="left" w:pos="1890"/>
        </w:tabs>
        <w:spacing w:line="440" w:lineRule="exact"/>
        <w:rPr>
          <w:color w:val="000000" w:themeColor="text1"/>
          <w:cs/>
        </w:rPr>
      </w:pPr>
      <w:r w:rsidRPr="00EB2F3D">
        <w:rPr>
          <w:color w:val="000000" w:themeColor="text1"/>
          <w:cs/>
        </w:rPr>
        <w:t xml:space="preserve"> สถาบันการเงิน (ธนาคารพาณิชย์จดทะเบียนในประเทศ)</w:t>
      </w:r>
    </w:p>
    <w:p w:rsidR="00825403" w:rsidRPr="00EB2F3D" w:rsidRDefault="00825403" w:rsidP="00AC6094">
      <w:pPr>
        <w:pStyle w:val="Header"/>
        <w:numPr>
          <w:ilvl w:val="1"/>
          <w:numId w:val="13"/>
        </w:numPr>
        <w:tabs>
          <w:tab w:val="left" w:pos="1260"/>
          <w:tab w:val="left" w:pos="1530"/>
          <w:tab w:val="left" w:pos="1890"/>
        </w:tabs>
        <w:spacing w:line="440" w:lineRule="exact"/>
        <w:rPr>
          <w:color w:val="000000" w:themeColor="text1"/>
          <w:cs/>
        </w:rPr>
      </w:pPr>
      <w:r w:rsidRPr="00EB2F3D">
        <w:rPr>
          <w:color w:val="000000" w:themeColor="text1"/>
          <w:cs/>
        </w:rPr>
        <w:t xml:space="preserve"> บริษัทลูกที่เป็นบริษัทบริหารสินทรัพย์ (</w:t>
      </w:r>
      <w:r w:rsidRPr="00EB2F3D">
        <w:rPr>
          <w:color w:val="000000" w:themeColor="text1"/>
        </w:rPr>
        <w:t>AMC)</w:t>
      </w:r>
    </w:p>
    <w:p w:rsidR="00825403" w:rsidRPr="00EB2F3D" w:rsidRDefault="00825403" w:rsidP="00AC6094">
      <w:pPr>
        <w:pStyle w:val="Header"/>
        <w:numPr>
          <w:ilvl w:val="1"/>
          <w:numId w:val="13"/>
        </w:numPr>
        <w:tabs>
          <w:tab w:val="left" w:pos="1260"/>
          <w:tab w:val="left" w:pos="1530"/>
          <w:tab w:val="left" w:pos="1890"/>
        </w:tabs>
        <w:spacing w:line="440" w:lineRule="exact"/>
        <w:rPr>
          <w:color w:val="000000" w:themeColor="text1"/>
          <w:spacing w:val="-2"/>
        </w:rPr>
      </w:pPr>
      <w:r w:rsidRPr="00EB2F3D">
        <w:rPr>
          <w:color w:val="000000" w:themeColor="text1"/>
        </w:rPr>
        <w:t xml:space="preserve"> </w:t>
      </w:r>
      <w:r w:rsidRPr="00EB2F3D">
        <w:rPr>
          <w:color w:val="000000" w:themeColor="text1"/>
          <w:spacing w:val="-2"/>
          <w:cs/>
        </w:rPr>
        <w:t xml:space="preserve">บริษัทลูกที่เป็นธนาคารพาณิชย์ในต่างประเทศที่เป็นบริษัทลูกของสถาบันการเงินที่จดทะเบียนในประเทศไทย ที่มีการจัดส่งงบการเงินในรูปแบบ </w:t>
      </w:r>
      <w:r w:rsidRPr="00EB2F3D">
        <w:rPr>
          <w:color w:val="000000" w:themeColor="text1"/>
          <w:spacing w:val="-2"/>
        </w:rPr>
        <w:t xml:space="preserve">Data Set (DS_BLS) </w:t>
      </w:r>
      <w:r w:rsidRPr="00EB2F3D">
        <w:rPr>
          <w:color w:val="000000" w:themeColor="text1"/>
          <w:spacing w:val="-2"/>
          <w:cs/>
        </w:rPr>
        <w:t>ให้ ธปท. แล้ว</w:t>
      </w:r>
    </w:p>
    <w:p w:rsidR="00825403" w:rsidRPr="00EB2F3D" w:rsidRDefault="00825403" w:rsidP="00825403">
      <w:pPr>
        <w:pStyle w:val="Header"/>
        <w:tabs>
          <w:tab w:val="clear" w:pos="4153"/>
          <w:tab w:val="clear" w:pos="8306"/>
          <w:tab w:val="left" w:pos="1260"/>
          <w:tab w:val="left" w:pos="1530"/>
          <w:tab w:val="left" w:pos="1890"/>
        </w:tabs>
        <w:spacing w:before="120" w:line="440" w:lineRule="exact"/>
        <w:rPr>
          <w:color w:val="000000" w:themeColor="text1"/>
        </w:rPr>
      </w:pPr>
      <w:r w:rsidRPr="00EB2F3D">
        <w:rPr>
          <w:b/>
          <w:bCs/>
          <w:color w:val="000000" w:themeColor="text1"/>
          <w:u w:val="single"/>
          <w:cs/>
        </w:rPr>
        <w:t>สถาบันการเงินที่ต้องรายงาน</w:t>
      </w:r>
    </w:p>
    <w:p w:rsidR="00825403" w:rsidRPr="00EB2F3D" w:rsidRDefault="00825403" w:rsidP="00825403">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t>ธนาคารพาณิชย์ไทย</w:t>
      </w:r>
    </w:p>
    <w:p w:rsidR="00825403" w:rsidRPr="00EB2F3D" w:rsidRDefault="00825403" w:rsidP="00825403">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t xml:space="preserve">ธนาคารพาณิชย์ไทยเพื่อรายย่อย  </w:t>
      </w:r>
    </w:p>
    <w:p w:rsidR="00825403" w:rsidRPr="00EB2F3D" w:rsidRDefault="00825403" w:rsidP="00825403">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rPr>
        <w:t>ลักษณะข้อมูล</w:t>
      </w:r>
    </w:p>
    <w:p w:rsidR="00825403" w:rsidRPr="00EB2F3D" w:rsidRDefault="00825403" w:rsidP="00825403">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rPr>
        <w:tab/>
      </w:r>
      <w:r w:rsidRPr="00EB2F3D">
        <w:rPr>
          <w:color w:val="000000" w:themeColor="text1"/>
          <w:cs/>
        </w:rPr>
        <w:t>ราย</w:t>
      </w:r>
      <w:r w:rsidRPr="00EB2F3D">
        <w:rPr>
          <w:color w:val="000000" w:themeColor="text1"/>
          <w:cs/>
          <w:lang w:val="th-TH"/>
        </w:rPr>
        <w:t>ไตรมาส</w:t>
      </w:r>
    </w:p>
    <w:p w:rsidR="00825403" w:rsidRPr="00EB2F3D" w:rsidRDefault="00825403" w:rsidP="00825403">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rPr>
        <w:t>ความถี่ในการส่งชุดข้อมูล</w:t>
      </w:r>
    </w:p>
    <w:p w:rsidR="00825403" w:rsidRPr="00EB2F3D" w:rsidRDefault="00825403" w:rsidP="00825403">
      <w:pPr>
        <w:pStyle w:val="Header"/>
        <w:tabs>
          <w:tab w:val="clear" w:pos="4153"/>
          <w:tab w:val="clear" w:pos="8306"/>
          <w:tab w:val="left" w:pos="1242"/>
          <w:tab w:val="left" w:pos="1530"/>
          <w:tab w:val="left" w:pos="1890"/>
        </w:tabs>
        <w:spacing w:line="440" w:lineRule="exact"/>
        <w:rPr>
          <w:color w:val="000000" w:themeColor="text1"/>
          <w:cs/>
          <w:lang w:val="th-TH"/>
        </w:rPr>
      </w:pPr>
      <w:r w:rsidRPr="00EB2F3D">
        <w:rPr>
          <w:color w:val="000000" w:themeColor="text1"/>
        </w:rPr>
        <w:tab/>
      </w:r>
      <w:r w:rsidRPr="00EB2F3D">
        <w:rPr>
          <w:color w:val="000000" w:themeColor="text1"/>
          <w:cs/>
          <w:lang w:val="th-TH"/>
        </w:rPr>
        <w:t>ทุกสิ้นไตรมาส</w:t>
      </w:r>
    </w:p>
    <w:p w:rsidR="00825403" w:rsidRPr="00EB2F3D" w:rsidRDefault="00825403" w:rsidP="00825403">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rPr>
        <w:t>กำหนดการส่ง</w:t>
      </w:r>
    </w:p>
    <w:p w:rsidR="00825403" w:rsidRPr="00EB2F3D" w:rsidRDefault="00825403" w:rsidP="00825403">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Pr="00EB2F3D">
        <w:rPr>
          <w:color w:val="000000" w:themeColor="text1"/>
          <w:cs/>
        </w:rPr>
        <w:t>ภายในไตรมาสถัดไปนับจากวันสิ้นไตรมาสที่รายงาน</w:t>
      </w:r>
      <w:r w:rsidR="000E40F1" w:rsidRPr="00EB2F3D">
        <w:rPr>
          <w:color w:val="000000" w:themeColor="text1"/>
        </w:rPr>
        <w:t xml:space="preserve"> (</w:t>
      </w:r>
      <w:r w:rsidR="000E40F1" w:rsidRPr="00EB2F3D">
        <w:rPr>
          <w:color w:val="000000" w:themeColor="text1"/>
          <w:cs/>
        </w:rPr>
        <w:t>เริ่มส่งข้อมูล</w:t>
      </w:r>
      <w:r w:rsidR="000E40F1" w:rsidRPr="00EB2F3D">
        <w:rPr>
          <w:color w:val="000000" w:themeColor="text1"/>
          <w:cs/>
          <w:lang w:val="en-GB"/>
        </w:rPr>
        <w:t>งวด</w:t>
      </w:r>
      <w:r w:rsidR="000E40F1" w:rsidRPr="00EB2F3D">
        <w:rPr>
          <w:color w:val="000000" w:themeColor="text1"/>
          <w:cs/>
        </w:rPr>
        <w:t xml:space="preserve"> </w:t>
      </w:r>
      <w:r w:rsidR="000E40F1" w:rsidRPr="00EB2F3D">
        <w:rPr>
          <w:color w:val="000000" w:themeColor="text1"/>
          <w:cs/>
          <w:lang w:val="en-GB"/>
        </w:rPr>
        <w:t>31 มี</w:t>
      </w:r>
      <w:r w:rsidR="000E40F1" w:rsidRPr="00EB2F3D">
        <w:rPr>
          <w:color w:val="000000" w:themeColor="text1"/>
          <w:cs/>
        </w:rPr>
        <w:t xml:space="preserve">.ค. </w:t>
      </w:r>
      <w:r w:rsidR="000E40F1" w:rsidRPr="00EB2F3D">
        <w:rPr>
          <w:color w:val="000000" w:themeColor="text1"/>
        </w:rPr>
        <w:t>56)</w:t>
      </w: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379"/>
        <w:gridCol w:w="5812"/>
      </w:tblGrid>
      <w:tr w:rsidR="00EB2F3D" w:rsidRPr="00EB2F3D" w:rsidTr="001517FB">
        <w:trPr>
          <w:trHeight w:val="607"/>
          <w:tblHeader/>
        </w:trPr>
        <w:tc>
          <w:tcPr>
            <w:tcW w:w="2268" w:type="dxa"/>
            <w:tcBorders>
              <w:bottom w:val="single" w:sz="4" w:space="0" w:color="auto"/>
            </w:tcBorders>
            <w:shd w:val="clear" w:color="auto" w:fill="CCFFFF"/>
          </w:tcPr>
          <w:p w:rsidR="00825403" w:rsidRPr="00EB2F3D" w:rsidRDefault="00825403" w:rsidP="001517FB">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lastRenderedPageBreak/>
              <w:t xml:space="preserve">Data Element </w:t>
            </w:r>
            <w:r w:rsidRPr="00EB2F3D">
              <w:rPr>
                <w:b/>
                <w:bCs/>
                <w:color w:val="000000" w:themeColor="text1"/>
                <w:cs/>
                <w:lang w:val="en-GB"/>
              </w:rPr>
              <w:t>(</w:t>
            </w:r>
            <w:r w:rsidRPr="00EB2F3D">
              <w:rPr>
                <w:b/>
                <w:bCs/>
                <w:color w:val="000000" w:themeColor="text1"/>
              </w:rPr>
              <w:t>field</w:t>
            </w:r>
            <w:r w:rsidRPr="00EB2F3D">
              <w:rPr>
                <w:b/>
                <w:bCs/>
                <w:color w:val="000000" w:themeColor="text1"/>
                <w:cs/>
                <w:lang w:val="en-GB"/>
              </w:rPr>
              <w:t>)</w:t>
            </w:r>
          </w:p>
        </w:tc>
        <w:tc>
          <w:tcPr>
            <w:tcW w:w="6379" w:type="dxa"/>
            <w:tcBorders>
              <w:bottom w:val="single" w:sz="4" w:space="0" w:color="auto"/>
            </w:tcBorders>
            <w:shd w:val="clear" w:color="auto" w:fill="CCFFFF"/>
          </w:tcPr>
          <w:p w:rsidR="00825403" w:rsidRPr="00EB2F3D" w:rsidRDefault="00825403" w:rsidP="001517FB">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cs/>
              </w:rPr>
              <w:t>คำอธิบาย</w:t>
            </w:r>
          </w:p>
        </w:tc>
        <w:tc>
          <w:tcPr>
            <w:tcW w:w="5812" w:type="dxa"/>
            <w:tcBorders>
              <w:bottom w:val="single" w:sz="4" w:space="0" w:color="auto"/>
            </w:tcBorders>
            <w:shd w:val="clear" w:color="auto" w:fill="CCFFFF"/>
          </w:tcPr>
          <w:p w:rsidR="00825403" w:rsidRPr="00EB2F3D" w:rsidRDefault="00825403" w:rsidP="001517FB">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t>Validation Rule</w:t>
            </w:r>
          </w:p>
        </w:tc>
      </w:tr>
      <w:tr w:rsidR="000D6629" w:rsidRPr="00EB2F3D" w:rsidTr="001517FB">
        <w:tc>
          <w:tcPr>
            <w:tcW w:w="2268" w:type="dxa"/>
            <w:tcBorders>
              <w:bottom w:val="dotted" w:sz="4" w:space="0" w:color="auto"/>
              <w:right w:val="dotted" w:sz="4" w:space="0" w:color="auto"/>
            </w:tcBorders>
          </w:tcPr>
          <w:p w:rsidR="000D6629" w:rsidRPr="00EB2F3D" w:rsidRDefault="000D6629" w:rsidP="001517FB">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br w:type="page"/>
              <w:t>Organization Id</w:t>
            </w:r>
          </w:p>
          <w:p w:rsidR="000D6629" w:rsidRPr="00EB2F3D" w:rsidRDefault="000D6629" w:rsidP="001517FB">
            <w:pPr>
              <w:pStyle w:val="Header"/>
              <w:tabs>
                <w:tab w:val="clear" w:pos="4153"/>
                <w:tab w:val="clear" w:pos="8306"/>
                <w:tab w:val="left" w:pos="1260"/>
                <w:tab w:val="left" w:pos="1530"/>
                <w:tab w:val="left" w:pos="1890"/>
              </w:tabs>
              <w:spacing w:before="120" w:line="360" w:lineRule="auto"/>
              <w:rPr>
                <w:color w:val="000000" w:themeColor="text1"/>
              </w:rPr>
            </w:pPr>
          </w:p>
        </w:tc>
        <w:tc>
          <w:tcPr>
            <w:tcW w:w="6379" w:type="dxa"/>
            <w:tcBorders>
              <w:left w:val="dotted" w:sz="4" w:space="0" w:color="auto"/>
              <w:bottom w:val="dotted" w:sz="4" w:space="0" w:color="auto"/>
              <w:right w:val="dotted" w:sz="4" w:space="0" w:color="auto"/>
            </w:tcBorders>
          </w:tcPr>
          <w:p w:rsidR="000D6629" w:rsidRPr="006A4EC9" w:rsidRDefault="000D6629" w:rsidP="001517FB">
            <w:pPr>
              <w:pStyle w:val="Header"/>
              <w:tabs>
                <w:tab w:val="clear" w:pos="4153"/>
                <w:tab w:val="clear" w:pos="8306"/>
                <w:tab w:val="left" w:pos="522"/>
                <w:tab w:val="left" w:pos="1260"/>
                <w:tab w:val="left" w:pos="1530"/>
                <w:tab w:val="left" w:pos="1890"/>
              </w:tabs>
              <w:spacing w:before="120" w:line="360" w:lineRule="auto"/>
              <w:rPr>
                <w:cs/>
                <w:lang w:val="th-TH"/>
              </w:rPr>
            </w:pPr>
            <w:r w:rsidRPr="006A4EC9">
              <w:rPr>
                <w:cs/>
              </w:rPr>
              <w:t>รหัสสถาบันการเงินผู้ส่งข้อมูล</w:t>
            </w:r>
            <w:r w:rsidRPr="008119D6">
              <w:rPr>
                <w:color w:val="A6A6A6" w:themeColor="background1" w:themeShade="A6"/>
                <w:cs/>
              </w:rPr>
              <w:t xml:space="preserve"> </w:t>
            </w:r>
            <w:r w:rsidRPr="00881A16">
              <w:rPr>
                <w:rFonts w:hint="cs"/>
                <w:color w:val="000000" w:themeColor="text1"/>
                <w:cs/>
              </w:rPr>
              <w:t>รายงานตาม</w:t>
            </w:r>
            <w:r w:rsidRPr="006A4EC9">
              <w:rPr>
                <w:cs/>
                <w:lang w:val="th-TH"/>
              </w:rPr>
              <w:t>รหัสมาตรฐานของสถาบันการเงิน</w:t>
            </w:r>
          </w:p>
        </w:tc>
        <w:tc>
          <w:tcPr>
            <w:tcW w:w="5812" w:type="dxa"/>
            <w:tcBorders>
              <w:left w:val="dotted" w:sz="4" w:space="0" w:color="auto"/>
              <w:bottom w:val="dotted" w:sz="4" w:space="0" w:color="auto"/>
            </w:tcBorders>
          </w:tcPr>
          <w:p w:rsidR="000D6629" w:rsidRPr="00A952C4" w:rsidRDefault="000D6629" w:rsidP="001517FB">
            <w:pPr>
              <w:pStyle w:val="Header"/>
              <w:tabs>
                <w:tab w:val="clear" w:pos="4153"/>
                <w:tab w:val="clear" w:pos="8306"/>
                <w:tab w:val="left" w:pos="1260"/>
                <w:tab w:val="left" w:pos="1530"/>
                <w:tab w:val="left" w:pos="1890"/>
              </w:tabs>
              <w:spacing w:before="120" w:line="360" w:lineRule="auto"/>
              <w:rPr>
                <w:cs/>
                <w:lang w:val="th-TH"/>
              </w:rPr>
            </w:pPr>
            <w:r w:rsidRPr="00A952C4">
              <w:rPr>
                <w:color w:val="000000" w:themeColor="text1"/>
              </w:rPr>
              <w:t>Data Set Validation:</w:t>
            </w:r>
            <w:r w:rsidRPr="00A952C4">
              <w:rPr>
                <w:cs/>
                <w:lang w:val="th-TH"/>
              </w:rPr>
              <w:t xml:space="preserve"> </w:t>
            </w:r>
          </w:p>
          <w:p w:rsidR="000D6629" w:rsidRPr="006A4EC9" w:rsidRDefault="000D6629" w:rsidP="001517FB">
            <w:pPr>
              <w:pStyle w:val="Header"/>
              <w:tabs>
                <w:tab w:val="clear" w:pos="4153"/>
                <w:tab w:val="clear" w:pos="8306"/>
                <w:tab w:val="left" w:pos="1260"/>
                <w:tab w:val="left" w:pos="1530"/>
                <w:tab w:val="left" w:pos="1890"/>
              </w:tabs>
              <w:spacing w:before="120" w:line="360" w:lineRule="auto"/>
            </w:pPr>
            <w:r w:rsidRPr="006A4EC9">
              <w:rPr>
                <w:cs/>
                <w:lang w:val="th-TH"/>
              </w:rPr>
              <w:t>ตรวจสอบกับรหัสมาตรฐานของสถาบันการเงินที่ธนาคารแห่งประเทศไทยกำหนด</w:t>
            </w:r>
          </w:p>
        </w:tc>
      </w:tr>
      <w:tr w:rsidR="00EB2F3D" w:rsidRPr="00EB2F3D" w:rsidTr="001517FB">
        <w:tc>
          <w:tcPr>
            <w:tcW w:w="2268" w:type="dxa"/>
            <w:tcBorders>
              <w:top w:val="dotted" w:sz="4" w:space="0" w:color="auto"/>
              <w:bottom w:val="dotted" w:sz="4" w:space="0" w:color="auto"/>
              <w:right w:val="dotted" w:sz="4" w:space="0" w:color="auto"/>
            </w:tcBorders>
          </w:tcPr>
          <w:p w:rsidR="00825403" w:rsidRPr="00EB2F3D" w:rsidRDefault="00825403" w:rsidP="001517FB">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Data Set Date</w:t>
            </w:r>
          </w:p>
        </w:tc>
        <w:tc>
          <w:tcPr>
            <w:tcW w:w="6379" w:type="dxa"/>
            <w:tcBorders>
              <w:top w:val="dotted" w:sz="4" w:space="0" w:color="auto"/>
              <w:left w:val="dotted" w:sz="4" w:space="0" w:color="auto"/>
              <w:bottom w:val="dotted" w:sz="4" w:space="0" w:color="auto"/>
              <w:right w:val="dotted" w:sz="4" w:space="0" w:color="auto"/>
            </w:tcBorders>
          </w:tcPr>
          <w:p w:rsidR="00825403" w:rsidRPr="00EB2F3D" w:rsidRDefault="00825403" w:rsidP="001517FB">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วันที่ของชุดข้อมูล </w:t>
            </w:r>
          </w:p>
        </w:tc>
        <w:tc>
          <w:tcPr>
            <w:tcW w:w="5812" w:type="dxa"/>
            <w:tcBorders>
              <w:top w:val="dotted" w:sz="4" w:space="0" w:color="auto"/>
              <w:left w:val="dotted" w:sz="4" w:space="0" w:color="auto"/>
              <w:bottom w:val="dotted" w:sz="4" w:space="0" w:color="auto"/>
            </w:tcBorders>
          </w:tcPr>
          <w:p w:rsidR="0017760D" w:rsidRPr="00DF240F" w:rsidRDefault="0017760D" w:rsidP="001517FB">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 xml:space="preserve">Data Set </w:t>
            </w:r>
            <w:r w:rsidRPr="00DF240F">
              <w:rPr>
                <w:color w:val="000000" w:themeColor="text1"/>
                <w:cs/>
              </w:rPr>
              <w:t xml:space="preserve"> </w:t>
            </w:r>
            <w:r w:rsidRPr="00DF240F">
              <w:rPr>
                <w:color w:val="000000" w:themeColor="text1"/>
              </w:rPr>
              <w:t xml:space="preserve">Validation: </w:t>
            </w:r>
          </w:p>
          <w:p w:rsidR="00825403" w:rsidRPr="00EB2F3D" w:rsidRDefault="00825403" w:rsidP="001517FB">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วันที่ต้องเป็นวันสิ้นไตรมาสตามปีปฏิทิน</w:t>
            </w:r>
          </w:p>
        </w:tc>
      </w:tr>
      <w:tr w:rsidR="00EB2F3D" w:rsidRPr="00EB2F3D" w:rsidTr="001517FB">
        <w:tc>
          <w:tcPr>
            <w:tcW w:w="2268" w:type="dxa"/>
            <w:tcBorders>
              <w:top w:val="dotted" w:sz="4" w:space="0" w:color="auto"/>
              <w:bottom w:val="dotted" w:sz="4" w:space="0" w:color="auto"/>
              <w:right w:val="dotted" w:sz="4" w:space="0" w:color="auto"/>
            </w:tcBorders>
          </w:tcPr>
          <w:p w:rsidR="00825403" w:rsidRPr="00EB2F3D" w:rsidRDefault="00825403" w:rsidP="001517FB">
            <w:pPr>
              <w:pStyle w:val="Footer"/>
              <w:tabs>
                <w:tab w:val="clear" w:pos="4153"/>
                <w:tab w:val="clear" w:pos="8306"/>
              </w:tabs>
              <w:spacing w:before="120" w:line="360" w:lineRule="auto"/>
              <w:rPr>
                <w:color w:val="000000" w:themeColor="text1"/>
              </w:rPr>
            </w:pPr>
            <w:r w:rsidRPr="00EB2F3D">
              <w:rPr>
                <w:color w:val="000000" w:themeColor="text1"/>
              </w:rPr>
              <w:t>Financial Group</w:t>
            </w:r>
          </w:p>
        </w:tc>
        <w:tc>
          <w:tcPr>
            <w:tcW w:w="6379" w:type="dxa"/>
            <w:tcBorders>
              <w:top w:val="dotted" w:sz="4" w:space="0" w:color="auto"/>
              <w:left w:val="dotted" w:sz="4" w:space="0" w:color="auto"/>
              <w:bottom w:val="dotted" w:sz="4" w:space="0" w:color="auto"/>
              <w:right w:val="dotted" w:sz="4" w:space="0" w:color="auto"/>
            </w:tcBorders>
          </w:tcPr>
          <w:p w:rsidR="00825403" w:rsidRPr="0017760D" w:rsidRDefault="00825403" w:rsidP="001517FB">
            <w:pPr>
              <w:pStyle w:val="Header"/>
              <w:tabs>
                <w:tab w:val="clear" w:pos="4153"/>
                <w:tab w:val="clear" w:pos="8306"/>
                <w:tab w:val="left" w:pos="1260"/>
                <w:tab w:val="left" w:pos="1530"/>
                <w:tab w:val="left" w:pos="2721"/>
                <w:tab w:val="left" w:pos="3429"/>
              </w:tabs>
              <w:spacing w:before="120" w:line="360" w:lineRule="auto"/>
              <w:rPr>
                <w:color w:val="000000" w:themeColor="text1"/>
                <w:cs/>
                <w:lang w:val="th-TH"/>
              </w:rPr>
            </w:pPr>
            <w:r w:rsidRPr="00EB2F3D">
              <w:rPr>
                <w:color w:val="000000" w:themeColor="text1"/>
                <w:cs/>
              </w:rPr>
              <w:t>ประเภทของกลุ่มธุรกิจทางการเงิน</w:t>
            </w:r>
          </w:p>
        </w:tc>
        <w:tc>
          <w:tcPr>
            <w:tcW w:w="5812" w:type="dxa"/>
            <w:tcBorders>
              <w:top w:val="dotted" w:sz="4" w:space="0" w:color="auto"/>
              <w:left w:val="dotted" w:sz="4" w:space="0" w:color="auto"/>
              <w:bottom w:val="dotted" w:sz="4" w:space="0" w:color="auto"/>
            </w:tcBorders>
          </w:tcPr>
          <w:p w:rsidR="00825403" w:rsidRPr="00EB2F3D" w:rsidRDefault="00825403" w:rsidP="001517FB">
            <w:pPr>
              <w:pStyle w:val="Header"/>
              <w:tabs>
                <w:tab w:val="clear" w:pos="4153"/>
                <w:tab w:val="clear" w:pos="8306"/>
                <w:tab w:val="left" w:pos="1260"/>
                <w:tab w:val="left" w:pos="1530"/>
                <w:tab w:val="left" w:pos="1890"/>
              </w:tabs>
              <w:spacing w:before="120" w:line="360" w:lineRule="auto"/>
              <w:rPr>
                <w:color w:val="000000" w:themeColor="text1"/>
                <w:cs/>
              </w:rPr>
            </w:pPr>
          </w:p>
        </w:tc>
      </w:tr>
      <w:tr w:rsidR="00EB2F3D" w:rsidRPr="00EB2F3D" w:rsidTr="001517FB">
        <w:tc>
          <w:tcPr>
            <w:tcW w:w="2268" w:type="dxa"/>
            <w:tcBorders>
              <w:top w:val="dotted" w:sz="4" w:space="0" w:color="auto"/>
              <w:bottom w:val="dotted" w:sz="4" w:space="0" w:color="auto"/>
              <w:right w:val="dotted" w:sz="4" w:space="0" w:color="auto"/>
            </w:tcBorders>
          </w:tcPr>
          <w:p w:rsidR="00825403" w:rsidRPr="00EB2F3D" w:rsidRDefault="00825403" w:rsidP="001517FB">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FI Reporting Group Id</w:t>
            </w:r>
          </w:p>
        </w:tc>
        <w:tc>
          <w:tcPr>
            <w:tcW w:w="6379" w:type="dxa"/>
            <w:tcBorders>
              <w:top w:val="dotted" w:sz="4" w:space="0" w:color="auto"/>
              <w:left w:val="dotted" w:sz="4" w:space="0" w:color="auto"/>
              <w:bottom w:val="dotted" w:sz="4" w:space="0" w:color="auto"/>
              <w:right w:val="dotted" w:sz="4" w:space="0" w:color="auto"/>
            </w:tcBorders>
          </w:tcPr>
          <w:p w:rsidR="00825403" w:rsidRPr="00EB2F3D" w:rsidRDefault="00825403" w:rsidP="001517FB">
            <w:pPr>
              <w:pStyle w:val="Header"/>
              <w:tabs>
                <w:tab w:val="clear" w:pos="4153"/>
                <w:tab w:val="clear" w:pos="8306"/>
                <w:tab w:val="left" w:pos="1260"/>
                <w:tab w:val="left" w:pos="1530"/>
                <w:tab w:val="left" w:pos="1890"/>
                <w:tab w:val="left" w:pos="4392"/>
                <w:tab w:val="left" w:pos="5472"/>
                <w:tab w:val="left" w:pos="6102"/>
              </w:tabs>
              <w:spacing w:before="120" w:line="360" w:lineRule="auto"/>
              <w:rPr>
                <w:color w:val="000000" w:themeColor="text1"/>
              </w:rPr>
            </w:pPr>
            <w:r w:rsidRPr="00EB2F3D">
              <w:rPr>
                <w:color w:val="000000" w:themeColor="text1"/>
                <w:cs/>
              </w:rPr>
              <w:t xml:space="preserve">ชุดข้อมูลของกลุ่มธุรกิจทางการเงิน </w:t>
            </w:r>
          </w:p>
          <w:p w:rsidR="00825403" w:rsidRPr="00EB2F3D" w:rsidRDefault="00825403" w:rsidP="001517FB">
            <w:pPr>
              <w:pStyle w:val="Header"/>
              <w:tabs>
                <w:tab w:val="clear" w:pos="4153"/>
                <w:tab w:val="clear" w:pos="8306"/>
                <w:tab w:val="left" w:pos="1260"/>
                <w:tab w:val="left" w:pos="1530"/>
                <w:tab w:val="left" w:pos="1890"/>
                <w:tab w:val="left" w:pos="4392"/>
                <w:tab w:val="left" w:pos="5472"/>
                <w:tab w:val="left" w:pos="6102"/>
              </w:tabs>
              <w:spacing w:before="120" w:line="360" w:lineRule="auto"/>
              <w:rPr>
                <w:color w:val="000000" w:themeColor="text1"/>
              </w:rPr>
            </w:pPr>
          </w:p>
        </w:tc>
        <w:tc>
          <w:tcPr>
            <w:tcW w:w="5812" w:type="dxa"/>
            <w:tcBorders>
              <w:top w:val="dotted" w:sz="4" w:space="0" w:color="auto"/>
              <w:left w:val="dotted" w:sz="4" w:space="0" w:color="auto"/>
              <w:bottom w:val="dotted" w:sz="4" w:space="0" w:color="auto"/>
            </w:tcBorders>
          </w:tcPr>
          <w:p w:rsidR="00E666A9" w:rsidRPr="00DF240F" w:rsidRDefault="00E666A9" w:rsidP="001517FB">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Data Set</w:t>
            </w:r>
            <w:r w:rsidRPr="00DF240F">
              <w:rPr>
                <w:color w:val="000000" w:themeColor="text1"/>
                <w:cs/>
              </w:rPr>
              <w:t xml:space="preserve"> </w:t>
            </w:r>
            <w:r w:rsidRPr="00DF240F">
              <w:rPr>
                <w:color w:val="000000" w:themeColor="text1"/>
              </w:rPr>
              <w:t xml:space="preserve">Validation: </w:t>
            </w:r>
          </w:p>
          <w:p w:rsidR="00825403" w:rsidRPr="00E666A9" w:rsidRDefault="00E666A9" w:rsidP="001517FB">
            <w:pPr>
              <w:pStyle w:val="Header"/>
              <w:tabs>
                <w:tab w:val="clear" w:pos="4153"/>
                <w:tab w:val="clear" w:pos="8306"/>
                <w:tab w:val="left" w:pos="1260"/>
                <w:tab w:val="left" w:pos="1530"/>
                <w:tab w:val="left" w:pos="1890"/>
              </w:tabs>
              <w:spacing w:before="120" w:line="360" w:lineRule="auto"/>
            </w:pPr>
            <w:r>
              <w:rPr>
                <w:color w:val="000000" w:themeColor="text1"/>
                <w:cs/>
              </w:rPr>
              <w:t>ตรวจสอบ</w:t>
            </w:r>
            <w:r>
              <w:rPr>
                <w:rFonts w:hint="cs"/>
                <w:color w:val="000000" w:themeColor="text1"/>
                <w:cs/>
              </w:rPr>
              <w:t>ความสอดคล้องระหว่าง</w:t>
            </w:r>
            <w:r>
              <w:rPr>
                <w:color w:val="000000" w:themeColor="text1"/>
                <w:cs/>
              </w:rPr>
              <w:t>ชุดข้อมูล</w:t>
            </w:r>
            <w:r w:rsidRPr="00315486">
              <w:rPr>
                <w:color w:val="000000" w:themeColor="text1"/>
                <w:cs/>
              </w:rPr>
              <w:t xml:space="preserve"> </w:t>
            </w:r>
            <w:r w:rsidRPr="00315486">
              <w:rPr>
                <w:color w:val="000000" w:themeColor="text1"/>
              </w:rPr>
              <w:t>FI Reporting Group Id</w:t>
            </w:r>
            <w:r>
              <w:t xml:space="preserve"> </w:t>
            </w:r>
            <w:r>
              <w:rPr>
                <w:rFonts w:hint="cs"/>
                <w:cs/>
              </w:rPr>
              <w:t>กับ กลุ่มสถาบันการเงิน</w:t>
            </w:r>
          </w:p>
        </w:tc>
      </w:tr>
      <w:tr w:rsidR="00EB2F3D" w:rsidRPr="00EB2F3D" w:rsidTr="001517FB">
        <w:tc>
          <w:tcPr>
            <w:tcW w:w="2268" w:type="dxa"/>
            <w:tcBorders>
              <w:top w:val="dotted" w:sz="4" w:space="0" w:color="auto"/>
              <w:bottom w:val="dotted" w:sz="4" w:space="0" w:color="auto"/>
              <w:right w:val="dotted" w:sz="4" w:space="0" w:color="auto"/>
            </w:tcBorders>
          </w:tcPr>
          <w:p w:rsidR="00825403" w:rsidRPr="00EB2F3D" w:rsidRDefault="00825403" w:rsidP="001517FB">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Status of</w:t>
            </w:r>
            <w:r w:rsidRPr="00EB2F3D">
              <w:rPr>
                <w:color w:val="000000" w:themeColor="text1"/>
                <w:cs/>
              </w:rPr>
              <w:t xml:space="preserve"> </w:t>
            </w:r>
            <w:r w:rsidRPr="00EB2F3D">
              <w:rPr>
                <w:color w:val="000000" w:themeColor="text1"/>
              </w:rPr>
              <w:t>Company</w:t>
            </w:r>
          </w:p>
        </w:tc>
        <w:tc>
          <w:tcPr>
            <w:tcW w:w="6379" w:type="dxa"/>
            <w:tcBorders>
              <w:top w:val="dotted" w:sz="4" w:space="0" w:color="auto"/>
              <w:left w:val="dotted" w:sz="4" w:space="0" w:color="auto"/>
              <w:bottom w:val="dotted" w:sz="4" w:space="0" w:color="auto"/>
              <w:right w:val="dotted" w:sz="4" w:space="0" w:color="auto"/>
            </w:tcBorders>
          </w:tcPr>
          <w:p w:rsidR="00825403" w:rsidRPr="00EB2F3D" w:rsidRDefault="00825403" w:rsidP="001517FB">
            <w:pPr>
              <w:spacing w:before="120" w:line="360" w:lineRule="auto"/>
              <w:rPr>
                <w:color w:val="000000" w:themeColor="text1"/>
              </w:rPr>
            </w:pPr>
            <w:r w:rsidRPr="00EB2F3D">
              <w:rPr>
                <w:color w:val="000000" w:themeColor="text1"/>
                <w:cs/>
              </w:rPr>
              <w:t xml:space="preserve">สถานะของบริษัทที่ถูกรายงาน </w:t>
            </w:r>
          </w:p>
          <w:p w:rsidR="00FD719E" w:rsidRPr="00FD719E" w:rsidRDefault="00FD719E" w:rsidP="00FD719E">
            <w:pPr>
              <w:pStyle w:val="Header"/>
              <w:tabs>
                <w:tab w:val="left" w:pos="1260"/>
                <w:tab w:val="left" w:pos="1530"/>
                <w:tab w:val="left" w:pos="1890"/>
              </w:tabs>
              <w:spacing w:before="120" w:line="360" w:lineRule="auto"/>
              <w:ind w:left="109"/>
              <w:rPr>
                <w:color w:val="000000" w:themeColor="text1"/>
              </w:rPr>
            </w:pPr>
            <w:r w:rsidRPr="00FD719E">
              <w:rPr>
                <w:color w:val="000000" w:themeColor="text1"/>
                <w:cs/>
              </w:rPr>
              <w:t xml:space="preserve">ค่า </w:t>
            </w:r>
            <w:r w:rsidRPr="00FD719E">
              <w:rPr>
                <w:color w:val="000000" w:themeColor="text1"/>
              </w:rPr>
              <w:t>‘</w:t>
            </w:r>
            <w:r w:rsidRPr="00FD719E">
              <w:rPr>
                <w:color w:val="000000" w:themeColor="text1"/>
                <w:cs/>
              </w:rPr>
              <w:t>1</w:t>
            </w:r>
            <w:r w:rsidRPr="00FD719E">
              <w:rPr>
                <w:color w:val="000000" w:themeColor="text1"/>
              </w:rPr>
              <w:t xml:space="preserve">’ </w:t>
            </w:r>
            <w:r w:rsidRPr="00FD719E">
              <w:rPr>
                <w:color w:val="000000" w:themeColor="text1"/>
                <w:cs/>
              </w:rPr>
              <w:t>เท่ากับ กรณีเป็นบริษัทแม่</w:t>
            </w:r>
          </w:p>
          <w:p w:rsidR="00825403" w:rsidRPr="00EB2F3D" w:rsidRDefault="00FD719E" w:rsidP="00FD719E">
            <w:pPr>
              <w:pStyle w:val="Header"/>
              <w:tabs>
                <w:tab w:val="clear" w:pos="4153"/>
                <w:tab w:val="clear" w:pos="8306"/>
                <w:tab w:val="left" w:pos="1260"/>
                <w:tab w:val="left" w:pos="1530"/>
                <w:tab w:val="left" w:pos="1890"/>
              </w:tabs>
              <w:spacing w:before="120" w:line="360" w:lineRule="auto"/>
              <w:ind w:left="109"/>
              <w:rPr>
                <w:color w:val="000000" w:themeColor="text1"/>
              </w:rPr>
            </w:pPr>
            <w:r w:rsidRPr="00FD719E">
              <w:rPr>
                <w:color w:val="000000" w:themeColor="text1"/>
                <w:cs/>
              </w:rPr>
              <w:t xml:space="preserve">ค่า </w:t>
            </w:r>
            <w:r w:rsidRPr="00FD719E">
              <w:rPr>
                <w:color w:val="000000" w:themeColor="text1"/>
              </w:rPr>
              <w:t>‘</w:t>
            </w:r>
            <w:r w:rsidRPr="00FD719E">
              <w:rPr>
                <w:color w:val="000000" w:themeColor="text1"/>
                <w:cs/>
              </w:rPr>
              <w:t>0</w:t>
            </w:r>
            <w:r w:rsidRPr="00FD719E">
              <w:rPr>
                <w:color w:val="000000" w:themeColor="text1"/>
              </w:rPr>
              <w:t xml:space="preserve">’ </w:t>
            </w:r>
            <w:r w:rsidRPr="00FD719E">
              <w:rPr>
                <w:color w:val="000000" w:themeColor="text1"/>
                <w:cs/>
              </w:rPr>
              <w:t>เท่ากับ กรณีเป็นบริษัทลูก</w:t>
            </w:r>
          </w:p>
        </w:tc>
        <w:tc>
          <w:tcPr>
            <w:tcW w:w="5812" w:type="dxa"/>
            <w:tcBorders>
              <w:top w:val="dotted" w:sz="4" w:space="0" w:color="auto"/>
              <w:left w:val="dotted" w:sz="4" w:space="0" w:color="auto"/>
              <w:bottom w:val="dotted" w:sz="4" w:space="0" w:color="auto"/>
            </w:tcBorders>
          </w:tcPr>
          <w:p w:rsidR="002C7732" w:rsidRPr="00DF240F" w:rsidRDefault="002C7732" w:rsidP="001517FB">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 xml:space="preserve">Schema Validation: </w:t>
            </w:r>
          </w:p>
          <w:p w:rsidR="002C7732" w:rsidRPr="00C4424A" w:rsidRDefault="002C7732" w:rsidP="001517FB">
            <w:pPr>
              <w:pStyle w:val="Header"/>
              <w:tabs>
                <w:tab w:val="clear" w:pos="4153"/>
                <w:tab w:val="clear" w:pos="8306"/>
                <w:tab w:val="left" w:pos="1260"/>
                <w:tab w:val="left" w:pos="1530"/>
                <w:tab w:val="left" w:pos="1890"/>
              </w:tabs>
              <w:spacing w:before="120" w:line="360" w:lineRule="auto"/>
            </w:pPr>
            <w:r w:rsidRPr="006A4EC9">
              <w:rPr>
                <w:cs/>
                <w:lang w:val="th-TH"/>
              </w:rPr>
              <w:t>ตรวจสอบ</w:t>
            </w:r>
            <w:r>
              <w:rPr>
                <w:rFonts w:hint="cs"/>
                <w:cs/>
                <w:lang w:val="th-TH"/>
              </w:rPr>
              <w:t xml:space="preserve"> </w:t>
            </w:r>
            <w:r w:rsidRPr="00EB2F3D">
              <w:rPr>
                <w:color w:val="000000" w:themeColor="text1"/>
              </w:rPr>
              <w:t>Status of</w:t>
            </w:r>
            <w:r w:rsidRPr="00EB2F3D">
              <w:rPr>
                <w:color w:val="000000" w:themeColor="text1"/>
                <w:cs/>
              </w:rPr>
              <w:t xml:space="preserve"> </w:t>
            </w:r>
            <w:r w:rsidRPr="00EB2F3D">
              <w:rPr>
                <w:color w:val="000000" w:themeColor="text1"/>
              </w:rPr>
              <w:t>Company</w:t>
            </w:r>
            <w:r w:rsidRPr="006A4EC9">
              <w:rPr>
                <w:cs/>
                <w:lang w:val="th-TH"/>
              </w:rPr>
              <w:t xml:space="preserve"> </w:t>
            </w:r>
            <w:r>
              <w:rPr>
                <w:rFonts w:hint="cs"/>
                <w:cs/>
                <w:lang w:val="th-TH"/>
              </w:rPr>
              <w:t>ต้องมีค่า</w:t>
            </w:r>
            <w:r w:rsidR="00C4424A">
              <w:rPr>
                <w:rFonts w:hint="cs"/>
                <w:cs/>
                <w:lang w:val="th-TH"/>
              </w:rPr>
              <w:t xml:space="preserve"> =</w:t>
            </w:r>
            <w:r>
              <w:rPr>
                <w:rFonts w:hint="cs"/>
                <w:cs/>
                <w:lang w:val="th-TH"/>
              </w:rPr>
              <w:t xml:space="preserve"> </w:t>
            </w:r>
            <w:r w:rsidR="00C4424A">
              <w:rPr>
                <w:rFonts w:hint="cs"/>
                <w:cs/>
                <w:lang w:val="th-TH"/>
              </w:rPr>
              <w:t>‘1’ หรือ ‘</w:t>
            </w:r>
            <w:r w:rsidR="00C4424A">
              <w:t>0’</w:t>
            </w:r>
          </w:p>
          <w:p w:rsidR="00825403" w:rsidRDefault="002C7732" w:rsidP="001517FB">
            <w:pPr>
              <w:pStyle w:val="Header"/>
              <w:tabs>
                <w:tab w:val="clear" w:pos="4153"/>
                <w:tab w:val="clear" w:pos="8306"/>
                <w:tab w:val="left" w:pos="1260"/>
                <w:tab w:val="left" w:pos="1530"/>
                <w:tab w:val="left" w:pos="1890"/>
              </w:tabs>
              <w:spacing w:before="120" w:line="360" w:lineRule="auto"/>
              <w:rPr>
                <w:color w:val="000000" w:themeColor="text1"/>
              </w:rPr>
            </w:pPr>
            <w:r>
              <w:rPr>
                <w:rFonts w:hint="cs"/>
                <w:cs/>
                <w:lang w:val="th-TH"/>
              </w:rPr>
              <w:t xml:space="preserve">ถ้า </w:t>
            </w:r>
            <w:r w:rsidRPr="00EB2F3D">
              <w:rPr>
                <w:color w:val="000000" w:themeColor="text1"/>
              </w:rPr>
              <w:t>Financial Group</w:t>
            </w:r>
            <w:r>
              <w:rPr>
                <w:lang w:val="en-GB"/>
              </w:rPr>
              <w:t xml:space="preserve"> = </w:t>
            </w:r>
            <w:r w:rsidRPr="00EB2F3D">
              <w:rPr>
                <w:color w:val="000000" w:themeColor="text1"/>
                <w:cs/>
              </w:rPr>
              <w:t xml:space="preserve">457002 (กลุ่มธุรกิจทางการเงินที่ บริษัทแม่ไม่ใช่สถาบันการเงิน) </w:t>
            </w:r>
          </w:p>
          <w:p w:rsidR="00C4424A" w:rsidRPr="00C4424A" w:rsidRDefault="00C4424A" w:rsidP="001517FB">
            <w:pPr>
              <w:pStyle w:val="Header"/>
              <w:tabs>
                <w:tab w:val="clear" w:pos="4153"/>
                <w:tab w:val="clear" w:pos="8306"/>
                <w:tab w:val="left" w:pos="1260"/>
                <w:tab w:val="left" w:pos="1530"/>
                <w:tab w:val="left" w:pos="1890"/>
              </w:tabs>
              <w:spacing w:before="120" w:line="360" w:lineRule="auto"/>
            </w:pPr>
            <w:r w:rsidRPr="00EB2F3D">
              <w:rPr>
                <w:color w:val="000000" w:themeColor="text1"/>
              </w:rPr>
              <w:t>Status of</w:t>
            </w:r>
            <w:r w:rsidRPr="00EB2F3D">
              <w:rPr>
                <w:color w:val="000000" w:themeColor="text1"/>
                <w:cs/>
              </w:rPr>
              <w:t xml:space="preserve"> </w:t>
            </w:r>
            <w:r w:rsidRPr="00EB2F3D">
              <w:rPr>
                <w:color w:val="000000" w:themeColor="text1"/>
              </w:rPr>
              <w:t>Company</w:t>
            </w:r>
            <w:r w:rsidRPr="006A4EC9">
              <w:rPr>
                <w:cs/>
                <w:lang w:val="th-TH"/>
              </w:rPr>
              <w:t xml:space="preserve"> </w:t>
            </w:r>
            <w:r>
              <w:rPr>
                <w:rFonts w:hint="cs"/>
                <w:cs/>
                <w:lang w:val="th-TH"/>
              </w:rPr>
              <w:t xml:space="preserve">มีค่า </w:t>
            </w:r>
            <w:r>
              <w:t>=</w:t>
            </w:r>
            <w:r>
              <w:rPr>
                <w:rFonts w:hint="cs"/>
                <w:cs/>
                <w:lang w:val="th-TH"/>
              </w:rPr>
              <w:t xml:space="preserve"> ‘</w:t>
            </w:r>
            <w:r>
              <w:t>0’</w:t>
            </w:r>
          </w:p>
          <w:p w:rsidR="00C4424A" w:rsidRPr="00EB2F3D" w:rsidRDefault="00C4424A" w:rsidP="001517FB">
            <w:pPr>
              <w:pStyle w:val="Header"/>
              <w:tabs>
                <w:tab w:val="clear" w:pos="4153"/>
                <w:tab w:val="clear" w:pos="8306"/>
                <w:tab w:val="left" w:pos="1260"/>
                <w:tab w:val="left" w:pos="1530"/>
                <w:tab w:val="left" w:pos="1890"/>
              </w:tabs>
              <w:spacing w:before="120" w:line="360" w:lineRule="auto"/>
              <w:rPr>
                <w:color w:val="000000" w:themeColor="text1"/>
              </w:rPr>
            </w:pPr>
            <w:r>
              <w:rPr>
                <w:rFonts w:hint="cs"/>
                <w:cs/>
                <w:lang w:val="th-TH"/>
              </w:rPr>
              <w:t xml:space="preserve">ถ้า </w:t>
            </w:r>
            <w:r w:rsidRPr="00EB2F3D">
              <w:rPr>
                <w:color w:val="000000" w:themeColor="text1"/>
              </w:rPr>
              <w:t>Financial Group</w:t>
            </w:r>
            <w:r>
              <w:rPr>
                <w:lang w:val="en-GB"/>
              </w:rPr>
              <w:t xml:space="preserve"> = </w:t>
            </w:r>
            <w:r w:rsidRPr="00EB2F3D">
              <w:rPr>
                <w:color w:val="000000" w:themeColor="text1"/>
                <w:cs/>
              </w:rPr>
              <w:t>45700</w:t>
            </w:r>
            <w:r>
              <w:rPr>
                <w:color w:val="000000" w:themeColor="text1"/>
              </w:rPr>
              <w:t>1</w:t>
            </w:r>
            <w:r w:rsidRPr="00EB2F3D">
              <w:rPr>
                <w:color w:val="000000" w:themeColor="text1"/>
                <w:cs/>
              </w:rPr>
              <w:t xml:space="preserve"> (กลุ่มธุรกิจทางการเงินที่ บริษัทแม่</w:t>
            </w:r>
            <w:r>
              <w:rPr>
                <w:rFonts w:hint="cs"/>
                <w:color w:val="000000" w:themeColor="text1"/>
                <w:cs/>
              </w:rPr>
              <w:t>เป็น</w:t>
            </w:r>
            <w:r w:rsidRPr="00EB2F3D">
              <w:rPr>
                <w:color w:val="000000" w:themeColor="text1"/>
                <w:cs/>
              </w:rPr>
              <w:t xml:space="preserve">สถาบันการเงิน) </w:t>
            </w:r>
          </w:p>
        </w:tc>
      </w:tr>
      <w:tr w:rsidR="00EB2F3D" w:rsidRPr="00EB2F3D" w:rsidTr="001517FB">
        <w:tc>
          <w:tcPr>
            <w:tcW w:w="2268" w:type="dxa"/>
            <w:tcBorders>
              <w:top w:val="dotted" w:sz="4" w:space="0" w:color="auto"/>
              <w:bottom w:val="dotted" w:sz="4" w:space="0" w:color="auto"/>
              <w:right w:val="dotted" w:sz="4" w:space="0" w:color="auto"/>
            </w:tcBorders>
          </w:tcPr>
          <w:p w:rsidR="00825403" w:rsidRPr="00EB2F3D" w:rsidRDefault="00825403" w:rsidP="001517FB">
            <w:pPr>
              <w:spacing w:before="120" w:line="360" w:lineRule="auto"/>
              <w:rPr>
                <w:color w:val="000000" w:themeColor="text1"/>
              </w:rPr>
            </w:pPr>
            <w:r w:rsidRPr="00EB2F3D">
              <w:rPr>
                <w:color w:val="000000" w:themeColor="text1"/>
              </w:rPr>
              <w:lastRenderedPageBreak/>
              <w:t xml:space="preserve">Classification of Investment by the Parent Company </w:t>
            </w:r>
          </w:p>
        </w:tc>
        <w:tc>
          <w:tcPr>
            <w:tcW w:w="6379" w:type="dxa"/>
            <w:tcBorders>
              <w:top w:val="dotted" w:sz="4" w:space="0" w:color="auto"/>
              <w:left w:val="dotted" w:sz="4" w:space="0" w:color="auto"/>
              <w:bottom w:val="dotted" w:sz="4" w:space="0" w:color="auto"/>
              <w:right w:val="dotted" w:sz="4" w:space="0" w:color="auto"/>
            </w:tcBorders>
          </w:tcPr>
          <w:p w:rsidR="00825403" w:rsidRPr="00EB2F3D" w:rsidRDefault="00825403" w:rsidP="001517FB">
            <w:pPr>
              <w:pStyle w:val="Header"/>
              <w:tabs>
                <w:tab w:val="clear" w:pos="4153"/>
                <w:tab w:val="clear" w:pos="8306"/>
                <w:tab w:val="left" w:pos="1260"/>
                <w:tab w:val="left" w:pos="1530"/>
                <w:tab w:val="left" w:pos="1890"/>
              </w:tabs>
              <w:spacing w:before="120" w:line="360" w:lineRule="auto"/>
              <w:rPr>
                <w:color w:val="000000" w:themeColor="text1"/>
                <w:cs/>
              </w:rPr>
            </w:pPr>
            <w:r w:rsidRPr="00EB2F3D">
              <w:rPr>
                <w:color w:val="000000" w:themeColor="text1"/>
                <w:spacing w:val="-2"/>
                <w:cs/>
              </w:rPr>
              <w:t>ประเภทของการลงทุนในบริษัทลูกในกลุ่มธุรกิจทางการเงิน โดยบริษัทแม่ของกลุ่มธุรกิจทางการเงิน</w:t>
            </w:r>
          </w:p>
        </w:tc>
        <w:tc>
          <w:tcPr>
            <w:tcW w:w="5812" w:type="dxa"/>
            <w:tcBorders>
              <w:top w:val="dotted" w:sz="4" w:space="0" w:color="auto"/>
              <w:left w:val="dotted" w:sz="4" w:space="0" w:color="auto"/>
              <w:bottom w:val="dotted" w:sz="4" w:space="0" w:color="auto"/>
            </w:tcBorders>
          </w:tcPr>
          <w:p w:rsidR="00C4424A" w:rsidRDefault="002C7732" w:rsidP="001517FB">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 xml:space="preserve">Schema Validation: </w:t>
            </w:r>
          </w:p>
          <w:p w:rsidR="002C7732" w:rsidRPr="002C7732" w:rsidRDefault="002C7732" w:rsidP="001517FB">
            <w:pPr>
              <w:pStyle w:val="Header"/>
              <w:tabs>
                <w:tab w:val="clear" w:pos="4153"/>
                <w:tab w:val="clear" w:pos="8306"/>
                <w:tab w:val="left" w:pos="1260"/>
                <w:tab w:val="left" w:pos="1530"/>
                <w:tab w:val="left" w:pos="1890"/>
              </w:tabs>
              <w:spacing w:before="120" w:line="360" w:lineRule="auto"/>
              <w:rPr>
                <w:color w:val="0000FF"/>
                <w:u w:val="single"/>
                <w:cs/>
              </w:rPr>
            </w:pPr>
            <w:r w:rsidRPr="006A4EC9">
              <w:rPr>
                <w:cs/>
                <w:lang w:val="th-TH"/>
              </w:rPr>
              <w:t>ตรวจสอบ</w:t>
            </w:r>
            <w:r>
              <w:rPr>
                <w:rFonts w:hint="cs"/>
                <w:cs/>
                <w:lang w:val="th-TH"/>
              </w:rPr>
              <w:t xml:space="preserve"> </w:t>
            </w:r>
            <w:r w:rsidRPr="00EB2F3D">
              <w:rPr>
                <w:color w:val="000000" w:themeColor="text1"/>
              </w:rPr>
              <w:t>Classification of Investment by the Parent Company</w:t>
            </w:r>
            <w:r w:rsidRPr="006A4EC9">
              <w:rPr>
                <w:cs/>
                <w:lang w:val="th-TH"/>
              </w:rPr>
              <w:t xml:space="preserve"> </w:t>
            </w:r>
            <w:r>
              <w:rPr>
                <w:rFonts w:hint="cs"/>
                <w:cs/>
                <w:lang w:val="th-TH"/>
              </w:rPr>
              <w:t xml:space="preserve">ต้องมีค่า ถ้า </w:t>
            </w:r>
            <w:r w:rsidRPr="00EB2F3D">
              <w:rPr>
                <w:color w:val="000000" w:themeColor="text1"/>
                <w:cs/>
              </w:rPr>
              <w:t xml:space="preserve">ที่ </w:t>
            </w:r>
            <w:r w:rsidRPr="00EB2F3D">
              <w:rPr>
                <w:color w:val="000000" w:themeColor="text1"/>
              </w:rPr>
              <w:t>Status of</w:t>
            </w:r>
            <w:r w:rsidRPr="00EB2F3D">
              <w:rPr>
                <w:color w:val="000000" w:themeColor="text1"/>
                <w:cs/>
              </w:rPr>
              <w:t xml:space="preserve"> </w:t>
            </w:r>
            <w:r w:rsidRPr="00EB2F3D">
              <w:rPr>
                <w:color w:val="000000" w:themeColor="text1"/>
              </w:rPr>
              <w:t>Company</w:t>
            </w:r>
            <w:r w:rsidRPr="00EB2F3D">
              <w:rPr>
                <w:color w:val="000000" w:themeColor="text1"/>
                <w:cs/>
              </w:rPr>
              <w:t xml:space="preserve"> มี </w:t>
            </w:r>
            <w:r w:rsidRPr="00EB2F3D">
              <w:rPr>
                <w:color w:val="000000" w:themeColor="text1"/>
              </w:rPr>
              <w:t xml:space="preserve">Flag </w:t>
            </w:r>
            <w:r w:rsidRPr="00EB2F3D">
              <w:rPr>
                <w:color w:val="000000" w:themeColor="text1"/>
                <w:cs/>
              </w:rPr>
              <w:t xml:space="preserve">เป็น </w:t>
            </w:r>
            <w:r w:rsidRPr="00EB2F3D">
              <w:rPr>
                <w:color w:val="000000" w:themeColor="text1"/>
              </w:rPr>
              <w:t>‘</w:t>
            </w:r>
            <w:r w:rsidRPr="00EB2F3D">
              <w:rPr>
                <w:color w:val="000000" w:themeColor="text1"/>
                <w:cs/>
              </w:rPr>
              <w:t>0</w:t>
            </w:r>
            <w:r w:rsidRPr="00EB2F3D">
              <w:rPr>
                <w:color w:val="000000" w:themeColor="text1"/>
              </w:rPr>
              <w:t xml:space="preserve">’ </w:t>
            </w:r>
            <w:r w:rsidR="006A6493">
              <w:rPr>
                <w:color w:val="000000" w:themeColor="text1"/>
              </w:rPr>
              <w:t xml:space="preserve"> </w:t>
            </w:r>
            <w:r w:rsidR="006A6493" w:rsidRPr="00EB2F3D">
              <w:rPr>
                <w:color w:val="000000" w:themeColor="text1"/>
                <w:cs/>
              </w:rPr>
              <w:t>ถ้าไม่ใช่ต้องไม่มีค่า</w:t>
            </w:r>
          </w:p>
        </w:tc>
      </w:tr>
      <w:tr w:rsidR="00EB2F3D" w:rsidRPr="00EB2F3D" w:rsidTr="001517FB">
        <w:tc>
          <w:tcPr>
            <w:tcW w:w="2268" w:type="dxa"/>
            <w:tcBorders>
              <w:top w:val="dotted" w:sz="4" w:space="0" w:color="auto"/>
              <w:bottom w:val="dotted" w:sz="4" w:space="0" w:color="auto"/>
              <w:right w:val="dotted" w:sz="4" w:space="0" w:color="auto"/>
            </w:tcBorders>
          </w:tcPr>
          <w:p w:rsidR="00825403" w:rsidRPr="00EB2F3D" w:rsidRDefault="0025523C" w:rsidP="001517FB">
            <w:pPr>
              <w:spacing w:before="120" w:line="360" w:lineRule="auto"/>
              <w:rPr>
                <w:color w:val="000000" w:themeColor="text1"/>
                <w:spacing w:val="-2"/>
              </w:rPr>
            </w:pPr>
            <w:r>
              <w:rPr>
                <w:color w:val="000000" w:themeColor="text1"/>
                <w:spacing w:val="-2"/>
              </w:rPr>
              <w:t xml:space="preserve">Primary Involved Party Id </w:t>
            </w:r>
          </w:p>
        </w:tc>
        <w:tc>
          <w:tcPr>
            <w:tcW w:w="6379" w:type="dxa"/>
            <w:tcBorders>
              <w:top w:val="dotted" w:sz="4" w:space="0" w:color="auto"/>
              <w:left w:val="dotted" w:sz="4" w:space="0" w:color="auto"/>
              <w:bottom w:val="dotted" w:sz="4" w:space="0" w:color="auto"/>
              <w:right w:val="dotted" w:sz="4" w:space="0" w:color="auto"/>
            </w:tcBorders>
          </w:tcPr>
          <w:p w:rsidR="00825403" w:rsidRPr="00EB2F3D" w:rsidRDefault="00825403" w:rsidP="001517FB">
            <w:pPr>
              <w:pStyle w:val="Header"/>
              <w:tabs>
                <w:tab w:val="clear" w:pos="4153"/>
                <w:tab w:val="clear" w:pos="8306"/>
                <w:tab w:val="left" w:pos="1260"/>
                <w:tab w:val="left" w:pos="1530"/>
                <w:tab w:val="left" w:pos="1890"/>
              </w:tabs>
              <w:spacing w:before="120" w:line="360" w:lineRule="auto"/>
              <w:rPr>
                <w:color w:val="000000" w:themeColor="text1"/>
                <w:cs/>
              </w:rPr>
            </w:pPr>
            <w:r w:rsidRPr="00EB2F3D">
              <w:rPr>
                <w:color w:val="000000" w:themeColor="text1"/>
                <w:spacing w:val="-2"/>
                <w:cs/>
              </w:rPr>
              <w:t xml:space="preserve">ระบุ </w:t>
            </w:r>
            <w:r w:rsidRPr="00EB2F3D">
              <w:rPr>
                <w:color w:val="000000" w:themeColor="text1"/>
                <w:spacing w:val="-2"/>
              </w:rPr>
              <w:t xml:space="preserve">Id </w:t>
            </w:r>
            <w:r w:rsidRPr="00EB2F3D">
              <w:rPr>
                <w:color w:val="000000" w:themeColor="text1"/>
                <w:spacing w:val="-2"/>
                <w:cs/>
              </w:rPr>
              <w:t>ของ</w:t>
            </w:r>
            <w:r w:rsidRPr="00EB2F3D">
              <w:rPr>
                <w:color w:val="000000" w:themeColor="text1"/>
                <w:cs/>
              </w:rPr>
              <w:t>บริษัทแม่และบริษัทลูกของกลุ่มธุรกิจทางการเงินที่</w:t>
            </w:r>
            <w:r w:rsidRPr="00EB2F3D">
              <w:rPr>
                <w:color w:val="000000" w:themeColor="text1"/>
                <w:spacing w:val="-2"/>
                <w:cs/>
              </w:rPr>
              <w:t xml:space="preserve">รายงานข้อมูล </w:t>
            </w:r>
            <w:r w:rsidRPr="00EB2F3D">
              <w:rPr>
                <w:color w:val="000000" w:themeColor="text1"/>
                <w:cs/>
              </w:rPr>
              <w:t xml:space="preserve"> เช่น เลขที่จดทะเบียนนิติบุคคลกับกระทรวงพาณิชย์  เป็นต้น </w:t>
            </w:r>
            <w:r w:rsidRPr="00EB2F3D">
              <w:rPr>
                <w:color w:val="000000" w:themeColor="text1"/>
              </w:rPr>
              <w:t xml:space="preserve"> </w:t>
            </w:r>
          </w:p>
        </w:tc>
        <w:tc>
          <w:tcPr>
            <w:tcW w:w="5812" w:type="dxa"/>
            <w:tcBorders>
              <w:top w:val="dotted" w:sz="4" w:space="0" w:color="auto"/>
              <w:left w:val="dotted" w:sz="4" w:space="0" w:color="auto"/>
              <w:bottom w:val="dotted" w:sz="4" w:space="0" w:color="auto"/>
            </w:tcBorders>
          </w:tcPr>
          <w:p w:rsidR="00825403" w:rsidRPr="00EB2F3D" w:rsidRDefault="00825403" w:rsidP="001517FB">
            <w:pPr>
              <w:pStyle w:val="Header"/>
              <w:tabs>
                <w:tab w:val="clear" w:pos="4153"/>
                <w:tab w:val="clear" w:pos="8306"/>
                <w:tab w:val="left" w:pos="1260"/>
                <w:tab w:val="left" w:pos="1530"/>
                <w:tab w:val="left" w:pos="1890"/>
              </w:tabs>
              <w:spacing w:before="120" w:line="360" w:lineRule="auto"/>
              <w:rPr>
                <w:color w:val="000000" w:themeColor="text1"/>
                <w:cs/>
                <w:lang w:val="th-TH"/>
              </w:rPr>
            </w:pPr>
          </w:p>
        </w:tc>
      </w:tr>
      <w:tr w:rsidR="00EB2F3D" w:rsidRPr="00EB2F3D" w:rsidTr="001517FB">
        <w:tc>
          <w:tcPr>
            <w:tcW w:w="2268" w:type="dxa"/>
            <w:tcBorders>
              <w:top w:val="dotted" w:sz="4" w:space="0" w:color="auto"/>
              <w:bottom w:val="dotted" w:sz="4" w:space="0" w:color="auto"/>
              <w:right w:val="dotted" w:sz="4" w:space="0" w:color="auto"/>
            </w:tcBorders>
          </w:tcPr>
          <w:p w:rsidR="00825403" w:rsidRPr="00EB2F3D" w:rsidRDefault="0025523C" w:rsidP="001517FB">
            <w:pPr>
              <w:spacing w:before="120" w:line="360" w:lineRule="auto"/>
              <w:rPr>
                <w:color w:val="000000" w:themeColor="text1"/>
              </w:rPr>
            </w:pPr>
            <w:r>
              <w:rPr>
                <w:color w:val="000000" w:themeColor="text1"/>
              </w:rPr>
              <w:t xml:space="preserve">Unique Id Type </w:t>
            </w:r>
          </w:p>
        </w:tc>
        <w:tc>
          <w:tcPr>
            <w:tcW w:w="6379" w:type="dxa"/>
            <w:tcBorders>
              <w:top w:val="dotted" w:sz="4" w:space="0" w:color="auto"/>
              <w:left w:val="dotted" w:sz="4" w:space="0" w:color="auto"/>
              <w:bottom w:val="dotted" w:sz="4" w:space="0" w:color="auto"/>
              <w:right w:val="dotted" w:sz="4" w:space="0" w:color="auto"/>
            </w:tcBorders>
          </w:tcPr>
          <w:p w:rsidR="00FE2F60" w:rsidRPr="00EB2F3D" w:rsidRDefault="00825403" w:rsidP="001517FB">
            <w:pPr>
              <w:spacing w:before="120" w:line="360" w:lineRule="auto"/>
              <w:rPr>
                <w:color w:val="000000" w:themeColor="text1"/>
                <w:spacing w:val="-2"/>
              </w:rPr>
            </w:pPr>
            <w:r w:rsidRPr="00EB2F3D">
              <w:rPr>
                <w:color w:val="000000" w:themeColor="text1"/>
                <w:spacing w:val="-2"/>
                <w:cs/>
              </w:rPr>
              <w:t xml:space="preserve">ระบุประเภทของรหัสมาตรฐานของ </w:t>
            </w:r>
            <w:r w:rsidRPr="00EB2F3D">
              <w:rPr>
                <w:color w:val="000000" w:themeColor="text1"/>
                <w:spacing w:val="-2"/>
              </w:rPr>
              <w:t>Primary Involved Party Id</w:t>
            </w:r>
          </w:p>
        </w:tc>
        <w:tc>
          <w:tcPr>
            <w:tcW w:w="5812" w:type="dxa"/>
            <w:tcBorders>
              <w:top w:val="dotted" w:sz="4" w:space="0" w:color="auto"/>
              <w:left w:val="dotted" w:sz="4" w:space="0" w:color="auto"/>
              <w:bottom w:val="dotted" w:sz="4" w:space="0" w:color="auto"/>
            </w:tcBorders>
          </w:tcPr>
          <w:p w:rsidR="00825403" w:rsidRPr="00EB2F3D" w:rsidRDefault="00825403" w:rsidP="001517FB">
            <w:pPr>
              <w:pStyle w:val="Header"/>
              <w:tabs>
                <w:tab w:val="clear" w:pos="4153"/>
                <w:tab w:val="clear" w:pos="8306"/>
                <w:tab w:val="left" w:pos="1260"/>
                <w:tab w:val="left" w:pos="1530"/>
                <w:tab w:val="left" w:pos="1890"/>
              </w:tabs>
              <w:spacing w:before="120" w:line="360" w:lineRule="auto"/>
              <w:rPr>
                <w:color w:val="000000" w:themeColor="text1"/>
                <w:cs/>
                <w:lang w:val="th-TH"/>
              </w:rPr>
            </w:pPr>
          </w:p>
        </w:tc>
      </w:tr>
      <w:tr w:rsidR="00EB2F3D" w:rsidRPr="00EB2F3D" w:rsidTr="001517FB">
        <w:trPr>
          <w:trHeight w:val="506"/>
        </w:trPr>
        <w:tc>
          <w:tcPr>
            <w:tcW w:w="2268" w:type="dxa"/>
            <w:tcBorders>
              <w:top w:val="dotted" w:sz="4" w:space="0" w:color="auto"/>
              <w:bottom w:val="dotted" w:sz="4" w:space="0" w:color="auto"/>
              <w:right w:val="dotted" w:sz="4" w:space="0" w:color="auto"/>
            </w:tcBorders>
          </w:tcPr>
          <w:p w:rsidR="00825403" w:rsidRPr="00EB2F3D" w:rsidRDefault="0025523C" w:rsidP="001517FB">
            <w:pPr>
              <w:spacing w:before="120" w:line="360" w:lineRule="auto"/>
              <w:rPr>
                <w:color w:val="000000" w:themeColor="text1"/>
              </w:rPr>
            </w:pPr>
            <w:r>
              <w:rPr>
                <w:color w:val="000000" w:themeColor="text1"/>
              </w:rPr>
              <w:t>Financial Position Summary Item</w:t>
            </w:r>
          </w:p>
        </w:tc>
        <w:tc>
          <w:tcPr>
            <w:tcW w:w="6379" w:type="dxa"/>
            <w:tcBorders>
              <w:top w:val="dotted" w:sz="4" w:space="0" w:color="auto"/>
              <w:left w:val="dotted" w:sz="4" w:space="0" w:color="auto"/>
              <w:bottom w:val="dotted" w:sz="4" w:space="0" w:color="auto"/>
              <w:right w:val="dotted" w:sz="4" w:space="0" w:color="auto"/>
            </w:tcBorders>
          </w:tcPr>
          <w:p w:rsidR="00825403" w:rsidRPr="00EB2F3D" w:rsidRDefault="00825403" w:rsidP="001517FB">
            <w:pPr>
              <w:spacing w:before="120" w:line="360" w:lineRule="auto"/>
              <w:rPr>
                <w:color w:val="000000" w:themeColor="text1"/>
              </w:rPr>
            </w:pPr>
            <w:r w:rsidRPr="00EB2F3D">
              <w:rPr>
                <w:color w:val="000000" w:themeColor="text1"/>
                <w:cs/>
              </w:rPr>
              <w:t xml:space="preserve">รายการข้อมูลบางรายการของฐานะการเงิน โดยรายงานเฉพาะรายการย่อยที่สุด </w:t>
            </w:r>
          </w:p>
        </w:tc>
        <w:tc>
          <w:tcPr>
            <w:tcW w:w="5812" w:type="dxa"/>
            <w:tcBorders>
              <w:top w:val="dotted" w:sz="4" w:space="0" w:color="auto"/>
              <w:left w:val="dotted" w:sz="4" w:space="0" w:color="auto"/>
              <w:bottom w:val="dotted" w:sz="4" w:space="0" w:color="auto"/>
            </w:tcBorders>
          </w:tcPr>
          <w:p w:rsidR="00825403" w:rsidRPr="00EB2F3D" w:rsidRDefault="00825403" w:rsidP="001517FB">
            <w:pPr>
              <w:pStyle w:val="Header"/>
              <w:tabs>
                <w:tab w:val="clear" w:pos="4153"/>
                <w:tab w:val="clear" w:pos="8306"/>
                <w:tab w:val="left" w:pos="310"/>
              </w:tabs>
              <w:spacing w:before="120" w:line="360" w:lineRule="auto"/>
              <w:ind w:left="312"/>
              <w:rPr>
                <w:color w:val="000000" w:themeColor="text1"/>
                <w:cs/>
              </w:rPr>
            </w:pPr>
          </w:p>
        </w:tc>
      </w:tr>
      <w:tr w:rsidR="00EB2F3D" w:rsidRPr="00EB2F3D" w:rsidTr="001517FB">
        <w:tc>
          <w:tcPr>
            <w:tcW w:w="2268" w:type="dxa"/>
            <w:tcBorders>
              <w:top w:val="dotted" w:sz="4" w:space="0" w:color="auto"/>
              <w:bottom w:val="dotted" w:sz="4" w:space="0" w:color="auto"/>
              <w:right w:val="dotted" w:sz="4" w:space="0" w:color="auto"/>
            </w:tcBorders>
          </w:tcPr>
          <w:p w:rsidR="00825403" w:rsidRPr="00EB2F3D" w:rsidRDefault="0025523C" w:rsidP="001517FB">
            <w:pPr>
              <w:pStyle w:val="Header"/>
              <w:tabs>
                <w:tab w:val="clear" w:pos="4153"/>
                <w:tab w:val="clear" w:pos="8306"/>
                <w:tab w:val="left" w:pos="1260"/>
                <w:tab w:val="left" w:pos="1530"/>
                <w:tab w:val="left" w:pos="1890"/>
              </w:tabs>
              <w:spacing w:before="120" w:line="360" w:lineRule="auto"/>
              <w:rPr>
                <w:color w:val="000000" w:themeColor="text1"/>
                <w:spacing w:val="-4"/>
              </w:rPr>
            </w:pPr>
            <w:r>
              <w:rPr>
                <w:color w:val="000000" w:themeColor="text1"/>
                <w:spacing w:val="-4"/>
              </w:rPr>
              <w:t xml:space="preserve">Financial Position Amount </w:t>
            </w:r>
          </w:p>
        </w:tc>
        <w:tc>
          <w:tcPr>
            <w:tcW w:w="6379" w:type="dxa"/>
            <w:tcBorders>
              <w:top w:val="dotted" w:sz="4" w:space="0" w:color="auto"/>
              <w:left w:val="dotted" w:sz="4" w:space="0" w:color="auto"/>
              <w:bottom w:val="dotted" w:sz="4" w:space="0" w:color="auto"/>
              <w:right w:val="dotted" w:sz="4" w:space="0" w:color="auto"/>
            </w:tcBorders>
          </w:tcPr>
          <w:p w:rsidR="00825403" w:rsidRPr="00EB2F3D" w:rsidRDefault="00825403" w:rsidP="001517FB">
            <w:pPr>
              <w:spacing w:before="120" w:line="360" w:lineRule="auto"/>
              <w:rPr>
                <w:color w:val="000000" w:themeColor="text1"/>
                <w:cs/>
              </w:rPr>
            </w:pPr>
            <w:r w:rsidRPr="00EB2F3D">
              <w:rPr>
                <w:color w:val="000000" w:themeColor="text1"/>
                <w:cs/>
              </w:rPr>
              <w:t>จำนวนเงินของรายการใน</w:t>
            </w:r>
            <w:r w:rsidRPr="00EB2F3D">
              <w:rPr>
                <w:color w:val="000000" w:themeColor="text1"/>
              </w:rPr>
              <w:t xml:space="preserve"> Financial Position Summary Item</w:t>
            </w:r>
            <w:r w:rsidRPr="00EB2F3D">
              <w:rPr>
                <w:color w:val="000000" w:themeColor="text1"/>
                <w:cs/>
              </w:rPr>
              <w:t xml:space="preserve"> </w:t>
            </w:r>
            <w:r w:rsidR="00836108" w:rsidRPr="00836108">
              <w:rPr>
                <w:color w:val="000000" w:themeColor="text1"/>
                <w:cs/>
              </w:rPr>
              <w:t>(หน่วย: บาท)</w:t>
            </w:r>
            <w:r w:rsidRPr="00EB2F3D">
              <w:rPr>
                <w:color w:val="000000" w:themeColor="text1"/>
                <w:cs/>
              </w:rPr>
              <w:t xml:space="preserve"> </w:t>
            </w:r>
            <w:r w:rsidRPr="00EB2F3D">
              <w:rPr>
                <w:color w:val="000000" w:themeColor="text1"/>
                <w:cs/>
                <w:lang w:val="th-TH"/>
              </w:rPr>
              <w:t>และการ</w:t>
            </w:r>
            <w:r w:rsidRPr="00EB2F3D">
              <w:rPr>
                <w:color w:val="000000" w:themeColor="text1"/>
                <w:cs/>
              </w:rPr>
              <w:t xml:space="preserve">แสดงค่าลบ </w:t>
            </w:r>
            <w:r w:rsidRPr="00EB2F3D">
              <w:rPr>
                <w:color w:val="000000" w:themeColor="text1"/>
              </w:rPr>
              <w:t xml:space="preserve">( - )  </w:t>
            </w:r>
            <w:r w:rsidRPr="00EB2F3D">
              <w:rPr>
                <w:color w:val="000000" w:themeColor="text1"/>
                <w:cs/>
              </w:rPr>
              <w:t>สำหรับ</w:t>
            </w:r>
            <w:r w:rsidRPr="00EB2F3D">
              <w:rPr>
                <w:color w:val="000000" w:themeColor="text1"/>
                <w:cs/>
                <w:lang w:val="th-TH"/>
              </w:rPr>
              <w:t>จำนวนเงินที่เป็นค่าลบ</w:t>
            </w:r>
            <w:r w:rsidRPr="00EB2F3D">
              <w:rPr>
                <w:color w:val="000000" w:themeColor="text1"/>
                <w:cs/>
              </w:rPr>
              <w:t xml:space="preserve">ในรายการที่เป็นได้ทั้งค่าบวกและค่าลบ </w:t>
            </w:r>
            <w:r w:rsidRPr="00EB2F3D">
              <w:rPr>
                <w:color w:val="000000" w:themeColor="text1"/>
                <w:cs/>
                <w:lang w:val="th-TH"/>
              </w:rPr>
              <w:t xml:space="preserve"> ค่าลบที่แสดงนั้นจะ</w:t>
            </w:r>
            <w:r w:rsidRPr="00EB2F3D">
              <w:rPr>
                <w:color w:val="000000" w:themeColor="text1"/>
                <w:cs/>
              </w:rPr>
              <w:t xml:space="preserve">ไม่นับอยู่ในจำนวนหลักข้างต้น  หากเป็นรายการหักไม่ต้องแสดงค่าลบ </w:t>
            </w:r>
            <w:r w:rsidRPr="00EB2F3D">
              <w:rPr>
                <w:color w:val="000000" w:themeColor="text1"/>
              </w:rPr>
              <w:t xml:space="preserve">( - )  </w:t>
            </w:r>
          </w:p>
        </w:tc>
        <w:tc>
          <w:tcPr>
            <w:tcW w:w="5812" w:type="dxa"/>
            <w:tcBorders>
              <w:top w:val="dotted" w:sz="4" w:space="0" w:color="auto"/>
              <w:left w:val="dotted" w:sz="4" w:space="0" w:color="auto"/>
              <w:bottom w:val="dotted" w:sz="4" w:space="0" w:color="auto"/>
            </w:tcBorders>
          </w:tcPr>
          <w:p w:rsidR="00D43392" w:rsidRPr="00D43392" w:rsidRDefault="00D43392" w:rsidP="001517FB">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Data Set</w:t>
            </w:r>
            <w:r w:rsidRPr="00DF240F">
              <w:rPr>
                <w:color w:val="000000" w:themeColor="text1"/>
                <w:cs/>
              </w:rPr>
              <w:t xml:space="preserve"> </w:t>
            </w:r>
            <w:r w:rsidRPr="00DF240F">
              <w:rPr>
                <w:color w:val="000000" w:themeColor="text1"/>
              </w:rPr>
              <w:t xml:space="preserve">Validation: </w:t>
            </w:r>
          </w:p>
          <w:p w:rsidR="00825403" w:rsidRPr="00EB2F3D" w:rsidRDefault="00825403" w:rsidP="001517FB">
            <w:pPr>
              <w:spacing w:before="120" w:line="360" w:lineRule="auto"/>
              <w:rPr>
                <w:color w:val="000000" w:themeColor="text1"/>
                <w:cs/>
                <w:lang w:val="th-TH"/>
              </w:rPr>
            </w:pPr>
            <w:r w:rsidRPr="00EB2F3D">
              <w:rPr>
                <w:color w:val="000000" w:themeColor="text1"/>
                <w:cs/>
                <w:lang w:val="th-TH"/>
              </w:rPr>
              <w:t>สินทรัพย์รวม (460030) =</w:t>
            </w:r>
            <w:r w:rsidRPr="00EB2F3D">
              <w:rPr>
                <w:color w:val="000000" w:themeColor="text1"/>
                <w:cs/>
              </w:rPr>
              <w:t xml:space="preserve"> </w:t>
            </w:r>
            <w:r w:rsidRPr="00EB2F3D">
              <w:rPr>
                <w:color w:val="000000" w:themeColor="text1"/>
                <w:cs/>
                <w:lang w:val="th-TH"/>
              </w:rPr>
              <w:t xml:space="preserve"> </w:t>
            </w:r>
            <w:r w:rsidRPr="00EB2F3D">
              <w:rPr>
                <w:color w:val="000000" w:themeColor="text1"/>
                <w:cs/>
              </w:rPr>
              <w:t xml:space="preserve"> </w:t>
            </w:r>
            <w:r w:rsidRPr="00EB2F3D">
              <w:rPr>
                <w:color w:val="000000" w:themeColor="text1"/>
                <w:cs/>
                <w:lang w:val="th-TH"/>
              </w:rPr>
              <w:t>หนี้สินรวม (460031) + ส่วนของ</w:t>
            </w:r>
            <w:r w:rsidRPr="00EB2F3D">
              <w:rPr>
                <w:color w:val="000000" w:themeColor="text1"/>
                <w:cs/>
                <w:lang w:val="en-GB"/>
              </w:rPr>
              <w:t xml:space="preserve">เจ้าของ </w:t>
            </w:r>
            <w:r w:rsidRPr="00EB2F3D">
              <w:rPr>
                <w:color w:val="000000" w:themeColor="text1"/>
                <w:cs/>
                <w:lang w:val="th-TH"/>
              </w:rPr>
              <w:t>(460032)</w:t>
            </w:r>
          </w:p>
        </w:tc>
      </w:tr>
      <w:tr w:rsidR="00EB2F3D" w:rsidRPr="00EB2F3D" w:rsidTr="001517FB">
        <w:tc>
          <w:tcPr>
            <w:tcW w:w="2268" w:type="dxa"/>
            <w:tcBorders>
              <w:top w:val="dotted" w:sz="4" w:space="0" w:color="auto"/>
              <w:right w:val="dotted" w:sz="4" w:space="0" w:color="auto"/>
            </w:tcBorders>
          </w:tcPr>
          <w:p w:rsidR="00825403" w:rsidRPr="00EB2F3D" w:rsidRDefault="0025523C" w:rsidP="001517FB">
            <w:pPr>
              <w:pStyle w:val="Header"/>
              <w:tabs>
                <w:tab w:val="clear" w:pos="4153"/>
                <w:tab w:val="clear" w:pos="8306"/>
                <w:tab w:val="left" w:pos="1260"/>
                <w:tab w:val="left" w:pos="1530"/>
                <w:tab w:val="left" w:pos="1890"/>
              </w:tabs>
              <w:spacing w:before="120" w:line="360" w:lineRule="auto"/>
              <w:rPr>
                <w:color w:val="000000" w:themeColor="text1"/>
              </w:rPr>
            </w:pPr>
            <w:r>
              <w:rPr>
                <w:color w:val="000000" w:themeColor="text1"/>
              </w:rPr>
              <w:t xml:space="preserve">Unearned Revenue </w:t>
            </w:r>
          </w:p>
        </w:tc>
        <w:tc>
          <w:tcPr>
            <w:tcW w:w="6379" w:type="dxa"/>
            <w:tcBorders>
              <w:top w:val="dotted" w:sz="4" w:space="0" w:color="auto"/>
              <w:left w:val="dotted" w:sz="4" w:space="0" w:color="auto"/>
              <w:right w:val="dotted" w:sz="4" w:space="0" w:color="auto"/>
            </w:tcBorders>
          </w:tcPr>
          <w:p w:rsidR="00E666A9" w:rsidRPr="00EB2F3D" w:rsidRDefault="00825403" w:rsidP="001517FB">
            <w:pPr>
              <w:spacing w:before="120" w:line="360" w:lineRule="auto"/>
              <w:rPr>
                <w:color w:val="000000" w:themeColor="text1"/>
              </w:rPr>
            </w:pPr>
            <w:r w:rsidRPr="00EB2F3D">
              <w:rPr>
                <w:color w:val="000000" w:themeColor="text1"/>
                <w:cs/>
              </w:rPr>
              <w:t>มูลค่าของรายได้รอการตัดบัญชี</w:t>
            </w:r>
            <w:r w:rsidRPr="00EB2F3D">
              <w:rPr>
                <w:color w:val="000000" w:themeColor="text1"/>
              </w:rPr>
              <w:t xml:space="preserve"> </w:t>
            </w:r>
            <w:r w:rsidR="00836108" w:rsidRPr="00836108">
              <w:rPr>
                <w:color w:val="000000" w:themeColor="text1"/>
                <w:cs/>
              </w:rPr>
              <w:t>(หน่วย: บาท)</w:t>
            </w:r>
            <w:r w:rsidRPr="00EB2F3D">
              <w:rPr>
                <w:color w:val="000000" w:themeColor="text1"/>
                <w:cs/>
              </w:rPr>
              <w:t xml:space="preserve"> </w:t>
            </w:r>
          </w:p>
          <w:p w:rsidR="00825403" w:rsidRPr="00EB2F3D" w:rsidRDefault="00825403" w:rsidP="001517FB">
            <w:pPr>
              <w:spacing w:before="120" w:line="360" w:lineRule="auto"/>
              <w:rPr>
                <w:color w:val="000000" w:themeColor="text1"/>
              </w:rPr>
            </w:pPr>
          </w:p>
        </w:tc>
        <w:tc>
          <w:tcPr>
            <w:tcW w:w="5812" w:type="dxa"/>
            <w:tcBorders>
              <w:top w:val="dotted" w:sz="4" w:space="0" w:color="auto"/>
              <w:left w:val="dotted" w:sz="4" w:space="0" w:color="auto"/>
            </w:tcBorders>
          </w:tcPr>
          <w:p w:rsidR="00D43392" w:rsidRPr="00DF240F" w:rsidRDefault="00D43392" w:rsidP="001517FB">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 xml:space="preserve">Schema Validation: </w:t>
            </w:r>
          </w:p>
          <w:p w:rsidR="00D43392" w:rsidRPr="00C10F43" w:rsidRDefault="00D43392" w:rsidP="001517FB">
            <w:pPr>
              <w:pStyle w:val="Header"/>
              <w:tabs>
                <w:tab w:val="clear" w:pos="4153"/>
                <w:tab w:val="clear" w:pos="8306"/>
                <w:tab w:val="left" w:pos="1260"/>
                <w:tab w:val="left" w:pos="1530"/>
                <w:tab w:val="left" w:pos="1890"/>
              </w:tabs>
              <w:spacing w:before="120" w:line="360" w:lineRule="auto"/>
            </w:pPr>
            <w:r w:rsidRPr="006A4EC9">
              <w:rPr>
                <w:cs/>
                <w:lang w:val="th-TH"/>
              </w:rPr>
              <w:t>ตรวจสอบ</w:t>
            </w:r>
            <w:r>
              <w:rPr>
                <w:rFonts w:hint="cs"/>
                <w:cs/>
                <w:lang w:val="th-TH"/>
              </w:rPr>
              <w:t xml:space="preserve"> </w:t>
            </w:r>
            <w:r w:rsidRPr="00EB2F3D">
              <w:rPr>
                <w:color w:val="000000" w:themeColor="text1"/>
              </w:rPr>
              <w:t>Unearned Revenue</w:t>
            </w:r>
            <w:r w:rsidRPr="006A4EC9">
              <w:rPr>
                <w:cs/>
                <w:lang w:val="th-TH"/>
              </w:rPr>
              <w:t xml:space="preserve"> </w:t>
            </w:r>
            <w:r>
              <w:rPr>
                <w:rFonts w:hint="cs"/>
                <w:cs/>
                <w:lang w:val="th-TH"/>
              </w:rPr>
              <w:t xml:space="preserve">ต้องมีค่า </w:t>
            </w:r>
          </w:p>
          <w:p w:rsidR="00825403" w:rsidRPr="00EB2F3D" w:rsidRDefault="00D43392" w:rsidP="001517FB">
            <w:pPr>
              <w:pStyle w:val="Header"/>
              <w:tabs>
                <w:tab w:val="clear" w:pos="4153"/>
                <w:tab w:val="clear" w:pos="8306"/>
                <w:tab w:val="left" w:pos="1260"/>
                <w:tab w:val="left" w:pos="1530"/>
                <w:tab w:val="left" w:pos="1890"/>
              </w:tabs>
              <w:spacing w:before="120" w:line="360" w:lineRule="auto"/>
              <w:rPr>
                <w:color w:val="000000" w:themeColor="text1"/>
                <w:cs/>
              </w:rPr>
            </w:pPr>
            <w:r>
              <w:rPr>
                <w:rFonts w:hint="cs"/>
                <w:cs/>
                <w:lang w:val="th-TH"/>
              </w:rPr>
              <w:t xml:space="preserve">ถ้า </w:t>
            </w:r>
            <w:r w:rsidR="00825403" w:rsidRPr="00EB2F3D">
              <w:rPr>
                <w:color w:val="000000" w:themeColor="text1"/>
              </w:rPr>
              <w:t xml:space="preserve">Financial Position Summary Item </w:t>
            </w:r>
            <w:r w:rsidR="00825403" w:rsidRPr="00EB2F3D">
              <w:rPr>
                <w:color w:val="000000" w:themeColor="text1"/>
                <w:cs/>
              </w:rPr>
              <w:t xml:space="preserve">มีรหัสดังนี้ 460002 </w:t>
            </w:r>
            <w:r>
              <w:rPr>
                <w:color w:val="000000" w:themeColor="text1"/>
              </w:rPr>
              <w:t>to</w:t>
            </w:r>
            <w:r w:rsidR="00825403" w:rsidRPr="00EB2F3D">
              <w:rPr>
                <w:color w:val="000000" w:themeColor="text1"/>
                <w:cs/>
              </w:rPr>
              <w:t xml:space="preserve"> 460005 </w:t>
            </w:r>
            <w:r w:rsidR="00825403" w:rsidRPr="00EB2F3D">
              <w:rPr>
                <w:color w:val="000000" w:themeColor="text1"/>
              </w:rPr>
              <w:t>,</w:t>
            </w:r>
            <w:r w:rsidR="00825403" w:rsidRPr="00EB2F3D">
              <w:rPr>
                <w:color w:val="000000" w:themeColor="text1"/>
                <w:cs/>
              </w:rPr>
              <w:t xml:space="preserve"> 46000</w:t>
            </w:r>
            <w:r w:rsidR="00825403" w:rsidRPr="00EB2F3D">
              <w:rPr>
                <w:color w:val="000000" w:themeColor="text1"/>
              </w:rPr>
              <w:t>7</w:t>
            </w:r>
            <w:r w:rsidR="00825403" w:rsidRPr="00EB2F3D">
              <w:rPr>
                <w:color w:val="000000" w:themeColor="text1"/>
                <w:cs/>
              </w:rPr>
              <w:t xml:space="preserve"> </w:t>
            </w:r>
            <w:r>
              <w:rPr>
                <w:color w:val="000000" w:themeColor="text1"/>
              </w:rPr>
              <w:t xml:space="preserve">to </w:t>
            </w:r>
            <w:r w:rsidR="00825403" w:rsidRPr="00EB2F3D">
              <w:rPr>
                <w:color w:val="000000" w:themeColor="text1"/>
                <w:cs/>
              </w:rPr>
              <w:t>460012</w:t>
            </w:r>
            <w:r w:rsidR="00825403" w:rsidRPr="00EB2F3D">
              <w:rPr>
                <w:color w:val="000000" w:themeColor="text1"/>
              </w:rPr>
              <w:t xml:space="preserve"> </w:t>
            </w:r>
            <w:r w:rsidR="00825403" w:rsidRPr="00EB2F3D">
              <w:rPr>
                <w:color w:val="000000" w:themeColor="text1"/>
                <w:cs/>
              </w:rPr>
              <w:t xml:space="preserve"> ถ้าไม่ใช่ไม่ต้องรายงาน</w:t>
            </w:r>
          </w:p>
        </w:tc>
      </w:tr>
    </w:tbl>
    <w:p w:rsidR="00825403" w:rsidRPr="00EB2F3D" w:rsidRDefault="00825403">
      <w:pPr>
        <w:rPr>
          <w:color w:val="000000" w:themeColor="text1"/>
        </w:rPr>
      </w:pPr>
    </w:p>
    <w:p w:rsidR="00825403" w:rsidRPr="00EB2F3D" w:rsidRDefault="00825403" w:rsidP="002566C3">
      <w:pPr>
        <w:pStyle w:val="Heading3"/>
        <w:ind w:left="450"/>
        <w:jc w:val="center"/>
        <w:rPr>
          <w:color w:val="000000" w:themeColor="text1"/>
        </w:rPr>
      </w:pPr>
      <w:bookmarkStart w:id="104" w:name="_Toc6402634"/>
      <w:r w:rsidRPr="00EB2F3D">
        <w:rPr>
          <w:color w:val="000000" w:themeColor="text1"/>
        </w:rPr>
        <w:lastRenderedPageBreak/>
        <w:t xml:space="preserve">Data Set  :  </w:t>
      </w:r>
      <w:bookmarkStart w:id="105" w:name="ProvisionSummaryConso"/>
      <w:r w:rsidRPr="00EB2F3D">
        <w:rPr>
          <w:color w:val="000000" w:themeColor="text1"/>
        </w:rPr>
        <w:t xml:space="preserve">Provision </w:t>
      </w:r>
      <w:proofErr w:type="spellStart"/>
      <w:r w:rsidRPr="00EB2F3D">
        <w:rPr>
          <w:color w:val="000000" w:themeColor="text1"/>
        </w:rPr>
        <w:t>Summary_Conso</w:t>
      </w:r>
      <w:bookmarkEnd w:id="105"/>
      <w:proofErr w:type="spellEnd"/>
      <w:r w:rsidRPr="00EB2F3D">
        <w:rPr>
          <w:color w:val="000000" w:themeColor="text1"/>
        </w:rPr>
        <w:t xml:space="preserve"> (DS_PVSC)</w:t>
      </w:r>
      <w:bookmarkEnd w:id="104"/>
    </w:p>
    <w:p w:rsidR="00825403" w:rsidRPr="00EB2F3D" w:rsidRDefault="00825403" w:rsidP="00825403">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lang w:val="th-TH"/>
        </w:rPr>
        <w:t>คำอธิบาย</w:t>
      </w:r>
    </w:p>
    <w:p w:rsidR="00825403" w:rsidRPr="00EB2F3D" w:rsidRDefault="00825403" w:rsidP="00825403">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rPr>
        <w:tab/>
        <w:t xml:space="preserve">Data Set </w:t>
      </w:r>
      <w:r w:rsidRPr="00EB2F3D">
        <w:rPr>
          <w:color w:val="000000" w:themeColor="text1"/>
          <w:cs/>
          <w:lang w:val="th-TH"/>
        </w:rPr>
        <w:t xml:space="preserve">ชุด </w:t>
      </w:r>
      <w:r w:rsidR="00C82F8B" w:rsidRPr="00EB2F3D">
        <w:rPr>
          <w:color w:val="000000" w:themeColor="text1"/>
        </w:rPr>
        <w:t xml:space="preserve">Provision </w:t>
      </w:r>
      <w:proofErr w:type="spellStart"/>
      <w:r w:rsidR="00C82F8B" w:rsidRPr="00EB2F3D">
        <w:rPr>
          <w:color w:val="000000" w:themeColor="text1"/>
        </w:rPr>
        <w:t>Summary_Conso</w:t>
      </w:r>
      <w:proofErr w:type="spellEnd"/>
      <w:r w:rsidRPr="00EB2F3D">
        <w:rPr>
          <w:color w:val="000000" w:themeColor="text1"/>
        </w:rPr>
        <w:t xml:space="preserve"> </w:t>
      </w:r>
      <w:r w:rsidRPr="00EB2F3D">
        <w:rPr>
          <w:color w:val="000000" w:themeColor="text1"/>
          <w:cs/>
          <w:lang w:val="th-TH"/>
        </w:rPr>
        <w:t>เป็นข้อมูลเกี่ยวกับสรุปสินทรัพย์จัดชั้นและการกันเงินสำรองของกลุ่มธุรกิจทางการเงิน (โดยให้รายงานด้วยยอดคงค้างสุทธิหลังจากหักรายได้รอตัดบัญชีแล้ว)</w:t>
      </w:r>
    </w:p>
    <w:p w:rsidR="00825403" w:rsidRPr="00EB2F3D" w:rsidRDefault="00825403" w:rsidP="00825403">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lang w:val="th-TH"/>
        </w:rPr>
        <w:t>สถาบันการเงินที่ต้องรายงาน</w:t>
      </w:r>
    </w:p>
    <w:p w:rsidR="00825403" w:rsidRPr="00EB2F3D" w:rsidRDefault="00825403" w:rsidP="00825403">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lang w:val="th-TH"/>
        </w:rPr>
        <w:tab/>
      </w:r>
      <w:r w:rsidRPr="00EB2F3D">
        <w:rPr>
          <w:color w:val="000000" w:themeColor="text1"/>
          <w:cs/>
        </w:rPr>
        <w:t>ธนาคารพาณิชย์ไทย</w:t>
      </w:r>
    </w:p>
    <w:p w:rsidR="00825403" w:rsidRPr="00EB2F3D" w:rsidRDefault="00825403" w:rsidP="00825403">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t>ธนาคารพาณิชย์ไทยเพื่อรายย่อย</w:t>
      </w:r>
    </w:p>
    <w:p w:rsidR="00825403" w:rsidRPr="003F7F52" w:rsidRDefault="00825403" w:rsidP="00825403">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Pr="003F7F52">
        <w:rPr>
          <w:color w:val="000000" w:themeColor="text1"/>
          <w:cs/>
        </w:rPr>
        <w:t xml:space="preserve">สถาบันการเงินพิเศษของรัฐ </w:t>
      </w:r>
      <w:r w:rsidRPr="003F7F52">
        <w:rPr>
          <w:color w:val="000000" w:themeColor="text1"/>
        </w:rPr>
        <w:t>(</w:t>
      </w:r>
      <w:r w:rsidRPr="003F7F52">
        <w:rPr>
          <w:color w:val="000000" w:themeColor="text1"/>
          <w:cs/>
        </w:rPr>
        <w:t>เฉพาะบรรษัทตลาดรองสินเชื่อที่อยู่อาศัย</w:t>
      </w:r>
      <w:r w:rsidRPr="003F7F52">
        <w:rPr>
          <w:color w:val="000000" w:themeColor="text1"/>
        </w:rPr>
        <w:t>)</w:t>
      </w:r>
      <w:r w:rsidRPr="003F7F52">
        <w:rPr>
          <w:color w:val="000000" w:themeColor="text1"/>
          <w:cs/>
        </w:rPr>
        <w:t xml:space="preserve"> </w:t>
      </w:r>
    </w:p>
    <w:p w:rsidR="00825403" w:rsidRPr="00EB2F3D" w:rsidRDefault="00825403" w:rsidP="00825403">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lang w:val="th-TH"/>
        </w:rPr>
        <w:t>ลักษณะข้อมูล</w:t>
      </w:r>
    </w:p>
    <w:p w:rsidR="00825403" w:rsidRPr="00EB2F3D" w:rsidRDefault="00825403" w:rsidP="00825403">
      <w:pPr>
        <w:pStyle w:val="Header"/>
        <w:tabs>
          <w:tab w:val="clear" w:pos="4153"/>
          <w:tab w:val="clear" w:pos="8306"/>
          <w:tab w:val="left" w:pos="1260"/>
          <w:tab w:val="left" w:pos="1530"/>
          <w:tab w:val="left" w:pos="1890"/>
        </w:tabs>
        <w:spacing w:line="440" w:lineRule="exact"/>
        <w:rPr>
          <w:color w:val="000000" w:themeColor="text1"/>
          <w:cs/>
        </w:rPr>
      </w:pPr>
      <w:r w:rsidRPr="00EB2F3D">
        <w:rPr>
          <w:color w:val="000000" w:themeColor="text1"/>
          <w:cs/>
          <w:lang w:val="th-TH"/>
        </w:rPr>
        <w:tab/>
        <w:t>รายไตรมาส</w:t>
      </w:r>
    </w:p>
    <w:p w:rsidR="00825403" w:rsidRPr="00EB2F3D" w:rsidRDefault="00825403" w:rsidP="00825403">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lang w:val="th-TH"/>
        </w:rPr>
        <w:t>ความถี่ในการส่งชุดข้อมูล</w:t>
      </w:r>
    </w:p>
    <w:p w:rsidR="00825403" w:rsidRPr="00EB2F3D" w:rsidRDefault="00825403" w:rsidP="00825403">
      <w:pPr>
        <w:pStyle w:val="Header"/>
        <w:tabs>
          <w:tab w:val="clear" w:pos="4153"/>
          <w:tab w:val="clear" w:pos="8306"/>
          <w:tab w:val="left" w:pos="1242"/>
          <w:tab w:val="left" w:pos="1530"/>
          <w:tab w:val="left" w:pos="1890"/>
        </w:tabs>
        <w:spacing w:line="440" w:lineRule="exact"/>
        <w:rPr>
          <w:color w:val="000000" w:themeColor="text1"/>
          <w:cs/>
          <w:lang w:val="th-TH"/>
        </w:rPr>
      </w:pPr>
      <w:r w:rsidRPr="00EB2F3D">
        <w:rPr>
          <w:color w:val="000000" w:themeColor="text1"/>
          <w:cs/>
          <w:lang w:val="th-TH"/>
        </w:rPr>
        <w:tab/>
        <w:t>ทุกสิ้นไตรมาส</w:t>
      </w:r>
    </w:p>
    <w:p w:rsidR="00825403" w:rsidRPr="00EB2F3D" w:rsidRDefault="00825403" w:rsidP="00825403">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lang w:val="th-TH"/>
        </w:rPr>
        <w:t>กำหนดการส่ง</w:t>
      </w:r>
    </w:p>
    <w:p w:rsidR="00825403" w:rsidRPr="00EB2F3D" w:rsidRDefault="00825403" w:rsidP="00716F10">
      <w:pPr>
        <w:pStyle w:val="Header"/>
        <w:tabs>
          <w:tab w:val="clear" w:pos="4153"/>
          <w:tab w:val="clear" w:pos="8306"/>
          <w:tab w:val="left" w:pos="1260"/>
          <w:tab w:val="left" w:pos="1530"/>
          <w:tab w:val="left" w:pos="1890"/>
        </w:tabs>
        <w:spacing w:after="240" w:line="440" w:lineRule="exact"/>
        <w:rPr>
          <w:color w:val="000000" w:themeColor="text1"/>
        </w:rPr>
      </w:pPr>
      <w:r w:rsidRPr="00EB2F3D">
        <w:rPr>
          <w:color w:val="000000" w:themeColor="text1"/>
          <w:cs/>
          <w:lang w:val="th-TH"/>
        </w:rPr>
        <w:tab/>
      </w:r>
      <w:r w:rsidRPr="00EB2F3D">
        <w:rPr>
          <w:color w:val="000000" w:themeColor="text1"/>
          <w:cs/>
        </w:rPr>
        <w:t>ภายในไตรมาสถัดไปนับจากวันสิ้นไตรมาสที่รายงาน</w:t>
      </w:r>
      <w:r w:rsidR="00716F10" w:rsidRPr="00EB2F3D">
        <w:rPr>
          <w:color w:val="000000" w:themeColor="text1"/>
        </w:rPr>
        <w:t xml:space="preserve"> (</w:t>
      </w:r>
      <w:r w:rsidR="00716F10" w:rsidRPr="00EB2F3D">
        <w:rPr>
          <w:color w:val="000000" w:themeColor="text1"/>
          <w:cs/>
        </w:rPr>
        <w:t>เริ่มส่งข้อมูล</w:t>
      </w:r>
      <w:r w:rsidR="00716F10" w:rsidRPr="00EB2F3D">
        <w:rPr>
          <w:color w:val="000000" w:themeColor="text1"/>
          <w:cs/>
          <w:lang w:val="en-GB"/>
        </w:rPr>
        <w:t>งวด</w:t>
      </w:r>
      <w:r w:rsidR="00716F10" w:rsidRPr="00EB2F3D">
        <w:rPr>
          <w:color w:val="000000" w:themeColor="text1"/>
          <w:cs/>
        </w:rPr>
        <w:t xml:space="preserve"> </w:t>
      </w:r>
      <w:r w:rsidR="00716F10" w:rsidRPr="00EB2F3D">
        <w:rPr>
          <w:color w:val="000000" w:themeColor="text1"/>
          <w:cs/>
          <w:lang w:val="en-GB"/>
        </w:rPr>
        <w:t>31 มี</w:t>
      </w:r>
      <w:r w:rsidR="00716F10" w:rsidRPr="00EB2F3D">
        <w:rPr>
          <w:color w:val="000000" w:themeColor="text1"/>
          <w:cs/>
        </w:rPr>
        <w:t xml:space="preserve">.ค. </w:t>
      </w:r>
      <w:r w:rsidR="00716F10" w:rsidRPr="00EB2F3D">
        <w:rPr>
          <w:color w:val="000000" w:themeColor="text1"/>
        </w:rPr>
        <w:t>6</w:t>
      </w:r>
      <w:r w:rsidR="003326E3">
        <w:rPr>
          <w:color w:val="000000" w:themeColor="text1"/>
        </w:rPr>
        <w:t>3</w:t>
      </w:r>
      <w:r w:rsidR="00716F10" w:rsidRPr="00EB2F3D">
        <w:rPr>
          <w:color w:val="000000" w:themeColor="text1"/>
        </w:rPr>
        <w:t>)</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B2F3D" w:rsidRPr="00EB2F3D" w:rsidTr="002A50D5">
        <w:trPr>
          <w:trHeight w:val="728"/>
          <w:tblHeader/>
        </w:trPr>
        <w:tc>
          <w:tcPr>
            <w:tcW w:w="2241" w:type="dxa"/>
            <w:tcBorders>
              <w:bottom w:val="single" w:sz="4" w:space="0" w:color="auto"/>
            </w:tcBorders>
            <w:shd w:val="clear" w:color="auto" w:fill="CCFFFF"/>
          </w:tcPr>
          <w:p w:rsidR="00C82F8B" w:rsidRPr="00EB2F3D" w:rsidRDefault="00C82F8B" w:rsidP="002A50D5">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t xml:space="preserve">Data Element </w:t>
            </w:r>
            <w:r w:rsidRPr="00EB2F3D">
              <w:rPr>
                <w:b/>
                <w:bCs/>
                <w:color w:val="000000" w:themeColor="text1"/>
                <w:cs/>
              </w:rPr>
              <w:t>(</w:t>
            </w:r>
            <w:r w:rsidRPr="00EB2F3D">
              <w:rPr>
                <w:b/>
                <w:bCs/>
                <w:color w:val="000000" w:themeColor="text1"/>
              </w:rPr>
              <w:t>field</w:t>
            </w:r>
            <w:r w:rsidRPr="00EB2F3D">
              <w:rPr>
                <w:b/>
                <w:bCs/>
                <w:color w:val="000000" w:themeColor="text1"/>
                <w:cs/>
              </w:rPr>
              <w:t>)</w:t>
            </w:r>
          </w:p>
        </w:tc>
        <w:tc>
          <w:tcPr>
            <w:tcW w:w="6225" w:type="dxa"/>
            <w:tcBorders>
              <w:bottom w:val="single" w:sz="4" w:space="0" w:color="auto"/>
            </w:tcBorders>
            <w:shd w:val="clear" w:color="auto" w:fill="CCFFFF"/>
          </w:tcPr>
          <w:p w:rsidR="00C82F8B" w:rsidRPr="00EB2F3D" w:rsidRDefault="00C82F8B" w:rsidP="002A50D5">
            <w:pPr>
              <w:pStyle w:val="Header"/>
              <w:tabs>
                <w:tab w:val="clear" w:pos="4153"/>
                <w:tab w:val="clear" w:pos="8306"/>
                <w:tab w:val="left" w:pos="1260"/>
                <w:tab w:val="left" w:pos="1890"/>
              </w:tabs>
              <w:spacing w:before="120" w:line="360" w:lineRule="auto"/>
              <w:jc w:val="center"/>
              <w:rPr>
                <w:b/>
                <w:bCs/>
                <w:color w:val="000000" w:themeColor="text1"/>
              </w:rPr>
            </w:pPr>
            <w:r w:rsidRPr="00EB2F3D">
              <w:rPr>
                <w:b/>
                <w:bCs/>
                <w:color w:val="000000" w:themeColor="text1"/>
                <w:cs/>
                <w:lang w:val="th-TH"/>
              </w:rPr>
              <w:t>คำอธิบาย</w:t>
            </w:r>
          </w:p>
        </w:tc>
        <w:tc>
          <w:tcPr>
            <w:tcW w:w="5976" w:type="dxa"/>
            <w:tcBorders>
              <w:bottom w:val="single" w:sz="4" w:space="0" w:color="auto"/>
            </w:tcBorders>
            <w:shd w:val="clear" w:color="auto" w:fill="CCFFFF"/>
          </w:tcPr>
          <w:p w:rsidR="00C82F8B" w:rsidRPr="00EB2F3D" w:rsidRDefault="00C82F8B" w:rsidP="002A50D5">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t>Validation Rule</w:t>
            </w:r>
          </w:p>
        </w:tc>
      </w:tr>
      <w:tr w:rsidR="00E12655" w:rsidRPr="00EB2F3D" w:rsidTr="002A50D5">
        <w:trPr>
          <w:trHeight w:val="980"/>
        </w:trPr>
        <w:tc>
          <w:tcPr>
            <w:tcW w:w="2241" w:type="dxa"/>
            <w:tcBorders>
              <w:bottom w:val="dotted" w:sz="4" w:space="0" w:color="auto"/>
              <w:right w:val="dotted" w:sz="4" w:space="0" w:color="auto"/>
            </w:tcBorders>
          </w:tcPr>
          <w:p w:rsidR="00E12655" w:rsidRPr="00EB2F3D" w:rsidRDefault="001F6C11" w:rsidP="002A50D5">
            <w:pPr>
              <w:pStyle w:val="Header"/>
              <w:tabs>
                <w:tab w:val="clear" w:pos="4153"/>
                <w:tab w:val="clear" w:pos="8306"/>
                <w:tab w:val="left" w:pos="1260"/>
                <w:tab w:val="left" w:pos="1530"/>
                <w:tab w:val="left" w:pos="1890"/>
              </w:tabs>
              <w:spacing w:before="120" w:line="360" w:lineRule="auto"/>
              <w:rPr>
                <w:color w:val="000000" w:themeColor="text1"/>
              </w:rPr>
            </w:pPr>
            <w:r>
              <w:rPr>
                <w:color w:val="000000" w:themeColor="text1"/>
              </w:rPr>
              <w:br w:type="page"/>
              <w:t>Organization Id</w:t>
            </w:r>
          </w:p>
        </w:tc>
        <w:tc>
          <w:tcPr>
            <w:tcW w:w="6225" w:type="dxa"/>
            <w:tcBorders>
              <w:left w:val="dotted" w:sz="4" w:space="0" w:color="auto"/>
              <w:bottom w:val="dotted" w:sz="4" w:space="0" w:color="auto"/>
              <w:right w:val="dotted" w:sz="4" w:space="0" w:color="auto"/>
            </w:tcBorders>
          </w:tcPr>
          <w:p w:rsidR="00E12655" w:rsidRPr="006A4EC9" w:rsidRDefault="00E12655" w:rsidP="002A50D5">
            <w:pPr>
              <w:pStyle w:val="Header"/>
              <w:tabs>
                <w:tab w:val="clear" w:pos="4153"/>
                <w:tab w:val="clear" w:pos="8306"/>
                <w:tab w:val="left" w:pos="522"/>
                <w:tab w:val="left" w:pos="1260"/>
                <w:tab w:val="left" w:pos="1530"/>
                <w:tab w:val="left" w:pos="1890"/>
              </w:tabs>
              <w:spacing w:before="120" w:line="360" w:lineRule="auto"/>
              <w:rPr>
                <w:cs/>
                <w:lang w:val="th-TH"/>
              </w:rPr>
            </w:pPr>
            <w:r w:rsidRPr="006A4EC9">
              <w:rPr>
                <w:cs/>
              </w:rPr>
              <w:t>รหัสสถาบันการเงินผู้ส่งข้อมูล</w:t>
            </w:r>
            <w:r w:rsidRPr="008119D6">
              <w:rPr>
                <w:color w:val="A6A6A6" w:themeColor="background1" w:themeShade="A6"/>
                <w:cs/>
              </w:rPr>
              <w:t xml:space="preserve"> </w:t>
            </w:r>
            <w:r w:rsidRPr="00881A16">
              <w:rPr>
                <w:rFonts w:hint="cs"/>
                <w:color w:val="000000" w:themeColor="text1"/>
                <w:cs/>
              </w:rPr>
              <w:t>รายงานตาม</w:t>
            </w:r>
            <w:r w:rsidRPr="006A4EC9">
              <w:rPr>
                <w:cs/>
                <w:lang w:val="th-TH"/>
              </w:rPr>
              <w:t>รหัสมาตรฐานของสถาบันการเงิน</w:t>
            </w:r>
          </w:p>
        </w:tc>
        <w:tc>
          <w:tcPr>
            <w:tcW w:w="5976" w:type="dxa"/>
            <w:tcBorders>
              <w:left w:val="dotted" w:sz="4" w:space="0" w:color="auto"/>
              <w:bottom w:val="dotted" w:sz="4" w:space="0" w:color="auto"/>
            </w:tcBorders>
          </w:tcPr>
          <w:p w:rsidR="00E12655" w:rsidRPr="00A952C4" w:rsidRDefault="00E12655" w:rsidP="002A50D5">
            <w:pPr>
              <w:pStyle w:val="Header"/>
              <w:tabs>
                <w:tab w:val="clear" w:pos="4153"/>
                <w:tab w:val="clear" w:pos="8306"/>
                <w:tab w:val="left" w:pos="1260"/>
                <w:tab w:val="left" w:pos="1530"/>
                <w:tab w:val="left" w:pos="1890"/>
              </w:tabs>
              <w:spacing w:before="120" w:line="360" w:lineRule="auto"/>
              <w:rPr>
                <w:cs/>
                <w:lang w:val="th-TH"/>
              </w:rPr>
            </w:pPr>
            <w:r w:rsidRPr="00A952C4">
              <w:rPr>
                <w:color w:val="000000" w:themeColor="text1"/>
              </w:rPr>
              <w:t>Data Set Validation:</w:t>
            </w:r>
            <w:r w:rsidRPr="00A952C4">
              <w:rPr>
                <w:cs/>
                <w:lang w:val="th-TH"/>
              </w:rPr>
              <w:t xml:space="preserve"> </w:t>
            </w:r>
          </w:p>
          <w:p w:rsidR="00E12655" w:rsidRPr="006A4EC9" w:rsidRDefault="00E12655" w:rsidP="002A50D5">
            <w:pPr>
              <w:pStyle w:val="Header"/>
              <w:tabs>
                <w:tab w:val="clear" w:pos="4153"/>
                <w:tab w:val="clear" w:pos="8306"/>
                <w:tab w:val="left" w:pos="1260"/>
                <w:tab w:val="left" w:pos="1530"/>
                <w:tab w:val="left" w:pos="1890"/>
              </w:tabs>
              <w:spacing w:before="120" w:line="360" w:lineRule="auto"/>
            </w:pPr>
            <w:r w:rsidRPr="006A4EC9">
              <w:rPr>
                <w:cs/>
                <w:lang w:val="th-TH"/>
              </w:rPr>
              <w:lastRenderedPageBreak/>
              <w:t>ตรวจสอบกับรหัสมาตรฐานของสถาบันการเงินที่ธนาคารแห่งประเทศไทยกำหนด</w:t>
            </w:r>
          </w:p>
        </w:tc>
      </w:tr>
      <w:tr w:rsidR="00E12655" w:rsidRPr="00EB2F3D" w:rsidTr="002A50D5">
        <w:trPr>
          <w:trHeight w:val="1005"/>
        </w:trPr>
        <w:tc>
          <w:tcPr>
            <w:tcW w:w="2241" w:type="dxa"/>
            <w:tcBorders>
              <w:top w:val="dotted" w:sz="4" w:space="0" w:color="auto"/>
              <w:bottom w:val="dotted" w:sz="4" w:space="0" w:color="auto"/>
              <w:right w:val="dotted" w:sz="4" w:space="0" w:color="auto"/>
            </w:tcBorders>
          </w:tcPr>
          <w:p w:rsidR="00E12655" w:rsidRPr="00EB2F3D" w:rsidRDefault="00E12655" w:rsidP="002A50D5">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lastRenderedPageBreak/>
              <w:t>FI Reporting Group Id</w:t>
            </w:r>
          </w:p>
        </w:tc>
        <w:tc>
          <w:tcPr>
            <w:tcW w:w="6225" w:type="dxa"/>
            <w:tcBorders>
              <w:top w:val="dotted" w:sz="4" w:space="0" w:color="auto"/>
              <w:left w:val="dotted" w:sz="4" w:space="0" w:color="auto"/>
              <w:bottom w:val="dotted" w:sz="4" w:space="0" w:color="auto"/>
              <w:right w:val="dotted" w:sz="4" w:space="0" w:color="auto"/>
            </w:tcBorders>
          </w:tcPr>
          <w:p w:rsidR="00E12655" w:rsidRPr="006A4EC9" w:rsidRDefault="00E12655" w:rsidP="002A50D5">
            <w:pPr>
              <w:pStyle w:val="Header"/>
              <w:tabs>
                <w:tab w:val="clear" w:pos="4153"/>
                <w:tab w:val="clear" w:pos="8306"/>
                <w:tab w:val="left" w:pos="1260"/>
                <w:tab w:val="left" w:pos="1530"/>
                <w:tab w:val="left" w:pos="1890"/>
                <w:tab w:val="left" w:pos="4392"/>
                <w:tab w:val="left" w:pos="5472"/>
                <w:tab w:val="left" w:pos="6102"/>
              </w:tabs>
              <w:spacing w:before="120" w:line="360" w:lineRule="auto"/>
              <w:rPr>
                <w:cs/>
                <w:lang w:val="th-TH"/>
              </w:rPr>
            </w:pPr>
            <w:r w:rsidRPr="006A4EC9">
              <w:rPr>
                <w:cs/>
              </w:rPr>
              <w:t xml:space="preserve">ชุดข้อมูลของสถาบันการเงิน  รายงานตามประเภทสถาบันการเงินและธุรกรรม  </w:t>
            </w:r>
          </w:p>
        </w:tc>
        <w:tc>
          <w:tcPr>
            <w:tcW w:w="5976" w:type="dxa"/>
            <w:tcBorders>
              <w:top w:val="dotted" w:sz="4" w:space="0" w:color="auto"/>
              <w:left w:val="dotted" w:sz="4" w:space="0" w:color="auto"/>
              <w:bottom w:val="dotted" w:sz="4" w:space="0" w:color="auto"/>
            </w:tcBorders>
          </w:tcPr>
          <w:p w:rsidR="00E12655" w:rsidRPr="00DF240F" w:rsidRDefault="00E12655" w:rsidP="002A50D5">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Data Set</w:t>
            </w:r>
            <w:r w:rsidRPr="00DF240F">
              <w:rPr>
                <w:color w:val="000000" w:themeColor="text1"/>
                <w:cs/>
              </w:rPr>
              <w:t xml:space="preserve"> </w:t>
            </w:r>
            <w:r w:rsidRPr="00DF240F">
              <w:rPr>
                <w:color w:val="000000" w:themeColor="text1"/>
              </w:rPr>
              <w:t xml:space="preserve">Validation: </w:t>
            </w:r>
          </w:p>
          <w:p w:rsidR="00E12655" w:rsidRPr="006A4EC9" w:rsidRDefault="00E12655" w:rsidP="002A50D5">
            <w:pPr>
              <w:pStyle w:val="Header"/>
              <w:tabs>
                <w:tab w:val="clear" w:pos="4153"/>
                <w:tab w:val="clear" w:pos="8306"/>
                <w:tab w:val="left" w:pos="1260"/>
                <w:tab w:val="left" w:pos="1530"/>
                <w:tab w:val="left" w:pos="1890"/>
              </w:tabs>
              <w:spacing w:before="120" w:line="360" w:lineRule="auto"/>
            </w:pPr>
            <w:r>
              <w:rPr>
                <w:color w:val="000000" w:themeColor="text1"/>
                <w:cs/>
              </w:rPr>
              <w:t>ตรวจสอบ</w:t>
            </w:r>
            <w:r>
              <w:rPr>
                <w:rFonts w:hint="cs"/>
                <w:color w:val="000000" w:themeColor="text1"/>
                <w:cs/>
              </w:rPr>
              <w:t>ความสอดคล้องระหว่าง</w:t>
            </w:r>
            <w:r>
              <w:rPr>
                <w:color w:val="000000" w:themeColor="text1"/>
                <w:cs/>
              </w:rPr>
              <w:t>ชุดข้อมูล</w:t>
            </w:r>
            <w:r w:rsidRPr="00315486">
              <w:rPr>
                <w:color w:val="000000" w:themeColor="text1"/>
                <w:cs/>
              </w:rPr>
              <w:t xml:space="preserve"> </w:t>
            </w:r>
            <w:r w:rsidRPr="00315486">
              <w:rPr>
                <w:color w:val="000000" w:themeColor="text1"/>
              </w:rPr>
              <w:t>FI Reporting Group Id</w:t>
            </w:r>
            <w:r>
              <w:t xml:space="preserve"> </w:t>
            </w:r>
            <w:r>
              <w:rPr>
                <w:rFonts w:hint="cs"/>
                <w:cs/>
              </w:rPr>
              <w:t>กับ กลุ่มสถาบันการเงิน</w:t>
            </w:r>
          </w:p>
        </w:tc>
      </w:tr>
      <w:tr w:rsidR="00E12655" w:rsidRPr="00EB2F3D" w:rsidTr="002A50D5">
        <w:trPr>
          <w:trHeight w:val="1005"/>
        </w:trPr>
        <w:tc>
          <w:tcPr>
            <w:tcW w:w="2241" w:type="dxa"/>
            <w:tcBorders>
              <w:top w:val="dotted" w:sz="4" w:space="0" w:color="auto"/>
              <w:bottom w:val="dotted" w:sz="4" w:space="0" w:color="auto"/>
              <w:right w:val="dotted" w:sz="4" w:space="0" w:color="auto"/>
            </w:tcBorders>
          </w:tcPr>
          <w:p w:rsidR="00E12655" w:rsidRPr="00EB2F3D" w:rsidRDefault="00E12655" w:rsidP="002A50D5">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E12655" w:rsidRPr="00EB2F3D" w:rsidRDefault="00E12655" w:rsidP="002A50D5">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 xml:space="preserve">วันที่ของชุดข้อมูล  </w:t>
            </w:r>
          </w:p>
          <w:p w:rsidR="00E12655" w:rsidRPr="00EB2F3D" w:rsidRDefault="00E12655" w:rsidP="002A50D5">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E12655" w:rsidRPr="00DF240F" w:rsidRDefault="00E12655" w:rsidP="002A50D5">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 xml:space="preserve">Data Set Validation: </w:t>
            </w:r>
          </w:p>
          <w:p w:rsidR="00E12655" w:rsidRPr="00EB2F3D" w:rsidRDefault="00E12655" w:rsidP="002A50D5">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วันที่ต้องเป็นวันสิ้น</w:t>
            </w:r>
            <w:r w:rsidRPr="00EB2F3D">
              <w:rPr>
                <w:color w:val="000000" w:themeColor="text1"/>
                <w:cs/>
                <w:lang w:val="th-TH"/>
              </w:rPr>
              <w:t xml:space="preserve">ไตรมาส (มี.ค., มิ.ย., ก.ย., ธ.ค.) </w:t>
            </w:r>
            <w:r w:rsidRPr="00EB2F3D">
              <w:rPr>
                <w:color w:val="000000" w:themeColor="text1"/>
                <w:cs/>
              </w:rPr>
              <w:t>ตามปีปฏิทิน</w:t>
            </w:r>
          </w:p>
        </w:tc>
      </w:tr>
      <w:tr w:rsidR="00EB2F3D" w:rsidRPr="00EB2F3D" w:rsidTr="002A50D5">
        <w:trPr>
          <w:trHeight w:val="1036"/>
        </w:trPr>
        <w:tc>
          <w:tcPr>
            <w:tcW w:w="2241" w:type="dxa"/>
            <w:tcBorders>
              <w:top w:val="dotted" w:sz="4" w:space="0" w:color="auto"/>
              <w:bottom w:val="dotted" w:sz="4" w:space="0" w:color="auto"/>
              <w:right w:val="dotted" w:sz="4" w:space="0" w:color="auto"/>
            </w:tcBorders>
          </w:tcPr>
          <w:p w:rsidR="00C82F8B" w:rsidRPr="00EB2F3D" w:rsidRDefault="00874D52" w:rsidP="002A50D5">
            <w:pPr>
              <w:pStyle w:val="Header"/>
              <w:tabs>
                <w:tab w:val="clear" w:pos="4153"/>
                <w:tab w:val="clear" w:pos="8306"/>
                <w:tab w:val="left" w:pos="1260"/>
                <w:tab w:val="left" w:pos="1530"/>
                <w:tab w:val="left" w:pos="1890"/>
              </w:tabs>
              <w:spacing w:before="120" w:line="360" w:lineRule="auto"/>
              <w:rPr>
                <w:color w:val="000000" w:themeColor="text1"/>
              </w:rPr>
            </w:pPr>
            <w:r>
              <w:rPr>
                <w:color w:val="000000" w:themeColor="text1"/>
              </w:rPr>
              <w:t>Solo Consolidated Company Id</w:t>
            </w:r>
          </w:p>
        </w:tc>
        <w:tc>
          <w:tcPr>
            <w:tcW w:w="6225" w:type="dxa"/>
            <w:tcBorders>
              <w:top w:val="dotted" w:sz="4" w:space="0" w:color="auto"/>
              <w:left w:val="dotted" w:sz="4" w:space="0" w:color="auto"/>
              <w:bottom w:val="dotted" w:sz="4" w:space="0" w:color="auto"/>
              <w:right w:val="dotted" w:sz="4" w:space="0" w:color="auto"/>
            </w:tcBorders>
          </w:tcPr>
          <w:p w:rsidR="00C82F8B" w:rsidRPr="00EB2F3D" w:rsidRDefault="00C82F8B" w:rsidP="002A50D5">
            <w:pPr>
              <w:spacing w:before="120" w:line="360" w:lineRule="auto"/>
              <w:rPr>
                <w:color w:val="000000" w:themeColor="text1"/>
              </w:rPr>
            </w:pPr>
            <w:r w:rsidRPr="00EB2F3D">
              <w:rPr>
                <w:color w:val="000000" w:themeColor="text1"/>
                <w:cs/>
              </w:rPr>
              <w:t xml:space="preserve">รหัสมาตรฐานของบริษัทลูกในกลุ่ม </w:t>
            </w:r>
            <w:r w:rsidRPr="00EB2F3D">
              <w:rPr>
                <w:color w:val="000000" w:themeColor="text1"/>
              </w:rPr>
              <w:t>Solo Consolidation</w:t>
            </w:r>
          </w:p>
          <w:p w:rsidR="00C82F8B" w:rsidRPr="00EB2F3D" w:rsidRDefault="00C82F8B" w:rsidP="002A50D5">
            <w:pPr>
              <w:spacing w:before="120" w:line="360" w:lineRule="auto"/>
              <w:rPr>
                <w:color w:val="000000" w:themeColor="text1"/>
              </w:rPr>
            </w:pPr>
            <w:r w:rsidRPr="00EB2F3D">
              <w:rPr>
                <w:color w:val="000000" w:themeColor="text1"/>
              </w:rPr>
              <w:t xml:space="preserve"> </w:t>
            </w:r>
          </w:p>
        </w:tc>
        <w:tc>
          <w:tcPr>
            <w:tcW w:w="5976" w:type="dxa"/>
            <w:tcBorders>
              <w:top w:val="dotted" w:sz="4" w:space="0" w:color="auto"/>
              <w:left w:val="dotted" w:sz="4" w:space="0" w:color="auto"/>
              <w:bottom w:val="dotted" w:sz="4" w:space="0" w:color="auto"/>
            </w:tcBorders>
          </w:tcPr>
          <w:p w:rsidR="001538AF" w:rsidRPr="00DF240F" w:rsidRDefault="001538AF" w:rsidP="002A50D5">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 xml:space="preserve">Schema Validation: </w:t>
            </w:r>
          </w:p>
          <w:p w:rsidR="001538AF" w:rsidRPr="00EB2F3D" w:rsidRDefault="001538AF" w:rsidP="002A50D5">
            <w:pPr>
              <w:spacing w:before="120" w:line="360" w:lineRule="auto"/>
              <w:rPr>
                <w:color w:val="000000" w:themeColor="text1"/>
              </w:rPr>
            </w:pPr>
            <w:r w:rsidRPr="006A4EC9">
              <w:rPr>
                <w:cs/>
                <w:lang w:val="th-TH"/>
              </w:rPr>
              <w:t>ตรวจสอบ</w:t>
            </w:r>
            <w:r>
              <w:rPr>
                <w:rFonts w:hint="cs"/>
                <w:cs/>
              </w:rPr>
              <w:t xml:space="preserve"> </w:t>
            </w:r>
            <w:r w:rsidRPr="00EB2F3D">
              <w:rPr>
                <w:color w:val="000000" w:themeColor="text1"/>
              </w:rPr>
              <w:t>Solo Consolidated Company Id</w:t>
            </w:r>
            <w:r w:rsidRPr="006A4EC9">
              <w:rPr>
                <w:cs/>
                <w:lang w:val="th-TH"/>
              </w:rPr>
              <w:t xml:space="preserve"> </w:t>
            </w:r>
            <w:r>
              <w:rPr>
                <w:rFonts w:hint="cs"/>
                <w:cs/>
                <w:lang w:val="th-TH"/>
              </w:rPr>
              <w:t xml:space="preserve">ต้องมีค่า ถ้า </w:t>
            </w:r>
            <w:r w:rsidRPr="00315486">
              <w:rPr>
                <w:color w:val="000000" w:themeColor="text1"/>
              </w:rPr>
              <w:t>FI Reporting Group Id</w:t>
            </w:r>
            <w:r>
              <w:rPr>
                <w:rFonts w:hint="cs"/>
                <w:cs/>
                <w:lang w:val="th-TH"/>
              </w:rPr>
              <w:t xml:space="preserve"> </w:t>
            </w:r>
            <w:r>
              <w:rPr>
                <w:lang w:val="en-GB"/>
              </w:rPr>
              <w:t xml:space="preserve">= </w:t>
            </w:r>
            <w:r w:rsidRPr="00EB2F3D">
              <w:rPr>
                <w:color w:val="000000" w:themeColor="text1"/>
              </w:rPr>
              <w:t xml:space="preserve">116031 </w:t>
            </w:r>
            <w:r w:rsidRPr="00EB2F3D">
              <w:rPr>
                <w:color w:val="000000" w:themeColor="text1"/>
                <w:cs/>
              </w:rPr>
              <w:t xml:space="preserve">(ชุดรายบริษัทใน </w:t>
            </w:r>
            <w:r w:rsidRPr="00EB2F3D">
              <w:rPr>
                <w:color w:val="000000" w:themeColor="text1"/>
              </w:rPr>
              <w:t>Solo Consolidated</w:t>
            </w:r>
            <w:r w:rsidRPr="00EB2F3D">
              <w:rPr>
                <w:color w:val="000000" w:themeColor="text1"/>
                <w:cs/>
              </w:rPr>
              <w:t>) ถ้าไม่ใช่ต้องไม่มีค่า</w:t>
            </w:r>
          </w:p>
        </w:tc>
      </w:tr>
      <w:tr w:rsidR="00EB2F3D" w:rsidRPr="00EB2F3D" w:rsidTr="002A50D5">
        <w:trPr>
          <w:trHeight w:val="1390"/>
        </w:trPr>
        <w:tc>
          <w:tcPr>
            <w:tcW w:w="2241" w:type="dxa"/>
            <w:tcBorders>
              <w:top w:val="dotted" w:sz="4" w:space="0" w:color="auto"/>
              <w:bottom w:val="dotted" w:sz="4" w:space="0" w:color="auto"/>
              <w:right w:val="dotted" w:sz="4" w:space="0" w:color="auto"/>
            </w:tcBorders>
          </w:tcPr>
          <w:p w:rsidR="00C82F8B" w:rsidRPr="00EB2F3D" w:rsidRDefault="00C82F8B" w:rsidP="002A50D5">
            <w:pPr>
              <w:pStyle w:val="Header"/>
              <w:tabs>
                <w:tab w:val="clear" w:pos="4153"/>
                <w:tab w:val="clear" w:pos="8306"/>
                <w:tab w:val="left" w:pos="1260"/>
                <w:tab w:val="left" w:pos="1530"/>
                <w:tab w:val="left" w:pos="1890"/>
              </w:tabs>
              <w:spacing w:before="120" w:line="360" w:lineRule="auto"/>
              <w:rPr>
                <w:color w:val="000000" w:themeColor="text1"/>
              </w:rPr>
            </w:pPr>
            <w:bookmarkStart w:id="106" w:name="OLE_LINK1"/>
            <w:r w:rsidRPr="00EB2F3D">
              <w:rPr>
                <w:color w:val="000000" w:themeColor="text1"/>
              </w:rPr>
              <w:t>Solo Consolidated Company Unique Id Type</w:t>
            </w:r>
            <w:bookmarkEnd w:id="106"/>
          </w:p>
        </w:tc>
        <w:tc>
          <w:tcPr>
            <w:tcW w:w="6225" w:type="dxa"/>
            <w:tcBorders>
              <w:top w:val="dotted" w:sz="4" w:space="0" w:color="auto"/>
              <w:left w:val="dotted" w:sz="4" w:space="0" w:color="auto"/>
              <w:bottom w:val="dotted" w:sz="4" w:space="0" w:color="auto"/>
              <w:right w:val="dotted" w:sz="4" w:space="0" w:color="auto"/>
            </w:tcBorders>
          </w:tcPr>
          <w:p w:rsidR="00C82F8B" w:rsidRPr="00EB2F3D" w:rsidRDefault="00C82F8B" w:rsidP="002A50D5">
            <w:pPr>
              <w:spacing w:before="120" w:line="360" w:lineRule="auto"/>
              <w:rPr>
                <w:color w:val="000000" w:themeColor="text1"/>
              </w:rPr>
            </w:pPr>
            <w:r w:rsidRPr="00EB2F3D">
              <w:rPr>
                <w:color w:val="000000" w:themeColor="text1"/>
                <w:cs/>
              </w:rPr>
              <w:t xml:space="preserve">ประเภทของรหัสมาตรฐานของ </w:t>
            </w:r>
            <w:r w:rsidRPr="00EB2F3D">
              <w:rPr>
                <w:color w:val="000000" w:themeColor="text1"/>
              </w:rPr>
              <w:t xml:space="preserve">Solo Consolidated Company Id </w:t>
            </w:r>
            <w:r w:rsidRPr="00EB2F3D">
              <w:rPr>
                <w:color w:val="000000" w:themeColor="text1"/>
                <w:cs/>
              </w:rPr>
              <w:t xml:space="preserve"> ที่ใช้ เช่น  รหัสสถาบันการเงิน, เลขที่จดทะเบียนนิติบุคคลกับกระทรวงพาณิชย์ เป็นต้น </w:t>
            </w:r>
            <w:r w:rsidRPr="00EB2F3D">
              <w:rPr>
                <w:color w:val="000000" w:themeColor="text1"/>
              </w:rPr>
              <w:t xml:space="preserve"> </w:t>
            </w:r>
          </w:p>
        </w:tc>
        <w:tc>
          <w:tcPr>
            <w:tcW w:w="5976" w:type="dxa"/>
            <w:tcBorders>
              <w:top w:val="dotted" w:sz="4" w:space="0" w:color="auto"/>
              <w:left w:val="dotted" w:sz="4" w:space="0" w:color="auto"/>
              <w:bottom w:val="dotted" w:sz="4" w:space="0" w:color="auto"/>
            </w:tcBorders>
          </w:tcPr>
          <w:p w:rsidR="001538AF" w:rsidRPr="00DF240F" w:rsidRDefault="001538AF" w:rsidP="002A50D5">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 xml:space="preserve">Schema Validation: </w:t>
            </w:r>
          </w:p>
          <w:p w:rsidR="00C82F8B" w:rsidRPr="00EB2F3D" w:rsidRDefault="001538AF" w:rsidP="002A50D5">
            <w:pPr>
              <w:spacing w:before="120" w:line="360" w:lineRule="auto"/>
              <w:rPr>
                <w:color w:val="000000" w:themeColor="text1"/>
              </w:rPr>
            </w:pPr>
            <w:r w:rsidRPr="006A4EC9">
              <w:rPr>
                <w:cs/>
                <w:lang w:val="th-TH"/>
              </w:rPr>
              <w:t>ตรวจสอบ</w:t>
            </w:r>
            <w:r>
              <w:rPr>
                <w:rFonts w:hint="cs"/>
                <w:cs/>
              </w:rPr>
              <w:t xml:space="preserve"> </w:t>
            </w:r>
            <w:r w:rsidRPr="00EB2F3D">
              <w:rPr>
                <w:color w:val="000000" w:themeColor="text1"/>
              </w:rPr>
              <w:t>Solo Consolidated Company Unique Id Type</w:t>
            </w:r>
            <w:r>
              <w:rPr>
                <w:rFonts w:hint="cs"/>
                <w:cs/>
                <w:lang w:val="th-TH"/>
              </w:rPr>
              <w:t xml:space="preserve"> ต้องมีค่า ถ้า </w:t>
            </w:r>
            <w:r w:rsidRPr="00315486">
              <w:rPr>
                <w:color w:val="000000" w:themeColor="text1"/>
              </w:rPr>
              <w:t>FI Reporting Group Id</w:t>
            </w:r>
            <w:r>
              <w:rPr>
                <w:rFonts w:hint="cs"/>
                <w:cs/>
                <w:lang w:val="th-TH"/>
              </w:rPr>
              <w:t xml:space="preserve"> </w:t>
            </w:r>
            <w:r>
              <w:rPr>
                <w:lang w:val="en-GB"/>
              </w:rPr>
              <w:t xml:space="preserve">= </w:t>
            </w:r>
            <w:r w:rsidRPr="00EB2F3D">
              <w:rPr>
                <w:color w:val="000000" w:themeColor="text1"/>
              </w:rPr>
              <w:t xml:space="preserve">116031 </w:t>
            </w:r>
            <w:r w:rsidRPr="00EB2F3D">
              <w:rPr>
                <w:color w:val="000000" w:themeColor="text1"/>
                <w:cs/>
              </w:rPr>
              <w:t xml:space="preserve">(ชุดรายบริษัทใน </w:t>
            </w:r>
            <w:r w:rsidRPr="00EB2F3D">
              <w:rPr>
                <w:color w:val="000000" w:themeColor="text1"/>
              </w:rPr>
              <w:t>Solo Consolidated</w:t>
            </w:r>
            <w:r w:rsidRPr="00EB2F3D">
              <w:rPr>
                <w:color w:val="000000" w:themeColor="text1"/>
                <w:cs/>
              </w:rPr>
              <w:t>) ถ้าไม่ใช่ต้องไม่มีค่า</w:t>
            </w:r>
          </w:p>
        </w:tc>
      </w:tr>
      <w:tr w:rsidR="00EB2F3D" w:rsidRPr="00EB2F3D" w:rsidTr="001F6C11">
        <w:trPr>
          <w:trHeight w:val="944"/>
        </w:trPr>
        <w:tc>
          <w:tcPr>
            <w:tcW w:w="2241" w:type="dxa"/>
            <w:tcBorders>
              <w:top w:val="dotted" w:sz="4" w:space="0" w:color="auto"/>
              <w:bottom w:val="dotted" w:sz="4" w:space="0" w:color="auto"/>
              <w:right w:val="dotted" w:sz="4" w:space="0" w:color="auto"/>
            </w:tcBorders>
          </w:tcPr>
          <w:p w:rsidR="00C82F8B" w:rsidRPr="00EB2F3D" w:rsidRDefault="00C82F8B" w:rsidP="002A50D5">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Provisi</w:t>
            </w:r>
            <w:r w:rsidR="00874D52">
              <w:rPr>
                <w:color w:val="000000" w:themeColor="text1"/>
              </w:rPr>
              <w:t>on Summary Item</w:t>
            </w:r>
          </w:p>
        </w:tc>
        <w:tc>
          <w:tcPr>
            <w:tcW w:w="6225" w:type="dxa"/>
            <w:tcBorders>
              <w:top w:val="dotted" w:sz="4" w:space="0" w:color="auto"/>
              <w:left w:val="dotted" w:sz="4" w:space="0" w:color="auto"/>
              <w:bottom w:val="dotted" w:sz="4" w:space="0" w:color="auto"/>
              <w:right w:val="dotted" w:sz="4" w:space="0" w:color="auto"/>
            </w:tcBorders>
          </w:tcPr>
          <w:p w:rsidR="00C82F8B" w:rsidRPr="00EB2F3D" w:rsidRDefault="00C82F8B" w:rsidP="002A50D5">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spacing w:val="-4"/>
                <w:cs/>
              </w:rPr>
              <w:t>รายการของสรุปสินทรัพย์จัดชั้นและเงินสำรอง  รายงานเป็นยอดรวมคงค้าง ณ</w:t>
            </w:r>
            <w:r w:rsidRPr="00EB2F3D">
              <w:rPr>
                <w:color w:val="000000" w:themeColor="text1"/>
                <w:cs/>
              </w:rPr>
              <w:t xml:space="preserve">  วันสิ้นไตรมาส ตามหลักเกณฑ์ที่ ธปท.ประกาศกำหนด  </w:t>
            </w:r>
          </w:p>
        </w:tc>
        <w:tc>
          <w:tcPr>
            <w:tcW w:w="5976" w:type="dxa"/>
            <w:tcBorders>
              <w:top w:val="dotted" w:sz="4" w:space="0" w:color="auto"/>
              <w:left w:val="dotted" w:sz="4" w:space="0" w:color="auto"/>
              <w:bottom w:val="dotted" w:sz="4" w:space="0" w:color="auto"/>
            </w:tcBorders>
          </w:tcPr>
          <w:p w:rsidR="00C82F8B" w:rsidRPr="00EB2F3D" w:rsidRDefault="00C82F8B" w:rsidP="002A50D5">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B2F3D" w:rsidTr="002A50D5">
        <w:trPr>
          <w:trHeight w:val="1039"/>
        </w:trPr>
        <w:tc>
          <w:tcPr>
            <w:tcW w:w="2241" w:type="dxa"/>
            <w:tcBorders>
              <w:top w:val="dotted" w:sz="4" w:space="0" w:color="auto"/>
              <w:bottom w:val="dotted" w:sz="4" w:space="0" w:color="auto"/>
              <w:right w:val="dotted" w:sz="4" w:space="0" w:color="auto"/>
            </w:tcBorders>
          </w:tcPr>
          <w:p w:rsidR="00C82F8B" w:rsidRPr="00EB2F3D" w:rsidRDefault="00874D52" w:rsidP="002A50D5">
            <w:pPr>
              <w:pStyle w:val="Header"/>
              <w:tabs>
                <w:tab w:val="clear" w:pos="4153"/>
                <w:tab w:val="clear" w:pos="8306"/>
                <w:tab w:val="left" w:pos="1260"/>
                <w:tab w:val="left" w:pos="1530"/>
                <w:tab w:val="left" w:pos="1890"/>
              </w:tabs>
              <w:spacing w:before="120" w:line="360" w:lineRule="auto"/>
              <w:rPr>
                <w:color w:val="000000" w:themeColor="text1"/>
              </w:rPr>
            </w:pPr>
            <w:r>
              <w:rPr>
                <w:color w:val="000000" w:themeColor="text1"/>
              </w:rPr>
              <w:lastRenderedPageBreak/>
              <w:t>Asset Classification Type</w:t>
            </w:r>
          </w:p>
        </w:tc>
        <w:tc>
          <w:tcPr>
            <w:tcW w:w="6225" w:type="dxa"/>
            <w:tcBorders>
              <w:top w:val="dotted" w:sz="4" w:space="0" w:color="auto"/>
              <w:left w:val="dotted" w:sz="4" w:space="0" w:color="auto"/>
              <w:bottom w:val="dotted" w:sz="4" w:space="0" w:color="auto"/>
              <w:right w:val="dotted" w:sz="4" w:space="0" w:color="auto"/>
            </w:tcBorders>
          </w:tcPr>
          <w:p w:rsidR="00C82F8B" w:rsidRPr="00EB2F3D" w:rsidRDefault="00C82F8B" w:rsidP="002A50D5">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ประเภทของสินทรัพย์จัดชั้น  </w:t>
            </w:r>
          </w:p>
          <w:p w:rsidR="00C82F8B" w:rsidRPr="00EB2F3D" w:rsidRDefault="00C82F8B" w:rsidP="002A50D5">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กรณีที่</w:t>
            </w:r>
            <w:r w:rsidRPr="00EB2F3D">
              <w:rPr>
                <w:color w:val="000000" w:themeColor="text1"/>
              </w:rPr>
              <w:t xml:space="preserve"> FI Reporting Group Id</w:t>
            </w:r>
            <w:r w:rsidRPr="00EB2F3D">
              <w:rPr>
                <w:color w:val="000000" w:themeColor="text1"/>
                <w:cs/>
              </w:rPr>
              <w:t xml:space="preserve"> ที่มีรหัสเป็น 116028 (ชุด </w:t>
            </w:r>
            <w:r w:rsidRPr="00EB2F3D">
              <w:rPr>
                <w:color w:val="000000" w:themeColor="text1"/>
              </w:rPr>
              <w:t>Full Consolidated</w:t>
            </w:r>
            <w:r w:rsidRPr="00EB2F3D">
              <w:rPr>
                <w:color w:val="000000" w:themeColor="text1"/>
                <w:cs/>
              </w:rPr>
              <w:t>) ให้รวมข้อมูลของบริษัทที่ไม่ได้จัดชั้นกันสำรองตามเกณฑ์ ธปท. โดยให้จัดตามอายุที่ค้างชำระ</w:t>
            </w:r>
          </w:p>
        </w:tc>
        <w:tc>
          <w:tcPr>
            <w:tcW w:w="5976" w:type="dxa"/>
            <w:tcBorders>
              <w:top w:val="dotted" w:sz="4" w:space="0" w:color="auto"/>
              <w:left w:val="dotted" w:sz="4" w:space="0" w:color="auto"/>
              <w:bottom w:val="dotted" w:sz="4" w:space="0" w:color="auto"/>
            </w:tcBorders>
          </w:tcPr>
          <w:p w:rsidR="00C82F8B" w:rsidRPr="00EB2F3D" w:rsidRDefault="00C82F8B" w:rsidP="002A50D5">
            <w:pPr>
              <w:pStyle w:val="Header"/>
              <w:tabs>
                <w:tab w:val="clear" w:pos="4153"/>
                <w:tab w:val="clear" w:pos="8306"/>
                <w:tab w:val="left" w:pos="1260"/>
                <w:tab w:val="left" w:pos="1530"/>
                <w:tab w:val="left" w:pos="1890"/>
              </w:tabs>
              <w:spacing w:before="120" w:line="360" w:lineRule="auto"/>
              <w:rPr>
                <w:color w:val="000000" w:themeColor="text1"/>
                <w:cs/>
              </w:rPr>
            </w:pPr>
          </w:p>
        </w:tc>
      </w:tr>
      <w:tr w:rsidR="001538AF" w:rsidRPr="00EB2F3D" w:rsidTr="002A50D5">
        <w:trPr>
          <w:trHeight w:val="1039"/>
        </w:trPr>
        <w:tc>
          <w:tcPr>
            <w:tcW w:w="2241" w:type="dxa"/>
            <w:tcBorders>
              <w:top w:val="dotted" w:sz="4" w:space="0" w:color="auto"/>
              <w:bottom w:val="dotted" w:sz="4" w:space="0" w:color="auto"/>
              <w:right w:val="dotted" w:sz="4" w:space="0" w:color="auto"/>
            </w:tcBorders>
          </w:tcPr>
          <w:p w:rsidR="001538AF" w:rsidRPr="00AF62D3" w:rsidRDefault="001538AF" w:rsidP="002A50D5">
            <w:pPr>
              <w:pStyle w:val="Header"/>
              <w:tabs>
                <w:tab w:val="clear" w:pos="4153"/>
                <w:tab w:val="clear" w:pos="8306"/>
                <w:tab w:val="left" w:pos="1260"/>
                <w:tab w:val="left" w:pos="1530"/>
                <w:tab w:val="left" w:pos="1890"/>
              </w:tabs>
              <w:spacing w:before="120" w:line="360" w:lineRule="auto"/>
              <w:rPr>
                <w:color w:val="0000FF"/>
              </w:rPr>
            </w:pPr>
            <w:r w:rsidRPr="00AF62D3">
              <w:rPr>
                <w:color w:val="0000FF"/>
              </w:rPr>
              <w:t>Asset and Contingent Classification Type</w:t>
            </w:r>
          </w:p>
        </w:tc>
        <w:tc>
          <w:tcPr>
            <w:tcW w:w="6225" w:type="dxa"/>
            <w:tcBorders>
              <w:top w:val="dotted" w:sz="4" w:space="0" w:color="auto"/>
              <w:left w:val="dotted" w:sz="4" w:space="0" w:color="auto"/>
              <w:bottom w:val="dotted" w:sz="4" w:space="0" w:color="auto"/>
              <w:right w:val="dotted" w:sz="4" w:space="0" w:color="auto"/>
            </w:tcBorders>
          </w:tcPr>
          <w:p w:rsidR="001538AF" w:rsidRDefault="001538AF" w:rsidP="002A50D5">
            <w:pPr>
              <w:pStyle w:val="Header"/>
              <w:tabs>
                <w:tab w:val="clear" w:pos="4153"/>
                <w:tab w:val="clear" w:pos="8306"/>
                <w:tab w:val="left" w:pos="1260"/>
                <w:tab w:val="left" w:pos="1530"/>
                <w:tab w:val="left" w:pos="1890"/>
              </w:tabs>
              <w:spacing w:before="120" w:line="360" w:lineRule="auto"/>
              <w:rPr>
                <w:color w:val="0000FF"/>
              </w:rPr>
            </w:pPr>
            <w:r w:rsidRPr="00AF62D3">
              <w:rPr>
                <w:color w:val="0000FF"/>
                <w:cs/>
              </w:rPr>
              <w:t>ประเภทการจัดชั้นและสินเชื่อที่วัดมูลค่าด้วยมูลค่ายุติธรรม</w:t>
            </w:r>
          </w:p>
          <w:p w:rsidR="001538AF" w:rsidRPr="00AF62D3" w:rsidRDefault="001538AF" w:rsidP="002A50D5">
            <w:pPr>
              <w:pStyle w:val="Header"/>
              <w:tabs>
                <w:tab w:val="clear" w:pos="4153"/>
                <w:tab w:val="clear" w:pos="8306"/>
                <w:tab w:val="left" w:pos="1260"/>
                <w:tab w:val="left" w:pos="1530"/>
                <w:tab w:val="left" w:pos="1890"/>
              </w:tabs>
              <w:spacing w:before="120" w:line="360" w:lineRule="auto"/>
              <w:rPr>
                <w:color w:val="0000FF"/>
                <w:cs/>
              </w:rPr>
            </w:pPr>
            <w:r w:rsidRPr="00AF62D3">
              <w:rPr>
                <w:color w:val="0000FF"/>
                <w:cs/>
              </w:rPr>
              <w:t>ตามหลักเกณฑ์ที่ ธปท.ประกาศกำหนด เรื่อง หลักเกณฑ์การจัดชั้นและการกันเงินสำรอง ของสถาบันการเงิน</w:t>
            </w:r>
          </w:p>
        </w:tc>
        <w:tc>
          <w:tcPr>
            <w:tcW w:w="5976" w:type="dxa"/>
            <w:tcBorders>
              <w:top w:val="dotted" w:sz="4" w:space="0" w:color="auto"/>
              <w:left w:val="dotted" w:sz="4" w:space="0" w:color="auto"/>
              <w:bottom w:val="dotted" w:sz="4" w:space="0" w:color="auto"/>
            </w:tcBorders>
          </w:tcPr>
          <w:p w:rsidR="001538AF" w:rsidRPr="00AF62D3" w:rsidRDefault="001538AF" w:rsidP="002A50D5">
            <w:pPr>
              <w:pStyle w:val="Header"/>
              <w:tabs>
                <w:tab w:val="clear" w:pos="4153"/>
                <w:tab w:val="clear" w:pos="8306"/>
                <w:tab w:val="left" w:pos="1260"/>
                <w:tab w:val="left" w:pos="1530"/>
                <w:tab w:val="left" w:pos="1890"/>
              </w:tabs>
              <w:spacing w:before="120" w:line="360" w:lineRule="auto"/>
              <w:rPr>
                <w:color w:val="0000FF"/>
              </w:rPr>
            </w:pPr>
          </w:p>
        </w:tc>
      </w:tr>
      <w:tr w:rsidR="001538AF" w:rsidRPr="00EB2F3D" w:rsidTr="002A50D5">
        <w:trPr>
          <w:trHeight w:val="1039"/>
        </w:trPr>
        <w:tc>
          <w:tcPr>
            <w:tcW w:w="2241" w:type="dxa"/>
            <w:tcBorders>
              <w:top w:val="dotted" w:sz="4" w:space="0" w:color="auto"/>
              <w:bottom w:val="dotted" w:sz="4" w:space="0" w:color="auto"/>
              <w:right w:val="dotted" w:sz="4" w:space="0" w:color="auto"/>
            </w:tcBorders>
          </w:tcPr>
          <w:p w:rsidR="001538AF" w:rsidRPr="00AF62D3" w:rsidRDefault="001538AF" w:rsidP="002A50D5">
            <w:pPr>
              <w:pStyle w:val="Header"/>
              <w:tabs>
                <w:tab w:val="clear" w:pos="4153"/>
                <w:tab w:val="clear" w:pos="8306"/>
                <w:tab w:val="left" w:pos="1260"/>
                <w:tab w:val="left" w:pos="1530"/>
                <w:tab w:val="left" w:pos="1890"/>
              </w:tabs>
              <w:spacing w:before="120" w:line="360" w:lineRule="auto"/>
              <w:rPr>
                <w:color w:val="0000FF"/>
              </w:rPr>
            </w:pPr>
            <w:r w:rsidRPr="00AF62D3">
              <w:rPr>
                <w:color w:val="0000FF"/>
              </w:rPr>
              <w:t>Amount Previous Rules</w:t>
            </w:r>
          </w:p>
        </w:tc>
        <w:tc>
          <w:tcPr>
            <w:tcW w:w="6225" w:type="dxa"/>
            <w:tcBorders>
              <w:top w:val="dotted" w:sz="4" w:space="0" w:color="auto"/>
              <w:left w:val="dotted" w:sz="4" w:space="0" w:color="auto"/>
              <w:bottom w:val="dotted" w:sz="4" w:space="0" w:color="auto"/>
              <w:right w:val="dotted" w:sz="4" w:space="0" w:color="auto"/>
            </w:tcBorders>
          </w:tcPr>
          <w:p w:rsidR="001538AF" w:rsidRPr="00AF62D3" w:rsidRDefault="001538AF" w:rsidP="002A50D5">
            <w:pPr>
              <w:pStyle w:val="Header"/>
              <w:tabs>
                <w:tab w:val="clear" w:pos="4153"/>
                <w:tab w:val="clear" w:pos="8306"/>
                <w:tab w:val="left" w:pos="1260"/>
                <w:tab w:val="left" w:pos="1530"/>
                <w:tab w:val="left" w:pos="1890"/>
              </w:tabs>
              <w:spacing w:before="120" w:line="360" w:lineRule="auto"/>
              <w:rPr>
                <w:color w:val="0000FF"/>
                <w:cs/>
              </w:rPr>
            </w:pPr>
            <w:r w:rsidRPr="00AF62D3">
              <w:rPr>
                <w:color w:val="0000FF"/>
                <w:cs/>
              </w:rPr>
              <w:t>จำนวนเงิน (บาท) ตามเกณฑ์เดิม  (</w:t>
            </w:r>
            <w:r w:rsidRPr="00BA2008">
              <w:rPr>
                <w:color w:val="0000FF"/>
              </w:rPr>
              <w:t xml:space="preserve">Provision Summary Item </w:t>
            </w:r>
            <w:r w:rsidRPr="00AF62D3">
              <w:rPr>
                <w:color w:val="0000FF"/>
                <w:cs/>
              </w:rPr>
              <w:t>เฉพาะ ข้อ 1.1 สินทรัพย์จัดชั้น)</w:t>
            </w:r>
          </w:p>
        </w:tc>
        <w:tc>
          <w:tcPr>
            <w:tcW w:w="5976" w:type="dxa"/>
            <w:tcBorders>
              <w:top w:val="dotted" w:sz="4" w:space="0" w:color="auto"/>
              <w:left w:val="dotted" w:sz="4" w:space="0" w:color="auto"/>
              <w:bottom w:val="dotted" w:sz="4" w:space="0" w:color="auto"/>
            </w:tcBorders>
          </w:tcPr>
          <w:p w:rsidR="001538AF" w:rsidRPr="00BA2008" w:rsidRDefault="001538AF" w:rsidP="002A50D5">
            <w:pPr>
              <w:pStyle w:val="Header"/>
              <w:tabs>
                <w:tab w:val="left" w:pos="1260"/>
                <w:tab w:val="left" w:pos="1530"/>
                <w:tab w:val="left" w:pos="1890"/>
              </w:tabs>
              <w:spacing w:before="120" w:line="360" w:lineRule="auto"/>
              <w:rPr>
                <w:color w:val="0000FF"/>
              </w:rPr>
            </w:pPr>
            <w:r w:rsidRPr="00BA2008">
              <w:rPr>
                <w:color w:val="0000FF"/>
              </w:rPr>
              <w:t xml:space="preserve">Schema Validation: </w:t>
            </w:r>
          </w:p>
          <w:p w:rsidR="001538AF" w:rsidRPr="00AF62D3" w:rsidRDefault="001538AF" w:rsidP="002A50D5">
            <w:pPr>
              <w:pStyle w:val="Header"/>
              <w:tabs>
                <w:tab w:val="clear" w:pos="4153"/>
                <w:tab w:val="clear" w:pos="8306"/>
                <w:tab w:val="left" w:pos="1260"/>
                <w:tab w:val="left" w:pos="1530"/>
                <w:tab w:val="left" w:pos="1890"/>
              </w:tabs>
              <w:spacing w:before="120" w:line="360" w:lineRule="auto"/>
              <w:rPr>
                <w:color w:val="0000FF"/>
              </w:rPr>
            </w:pPr>
            <w:r w:rsidRPr="00BA2008">
              <w:rPr>
                <w:color w:val="0000FF"/>
                <w:cs/>
              </w:rPr>
              <w:t>ตรวจสอบ</w:t>
            </w:r>
            <w:r>
              <w:rPr>
                <w:rFonts w:hint="cs"/>
                <w:color w:val="0000FF"/>
                <w:cs/>
              </w:rPr>
              <w:t xml:space="preserve"> </w:t>
            </w:r>
            <w:r w:rsidRPr="00AF62D3">
              <w:rPr>
                <w:color w:val="0000FF"/>
              </w:rPr>
              <w:t>Amount Previous Rules</w:t>
            </w:r>
            <w:r w:rsidRPr="00BA2008">
              <w:rPr>
                <w:color w:val="0000FF"/>
                <w:cs/>
              </w:rPr>
              <w:t xml:space="preserve"> </w:t>
            </w:r>
            <w:r>
              <w:rPr>
                <w:rFonts w:hint="cs"/>
                <w:color w:val="0000FF"/>
                <w:cs/>
              </w:rPr>
              <w:t xml:space="preserve"> </w:t>
            </w:r>
            <w:r w:rsidRPr="00BA2008">
              <w:rPr>
                <w:color w:val="0000FF"/>
                <w:cs/>
              </w:rPr>
              <w:t xml:space="preserve">ต้องมีค่า ถ้า </w:t>
            </w:r>
            <w:r w:rsidRPr="00BA2008">
              <w:rPr>
                <w:color w:val="0000FF"/>
              </w:rPr>
              <w:t>Provision Summary Item</w:t>
            </w:r>
            <w:r>
              <w:rPr>
                <w:color w:val="0000FF"/>
              </w:rPr>
              <w:t xml:space="preserve"> = </w:t>
            </w:r>
            <w:r w:rsidRPr="00BA2008">
              <w:rPr>
                <w:color w:val="0000FF"/>
              </w:rPr>
              <w:t xml:space="preserve">960054 </w:t>
            </w:r>
            <w:r>
              <w:rPr>
                <w:color w:val="0000FF"/>
              </w:rPr>
              <w:t>to</w:t>
            </w:r>
            <w:r w:rsidRPr="00BA2008">
              <w:rPr>
                <w:color w:val="0000FF"/>
                <w:cs/>
              </w:rPr>
              <w:t xml:space="preserve"> </w:t>
            </w:r>
            <w:r w:rsidRPr="00BA2008">
              <w:rPr>
                <w:color w:val="0000FF"/>
              </w:rPr>
              <w:t>960058</w:t>
            </w:r>
          </w:p>
        </w:tc>
      </w:tr>
      <w:tr w:rsidR="00EB2F3D" w:rsidRPr="00EB2F3D" w:rsidTr="002A50D5">
        <w:trPr>
          <w:trHeight w:val="522"/>
        </w:trPr>
        <w:tc>
          <w:tcPr>
            <w:tcW w:w="2241" w:type="dxa"/>
            <w:tcBorders>
              <w:top w:val="dotted" w:sz="4" w:space="0" w:color="auto"/>
              <w:bottom w:val="dotted" w:sz="4" w:space="0" w:color="auto"/>
              <w:right w:val="dotted" w:sz="4" w:space="0" w:color="auto"/>
            </w:tcBorders>
          </w:tcPr>
          <w:p w:rsidR="00C82F8B" w:rsidRPr="00EB2F3D" w:rsidRDefault="00874D52" w:rsidP="002A50D5">
            <w:pPr>
              <w:pStyle w:val="Header"/>
              <w:tabs>
                <w:tab w:val="clear" w:pos="4153"/>
                <w:tab w:val="clear" w:pos="8306"/>
                <w:tab w:val="left" w:pos="1260"/>
                <w:tab w:val="left" w:pos="1530"/>
                <w:tab w:val="left" w:pos="1890"/>
              </w:tabs>
              <w:spacing w:before="120" w:line="360" w:lineRule="auto"/>
              <w:rPr>
                <w:color w:val="000000" w:themeColor="text1"/>
              </w:rPr>
            </w:pPr>
            <w:r>
              <w:rPr>
                <w:color w:val="000000" w:themeColor="text1"/>
              </w:rPr>
              <w:t>Amount</w:t>
            </w:r>
          </w:p>
        </w:tc>
        <w:tc>
          <w:tcPr>
            <w:tcW w:w="6225" w:type="dxa"/>
            <w:tcBorders>
              <w:top w:val="dotted" w:sz="4" w:space="0" w:color="auto"/>
              <w:left w:val="dotted" w:sz="4" w:space="0" w:color="auto"/>
              <w:bottom w:val="dotted" w:sz="4" w:space="0" w:color="auto"/>
              <w:right w:val="dotted" w:sz="4" w:space="0" w:color="auto"/>
            </w:tcBorders>
          </w:tcPr>
          <w:p w:rsidR="00C82F8B" w:rsidRPr="00EB2F3D" w:rsidRDefault="00836108" w:rsidP="002A50D5">
            <w:pPr>
              <w:pStyle w:val="Header"/>
              <w:tabs>
                <w:tab w:val="clear" w:pos="4153"/>
                <w:tab w:val="clear" w:pos="8306"/>
                <w:tab w:val="left" w:pos="1260"/>
                <w:tab w:val="left" w:pos="1530"/>
                <w:tab w:val="left" w:pos="1890"/>
              </w:tabs>
              <w:spacing w:before="120" w:line="360" w:lineRule="auto"/>
              <w:rPr>
                <w:color w:val="000000" w:themeColor="text1"/>
              </w:rPr>
            </w:pPr>
            <w:r>
              <w:rPr>
                <w:color w:val="000000" w:themeColor="text1"/>
                <w:cs/>
              </w:rPr>
              <w:t xml:space="preserve">จำนวนเงินของรายการ </w:t>
            </w:r>
            <w:r w:rsidRPr="00836108">
              <w:rPr>
                <w:color w:val="000000" w:themeColor="text1"/>
                <w:cs/>
              </w:rPr>
              <w:t>(หน่วย: บาท)</w:t>
            </w:r>
            <w:r w:rsidR="00C82F8B" w:rsidRPr="00EB2F3D">
              <w:rPr>
                <w:color w:val="000000" w:themeColor="text1"/>
                <w:cs/>
              </w:rPr>
              <w:t xml:space="preserve">  </w:t>
            </w:r>
          </w:p>
          <w:p w:rsidR="00C82F8B" w:rsidRPr="00EB2F3D" w:rsidRDefault="00C82F8B" w:rsidP="002A50D5">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กรณีรายงานจำนวนเงินของรายการของสรุปสินทรัพย์จัดชั้นและเงินสำรอง  สำหรับ </w:t>
            </w:r>
            <w:r w:rsidRPr="00EB2F3D">
              <w:rPr>
                <w:color w:val="000000" w:themeColor="text1"/>
              </w:rPr>
              <w:t>FI Reporting Group Id</w:t>
            </w:r>
            <w:r w:rsidRPr="00EB2F3D">
              <w:rPr>
                <w:color w:val="000000" w:themeColor="text1"/>
                <w:cs/>
              </w:rPr>
              <w:t xml:space="preserve"> ที่มีรหัสเป็น 116030 (ชุด </w:t>
            </w:r>
            <w:r w:rsidRPr="00EB2F3D">
              <w:rPr>
                <w:color w:val="000000" w:themeColor="text1"/>
              </w:rPr>
              <w:t>Solo Consolidated</w:t>
            </w:r>
            <w:r w:rsidRPr="00EB2F3D">
              <w:rPr>
                <w:color w:val="000000" w:themeColor="text1"/>
                <w:cs/>
              </w:rPr>
              <w:t xml:space="preserve"> )</w:t>
            </w:r>
            <w:r w:rsidR="001538AF">
              <w:rPr>
                <w:rFonts w:hint="cs"/>
                <w:color w:val="000000" w:themeColor="text1"/>
                <w:cs/>
              </w:rPr>
              <w:t xml:space="preserve"> </w:t>
            </w:r>
            <w:r w:rsidRPr="00EB2F3D">
              <w:rPr>
                <w:color w:val="000000" w:themeColor="text1"/>
                <w:cs/>
              </w:rPr>
              <w:t xml:space="preserve">และ 116028 (ชุด </w:t>
            </w:r>
            <w:r w:rsidRPr="00EB2F3D">
              <w:rPr>
                <w:color w:val="000000" w:themeColor="text1"/>
              </w:rPr>
              <w:t>Full Consolidated</w:t>
            </w:r>
            <w:r w:rsidRPr="00EB2F3D">
              <w:rPr>
                <w:color w:val="000000" w:themeColor="text1"/>
                <w:cs/>
              </w:rPr>
              <w:t>) จะเป็นข้อมูลของทุกบริษัทที่จัดทำงบการเงินรวมขอ</w:t>
            </w:r>
            <w:r w:rsidR="00ED0884">
              <w:rPr>
                <w:color w:val="000000" w:themeColor="text1"/>
                <w:cs/>
              </w:rPr>
              <w:t>งกลุ่ม  หลังหักรายการระหว่างกัน</w:t>
            </w:r>
          </w:p>
        </w:tc>
        <w:tc>
          <w:tcPr>
            <w:tcW w:w="5976" w:type="dxa"/>
            <w:tcBorders>
              <w:top w:val="dotted" w:sz="4" w:space="0" w:color="auto"/>
              <w:left w:val="dotted" w:sz="4" w:space="0" w:color="auto"/>
              <w:bottom w:val="dotted" w:sz="4" w:space="0" w:color="auto"/>
            </w:tcBorders>
          </w:tcPr>
          <w:p w:rsidR="00C82F8B" w:rsidRPr="00EB2F3D" w:rsidRDefault="00C82F8B" w:rsidP="002A50D5">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B2F3D" w:rsidTr="00ED0884">
        <w:trPr>
          <w:trHeight w:val="584"/>
        </w:trPr>
        <w:tc>
          <w:tcPr>
            <w:tcW w:w="2241" w:type="dxa"/>
            <w:tcBorders>
              <w:top w:val="dotted" w:sz="4" w:space="0" w:color="auto"/>
              <w:right w:val="dotted" w:sz="4" w:space="0" w:color="auto"/>
            </w:tcBorders>
          </w:tcPr>
          <w:p w:rsidR="00C82F8B" w:rsidRPr="00EB2F3D" w:rsidRDefault="00C82F8B" w:rsidP="002A50D5">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Remark</w:t>
            </w:r>
          </w:p>
        </w:tc>
        <w:tc>
          <w:tcPr>
            <w:tcW w:w="6225" w:type="dxa"/>
            <w:tcBorders>
              <w:top w:val="dotted" w:sz="4" w:space="0" w:color="auto"/>
              <w:left w:val="dotted" w:sz="4" w:space="0" w:color="auto"/>
              <w:right w:val="dotted" w:sz="4" w:space="0" w:color="auto"/>
            </w:tcBorders>
          </w:tcPr>
          <w:p w:rsidR="00C82F8B" w:rsidRPr="00EB2F3D" w:rsidRDefault="00C82F8B" w:rsidP="002A50D5">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รายชื่อบริษัทลูกในกลุ่ม </w:t>
            </w:r>
            <w:r w:rsidRPr="00EB2F3D">
              <w:rPr>
                <w:color w:val="000000" w:themeColor="text1"/>
              </w:rPr>
              <w:t xml:space="preserve">Full Consolidation </w:t>
            </w:r>
            <w:r w:rsidRPr="00EB2F3D">
              <w:rPr>
                <w:color w:val="000000" w:themeColor="text1"/>
                <w:cs/>
              </w:rPr>
              <w:t xml:space="preserve">ที่ไม่ได้จัดชั้นและกันสำรองตามเกณฑ์ ธปท. กรณีมีมากกว่า </w:t>
            </w:r>
            <w:r w:rsidRPr="00EB2F3D">
              <w:rPr>
                <w:color w:val="000000" w:themeColor="text1"/>
              </w:rPr>
              <w:t xml:space="preserve">1 </w:t>
            </w:r>
            <w:r w:rsidRPr="00EB2F3D">
              <w:rPr>
                <w:color w:val="000000" w:themeColor="text1"/>
                <w:cs/>
              </w:rPr>
              <w:t xml:space="preserve">บริษัทให้คั่นด้วย </w:t>
            </w:r>
            <w:r w:rsidRPr="00EB2F3D">
              <w:rPr>
                <w:color w:val="000000" w:themeColor="text1"/>
              </w:rPr>
              <w:t>“,”</w:t>
            </w:r>
          </w:p>
          <w:p w:rsidR="00C82F8B" w:rsidRPr="00EB2F3D" w:rsidRDefault="00C82F8B" w:rsidP="002A50D5">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tcBorders>
          </w:tcPr>
          <w:p w:rsidR="001538AF" w:rsidRPr="00DF240F" w:rsidRDefault="001538AF" w:rsidP="002A50D5">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 xml:space="preserve">Schema Validation: </w:t>
            </w:r>
          </w:p>
          <w:p w:rsidR="001538AF" w:rsidRPr="00EB2F3D" w:rsidRDefault="001538AF" w:rsidP="002A50D5">
            <w:pPr>
              <w:spacing w:before="120" w:line="360" w:lineRule="auto"/>
              <w:rPr>
                <w:color w:val="000000" w:themeColor="text1"/>
              </w:rPr>
            </w:pPr>
            <w:r w:rsidRPr="006A4EC9">
              <w:rPr>
                <w:cs/>
                <w:lang w:val="th-TH"/>
              </w:rPr>
              <w:t>ตรวจสอบ</w:t>
            </w:r>
            <w:r>
              <w:rPr>
                <w:rFonts w:hint="cs"/>
                <w:cs/>
              </w:rPr>
              <w:t xml:space="preserve"> </w:t>
            </w:r>
            <w:r w:rsidRPr="00EB2F3D">
              <w:rPr>
                <w:color w:val="000000" w:themeColor="text1"/>
              </w:rPr>
              <w:t>Solo Consolidated Company Id</w:t>
            </w:r>
            <w:r w:rsidRPr="006A4EC9">
              <w:rPr>
                <w:cs/>
                <w:lang w:val="th-TH"/>
              </w:rPr>
              <w:t xml:space="preserve"> </w:t>
            </w:r>
            <w:r>
              <w:rPr>
                <w:rFonts w:hint="cs"/>
                <w:cs/>
                <w:lang w:val="th-TH"/>
              </w:rPr>
              <w:t xml:space="preserve">ต้องมีค่า ถ้า </w:t>
            </w:r>
            <w:r w:rsidRPr="00315486">
              <w:rPr>
                <w:color w:val="000000" w:themeColor="text1"/>
              </w:rPr>
              <w:t>FI Reporting Group Id</w:t>
            </w:r>
            <w:r>
              <w:rPr>
                <w:rFonts w:hint="cs"/>
                <w:cs/>
                <w:lang w:val="th-TH"/>
              </w:rPr>
              <w:t xml:space="preserve"> </w:t>
            </w:r>
            <w:r>
              <w:rPr>
                <w:lang w:val="en-GB"/>
              </w:rPr>
              <w:t xml:space="preserve">= </w:t>
            </w:r>
            <w:r w:rsidRPr="00EB2F3D">
              <w:rPr>
                <w:color w:val="000000" w:themeColor="text1"/>
              </w:rPr>
              <w:t>116028</w:t>
            </w:r>
            <w:r w:rsidRPr="00EB2F3D">
              <w:rPr>
                <w:color w:val="000000" w:themeColor="text1"/>
                <w:cs/>
              </w:rPr>
              <w:t xml:space="preserve"> (ชุด </w:t>
            </w:r>
            <w:r w:rsidRPr="00EB2F3D">
              <w:rPr>
                <w:color w:val="000000" w:themeColor="text1"/>
              </w:rPr>
              <w:t>Full Consolidated</w:t>
            </w:r>
            <w:r w:rsidRPr="00EB2F3D">
              <w:rPr>
                <w:color w:val="000000" w:themeColor="text1"/>
                <w:cs/>
              </w:rPr>
              <w:t xml:space="preserve">) </w:t>
            </w:r>
          </w:p>
          <w:p w:rsidR="00C82F8B" w:rsidRPr="00EB2F3D" w:rsidRDefault="001538AF" w:rsidP="002A50D5">
            <w:pPr>
              <w:spacing w:before="120" w:line="360" w:lineRule="auto"/>
              <w:rPr>
                <w:color w:val="000000" w:themeColor="text1"/>
              </w:rPr>
            </w:pPr>
            <w:r w:rsidRPr="00EB2F3D">
              <w:rPr>
                <w:color w:val="000000" w:themeColor="text1"/>
                <w:cs/>
              </w:rPr>
              <w:lastRenderedPageBreak/>
              <w:t>ถ้าไม่ใช่ต้องไม่มีค่า</w:t>
            </w:r>
          </w:p>
        </w:tc>
      </w:tr>
    </w:tbl>
    <w:p w:rsidR="00C82F8B" w:rsidRPr="00EB2F3D" w:rsidRDefault="00C82F8B">
      <w:pPr>
        <w:rPr>
          <w:color w:val="000000" w:themeColor="text1"/>
        </w:rPr>
      </w:pPr>
      <w:r w:rsidRPr="00EB2F3D">
        <w:rPr>
          <w:color w:val="000000" w:themeColor="text1"/>
        </w:rPr>
        <w:lastRenderedPageBreak/>
        <w:br w:type="page"/>
      </w:r>
    </w:p>
    <w:p w:rsidR="00C82F8B" w:rsidRPr="00EB2F3D" w:rsidRDefault="00C82F8B" w:rsidP="002566C3">
      <w:pPr>
        <w:pStyle w:val="Heading3"/>
        <w:ind w:left="450"/>
        <w:jc w:val="center"/>
        <w:rPr>
          <w:color w:val="000000" w:themeColor="text1"/>
        </w:rPr>
      </w:pPr>
      <w:bookmarkStart w:id="107" w:name="_Data_Set__3"/>
      <w:bookmarkStart w:id="108" w:name="_Toc6402635"/>
      <w:bookmarkEnd w:id="107"/>
      <w:r w:rsidRPr="00EB2F3D">
        <w:rPr>
          <w:color w:val="000000" w:themeColor="text1"/>
        </w:rPr>
        <w:lastRenderedPageBreak/>
        <w:t xml:space="preserve">Data Set  :  </w:t>
      </w:r>
      <w:bookmarkStart w:id="109" w:name="SingleLendingLimit_Conso"/>
      <w:r w:rsidRPr="00EB2F3D">
        <w:rPr>
          <w:color w:val="000000" w:themeColor="text1"/>
        </w:rPr>
        <w:t>Single Lending Limit _</w:t>
      </w:r>
      <w:proofErr w:type="spellStart"/>
      <w:r w:rsidRPr="00EB2F3D">
        <w:rPr>
          <w:color w:val="000000" w:themeColor="text1"/>
        </w:rPr>
        <w:t>Conso</w:t>
      </w:r>
      <w:proofErr w:type="spellEnd"/>
      <w:r w:rsidRPr="00EB2F3D">
        <w:rPr>
          <w:color w:val="000000" w:themeColor="text1"/>
        </w:rPr>
        <w:t xml:space="preserve"> </w:t>
      </w:r>
      <w:bookmarkEnd w:id="109"/>
      <w:r w:rsidRPr="00EB2F3D">
        <w:rPr>
          <w:color w:val="000000" w:themeColor="text1"/>
        </w:rPr>
        <w:t>(DS_SLLC)</w:t>
      </w:r>
      <w:bookmarkEnd w:id="108"/>
    </w:p>
    <w:p w:rsidR="00C82F8B" w:rsidRPr="00EB2F3D" w:rsidRDefault="00C82F8B" w:rsidP="00C82F8B">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คำอธิบาย</w:t>
      </w:r>
    </w:p>
    <w:p w:rsidR="00460AA9" w:rsidRPr="00460AA9" w:rsidRDefault="00C82F8B" w:rsidP="00460AA9">
      <w:pPr>
        <w:pStyle w:val="Header"/>
        <w:tabs>
          <w:tab w:val="clear" w:pos="4153"/>
          <w:tab w:val="clear" w:pos="8306"/>
          <w:tab w:val="left" w:pos="1260"/>
          <w:tab w:val="left" w:pos="1530"/>
          <w:tab w:val="left" w:pos="1890"/>
        </w:tabs>
        <w:spacing w:line="440" w:lineRule="exact"/>
        <w:rPr>
          <w:color w:val="000000" w:themeColor="text1"/>
          <w:cs/>
        </w:rPr>
      </w:pPr>
      <w:r w:rsidRPr="00EB2F3D">
        <w:rPr>
          <w:color w:val="000000" w:themeColor="text1"/>
        </w:rPr>
        <w:tab/>
      </w:r>
      <w:r w:rsidR="00460AA9" w:rsidRPr="00460AA9">
        <w:rPr>
          <w:color w:val="000000" w:themeColor="text1"/>
        </w:rPr>
        <w:t xml:space="preserve">Data Set  </w:t>
      </w:r>
      <w:r w:rsidR="00460AA9" w:rsidRPr="00460AA9">
        <w:rPr>
          <w:color w:val="000000" w:themeColor="text1"/>
          <w:cs/>
        </w:rPr>
        <w:t xml:space="preserve">ชุด </w:t>
      </w:r>
      <w:r w:rsidR="00460AA9" w:rsidRPr="00460AA9">
        <w:rPr>
          <w:color w:val="000000" w:themeColor="text1"/>
        </w:rPr>
        <w:t>Single Lending Limit _</w:t>
      </w:r>
      <w:proofErr w:type="spellStart"/>
      <w:r w:rsidR="00460AA9" w:rsidRPr="00460AA9">
        <w:rPr>
          <w:color w:val="000000" w:themeColor="text1"/>
        </w:rPr>
        <w:t>Conso</w:t>
      </w:r>
      <w:proofErr w:type="spellEnd"/>
      <w:r w:rsidR="00460AA9" w:rsidRPr="00460AA9">
        <w:rPr>
          <w:color w:val="000000" w:themeColor="text1"/>
          <w:cs/>
        </w:rPr>
        <w:t xml:space="preserve"> เป็นข้อมูลเกี่ยวกับการให้สินเชื่อ ลงทุน ก่อภาระผูกพันหรือทำธุรกรรมที่มีลักษณะคล้ายการให้สินเชื่อของกลุ่มธุรกิจทางการเงิน        โดยครอบคลุมทั้งในส่วนของการให้สินเชื่อ ลงทุน ก่อภาระผูกพัน หรือทำธุรกรรมที่มีลักษณะคล้ายการให้สินเชื่อแก่บริษัทนอกกลุ่ม </w:t>
      </w:r>
      <w:r w:rsidR="00460AA9" w:rsidRPr="00460AA9">
        <w:rPr>
          <w:color w:val="000000" w:themeColor="text1"/>
        </w:rPr>
        <w:t xml:space="preserve">Solo Consolidation </w:t>
      </w:r>
      <w:r w:rsidR="00460AA9" w:rsidRPr="00460AA9">
        <w:rPr>
          <w:color w:val="000000" w:themeColor="text1"/>
          <w:cs/>
        </w:rPr>
        <w:t xml:space="preserve">และการให้สินเชื่อ ลงทุน ก่อภาระผูกพันหรือทำธุรกรรมที่มีลักษณะคล้ายการให้สินเชื่อแก่ลูกหนี้รายใหญ่ของกลุ่มธุรกิจทางการเงิน </w:t>
      </w:r>
      <w:r w:rsidR="00460AA9" w:rsidRPr="00460AA9">
        <w:rPr>
          <w:color w:val="000000" w:themeColor="text1"/>
        </w:rPr>
        <w:t>(</w:t>
      </w:r>
      <w:r w:rsidR="00460AA9" w:rsidRPr="00460AA9">
        <w:rPr>
          <w:color w:val="000000" w:themeColor="text1"/>
          <w:cs/>
        </w:rPr>
        <w:t xml:space="preserve">ลูกหนี้รายใหญ่ หมายถึง ลูกหนี้และบุคคลที่เกี่ยวข้องกับลูกหนี้ ตามนิยาม “ผู้เกี่ยวข้อง” ในมาตรา 4  ของ </w:t>
      </w:r>
      <w:proofErr w:type="spellStart"/>
      <w:r w:rsidR="00460AA9" w:rsidRPr="00460AA9">
        <w:rPr>
          <w:color w:val="000000" w:themeColor="text1"/>
          <w:cs/>
        </w:rPr>
        <w:t>พรบ</w:t>
      </w:r>
      <w:proofErr w:type="spellEnd"/>
      <w:r w:rsidR="00460AA9" w:rsidRPr="00460AA9">
        <w:rPr>
          <w:color w:val="000000" w:themeColor="text1"/>
          <w:cs/>
        </w:rPr>
        <w:t>. ธุรกิจสถาบันการเงิน พ.ศ. 2551  ซึ่งลูกหนี้หมายรวมถึงที่เป็นบุคคลหนึ่งบุคคลใด หรือแก่บุคคลหลายคนรวมกันในโครงการใดโครงการหนึ่งหรือเพื่อใช้ในวัตถุประสงค์อย่างเดียวกัน)</w:t>
      </w:r>
    </w:p>
    <w:p w:rsidR="00460AA9" w:rsidRPr="00460AA9" w:rsidRDefault="00460AA9" w:rsidP="00460AA9">
      <w:pPr>
        <w:tabs>
          <w:tab w:val="left" w:pos="1260"/>
          <w:tab w:val="left" w:pos="1530"/>
          <w:tab w:val="left" w:pos="1890"/>
        </w:tabs>
        <w:spacing w:line="440" w:lineRule="exact"/>
        <w:rPr>
          <w:color w:val="000000" w:themeColor="text1"/>
          <w:cs/>
        </w:rPr>
      </w:pPr>
      <w:r w:rsidRPr="00460AA9">
        <w:rPr>
          <w:color w:val="000000" w:themeColor="text1"/>
          <w:cs/>
        </w:rPr>
        <w:tab/>
        <w:t xml:space="preserve">สำหรับการรายงานการให้สินเชื่อ ลงทุน ก่อภาระผูกพัน หรือทำธุรกรรมที่มีลักษณะคล้ายการให้สินเชื่อแก่ลูกหนี้รายใหญ่ของกลุ่มธุรกิจทางการเงิน  ให้รายงานเฉพาะกลุ่มลูกหนี้รายใหญ่ที่มียอดสุทธิเกินกว่าร้อยละ 10 ของเงินกองทุนของกลุ่ม </w:t>
      </w:r>
      <w:r w:rsidRPr="00460AA9">
        <w:rPr>
          <w:color w:val="000000" w:themeColor="text1"/>
        </w:rPr>
        <w:t xml:space="preserve">Full Consolidation </w:t>
      </w:r>
      <w:r w:rsidRPr="00460AA9">
        <w:rPr>
          <w:color w:val="000000" w:themeColor="text1"/>
          <w:cs/>
        </w:rPr>
        <w:t xml:space="preserve"> และกรณีที่กลุ่มลูกหนี้รายใหญ่ที่มียอดสุทธิเกินกว่าร้อยละ 10 ของเงินกองทุนของกลุ่ม </w:t>
      </w:r>
      <w:r w:rsidRPr="00460AA9">
        <w:rPr>
          <w:color w:val="000000" w:themeColor="text1"/>
        </w:rPr>
        <w:t xml:space="preserve">Full Consolidation </w:t>
      </w:r>
      <w:r w:rsidRPr="00460AA9">
        <w:rPr>
          <w:color w:val="000000" w:themeColor="text1"/>
          <w:cs/>
        </w:rPr>
        <w:t>มีน้อยกว่า 10 กลุ่ม  ให้รายงานกลุ่มลูกหนี้รายใหญ่ที่มียอดสุทธิสูงสุด 10 อันดับแรก</w:t>
      </w:r>
    </w:p>
    <w:p w:rsidR="00C82F8B" w:rsidRPr="00EB2F3D" w:rsidRDefault="00C82F8B" w:rsidP="00460AA9">
      <w:pPr>
        <w:pStyle w:val="Header"/>
        <w:tabs>
          <w:tab w:val="clear" w:pos="4153"/>
          <w:tab w:val="clear" w:pos="8306"/>
          <w:tab w:val="left" w:pos="1260"/>
          <w:tab w:val="left" w:pos="1530"/>
          <w:tab w:val="left" w:pos="1890"/>
        </w:tabs>
        <w:spacing w:line="440" w:lineRule="exact"/>
        <w:rPr>
          <w:color w:val="000000" w:themeColor="text1"/>
        </w:rPr>
      </w:pPr>
      <w:r w:rsidRPr="00EB2F3D">
        <w:rPr>
          <w:b/>
          <w:bCs/>
          <w:color w:val="000000" w:themeColor="text1"/>
          <w:u w:val="single"/>
          <w:cs/>
        </w:rPr>
        <w:t>สถาบันการเงินที่ต้องรายงาน</w:t>
      </w:r>
    </w:p>
    <w:p w:rsidR="00460AA9" w:rsidRPr="00460AA9" w:rsidRDefault="00460AA9" w:rsidP="00460AA9">
      <w:pPr>
        <w:tabs>
          <w:tab w:val="left" w:pos="1260"/>
          <w:tab w:val="left" w:pos="1530"/>
          <w:tab w:val="left" w:pos="1890"/>
        </w:tabs>
        <w:spacing w:line="440" w:lineRule="exact"/>
        <w:rPr>
          <w:color w:val="000000" w:themeColor="text1"/>
        </w:rPr>
      </w:pPr>
      <w:r w:rsidRPr="00460AA9">
        <w:rPr>
          <w:color w:val="000000" w:themeColor="text1"/>
          <w:cs/>
        </w:rPr>
        <w:tab/>
        <w:t>ธนาคารพาณิชย์ไทย</w:t>
      </w:r>
    </w:p>
    <w:p w:rsidR="00460AA9" w:rsidRPr="00460AA9" w:rsidRDefault="00460AA9" w:rsidP="00460AA9">
      <w:pPr>
        <w:tabs>
          <w:tab w:val="left" w:pos="1260"/>
          <w:tab w:val="left" w:pos="1530"/>
          <w:tab w:val="left" w:pos="1890"/>
        </w:tabs>
        <w:spacing w:line="440" w:lineRule="exact"/>
        <w:rPr>
          <w:color w:val="000000" w:themeColor="text1"/>
        </w:rPr>
      </w:pPr>
      <w:r w:rsidRPr="00460AA9">
        <w:rPr>
          <w:color w:val="000000" w:themeColor="text1"/>
          <w:cs/>
        </w:rPr>
        <w:tab/>
        <w:t xml:space="preserve">ธนาคารพาณิชย์ไทยเพื่อรายย่อย  </w:t>
      </w:r>
    </w:p>
    <w:p w:rsidR="00C82F8B" w:rsidRPr="00EB2F3D" w:rsidRDefault="00C82F8B" w:rsidP="00C82F8B">
      <w:pPr>
        <w:pStyle w:val="Header"/>
        <w:tabs>
          <w:tab w:val="clear" w:pos="4153"/>
          <w:tab w:val="clear" w:pos="8306"/>
          <w:tab w:val="left" w:pos="1260"/>
          <w:tab w:val="left" w:pos="1530"/>
          <w:tab w:val="left" w:pos="1890"/>
        </w:tabs>
        <w:spacing w:before="120" w:line="440" w:lineRule="exact"/>
        <w:rPr>
          <w:b/>
          <w:bCs/>
          <w:color w:val="000000" w:themeColor="text1"/>
          <w:u w:val="single"/>
          <w:cs/>
        </w:rPr>
      </w:pPr>
      <w:r w:rsidRPr="00EB2F3D">
        <w:rPr>
          <w:b/>
          <w:bCs/>
          <w:color w:val="000000" w:themeColor="text1"/>
          <w:u w:val="single"/>
          <w:cs/>
        </w:rPr>
        <w:t>ลักษณะข้อมูล</w:t>
      </w:r>
    </w:p>
    <w:p w:rsidR="00C82F8B" w:rsidRPr="00EB2F3D" w:rsidRDefault="00C82F8B" w:rsidP="00C82F8B">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rPr>
        <w:tab/>
      </w:r>
      <w:r w:rsidRPr="00EB2F3D">
        <w:rPr>
          <w:color w:val="000000" w:themeColor="text1"/>
          <w:cs/>
        </w:rPr>
        <w:t>ราย</w:t>
      </w:r>
      <w:r w:rsidRPr="00EB2F3D">
        <w:rPr>
          <w:color w:val="000000" w:themeColor="text1"/>
          <w:cs/>
          <w:lang w:val="th-TH"/>
        </w:rPr>
        <w:t>ไตรมาส</w:t>
      </w:r>
    </w:p>
    <w:p w:rsidR="00C82F8B" w:rsidRPr="00EB2F3D" w:rsidRDefault="00C82F8B" w:rsidP="00C82F8B">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rPr>
        <w:t>ความถี่ในการส่งชุดข้อมูล</w:t>
      </w:r>
    </w:p>
    <w:p w:rsidR="00C82F8B" w:rsidRPr="00EB2F3D" w:rsidRDefault="00C82F8B" w:rsidP="00C82F8B">
      <w:pPr>
        <w:pStyle w:val="Header"/>
        <w:tabs>
          <w:tab w:val="clear" w:pos="4153"/>
          <w:tab w:val="clear" w:pos="8306"/>
          <w:tab w:val="left" w:pos="1242"/>
          <w:tab w:val="left" w:pos="1530"/>
          <w:tab w:val="left" w:pos="1890"/>
        </w:tabs>
        <w:spacing w:line="440" w:lineRule="exact"/>
        <w:rPr>
          <w:color w:val="000000" w:themeColor="text1"/>
          <w:cs/>
          <w:lang w:val="th-TH"/>
        </w:rPr>
      </w:pPr>
      <w:r w:rsidRPr="00EB2F3D">
        <w:rPr>
          <w:color w:val="000000" w:themeColor="text1"/>
        </w:rPr>
        <w:tab/>
      </w:r>
      <w:r w:rsidRPr="00EB2F3D">
        <w:rPr>
          <w:color w:val="000000" w:themeColor="text1"/>
          <w:cs/>
          <w:lang w:val="th-TH"/>
        </w:rPr>
        <w:t>ทุกสิ้นไตรมาส</w:t>
      </w:r>
    </w:p>
    <w:p w:rsidR="00C82F8B" w:rsidRPr="00EB2F3D" w:rsidRDefault="00C82F8B" w:rsidP="00C82F8B">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rPr>
        <w:t>กำหนดการส่ง</w:t>
      </w:r>
    </w:p>
    <w:p w:rsidR="00C82F8B" w:rsidRPr="00EB2F3D" w:rsidRDefault="00C82F8B" w:rsidP="00C82F8B">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00460AA9" w:rsidRPr="00EB2F3D">
        <w:rPr>
          <w:color w:val="000000" w:themeColor="text1"/>
          <w:cs/>
        </w:rPr>
        <w:t>ภายในไตรมาสถัดไปนับจากวันสิ้นไตรมาสที่รายงาน</w:t>
      </w:r>
      <w:r w:rsidR="00460AA9" w:rsidRPr="00EB2F3D">
        <w:rPr>
          <w:color w:val="000000" w:themeColor="text1"/>
        </w:rPr>
        <w:t xml:space="preserve"> (</w:t>
      </w:r>
      <w:r w:rsidR="00460AA9" w:rsidRPr="00EB2F3D">
        <w:rPr>
          <w:color w:val="000000" w:themeColor="text1"/>
          <w:cs/>
        </w:rPr>
        <w:t>เริ่มส่งข้อมูล</w:t>
      </w:r>
      <w:r w:rsidR="00460AA9" w:rsidRPr="00EB2F3D">
        <w:rPr>
          <w:color w:val="000000" w:themeColor="text1"/>
          <w:cs/>
          <w:lang w:val="en-GB"/>
        </w:rPr>
        <w:t>งวด31 มี</w:t>
      </w:r>
      <w:r w:rsidR="00460AA9" w:rsidRPr="00EB2F3D">
        <w:rPr>
          <w:color w:val="000000" w:themeColor="text1"/>
          <w:cs/>
        </w:rPr>
        <w:t xml:space="preserve">.ค. </w:t>
      </w:r>
      <w:r w:rsidR="00460AA9" w:rsidRPr="00EB2F3D">
        <w:rPr>
          <w:color w:val="000000" w:themeColor="text1"/>
        </w:rPr>
        <w:t>56)</w:t>
      </w:r>
    </w:p>
    <w:p w:rsidR="008A5610" w:rsidRDefault="008A5610" w:rsidP="00AC69BB">
      <w:pPr>
        <w:rPr>
          <w:color w:val="000000" w:themeColor="text1"/>
        </w:rPr>
      </w:pP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8A5610" w:rsidRPr="008A5610" w:rsidTr="008A5610">
        <w:trPr>
          <w:trHeight w:val="607"/>
          <w:tblHeader/>
        </w:trPr>
        <w:tc>
          <w:tcPr>
            <w:tcW w:w="2241" w:type="dxa"/>
            <w:tcBorders>
              <w:bottom w:val="single" w:sz="4" w:space="0" w:color="auto"/>
            </w:tcBorders>
            <w:shd w:val="clear" w:color="auto" w:fill="CCFFFF"/>
          </w:tcPr>
          <w:p w:rsidR="008A5610" w:rsidRPr="008A5610" w:rsidRDefault="008A5610" w:rsidP="00597B6B">
            <w:pPr>
              <w:tabs>
                <w:tab w:val="left" w:pos="1260"/>
                <w:tab w:val="left" w:pos="1530"/>
                <w:tab w:val="left" w:pos="1890"/>
              </w:tabs>
              <w:spacing w:before="120" w:line="360" w:lineRule="auto"/>
              <w:jc w:val="center"/>
              <w:rPr>
                <w:b/>
                <w:bCs/>
                <w:color w:val="000000" w:themeColor="text1"/>
              </w:rPr>
            </w:pPr>
            <w:r w:rsidRPr="008A5610">
              <w:rPr>
                <w:b/>
                <w:bCs/>
                <w:color w:val="000000" w:themeColor="text1"/>
              </w:rPr>
              <w:lastRenderedPageBreak/>
              <w:t xml:space="preserve">Data Element </w:t>
            </w:r>
            <w:r w:rsidRPr="008A5610">
              <w:rPr>
                <w:b/>
                <w:bCs/>
                <w:color w:val="000000" w:themeColor="text1"/>
                <w:cs/>
                <w:lang w:val="en-GB"/>
              </w:rPr>
              <w:t>(</w:t>
            </w:r>
            <w:r w:rsidRPr="008A5610">
              <w:rPr>
                <w:b/>
                <w:bCs/>
                <w:color w:val="000000" w:themeColor="text1"/>
              </w:rPr>
              <w:t>field</w:t>
            </w:r>
            <w:r w:rsidRPr="008A5610">
              <w:rPr>
                <w:b/>
                <w:bCs/>
                <w:color w:val="000000" w:themeColor="text1"/>
                <w:cs/>
                <w:lang w:val="en-GB"/>
              </w:rPr>
              <w:t>)</w:t>
            </w:r>
          </w:p>
        </w:tc>
        <w:tc>
          <w:tcPr>
            <w:tcW w:w="6225" w:type="dxa"/>
            <w:tcBorders>
              <w:bottom w:val="single" w:sz="4" w:space="0" w:color="auto"/>
            </w:tcBorders>
            <w:shd w:val="clear" w:color="auto" w:fill="CCFFFF"/>
          </w:tcPr>
          <w:p w:rsidR="008A5610" w:rsidRPr="008A5610" w:rsidRDefault="008A5610" w:rsidP="00597B6B">
            <w:pPr>
              <w:tabs>
                <w:tab w:val="left" w:pos="1260"/>
                <w:tab w:val="left" w:pos="1530"/>
                <w:tab w:val="left" w:pos="1890"/>
              </w:tabs>
              <w:spacing w:before="120" w:line="360" w:lineRule="auto"/>
              <w:jc w:val="center"/>
              <w:rPr>
                <w:b/>
                <w:bCs/>
                <w:color w:val="000000" w:themeColor="text1"/>
              </w:rPr>
            </w:pPr>
            <w:r w:rsidRPr="008A5610">
              <w:rPr>
                <w:b/>
                <w:bCs/>
                <w:color w:val="000000" w:themeColor="text1"/>
                <w:cs/>
              </w:rPr>
              <w:t>คำอธิบาย</w:t>
            </w:r>
          </w:p>
        </w:tc>
        <w:tc>
          <w:tcPr>
            <w:tcW w:w="5976" w:type="dxa"/>
            <w:tcBorders>
              <w:bottom w:val="single" w:sz="4" w:space="0" w:color="auto"/>
            </w:tcBorders>
            <w:shd w:val="clear" w:color="auto" w:fill="CCFFFF"/>
          </w:tcPr>
          <w:p w:rsidR="008A5610" w:rsidRPr="008A5610" w:rsidRDefault="008A5610" w:rsidP="00597B6B">
            <w:pPr>
              <w:tabs>
                <w:tab w:val="left" w:pos="1260"/>
                <w:tab w:val="left" w:pos="1530"/>
                <w:tab w:val="left" w:pos="1890"/>
              </w:tabs>
              <w:spacing w:before="120" w:line="360" w:lineRule="auto"/>
              <w:jc w:val="center"/>
              <w:rPr>
                <w:b/>
                <w:bCs/>
                <w:color w:val="000000" w:themeColor="text1"/>
              </w:rPr>
            </w:pPr>
            <w:r w:rsidRPr="008A5610">
              <w:rPr>
                <w:b/>
                <w:bCs/>
                <w:color w:val="000000" w:themeColor="text1"/>
              </w:rPr>
              <w:t>Validation Rule</w:t>
            </w:r>
          </w:p>
        </w:tc>
      </w:tr>
      <w:tr w:rsidR="008A5610" w:rsidRPr="008A5610" w:rsidTr="008A5610">
        <w:tc>
          <w:tcPr>
            <w:tcW w:w="2241" w:type="dxa"/>
            <w:tcBorders>
              <w:bottom w:val="dotted" w:sz="4" w:space="0" w:color="auto"/>
              <w:right w:val="dotted" w:sz="4" w:space="0" w:color="auto"/>
            </w:tcBorders>
          </w:tcPr>
          <w:p w:rsidR="008A5610" w:rsidRPr="008A5610" w:rsidRDefault="001F6C11" w:rsidP="00597B6B">
            <w:pPr>
              <w:tabs>
                <w:tab w:val="left" w:pos="1260"/>
                <w:tab w:val="left" w:pos="1530"/>
                <w:tab w:val="left" w:pos="1890"/>
              </w:tabs>
              <w:spacing w:before="120" w:line="360" w:lineRule="auto"/>
              <w:rPr>
                <w:color w:val="000000" w:themeColor="text1"/>
              </w:rPr>
            </w:pPr>
            <w:r>
              <w:rPr>
                <w:color w:val="000000" w:themeColor="text1"/>
              </w:rPr>
              <w:br w:type="page"/>
              <w:t>Organization Id</w:t>
            </w:r>
          </w:p>
          <w:p w:rsidR="008A5610" w:rsidRPr="008A5610" w:rsidRDefault="008A5610" w:rsidP="00597B6B">
            <w:pPr>
              <w:tabs>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8A5610" w:rsidRPr="008A5610" w:rsidRDefault="002C2DC8" w:rsidP="00597B6B">
            <w:pPr>
              <w:tabs>
                <w:tab w:val="left" w:pos="522"/>
                <w:tab w:val="left" w:pos="1260"/>
                <w:tab w:val="left" w:pos="1530"/>
                <w:tab w:val="left" w:pos="1890"/>
              </w:tabs>
              <w:spacing w:before="120" w:line="360" w:lineRule="auto"/>
              <w:rPr>
                <w:color w:val="000000" w:themeColor="text1"/>
                <w:cs/>
                <w:lang w:val="th-TH"/>
              </w:rPr>
            </w:pPr>
            <w:r w:rsidRPr="002C2DC8">
              <w:rPr>
                <w:color w:val="000000" w:themeColor="text1"/>
                <w:cs/>
              </w:rPr>
              <w:t>รหัสสถาบันการเงินผู้ส่งข้อมูล รายงานตามรหัสมาตรฐานของสถาบันการเงิน</w:t>
            </w:r>
          </w:p>
        </w:tc>
        <w:tc>
          <w:tcPr>
            <w:tcW w:w="5976" w:type="dxa"/>
            <w:tcBorders>
              <w:left w:val="dotted" w:sz="4" w:space="0" w:color="auto"/>
              <w:bottom w:val="dotted" w:sz="4" w:space="0" w:color="auto"/>
            </w:tcBorders>
          </w:tcPr>
          <w:p w:rsidR="008A5610" w:rsidRPr="008A5610" w:rsidRDefault="00D75ECE" w:rsidP="00597B6B">
            <w:pPr>
              <w:tabs>
                <w:tab w:val="left" w:pos="1260"/>
                <w:tab w:val="left" w:pos="1530"/>
                <w:tab w:val="left" w:pos="1890"/>
              </w:tabs>
              <w:spacing w:before="120" w:line="360" w:lineRule="auto"/>
              <w:rPr>
                <w:color w:val="000000" w:themeColor="text1"/>
                <w:cs/>
                <w:lang w:val="th-TH"/>
              </w:rPr>
            </w:pPr>
            <w:r>
              <w:rPr>
                <w:color w:val="000000" w:themeColor="text1"/>
              </w:rPr>
              <w:t>Data Set Validation</w:t>
            </w:r>
            <w:r w:rsidR="008A5610" w:rsidRPr="008A5610">
              <w:rPr>
                <w:color w:val="000000" w:themeColor="text1"/>
              </w:rPr>
              <w:t>:</w:t>
            </w:r>
          </w:p>
          <w:p w:rsidR="008A5610" w:rsidRPr="008A5610" w:rsidRDefault="008A5610" w:rsidP="00597B6B">
            <w:pPr>
              <w:tabs>
                <w:tab w:val="left" w:pos="1260"/>
                <w:tab w:val="left" w:pos="1530"/>
                <w:tab w:val="left" w:pos="1890"/>
              </w:tabs>
              <w:spacing w:before="120" w:line="360" w:lineRule="auto"/>
              <w:rPr>
                <w:color w:val="000000" w:themeColor="text1"/>
              </w:rPr>
            </w:pPr>
            <w:r w:rsidRPr="008A5610">
              <w:rPr>
                <w:color w:val="000000" w:themeColor="text1"/>
                <w:cs/>
                <w:lang w:val="th-TH"/>
              </w:rPr>
              <w:t>ตรวจสอบกับรหัสมาตรฐานของสถาบันการเงินที่ธนาคารแห่งประเทศไทยกำหนด</w:t>
            </w:r>
          </w:p>
        </w:tc>
      </w:tr>
      <w:tr w:rsidR="008A5610" w:rsidRPr="008A5610" w:rsidTr="008A5610">
        <w:tc>
          <w:tcPr>
            <w:tcW w:w="2241" w:type="dxa"/>
            <w:tcBorders>
              <w:top w:val="dotted" w:sz="4" w:space="0" w:color="auto"/>
              <w:bottom w:val="dotted" w:sz="4" w:space="0" w:color="auto"/>
              <w:right w:val="dotted" w:sz="4" w:space="0" w:color="auto"/>
            </w:tcBorders>
          </w:tcPr>
          <w:p w:rsidR="008A5610" w:rsidRPr="008A5610" w:rsidRDefault="008A5610" w:rsidP="00597B6B">
            <w:pPr>
              <w:tabs>
                <w:tab w:val="left" w:pos="1260"/>
                <w:tab w:val="left" w:pos="1530"/>
                <w:tab w:val="left" w:pos="1890"/>
              </w:tabs>
              <w:spacing w:before="120" w:line="360" w:lineRule="auto"/>
              <w:rPr>
                <w:color w:val="000000" w:themeColor="text1"/>
              </w:rPr>
            </w:pPr>
            <w:r w:rsidRPr="008A5610">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8A5610" w:rsidRPr="008A5610" w:rsidRDefault="008A5610" w:rsidP="002C2DC8">
            <w:pPr>
              <w:tabs>
                <w:tab w:val="left" w:pos="1260"/>
                <w:tab w:val="left" w:pos="1530"/>
                <w:tab w:val="left" w:pos="1890"/>
              </w:tabs>
              <w:spacing w:before="120" w:line="360" w:lineRule="auto"/>
              <w:rPr>
                <w:color w:val="000000" w:themeColor="text1"/>
              </w:rPr>
            </w:pPr>
            <w:r w:rsidRPr="008A5610">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8A5610" w:rsidRPr="008A5610" w:rsidRDefault="00D75ECE" w:rsidP="00597B6B">
            <w:pPr>
              <w:tabs>
                <w:tab w:val="left" w:pos="1260"/>
                <w:tab w:val="left" w:pos="1530"/>
                <w:tab w:val="left" w:pos="1890"/>
              </w:tabs>
              <w:spacing w:before="120" w:line="360" w:lineRule="auto"/>
              <w:rPr>
                <w:color w:val="000000" w:themeColor="text1"/>
                <w:cs/>
                <w:lang w:val="th-TH"/>
              </w:rPr>
            </w:pPr>
            <w:r>
              <w:rPr>
                <w:color w:val="000000" w:themeColor="text1"/>
              </w:rPr>
              <w:t>Data Set Validation</w:t>
            </w:r>
            <w:r w:rsidR="008A5610" w:rsidRPr="008A5610">
              <w:rPr>
                <w:color w:val="000000" w:themeColor="text1"/>
              </w:rPr>
              <w:t>:</w:t>
            </w:r>
          </w:p>
          <w:p w:rsidR="008A5610" w:rsidRPr="008A5610" w:rsidRDefault="008A5610" w:rsidP="00597B6B">
            <w:pPr>
              <w:tabs>
                <w:tab w:val="left" w:pos="1260"/>
                <w:tab w:val="left" w:pos="1530"/>
                <w:tab w:val="left" w:pos="1890"/>
              </w:tabs>
              <w:spacing w:before="120" w:line="360" w:lineRule="auto"/>
              <w:rPr>
                <w:color w:val="000000" w:themeColor="text1"/>
              </w:rPr>
            </w:pPr>
            <w:r w:rsidRPr="008A5610">
              <w:rPr>
                <w:color w:val="000000" w:themeColor="text1"/>
                <w:cs/>
              </w:rPr>
              <w:t>วันที่ต้องเป็นวันสิ้นไตรมาสตามปีปฏิทิน</w:t>
            </w:r>
          </w:p>
        </w:tc>
      </w:tr>
      <w:tr w:rsidR="008A5610" w:rsidRPr="008A5610" w:rsidTr="008A5610">
        <w:tc>
          <w:tcPr>
            <w:tcW w:w="2241" w:type="dxa"/>
            <w:tcBorders>
              <w:top w:val="dotted" w:sz="4" w:space="0" w:color="auto"/>
              <w:bottom w:val="dotted" w:sz="4" w:space="0" w:color="auto"/>
              <w:right w:val="dotted" w:sz="4" w:space="0" w:color="auto"/>
            </w:tcBorders>
          </w:tcPr>
          <w:p w:rsidR="008A5610" w:rsidRPr="008A5610" w:rsidRDefault="008A5610" w:rsidP="00597B6B">
            <w:pPr>
              <w:spacing w:before="120" w:line="360" w:lineRule="auto"/>
              <w:rPr>
                <w:color w:val="000000" w:themeColor="text1"/>
              </w:rPr>
            </w:pPr>
            <w:r w:rsidRPr="008A5610">
              <w:rPr>
                <w:color w:val="000000" w:themeColor="text1"/>
              </w:rPr>
              <w:t>Status of Lender</w:t>
            </w:r>
          </w:p>
        </w:tc>
        <w:tc>
          <w:tcPr>
            <w:tcW w:w="6225" w:type="dxa"/>
            <w:tcBorders>
              <w:top w:val="dotted" w:sz="4" w:space="0" w:color="auto"/>
              <w:left w:val="dotted" w:sz="4" w:space="0" w:color="auto"/>
              <w:bottom w:val="dotted" w:sz="4" w:space="0" w:color="auto"/>
              <w:right w:val="dotted" w:sz="4" w:space="0" w:color="auto"/>
            </w:tcBorders>
          </w:tcPr>
          <w:p w:rsidR="008A5610" w:rsidRPr="008A5610" w:rsidRDefault="008A5610" w:rsidP="00597B6B">
            <w:pPr>
              <w:spacing w:before="120" w:line="360" w:lineRule="auto"/>
              <w:rPr>
                <w:color w:val="000000" w:themeColor="text1"/>
              </w:rPr>
            </w:pPr>
            <w:r w:rsidRPr="008A5610">
              <w:rPr>
                <w:color w:val="000000" w:themeColor="text1"/>
                <w:cs/>
              </w:rPr>
              <w:t>สถานะของผู้ให้สินเชื่อ ลงทุน และก่อภาระผูกพัน หรือทำธุรกรรมที่มีลักษณะคล้ายการให้สินเชื่อ</w:t>
            </w:r>
          </w:p>
          <w:p w:rsidR="008A5610" w:rsidRPr="008A5610" w:rsidRDefault="008A5610" w:rsidP="00597B6B">
            <w:pPr>
              <w:spacing w:before="120" w:line="360" w:lineRule="auto"/>
              <w:rPr>
                <w:color w:val="000000" w:themeColor="text1"/>
              </w:rPr>
            </w:pPr>
            <w:r w:rsidRPr="008A5610">
              <w:rPr>
                <w:color w:val="000000" w:themeColor="text1"/>
                <w:cs/>
              </w:rPr>
              <w:t xml:space="preserve">ถ้าเป็นบริษัทในกลุ่ม </w:t>
            </w:r>
            <w:r w:rsidRPr="008A5610">
              <w:rPr>
                <w:color w:val="000000" w:themeColor="text1"/>
              </w:rPr>
              <w:t xml:space="preserve">Solo Consolidation </w:t>
            </w:r>
            <w:r w:rsidRPr="008A5610">
              <w:rPr>
                <w:color w:val="000000" w:themeColor="text1"/>
                <w:cs/>
              </w:rPr>
              <w:t xml:space="preserve">แล้ว </w:t>
            </w:r>
            <w:r w:rsidRPr="008A5610">
              <w:rPr>
                <w:color w:val="000000" w:themeColor="text1"/>
              </w:rPr>
              <w:t>Status of Lender = ‘1’</w:t>
            </w:r>
            <w:r w:rsidRPr="008A5610">
              <w:rPr>
                <w:color w:val="000000" w:themeColor="text1"/>
              </w:rPr>
              <w:br/>
            </w:r>
            <w:r w:rsidRPr="008A5610">
              <w:rPr>
                <w:color w:val="000000" w:themeColor="text1"/>
                <w:cs/>
              </w:rPr>
              <w:t xml:space="preserve">ถ้าเป็นบริษัทนอกกลุ่ม </w:t>
            </w:r>
            <w:r w:rsidRPr="008A5610">
              <w:rPr>
                <w:color w:val="000000" w:themeColor="text1"/>
              </w:rPr>
              <w:t xml:space="preserve">Solo Consolidation </w:t>
            </w:r>
            <w:r w:rsidRPr="008A5610">
              <w:rPr>
                <w:color w:val="000000" w:themeColor="text1"/>
                <w:cs/>
              </w:rPr>
              <w:t xml:space="preserve">แล้ว </w:t>
            </w:r>
            <w:r w:rsidRPr="008A5610">
              <w:rPr>
                <w:color w:val="000000" w:themeColor="text1"/>
              </w:rPr>
              <w:t>Status of Lender = ‘0’</w:t>
            </w:r>
          </w:p>
          <w:p w:rsidR="008A5610" w:rsidRPr="008A5610" w:rsidRDefault="008A5610" w:rsidP="00597B6B">
            <w:pPr>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8A5610" w:rsidRPr="008A5610" w:rsidRDefault="003F3525" w:rsidP="00597B6B">
            <w:pPr>
              <w:tabs>
                <w:tab w:val="left" w:pos="1260"/>
                <w:tab w:val="left" w:pos="1530"/>
                <w:tab w:val="left" w:pos="1890"/>
              </w:tabs>
              <w:spacing w:before="120" w:line="360" w:lineRule="auto"/>
              <w:rPr>
                <w:color w:val="000000" w:themeColor="text1"/>
                <w:cs/>
                <w:lang w:val="th-TH"/>
              </w:rPr>
            </w:pPr>
            <w:r>
              <w:rPr>
                <w:color w:val="000000" w:themeColor="text1"/>
              </w:rPr>
              <w:t>Schema</w:t>
            </w:r>
            <w:r w:rsidR="00D75ECE">
              <w:rPr>
                <w:color w:val="000000" w:themeColor="text1"/>
              </w:rPr>
              <w:t xml:space="preserve"> Validation</w:t>
            </w:r>
            <w:r w:rsidR="008A5610" w:rsidRPr="008A5610">
              <w:rPr>
                <w:color w:val="000000" w:themeColor="text1"/>
              </w:rPr>
              <w:t>:</w:t>
            </w:r>
          </w:p>
          <w:p w:rsidR="008A5610" w:rsidRPr="008A5610" w:rsidRDefault="008A5610" w:rsidP="00597B6B">
            <w:pPr>
              <w:tabs>
                <w:tab w:val="left" w:pos="0"/>
                <w:tab w:val="left" w:pos="73"/>
              </w:tabs>
              <w:spacing w:before="120" w:line="360" w:lineRule="auto"/>
              <w:rPr>
                <w:color w:val="000000" w:themeColor="text1"/>
              </w:rPr>
            </w:pPr>
            <w:r w:rsidRPr="008A5610">
              <w:rPr>
                <w:color w:val="000000" w:themeColor="text1"/>
                <w:cs/>
              </w:rPr>
              <w:t xml:space="preserve">กรณีที่  </w:t>
            </w:r>
            <w:r w:rsidRPr="008A5610">
              <w:rPr>
                <w:color w:val="000000" w:themeColor="text1"/>
              </w:rPr>
              <w:t>Status of Lender</w:t>
            </w:r>
            <w:r w:rsidRPr="008A5610">
              <w:rPr>
                <w:color w:val="000000" w:themeColor="text1"/>
                <w:cs/>
              </w:rPr>
              <w:t xml:space="preserve"> มี </w:t>
            </w:r>
            <w:r w:rsidRPr="008A5610">
              <w:rPr>
                <w:color w:val="000000" w:themeColor="text1"/>
              </w:rPr>
              <w:t>Status</w:t>
            </w:r>
            <w:r w:rsidRPr="008A5610">
              <w:rPr>
                <w:color w:val="000000" w:themeColor="text1"/>
                <w:cs/>
              </w:rPr>
              <w:t xml:space="preserve">  เป็น </w:t>
            </w:r>
            <w:r w:rsidRPr="008A5610">
              <w:rPr>
                <w:color w:val="000000" w:themeColor="text1"/>
              </w:rPr>
              <w:t>‘</w:t>
            </w:r>
            <w:r w:rsidRPr="008A5610">
              <w:rPr>
                <w:color w:val="000000" w:themeColor="text1"/>
                <w:cs/>
              </w:rPr>
              <w:t>1</w:t>
            </w:r>
            <w:r w:rsidRPr="008A5610">
              <w:rPr>
                <w:color w:val="000000" w:themeColor="text1"/>
              </w:rPr>
              <w:t xml:space="preserve">’ </w:t>
            </w:r>
            <w:r w:rsidRPr="008A5610">
              <w:rPr>
                <w:color w:val="000000" w:themeColor="text1"/>
                <w:cs/>
              </w:rPr>
              <w:t xml:space="preserve">แล้ว </w:t>
            </w:r>
            <w:r w:rsidRPr="008A5610">
              <w:rPr>
                <w:color w:val="000000" w:themeColor="text1"/>
              </w:rPr>
              <w:t>Status of Borrower</w:t>
            </w:r>
            <w:r w:rsidRPr="008A5610">
              <w:rPr>
                <w:color w:val="000000" w:themeColor="text1"/>
                <w:cs/>
              </w:rPr>
              <w:t xml:space="preserve"> มี</w:t>
            </w:r>
            <w:r w:rsidRPr="008A5610">
              <w:rPr>
                <w:color w:val="000000" w:themeColor="text1"/>
              </w:rPr>
              <w:t xml:space="preserve"> Status</w:t>
            </w:r>
            <w:r w:rsidRPr="008A5610">
              <w:rPr>
                <w:color w:val="000000" w:themeColor="text1"/>
                <w:cs/>
              </w:rPr>
              <w:t xml:space="preserve">  ได้ทั้ง </w:t>
            </w:r>
            <w:r w:rsidRPr="008A5610">
              <w:rPr>
                <w:color w:val="000000" w:themeColor="text1"/>
              </w:rPr>
              <w:t>‘</w:t>
            </w:r>
            <w:r w:rsidRPr="008A5610">
              <w:rPr>
                <w:color w:val="000000" w:themeColor="text1"/>
                <w:cs/>
              </w:rPr>
              <w:t>1</w:t>
            </w:r>
            <w:r w:rsidRPr="008A5610">
              <w:rPr>
                <w:color w:val="000000" w:themeColor="text1"/>
              </w:rPr>
              <w:t>’</w:t>
            </w:r>
            <w:r w:rsidRPr="008A5610">
              <w:rPr>
                <w:color w:val="000000" w:themeColor="text1"/>
                <w:cs/>
              </w:rPr>
              <w:t xml:space="preserve"> และ</w:t>
            </w:r>
            <w:r w:rsidRPr="008A5610">
              <w:rPr>
                <w:color w:val="000000" w:themeColor="text1"/>
              </w:rPr>
              <w:t xml:space="preserve"> ‘</w:t>
            </w:r>
            <w:r w:rsidRPr="008A5610">
              <w:rPr>
                <w:color w:val="000000" w:themeColor="text1"/>
                <w:cs/>
              </w:rPr>
              <w:t>0</w:t>
            </w:r>
            <w:r w:rsidRPr="008A5610">
              <w:rPr>
                <w:color w:val="000000" w:themeColor="text1"/>
              </w:rPr>
              <w:t>’</w:t>
            </w:r>
          </w:p>
          <w:p w:rsidR="008A5610" w:rsidRPr="008A5610" w:rsidRDefault="008A5610" w:rsidP="00597B6B">
            <w:pPr>
              <w:tabs>
                <w:tab w:val="left" w:pos="0"/>
                <w:tab w:val="left" w:pos="73"/>
              </w:tabs>
              <w:spacing w:before="120" w:line="360" w:lineRule="auto"/>
              <w:rPr>
                <w:color w:val="000000" w:themeColor="text1"/>
                <w:cs/>
              </w:rPr>
            </w:pPr>
            <w:r w:rsidRPr="008A5610">
              <w:rPr>
                <w:color w:val="000000" w:themeColor="text1"/>
                <w:cs/>
              </w:rPr>
              <w:t xml:space="preserve">กรณีที่  </w:t>
            </w:r>
            <w:r w:rsidRPr="008A5610">
              <w:rPr>
                <w:color w:val="000000" w:themeColor="text1"/>
              </w:rPr>
              <w:t>Status of Lender</w:t>
            </w:r>
            <w:r w:rsidRPr="008A5610">
              <w:rPr>
                <w:color w:val="000000" w:themeColor="text1"/>
                <w:cs/>
              </w:rPr>
              <w:t xml:space="preserve"> มี </w:t>
            </w:r>
            <w:r w:rsidRPr="008A5610">
              <w:rPr>
                <w:color w:val="000000" w:themeColor="text1"/>
              </w:rPr>
              <w:t>Status</w:t>
            </w:r>
            <w:r w:rsidRPr="008A5610">
              <w:rPr>
                <w:color w:val="000000" w:themeColor="text1"/>
                <w:cs/>
              </w:rPr>
              <w:t xml:space="preserve">  เป็น </w:t>
            </w:r>
            <w:r w:rsidRPr="008A5610">
              <w:rPr>
                <w:color w:val="000000" w:themeColor="text1"/>
              </w:rPr>
              <w:t>‘</w:t>
            </w:r>
            <w:r w:rsidRPr="008A5610">
              <w:rPr>
                <w:color w:val="000000" w:themeColor="text1"/>
                <w:cs/>
              </w:rPr>
              <w:t>0</w:t>
            </w:r>
            <w:r w:rsidRPr="008A5610">
              <w:rPr>
                <w:color w:val="000000" w:themeColor="text1"/>
              </w:rPr>
              <w:t xml:space="preserve">’ </w:t>
            </w:r>
            <w:r w:rsidRPr="008A5610">
              <w:rPr>
                <w:color w:val="000000" w:themeColor="text1"/>
                <w:cs/>
              </w:rPr>
              <w:t xml:space="preserve">แล้ว </w:t>
            </w:r>
            <w:r w:rsidRPr="008A5610">
              <w:rPr>
                <w:color w:val="000000" w:themeColor="text1"/>
              </w:rPr>
              <w:t>Status of Borrower</w:t>
            </w:r>
            <w:r w:rsidRPr="008A5610">
              <w:rPr>
                <w:color w:val="000000" w:themeColor="text1"/>
                <w:cs/>
              </w:rPr>
              <w:t xml:space="preserve"> มี</w:t>
            </w:r>
            <w:r w:rsidRPr="008A5610">
              <w:rPr>
                <w:color w:val="000000" w:themeColor="text1"/>
              </w:rPr>
              <w:t xml:space="preserve"> Status</w:t>
            </w:r>
            <w:r w:rsidRPr="008A5610">
              <w:rPr>
                <w:color w:val="000000" w:themeColor="text1"/>
                <w:cs/>
              </w:rPr>
              <w:t xml:space="preserve">  เป็น </w:t>
            </w:r>
            <w:r w:rsidRPr="008A5610">
              <w:rPr>
                <w:color w:val="000000" w:themeColor="text1"/>
              </w:rPr>
              <w:t>‘</w:t>
            </w:r>
            <w:r w:rsidRPr="008A5610">
              <w:rPr>
                <w:color w:val="000000" w:themeColor="text1"/>
                <w:cs/>
              </w:rPr>
              <w:t>1</w:t>
            </w:r>
            <w:r w:rsidRPr="008A5610">
              <w:rPr>
                <w:color w:val="000000" w:themeColor="text1"/>
              </w:rPr>
              <w:t>’</w:t>
            </w:r>
            <w:r w:rsidRPr="008A5610">
              <w:rPr>
                <w:color w:val="000000" w:themeColor="text1"/>
                <w:cs/>
              </w:rPr>
              <w:t xml:space="preserve"> ได้เท่านั้น</w:t>
            </w:r>
          </w:p>
        </w:tc>
      </w:tr>
      <w:tr w:rsidR="008A5610" w:rsidRPr="008A5610" w:rsidTr="008A5610">
        <w:tc>
          <w:tcPr>
            <w:tcW w:w="2241" w:type="dxa"/>
            <w:tcBorders>
              <w:top w:val="dotted" w:sz="4" w:space="0" w:color="auto"/>
              <w:bottom w:val="dotted" w:sz="4" w:space="0" w:color="auto"/>
              <w:right w:val="dotted" w:sz="4" w:space="0" w:color="auto"/>
            </w:tcBorders>
          </w:tcPr>
          <w:p w:rsidR="008A5610" w:rsidRPr="008A5610" w:rsidRDefault="008A5610" w:rsidP="00597B6B">
            <w:pPr>
              <w:spacing w:before="120" w:line="360" w:lineRule="auto"/>
              <w:rPr>
                <w:color w:val="000000" w:themeColor="text1"/>
              </w:rPr>
            </w:pPr>
            <w:r w:rsidRPr="008A5610">
              <w:rPr>
                <w:color w:val="000000" w:themeColor="text1"/>
              </w:rPr>
              <w:t xml:space="preserve">Primary Involved Party Id of Lender </w:t>
            </w:r>
          </w:p>
        </w:tc>
        <w:tc>
          <w:tcPr>
            <w:tcW w:w="6225" w:type="dxa"/>
            <w:tcBorders>
              <w:top w:val="dotted" w:sz="4" w:space="0" w:color="auto"/>
              <w:left w:val="dotted" w:sz="4" w:space="0" w:color="auto"/>
              <w:bottom w:val="dotted" w:sz="4" w:space="0" w:color="auto"/>
              <w:right w:val="dotted" w:sz="4" w:space="0" w:color="auto"/>
            </w:tcBorders>
          </w:tcPr>
          <w:p w:rsidR="008A5610" w:rsidRPr="008A5610" w:rsidRDefault="008A5610" w:rsidP="00597B6B">
            <w:pPr>
              <w:tabs>
                <w:tab w:val="left" w:pos="1260"/>
                <w:tab w:val="left" w:pos="1530"/>
                <w:tab w:val="left" w:pos="1890"/>
              </w:tabs>
              <w:spacing w:before="120" w:line="360" w:lineRule="auto"/>
              <w:rPr>
                <w:color w:val="000000" w:themeColor="text1"/>
              </w:rPr>
            </w:pPr>
            <w:r w:rsidRPr="008A5610">
              <w:rPr>
                <w:color w:val="000000" w:themeColor="text1"/>
                <w:cs/>
              </w:rPr>
              <w:t xml:space="preserve">ระบุ </w:t>
            </w:r>
            <w:r w:rsidRPr="008A5610">
              <w:rPr>
                <w:color w:val="000000" w:themeColor="text1"/>
              </w:rPr>
              <w:t xml:space="preserve">Id </w:t>
            </w:r>
            <w:r w:rsidRPr="008A5610">
              <w:rPr>
                <w:color w:val="000000" w:themeColor="text1"/>
                <w:cs/>
              </w:rPr>
              <w:t xml:space="preserve">ของบริษัทผู้ให้สินเชื่อ ลงทุน และก่อภาระผูกพัน หรือทำธุรกรรมที่มีลักษณะคล้ายการให้สินเชื่อเช่น เลขที่จดทะเบียนนิติบุคคลกับกระทรวงพาณิชย์  เป็นต้น </w:t>
            </w:r>
          </w:p>
        </w:tc>
        <w:tc>
          <w:tcPr>
            <w:tcW w:w="5976" w:type="dxa"/>
            <w:tcBorders>
              <w:top w:val="dotted" w:sz="4" w:space="0" w:color="auto"/>
              <w:left w:val="dotted" w:sz="4" w:space="0" w:color="auto"/>
              <w:bottom w:val="dotted" w:sz="4" w:space="0" w:color="auto"/>
            </w:tcBorders>
          </w:tcPr>
          <w:p w:rsidR="008A5610" w:rsidRPr="008A5610" w:rsidRDefault="008A5610" w:rsidP="00597B6B">
            <w:pPr>
              <w:tabs>
                <w:tab w:val="left" w:pos="1260"/>
                <w:tab w:val="left" w:pos="1530"/>
                <w:tab w:val="left" w:pos="1890"/>
              </w:tabs>
              <w:spacing w:before="120" w:line="360" w:lineRule="auto"/>
              <w:rPr>
                <w:color w:val="000000" w:themeColor="text1"/>
                <w:cs/>
                <w:lang w:val="th-TH"/>
              </w:rPr>
            </w:pPr>
          </w:p>
        </w:tc>
      </w:tr>
      <w:tr w:rsidR="008A5610" w:rsidRPr="008A5610" w:rsidTr="008A5610">
        <w:tc>
          <w:tcPr>
            <w:tcW w:w="2241" w:type="dxa"/>
            <w:tcBorders>
              <w:top w:val="dotted" w:sz="4" w:space="0" w:color="auto"/>
              <w:bottom w:val="dotted" w:sz="4" w:space="0" w:color="auto"/>
              <w:right w:val="dotted" w:sz="4" w:space="0" w:color="auto"/>
            </w:tcBorders>
          </w:tcPr>
          <w:p w:rsidR="008A5610" w:rsidRPr="008A5610" w:rsidRDefault="008A5610" w:rsidP="00597B6B">
            <w:pPr>
              <w:spacing w:before="120" w:line="360" w:lineRule="auto"/>
              <w:rPr>
                <w:color w:val="000000" w:themeColor="text1"/>
              </w:rPr>
            </w:pPr>
            <w:r w:rsidRPr="008A5610">
              <w:rPr>
                <w:color w:val="000000" w:themeColor="text1"/>
              </w:rPr>
              <w:t xml:space="preserve">Unique Id Type of Lender </w:t>
            </w:r>
          </w:p>
        </w:tc>
        <w:tc>
          <w:tcPr>
            <w:tcW w:w="6225" w:type="dxa"/>
            <w:tcBorders>
              <w:top w:val="dotted" w:sz="4" w:space="0" w:color="auto"/>
              <w:left w:val="dotted" w:sz="4" w:space="0" w:color="auto"/>
              <w:bottom w:val="dotted" w:sz="4" w:space="0" w:color="auto"/>
              <w:right w:val="dotted" w:sz="4" w:space="0" w:color="auto"/>
            </w:tcBorders>
          </w:tcPr>
          <w:p w:rsidR="008A5610" w:rsidRPr="008A5610" w:rsidRDefault="008A5610" w:rsidP="00597B6B">
            <w:pPr>
              <w:spacing w:before="120" w:line="360" w:lineRule="auto"/>
              <w:rPr>
                <w:color w:val="000000" w:themeColor="text1"/>
                <w:cs/>
              </w:rPr>
            </w:pPr>
            <w:r w:rsidRPr="008A5610">
              <w:rPr>
                <w:color w:val="000000" w:themeColor="text1"/>
                <w:cs/>
              </w:rPr>
              <w:t>ระบุประเภทของรหัส</w:t>
            </w:r>
            <w:r w:rsidRPr="008A5610">
              <w:rPr>
                <w:color w:val="000000" w:themeColor="text1"/>
                <w:spacing w:val="-2"/>
                <w:cs/>
              </w:rPr>
              <w:t>มาตรฐาน</w:t>
            </w:r>
            <w:r w:rsidRPr="008A5610">
              <w:rPr>
                <w:color w:val="000000" w:themeColor="text1"/>
                <w:cs/>
              </w:rPr>
              <w:t xml:space="preserve">ของ </w:t>
            </w:r>
            <w:r w:rsidRPr="008A5610">
              <w:rPr>
                <w:color w:val="000000" w:themeColor="text1"/>
              </w:rPr>
              <w:t>Pri</w:t>
            </w:r>
            <w:r w:rsidR="001F6C11">
              <w:rPr>
                <w:color w:val="000000" w:themeColor="text1"/>
              </w:rPr>
              <w:t xml:space="preserve">mary Involved Party </w:t>
            </w:r>
            <w:proofErr w:type="spellStart"/>
            <w:r w:rsidR="001F6C11">
              <w:rPr>
                <w:color w:val="000000" w:themeColor="text1"/>
              </w:rPr>
              <w:t>Idof</w:t>
            </w:r>
            <w:proofErr w:type="spellEnd"/>
            <w:r w:rsidR="001F6C11">
              <w:rPr>
                <w:color w:val="000000" w:themeColor="text1"/>
              </w:rPr>
              <w:t xml:space="preserve"> Lender</w:t>
            </w:r>
          </w:p>
        </w:tc>
        <w:tc>
          <w:tcPr>
            <w:tcW w:w="5976" w:type="dxa"/>
            <w:tcBorders>
              <w:top w:val="dotted" w:sz="4" w:space="0" w:color="auto"/>
              <w:left w:val="dotted" w:sz="4" w:space="0" w:color="auto"/>
              <w:bottom w:val="dotted" w:sz="4" w:space="0" w:color="auto"/>
            </w:tcBorders>
          </w:tcPr>
          <w:p w:rsidR="008A5610" w:rsidRPr="008A5610" w:rsidRDefault="008A5610" w:rsidP="00597B6B">
            <w:pPr>
              <w:tabs>
                <w:tab w:val="left" w:pos="1260"/>
                <w:tab w:val="left" w:pos="1530"/>
                <w:tab w:val="left" w:pos="1890"/>
              </w:tabs>
              <w:spacing w:before="120" w:line="360" w:lineRule="auto"/>
              <w:rPr>
                <w:color w:val="000000" w:themeColor="text1"/>
                <w:cs/>
                <w:lang w:val="th-TH"/>
              </w:rPr>
            </w:pPr>
          </w:p>
        </w:tc>
      </w:tr>
      <w:tr w:rsidR="008A5610" w:rsidRPr="008A5610" w:rsidTr="008A5610">
        <w:tc>
          <w:tcPr>
            <w:tcW w:w="2241" w:type="dxa"/>
            <w:tcBorders>
              <w:top w:val="dotted" w:sz="4" w:space="0" w:color="auto"/>
              <w:bottom w:val="dotted" w:sz="4" w:space="0" w:color="auto"/>
              <w:right w:val="dotted" w:sz="4" w:space="0" w:color="auto"/>
            </w:tcBorders>
          </w:tcPr>
          <w:p w:rsidR="008A5610" w:rsidRPr="008A5610" w:rsidRDefault="008A5610" w:rsidP="00597B6B">
            <w:pPr>
              <w:spacing w:before="120" w:line="360" w:lineRule="auto"/>
              <w:rPr>
                <w:color w:val="000000" w:themeColor="text1"/>
              </w:rPr>
            </w:pPr>
            <w:r w:rsidRPr="008A5610">
              <w:rPr>
                <w:color w:val="000000" w:themeColor="text1"/>
              </w:rPr>
              <w:t>Status of Borrower</w:t>
            </w:r>
          </w:p>
        </w:tc>
        <w:tc>
          <w:tcPr>
            <w:tcW w:w="6225" w:type="dxa"/>
            <w:tcBorders>
              <w:top w:val="dotted" w:sz="4" w:space="0" w:color="auto"/>
              <w:left w:val="dotted" w:sz="4" w:space="0" w:color="auto"/>
              <w:bottom w:val="dotted" w:sz="4" w:space="0" w:color="auto"/>
              <w:right w:val="dotted" w:sz="4" w:space="0" w:color="auto"/>
            </w:tcBorders>
          </w:tcPr>
          <w:p w:rsidR="008A5610" w:rsidRPr="008A5610" w:rsidRDefault="008A5610" w:rsidP="00597B6B">
            <w:pPr>
              <w:spacing w:before="120" w:line="360" w:lineRule="auto"/>
              <w:rPr>
                <w:color w:val="000000" w:themeColor="text1"/>
              </w:rPr>
            </w:pPr>
            <w:r w:rsidRPr="008A5610">
              <w:rPr>
                <w:color w:val="000000" w:themeColor="text1"/>
                <w:cs/>
              </w:rPr>
              <w:t xml:space="preserve">สถานะของผู้ได้รับสินเชื่อ ลงทุน และก่อภาระผูกพัน หรือทำธุรกรรมที่มีลักษณะคล้ายการให้สินเชื่อ    </w:t>
            </w:r>
          </w:p>
          <w:p w:rsidR="008A5610" w:rsidRPr="008A5610" w:rsidRDefault="008A5610" w:rsidP="00597B6B">
            <w:pPr>
              <w:spacing w:before="120" w:line="360" w:lineRule="auto"/>
              <w:rPr>
                <w:color w:val="000000" w:themeColor="text1"/>
              </w:rPr>
            </w:pPr>
            <w:r w:rsidRPr="008A5610">
              <w:rPr>
                <w:color w:val="000000" w:themeColor="text1"/>
                <w:cs/>
              </w:rPr>
              <w:lastRenderedPageBreak/>
              <w:t xml:space="preserve">ถ้าอยู่ในกลุ่มลูกหนี้รายใหญ่แล้ว </w:t>
            </w:r>
            <w:r w:rsidRPr="008A5610">
              <w:rPr>
                <w:color w:val="000000" w:themeColor="text1"/>
              </w:rPr>
              <w:t>Status of Borrower = ‘1’</w:t>
            </w:r>
            <w:r w:rsidRPr="008A5610">
              <w:rPr>
                <w:color w:val="000000" w:themeColor="text1"/>
              </w:rPr>
              <w:br/>
            </w:r>
            <w:r w:rsidRPr="008A5610">
              <w:rPr>
                <w:color w:val="000000" w:themeColor="text1"/>
                <w:spacing w:val="-4"/>
                <w:cs/>
              </w:rPr>
              <w:t xml:space="preserve">ถ้าอยู่ในบริษัทนอกกลุ่ม </w:t>
            </w:r>
            <w:r w:rsidRPr="008A5610">
              <w:rPr>
                <w:color w:val="000000" w:themeColor="text1"/>
                <w:spacing w:val="-4"/>
              </w:rPr>
              <w:t xml:space="preserve">Solo Consolidation </w:t>
            </w:r>
            <w:r w:rsidRPr="008A5610">
              <w:rPr>
                <w:color w:val="000000" w:themeColor="text1"/>
                <w:spacing w:val="-4"/>
                <w:cs/>
              </w:rPr>
              <w:t xml:space="preserve">แล้ว </w:t>
            </w:r>
            <w:r w:rsidRPr="008A5610">
              <w:rPr>
                <w:color w:val="000000" w:themeColor="text1"/>
                <w:spacing w:val="-4"/>
              </w:rPr>
              <w:t>Status of Borrower = ‘0’</w:t>
            </w:r>
          </w:p>
        </w:tc>
        <w:tc>
          <w:tcPr>
            <w:tcW w:w="5976" w:type="dxa"/>
            <w:tcBorders>
              <w:top w:val="dotted" w:sz="4" w:space="0" w:color="auto"/>
              <w:left w:val="dotted" w:sz="4" w:space="0" w:color="auto"/>
              <w:bottom w:val="dotted" w:sz="4" w:space="0" w:color="auto"/>
            </w:tcBorders>
          </w:tcPr>
          <w:p w:rsidR="008A5610" w:rsidRPr="008A5610" w:rsidRDefault="008A5610" w:rsidP="00597B6B">
            <w:pPr>
              <w:tabs>
                <w:tab w:val="left" w:pos="1260"/>
                <w:tab w:val="left" w:pos="1530"/>
                <w:tab w:val="left" w:pos="1890"/>
              </w:tabs>
              <w:spacing w:before="120" w:line="360" w:lineRule="auto"/>
              <w:rPr>
                <w:color w:val="000000" w:themeColor="text1"/>
                <w:cs/>
                <w:lang w:val="th-TH"/>
              </w:rPr>
            </w:pPr>
          </w:p>
        </w:tc>
      </w:tr>
      <w:tr w:rsidR="008A5610" w:rsidRPr="008A5610" w:rsidTr="008A5610">
        <w:tc>
          <w:tcPr>
            <w:tcW w:w="2241" w:type="dxa"/>
            <w:tcBorders>
              <w:top w:val="dotted" w:sz="4" w:space="0" w:color="auto"/>
              <w:bottom w:val="dotted" w:sz="4" w:space="0" w:color="auto"/>
              <w:right w:val="dotted" w:sz="4" w:space="0" w:color="auto"/>
            </w:tcBorders>
          </w:tcPr>
          <w:p w:rsidR="008A5610" w:rsidRPr="008A5610" w:rsidRDefault="008A5610" w:rsidP="00597B6B">
            <w:pPr>
              <w:spacing w:before="120" w:line="360" w:lineRule="auto"/>
              <w:rPr>
                <w:color w:val="000000" w:themeColor="text1"/>
              </w:rPr>
            </w:pPr>
            <w:r w:rsidRPr="008A5610">
              <w:rPr>
                <w:color w:val="000000" w:themeColor="text1"/>
              </w:rPr>
              <w:t>Description Name Group</w:t>
            </w:r>
          </w:p>
        </w:tc>
        <w:tc>
          <w:tcPr>
            <w:tcW w:w="6225" w:type="dxa"/>
            <w:tcBorders>
              <w:top w:val="dotted" w:sz="4" w:space="0" w:color="auto"/>
              <w:left w:val="dotted" w:sz="4" w:space="0" w:color="auto"/>
              <w:bottom w:val="dotted" w:sz="4" w:space="0" w:color="auto"/>
              <w:right w:val="dotted" w:sz="4" w:space="0" w:color="auto"/>
            </w:tcBorders>
          </w:tcPr>
          <w:p w:rsidR="008A5610" w:rsidRPr="008A5610" w:rsidRDefault="008A5610" w:rsidP="00597B6B">
            <w:pPr>
              <w:spacing w:before="120" w:line="360" w:lineRule="auto"/>
              <w:rPr>
                <w:color w:val="000000" w:themeColor="text1"/>
              </w:rPr>
            </w:pPr>
            <w:r w:rsidRPr="008A5610">
              <w:rPr>
                <w:color w:val="000000" w:themeColor="text1"/>
                <w:cs/>
              </w:rPr>
              <w:t>รายชื่อกลุ่มลูกหนี้รายใหญ่</w:t>
            </w:r>
          </w:p>
          <w:p w:rsidR="008A5610" w:rsidRPr="008A5610" w:rsidRDefault="008A5610" w:rsidP="00597B6B">
            <w:pPr>
              <w:spacing w:before="120" w:line="360" w:lineRule="auto"/>
              <w:rPr>
                <w:color w:val="000000" w:themeColor="text1"/>
                <w:cs/>
              </w:rPr>
            </w:pPr>
          </w:p>
        </w:tc>
        <w:tc>
          <w:tcPr>
            <w:tcW w:w="5976" w:type="dxa"/>
            <w:tcBorders>
              <w:top w:val="dotted" w:sz="4" w:space="0" w:color="auto"/>
              <w:left w:val="dotted" w:sz="4" w:space="0" w:color="auto"/>
              <w:bottom w:val="dotted" w:sz="4" w:space="0" w:color="auto"/>
            </w:tcBorders>
          </w:tcPr>
          <w:p w:rsidR="008A5610" w:rsidRPr="008A5610" w:rsidRDefault="003F3525" w:rsidP="00597B6B">
            <w:pPr>
              <w:tabs>
                <w:tab w:val="left" w:pos="1260"/>
                <w:tab w:val="left" w:pos="1530"/>
                <w:tab w:val="left" w:pos="1890"/>
              </w:tabs>
              <w:spacing w:before="120" w:line="360" w:lineRule="auto"/>
              <w:rPr>
                <w:color w:val="000000" w:themeColor="text1"/>
                <w:cs/>
                <w:lang w:val="th-TH"/>
              </w:rPr>
            </w:pPr>
            <w:r>
              <w:rPr>
                <w:color w:val="000000" w:themeColor="text1"/>
                <w:lang w:val="en-GB"/>
              </w:rPr>
              <w:t>Schema</w:t>
            </w:r>
            <w:r w:rsidR="00D75ECE">
              <w:rPr>
                <w:color w:val="000000" w:themeColor="text1"/>
              </w:rPr>
              <w:t xml:space="preserve"> Validation</w:t>
            </w:r>
            <w:r w:rsidR="008A5610" w:rsidRPr="008A5610">
              <w:rPr>
                <w:color w:val="000000" w:themeColor="text1"/>
              </w:rPr>
              <w:t>:</w:t>
            </w:r>
          </w:p>
          <w:p w:rsidR="008A5610" w:rsidRPr="008A5610" w:rsidRDefault="008A5610" w:rsidP="00597B6B">
            <w:pPr>
              <w:tabs>
                <w:tab w:val="left" w:pos="1260"/>
                <w:tab w:val="left" w:pos="1530"/>
                <w:tab w:val="left" w:pos="1890"/>
              </w:tabs>
              <w:spacing w:before="120" w:line="360" w:lineRule="auto"/>
              <w:rPr>
                <w:color w:val="000000" w:themeColor="text1"/>
                <w:cs/>
              </w:rPr>
            </w:pPr>
            <w:r w:rsidRPr="008A5610">
              <w:rPr>
                <w:color w:val="000000" w:themeColor="text1"/>
                <w:cs/>
              </w:rPr>
              <w:t xml:space="preserve">กรณีที่  </w:t>
            </w:r>
            <w:r w:rsidRPr="008A5610">
              <w:rPr>
                <w:color w:val="000000" w:themeColor="text1"/>
              </w:rPr>
              <w:t>Status of Borrower</w:t>
            </w:r>
            <w:r w:rsidRPr="008A5610">
              <w:rPr>
                <w:color w:val="000000" w:themeColor="text1"/>
                <w:cs/>
              </w:rPr>
              <w:t xml:space="preserve"> มี </w:t>
            </w:r>
            <w:r w:rsidRPr="008A5610">
              <w:rPr>
                <w:color w:val="000000" w:themeColor="text1"/>
              </w:rPr>
              <w:t>Status</w:t>
            </w:r>
            <w:r w:rsidRPr="008A5610">
              <w:rPr>
                <w:color w:val="000000" w:themeColor="text1"/>
                <w:cs/>
              </w:rPr>
              <w:t xml:space="preserve">  เป็น </w:t>
            </w:r>
            <w:r w:rsidRPr="008A5610">
              <w:rPr>
                <w:color w:val="000000" w:themeColor="text1"/>
              </w:rPr>
              <w:t xml:space="preserve">‘1’ </w:t>
            </w:r>
            <w:r w:rsidRPr="008A5610">
              <w:rPr>
                <w:color w:val="000000" w:themeColor="text1"/>
                <w:cs/>
              </w:rPr>
              <w:t>แล้ว ต้องระบุชื่อกลุ่มลูกหนี้รายใหญ่ของ ผู้ได้รับสินเชื่อ ลงทุน และก่อภาระผูกพัน หรือทำธุรกรรมที่มีลักษณะคล้ายการให้สินเชื่อ</w:t>
            </w:r>
            <w:r w:rsidRPr="008A5610">
              <w:rPr>
                <w:color w:val="000000" w:themeColor="text1"/>
              </w:rPr>
              <w:t xml:space="preserve"> (Primary Involved Party Id of  Borrower) </w:t>
            </w:r>
            <w:r w:rsidRPr="008A5610">
              <w:rPr>
                <w:color w:val="000000" w:themeColor="text1"/>
                <w:cs/>
              </w:rPr>
              <w:t>นั้นใน</w:t>
            </w:r>
            <w:r w:rsidRPr="008A5610">
              <w:rPr>
                <w:color w:val="000000" w:themeColor="text1"/>
              </w:rPr>
              <w:t xml:space="preserve"> Description Name Group </w:t>
            </w:r>
            <w:r w:rsidRPr="008A5610">
              <w:rPr>
                <w:color w:val="000000" w:themeColor="text1"/>
                <w:cs/>
              </w:rPr>
              <w:t>ถ้าไม่ใช่ต้องไม่มีค่า</w:t>
            </w:r>
          </w:p>
        </w:tc>
      </w:tr>
      <w:tr w:rsidR="008A5610" w:rsidRPr="008A5610" w:rsidTr="008A5610">
        <w:tc>
          <w:tcPr>
            <w:tcW w:w="2241" w:type="dxa"/>
            <w:tcBorders>
              <w:top w:val="dotted" w:sz="4" w:space="0" w:color="auto"/>
              <w:bottom w:val="dotted" w:sz="4" w:space="0" w:color="auto"/>
              <w:right w:val="dotted" w:sz="4" w:space="0" w:color="auto"/>
            </w:tcBorders>
          </w:tcPr>
          <w:p w:rsidR="008A5610" w:rsidRPr="008A5610" w:rsidRDefault="008A5610" w:rsidP="00597B6B">
            <w:pPr>
              <w:spacing w:before="120" w:line="360" w:lineRule="auto"/>
              <w:rPr>
                <w:color w:val="000000" w:themeColor="text1"/>
              </w:rPr>
            </w:pPr>
            <w:r w:rsidRPr="008A5610">
              <w:rPr>
                <w:color w:val="000000" w:themeColor="text1"/>
              </w:rPr>
              <w:t>Primary</w:t>
            </w:r>
            <w:r w:rsidR="00231FE1">
              <w:rPr>
                <w:color w:val="000000" w:themeColor="text1"/>
              </w:rPr>
              <w:t xml:space="preserve"> Involved Party Id of  Borrower</w:t>
            </w:r>
          </w:p>
        </w:tc>
        <w:tc>
          <w:tcPr>
            <w:tcW w:w="6225" w:type="dxa"/>
            <w:tcBorders>
              <w:top w:val="dotted" w:sz="4" w:space="0" w:color="auto"/>
              <w:left w:val="dotted" w:sz="4" w:space="0" w:color="auto"/>
              <w:bottom w:val="dotted" w:sz="4" w:space="0" w:color="auto"/>
              <w:right w:val="dotted" w:sz="4" w:space="0" w:color="auto"/>
            </w:tcBorders>
          </w:tcPr>
          <w:p w:rsidR="008A5610" w:rsidRPr="008A5610" w:rsidRDefault="008A5610" w:rsidP="00597B6B">
            <w:pPr>
              <w:spacing w:before="120" w:line="360" w:lineRule="auto"/>
              <w:rPr>
                <w:color w:val="000000" w:themeColor="text1"/>
              </w:rPr>
            </w:pPr>
            <w:r w:rsidRPr="008A5610">
              <w:rPr>
                <w:color w:val="000000" w:themeColor="text1"/>
                <w:cs/>
              </w:rPr>
              <w:t xml:space="preserve">ระบุ </w:t>
            </w:r>
            <w:r w:rsidRPr="008A5610">
              <w:rPr>
                <w:color w:val="000000" w:themeColor="text1"/>
              </w:rPr>
              <w:t xml:space="preserve">Id </w:t>
            </w:r>
            <w:r w:rsidRPr="008A5610">
              <w:rPr>
                <w:color w:val="000000" w:themeColor="text1"/>
                <w:cs/>
              </w:rPr>
              <w:t>ของผู้ได้รับสินเชื่อ ลงทุน และก่อภาระผูกพัน หรือทำธุรกรรมที่มีลักษณะคล้ายการให้สินเชื่อ  เช่น เลขประจำตัวประชาชน เลขที่จดทะเบียนนิติบุคคลกับกระทรวงพาณิชย์  เป็นต้น</w:t>
            </w:r>
          </w:p>
        </w:tc>
        <w:tc>
          <w:tcPr>
            <w:tcW w:w="5976" w:type="dxa"/>
            <w:tcBorders>
              <w:top w:val="dotted" w:sz="4" w:space="0" w:color="auto"/>
              <w:left w:val="dotted" w:sz="4" w:space="0" w:color="auto"/>
              <w:bottom w:val="dotted" w:sz="4" w:space="0" w:color="auto"/>
            </w:tcBorders>
          </w:tcPr>
          <w:p w:rsidR="008A5610" w:rsidRPr="008A5610" w:rsidRDefault="008A5610" w:rsidP="00597B6B">
            <w:pPr>
              <w:tabs>
                <w:tab w:val="left" w:pos="1260"/>
                <w:tab w:val="left" w:pos="1530"/>
                <w:tab w:val="left" w:pos="1890"/>
              </w:tabs>
              <w:spacing w:before="120" w:line="360" w:lineRule="auto"/>
              <w:rPr>
                <w:color w:val="000000" w:themeColor="text1"/>
                <w:cs/>
                <w:lang w:val="th-TH"/>
              </w:rPr>
            </w:pPr>
          </w:p>
        </w:tc>
      </w:tr>
      <w:tr w:rsidR="008A5610" w:rsidRPr="008A5610" w:rsidTr="008A5610">
        <w:tc>
          <w:tcPr>
            <w:tcW w:w="2241" w:type="dxa"/>
            <w:tcBorders>
              <w:top w:val="dotted" w:sz="4" w:space="0" w:color="auto"/>
              <w:bottom w:val="dotted" w:sz="4" w:space="0" w:color="auto"/>
              <w:right w:val="dotted" w:sz="4" w:space="0" w:color="auto"/>
            </w:tcBorders>
          </w:tcPr>
          <w:p w:rsidR="008A5610" w:rsidRPr="008A5610" w:rsidRDefault="00231FE1" w:rsidP="00597B6B">
            <w:pPr>
              <w:spacing w:before="120" w:line="360" w:lineRule="auto"/>
              <w:rPr>
                <w:color w:val="000000" w:themeColor="text1"/>
              </w:rPr>
            </w:pPr>
            <w:r>
              <w:rPr>
                <w:color w:val="000000" w:themeColor="text1"/>
              </w:rPr>
              <w:t>Unique Id Type of Borrower</w:t>
            </w:r>
          </w:p>
        </w:tc>
        <w:tc>
          <w:tcPr>
            <w:tcW w:w="6225" w:type="dxa"/>
            <w:tcBorders>
              <w:top w:val="dotted" w:sz="4" w:space="0" w:color="auto"/>
              <w:left w:val="dotted" w:sz="4" w:space="0" w:color="auto"/>
              <w:bottom w:val="dotted" w:sz="4" w:space="0" w:color="auto"/>
              <w:right w:val="dotted" w:sz="4" w:space="0" w:color="auto"/>
            </w:tcBorders>
          </w:tcPr>
          <w:p w:rsidR="008A5610" w:rsidRPr="008A5610" w:rsidRDefault="008A5610" w:rsidP="002C2DC8">
            <w:pPr>
              <w:spacing w:before="120" w:line="360" w:lineRule="auto"/>
              <w:rPr>
                <w:color w:val="000000" w:themeColor="text1"/>
                <w:cs/>
              </w:rPr>
            </w:pPr>
            <w:r w:rsidRPr="008A5610">
              <w:rPr>
                <w:color w:val="000000" w:themeColor="text1"/>
                <w:cs/>
              </w:rPr>
              <w:t>ระบุประเภทของรหัส</w:t>
            </w:r>
            <w:r w:rsidRPr="008A5610">
              <w:rPr>
                <w:color w:val="000000" w:themeColor="text1"/>
                <w:spacing w:val="-2"/>
                <w:cs/>
              </w:rPr>
              <w:t>มาตรฐาน</w:t>
            </w:r>
            <w:r w:rsidRPr="008A5610">
              <w:rPr>
                <w:color w:val="000000" w:themeColor="text1"/>
                <w:cs/>
              </w:rPr>
              <w:t xml:space="preserve">ของ  </w:t>
            </w:r>
            <w:r w:rsidRPr="008A5610">
              <w:rPr>
                <w:color w:val="000000" w:themeColor="text1"/>
              </w:rPr>
              <w:t xml:space="preserve">Primary Involved Party </w:t>
            </w:r>
            <w:proofErr w:type="spellStart"/>
            <w:r w:rsidRPr="008A5610">
              <w:rPr>
                <w:color w:val="000000" w:themeColor="text1"/>
              </w:rPr>
              <w:t>Idof</w:t>
            </w:r>
            <w:proofErr w:type="spellEnd"/>
            <w:r w:rsidRPr="008A5610">
              <w:rPr>
                <w:color w:val="000000" w:themeColor="text1"/>
              </w:rPr>
              <w:t xml:space="preserve">  Borrower</w:t>
            </w:r>
            <w:r w:rsidR="002C2DC8">
              <w:rPr>
                <w:color w:val="000000" w:themeColor="text1"/>
                <w:cs/>
              </w:rPr>
              <w:t xml:space="preserve"> </w:t>
            </w:r>
          </w:p>
        </w:tc>
        <w:tc>
          <w:tcPr>
            <w:tcW w:w="5976" w:type="dxa"/>
            <w:tcBorders>
              <w:top w:val="dotted" w:sz="4" w:space="0" w:color="auto"/>
              <w:left w:val="dotted" w:sz="4" w:space="0" w:color="auto"/>
              <w:bottom w:val="dotted" w:sz="4" w:space="0" w:color="auto"/>
            </w:tcBorders>
          </w:tcPr>
          <w:p w:rsidR="008A5610" w:rsidRPr="008A5610" w:rsidRDefault="008A5610" w:rsidP="00597B6B">
            <w:pPr>
              <w:tabs>
                <w:tab w:val="left" w:pos="1260"/>
                <w:tab w:val="left" w:pos="1530"/>
                <w:tab w:val="left" w:pos="1890"/>
              </w:tabs>
              <w:spacing w:before="120" w:line="360" w:lineRule="auto"/>
              <w:rPr>
                <w:color w:val="000000" w:themeColor="text1"/>
                <w:cs/>
                <w:lang w:val="th-TH"/>
              </w:rPr>
            </w:pPr>
          </w:p>
        </w:tc>
      </w:tr>
      <w:tr w:rsidR="008A5610" w:rsidRPr="008A5610" w:rsidTr="008A5610">
        <w:tc>
          <w:tcPr>
            <w:tcW w:w="2241" w:type="dxa"/>
            <w:tcBorders>
              <w:top w:val="dotted" w:sz="4" w:space="0" w:color="auto"/>
              <w:bottom w:val="dotted" w:sz="4" w:space="0" w:color="auto"/>
              <w:right w:val="dotted" w:sz="4" w:space="0" w:color="auto"/>
            </w:tcBorders>
          </w:tcPr>
          <w:p w:rsidR="008A5610" w:rsidRPr="008A5610" w:rsidRDefault="00231FE1" w:rsidP="00597B6B">
            <w:pPr>
              <w:spacing w:before="120" w:line="360" w:lineRule="auto"/>
              <w:rPr>
                <w:color w:val="000000" w:themeColor="text1"/>
              </w:rPr>
            </w:pPr>
            <w:r>
              <w:rPr>
                <w:color w:val="000000" w:themeColor="text1"/>
              </w:rPr>
              <w:t>Lending Outstanding Amount</w:t>
            </w:r>
          </w:p>
        </w:tc>
        <w:tc>
          <w:tcPr>
            <w:tcW w:w="6225" w:type="dxa"/>
            <w:tcBorders>
              <w:top w:val="dotted" w:sz="4" w:space="0" w:color="auto"/>
              <w:left w:val="dotted" w:sz="4" w:space="0" w:color="auto"/>
              <w:bottom w:val="dotted" w:sz="4" w:space="0" w:color="auto"/>
              <w:right w:val="dotted" w:sz="4" w:space="0" w:color="auto"/>
            </w:tcBorders>
          </w:tcPr>
          <w:p w:rsidR="008A5610" w:rsidRPr="008A5610" w:rsidRDefault="008A5610" w:rsidP="009E70B6">
            <w:pPr>
              <w:spacing w:before="120" w:line="360" w:lineRule="auto"/>
              <w:rPr>
                <w:color w:val="000000" w:themeColor="text1"/>
                <w:cs/>
              </w:rPr>
            </w:pPr>
            <w:r w:rsidRPr="008A5610">
              <w:rPr>
                <w:color w:val="000000" w:themeColor="text1"/>
                <w:cs/>
              </w:rPr>
              <w:t xml:space="preserve">ยอดคงค้างเงินให้สินเชื่อ หรือธุรกรรมที่มีลักษณะคล้ายการให้สินเชื่อ  </w:t>
            </w:r>
            <w:r w:rsidR="00836108" w:rsidRPr="00836108">
              <w:rPr>
                <w:color w:val="000000" w:themeColor="text1"/>
                <w:cs/>
              </w:rPr>
              <w:t>(หน่วย: บาท)</w:t>
            </w:r>
            <w:r w:rsidRPr="008A5610">
              <w:rPr>
                <w:color w:val="000000" w:themeColor="text1"/>
                <w:cs/>
              </w:rPr>
              <w:t xml:space="preserve">  </w:t>
            </w:r>
          </w:p>
        </w:tc>
        <w:tc>
          <w:tcPr>
            <w:tcW w:w="5976" w:type="dxa"/>
            <w:tcBorders>
              <w:top w:val="dotted" w:sz="4" w:space="0" w:color="auto"/>
              <w:left w:val="dotted" w:sz="4" w:space="0" w:color="auto"/>
              <w:bottom w:val="dotted" w:sz="4" w:space="0" w:color="auto"/>
            </w:tcBorders>
          </w:tcPr>
          <w:p w:rsidR="008A5610" w:rsidRPr="008A5610" w:rsidRDefault="008A5610" w:rsidP="00597B6B">
            <w:pPr>
              <w:tabs>
                <w:tab w:val="left" w:pos="1260"/>
                <w:tab w:val="left" w:pos="1530"/>
                <w:tab w:val="left" w:pos="1890"/>
              </w:tabs>
              <w:spacing w:before="120" w:line="360" w:lineRule="auto"/>
              <w:rPr>
                <w:color w:val="000000" w:themeColor="text1"/>
                <w:cs/>
                <w:lang w:val="th-TH"/>
              </w:rPr>
            </w:pPr>
          </w:p>
        </w:tc>
      </w:tr>
      <w:tr w:rsidR="008A5610" w:rsidRPr="008A5610" w:rsidTr="008A5610">
        <w:tc>
          <w:tcPr>
            <w:tcW w:w="2241" w:type="dxa"/>
            <w:tcBorders>
              <w:top w:val="dotted" w:sz="4" w:space="0" w:color="auto"/>
              <w:bottom w:val="dotted" w:sz="4" w:space="0" w:color="auto"/>
              <w:right w:val="dotted" w:sz="4" w:space="0" w:color="auto"/>
            </w:tcBorders>
          </w:tcPr>
          <w:p w:rsidR="008A5610" w:rsidRPr="008A5610" w:rsidRDefault="00231FE1" w:rsidP="00597B6B">
            <w:pPr>
              <w:spacing w:before="120" w:line="360" w:lineRule="auto"/>
              <w:rPr>
                <w:color w:val="000000" w:themeColor="text1"/>
              </w:rPr>
            </w:pPr>
            <w:r>
              <w:rPr>
                <w:color w:val="000000" w:themeColor="text1"/>
              </w:rPr>
              <w:t>Investment Value</w:t>
            </w:r>
          </w:p>
        </w:tc>
        <w:tc>
          <w:tcPr>
            <w:tcW w:w="6225" w:type="dxa"/>
            <w:tcBorders>
              <w:top w:val="dotted" w:sz="4" w:space="0" w:color="auto"/>
              <w:left w:val="dotted" w:sz="4" w:space="0" w:color="auto"/>
              <w:bottom w:val="dotted" w:sz="4" w:space="0" w:color="auto"/>
              <w:right w:val="dotted" w:sz="4" w:space="0" w:color="auto"/>
            </w:tcBorders>
          </w:tcPr>
          <w:p w:rsidR="008A5610" w:rsidRPr="008A5610" w:rsidRDefault="008A5610" w:rsidP="009E70B6">
            <w:pPr>
              <w:spacing w:before="120" w:line="360" w:lineRule="auto"/>
              <w:rPr>
                <w:color w:val="000000" w:themeColor="text1"/>
                <w:cs/>
              </w:rPr>
            </w:pPr>
            <w:r w:rsidRPr="008A5610">
              <w:rPr>
                <w:color w:val="000000" w:themeColor="text1"/>
                <w:cs/>
              </w:rPr>
              <w:t>มูลค่าของเงินลงทุน  โดยให้แสดงมูลค่าด้วยวิธีที่</w:t>
            </w:r>
            <w:proofErr w:type="spellStart"/>
            <w:r w:rsidRPr="008A5610">
              <w:rPr>
                <w:color w:val="000000" w:themeColor="text1"/>
                <w:cs/>
              </w:rPr>
              <w:t>มาตราฐาน</w:t>
            </w:r>
            <w:proofErr w:type="spellEnd"/>
            <w:r w:rsidRPr="008A5610">
              <w:rPr>
                <w:color w:val="000000" w:themeColor="text1"/>
                <w:cs/>
              </w:rPr>
              <w:t xml:space="preserve">การบัญชีกำหนดในการจัดทำงบการเงินรวม </w:t>
            </w:r>
            <w:r w:rsidR="00836108" w:rsidRPr="00836108">
              <w:rPr>
                <w:color w:val="000000" w:themeColor="text1"/>
                <w:cs/>
              </w:rPr>
              <w:t>(หน่วย: บาท)</w:t>
            </w:r>
            <w:r w:rsidRPr="008A5610">
              <w:rPr>
                <w:color w:val="000000" w:themeColor="text1"/>
                <w:cs/>
              </w:rPr>
              <w:t xml:space="preserve">  </w:t>
            </w:r>
          </w:p>
        </w:tc>
        <w:tc>
          <w:tcPr>
            <w:tcW w:w="5976" w:type="dxa"/>
            <w:tcBorders>
              <w:top w:val="dotted" w:sz="4" w:space="0" w:color="auto"/>
              <w:left w:val="dotted" w:sz="4" w:space="0" w:color="auto"/>
              <w:bottom w:val="dotted" w:sz="4" w:space="0" w:color="auto"/>
            </w:tcBorders>
          </w:tcPr>
          <w:p w:rsidR="008A5610" w:rsidRPr="008A5610" w:rsidRDefault="008A5610" w:rsidP="00597B6B">
            <w:pPr>
              <w:tabs>
                <w:tab w:val="left" w:pos="1260"/>
                <w:tab w:val="left" w:pos="1530"/>
                <w:tab w:val="left" w:pos="1890"/>
              </w:tabs>
              <w:spacing w:before="120" w:line="360" w:lineRule="auto"/>
              <w:rPr>
                <w:color w:val="000000" w:themeColor="text1"/>
                <w:cs/>
                <w:lang w:val="th-TH"/>
              </w:rPr>
            </w:pPr>
          </w:p>
        </w:tc>
      </w:tr>
      <w:tr w:rsidR="008A5610" w:rsidRPr="008A5610" w:rsidTr="008A5610">
        <w:tc>
          <w:tcPr>
            <w:tcW w:w="2241" w:type="dxa"/>
            <w:tcBorders>
              <w:top w:val="dotted" w:sz="4" w:space="0" w:color="auto"/>
              <w:bottom w:val="dotted" w:sz="4" w:space="0" w:color="auto"/>
              <w:right w:val="dotted" w:sz="4" w:space="0" w:color="auto"/>
            </w:tcBorders>
          </w:tcPr>
          <w:p w:rsidR="008A5610" w:rsidRPr="008A5610" w:rsidRDefault="00231FE1" w:rsidP="00597B6B">
            <w:pPr>
              <w:spacing w:before="120" w:line="360" w:lineRule="auto"/>
              <w:rPr>
                <w:color w:val="000000" w:themeColor="text1"/>
              </w:rPr>
            </w:pPr>
            <w:r>
              <w:rPr>
                <w:color w:val="000000" w:themeColor="text1"/>
              </w:rPr>
              <w:t>Contingent Amount</w:t>
            </w:r>
          </w:p>
        </w:tc>
        <w:tc>
          <w:tcPr>
            <w:tcW w:w="6225" w:type="dxa"/>
            <w:tcBorders>
              <w:top w:val="dotted" w:sz="4" w:space="0" w:color="auto"/>
              <w:left w:val="dotted" w:sz="4" w:space="0" w:color="auto"/>
              <w:bottom w:val="dotted" w:sz="4" w:space="0" w:color="auto"/>
              <w:right w:val="dotted" w:sz="4" w:space="0" w:color="auto"/>
            </w:tcBorders>
          </w:tcPr>
          <w:p w:rsidR="008A5610" w:rsidRPr="008A5610" w:rsidRDefault="008A5610" w:rsidP="009E70B6">
            <w:pPr>
              <w:spacing w:before="120" w:line="360" w:lineRule="auto"/>
              <w:rPr>
                <w:color w:val="000000" w:themeColor="text1"/>
              </w:rPr>
            </w:pPr>
            <w:r w:rsidRPr="008A5610">
              <w:rPr>
                <w:color w:val="000000" w:themeColor="text1"/>
                <w:cs/>
              </w:rPr>
              <w:t xml:space="preserve">มูลค่าเทียบเท่าสินทรัพย์ของภาระผูกพัน </w:t>
            </w:r>
            <w:r w:rsidR="00836108" w:rsidRPr="00836108">
              <w:rPr>
                <w:color w:val="000000" w:themeColor="text1"/>
                <w:cs/>
              </w:rPr>
              <w:t>(หน่วย: บาท)</w:t>
            </w:r>
            <w:r w:rsidRPr="008A5610">
              <w:rPr>
                <w:color w:val="000000" w:themeColor="text1"/>
                <w:cs/>
              </w:rPr>
              <w:t xml:space="preserve">  </w:t>
            </w:r>
          </w:p>
        </w:tc>
        <w:tc>
          <w:tcPr>
            <w:tcW w:w="5976" w:type="dxa"/>
            <w:tcBorders>
              <w:top w:val="dotted" w:sz="4" w:space="0" w:color="auto"/>
              <w:left w:val="dotted" w:sz="4" w:space="0" w:color="auto"/>
              <w:bottom w:val="dotted" w:sz="4" w:space="0" w:color="auto"/>
            </w:tcBorders>
          </w:tcPr>
          <w:p w:rsidR="008A5610" w:rsidRPr="008A5610" w:rsidRDefault="008A5610" w:rsidP="00597B6B">
            <w:pPr>
              <w:tabs>
                <w:tab w:val="left" w:pos="1260"/>
                <w:tab w:val="left" w:pos="1530"/>
                <w:tab w:val="left" w:pos="1890"/>
              </w:tabs>
              <w:spacing w:before="120" w:line="360" w:lineRule="auto"/>
              <w:rPr>
                <w:color w:val="000000" w:themeColor="text1"/>
                <w:cs/>
                <w:lang w:val="th-TH"/>
              </w:rPr>
            </w:pPr>
          </w:p>
        </w:tc>
      </w:tr>
      <w:tr w:rsidR="008A5610" w:rsidRPr="008A5610" w:rsidTr="008A5610">
        <w:tc>
          <w:tcPr>
            <w:tcW w:w="2241" w:type="dxa"/>
            <w:tcBorders>
              <w:top w:val="dotted" w:sz="4" w:space="0" w:color="auto"/>
              <w:bottom w:val="dotted" w:sz="4" w:space="0" w:color="auto"/>
              <w:right w:val="dotted" w:sz="4" w:space="0" w:color="auto"/>
            </w:tcBorders>
          </w:tcPr>
          <w:p w:rsidR="008A5610" w:rsidRPr="008A5610" w:rsidRDefault="00231FE1" w:rsidP="00597B6B">
            <w:pPr>
              <w:spacing w:before="120" w:line="360" w:lineRule="auto"/>
              <w:rPr>
                <w:color w:val="000000" w:themeColor="text1"/>
              </w:rPr>
            </w:pPr>
            <w:r>
              <w:rPr>
                <w:color w:val="000000" w:themeColor="text1"/>
              </w:rPr>
              <w:lastRenderedPageBreak/>
              <w:t>Deduct  from Lending</w:t>
            </w:r>
          </w:p>
        </w:tc>
        <w:tc>
          <w:tcPr>
            <w:tcW w:w="6225" w:type="dxa"/>
            <w:tcBorders>
              <w:top w:val="dotted" w:sz="4" w:space="0" w:color="auto"/>
              <w:left w:val="dotted" w:sz="4" w:space="0" w:color="auto"/>
              <w:bottom w:val="dotted" w:sz="4" w:space="0" w:color="auto"/>
              <w:right w:val="dotted" w:sz="4" w:space="0" w:color="auto"/>
            </w:tcBorders>
          </w:tcPr>
          <w:p w:rsidR="008A5610" w:rsidRPr="008A5610" w:rsidRDefault="008A5610" w:rsidP="009E70B6">
            <w:pPr>
              <w:spacing w:before="120" w:line="360" w:lineRule="auto"/>
              <w:rPr>
                <w:color w:val="000000" w:themeColor="text1"/>
                <w:cs/>
              </w:rPr>
            </w:pPr>
            <w:r w:rsidRPr="008A5610">
              <w:rPr>
                <w:color w:val="000000" w:themeColor="text1"/>
                <w:cs/>
              </w:rPr>
              <w:t xml:space="preserve">รายการยอดคงค้างเงินให้สินเชื่อ หรือธุรกรรมที่มีลักษณะคล้ายการให้สินเชื่อที่ได้รับยกเว้นไม่นับในการคำนวณอัตราส่วนการกำกับลูกหนี้รายใหญ่  ทั้งที่กำหนดในประกาศ ธปท. ว่าด้วยหลักเกณฑ์การกำกับลูกหนี้รายใหญ่และหลักเกณฑ์การกำกับแบบรวมกลุ่ม </w:t>
            </w:r>
            <w:r w:rsidR="00836108" w:rsidRPr="00836108">
              <w:rPr>
                <w:color w:val="000000" w:themeColor="text1"/>
                <w:cs/>
              </w:rPr>
              <w:t>(หน่วย: บาท)</w:t>
            </w:r>
            <w:r w:rsidRPr="008A5610">
              <w:rPr>
                <w:color w:val="000000" w:themeColor="text1"/>
                <w:cs/>
              </w:rPr>
              <w:t xml:space="preserve">  </w:t>
            </w:r>
          </w:p>
        </w:tc>
        <w:tc>
          <w:tcPr>
            <w:tcW w:w="5976" w:type="dxa"/>
            <w:tcBorders>
              <w:top w:val="dotted" w:sz="4" w:space="0" w:color="auto"/>
              <w:left w:val="dotted" w:sz="4" w:space="0" w:color="auto"/>
              <w:bottom w:val="dotted" w:sz="4" w:space="0" w:color="auto"/>
            </w:tcBorders>
          </w:tcPr>
          <w:p w:rsidR="008A5610" w:rsidRPr="008A5610" w:rsidRDefault="008A5610" w:rsidP="00597B6B">
            <w:pPr>
              <w:tabs>
                <w:tab w:val="left" w:pos="1260"/>
                <w:tab w:val="left" w:pos="1530"/>
                <w:tab w:val="left" w:pos="1890"/>
              </w:tabs>
              <w:spacing w:before="120" w:line="360" w:lineRule="auto"/>
              <w:rPr>
                <w:color w:val="000000" w:themeColor="text1"/>
                <w:cs/>
                <w:lang w:val="th-TH"/>
              </w:rPr>
            </w:pPr>
          </w:p>
        </w:tc>
      </w:tr>
      <w:tr w:rsidR="008A5610" w:rsidRPr="008A5610" w:rsidTr="008A5610">
        <w:tc>
          <w:tcPr>
            <w:tcW w:w="2241" w:type="dxa"/>
            <w:tcBorders>
              <w:top w:val="dotted" w:sz="4" w:space="0" w:color="auto"/>
              <w:bottom w:val="dotted" w:sz="4" w:space="0" w:color="auto"/>
              <w:right w:val="dotted" w:sz="4" w:space="0" w:color="auto"/>
            </w:tcBorders>
          </w:tcPr>
          <w:p w:rsidR="008A5610" w:rsidRPr="008A5610" w:rsidRDefault="008A5610" w:rsidP="00597B6B">
            <w:pPr>
              <w:spacing w:before="120" w:line="360" w:lineRule="auto"/>
              <w:rPr>
                <w:color w:val="000000" w:themeColor="text1"/>
              </w:rPr>
            </w:pPr>
            <w:r w:rsidRPr="008A5610">
              <w:rPr>
                <w:color w:val="000000" w:themeColor="text1"/>
              </w:rPr>
              <w:t xml:space="preserve">Deduct </w:t>
            </w:r>
            <w:r w:rsidR="00231FE1">
              <w:rPr>
                <w:color w:val="000000" w:themeColor="text1"/>
              </w:rPr>
              <w:t xml:space="preserve"> from Investment</w:t>
            </w:r>
            <w:r w:rsidRPr="008A5610">
              <w:rPr>
                <w:color w:val="000000" w:themeColor="text1"/>
              </w:rPr>
              <w:tab/>
            </w:r>
          </w:p>
        </w:tc>
        <w:tc>
          <w:tcPr>
            <w:tcW w:w="6225" w:type="dxa"/>
            <w:tcBorders>
              <w:top w:val="dotted" w:sz="4" w:space="0" w:color="auto"/>
              <w:left w:val="dotted" w:sz="4" w:space="0" w:color="auto"/>
              <w:bottom w:val="dotted" w:sz="4" w:space="0" w:color="auto"/>
              <w:right w:val="dotted" w:sz="4" w:space="0" w:color="auto"/>
            </w:tcBorders>
          </w:tcPr>
          <w:p w:rsidR="008A5610" w:rsidRPr="008A5610" w:rsidRDefault="008A5610" w:rsidP="009E70B6">
            <w:pPr>
              <w:spacing w:before="120" w:line="360" w:lineRule="auto"/>
              <w:rPr>
                <w:color w:val="000000" w:themeColor="text1"/>
                <w:cs/>
              </w:rPr>
            </w:pPr>
            <w:r w:rsidRPr="008A5610">
              <w:rPr>
                <w:color w:val="000000" w:themeColor="text1"/>
                <w:cs/>
              </w:rPr>
              <w:t xml:space="preserve">รายการมูลค่าของเงินลงทุน ที่ได้รับยกเว้นไม่นับในการคำนวณอัตราส่วนการกำกับลูกหนี้รายใหญ่  ทั้งที่กำหนดในประกาศ ธปท. ว่าด้วยหลักเกณฑ์การกำกับลูกหนี้รายใหญ่และหลักเกณฑ์การกำกับแบบรวมกลุ่ม </w:t>
            </w:r>
            <w:r w:rsidR="00836108" w:rsidRPr="00836108">
              <w:rPr>
                <w:color w:val="000000" w:themeColor="text1"/>
                <w:cs/>
              </w:rPr>
              <w:t>(หน่วย: บาท)</w:t>
            </w:r>
            <w:r w:rsidRPr="008A5610">
              <w:rPr>
                <w:color w:val="000000" w:themeColor="text1"/>
                <w:cs/>
              </w:rPr>
              <w:t xml:space="preserve">  </w:t>
            </w:r>
          </w:p>
        </w:tc>
        <w:tc>
          <w:tcPr>
            <w:tcW w:w="5976" w:type="dxa"/>
            <w:tcBorders>
              <w:top w:val="dotted" w:sz="4" w:space="0" w:color="auto"/>
              <w:left w:val="dotted" w:sz="4" w:space="0" w:color="auto"/>
              <w:bottom w:val="dotted" w:sz="4" w:space="0" w:color="auto"/>
            </w:tcBorders>
          </w:tcPr>
          <w:p w:rsidR="008A5610" w:rsidRPr="008A5610" w:rsidRDefault="008A5610" w:rsidP="00597B6B">
            <w:pPr>
              <w:tabs>
                <w:tab w:val="left" w:pos="1260"/>
                <w:tab w:val="left" w:pos="1530"/>
                <w:tab w:val="left" w:pos="1890"/>
              </w:tabs>
              <w:spacing w:before="120" w:line="360" w:lineRule="auto"/>
              <w:rPr>
                <w:color w:val="000000" w:themeColor="text1"/>
                <w:cs/>
                <w:lang w:val="th-TH"/>
              </w:rPr>
            </w:pPr>
          </w:p>
        </w:tc>
      </w:tr>
      <w:tr w:rsidR="008A5610" w:rsidRPr="008A5610" w:rsidTr="008A5610">
        <w:tc>
          <w:tcPr>
            <w:tcW w:w="2241" w:type="dxa"/>
            <w:tcBorders>
              <w:top w:val="dotted" w:sz="4" w:space="0" w:color="auto"/>
              <w:right w:val="dotted" w:sz="4" w:space="0" w:color="auto"/>
            </w:tcBorders>
          </w:tcPr>
          <w:p w:rsidR="008A5610" w:rsidRPr="008A5610" w:rsidRDefault="00231FE1" w:rsidP="00597B6B">
            <w:pPr>
              <w:spacing w:before="120" w:line="360" w:lineRule="auto"/>
              <w:rPr>
                <w:color w:val="000000" w:themeColor="text1"/>
              </w:rPr>
            </w:pPr>
            <w:r>
              <w:rPr>
                <w:color w:val="000000" w:themeColor="text1"/>
              </w:rPr>
              <w:t xml:space="preserve">Deduct  from Contingent </w:t>
            </w:r>
          </w:p>
        </w:tc>
        <w:tc>
          <w:tcPr>
            <w:tcW w:w="6225" w:type="dxa"/>
            <w:tcBorders>
              <w:top w:val="dotted" w:sz="4" w:space="0" w:color="auto"/>
              <w:left w:val="dotted" w:sz="4" w:space="0" w:color="auto"/>
              <w:right w:val="dotted" w:sz="4" w:space="0" w:color="auto"/>
            </w:tcBorders>
          </w:tcPr>
          <w:p w:rsidR="008A5610" w:rsidRPr="008A5610" w:rsidRDefault="008A5610" w:rsidP="009E70B6">
            <w:pPr>
              <w:spacing w:before="120" w:line="360" w:lineRule="auto"/>
              <w:rPr>
                <w:color w:val="000000" w:themeColor="text1"/>
              </w:rPr>
            </w:pPr>
            <w:r w:rsidRPr="008A5610">
              <w:rPr>
                <w:color w:val="000000" w:themeColor="text1"/>
                <w:cs/>
              </w:rPr>
              <w:t>รายการมูลค่าเทียบเท่าสินท</w:t>
            </w:r>
            <w:proofErr w:type="spellStart"/>
            <w:r w:rsidRPr="008A5610">
              <w:rPr>
                <w:color w:val="000000" w:themeColor="text1"/>
                <w:cs/>
              </w:rPr>
              <w:t>รพย์</w:t>
            </w:r>
            <w:proofErr w:type="spellEnd"/>
            <w:r w:rsidRPr="008A5610">
              <w:rPr>
                <w:color w:val="000000" w:themeColor="text1"/>
                <w:cs/>
              </w:rPr>
              <w:t xml:space="preserve">ของภาระผูกพัน ที่ได้รับยกเว้นไม่นับในการคำนวณอัตราส่วนการกำกับลูกหนี้รายใหญ่  ทั้งที่กำหนดในประกาศ ธปท. ว่าด้วยหลักเกณฑ์การกำกับลูกหนี้รายใหญ่และหลักเกณฑ์การกำกับแบบรวมกลุ่ม </w:t>
            </w:r>
            <w:r w:rsidR="00836108" w:rsidRPr="00836108">
              <w:rPr>
                <w:color w:val="000000" w:themeColor="text1"/>
                <w:cs/>
              </w:rPr>
              <w:t>(หน่วย: บาท)</w:t>
            </w:r>
            <w:r w:rsidRPr="008A5610">
              <w:rPr>
                <w:color w:val="000000" w:themeColor="text1"/>
                <w:cs/>
              </w:rPr>
              <w:t xml:space="preserve">  </w:t>
            </w:r>
          </w:p>
        </w:tc>
        <w:tc>
          <w:tcPr>
            <w:tcW w:w="5976" w:type="dxa"/>
            <w:tcBorders>
              <w:top w:val="dotted" w:sz="4" w:space="0" w:color="auto"/>
              <w:left w:val="dotted" w:sz="4" w:space="0" w:color="auto"/>
            </w:tcBorders>
          </w:tcPr>
          <w:p w:rsidR="008A5610" w:rsidRPr="008A5610" w:rsidRDefault="008A5610" w:rsidP="00597B6B">
            <w:pPr>
              <w:tabs>
                <w:tab w:val="left" w:pos="1260"/>
                <w:tab w:val="left" w:pos="1530"/>
                <w:tab w:val="left" w:pos="1890"/>
              </w:tabs>
              <w:spacing w:before="120" w:line="360" w:lineRule="auto"/>
              <w:rPr>
                <w:color w:val="000000" w:themeColor="text1"/>
                <w:cs/>
                <w:lang w:val="th-TH"/>
              </w:rPr>
            </w:pPr>
          </w:p>
        </w:tc>
      </w:tr>
    </w:tbl>
    <w:p w:rsidR="008A5610" w:rsidRDefault="008A5610" w:rsidP="00AC69BB">
      <w:pPr>
        <w:rPr>
          <w:color w:val="000000" w:themeColor="text1"/>
        </w:rPr>
      </w:pPr>
    </w:p>
    <w:p w:rsidR="00C82F8B" w:rsidRPr="00EB2F3D" w:rsidRDefault="00C82F8B">
      <w:pPr>
        <w:rPr>
          <w:color w:val="000000" w:themeColor="text1"/>
        </w:rPr>
      </w:pPr>
      <w:r w:rsidRPr="00EB2F3D">
        <w:rPr>
          <w:color w:val="000000" w:themeColor="text1"/>
        </w:rPr>
        <w:br w:type="page"/>
      </w:r>
    </w:p>
    <w:p w:rsidR="00C82F8B" w:rsidRPr="00EB2F3D" w:rsidRDefault="00C82F8B" w:rsidP="002566C3">
      <w:pPr>
        <w:pStyle w:val="Heading3"/>
        <w:tabs>
          <w:tab w:val="left" w:pos="5940"/>
        </w:tabs>
        <w:ind w:left="450"/>
        <w:jc w:val="center"/>
        <w:rPr>
          <w:color w:val="000000" w:themeColor="text1"/>
        </w:rPr>
      </w:pPr>
      <w:bookmarkStart w:id="110" w:name="_Toc6402636"/>
      <w:r w:rsidRPr="00EB2F3D">
        <w:rPr>
          <w:color w:val="000000" w:themeColor="text1"/>
        </w:rPr>
        <w:lastRenderedPageBreak/>
        <w:t xml:space="preserve">Data Set  :  </w:t>
      </w:r>
      <w:bookmarkStart w:id="111" w:name="TotalTradingBookPosition_Conso"/>
      <w:r w:rsidRPr="00EB2F3D">
        <w:rPr>
          <w:color w:val="000000" w:themeColor="text1"/>
        </w:rPr>
        <w:t xml:space="preserve">Total Trading Book </w:t>
      </w:r>
      <w:proofErr w:type="spellStart"/>
      <w:r w:rsidRPr="00EB2F3D">
        <w:rPr>
          <w:color w:val="000000" w:themeColor="text1"/>
        </w:rPr>
        <w:t>Position_Conso</w:t>
      </w:r>
      <w:bookmarkEnd w:id="111"/>
      <w:proofErr w:type="spellEnd"/>
      <w:r w:rsidRPr="00EB2F3D">
        <w:rPr>
          <w:color w:val="000000" w:themeColor="text1"/>
        </w:rPr>
        <w:t xml:space="preserve"> (DS_TBPC)</w:t>
      </w:r>
      <w:bookmarkEnd w:id="110"/>
    </w:p>
    <w:p w:rsidR="00C82F8B" w:rsidRPr="00EB2F3D" w:rsidRDefault="00C82F8B" w:rsidP="00C82F8B">
      <w:pPr>
        <w:pStyle w:val="Header"/>
        <w:spacing w:line="440" w:lineRule="exact"/>
        <w:ind w:left="2160" w:hanging="2160"/>
        <w:rPr>
          <w:b/>
          <w:bCs/>
          <w:color w:val="000000" w:themeColor="text1"/>
          <w:u w:val="single"/>
        </w:rPr>
      </w:pPr>
      <w:r w:rsidRPr="00EB2F3D">
        <w:rPr>
          <w:b/>
          <w:bCs/>
          <w:color w:val="000000" w:themeColor="text1"/>
          <w:u w:val="single"/>
          <w:cs/>
          <w:lang w:val="th-TH"/>
        </w:rPr>
        <w:t>คำอธิบาย</w:t>
      </w:r>
    </w:p>
    <w:p w:rsidR="00C82F8B" w:rsidRPr="00EB2F3D" w:rsidRDefault="00C82F8B" w:rsidP="00C82F8B">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00FA3E24">
        <w:rPr>
          <w:color w:val="000000" w:themeColor="text1"/>
        </w:rPr>
        <w:t xml:space="preserve">Data Set   </w:t>
      </w:r>
      <w:r w:rsidR="00FA3E24">
        <w:rPr>
          <w:rFonts w:hint="cs"/>
          <w:color w:val="000000" w:themeColor="text1"/>
          <w:cs/>
          <w:lang w:val="th-TH"/>
        </w:rPr>
        <w:t>ชุด</w:t>
      </w:r>
      <w:r w:rsidR="00FA3E24">
        <w:rPr>
          <w:rFonts w:hint="cs"/>
          <w:color w:val="000000" w:themeColor="text1"/>
          <w:cs/>
        </w:rPr>
        <w:t xml:space="preserve"> </w:t>
      </w:r>
      <w:r w:rsidR="00FA3E24">
        <w:rPr>
          <w:color w:val="000000" w:themeColor="text1"/>
        </w:rPr>
        <w:t xml:space="preserve">Total Trading Book </w:t>
      </w:r>
      <w:proofErr w:type="spellStart"/>
      <w:r w:rsidR="00FA3E24">
        <w:rPr>
          <w:color w:val="000000" w:themeColor="text1"/>
        </w:rPr>
        <w:t>Position</w:t>
      </w:r>
      <w:r w:rsidR="00FA3E24">
        <w:rPr>
          <w:b/>
          <w:bCs/>
          <w:color w:val="000000" w:themeColor="text1"/>
        </w:rPr>
        <w:t>_</w:t>
      </w:r>
      <w:r w:rsidR="00FA3E24">
        <w:rPr>
          <w:color w:val="000000" w:themeColor="text1"/>
        </w:rPr>
        <w:t>Conso</w:t>
      </w:r>
      <w:proofErr w:type="spellEnd"/>
      <w:r w:rsidR="00FA3E24">
        <w:rPr>
          <w:rFonts w:hint="cs"/>
          <w:color w:val="000000" w:themeColor="text1"/>
          <w:cs/>
        </w:rPr>
        <w:t xml:space="preserve"> เป็นข้อมูลสรุปปริมาณธุรกรรมในบัญชีเพื่อการค้าสำหรับกลุ่มธุรกิจทางการเงิน โดยรายงานปริมาณธุรกรรม</w:t>
      </w:r>
      <w:r w:rsidR="00FA3E24">
        <w:rPr>
          <w:rFonts w:hint="cs"/>
          <w:color w:val="000000" w:themeColor="text1"/>
          <w:cs/>
          <w:lang w:val="th-TH"/>
        </w:rPr>
        <w:t>เฉพาะของบริษัทในกลุ่ม</w:t>
      </w:r>
      <w:r w:rsidR="00FA3E24">
        <w:rPr>
          <w:rFonts w:hint="cs"/>
          <w:color w:val="000000" w:themeColor="text1"/>
          <w:cs/>
        </w:rPr>
        <w:t>ธุรกิจทางการเงินที่นำมาจัดทำงบการเงินรวมของกลุ่มธุรกิจทางการเงิน</w:t>
      </w:r>
      <w:r w:rsidR="00FA3E24">
        <w:rPr>
          <w:rFonts w:hint="cs"/>
          <w:color w:val="000000" w:themeColor="text1"/>
          <w:cs/>
          <w:lang w:val="th-TH"/>
        </w:rPr>
        <w:t xml:space="preserve"> (ไม่รวมรายการระหว่างกัน</w:t>
      </w:r>
      <w:r w:rsidR="00FA3E24">
        <w:rPr>
          <w:rFonts w:hint="cs"/>
          <w:color w:val="000000" w:themeColor="text1"/>
          <w:cs/>
        </w:rPr>
        <w:t>) และแสดงด้วยมูลค่ายุติธรรมของฐานะในบัญชีเพื่อการค้า ณ วันสิ้นไตรมาส</w:t>
      </w:r>
    </w:p>
    <w:p w:rsidR="00C82F8B" w:rsidRPr="00EB2F3D" w:rsidRDefault="00C82F8B" w:rsidP="00C82F8B">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lang w:val="th-TH"/>
        </w:rPr>
        <w:t>สถาบันการเงินที่ต้องรายงาน</w:t>
      </w:r>
    </w:p>
    <w:p w:rsidR="00FA3E24" w:rsidRPr="00FA3E24" w:rsidRDefault="00FA3E24" w:rsidP="00FA3E24">
      <w:pPr>
        <w:tabs>
          <w:tab w:val="left" w:pos="1260"/>
          <w:tab w:val="left" w:pos="1530"/>
          <w:tab w:val="left" w:pos="1890"/>
          <w:tab w:val="center" w:pos="4153"/>
          <w:tab w:val="right" w:pos="8306"/>
        </w:tabs>
        <w:spacing w:line="440" w:lineRule="exact"/>
        <w:rPr>
          <w:color w:val="000000" w:themeColor="text1"/>
          <w:cs/>
        </w:rPr>
      </w:pPr>
      <w:r w:rsidRPr="00FA3E24">
        <w:rPr>
          <w:rFonts w:hint="cs"/>
          <w:color w:val="000000" w:themeColor="text1"/>
          <w:cs/>
          <w:lang w:val="th-TH"/>
        </w:rPr>
        <w:tab/>
      </w:r>
      <w:r w:rsidRPr="00FA3E24">
        <w:rPr>
          <w:rFonts w:hint="cs"/>
          <w:color w:val="000000" w:themeColor="text1"/>
          <w:cs/>
        </w:rPr>
        <w:t>ธนาคารพาณิชย์ไทย</w:t>
      </w:r>
    </w:p>
    <w:p w:rsidR="00FA3E24" w:rsidRPr="00FA3E24" w:rsidRDefault="00FA3E24" w:rsidP="00FA3E24">
      <w:pPr>
        <w:tabs>
          <w:tab w:val="left" w:pos="1260"/>
          <w:tab w:val="left" w:pos="1530"/>
          <w:tab w:val="left" w:pos="1890"/>
          <w:tab w:val="center" w:pos="4153"/>
          <w:tab w:val="right" w:pos="8306"/>
        </w:tabs>
        <w:spacing w:line="440" w:lineRule="exact"/>
        <w:rPr>
          <w:color w:val="000000" w:themeColor="text1"/>
        </w:rPr>
      </w:pPr>
      <w:r w:rsidRPr="00FA3E24">
        <w:rPr>
          <w:rFonts w:hint="cs"/>
          <w:color w:val="000000" w:themeColor="text1"/>
          <w:cs/>
        </w:rPr>
        <w:tab/>
        <w:t xml:space="preserve">ธนาคารพาณิชย์ไทยเพื่อรายย่อย  </w:t>
      </w:r>
      <w:r w:rsidRPr="00FA3E24">
        <w:rPr>
          <w:rFonts w:hint="cs"/>
          <w:color w:val="000000" w:themeColor="text1"/>
          <w:cs/>
          <w:lang w:val="th-TH"/>
        </w:rPr>
        <w:t xml:space="preserve"> </w:t>
      </w:r>
    </w:p>
    <w:p w:rsidR="00C82F8B" w:rsidRPr="00EB2F3D" w:rsidRDefault="00C82F8B" w:rsidP="00C82F8B">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lang w:val="th-TH"/>
        </w:rPr>
        <w:t>ลักษณะข้อมูล</w:t>
      </w:r>
    </w:p>
    <w:p w:rsidR="00C82F8B" w:rsidRPr="00EB2F3D" w:rsidRDefault="00C82F8B" w:rsidP="00C82F8B">
      <w:pPr>
        <w:pStyle w:val="Header"/>
        <w:tabs>
          <w:tab w:val="clear" w:pos="4153"/>
          <w:tab w:val="clear" w:pos="8306"/>
          <w:tab w:val="left" w:pos="1260"/>
          <w:tab w:val="left" w:pos="1530"/>
          <w:tab w:val="left" w:pos="1890"/>
        </w:tabs>
        <w:spacing w:line="440" w:lineRule="exact"/>
        <w:rPr>
          <w:color w:val="000000" w:themeColor="text1"/>
          <w:cs/>
        </w:rPr>
      </w:pPr>
      <w:r w:rsidRPr="00EB2F3D">
        <w:rPr>
          <w:color w:val="000000" w:themeColor="text1"/>
          <w:cs/>
          <w:lang w:val="th-TH"/>
        </w:rPr>
        <w:tab/>
        <w:t>รายไตรมาส</w:t>
      </w:r>
    </w:p>
    <w:p w:rsidR="00C82F8B" w:rsidRPr="00EB2F3D" w:rsidRDefault="00C82F8B" w:rsidP="00C82F8B">
      <w:pPr>
        <w:pStyle w:val="Header"/>
        <w:tabs>
          <w:tab w:val="clear" w:pos="4153"/>
          <w:tab w:val="clear" w:pos="8306"/>
          <w:tab w:val="left" w:pos="1242"/>
          <w:tab w:val="left" w:pos="1530"/>
          <w:tab w:val="left" w:pos="1890"/>
        </w:tabs>
        <w:spacing w:line="440" w:lineRule="exact"/>
        <w:rPr>
          <w:b/>
          <w:bCs/>
          <w:color w:val="000000" w:themeColor="text1"/>
          <w:u w:val="single"/>
          <w:cs/>
          <w:lang w:val="th-TH"/>
        </w:rPr>
      </w:pPr>
      <w:r w:rsidRPr="00EB2F3D">
        <w:rPr>
          <w:b/>
          <w:bCs/>
          <w:color w:val="000000" w:themeColor="text1"/>
          <w:u w:val="single"/>
          <w:cs/>
          <w:lang w:val="th-TH"/>
        </w:rPr>
        <w:t>ความถี่ในการส่งชุดข้อมูล</w:t>
      </w:r>
    </w:p>
    <w:p w:rsidR="00C82F8B" w:rsidRPr="00EB2F3D" w:rsidRDefault="00C82F8B" w:rsidP="00C82F8B">
      <w:pPr>
        <w:pStyle w:val="Header"/>
        <w:tabs>
          <w:tab w:val="clear" w:pos="4153"/>
          <w:tab w:val="clear" w:pos="8306"/>
          <w:tab w:val="left" w:pos="1242"/>
          <w:tab w:val="left" w:pos="1530"/>
          <w:tab w:val="left" w:pos="1890"/>
        </w:tabs>
        <w:spacing w:line="440" w:lineRule="exact"/>
        <w:rPr>
          <w:color w:val="000000" w:themeColor="text1"/>
          <w:cs/>
          <w:lang w:val="th-TH"/>
        </w:rPr>
      </w:pPr>
      <w:r w:rsidRPr="00EB2F3D">
        <w:rPr>
          <w:color w:val="000000" w:themeColor="text1"/>
          <w:cs/>
          <w:lang w:val="th-TH"/>
        </w:rPr>
        <w:tab/>
        <w:t>ทุกสิ้นไตรมาส</w:t>
      </w:r>
    </w:p>
    <w:p w:rsidR="00C82F8B" w:rsidRPr="00EB2F3D" w:rsidRDefault="00C82F8B" w:rsidP="00C82F8B">
      <w:pPr>
        <w:pStyle w:val="Header"/>
        <w:tabs>
          <w:tab w:val="clear" w:pos="4153"/>
          <w:tab w:val="clear" w:pos="8306"/>
          <w:tab w:val="left" w:pos="1260"/>
          <w:tab w:val="left" w:pos="1530"/>
          <w:tab w:val="left" w:pos="1890"/>
        </w:tabs>
        <w:spacing w:line="440" w:lineRule="exact"/>
        <w:rPr>
          <w:b/>
          <w:bCs/>
          <w:color w:val="000000" w:themeColor="text1"/>
          <w:u w:val="single"/>
          <w:cs/>
          <w:lang w:val="th-TH"/>
        </w:rPr>
      </w:pPr>
      <w:r w:rsidRPr="00EB2F3D">
        <w:rPr>
          <w:b/>
          <w:bCs/>
          <w:color w:val="000000" w:themeColor="text1"/>
          <w:u w:val="single"/>
          <w:cs/>
          <w:lang w:val="th-TH"/>
        </w:rPr>
        <w:t>กำหนดการส่ง</w:t>
      </w:r>
    </w:p>
    <w:p w:rsidR="00C82F8B" w:rsidRPr="00EB2F3D" w:rsidRDefault="00C82F8B" w:rsidP="00716F10">
      <w:pPr>
        <w:pStyle w:val="Header"/>
        <w:tabs>
          <w:tab w:val="clear" w:pos="4153"/>
          <w:tab w:val="clear" w:pos="8306"/>
          <w:tab w:val="left" w:pos="1260"/>
          <w:tab w:val="left" w:pos="1530"/>
          <w:tab w:val="left" w:pos="1890"/>
        </w:tabs>
        <w:spacing w:after="240" w:line="440" w:lineRule="exact"/>
        <w:rPr>
          <w:color w:val="000000" w:themeColor="text1"/>
          <w:cs/>
          <w:lang w:val="th-TH"/>
        </w:rPr>
      </w:pPr>
      <w:r w:rsidRPr="00EB2F3D">
        <w:rPr>
          <w:b/>
          <w:bCs/>
          <w:color w:val="000000" w:themeColor="text1"/>
          <w:cs/>
          <w:lang w:val="th-TH"/>
        </w:rPr>
        <w:tab/>
      </w:r>
      <w:r w:rsidR="00FA3E24" w:rsidRPr="00FA3E24">
        <w:rPr>
          <w:color w:val="000000" w:themeColor="text1"/>
          <w:cs/>
        </w:rPr>
        <w:t>ภายในไตรมาสถัดไปนับจากวันสิ้นไตรมาสที่รายงาน (เริ่มส่งข้อมูลงวด 31 มี.ค. 56)</w:t>
      </w:r>
    </w:p>
    <w:p w:rsidR="00C82F8B" w:rsidRPr="00EB2F3D" w:rsidRDefault="00C82F8B" w:rsidP="00AC69BB">
      <w:pPr>
        <w:rPr>
          <w:color w:val="000000" w:themeColor="text1"/>
        </w:rPr>
      </w:pPr>
    </w:p>
    <w:tbl>
      <w:tblPr>
        <w:tblW w:w="144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42"/>
        <w:gridCol w:w="6228"/>
        <w:gridCol w:w="5978"/>
      </w:tblGrid>
      <w:tr w:rsidR="00FA3E24" w:rsidRPr="00FA3E24" w:rsidTr="00FA3E24">
        <w:trPr>
          <w:trHeight w:val="548"/>
          <w:tblHeader/>
        </w:trPr>
        <w:tc>
          <w:tcPr>
            <w:tcW w:w="2241"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FA3E24" w:rsidRPr="00FA3E24" w:rsidRDefault="00FA3E24" w:rsidP="00B71A5E">
            <w:pPr>
              <w:tabs>
                <w:tab w:val="left" w:pos="1260"/>
                <w:tab w:val="left" w:pos="1530"/>
                <w:tab w:val="left" w:pos="1890"/>
                <w:tab w:val="center" w:pos="4153"/>
                <w:tab w:val="right" w:pos="8306"/>
              </w:tabs>
              <w:spacing w:before="120" w:line="360" w:lineRule="auto"/>
              <w:jc w:val="center"/>
              <w:rPr>
                <w:b/>
                <w:bCs/>
                <w:color w:val="000000" w:themeColor="text1"/>
                <w:cs/>
              </w:rPr>
            </w:pPr>
            <w:r w:rsidRPr="00FA3E24">
              <w:rPr>
                <w:b/>
                <w:bCs/>
                <w:color w:val="000000" w:themeColor="text1"/>
              </w:rPr>
              <w:t xml:space="preserve">Data Element </w:t>
            </w:r>
            <w:r w:rsidRPr="00FA3E24">
              <w:rPr>
                <w:rFonts w:hint="cs"/>
                <w:b/>
                <w:bCs/>
                <w:color w:val="000000" w:themeColor="text1"/>
                <w:cs/>
                <w:lang w:val="en-GB"/>
              </w:rPr>
              <w:t>(</w:t>
            </w:r>
            <w:r w:rsidRPr="00FA3E24">
              <w:rPr>
                <w:b/>
                <w:bCs/>
                <w:color w:val="000000" w:themeColor="text1"/>
              </w:rPr>
              <w:t>Field</w:t>
            </w:r>
            <w:r w:rsidRPr="00FA3E24">
              <w:rPr>
                <w:rFonts w:hint="cs"/>
                <w:b/>
                <w:bCs/>
                <w:color w:val="000000" w:themeColor="text1"/>
                <w:cs/>
                <w:lang w:val="en-GB"/>
              </w:rPr>
              <w:t>)</w:t>
            </w:r>
          </w:p>
        </w:tc>
        <w:tc>
          <w:tcPr>
            <w:tcW w:w="6225"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FA3E24" w:rsidRPr="00FA3E24" w:rsidRDefault="00FA3E24" w:rsidP="00B71A5E">
            <w:pPr>
              <w:tabs>
                <w:tab w:val="left" w:pos="1260"/>
                <w:tab w:val="left" w:pos="1530"/>
                <w:tab w:val="left" w:pos="1890"/>
                <w:tab w:val="center" w:pos="4153"/>
                <w:tab w:val="right" w:pos="8306"/>
              </w:tabs>
              <w:spacing w:before="120" w:line="360" w:lineRule="auto"/>
              <w:jc w:val="center"/>
              <w:rPr>
                <w:b/>
                <w:bCs/>
                <w:color w:val="000000" w:themeColor="text1"/>
              </w:rPr>
            </w:pPr>
            <w:r w:rsidRPr="00FA3E24">
              <w:rPr>
                <w:rFonts w:hint="cs"/>
                <w:b/>
                <w:bCs/>
                <w:color w:val="000000" w:themeColor="text1"/>
                <w:cs/>
              </w:rPr>
              <w:t>คำอธิบาย</w:t>
            </w:r>
          </w:p>
        </w:tc>
        <w:tc>
          <w:tcPr>
            <w:tcW w:w="5976"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FA3E24" w:rsidRPr="00FA3E24" w:rsidRDefault="00FA3E24" w:rsidP="00B71A5E">
            <w:pPr>
              <w:tabs>
                <w:tab w:val="left" w:pos="1260"/>
                <w:tab w:val="left" w:pos="1530"/>
                <w:tab w:val="left" w:pos="1890"/>
                <w:tab w:val="center" w:pos="4153"/>
                <w:tab w:val="right" w:pos="8306"/>
              </w:tabs>
              <w:spacing w:before="120" w:line="360" w:lineRule="auto"/>
              <w:jc w:val="center"/>
              <w:rPr>
                <w:b/>
                <w:bCs/>
                <w:color w:val="000000" w:themeColor="text1"/>
              </w:rPr>
            </w:pPr>
            <w:r w:rsidRPr="00FA3E24">
              <w:rPr>
                <w:b/>
                <w:bCs/>
                <w:color w:val="000000" w:themeColor="text1"/>
              </w:rPr>
              <w:t>Validation Rule</w:t>
            </w:r>
          </w:p>
        </w:tc>
      </w:tr>
      <w:tr w:rsidR="00FA3E24" w:rsidRPr="00FA3E24" w:rsidTr="00FA3E24">
        <w:tc>
          <w:tcPr>
            <w:tcW w:w="2241" w:type="dxa"/>
            <w:tcBorders>
              <w:top w:val="single" w:sz="4" w:space="0" w:color="auto"/>
              <w:left w:val="single" w:sz="4" w:space="0" w:color="auto"/>
              <w:bottom w:val="dotted" w:sz="4" w:space="0" w:color="auto"/>
              <w:right w:val="dotted" w:sz="4" w:space="0" w:color="auto"/>
            </w:tcBorders>
            <w:hideMark/>
          </w:tcPr>
          <w:p w:rsidR="00FA3E24" w:rsidRPr="00FA3E24" w:rsidRDefault="00FA3E24" w:rsidP="00B71A5E">
            <w:pPr>
              <w:tabs>
                <w:tab w:val="left" w:pos="1260"/>
                <w:tab w:val="left" w:pos="1530"/>
                <w:tab w:val="left" w:pos="1890"/>
                <w:tab w:val="center" w:pos="4153"/>
                <w:tab w:val="right" w:pos="8306"/>
              </w:tabs>
              <w:spacing w:before="120" w:line="360" w:lineRule="auto"/>
              <w:rPr>
                <w:color w:val="000000" w:themeColor="text1"/>
              </w:rPr>
            </w:pPr>
            <w:r w:rsidRPr="00FA3E24">
              <w:rPr>
                <w:color w:val="000000" w:themeColor="text1"/>
              </w:rPr>
              <w:t>Organization Id</w:t>
            </w:r>
          </w:p>
        </w:tc>
        <w:tc>
          <w:tcPr>
            <w:tcW w:w="6225" w:type="dxa"/>
            <w:tcBorders>
              <w:top w:val="single" w:sz="4" w:space="0" w:color="auto"/>
              <w:left w:val="dotted" w:sz="4" w:space="0" w:color="auto"/>
              <w:bottom w:val="dotted" w:sz="4" w:space="0" w:color="auto"/>
              <w:right w:val="dotted" w:sz="4" w:space="0" w:color="auto"/>
            </w:tcBorders>
            <w:hideMark/>
          </w:tcPr>
          <w:p w:rsidR="00FA3E24" w:rsidRPr="00FA3E24" w:rsidRDefault="00FA3E24" w:rsidP="00B71A5E">
            <w:pPr>
              <w:tabs>
                <w:tab w:val="left" w:pos="1260"/>
                <w:tab w:val="left" w:pos="1530"/>
                <w:tab w:val="left" w:pos="1890"/>
                <w:tab w:val="center" w:pos="4153"/>
                <w:tab w:val="right" w:pos="8306"/>
              </w:tabs>
              <w:spacing w:before="120" w:line="360" w:lineRule="auto"/>
              <w:rPr>
                <w:color w:val="000000" w:themeColor="text1"/>
              </w:rPr>
            </w:pPr>
            <w:r w:rsidRPr="00FA3E24">
              <w:rPr>
                <w:rFonts w:hint="cs"/>
                <w:color w:val="000000" w:themeColor="text1"/>
                <w:cs/>
                <w:lang w:val="th-TH"/>
              </w:rPr>
              <w:t>รหัสสถาบันการเงินผู้ส่งข้อมูล รายงานตามรหัสมาตรฐานของสถาบันการเงิน</w:t>
            </w:r>
          </w:p>
        </w:tc>
        <w:tc>
          <w:tcPr>
            <w:tcW w:w="5976" w:type="dxa"/>
            <w:tcBorders>
              <w:top w:val="single" w:sz="4" w:space="0" w:color="auto"/>
              <w:left w:val="dotted" w:sz="4" w:space="0" w:color="auto"/>
              <w:bottom w:val="dotted" w:sz="4" w:space="0" w:color="auto"/>
              <w:right w:val="single" w:sz="4" w:space="0" w:color="auto"/>
            </w:tcBorders>
            <w:hideMark/>
          </w:tcPr>
          <w:p w:rsidR="00FA3E24" w:rsidRPr="00FA3E24" w:rsidRDefault="006B608F" w:rsidP="00B71A5E">
            <w:pPr>
              <w:tabs>
                <w:tab w:val="left" w:pos="1260"/>
                <w:tab w:val="left" w:pos="1530"/>
                <w:tab w:val="left" w:pos="1890"/>
                <w:tab w:val="center" w:pos="4153"/>
                <w:tab w:val="right" w:pos="8306"/>
              </w:tabs>
              <w:spacing w:before="120" w:line="360" w:lineRule="auto"/>
              <w:rPr>
                <w:color w:val="000000" w:themeColor="text1"/>
              </w:rPr>
            </w:pPr>
            <w:r>
              <w:rPr>
                <w:color w:val="000000" w:themeColor="text1"/>
                <w:lang w:val="en-GB"/>
              </w:rPr>
              <w:t>Data Set</w:t>
            </w:r>
            <w:r w:rsidR="00AB1627">
              <w:rPr>
                <w:color w:val="000000" w:themeColor="text1"/>
              </w:rPr>
              <w:t xml:space="preserve"> Validation</w:t>
            </w:r>
            <w:r w:rsidR="00FA3E24" w:rsidRPr="00FA3E24">
              <w:rPr>
                <w:color w:val="000000" w:themeColor="text1"/>
              </w:rPr>
              <w:t>:</w:t>
            </w:r>
          </w:p>
          <w:p w:rsidR="00FA3E24" w:rsidRPr="00FA3E24" w:rsidRDefault="00FA3E24" w:rsidP="00B71A5E">
            <w:pPr>
              <w:tabs>
                <w:tab w:val="left" w:pos="1260"/>
                <w:tab w:val="left" w:pos="1530"/>
                <w:tab w:val="left" w:pos="1890"/>
                <w:tab w:val="center" w:pos="4153"/>
                <w:tab w:val="right" w:pos="8306"/>
              </w:tabs>
              <w:spacing w:before="120" w:line="360" w:lineRule="auto"/>
              <w:rPr>
                <w:color w:val="000000" w:themeColor="text1"/>
              </w:rPr>
            </w:pPr>
            <w:r w:rsidRPr="00FA3E24">
              <w:rPr>
                <w:rFonts w:hint="cs"/>
                <w:color w:val="000000" w:themeColor="text1"/>
                <w:cs/>
                <w:lang w:val="th-TH"/>
              </w:rPr>
              <w:t>ตรวจสอบกับรหัสมาตรฐานของสถาบันการเงินที่ธนาคารแห่งประเทศไทยกำหนด</w:t>
            </w:r>
          </w:p>
        </w:tc>
      </w:tr>
      <w:tr w:rsidR="00FA3E24" w:rsidRPr="00FA3E24" w:rsidTr="00FA3E24">
        <w:tc>
          <w:tcPr>
            <w:tcW w:w="2241" w:type="dxa"/>
            <w:tcBorders>
              <w:top w:val="dotted" w:sz="4" w:space="0" w:color="auto"/>
              <w:left w:val="single" w:sz="4" w:space="0" w:color="auto"/>
              <w:bottom w:val="dotted" w:sz="4" w:space="0" w:color="auto"/>
              <w:right w:val="dotted" w:sz="4" w:space="0" w:color="auto"/>
            </w:tcBorders>
          </w:tcPr>
          <w:p w:rsidR="00FA3E24" w:rsidRPr="00FA3E24" w:rsidRDefault="00FA3E24" w:rsidP="00B71A5E">
            <w:pPr>
              <w:tabs>
                <w:tab w:val="left" w:pos="1260"/>
                <w:tab w:val="left" w:pos="1530"/>
                <w:tab w:val="left" w:pos="1890"/>
                <w:tab w:val="center" w:pos="4153"/>
                <w:tab w:val="right" w:pos="8306"/>
              </w:tabs>
              <w:spacing w:before="120" w:line="360" w:lineRule="auto"/>
              <w:rPr>
                <w:color w:val="000000" w:themeColor="text1"/>
              </w:rPr>
            </w:pPr>
            <w:r w:rsidRPr="00FA3E24">
              <w:rPr>
                <w:color w:val="000000" w:themeColor="text1"/>
              </w:rPr>
              <w:lastRenderedPageBreak/>
              <w:t>FI Reporting Group Id</w:t>
            </w:r>
          </w:p>
          <w:p w:rsidR="00FA3E24" w:rsidRPr="00FA3E24" w:rsidRDefault="00FA3E24" w:rsidP="00B71A5E">
            <w:pPr>
              <w:tabs>
                <w:tab w:val="left" w:pos="1260"/>
                <w:tab w:val="left" w:pos="1530"/>
                <w:tab w:val="left" w:pos="1890"/>
                <w:tab w:val="center" w:pos="4153"/>
                <w:tab w:val="right" w:pos="8306"/>
              </w:tabs>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hideMark/>
          </w:tcPr>
          <w:p w:rsidR="00FA3E24" w:rsidRPr="00FA3E24" w:rsidRDefault="00FA3E24" w:rsidP="006B608F">
            <w:pPr>
              <w:tabs>
                <w:tab w:val="left" w:pos="1260"/>
                <w:tab w:val="left" w:pos="1530"/>
                <w:tab w:val="left" w:pos="1890"/>
                <w:tab w:val="center" w:pos="4153"/>
                <w:tab w:val="right" w:pos="8306"/>
              </w:tabs>
              <w:spacing w:before="120" w:line="360" w:lineRule="auto"/>
              <w:rPr>
                <w:color w:val="000000" w:themeColor="text1"/>
              </w:rPr>
            </w:pPr>
            <w:r w:rsidRPr="00FA3E24">
              <w:rPr>
                <w:rFonts w:hint="cs"/>
                <w:color w:val="000000" w:themeColor="text1"/>
                <w:cs/>
              </w:rPr>
              <w:t xml:space="preserve">ชุดข้อมูลของกลุ่มธุรกิจทางการเงิน </w:t>
            </w:r>
            <w:r w:rsidR="006B608F" w:rsidRPr="006B608F">
              <w:rPr>
                <w:color w:val="000000" w:themeColor="text1"/>
                <w:cs/>
              </w:rPr>
              <w:t>รายงานตามประเภท</w:t>
            </w:r>
            <w:r w:rsidR="006B608F">
              <w:rPr>
                <w:rFonts w:hint="cs"/>
                <w:color w:val="000000" w:themeColor="text1"/>
                <w:cs/>
              </w:rPr>
              <w:t>กลุ่ม</w:t>
            </w:r>
            <w:r w:rsidR="006B608F" w:rsidRPr="006B608F">
              <w:rPr>
                <w:color w:val="000000" w:themeColor="text1"/>
                <w:cs/>
              </w:rPr>
              <w:t xml:space="preserve">สถาบันการเงินและธุรกรรม  </w:t>
            </w:r>
          </w:p>
        </w:tc>
        <w:tc>
          <w:tcPr>
            <w:tcW w:w="5976" w:type="dxa"/>
            <w:tcBorders>
              <w:top w:val="dotted" w:sz="4" w:space="0" w:color="auto"/>
              <w:left w:val="dotted" w:sz="4" w:space="0" w:color="auto"/>
              <w:bottom w:val="dotted" w:sz="4" w:space="0" w:color="auto"/>
              <w:right w:val="single" w:sz="4" w:space="0" w:color="auto"/>
            </w:tcBorders>
            <w:hideMark/>
          </w:tcPr>
          <w:p w:rsidR="00FA3E24" w:rsidRPr="00FA3E24" w:rsidRDefault="006B608F" w:rsidP="00B71A5E">
            <w:pPr>
              <w:tabs>
                <w:tab w:val="left" w:pos="1260"/>
                <w:tab w:val="left" w:pos="1530"/>
                <w:tab w:val="left" w:pos="1890"/>
                <w:tab w:val="center" w:pos="4153"/>
                <w:tab w:val="right" w:pos="8306"/>
              </w:tabs>
              <w:spacing w:before="120" w:line="360" w:lineRule="auto"/>
              <w:rPr>
                <w:color w:val="000000" w:themeColor="text1"/>
              </w:rPr>
            </w:pPr>
            <w:r>
              <w:rPr>
                <w:color w:val="000000" w:themeColor="text1"/>
                <w:lang w:val="en-GB"/>
              </w:rPr>
              <w:t>Data Set</w:t>
            </w:r>
            <w:r w:rsidR="00AB1627">
              <w:rPr>
                <w:color w:val="000000" w:themeColor="text1"/>
              </w:rPr>
              <w:t xml:space="preserve"> Validation</w:t>
            </w:r>
            <w:r w:rsidR="00FA3E24" w:rsidRPr="00FA3E24">
              <w:rPr>
                <w:color w:val="000000" w:themeColor="text1"/>
              </w:rPr>
              <w:t>:</w:t>
            </w:r>
          </w:p>
          <w:p w:rsidR="00FA3E24" w:rsidRPr="00FA3E24" w:rsidRDefault="006B608F" w:rsidP="00B71A5E">
            <w:pPr>
              <w:tabs>
                <w:tab w:val="left" w:pos="1260"/>
                <w:tab w:val="left" w:pos="1530"/>
                <w:tab w:val="left" w:pos="1890"/>
                <w:tab w:val="center" w:pos="4153"/>
                <w:tab w:val="right" w:pos="8306"/>
              </w:tabs>
              <w:spacing w:before="120" w:line="360" w:lineRule="auto"/>
              <w:rPr>
                <w:color w:val="000000" w:themeColor="text1"/>
              </w:rPr>
            </w:pPr>
            <w:r w:rsidRPr="006B608F">
              <w:rPr>
                <w:color w:val="000000" w:themeColor="text1"/>
                <w:cs/>
                <w:lang w:val="th-TH"/>
              </w:rPr>
              <w:t xml:space="preserve">ตรวจสอบความสอดคล้องระหว่างชุดข้อมูล </w:t>
            </w:r>
            <w:proofErr w:type="spellStart"/>
            <w:r w:rsidRPr="006B608F">
              <w:rPr>
                <w:color w:val="000000" w:themeColor="text1"/>
                <w:cs/>
                <w:lang w:val="th-TH"/>
              </w:rPr>
              <w:t>FI</w:t>
            </w:r>
            <w:proofErr w:type="spellEnd"/>
            <w:r w:rsidRPr="006B608F">
              <w:rPr>
                <w:color w:val="000000" w:themeColor="text1"/>
                <w:cs/>
                <w:lang w:val="th-TH"/>
              </w:rPr>
              <w:t xml:space="preserve"> </w:t>
            </w:r>
            <w:proofErr w:type="spellStart"/>
            <w:r w:rsidRPr="006B608F">
              <w:rPr>
                <w:color w:val="000000" w:themeColor="text1"/>
                <w:cs/>
                <w:lang w:val="th-TH"/>
              </w:rPr>
              <w:t>Reporting</w:t>
            </w:r>
            <w:proofErr w:type="spellEnd"/>
            <w:r w:rsidRPr="006B608F">
              <w:rPr>
                <w:color w:val="000000" w:themeColor="text1"/>
                <w:cs/>
                <w:lang w:val="th-TH"/>
              </w:rPr>
              <w:t xml:space="preserve"> </w:t>
            </w:r>
            <w:proofErr w:type="spellStart"/>
            <w:r w:rsidRPr="006B608F">
              <w:rPr>
                <w:color w:val="000000" w:themeColor="text1"/>
                <w:cs/>
                <w:lang w:val="th-TH"/>
              </w:rPr>
              <w:t>Group</w:t>
            </w:r>
            <w:proofErr w:type="spellEnd"/>
            <w:r w:rsidRPr="006B608F">
              <w:rPr>
                <w:color w:val="000000" w:themeColor="text1"/>
                <w:cs/>
                <w:lang w:val="th-TH"/>
              </w:rPr>
              <w:t xml:space="preserve"> </w:t>
            </w:r>
            <w:proofErr w:type="spellStart"/>
            <w:r w:rsidRPr="006B608F">
              <w:rPr>
                <w:color w:val="000000" w:themeColor="text1"/>
                <w:cs/>
                <w:lang w:val="th-TH"/>
              </w:rPr>
              <w:t>Id</w:t>
            </w:r>
            <w:proofErr w:type="spellEnd"/>
            <w:r w:rsidRPr="006B608F">
              <w:rPr>
                <w:color w:val="000000" w:themeColor="text1"/>
                <w:cs/>
                <w:lang w:val="th-TH"/>
              </w:rPr>
              <w:t xml:space="preserve"> กับ กลุ่มสถาบันการเงิน</w:t>
            </w:r>
          </w:p>
        </w:tc>
      </w:tr>
      <w:tr w:rsidR="00FA3E24" w:rsidRPr="00FA3E24" w:rsidTr="00FA3E24">
        <w:tc>
          <w:tcPr>
            <w:tcW w:w="2241" w:type="dxa"/>
            <w:tcBorders>
              <w:top w:val="dotted" w:sz="4" w:space="0" w:color="auto"/>
              <w:left w:val="single" w:sz="4" w:space="0" w:color="auto"/>
              <w:bottom w:val="dotted" w:sz="4" w:space="0" w:color="auto"/>
              <w:right w:val="dotted" w:sz="4" w:space="0" w:color="auto"/>
            </w:tcBorders>
            <w:hideMark/>
          </w:tcPr>
          <w:p w:rsidR="00FA3E24" w:rsidRPr="00FA3E24" w:rsidRDefault="00FA3E24" w:rsidP="00B71A5E">
            <w:pPr>
              <w:tabs>
                <w:tab w:val="left" w:pos="1260"/>
                <w:tab w:val="left" w:pos="1530"/>
                <w:tab w:val="left" w:pos="1890"/>
                <w:tab w:val="center" w:pos="4153"/>
                <w:tab w:val="right" w:pos="8306"/>
              </w:tabs>
              <w:spacing w:before="120" w:line="360" w:lineRule="auto"/>
              <w:rPr>
                <w:color w:val="000000" w:themeColor="text1"/>
              </w:rPr>
            </w:pPr>
            <w:r w:rsidRPr="00FA3E24">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hideMark/>
          </w:tcPr>
          <w:p w:rsidR="00FA3E24" w:rsidRPr="00FA3E24" w:rsidRDefault="00FA3E24" w:rsidP="00B71A5E">
            <w:pPr>
              <w:tabs>
                <w:tab w:val="left" w:pos="1260"/>
                <w:tab w:val="left" w:pos="1530"/>
                <w:tab w:val="left" w:pos="1890"/>
                <w:tab w:val="center" w:pos="4153"/>
                <w:tab w:val="right" w:pos="8306"/>
              </w:tabs>
              <w:spacing w:before="120" w:line="360" w:lineRule="auto"/>
              <w:rPr>
                <w:color w:val="000000" w:themeColor="text1"/>
              </w:rPr>
            </w:pPr>
            <w:r w:rsidRPr="00FA3E24">
              <w:rPr>
                <w:rFonts w:hint="cs"/>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right w:val="single" w:sz="4" w:space="0" w:color="auto"/>
            </w:tcBorders>
            <w:hideMark/>
          </w:tcPr>
          <w:p w:rsidR="00FA3E24" w:rsidRPr="00FA3E24" w:rsidRDefault="006B608F" w:rsidP="00B71A5E">
            <w:pPr>
              <w:tabs>
                <w:tab w:val="left" w:pos="1260"/>
                <w:tab w:val="left" w:pos="1530"/>
                <w:tab w:val="left" w:pos="1890"/>
                <w:tab w:val="center" w:pos="4153"/>
                <w:tab w:val="right" w:pos="8306"/>
              </w:tabs>
              <w:spacing w:before="120" w:line="360" w:lineRule="auto"/>
              <w:rPr>
                <w:color w:val="000000" w:themeColor="text1"/>
              </w:rPr>
            </w:pPr>
            <w:r>
              <w:rPr>
                <w:color w:val="000000" w:themeColor="text1"/>
                <w:lang w:val="en-GB"/>
              </w:rPr>
              <w:t>Data Set</w:t>
            </w:r>
            <w:r w:rsidR="00AB1627">
              <w:rPr>
                <w:color w:val="000000" w:themeColor="text1"/>
              </w:rPr>
              <w:t xml:space="preserve"> Validation</w:t>
            </w:r>
            <w:r w:rsidR="00FA3E24" w:rsidRPr="00FA3E24">
              <w:rPr>
                <w:color w:val="000000" w:themeColor="text1"/>
              </w:rPr>
              <w:t>:</w:t>
            </w:r>
          </w:p>
          <w:p w:rsidR="00FA3E24" w:rsidRPr="00FA3E24" w:rsidRDefault="00FA3E24" w:rsidP="00B71A5E">
            <w:pPr>
              <w:tabs>
                <w:tab w:val="left" w:pos="1260"/>
                <w:tab w:val="left" w:pos="1530"/>
                <w:tab w:val="left" w:pos="1890"/>
                <w:tab w:val="center" w:pos="4153"/>
                <w:tab w:val="right" w:pos="8306"/>
              </w:tabs>
              <w:spacing w:before="120" w:line="360" w:lineRule="auto"/>
              <w:rPr>
                <w:color w:val="000000" w:themeColor="text1"/>
              </w:rPr>
            </w:pPr>
            <w:r w:rsidRPr="00FA3E24">
              <w:rPr>
                <w:rFonts w:hint="cs"/>
                <w:color w:val="000000" w:themeColor="text1"/>
                <w:cs/>
                <w:lang w:val="th-TH"/>
              </w:rPr>
              <w:t>ตรวจสอบ</w:t>
            </w:r>
            <w:r w:rsidRPr="00FA3E24">
              <w:rPr>
                <w:rFonts w:hint="cs"/>
                <w:color w:val="000000" w:themeColor="text1"/>
                <w:cs/>
              </w:rPr>
              <w:t>วันที่ต้องเป็นวันสิ้นไตรมาสตามปีปฏิทิน</w:t>
            </w:r>
          </w:p>
        </w:tc>
      </w:tr>
      <w:tr w:rsidR="00FA3E24" w:rsidRPr="00FA3E24" w:rsidTr="00FA3E24">
        <w:tc>
          <w:tcPr>
            <w:tcW w:w="2241" w:type="dxa"/>
            <w:tcBorders>
              <w:top w:val="dotted" w:sz="4" w:space="0" w:color="auto"/>
              <w:left w:val="single" w:sz="4" w:space="0" w:color="auto"/>
              <w:bottom w:val="dotted" w:sz="4" w:space="0" w:color="auto"/>
              <w:right w:val="dotted" w:sz="4" w:space="0" w:color="auto"/>
            </w:tcBorders>
            <w:hideMark/>
          </w:tcPr>
          <w:p w:rsidR="00FA3E24" w:rsidRPr="00FA3E24" w:rsidRDefault="00FA3E24" w:rsidP="00B71A5E">
            <w:pPr>
              <w:tabs>
                <w:tab w:val="left" w:pos="1260"/>
                <w:tab w:val="left" w:pos="1530"/>
                <w:tab w:val="left" w:pos="1890"/>
                <w:tab w:val="center" w:pos="4153"/>
                <w:tab w:val="right" w:pos="8306"/>
              </w:tabs>
              <w:spacing w:before="120" w:line="360" w:lineRule="auto"/>
              <w:rPr>
                <w:color w:val="000000" w:themeColor="text1"/>
              </w:rPr>
            </w:pPr>
            <w:r w:rsidRPr="00FA3E24">
              <w:rPr>
                <w:color w:val="000000" w:themeColor="text1"/>
              </w:rPr>
              <w:t xml:space="preserve">Trading Book Position </w:t>
            </w:r>
          </w:p>
        </w:tc>
        <w:tc>
          <w:tcPr>
            <w:tcW w:w="6225" w:type="dxa"/>
            <w:tcBorders>
              <w:top w:val="dotted" w:sz="4" w:space="0" w:color="auto"/>
              <w:left w:val="dotted" w:sz="4" w:space="0" w:color="auto"/>
              <w:bottom w:val="dotted" w:sz="4" w:space="0" w:color="auto"/>
              <w:right w:val="dotted" w:sz="4" w:space="0" w:color="auto"/>
            </w:tcBorders>
            <w:hideMark/>
          </w:tcPr>
          <w:p w:rsidR="00FA3E24" w:rsidRPr="00FA3E24" w:rsidRDefault="00FA3E24" w:rsidP="00B71A5E">
            <w:pPr>
              <w:tabs>
                <w:tab w:val="left" w:pos="1260"/>
                <w:tab w:val="left" w:pos="1530"/>
                <w:tab w:val="left" w:pos="1890"/>
                <w:tab w:val="center" w:pos="4153"/>
                <w:tab w:val="right" w:pos="8306"/>
              </w:tabs>
              <w:spacing w:before="120" w:line="360" w:lineRule="auto"/>
              <w:rPr>
                <w:color w:val="000000" w:themeColor="text1"/>
                <w:cs/>
                <w:lang w:val="th-TH"/>
              </w:rPr>
            </w:pPr>
            <w:r w:rsidRPr="00FA3E24">
              <w:rPr>
                <w:rFonts w:hint="cs"/>
                <w:color w:val="000000" w:themeColor="text1"/>
                <w:cs/>
                <w:lang w:val="th-TH"/>
              </w:rPr>
              <w:t>ประเภทของธุรกรรมในบัญชีเพื่อการค้าแยกตามประเภทของฐานะและยอดรวมของปริมาณธุรกรรมในบัญชีเพื่อการค้า</w:t>
            </w:r>
          </w:p>
        </w:tc>
        <w:tc>
          <w:tcPr>
            <w:tcW w:w="5976" w:type="dxa"/>
            <w:tcBorders>
              <w:top w:val="dotted" w:sz="4" w:space="0" w:color="auto"/>
              <w:left w:val="dotted" w:sz="4" w:space="0" w:color="auto"/>
              <w:bottom w:val="dotted" w:sz="4" w:space="0" w:color="auto"/>
              <w:right w:val="single" w:sz="4" w:space="0" w:color="auto"/>
            </w:tcBorders>
          </w:tcPr>
          <w:p w:rsidR="00FA3E24" w:rsidRPr="00FA3E24" w:rsidRDefault="00FA3E24" w:rsidP="00B71A5E">
            <w:pPr>
              <w:tabs>
                <w:tab w:val="left" w:pos="1260"/>
                <w:tab w:val="left" w:pos="1530"/>
                <w:tab w:val="left" w:pos="1890"/>
                <w:tab w:val="center" w:pos="4153"/>
                <w:tab w:val="right" w:pos="8306"/>
              </w:tabs>
              <w:spacing w:before="120" w:line="360" w:lineRule="auto"/>
              <w:rPr>
                <w:color w:val="000000" w:themeColor="text1"/>
                <w:cs/>
                <w:lang w:val="en-GB"/>
              </w:rPr>
            </w:pPr>
          </w:p>
        </w:tc>
      </w:tr>
      <w:tr w:rsidR="00FA3E24" w:rsidRPr="00FA3E24" w:rsidTr="00FA3E24">
        <w:tc>
          <w:tcPr>
            <w:tcW w:w="2241" w:type="dxa"/>
            <w:tcBorders>
              <w:top w:val="dotted" w:sz="4" w:space="0" w:color="auto"/>
              <w:left w:val="single" w:sz="4" w:space="0" w:color="auto"/>
              <w:bottom w:val="single" w:sz="4" w:space="0" w:color="auto"/>
              <w:right w:val="dotted" w:sz="4" w:space="0" w:color="auto"/>
            </w:tcBorders>
            <w:hideMark/>
          </w:tcPr>
          <w:p w:rsidR="00FA3E24" w:rsidRPr="00FA3E24" w:rsidRDefault="00FA3E24" w:rsidP="00B71A5E">
            <w:pPr>
              <w:tabs>
                <w:tab w:val="left" w:pos="1260"/>
                <w:tab w:val="left" w:pos="1530"/>
                <w:tab w:val="left" w:pos="1890"/>
                <w:tab w:val="center" w:pos="4153"/>
                <w:tab w:val="right" w:pos="8306"/>
              </w:tabs>
              <w:spacing w:before="120" w:line="360" w:lineRule="auto"/>
              <w:rPr>
                <w:color w:val="000000" w:themeColor="text1"/>
                <w:cs/>
              </w:rPr>
            </w:pPr>
            <w:r w:rsidRPr="00FA3E24">
              <w:rPr>
                <w:color w:val="000000" w:themeColor="text1"/>
              </w:rPr>
              <w:t>Outstanding Amount</w:t>
            </w:r>
          </w:p>
        </w:tc>
        <w:tc>
          <w:tcPr>
            <w:tcW w:w="6225" w:type="dxa"/>
            <w:tcBorders>
              <w:top w:val="dotted" w:sz="4" w:space="0" w:color="auto"/>
              <w:left w:val="dotted" w:sz="4" w:space="0" w:color="auto"/>
              <w:bottom w:val="single" w:sz="4" w:space="0" w:color="auto"/>
              <w:right w:val="dotted" w:sz="4" w:space="0" w:color="auto"/>
            </w:tcBorders>
            <w:hideMark/>
          </w:tcPr>
          <w:p w:rsidR="00FA3E24" w:rsidRPr="00FA3E24" w:rsidRDefault="00FA3E24" w:rsidP="00B71A5E">
            <w:pPr>
              <w:tabs>
                <w:tab w:val="left" w:pos="1260"/>
                <w:tab w:val="left" w:pos="1530"/>
                <w:tab w:val="left" w:pos="1890"/>
                <w:tab w:val="center" w:pos="4153"/>
                <w:tab w:val="right" w:pos="8306"/>
              </w:tabs>
              <w:spacing w:before="120" w:line="360" w:lineRule="auto"/>
              <w:rPr>
                <w:color w:val="000000" w:themeColor="text1"/>
              </w:rPr>
            </w:pPr>
            <w:r w:rsidRPr="00FA3E24">
              <w:rPr>
                <w:rFonts w:hint="cs"/>
                <w:color w:val="000000" w:themeColor="text1"/>
                <w:cs/>
              </w:rPr>
              <w:t xml:space="preserve">จำนวนเงินของรายการ </w:t>
            </w:r>
            <w:r w:rsidR="00836108" w:rsidRPr="00836108">
              <w:rPr>
                <w:color w:val="000000" w:themeColor="text1"/>
                <w:cs/>
              </w:rPr>
              <w:t>(หน่วย: บาท)</w:t>
            </w:r>
            <w:r w:rsidRPr="00FA3E24">
              <w:rPr>
                <w:rFonts w:hint="cs"/>
                <w:color w:val="000000" w:themeColor="text1"/>
                <w:cs/>
              </w:rPr>
              <w:t xml:space="preserve"> </w:t>
            </w:r>
          </w:p>
        </w:tc>
        <w:tc>
          <w:tcPr>
            <w:tcW w:w="5976" w:type="dxa"/>
            <w:tcBorders>
              <w:top w:val="dotted" w:sz="4" w:space="0" w:color="auto"/>
              <w:left w:val="dotted" w:sz="4" w:space="0" w:color="auto"/>
              <w:bottom w:val="single" w:sz="4" w:space="0" w:color="auto"/>
              <w:right w:val="single" w:sz="4" w:space="0" w:color="auto"/>
            </w:tcBorders>
          </w:tcPr>
          <w:p w:rsidR="00FA3E24" w:rsidRPr="00FA3E24" w:rsidRDefault="00FA3E24" w:rsidP="00B71A5E">
            <w:pPr>
              <w:tabs>
                <w:tab w:val="left" w:pos="1260"/>
                <w:tab w:val="left" w:pos="1530"/>
                <w:tab w:val="left" w:pos="1890"/>
                <w:tab w:val="center" w:pos="4153"/>
                <w:tab w:val="right" w:pos="8306"/>
              </w:tabs>
              <w:spacing w:before="120" w:line="360" w:lineRule="auto"/>
              <w:rPr>
                <w:color w:val="000000" w:themeColor="text1"/>
                <w:cs/>
                <w:lang w:val="en-GB"/>
              </w:rPr>
            </w:pPr>
          </w:p>
        </w:tc>
      </w:tr>
    </w:tbl>
    <w:p w:rsidR="00C82F8B" w:rsidRPr="00EB2F3D" w:rsidRDefault="00C82F8B">
      <w:pPr>
        <w:rPr>
          <w:color w:val="000000" w:themeColor="text1"/>
        </w:rPr>
      </w:pPr>
      <w:r w:rsidRPr="00EB2F3D">
        <w:rPr>
          <w:color w:val="000000" w:themeColor="text1"/>
        </w:rPr>
        <w:br w:type="page"/>
      </w:r>
    </w:p>
    <w:p w:rsidR="00825403" w:rsidRPr="009C6ED2" w:rsidRDefault="00C82F8B" w:rsidP="009C6ED2">
      <w:pPr>
        <w:pStyle w:val="Heading2"/>
        <w:rPr>
          <w:rFonts w:ascii="Tahoma" w:hAnsi="Tahoma"/>
          <w:i w:val="0"/>
          <w:iCs w:val="0"/>
          <w:sz w:val="20"/>
        </w:rPr>
      </w:pPr>
      <w:bookmarkStart w:id="112" w:name="_Toc6402637"/>
      <w:r w:rsidRPr="009C6ED2">
        <w:rPr>
          <w:rFonts w:ascii="Tahoma" w:hAnsi="Tahoma"/>
          <w:i w:val="0"/>
          <w:iCs w:val="0"/>
          <w:sz w:val="20"/>
        </w:rPr>
        <w:lastRenderedPageBreak/>
        <w:t xml:space="preserve">Subject Area : FI Consolidation </w:t>
      </w:r>
      <w:r w:rsidRPr="009C6ED2">
        <w:rPr>
          <w:rFonts w:ascii="Tahoma" w:hAnsi="Tahoma"/>
          <w:i w:val="0"/>
          <w:iCs w:val="0"/>
          <w:sz w:val="20"/>
          <w:cs/>
        </w:rPr>
        <w:t>(</w:t>
      </w:r>
      <w:r w:rsidRPr="009C6ED2">
        <w:rPr>
          <w:rFonts w:ascii="Tahoma" w:hAnsi="Tahoma"/>
          <w:i w:val="0"/>
          <w:iCs w:val="0"/>
          <w:sz w:val="20"/>
        </w:rPr>
        <w:t>Domestic systemically important bank: D-SIBs)</w:t>
      </w:r>
      <w:bookmarkEnd w:id="112"/>
    </w:p>
    <w:p w:rsidR="00C82F8B" w:rsidRPr="00EB2F3D" w:rsidRDefault="00C82F8B" w:rsidP="00C82F8B">
      <w:pPr>
        <w:rPr>
          <w:color w:val="000000" w:themeColor="text1"/>
        </w:rPr>
      </w:pPr>
    </w:p>
    <w:p w:rsidR="00C82F8B" w:rsidRPr="00EB2F3D" w:rsidRDefault="00C82F8B" w:rsidP="002566C3">
      <w:pPr>
        <w:pStyle w:val="Heading3"/>
        <w:rPr>
          <w:color w:val="000000" w:themeColor="text1"/>
        </w:rPr>
      </w:pPr>
      <w:bookmarkStart w:id="113" w:name="DS_CAPF"/>
      <w:bookmarkStart w:id="114" w:name="_Toc6402638"/>
      <w:r w:rsidRPr="00EB2F3D">
        <w:rPr>
          <w:color w:val="000000" w:themeColor="text1"/>
        </w:rPr>
        <w:t xml:space="preserve">Data Set  :  Capital </w:t>
      </w:r>
      <w:proofErr w:type="spellStart"/>
      <w:r w:rsidRPr="00EB2F3D">
        <w:rPr>
          <w:color w:val="000000" w:themeColor="text1"/>
        </w:rPr>
        <w:t>Fund_Full</w:t>
      </w:r>
      <w:proofErr w:type="spellEnd"/>
      <w:r w:rsidRPr="00EB2F3D">
        <w:rPr>
          <w:color w:val="000000" w:themeColor="text1"/>
        </w:rPr>
        <w:t xml:space="preserve"> </w:t>
      </w:r>
      <w:proofErr w:type="spellStart"/>
      <w:r w:rsidRPr="00EB2F3D">
        <w:rPr>
          <w:color w:val="000000" w:themeColor="text1"/>
        </w:rPr>
        <w:t>Cons</w:t>
      </w:r>
      <w:bookmarkEnd w:id="113"/>
      <w:r w:rsidRPr="00EB2F3D">
        <w:rPr>
          <w:color w:val="000000" w:themeColor="text1"/>
        </w:rPr>
        <w:t>o</w:t>
      </w:r>
      <w:proofErr w:type="spellEnd"/>
      <w:r w:rsidRPr="00EB2F3D">
        <w:rPr>
          <w:color w:val="000000" w:themeColor="text1"/>
        </w:rPr>
        <w:t xml:space="preserve"> (DS_CAPF)</w:t>
      </w:r>
      <w:bookmarkEnd w:id="114"/>
    </w:p>
    <w:p w:rsidR="00C82F8B" w:rsidRPr="00EB2F3D" w:rsidRDefault="00C82F8B" w:rsidP="00C82F8B">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C82F8B" w:rsidRPr="00EB2F3D" w:rsidRDefault="00C82F8B" w:rsidP="00C82F8B">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t xml:space="preserve">Data Set </w:t>
      </w:r>
      <w:r w:rsidRPr="00EB2F3D">
        <w:rPr>
          <w:color w:val="000000" w:themeColor="text1"/>
          <w:cs/>
        </w:rPr>
        <w:t xml:space="preserve">ชุด </w:t>
      </w:r>
      <w:r w:rsidRPr="00EB2F3D">
        <w:rPr>
          <w:color w:val="000000" w:themeColor="text1"/>
        </w:rPr>
        <w:t xml:space="preserve">Capital </w:t>
      </w:r>
      <w:proofErr w:type="spellStart"/>
      <w:r w:rsidRPr="00EB2F3D">
        <w:rPr>
          <w:color w:val="000000" w:themeColor="text1"/>
        </w:rPr>
        <w:t>Fund_Full</w:t>
      </w:r>
      <w:proofErr w:type="spellEnd"/>
      <w:r w:rsidRPr="00EB2F3D">
        <w:rPr>
          <w:color w:val="000000" w:themeColor="text1"/>
        </w:rPr>
        <w:t xml:space="preserve"> </w:t>
      </w:r>
      <w:proofErr w:type="spellStart"/>
      <w:r w:rsidRPr="00EB2F3D">
        <w:rPr>
          <w:color w:val="000000" w:themeColor="text1"/>
        </w:rPr>
        <w:t>Conso</w:t>
      </w:r>
      <w:proofErr w:type="spellEnd"/>
      <w:r w:rsidRPr="00EB2F3D">
        <w:rPr>
          <w:color w:val="000000" w:themeColor="text1"/>
        </w:rPr>
        <w:t xml:space="preserve"> </w:t>
      </w:r>
      <w:r w:rsidRPr="00EB2F3D">
        <w:rPr>
          <w:color w:val="000000" w:themeColor="text1"/>
          <w:cs/>
        </w:rPr>
        <w:t>เป็นข้อมูลเกี่ยวกับเงินกองทุนของกลุ่มธุรกิจทางการเงิน</w:t>
      </w:r>
      <w:r w:rsidRPr="00EB2F3D">
        <w:rPr>
          <w:color w:val="000000" w:themeColor="text1"/>
        </w:rPr>
        <w:t xml:space="preserve"> </w:t>
      </w:r>
      <w:r w:rsidRPr="00EB2F3D">
        <w:rPr>
          <w:color w:val="000000" w:themeColor="text1"/>
          <w:cs/>
        </w:rPr>
        <w:t xml:space="preserve">ตามเกณฑ์ </w:t>
      </w:r>
      <w:r w:rsidRPr="00EB2F3D">
        <w:rPr>
          <w:color w:val="000000" w:themeColor="text1"/>
        </w:rPr>
        <w:t>Basel III</w:t>
      </w:r>
    </w:p>
    <w:p w:rsidR="00C82F8B" w:rsidRPr="00EB2F3D" w:rsidRDefault="00C82F8B" w:rsidP="00C82F8B">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สถาบันการเงินที่ต้องรายงาน</w:t>
      </w:r>
    </w:p>
    <w:p w:rsidR="00C82F8B" w:rsidRPr="00EB2F3D" w:rsidRDefault="00C82F8B" w:rsidP="00C82F8B">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Pr="00EB2F3D">
        <w:rPr>
          <w:color w:val="000000" w:themeColor="text1"/>
          <w:cs/>
        </w:rPr>
        <w:t>ธนาคารพาณิชย์ไทย ที่มีนัยต่อความเสี่ยงเชิงระบบในประเทศ (</w:t>
      </w:r>
      <w:r w:rsidRPr="00EB2F3D">
        <w:rPr>
          <w:color w:val="000000" w:themeColor="text1"/>
        </w:rPr>
        <w:t>Domestic systemically important bank: D-SIBs)</w:t>
      </w:r>
    </w:p>
    <w:p w:rsidR="00C82F8B" w:rsidRPr="00EB2F3D" w:rsidRDefault="00C82F8B" w:rsidP="00C82F8B">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ลักษณะข้อมูล</w:t>
      </w:r>
    </w:p>
    <w:p w:rsidR="00C82F8B" w:rsidRPr="00EB2F3D" w:rsidRDefault="00C82F8B" w:rsidP="00C82F8B">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Pr="00EB2F3D">
        <w:rPr>
          <w:color w:val="000000" w:themeColor="text1"/>
          <w:cs/>
        </w:rPr>
        <w:t>รายไตรมาส</w:t>
      </w:r>
    </w:p>
    <w:p w:rsidR="00C82F8B" w:rsidRPr="00EB2F3D" w:rsidRDefault="00C82F8B" w:rsidP="00C82F8B">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ความถี่ในการส่งชุดข้อมูล</w:t>
      </w:r>
    </w:p>
    <w:p w:rsidR="00C82F8B" w:rsidRPr="00EB2F3D" w:rsidRDefault="00C82F8B" w:rsidP="00C82F8B">
      <w:pPr>
        <w:pStyle w:val="Header"/>
        <w:tabs>
          <w:tab w:val="clear" w:pos="4153"/>
          <w:tab w:val="clear" w:pos="8306"/>
          <w:tab w:val="left" w:pos="1242"/>
          <w:tab w:val="left" w:pos="1530"/>
          <w:tab w:val="left" w:pos="1890"/>
        </w:tabs>
        <w:spacing w:line="440" w:lineRule="exact"/>
        <w:rPr>
          <w:color w:val="000000" w:themeColor="text1"/>
          <w:cs/>
        </w:rPr>
      </w:pPr>
      <w:r w:rsidRPr="00EB2F3D">
        <w:rPr>
          <w:color w:val="000000" w:themeColor="text1"/>
        </w:rPr>
        <w:tab/>
      </w:r>
      <w:r w:rsidRPr="00EB2F3D">
        <w:rPr>
          <w:color w:val="000000" w:themeColor="text1"/>
          <w:cs/>
        </w:rPr>
        <w:t>ทุกสิ้นไตรมาส</w:t>
      </w:r>
    </w:p>
    <w:p w:rsidR="00C82F8B" w:rsidRPr="00EB2F3D" w:rsidRDefault="00C82F8B" w:rsidP="00C82F8B">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กำหนดการส่ง</w:t>
      </w:r>
    </w:p>
    <w:p w:rsidR="00C82F8B" w:rsidRPr="00EB2F3D" w:rsidRDefault="00C82F8B" w:rsidP="00C82F8B">
      <w:pPr>
        <w:pStyle w:val="Header"/>
        <w:tabs>
          <w:tab w:val="clear" w:pos="4153"/>
          <w:tab w:val="clear" w:pos="8306"/>
          <w:tab w:val="left" w:pos="1260"/>
          <w:tab w:val="left" w:pos="1530"/>
          <w:tab w:val="left" w:pos="1890"/>
        </w:tabs>
        <w:spacing w:after="120" w:line="440" w:lineRule="exact"/>
        <w:rPr>
          <w:color w:val="000000" w:themeColor="text1"/>
          <w:cs/>
          <w:lang w:val="th-TH"/>
        </w:rPr>
      </w:pPr>
      <w:r w:rsidRPr="00EB2F3D">
        <w:rPr>
          <w:color w:val="000000" w:themeColor="text1"/>
        </w:rPr>
        <w:tab/>
      </w:r>
      <w:r w:rsidRPr="00EB2F3D">
        <w:rPr>
          <w:color w:val="000000" w:themeColor="text1"/>
          <w:cs/>
        </w:rPr>
        <w:t>ภายในไตรมาสถัดไปนับจากวันสิ้นไตรมาสที่รายงาน</w:t>
      </w:r>
      <w:r w:rsidR="00AF0B27" w:rsidRPr="00EB2F3D">
        <w:rPr>
          <w:color w:val="000000" w:themeColor="text1"/>
          <w:cs/>
          <w:lang w:val="th-TH"/>
        </w:rPr>
        <w:t xml:space="preserve"> (</w:t>
      </w:r>
      <w:r w:rsidR="00AF0B27" w:rsidRPr="00EB2F3D">
        <w:rPr>
          <w:color w:val="000000" w:themeColor="text1"/>
          <w:cs/>
        </w:rPr>
        <w:t>เริ่มส่งข้อมูล</w:t>
      </w:r>
      <w:r w:rsidR="00AF0B27" w:rsidRPr="00EB2F3D">
        <w:rPr>
          <w:color w:val="000000" w:themeColor="text1"/>
          <w:cs/>
          <w:lang w:val="en-GB"/>
        </w:rPr>
        <w:t>งวด</w:t>
      </w:r>
      <w:r w:rsidR="00AF0B27" w:rsidRPr="00EB2F3D">
        <w:rPr>
          <w:color w:val="000000" w:themeColor="text1"/>
          <w:cs/>
        </w:rPr>
        <w:t xml:space="preserve"> </w:t>
      </w:r>
      <w:r w:rsidR="00AF0B27" w:rsidRPr="00EB2F3D">
        <w:rPr>
          <w:color w:val="000000" w:themeColor="text1"/>
          <w:cs/>
          <w:lang w:val="en-GB"/>
        </w:rPr>
        <w:t>31 มี</w:t>
      </w:r>
      <w:r w:rsidR="00AF0B27" w:rsidRPr="00EB2F3D">
        <w:rPr>
          <w:color w:val="000000" w:themeColor="text1"/>
          <w:cs/>
        </w:rPr>
        <w:t xml:space="preserve">.ค. </w:t>
      </w:r>
      <w:r w:rsidR="00AF0B27" w:rsidRPr="00EB2F3D">
        <w:rPr>
          <w:color w:val="000000" w:themeColor="text1"/>
        </w:rPr>
        <w:t>62</w:t>
      </w:r>
      <w:r w:rsidR="00AF0B27" w:rsidRPr="00EB2F3D">
        <w:rPr>
          <w:color w:val="000000" w:themeColor="text1"/>
          <w:cs/>
          <w:lang w:val="th-TH"/>
        </w:rPr>
        <w:t>)</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B2F3D" w:rsidRPr="00EB2F3D" w:rsidTr="00B71A5E">
        <w:trPr>
          <w:trHeight w:val="809"/>
          <w:tblHeader/>
        </w:trPr>
        <w:tc>
          <w:tcPr>
            <w:tcW w:w="2241" w:type="dxa"/>
            <w:tcBorders>
              <w:bottom w:val="single" w:sz="4" w:space="0" w:color="auto"/>
            </w:tcBorders>
            <w:shd w:val="clear" w:color="auto" w:fill="CCFFFF"/>
          </w:tcPr>
          <w:p w:rsidR="00C82F8B" w:rsidRPr="00EB2F3D" w:rsidRDefault="00C82F8B" w:rsidP="00B71A5E">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t>Data Element (field)</w:t>
            </w:r>
          </w:p>
        </w:tc>
        <w:tc>
          <w:tcPr>
            <w:tcW w:w="6225" w:type="dxa"/>
            <w:tcBorders>
              <w:bottom w:val="single" w:sz="4" w:space="0" w:color="auto"/>
            </w:tcBorders>
            <w:shd w:val="clear" w:color="auto" w:fill="CCFFFF"/>
          </w:tcPr>
          <w:p w:rsidR="00C82F8B" w:rsidRPr="00EB2F3D" w:rsidRDefault="00C82F8B" w:rsidP="00B71A5E">
            <w:pPr>
              <w:pStyle w:val="Header"/>
              <w:tabs>
                <w:tab w:val="clear" w:pos="4153"/>
                <w:tab w:val="clear" w:pos="8306"/>
                <w:tab w:val="left" w:pos="1260"/>
                <w:tab w:val="left" w:pos="1530"/>
                <w:tab w:val="left" w:pos="1890"/>
              </w:tabs>
              <w:spacing w:before="120" w:line="360" w:lineRule="auto"/>
              <w:jc w:val="center"/>
              <w:rPr>
                <w:b/>
                <w:bCs/>
                <w:color w:val="000000" w:themeColor="text1"/>
                <w:cs/>
              </w:rPr>
            </w:pPr>
            <w:r w:rsidRPr="00EB2F3D">
              <w:rPr>
                <w:b/>
                <w:bCs/>
                <w:color w:val="000000" w:themeColor="text1"/>
                <w:cs/>
              </w:rPr>
              <w:t>คำอธิบาย</w:t>
            </w:r>
          </w:p>
        </w:tc>
        <w:tc>
          <w:tcPr>
            <w:tcW w:w="5976" w:type="dxa"/>
            <w:tcBorders>
              <w:bottom w:val="single" w:sz="4" w:space="0" w:color="auto"/>
            </w:tcBorders>
            <w:shd w:val="clear" w:color="auto" w:fill="CCFFFF"/>
          </w:tcPr>
          <w:p w:rsidR="00C82F8B" w:rsidRPr="00EB2F3D" w:rsidRDefault="00C82F8B" w:rsidP="00B71A5E">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t>Validation Rule</w:t>
            </w:r>
          </w:p>
        </w:tc>
      </w:tr>
      <w:tr w:rsidR="00676304" w:rsidRPr="00EB2F3D" w:rsidTr="00B71A5E">
        <w:trPr>
          <w:trHeight w:val="431"/>
        </w:trPr>
        <w:tc>
          <w:tcPr>
            <w:tcW w:w="2241" w:type="dxa"/>
            <w:tcBorders>
              <w:bottom w:val="dotted" w:sz="4" w:space="0" w:color="auto"/>
              <w:right w:val="dotted" w:sz="4" w:space="0" w:color="auto"/>
            </w:tcBorders>
          </w:tcPr>
          <w:p w:rsidR="00676304" w:rsidRPr="00EB2F3D" w:rsidRDefault="001F6C11" w:rsidP="00B71A5E">
            <w:pPr>
              <w:pStyle w:val="Header"/>
              <w:tabs>
                <w:tab w:val="clear" w:pos="4153"/>
                <w:tab w:val="clear" w:pos="8306"/>
                <w:tab w:val="left" w:pos="1260"/>
                <w:tab w:val="left" w:pos="1530"/>
                <w:tab w:val="left" w:pos="1890"/>
              </w:tabs>
              <w:spacing w:before="120" w:line="360" w:lineRule="auto"/>
              <w:rPr>
                <w:color w:val="000000" w:themeColor="text1"/>
              </w:rPr>
            </w:pPr>
            <w:r>
              <w:rPr>
                <w:color w:val="000000" w:themeColor="text1"/>
              </w:rPr>
              <w:br w:type="page"/>
              <w:t>Organization Id</w:t>
            </w:r>
          </w:p>
        </w:tc>
        <w:tc>
          <w:tcPr>
            <w:tcW w:w="6225" w:type="dxa"/>
            <w:tcBorders>
              <w:left w:val="dotted" w:sz="4" w:space="0" w:color="auto"/>
              <w:bottom w:val="dotted" w:sz="4" w:space="0" w:color="auto"/>
              <w:right w:val="dotted" w:sz="4" w:space="0" w:color="auto"/>
            </w:tcBorders>
          </w:tcPr>
          <w:p w:rsidR="00676304" w:rsidRPr="006A4EC9" w:rsidRDefault="00676304" w:rsidP="00B71A5E">
            <w:pPr>
              <w:pStyle w:val="Header"/>
              <w:tabs>
                <w:tab w:val="clear" w:pos="4153"/>
                <w:tab w:val="clear" w:pos="8306"/>
                <w:tab w:val="left" w:pos="522"/>
                <w:tab w:val="left" w:pos="1260"/>
                <w:tab w:val="left" w:pos="1530"/>
                <w:tab w:val="left" w:pos="1890"/>
              </w:tabs>
              <w:spacing w:before="120" w:line="360" w:lineRule="auto"/>
              <w:rPr>
                <w:cs/>
                <w:lang w:val="th-TH"/>
              </w:rPr>
            </w:pPr>
            <w:r w:rsidRPr="006A4EC9">
              <w:rPr>
                <w:cs/>
              </w:rPr>
              <w:t>รหัสสถาบันการเงินผู้ส่งข้อมูล</w:t>
            </w:r>
            <w:r w:rsidRPr="008119D6">
              <w:rPr>
                <w:color w:val="A6A6A6" w:themeColor="background1" w:themeShade="A6"/>
                <w:cs/>
              </w:rPr>
              <w:t xml:space="preserve"> </w:t>
            </w:r>
            <w:r w:rsidRPr="00881A16">
              <w:rPr>
                <w:rFonts w:hint="cs"/>
                <w:color w:val="000000" w:themeColor="text1"/>
                <w:cs/>
              </w:rPr>
              <w:t>รายงานตาม</w:t>
            </w:r>
            <w:r w:rsidRPr="006A4EC9">
              <w:rPr>
                <w:cs/>
                <w:lang w:val="th-TH"/>
              </w:rPr>
              <w:t>รหัสมาตรฐานของสถาบันการเงิน</w:t>
            </w:r>
          </w:p>
        </w:tc>
        <w:tc>
          <w:tcPr>
            <w:tcW w:w="5976" w:type="dxa"/>
            <w:tcBorders>
              <w:left w:val="dotted" w:sz="4" w:space="0" w:color="auto"/>
              <w:bottom w:val="dotted" w:sz="4" w:space="0" w:color="auto"/>
            </w:tcBorders>
          </w:tcPr>
          <w:p w:rsidR="00676304" w:rsidRPr="00A952C4" w:rsidRDefault="00676304" w:rsidP="00B71A5E">
            <w:pPr>
              <w:pStyle w:val="Header"/>
              <w:tabs>
                <w:tab w:val="clear" w:pos="4153"/>
                <w:tab w:val="clear" w:pos="8306"/>
                <w:tab w:val="left" w:pos="1260"/>
                <w:tab w:val="left" w:pos="1530"/>
                <w:tab w:val="left" w:pos="1890"/>
              </w:tabs>
              <w:spacing w:before="120" w:line="360" w:lineRule="auto"/>
              <w:rPr>
                <w:cs/>
                <w:lang w:val="th-TH"/>
              </w:rPr>
            </w:pPr>
            <w:r w:rsidRPr="00A952C4">
              <w:rPr>
                <w:color w:val="000000" w:themeColor="text1"/>
              </w:rPr>
              <w:t>Data Set Validation:</w:t>
            </w:r>
            <w:r w:rsidRPr="00A952C4">
              <w:rPr>
                <w:cs/>
                <w:lang w:val="th-TH"/>
              </w:rPr>
              <w:t xml:space="preserve"> </w:t>
            </w:r>
          </w:p>
          <w:p w:rsidR="00F72767" w:rsidRPr="006A4EC9" w:rsidRDefault="00676304" w:rsidP="00B71A5E">
            <w:pPr>
              <w:pStyle w:val="Header"/>
              <w:tabs>
                <w:tab w:val="clear" w:pos="4153"/>
                <w:tab w:val="clear" w:pos="8306"/>
                <w:tab w:val="left" w:pos="1260"/>
                <w:tab w:val="left" w:pos="1530"/>
                <w:tab w:val="left" w:pos="1890"/>
              </w:tabs>
              <w:spacing w:before="120" w:line="360" w:lineRule="auto"/>
            </w:pPr>
            <w:r w:rsidRPr="006A4EC9">
              <w:rPr>
                <w:cs/>
                <w:lang w:val="th-TH"/>
              </w:rPr>
              <w:t>ตรวจสอบกับรหัสมาตรฐานของสถาบันการเงินที่ธนาคารแห่งประเทศไทยกำหนด</w:t>
            </w:r>
          </w:p>
        </w:tc>
      </w:tr>
      <w:tr w:rsidR="00676304" w:rsidRPr="00EB2F3D" w:rsidTr="00B71A5E">
        <w:trPr>
          <w:trHeight w:val="962"/>
        </w:trPr>
        <w:tc>
          <w:tcPr>
            <w:tcW w:w="2241" w:type="dxa"/>
            <w:tcBorders>
              <w:top w:val="dotted" w:sz="4" w:space="0" w:color="auto"/>
              <w:bottom w:val="dotted" w:sz="4" w:space="0" w:color="auto"/>
              <w:right w:val="dotted" w:sz="4" w:space="0" w:color="auto"/>
            </w:tcBorders>
          </w:tcPr>
          <w:p w:rsidR="00676304" w:rsidRPr="00EB2F3D" w:rsidRDefault="00676304" w:rsidP="00B71A5E">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 xml:space="preserve"> FI Reporting Group Id</w:t>
            </w:r>
          </w:p>
          <w:p w:rsidR="00676304" w:rsidRPr="00EB2F3D" w:rsidRDefault="00676304" w:rsidP="00B71A5E">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676304" w:rsidRPr="00EB2F3D" w:rsidRDefault="00676304" w:rsidP="00B71A5E">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ชุดข้อมูลของกลุ่มธุรกิจทางการเงิน </w:t>
            </w:r>
          </w:p>
          <w:p w:rsidR="00676304" w:rsidRPr="00EB2F3D" w:rsidRDefault="00676304" w:rsidP="00B71A5E">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 xml:space="preserve"> </w:t>
            </w:r>
          </w:p>
        </w:tc>
        <w:tc>
          <w:tcPr>
            <w:tcW w:w="5976" w:type="dxa"/>
            <w:tcBorders>
              <w:top w:val="dotted" w:sz="4" w:space="0" w:color="auto"/>
              <w:left w:val="dotted" w:sz="4" w:space="0" w:color="auto"/>
              <w:bottom w:val="dotted" w:sz="4" w:space="0" w:color="auto"/>
            </w:tcBorders>
          </w:tcPr>
          <w:p w:rsidR="00676304" w:rsidRPr="00DF240F" w:rsidRDefault="00676304" w:rsidP="00B71A5E">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Data Set</w:t>
            </w:r>
            <w:r w:rsidRPr="00DF240F">
              <w:rPr>
                <w:color w:val="000000" w:themeColor="text1"/>
                <w:cs/>
              </w:rPr>
              <w:t xml:space="preserve"> </w:t>
            </w:r>
            <w:r w:rsidRPr="00DF240F">
              <w:rPr>
                <w:color w:val="000000" w:themeColor="text1"/>
              </w:rPr>
              <w:t xml:space="preserve">Validation: </w:t>
            </w:r>
          </w:p>
          <w:p w:rsidR="00676304" w:rsidRPr="002D076E" w:rsidRDefault="00676304" w:rsidP="00B71A5E">
            <w:pPr>
              <w:pStyle w:val="Header"/>
              <w:tabs>
                <w:tab w:val="clear" w:pos="4153"/>
                <w:tab w:val="clear" w:pos="8306"/>
                <w:tab w:val="left" w:pos="1260"/>
                <w:tab w:val="left" w:pos="1530"/>
                <w:tab w:val="left" w:pos="1890"/>
              </w:tabs>
              <w:spacing w:before="120" w:line="360" w:lineRule="auto"/>
              <w:rPr>
                <w:color w:val="000000" w:themeColor="text1"/>
              </w:rPr>
            </w:pPr>
            <w:r>
              <w:rPr>
                <w:color w:val="000000" w:themeColor="text1"/>
                <w:cs/>
              </w:rPr>
              <w:t>ตรวจสอบ</w:t>
            </w:r>
            <w:r>
              <w:rPr>
                <w:rFonts w:hint="cs"/>
                <w:color w:val="000000" w:themeColor="text1"/>
                <w:cs/>
              </w:rPr>
              <w:t>ความสอดคล้องระหว่าง</w:t>
            </w:r>
            <w:r>
              <w:rPr>
                <w:color w:val="000000" w:themeColor="text1"/>
                <w:cs/>
              </w:rPr>
              <w:t>ชุดข้อมูล</w:t>
            </w:r>
            <w:r w:rsidRPr="00315486">
              <w:rPr>
                <w:color w:val="000000" w:themeColor="text1"/>
                <w:cs/>
              </w:rPr>
              <w:t xml:space="preserve"> </w:t>
            </w:r>
            <w:r w:rsidRPr="00315486">
              <w:rPr>
                <w:color w:val="000000" w:themeColor="text1"/>
              </w:rPr>
              <w:t>FI Reporting Group Id</w:t>
            </w:r>
            <w:r>
              <w:t xml:space="preserve"> </w:t>
            </w:r>
            <w:r>
              <w:rPr>
                <w:rFonts w:hint="cs"/>
                <w:cs/>
              </w:rPr>
              <w:t>กับ กลุ่ม</w:t>
            </w:r>
            <w:r w:rsidR="00500294" w:rsidRPr="00EB2F3D">
              <w:rPr>
                <w:color w:val="000000" w:themeColor="text1"/>
                <w:cs/>
              </w:rPr>
              <w:t xml:space="preserve">ธุรกิจทางการเงิน </w:t>
            </w:r>
          </w:p>
        </w:tc>
      </w:tr>
      <w:tr w:rsidR="00676304" w:rsidRPr="00EB2F3D" w:rsidTr="00B71A5E">
        <w:trPr>
          <w:trHeight w:val="524"/>
        </w:trPr>
        <w:tc>
          <w:tcPr>
            <w:tcW w:w="2241" w:type="dxa"/>
            <w:tcBorders>
              <w:top w:val="dotted" w:sz="4" w:space="0" w:color="auto"/>
              <w:bottom w:val="dotted" w:sz="4" w:space="0" w:color="auto"/>
              <w:right w:val="dotted" w:sz="4" w:space="0" w:color="auto"/>
            </w:tcBorders>
          </w:tcPr>
          <w:p w:rsidR="00676304" w:rsidRPr="00EB2F3D" w:rsidRDefault="00676304" w:rsidP="00B71A5E">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lastRenderedPageBreak/>
              <w:t>Data Set Date</w:t>
            </w:r>
          </w:p>
        </w:tc>
        <w:tc>
          <w:tcPr>
            <w:tcW w:w="6225" w:type="dxa"/>
            <w:tcBorders>
              <w:top w:val="dotted" w:sz="4" w:space="0" w:color="auto"/>
              <w:left w:val="dotted" w:sz="4" w:space="0" w:color="auto"/>
              <w:bottom w:val="dotted" w:sz="4" w:space="0" w:color="auto"/>
              <w:right w:val="dotted" w:sz="4" w:space="0" w:color="auto"/>
            </w:tcBorders>
          </w:tcPr>
          <w:p w:rsidR="00676304" w:rsidRPr="00EB2F3D" w:rsidRDefault="00676304" w:rsidP="00B71A5E">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676304" w:rsidRPr="00DF240F" w:rsidRDefault="00676304" w:rsidP="00B71A5E">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Data Set</w:t>
            </w:r>
            <w:r w:rsidRPr="00DF240F">
              <w:rPr>
                <w:color w:val="000000" w:themeColor="text1"/>
                <w:cs/>
              </w:rPr>
              <w:t xml:space="preserve"> </w:t>
            </w:r>
            <w:r w:rsidRPr="00DF240F">
              <w:rPr>
                <w:color w:val="000000" w:themeColor="text1"/>
              </w:rPr>
              <w:t xml:space="preserve">Validation: </w:t>
            </w:r>
          </w:p>
          <w:p w:rsidR="00676304" w:rsidRPr="00EB2F3D" w:rsidRDefault="00676304" w:rsidP="00B71A5E">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วันที่ต้องเป็นวันสิ้นไตรมาสตามปีปฏิทิน</w:t>
            </w:r>
          </w:p>
        </w:tc>
      </w:tr>
      <w:tr w:rsidR="00676304" w:rsidRPr="00EB2F3D" w:rsidTr="001F6C11">
        <w:trPr>
          <w:trHeight w:val="413"/>
        </w:trPr>
        <w:tc>
          <w:tcPr>
            <w:tcW w:w="2241" w:type="dxa"/>
            <w:tcBorders>
              <w:top w:val="dotted" w:sz="4" w:space="0" w:color="auto"/>
              <w:bottom w:val="dotted" w:sz="4" w:space="0" w:color="auto"/>
              <w:right w:val="dotted" w:sz="4" w:space="0" w:color="auto"/>
            </w:tcBorders>
          </w:tcPr>
          <w:p w:rsidR="002D076E" w:rsidRPr="00EB2F3D" w:rsidRDefault="00676304" w:rsidP="00B71A5E">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Capital Fund Item</w:t>
            </w:r>
          </w:p>
        </w:tc>
        <w:tc>
          <w:tcPr>
            <w:tcW w:w="6225" w:type="dxa"/>
            <w:tcBorders>
              <w:top w:val="dotted" w:sz="4" w:space="0" w:color="auto"/>
              <w:left w:val="dotted" w:sz="4" w:space="0" w:color="auto"/>
              <w:bottom w:val="dotted" w:sz="4" w:space="0" w:color="auto"/>
              <w:right w:val="dotted" w:sz="4" w:space="0" w:color="auto"/>
            </w:tcBorders>
          </w:tcPr>
          <w:p w:rsidR="002D076E" w:rsidRPr="00EB2F3D" w:rsidRDefault="002D076E" w:rsidP="00B71A5E">
            <w:pPr>
              <w:pStyle w:val="Header"/>
              <w:tabs>
                <w:tab w:val="clear" w:pos="4153"/>
                <w:tab w:val="clear" w:pos="8306"/>
                <w:tab w:val="left" w:pos="1260"/>
                <w:tab w:val="left" w:pos="1530"/>
                <w:tab w:val="left" w:pos="2721"/>
                <w:tab w:val="left" w:pos="3429"/>
              </w:tabs>
              <w:spacing w:before="120" w:line="360" w:lineRule="auto"/>
              <w:rPr>
                <w:color w:val="000000" w:themeColor="text1"/>
                <w:cs/>
              </w:rPr>
            </w:pPr>
            <w:r>
              <w:rPr>
                <w:color w:val="000000" w:themeColor="text1"/>
                <w:cs/>
              </w:rPr>
              <w:t>รายการเงินกองทุ</w:t>
            </w:r>
            <w:r>
              <w:rPr>
                <w:rFonts w:hint="cs"/>
                <w:color w:val="000000" w:themeColor="text1"/>
                <w:cs/>
              </w:rPr>
              <w:t>น</w:t>
            </w:r>
          </w:p>
        </w:tc>
        <w:tc>
          <w:tcPr>
            <w:tcW w:w="5976" w:type="dxa"/>
            <w:tcBorders>
              <w:top w:val="dotted" w:sz="4" w:space="0" w:color="auto"/>
              <w:left w:val="dotted" w:sz="4" w:space="0" w:color="auto"/>
              <w:bottom w:val="dotted" w:sz="4" w:space="0" w:color="auto"/>
            </w:tcBorders>
          </w:tcPr>
          <w:p w:rsidR="00676304" w:rsidRPr="00EB2F3D" w:rsidRDefault="00676304" w:rsidP="00B71A5E">
            <w:pPr>
              <w:pStyle w:val="Header"/>
              <w:tabs>
                <w:tab w:val="clear" w:pos="4153"/>
                <w:tab w:val="clear" w:pos="8306"/>
                <w:tab w:val="left" w:pos="1260"/>
                <w:tab w:val="left" w:pos="1530"/>
                <w:tab w:val="left" w:pos="1890"/>
              </w:tabs>
              <w:spacing w:before="120" w:line="360" w:lineRule="auto"/>
              <w:rPr>
                <w:color w:val="000000" w:themeColor="text1"/>
              </w:rPr>
            </w:pPr>
          </w:p>
        </w:tc>
      </w:tr>
      <w:tr w:rsidR="004C0945" w:rsidRPr="00EB2F3D" w:rsidTr="00B71A5E">
        <w:trPr>
          <w:trHeight w:val="666"/>
        </w:trPr>
        <w:tc>
          <w:tcPr>
            <w:tcW w:w="2241" w:type="dxa"/>
            <w:tcBorders>
              <w:top w:val="dotted" w:sz="4" w:space="0" w:color="auto"/>
              <w:bottom w:val="dotted" w:sz="4" w:space="0" w:color="auto"/>
              <w:right w:val="dotted" w:sz="4" w:space="0" w:color="auto"/>
            </w:tcBorders>
          </w:tcPr>
          <w:p w:rsidR="004C0945" w:rsidRPr="00EB2F3D" w:rsidRDefault="004C0945" w:rsidP="00B71A5E">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Outstanding Amount</w:t>
            </w:r>
            <w:r w:rsidRPr="00EB2F3D">
              <w:rPr>
                <w:color w:val="000000" w:themeColor="text1"/>
                <w:cs/>
              </w:rPr>
              <w:t xml:space="preserve"> </w:t>
            </w:r>
            <w:r w:rsidRPr="00EB2F3D">
              <w:rPr>
                <w:color w:val="000000" w:themeColor="text1"/>
              </w:rPr>
              <w:t xml:space="preserve"> per Book</w:t>
            </w:r>
          </w:p>
          <w:p w:rsidR="004C0945" w:rsidRPr="00EB2F3D" w:rsidRDefault="004C0945" w:rsidP="00B71A5E">
            <w:pPr>
              <w:pStyle w:val="Header"/>
              <w:tabs>
                <w:tab w:val="clear" w:pos="4153"/>
                <w:tab w:val="clear" w:pos="8306"/>
                <w:tab w:val="left" w:pos="1260"/>
                <w:tab w:val="left" w:pos="1530"/>
                <w:tab w:val="left" w:pos="1890"/>
              </w:tabs>
              <w:spacing w:before="120" w:line="360" w:lineRule="auto"/>
              <w:rPr>
                <w:color w:val="000000" w:themeColor="text1"/>
              </w:rPr>
            </w:pPr>
          </w:p>
          <w:p w:rsidR="004C0945" w:rsidRPr="00EB2F3D" w:rsidRDefault="004C0945" w:rsidP="00B71A5E">
            <w:pPr>
              <w:pStyle w:val="Header"/>
              <w:tabs>
                <w:tab w:val="clear" w:pos="4153"/>
                <w:tab w:val="clear" w:pos="8306"/>
                <w:tab w:val="left" w:pos="1260"/>
                <w:tab w:val="left" w:pos="1530"/>
                <w:tab w:val="left" w:pos="1890"/>
              </w:tabs>
              <w:spacing w:before="120" w:line="360" w:lineRule="auto"/>
              <w:rPr>
                <w:color w:val="000000" w:themeColor="text1"/>
                <w:cs/>
              </w:rPr>
            </w:pPr>
          </w:p>
        </w:tc>
        <w:tc>
          <w:tcPr>
            <w:tcW w:w="6225" w:type="dxa"/>
            <w:tcBorders>
              <w:top w:val="dotted" w:sz="4" w:space="0" w:color="auto"/>
              <w:left w:val="dotted" w:sz="4" w:space="0" w:color="auto"/>
              <w:bottom w:val="dotted" w:sz="4" w:space="0" w:color="auto"/>
              <w:right w:val="dotted" w:sz="4" w:space="0" w:color="auto"/>
            </w:tcBorders>
          </w:tcPr>
          <w:p w:rsidR="004C0945" w:rsidRPr="00EB2F3D" w:rsidRDefault="00A45D61" w:rsidP="00B71A5E">
            <w:pPr>
              <w:pStyle w:val="Header"/>
              <w:tabs>
                <w:tab w:val="clear" w:pos="4153"/>
                <w:tab w:val="clear" w:pos="8306"/>
                <w:tab w:val="left" w:pos="1260"/>
                <w:tab w:val="left" w:pos="1530"/>
                <w:tab w:val="left" w:pos="1890"/>
              </w:tabs>
              <w:spacing w:before="120" w:line="360" w:lineRule="auto"/>
              <w:rPr>
                <w:color w:val="000000" w:themeColor="text1"/>
              </w:rPr>
            </w:pPr>
            <w:r>
              <w:rPr>
                <w:color w:val="000000" w:themeColor="text1"/>
                <w:cs/>
              </w:rPr>
              <w:t xml:space="preserve">ยอดคงค้างตามบัญชีของรายการ </w:t>
            </w:r>
            <w:r w:rsidR="00836108" w:rsidRPr="00836108">
              <w:rPr>
                <w:color w:val="000000" w:themeColor="text1"/>
                <w:cs/>
              </w:rPr>
              <w:t>(หน่วย: บาท)</w:t>
            </w:r>
            <w:r w:rsidR="004C0945" w:rsidRPr="00EB2F3D">
              <w:rPr>
                <w:color w:val="000000" w:themeColor="text1"/>
                <w:cs/>
              </w:rPr>
              <w:t xml:space="preserve">  </w:t>
            </w:r>
          </w:p>
          <w:p w:rsidR="004C0945" w:rsidRPr="00EB2F3D" w:rsidRDefault="004C0945" w:rsidP="00B71A5E">
            <w:pPr>
              <w:spacing w:before="120" w:line="360" w:lineRule="auto"/>
              <w:rPr>
                <w:color w:val="000000" w:themeColor="text1"/>
              </w:rPr>
            </w:pPr>
          </w:p>
          <w:p w:rsidR="004C0945" w:rsidRPr="00EB2F3D" w:rsidRDefault="004C0945" w:rsidP="00B71A5E">
            <w:pPr>
              <w:spacing w:before="120" w:line="360" w:lineRule="auto"/>
              <w:rPr>
                <w:color w:val="000000" w:themeColor="text1"/>
              </w:rPr>
            </w:pPr>
          </w:p>
          <w:p w:rsidR="004C0945" w:rsidRPr="00EB2F3D" w:rsidRDefault="004C0945" w:rsidP="00B71A5E">
            <w:pPr>
              <w:spacing w:before="120" w:line="360" w:lineRule="auto"/>
              <w:rPr>
                <w:color w:val="000000" w:themeColor="text1"/>
              </w:rPr>
            </w:pPr>
          </w:p>
          <w:p w:rsidR="004C0945" w:rsidRPr="00EB2F3D" w:rsidRDefault="004C0945" w:rsidP="00B71A5E">
            <w:pPr>
              <w:spacing w:before="120" w:line="360" w:lineRule="auto"/>
              <w:rPr>
                <w:color w:val="000000" w:themeColor="text1"/>
              </w:rPr>
            </w:pPr>
          </w:p>
          <w:p w:rsidR="004C0945" w:rsidRPr="00EB2F3D" w:rsidRDefault="004C0945" w:rsidP="00B71A5E">
            <w:pPr>
              <w:spacing w:before="120" w:line="360" w:lineRule="auto"/>
              <w:rPr>
                <w:color w:val="000000" w:themeColor="text1"/>
              </w:rPr>
            </w:pPr>
          </w:p>
          <w:p w:rsidR="004C0945" w:rsidRPr="00EB2F3D" w:rsidRDefault="004C0945" w:rsidP="00B71A5E">
            <w:pPr>
              <w:spacing w:before="120" w:line="360" w:lineRule="auto"/>
              <w:rPr>
                <w:color w:val="000000" w:themeColor="text1"/>
              </w:rPr>
            </w:pPr>
          </w:p>
          <w:p w:rsidR="004C0945" w:rsidRPr="00EB2F3D" w:rsidRDefault="004C0945" w:rsidP="00B71A5E">
            <w:pPr>
              <w:spacing w:before="120" w:line="360" w:lineRule="auto"/>
              <w:rPr>
                <w:color w:val="000000" w:themeColor="text1"/>
              </w:rPr>
            </w:pPr>
          </w:p>
          <w:p w:rsidR="004C0945" w:rsidRPr="00EB2F3D" w:rsidRDefault="004C0945" w:rsidP="00B71A5E">
            <w:pPr>
              <w:spacing w:before="120" w:line="360" w:lineRule="auto"/>
              <w:rPr>
                <w:color w:val="000000" w:themeColor="text1"/>
              </w:rPr>
            </w:pPr>
          </w:p>
          <w:p w:rsidR="004C0945" w:rsidRPr="00EB2F3D" w:rsidRDefault="004C0945" w:rsidP="00B71A5E">
            <w:pPr>
              <w:spacing w:before="120" w:line="360" w:lineRule="auto"/>
              <w:jc w:val="center"/>
              <w:rPr>
                <w:color w:val="000000" w:themeColor="text1"/>
              </w:rPr>
            </w:pPr>
          </w:p>
        </w:tc>
        <w:tc>
          <w:tcPr>
            <w:tcW w:w="5976" w:type="dxa"/>
            <w:tcBorders>
              <w:top w:val="dotted" w:sz="4" w:space="0" w:color="auto"/>
              <w:left w:val="dotted" w:sz="4" w:space="0" w:color="auto"/>
              <w:bottom w:val="dotted" w:sz="4" w:space="0" w:color="auto"/>
            </w:tcBorders>
          </w:tcPr>
          <w:p w:rsidR="004C0945" w:rsidRDefault="004C0945" w:rsidP="00B71A5E">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Data Set</w:t>
            </w:r>
            <w:r w:rsidRPr="00DF240F">
              <w:rPr>
                <w:color w:val="000000" w:themeColor="text1"/>
                <w:cs/>
              </w:rPr>
              <w:t xml:space="preserve"> </w:t>
            </w:r>
            <w:r w:rsidRPr="00DF240F">
              <w:rPr>
                <w:color w:val="000000" w:themeColor="text1"/>
              </w:rPr>
              <w:t xml:space="preserve">Validation: </w:t>
            </w:r>
          </w:p>
          <w:p w:rsidR="004C0945" w:rsidRPr="005507F5" w:rsidRDefault="004C0945" w:rsidP="00B71A5E">
            <w:pPr>
              <w:pStyle w:val="Header"/>
              <w:tabs>
                <w:tab w:val="clear" w:pos="4153"/>
                <w:tab w:val="clear" w:pos="8306"/>
                <w:tab w:val="left" w:pos="1260"/>
                <w:tab w:val="left" w:pos="1530"/>
                <w:tab w:val="left" w:pos="1890"/>
              </w:tabs>
              <w:spacing w:before="120" w:line="360" w:lineRule="auto"/>
              <w:rPr>
                <w:color w:val="000000" w:themeColor="text1"/>
              </w:rPr>
            </w:pPr>
            <w:r w:rsidRPr="001A0286">
              <w:rPr>
                <w:rFonts w:hint="cs"/>
                <w:color w:val="0000FF"/>
                <w:cs/>
              </w:rPr>
              <w:t xml:space="preserve">    </w:t>
            </w:r>
            <w:r>
              <w:rPr>
                <w:color w:val="0000FF"/>
              </w:rPr>
              <w:t>1.</w:t>
            </w:r>
            <w:r w:rsidRPr="001A0286">
              <w:rPr>
                <w:rFonts w:hint="cs"/>
                <w:color w:val="0000FF"/>
                <w:cs/>
              </w:rPr>
              <w:t xml:space="preserve"> </w:t>
            </w:r>
            <w:r w:rsidRPr="001A0286">
              <w:rPr>
                <w:color w:val="0000FF"/>
                <w:cs/>
              </w:rPr>
              <w:t>เงินกองทุนทั้งสิ้นตามกฎหมาย (940198</w:t>
            </w:r>
            <w:r w:rsidRPr="001A0286">
              <w:rPr>
                <w:rFonts w:hint="cs"/>
                <w:color w:val="0000FF"/>
                <w:cs/>
              </w:rPr>
              <w:t xml:space="preserve"> ผลรวมรายการย่อย</w:t>
            </w:r>
            <w:r w:rsidRPr="001A0286">
              <w:rPr>
                <w:color w:val="0000FF"/>
                <w:cs/>
              </w:rPr>
              <w:t>) = เงินกองทุนชั้นที่ 1</w:t>
            </w:r>
            <w:r w:rsidR="002D076E">
              <w:rPr>
                <w:rFonts w:hint="cs"/>
                <w:color w:val="0000FF"/>
                <w:cs/>
              </w:rPr>
              <w:t xml:space="preserve"> </w:t>
            </w:r>
            <w:r w:rsidRPr="001A0286">
              <w:rPr>
                <w:color w:val="0000FF"/>
                <w:cs/>
              </w:rPr>
              <w:t>(940104</w:t>
            </w:r>
            <w:r w:rsidRPr="001A0286">
              <w:rPr>
                <w:rFonts w:hint="cs"/>
                <w:color w:val="0000FF"/>
                <w:cs/>
              </w:rPr>
              <w:t xml:space="preserve"> ผลรวมรายการย่อย</w:t>
            </w:r>
            <w:r w:rsidRPr="001A0286">
              <w:rPr>
                <w:color w:val="0000FF"/>
                <w:cs/>
              </w:rPr>
              <w:t>) + เงินกองทุนชั้นที่ 2  (940177</w:t>
            </w:r>
            <w:r w:rsidRPr="001A0286">
              <w:rPr>
                <w:rFonts w:hint="cs"/>
                <w:color w:val="0000FF"/>
                <w:cs/>
              </w:rPr>
              <w:t xml:space="preserve"> ผลรวมรายการย่อย</w:t>
            </w:r>
            <w:r w:rsidRPr="001A0286">
              <w:rPr>
                <w:color w:val="0000FF"/>
                <w:cs/>
              </w:rPr>
              <w:t>)</w:t>
            </w:r>
          </w:p>
          <w:p w:rsidR="004C0945" w:rsidRPr="0018617F" w:rsidRDefault="004C0945" w:rsidP="00B71A5E">
            <w:pPr>
              <w:spacing w:before="120" w:line="360" w:lineRule="auto"/>
              <w:rPr>
                <w:color w:val="0000FF"/>
                <w:cs/>
              </w:rPr>
            </w:pPr>
            <w:r>
              <w:rPr>
                <w:rFonts w:hint="cs"/>
                <w:color w:val="000000" w:themeColor="text1"/>
                <w:cs/>
                <w:lang w:val="th-TH"/>
              </w:rPr>
              <w:t xml:space="preserve">    </w:t>
            </w:r>
            <w:r w:rsidRPr="0018617F">
              <w:rPr>
                <w:rFonts w:hint="cs"/>
                <w:color w:val="0000FF"/>
                <w:cs/>
              </w:rPr>
              <w:t xml:space="preserve">2. </w:t>
            </w:r>
            <w:r w:rsidRPr="0018617F">
              <w:rPr>
                <w:color w:val="0000FF"/>
              </w:rPr>
              <w:t>Capital Fund Item Code</w:t>
            </w:r>
            <w:r w:rsidRPr="0018617F">
              <w:rPr>
                <w:color w:val="0000FF"/>
                <w:cs/>
              </w:rPr>
              <w:t xml:space="preserve"> 940233 ต้องมีค่า เท่ากับ</w:t>
            </w:r>
            <w:r w:rsidRPr="0018617F">
              <w:rPr>
                <w:color w:val="0000FF"/>
              </w:rPr>
              <w:t xml:space="preserve"> 0</w:t>
            </w:r>
          </w:p>
          <w:p w:rsidR="004C0945" w:rsidRPr="005053E9" w:rsidRDefault="004C0945" w:rsidP="00B71A5E">
            <w:pPr>
              <w:pStyle w:val="Header"/>
              <w:tabs>
                <w:tab w:val="clear" w:pos="4153"/>
                <w:tab w:val="clear" w:pos="8306"/>
                <w:tab w:val="left" w:pos="1260"/>
                <w:tab w:val="left" w:pos="1530"/>
                <w:tab w:val="left" w:pos="1890"/>
              </w:tabs>
              <w:spacing w:before="120" w:line="360" w:lineRule="auto"/>
              <w:rPr>
                <w:color w:val="000000" w:themeColor="text1"/>
              </w:rPr>
            </w:pPr>
            <w:r w:rsidRPr="005053E9">
              <w:rPr>
                <w:color w:val="000000" w:themeColor="text1"/>
              </w:rPr>
              <w:t>Cross Validation:</w:t>
            </w:r>
          </w:p>
          <w:p w:rsidR="004C0945" w:rsidRPr="00AA1A86" w:rsidRDefault="004C0945" w:rsidP="00B71A5E">
            <w:pPr>
              <w:pStyle w:val="Header"/>
              <w:tabs>
                <w:tab w:val="clear" w:pos="4153"/>
                <w:tab w:val="clear" w:pos="8306"/>
                <w:tab w:val="left" w:pos="1260"/>
                <w:tab w:val="left" w:pos="1530"/>
                <w:tab w:val="left" w:pos="1890"/>
              </w:tabs>
              <w:spacing w:before="120" w:line="360" w:lineRule="auto"/>
              <w:rPr>
                <w:color w:val="000000" w:themeColor="text1"/>
                <w:lang w:val="en-GB"/>
              </w:rPr>
            </w:pPr>
            <w:r w:rsidRPr="00AA1A86">
              <w:rPr>
                <w:color w:val="000000" w:themeColor="text1"/>
                <w:lang w:val="en-GB"/>
              </w:rPr>
              <w:t>DS FPS</w:t>
            </w:r>
            <w:r>
              <w:rPr>
                <w:color w:val="000000" w:themeColor="text1"/>
                <w:lang w:val="en-GB"/>
              </w:rPr>
              <w:t>F</w:t>
            </w:r>
            <w:r w:rsidRPr="00AA1A86">
              <w:rPr>
                <w:color w:val="000000" w:themeColor="text1"/>
                <w:lang w:val="en-GB"/>
              </w:rPr>
              <w:t xml:space="preserve"> vs DS_CAP</w:t>
            </w:r>
            <w:r>
              <w:rPr>
                <w:color w:val="000000" w:themeColor="text1"/>
                <w:lang w:val="en-GB"/>
              </w:rPr>
              <w:t>F</w:t>
            </w:r>
          </w:p>
          <w:p w:rsidR="004C0945" w:rsidRPr="00621066" w:rsidRDefault="004C0945" w:rsidP="00B71A5E">
            <w:pPr>
              <w:pStyle w:val="Header"/>
              <w:tabs>
                <w:tab w:val="clear" w:pos="4153"/>
                <w:tab w:val="clear" w:pos="8306"/>
                <w:tab w:val="left" w:pos="1260"/>
                <w:tab w:val="left" w:pos="1530"/>
                <w:tab w:val="left" w:pos="1890"/>
              </w:tabs>
              <w:spacing w:before="120" w:line="360" w:lineRule="auto"/>
              <w:rPr>
                <w:color w:val="0000FF"/>
                <w:lang w:val="en-GB"/>
              </w:rPr>
            </w:pPr>
            <w:r w:rsidRPr="00621066">
              <w:rPr>
                <w:color w:val="0000FF"/>
                <w:cs/>
                <w:lang w:val="en-GB"/>
              </w:rPr>
              <w:t>ข้อมูลที่ตรวจสอบ : รายการบัญชีเกี่ยวกับส่วนของผู้ถือหุ้น</w:t>
            </w:r>
          </w:p>
          <w:p w:rsidR="004C0945" w:rsidRPr="00621066" w:rsidRDefault="004C0945" w:rsidP="00B71A5E">
            <w:pPr>
              <w:pStyle w:val="Header"/>
              <w:tabs>
                <w:tab w:val="clear" w:pos="4153"/>
                <w:tab w:val="clear" w:pos="8306"/>
                <w:tab w:val="left" w:pos="1260"/>
                <w:tab w:val="left" w:pos="1530"/>
                <w:tab w:val="left" w:pos="1890"/>
              </w:tabs>
              <w:spacing w:before="120" w:line="360" w:lineRule="auto"/>
              <w:rPr>
                <w:color w:val="0000FF"/>
              </w:rPr>
            </w:pPr>
            <w:r w:rsidRPr="00621066">
              <w:rPr>
                <w:color w:val="0000FF"/>
                <w:cs/>
              </w:rPr>
              <w:t xml:space="preserve">รายละเอียดการตรวจสอบศึกษาได้จาก </w:t>
            </w:r>
          </w:p>
          <w:p w:rsidR="004C0945" w:rsidRPr="00EB2F3D" w:rsidRDefault="004C0945" w:rsidP="002D076E">
            <w:pPr>
              <w:pStyle w:val="Header"/>
              <w:tabs>
                <w:tab w:val="clear" w:pos="4153"/>
                <w:tab w:val="clear" w:pos="8306"/>
                <w:tab w:val="left" w:pos="1260"/>
                <w:tab w:val="left" w:pos="1530"/>
                <w:tab w:val="left" w:pos="1890"/>
              </w:tabs>
              <w:spacing w:before="120" w:line="360" w:lineRule="auto"/>
              <w:rPr>
                <w:color w:val="000000" w:themeColor="text1"/>
              </w:rPr>
            </w:pPr>
            <w:r w:rsidRPr="00621066">
              <w:rPr>
                <w:color w:val="0000FF"/>
                <w:cs/>
              </w:rPr>
              <w:t xml:space="preserve">เอกสาร </w:t>
            </w:r>
            <w:r w:rsidRPr="00621066">
              <w:rPr>
                <w:color w:val="0000FF"/>
              </w:rPr>
              <w:t xml:space="preserve">Cross Validation : </w:t>
            </w:r>
            <w:r w:rsidRPr="00621066">
              <w:rPr>
                <w:color w:val="0000FF"/>
                <w:lang w:val="en-GB"/>
              </w:rPr>
              <w:t>FPS</w:t>
            </w:r>
            <w:r>
              <w:rPr>
                <w:color w:val="0000FF"/>
                <w:lang w:val="en-GB"/>
              </w:rPr>
              <w:t>F</w:t>
            </w:r>
            <w:r w:rsidRPr="00621066">
              <w:rPr>
                <w:color w:val="0000FF"/>
              </w:rPr>
              <w:t>-CAP</w:t>
            </w:r>
            <w:r>
              <w:rPr>
                <w:color w:val="0000FF"/>
              </w:rPr>
              <w:t>F</w:t>
            </w:r>
          </w:p>
        </w:tc>
      </w:tr>
      <w:tr w:rsidR="00676304" w:rsidRPr="00EB2F3D" w:rsidTr="00B71A5E">
        <w:trPr>
          <w:trHeight w:val="1039"/>
        </w:trPr>
        <w:tc>
          <w:tcPr>
            <w:tcW w:w="2241" w:type="dxa"/>
            <w:tcBorders>
              <w:top w:val="dotted" w:sz="4" w:space="0" w:color="auto"/>
              <w:bottom w:val="dotted" w:sz="4" w:space="0" w:color="auto"/>
              <w:right w:val="dotted" w:sz="4" w:space="0" w:color="auto"/>
            </w:tcBorders>
          </w:tcPr>
          <w:p w:rsidR="00676304" w:rsidRPr="00EB2F3D" w:rsidRDefault="00676304" w:rsidP="00B71A5E">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Applicable Capital Fund Amount</w:t>
            </w:r>
          </w:p>
        </w:tc>
        <w:tc>
          <w:tcPr>
            <w:tcW w:w="6225" w:type="dxa"/>
            <w:tcBorders>
              <w:top w:val="dotted" w:sz="4" w:space="0" w:color="auto"/>
              <w:left w:val="dotted" w:sz="4" w:space="0" w:color="auto"/>
              <w:bottom w:val="dotted" w:sz="4" w:space="0" w:color="auto"/>
              <w:right w:val="dotted" w:sz="4" w:space="0" w:color="auto"/>
            </w:tcBorders>
          </w:tcPr>
          <w:p w:rsidR="00A45D61" w:rsidRDefault="00676304" w:rsidP="00A45D61">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ยอดคงค้างของรายการเฉพาะที่สามารถนับเข้าเป็นเงินกองทุนได้</w:t>
            </w:r>
            <w:r w:rsidRPr="00EB2F3D">
              <w:rPr>
                <w:color w:val="000000" w:themeColor="text1"/>
                <w:cs/>
                <w:lang w:val="th-TH"/>
              </w:rPr>
              <w:t xml:space="preserve"> </w:t>
            </w:r>
          </w:p>
          <w:p w:rsidR="00676304" w:rsidRPr="00EB2F3D" w:rsidRDefault="00836108" w:rsidP="001F6C11">
            <w:pPr>
              <w:pStyle w:val="Header"/>
              <w:tabs>
                <w:tab w:val="clear" w:pos="4153"/>
                <w:tab w:val="clear" w:pos="8306"/>
                <w:tab w:val="left" w:pos="1260"/>
                <w:tab w:val="left" w:pos="1530"/>
                <w:tab w:val="left" w:pos="1890"/>
              </w:tabs>
              <w:spacing w:line="360" w:lineRule="auto"/>
              <w:rPr>
                <w:color w:val="000000" w:themeColor="text1"/>
                <w:cs/>
              </w:rPr>
            </w:pPr>
            <w:r w:rsidRPr="00836108">
              <w:rPr>
                <w:color w:val="000000" w:themeColor="text1"/>
                <w:cs/>
              </w:rPr>
              <w:t>(หน่วย: บาท)</w:t>
            </w:r>
            <w:r w:rsidR="00676304" w:rsidRPr="00EB2F3D">
              <w:rPr>
                <w:color w:val="000000" w:themeColor="text1"/>
                <w:cs/>
              </w:rPr>
              <w:t xml:space="preserve">  </w:t>
            </w:r>
          </w:p>
        </w:tc>
        <w:tc>
          <w:tcPr>
            <w:tcW w:w="5976" w:type="dxa"/>
            <w:tcBorders>
              <w:top w:val="dotted" w:sz="4" w:space="0" w:color="auto"/>
              <w:left w:val="dotted" w:sz="4" w:space="0" w:color="auto"/>
              <w:bottom w:val="dotted" w:sz="4" w:space="0" w:color="auto"/>
            </w:tcBorders>
          </w:tcPr>
          <w:p w:rsidR="004C0945" w:rsidRDefault="004C0945" w:rsidP="00B71A5E">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Data Set</w:t>
            </w:r>
            <w:r w:rsidRPr="00DF240F">
              <w:rPr>
                <w:color w:val="000000" w:themeColor="text1"/>
                <w:cs/>
              </w:rPr>
              <w:t xml:space="preserve"> </w:t>
            </w:r>
            <w:r w:rsidRPr="00DF240F">
              <w:rPr>
                <w:color w:val="000000" w:themeColor="text1"/>
              </w:rPr>
              <w:t xml:space="preserve">Validation: </w:t>
            </w:r>
          </w:p>
          <w:p w:rsidR="004C0945" w:rsidRPr="005507F5" w:rsidRDefault="004C0945" w:rsidP="00B71A5E">
            <w:pPr>
              <w:pStyle w:val="Header"/>
              <w:tabs>
                <w:tab w:val="clear" w:pos="4153"/>
                <w:tab w:val="clear" w:pos="8306"/>
                <w:tab w:val="left" w:pos="1260"/>
                <w:tab w:val="left" w:pos="1530"/>
                <w:tab w:val="left" w:pos="1890"/>
              </w:tabs>
              <w:spacing w:before="120" w:line="360" w:lineRule="auto"/>
              <w:rPr>
                <w:color w:val="000000" w:themeColor="text1"/>
              </w:rPr>
            </w:pPr>
            <w:r w:rsidRPr="001A0286">
              <w:rPr>
                <w:rFonts w:hint="cs"/>
                <w:color w:val="0000FF"/>
                <w:cs/>
              </w:rPr>
              <w:lastRenderedPageBreak/>
              <w:t xml:space="preserve">    </w:t>
            </w:r>
            <w:r>
              <w:rPr>
                <w:color w:val="0000FF"/>
              </w:rPr>
              <w:t>1.</w:t>
            </w:r>
            <w:r w:rsidRPr="001A0286">
              <w:rPr>
                <w:rFonts w:hint="cs"/>
                <w:color w:val="0000FF"/>
                <w:cs/>
              </w:rPr>
              <w:t xml:space="preserve"> </w:t>
            </w:r>
            <w:r w:rsidRPr="001A0286">
              <w:rPr>
                <w:color w:val="0000FF"/>
                <w:cs/>
              </w:rPr>
              <w:t>เงินกองทุนทั้งสิ้นตามกฎหมาย (940198</w:t>
            </w:r>
            <w:r w:rsidRPr="001A0286">
              <w:rPr>
                <w:rFonts w:hint="cs"/>
                <w:color w:val="0000FF"/>
                <w:cs/>
              </w:rPr>
              <w:t xml:space="preserve"> ผลรวมรายการย่อย</w:t>
            </w:r>
            <w:r w:rsidRPr="001A0286">
              <w:rPr>
                <w:color w:val="0000FF"/>
                <w:cs/>
              </w:rPr>
              <w:t>) = เงินกองทุนชั้นที่ 1</w:t>
            </w:r>
            <w:r w:rsidR="002D076E">
              <w:rPr>
                <w:rFonts w:hint="cs"/>
                <w:color w:val="0000FF"/>
                <w:cs/>
              </w:rPr>
              <w:t xml:space="preserve"> </w:t>
            </w:r>
            <w:r w:rsidRPr="001A0286">
              <w:rPr>
                <w:color w:val="0000FF"/>
                <w:cs/>
              </w:rPr>
              <w:t>(940104</w:t>
            </w:r>
            <w:r w:rsidRPr="001A0286">
              <w:rPr>
                <w:rFonts w:hint="cs"/>
                <w:color w:val="0000FF"/>
                <w:cs/>
              </w:rPr>
              <w:t xml:space="preserve"> ผลรวมรายการย่อย</w:t>
            </w:r>
            <w:r w:rsidRPr="001A0286">
              <w:rPr>
                <w:color w:val="0000FF"/>
                <w:cs/>
              </w:rPr>
              <w:t>) + เงินกองทุนชั้นที่ 2  (940177</w:t>
            </w:r>
            <w:r w:rsidRPr="001A0286">
              <w:rPr>
                <w:rFonts w:hint="cs"/>
                <w:color w:val="0000FF"/>
                <w:cs/>
              </w:rPr>
              <w:t xml:space="preserve"> ผลรวมรายการย่อย</w:t>
            </w:r>
            <w:r w:rsidRPr="001A0286">
              <w:rPr>
                <w:color w:val="0000FF"/>
                <w:cs/>
              </w:rPr>
              <w:t>)</w:t>
            </w:r>
          </w:p>
          <w:p w:rsidR="004C0945" w:rsidRPr="00AC3A0E" w:rsidRDefault="004C0945" w:rsidP="00B71A5E">
            <w:pPr>
              <w:spacing w:before="120" w:line="360" w:lineRule="auto"/>
              <w:rPr>
                <w:color w:val="000000" w:themeColor="text1"/>
                <w:cs/>
                <w:lang w:val="th-TH"/>
              </w:rPr>
            </w:pPr>
            <w:r>
              <w:rPr>
                <w:rFonts w:hint="cs"/>
                <w:color w:val="000000" w:themeColor="text1"/>
                <w:cs/>
                <w:lang w:val="th-TH"/>
              </w:rPr>
              <w:t xml:space="preserve">    </w:t>
            </w:r>
            <w:r w:rsidRPr="00AC3A0E">
              <w:rPr>
                <w:rFonts w:hint="cs"/>
                <w:color w:val="0000FF"/>
                <w:cs/>
                <w:lang w:val="th-TH"/>
              </w:rPr>
              <w:t xml:space="preserve">2. </w:t>
            </w:r>
            <w:r w:rsidRPr="00AC3A0E">
              <w:rPr>
                <w:color w:val="0000FF"/>
              </w:rPr>
              <w:t>Capital Fund Item Code</w:t>
            </w:r>
            <w:r w:rsidRPr="00AC3A0E">
              <w:rPr>
                <w:color w:val="0000FF"/>
                <w:cs/>
              </w:rPr>
              <w:t xml:space="preserve"> 940233 ต้องมีค่า เท่ากับ</w:t>
            </w:r>
            <w:r w:rsidRPr="00AC3A0E">
              <w:rPr>
                <w:color w:val="0000FF"/>
              </w:rPr>
              <w:t xml:space="preserve"> 0</w:t>
            </w:r>
          </w:p>
          <w:p w:rsidR="004C0945" w:rsidRDefault="004C0945" w:rsidP="00B71A5E">
            <w:pPr>
              <w:pStyle w:val="Header"/>
              <w:tabs>
                <w:tab w:val="clear" w:pos="4153"/>
                <w:tab w:val="clear" w:pos="8306"/>
                <w:tab w:val="left" w:pos="1260"/>
                <w:tab w:val="left" w:pos="1530"/>
                <w:tab w:val="left" w:pos="1890"/>
              </w:tabs>
              <w:spacing w:before="120" w:line="360" w:lineRule="auto"/>
              <w:rPr>
                <w:b/>
                <w:bCs/>
                <w:color w:val="000000" w:themeColor="text1"/>
                <w:u w:val="single"/>
              </w:rPr>
            </w:pPr>
          </w:p>
          <w:p w:rsidR="004C0945" w:rsidRPr="00EB2F3D" w:rsidRDefault="004C0945" w:rsidP="00B71A5E">
            <w:pPr>
              <w:pStyle w:val="Header"/>
              <w:tabs>
                <w:tab w:val="clear" w:pos="4153"/>
                <w:tab w:val="clear" w:pos="8306"/>
                <w:tab w:val="left" w:pos="1260"/>
                <w:tab w:val="left" w:pos="1530"/>
                <w:tab w:val="left" w:pos="1890"/>
              </w:tabs>
              <w:spacing w:before="120" w:line="360" w:lineRule="auto"/>
              <w:rPr>
                <w:b/>
                <w:bCs/>
                <w:i/>
                <w:iCs/>
                <w:color w:val="000000" w:themeColor="text1"/>
                <w:u w:val="single"/>
              </w:rPr>
            </w:pPr>
            <w:r w:rsidRPr="00AC3A0E">
              <w:rPr>
                <w:color w:val="000000" w:themeColor="text1"/>
              </w:rPr>
              <w:t>Data Set</w:t>
            </w:r>
            <w:r w:rsidRPr="00AC3A0E">
              <w:rPr>
                <w:color w:val="000000" w:themeColor="text1"/>
                <w:cs/>
              </w:rPr>
              <w:t xml:space="preserve"> </w:t>
            </w:r>
            <w:r w:rsidRPr="00AC3A0E">
              <w:rPr>
                <w:color w:val="000000" w:themeColor="text1"/>
              </w:rPr>
              <w:t xml:space="preserve">Validation: </w:t>
            </w:r>
            <w:r w:rsidR="00994C88">
              <w:rPr>
                <w:rFonts w:hint="cs"/>
                <w:i/>
                <w:iCs/>
                <w:color w:val="000000" w:themeColor="text1"/>
                <w:cs/>
              </w:rPr>
              <w:t>ข้อมูล</w:t>
            </w:r>
            <w:r w:rsidRPr="00AC3A0E">
              <w:rPr>
                <w:i/>
                <w:iCs/>
                <w:color w:val="000000" w:themeColor="text1"/>
                <w:cs/>
              </w:rPr>
              <w:t>ที่</w:t>
            </w:r>
            <w:r w:rsidRPr="00EB2F3D">
              <w:rPr>
                <w:i/>
                <w:iCs/>
                <w:color w:val="000000" w:themeColor="text1"/>
                <w:cs/>
              </w:rPr>
              <w:t>ไม่ได้ตรวจสอบโดยระบบ</w:t>
            </w:r>
          </w:p>
          <w:p w:rsidR="00676304" w:rsidRPr="004C0945" w:rsidRDefault="004C0945" w:rsidP="002D076E">
            <w:pPr>
              <w:spacing w:before="120" w:line="360" w:lineRule="auto"/>
              <w:rPr>
                <w:color w:val="000000" w:themeColor="text1"/>
                <w:cs/>
              </w:rPr>
            </w:pPr>
            <w:r w:rsidRPr="00EB2F3D">
              <w:rPr>
                <w:color w:val="000000" w:themeColor="text1"/>
                <w:cs/>
                <w:lang w:val="th-TH"/>
              </w:rPr>
              <w:t xml:space="preserve">สำรองสำหรับสินทรัพย์จัดชั้นปกติ (ยอดคงค้างที่สามารถนับเป็นเงินกองทุนได้) </w:t>
            </w:r>
            <w:r w:rsidRPr="00EB2F3D">
              <w:rPr>
                <w:color w:val="000000" w:themeColor="text1"/>
              </w:rPr>
              <w:t>&lt;</w:t>
            </w:r>
            <w:r w:rsidRPr="00EB2F3D">
              <w:rPr>
                <w:color w:val="000000" w:themeColor="text1"/>
                <w:cs/>
              </w:rPr>
              <w:t>=</w:t>
            </w:r>
            <w:r w:rsidRPr="00EB2F3D">
              <w:rPr>
                <w:color w:val="000000" w:themeColor="text1"/>
                <w:cs/>
                <w:lang w:val="th-TH"/>
              </w:rPr>
              <w:t xml:space="preserve"> ร้อยละ 1.25 ของยอดสินทรัพย์เสี่ยงด้านเครดิตสำหรับกลุ่มธุรกิจทางการเงินที่เลือกคำนวณสินทรัพย์เสี่ยงด้านเครดิตวิธี </w:t>
            </w:r>
            <w:r w:rsidRPr="00EB2F3D">
              <w:rPr>
                <w:color w:val="000000" w:themeColor="text1"/>
              </w:rPr>
              <w:t xml:space="preserve">SA </w:t>
            </w:r>
            <w:r w:rsidRPr="00EB2F3D">
              <w:rPr>
                <w:color w:val="000000" w:themeColor="text1"/>
                <w:cs/>
                <w:lang w:val="th-TH"/>
              </w:rPr>
              <w:t xml:space="preserve"> และของยอดสินทรัพย์เสี่ยงด้านเครดิตที่คำนวณโดยวิธี </w:t>
            </w:r>
            <w:r w:rsidRPr="00EB2F3D">
              <w:rPr>
                <w:color w:val="000000" w:themeColor="text1"/>
              </w:rPr>
              <w:t>SA</w:t>
            </w:r>
            <w:r w:rsidRPr="00EB2F3D">
              <w:rPr>
                <w:color w:val="000000" w:themeColor="text1"/>
                <w:cs/>
                <w:lang w:val="th-TH"/>
              </w:rPr>
              <w:t xml:space="preserve"> ตามประกาศ ธปท. ว่าด้วย </w:t>
            </w:r>
            <w:r w:rsidRPr="00EB2F3D">
              <w:rPr>
                <w:color w:val="000000" w:themeColor="text1"/>
              </w:rPr>
              <w:t>“</w:t>
            </w:r>
            <w:r w:rsidRPr="00EB2F3D">
              <w:rPr>
                <w:color w:val="000000" w:themeColor="text1"/>
                <w:cs/>
                <w:lang w:val="th-TH"/>
              </w:rPr>
              <w:t xml:space="preserve">หลักเกณฑ์การคำนวณสินทรัพย์เสี่ยงด้านเครดิตสำหรับ </w:t>
            </w:r>
            <w:proofErr w:type="spellStart"/>
            <w:r w:rsidRPr="00EB2F3D">
              <w:rPr>
                <w:color w:val="000000" w:themeColor="text1"/>
                <w:cs/>
                <w:lang w:val="th-TH"/>
              </w:rPr>
              <w:t>ธพ</w:t>
            </w:r>
            <w:proofErr w:type="spellEnd"/>
            <w:r w:rsidRPr="00EB2F3D">
              <w:rPr>
                <w:color w:val="000000" w:themeColor="text1"/>
                <w:cs/>
                <w:lang w:val="th-TH"/>
              </w:rPr>
              <w:t xml:space="preserve">. โดยวิธี </w:t>
            </w:r>
            <w:proofErr w:type="spellStart"/>
            <w:r w:rsidRPr="00EB2F3D">
              <w:rPr>
                <w:color w:val="000000" w:themeColor="text1"/>
                <w:cs/>
                <w:lang w:val="th-TH"/>
              </w:rPr>
              <w:t>IRB</w:t>
            </w:r>
            <w:proofErr w:type="spellEnd"/>
            <w:r w:rsidRPr="00EB2F3D">
              <w:rPr>
                <w:color w:val="000000" w:themeColor="text1"/>
                <w:cs/>
              </w:rPr>
              <w:t>”</w:t>
            </w:r>
            <w:r w:rsidRPr="00EB2F3D">
              <w:rPr>
                <w:color w:val="000000" w:themeColor="text1"/>
                <w:cs/>
                <w:lang w:val="th-TH"/>
              </w:rPr>
              <w:t xml:space="preserve">  สำหรับกลุ่มธุรกิจทางการเงิน ที่เลือกคำนวณสินทรัพย์เสี่ยงด้านเครดิตวิธี</w:t>
            </w:r>
            <w:r w:rsidRPr="00EB2F3D">
              <w:rPr>
                <w:color w:val="000000" w:themeColor="text1"/>
              </w:rPr>
              <w:t xml:space="preserve"> IRB </w:t>
            </w:r>
          </w:p>
        </w:tc>
      </w:tr>
      <w:tr w:rsidR="00676304" w:rsidRPr="00EB2F3D" w:rsidTr="00B71A5E">
        <w:trPr>
          <w:trHeight w:val="438"/>
        </w:trPr>
        <w:tc>
          <w:tcPr>
            <w:tcW w:w="2241" w:type="dxa"/>
            <w:tcBorders>
              <w:top w:val="dotted" w:sz="4" w:space="0" w:color="auto"/>
              <w:right w:val="dotted" w:sz="4" w:space="0" w:color="auto"/>
            </w:tcBorders>
          </w:tcPr>
          <w:p w:rsidR="00676304" w:rsidRPr="00EB2F3D" w:rsidRDefault="00676304" w:rsidP="00B71A5E">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lastRenderedPageBreak/>
              <w:t>Net Capital Fund Amount</w:t>
            </w:r>
          </w:p>
        </w:tc>
        <w:tc>
          <w:tcPr>
            <w:tcW w:w="6225" w:type="dxa"/>
            <w:tcBorders>
              <w:top w:val="dotted" w:sz="4" w:space="0" w:color="auto"/>
              <w:left w:val="dotted" w:sz="4" w:space="0" w:color="auto"/>
              <w:right w:val="dotted" w:sz="4" w:space="0" w:color="auto"/>
            </w:tcBorders>
          </w:tcPr>
          <w:p w:rsidR="00A45D61" w:rsidRDefault="00676304" w:rsidP="00A45D61">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ยอดคงค้าง</w:t>
            </w:r>
            <w:r w:rsidRPr="00EB2F3D">
              <w:rPr>
                <w:color w:val="000000" w:themeColor="text1"/>
                <w:cs/>
              </w:rPr>
              <w:t xml:space="preserve">สุทธิที่สามารถนับเป็นเงินกองทุนตามกฎหมายได้  </w:t>
            </w:r>
          </w:p>
          <w:p w:rsidR="00676304" w:rsidRPr="00EB2F3D" w:rsidRDefault="00836108" w:rsidP="00A45D61">
            <w:pPr>
              <w:pStyle w:val="Header"/>
              <w:tabs>
                <w:tab w:val="clear" w:pos="4153"/>
                <w:tab w:val="clear" w:pos="8306"/>
                <w:tab w:val="left" w:pos="1260"/>
                <w:tab w:val="left" w:pos="1530"/>
                <w:tab w:val="left" w:pos="1890"/>
              </w:tabs>
              <w:spacing w:before="120" w:line="360" w:lineRule="auto"/>
              <w:rPr>
                <w:color w:val="000000" w:themeColor="text1"/>
              </w:rPr>
            </w:pPr>
            <w:r w:rsidRPr="00836108">
              <w:rPr>
                <w:color w:val="000000" w:themeColor="text1"/>
                <w:cs/>
              </w:rPr>
              <w:t>(หน่วย: บาท)</w:t>
            </w:r>
            <w:r w:rsidR="00676304" w:rsidRPr="00EB2F3D">
              <w:rPr>
                <w:color w:val="000000" w:themeColor="text1"/>
                <w:cs/>
              </w:rPr>
              <w:t xml:space="preserve">  </w:t>
            </w:r>
          </w:p>
        </w:tc>
        <w:tc>
          <w:tcPr>
            <w:tcW w:w="5976" w:type="dxa"/>
            <w:tcBorders>
              <w:top w:val="dotted" w:sz="4" w:space="0" w:color="auto"/>
              <w:left w:val="dotted" w:sz="4" w:space="0" w:color="auto"/>
            </w:tcBorders>
          </w:tcPr>
          <w:p w:rsidR="00C62464" w:rsidRPr="00A80E67" w:rsidRDefault="00C62464" w:rsidP="00C62464">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Data Set</w:t>
            </w:r>
            <w:r w:rsidRPr="00DF240F">
              <w:rPr>
                <w:color w:val="000000" w:themeColor="text1"/>
                <w:cs/>
              </w:rPr>
              <w:t xml:space="preserve"> </w:t>
            </w:r>
            <w:r w:rsidRPr="00DF240F">
              <w:rPr>
                <w:color w:val="000000" w:themeColor="text1"/>
              </w:rPr>
              <w:t xml:space="preserve">Validation: </w:t>
            </w:r>
          </w:p>
          <w:p w:rsidR="00676304" w:rsidRPr="00EB2F3D" w:rsidRDefault="00C62464" w:rsidP="00C62464">
            <w:pPr>
              <w:spacing w:before="120" w:line="360" w:lineRule="auto"/>
              <w:rPr>
                <w:color w:val="000000" w:themeColor="text1"/>
              </w:rPr>
            </w:pPr>
            <w:r w:rsidRPr="00EB2F3D">
              <w:rPr>
                <w:color w:val="000000" w:themeColor="text1"/>
              </w:rPr>
              <w:t>- Capital Fund Item Code</w:t>
            </w:r>
            <w:r w:rsidRPr="00EB2F3D">
              <w:rPr>
                <w:color w:val="000000" w:themeColor="text1"/>
                <w:cs/>
              </w:rPr>
              <w:t xml:space="preserve"> 940233 ต้องมีค่า เท่ากับ</w:t>
            </w:r>
            <w:r w:rsidRPr="00EB2F3D">
              <w:rPr>
                <w:color w:val="000000" w:themeColor="text1"/>
              </w:rPr>
              <w:t xml:space="preserve"> 0</w:t>
            </w:r>
          </w:p>
        </w:tc>
      </w:tr>
    </w:tbl>
    <w:p w:rsidR="00C82F8B" w:rsidRPr="00EB2F3D" w:rsidRDefault="00C82F8B" w:rsidP="00C82F8B">
      <w:pPr>
        <w:rPr>
          <w:color w:val="000000" w:themeColor="text1"/>
        </w:rPr>
      </w:pPr>
    </w:p>
    <w:p w:rsidR="00C82F8B" w:rsidRPr="00EB2F3D" w:rsidRDefault="00C82F8B">
      <w:pPr>
        <w:rPr>
          <w:color w:val="000000" w:themeColor="text1"/>
        </w:rPr>
      </w:pPr>
      <w:r w:rsidRPr="00EB2F3D">
        <w:rPr>
          <w:color w:val="000000" w:themeColor="text1"/>
        </w:rPr>
        <w:br w:type="page"/>
      </w:r>
    </w:p>
    <w:p w:rsidR="00C82F8B" w:rsidRPr="00EB2F3D" w:rsidRDefault="00C82F8B" w:rsidP="002566C3">
      <w:pPr>
        <w:pStyle w:val="Heading3"/>
        <w:ind w:left="450"/>
        <w:jc w:val="center"/>
        <w:rPr>
          <w:color w:val="000000" w:themeColor="text1"/>
        </w:rPr>
      </w:pPr>
      <w:bookmarkStart w:id="115" w:name="DS_CAPS"/>
      <w:bookmarkStart w:id="116" w:name="_Toc6402639"/>
      <w:r w:rsidRPr="00EB2F3D">
        <w:rPr>
          <w:color w:val="000000" w:themeColor="text1"/>
        </w:rPr>
        <w:lastRenderedPageBreak/>
        <w:t xml:space="preserve">Data Set  :  Capital </w:t>
      </w:r>
      <w:proofErr w:type="spellStart"/>
      <w:r w:rsidRPr="00EB2F3D">
        <w:rPr>
          <w:color w:val="000000" w:themeColor="text1"/>
        </w:rPr>
        <w:t>Fund_Solo</w:t>
      </w:r>
      <w:proofErr w:type="spellEnd"/>
      <w:r w:rsidRPr="00EB2F3D">
        <w:rPr>
          <w:color w:val="000000" w:themeColor="text1"/>
        </w:rPr>
        <w:t xml:space="preserve"> </w:t>
      </w:r>
      <w:proofErr w:type="spellStart"/>
      <w:r w:rsidRPr="00EB2F3D">
        <w:rPr>
          <w:color w:val="000000" w:themeColor="text1"/>
        </w:rPr>
        <w:t>Cons</w:t>
      </w:r>
      <w:bookmarkEnd w:id="115"/>
      <w:r w:rsidRPr="00EB2F3D">
        <w:rPr>
          <w:color w:val="000000" w:themeColor="text1"/>
        </w:rPr>
        <w:t>o</w:t>
      </w:r>
      <w:proofErr w:type="spellEnd"/>
      <w:r w:rsidRPr="00EB2F3D">
        <w:rPr>
          <w:color w:val="000000" w:themeColor="text1"/>
        </w:rPr>
        <w:t xml:space="preserve"> (DS_CAPS)</w:t>
      </w:r>
      <w:bookmarkEnd w:id="116"/>
    </w:p>
    <w:p w:rsidR="00C82F8B" w:rsidRPr="00EB2F3D" w:rsidRDefault="00C82F8B" w:rsidP="00C82F8B">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C82F8B" w:rsidRPr="00EB2F3D" w:rsidRDefault="00C82F8B" w:rsidP="00C82F8B">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t xml:space="preserve">Data Set </w:t>
      </w:r>
      <w:r w:rsidRPr="00EB2F3D">
        <w:rPr>
          <w:color w:val="000000" w:themeColor="text1"/>
          <w:cs/>
        </w:rPr>
        <w:t xml:space="preserve">ชุด </w:t>
      </w:r>
      <w:r w:rsidRPr="00EB2F3D">
        <w:rPr>
          <w:color w:val="000000" w:themeColor="text1"/>
        </w:rPr>
        <w:t xml:space="preserve">Capital </w:t>
      </w:r>
      <w:proofErr w:type="spellStart"/>
      <w:r w:rsidRPr="00EB2F3D">
        <w:rPr>
          <w:color w:val="000000" w:themeColor="text1"/>
        </w:rPr>
        <w:t>Fund_Solo</w:t>
      </w:r>
      <w:proofErr w:type="spellEnd"/>
      <w:r w:rsidRPr="00EB2F3D">
        <w:rPr>
          <w:b/>
          <w:bCs/>
          <w:color w:val="000000" w:themeColor="text1"/>
        </w:rPr>
        <w:t xml:space="preserve"> </w:t>
      </w:r>
      <w:proofErr w:type="spellStart"/>
      <w:r w:rsidRPr="00EB2F3D">
        <w:rPr>
          <w:color w:val="000000" w:themeColor="text1"/>
        </w:rPr>
        <w:t>Conso</w:t>
      </w:r>
      <w:proofErr w:type="spellEnd"/>
      <w:r w:rsidRPr="00EB2F3D">
        <w:rPr>
          <w:color w:val="000000" w:themeColor="text1"/>
        </w:rPr>
        <w:t xml:space="preserve"> </w:t>
      </w:r>
      <w:r w:rsidRPr="00EB2F3D">
        <w:rPr>
          <w:color w:val="000000" w:themeColor="text1"/>
          <w:cs/>
        </w:rPr>
        <w:t>เป็นข้อมูลเกี่ยวกับเงินกองทุนของกลุ่มธุรกิจทางการเงิน</w:t>
      </w:r>
      <w:r w:rsidRPr="00EB2F3D">
        <w:rPr>
          <w:color w:val="000000" w:themeColor="text1"/>
        </w:rPr>
        <w:t xml:space="preserve"> </w:t>
      </w:r>
      <w:r w:rsidRPr="00EB2F3D">
        <w:rPr>
          <w:color w:val="000000" w:themeColor="text1"/>
          <w:cs/>
        </w:rPr>
        <w:t xml:space="preserve">ตามเกณฑ์ </w:t>
      </w:r>
      <w:r w:rsidRPr="00EB2F3D">
        <w:rPr>
          <w:color w:val="000000" w:themeColor="text1"/>
        </w:rPr>
        <w:t>Basel III</w:t>
      </w:r>
    </w:p>
    <w:p w:rsidR="00C82F8B" w:rsidRPr="00EB2F3D" w:rsidRDefault="00C82F8B" w:rsidP="00C82F8B">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สถาบันการเงินที่ต้องรายงาน</w:t>
      </w:r>
    </w:p>
    <w:p w:rsidR="00C82F8B" w:rsidRPr="00EB2F3D" w:rsidRDefault="00C82F8B" w:rsidP="00C82F8B">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Pr="00EB2F3D">
        <w:rPr>
          <w:color w:val="000000" w:themeColor="text1"/>
          <w:cs/>
        </w:rPr>
        <w:t>ธนาคารพาณิชย์ไทย ที่มีนัยต่อความเสี่ยงเชิงระบบในประเทศ (</w:t>
      </w:r>
      <w:r w:rsidRPr="00EB2F3D">
        <w:rPr>
          <w:color w:val="000000" w:themeColor="text1"/>
        </w:rPr>
        <w:t>Domestic systemically important bank: D-SIBs)</w:t>
      </w:r>
    </w:p>
    <w:p w:rsidR="00C82F8B" w:rsidRPr="00EB2F3D" w:rsidRDefault="00C82F8B" w:rsidP="00C82F8B">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ลักษณะข้อมูล</w:t>
      </w:r>
    </w:p>
    <w:p w:rsidR="00C82F8B" w:rsidRPr="00EB2F3D" w:rsidRDefault="00C82F8B" w:rsidP="00C82F8B">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Pr="00EB2F3D">
        <w:rPr>
          <w:color w:val="000000" w:themeColor="text1"/>
          <w:cs/>
        </w:rPr>
        <w:t>รายเดือน</w:t>
      </w:r>
    </w:p>
    <w:p w:rsidR="00C82F8B" w:rsidRPr="00EB2F3D" w:rsidRDefault="00C82F8B" w:rsidP="00C82F8B">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ความถี่ในการส่งชุดข้อมูล</w:t>
      </w:r>
    </w:p>
    <w:p w:rsidR="00C82F8B" w:rsidRPr="00EB2F3D" w:rsidRDefault="00C82F8B" w:rsidP="00C82F8B">
      <w:pPr>
        <w:pStyle w:val="Header"/>
        <w:tabs>
          <w:tab w:val="clear" w:pos="4153"/>
          <w:tab w:val="clear" w:pos="8306"/>
          <w:tab w:val="left" w:pos="1242"/>
          <w:tab w:val="left" w:pos="1530"/>
          <w:tab w:val="left" w:pos="1890"/>
        </w:tabs>
        <w:spacing w:line="440" w:lineRule="exact"/>
        <w:rPr>
          <w:color w:val="000000" w:themeColor="text1"/>
          <w:cs/>
        </w:rPr>
      </w:pPr>
      <w:r w:rsidRPr="00EB2F3D">
        <w:rPr>
          <w:color w:val="000000" w:themeColor="text1"/>
        </w:rPr>
        <w:tab/>
      </w:r>
      <w:r w:rsidRPr="00EB2F3D">
        <w:rPr>
          <w:color w:val="000000" w:themeColor="text1"/>
          <w:cs/>
        </w:rPr>
        <w:t>ทุกสิ้นเดือน</w:t>
      </w:r>
    </w:p>
    <w:p w:rsidR="00C82F8B" w:rsidRPr="00EB2F3D" w:rsidRDefault="00C82F8B" w:rsidP="00C82F8B">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กำหนดการส่ง</w:t>
      </w:r>
    </w:p>
    <w:p w:rsidR="00C82F8B" w:rsidRPr="00EB2F3D" w:rsidRDefault="00C82F8B" w:rsidP="00C82F8B">
      <w:pPr>
        <w:pStyle w:val="Header"/>
        <w:tabs>
          <w:tab w:val="clear" w:pos="4153"/>
          <w:tab w:val="clear" w:pos="8306"/>
          <w:tab w:val="left" w:pos="1260"/>
          <w:tab w:val="left" w:pos="1530"/>
          <w:tab w:val="left" w:pos="1890"/>
        </w:tabs>
        <w:spacing w:after="120" w:line="440" w:lineRule="exact"/>
        <w:rPr>
          <w:color w:val="000000" w:themeColor="text1"/>
          <w:cs/>
          <w:lang w:val="th-TH"/>
        </w:rPr>
      </w:pPr>
      <w:r w:rsidRPr="00EB2F3D">
        <w:rPr>
          <w:color w:val="000000" w:themeColor="text1"/>
        </w:rPr>
        <w:tab/>
      </w:r>
      <w:r w:rsidRPr="00EB2F3D">
        <w:rPr>
          <w:color w:val="000000" w:themeColor="text1"/>
          <w:cs/>
        </w:rPr>
        <w:t>ภายใน 45 วันนับจากวันสิ้นเดือนที่รายงาน</w:t>
      </w:r>
      <w:r w:rsidR="00AF0B27" w:rsidRPr="00EB2F3D">
        <w:rPr>
          <w:color w:val="000000" w:themeColor="text1"/>
          <w:cs/>
          <w:lang w:val="th-TH"/>
        </w:rPr>
        <w:t xml:space="preserve"> (</w:t>
      </w:r>
      <w:r w:rsidR="00AF0B27" w:rsidRPr="00EB2F3D">
        <w:rPr>
          <w:color w:val="000000" w:themeColor="text1"/>
          <w:cs/>
        </w:rPr>
        <w:t>เริ่มส่งข้อมูล</w:t>
      </w:r>
      <w:r w:rsidR="00AF0B27" w:rsidRPr="00EB2F3D">
        <w:rPr>
          <w:color w:val="000000" w:themeColor="text1"/>
          <w:cs/>
          <w:lang w:val="en-GB"/>
        </w:rPr>
        <w:t>งวด</w:t>
      </w:r>
      <w:r w:rsidR="00AF0B27" w:rsidRPr="00EB2F3D">
        <w:rPr>
          <w:color w:val="000000" w:themeColor="text1"/>
          <w:cs/>
        </w:rPr>
        <w:t xml:space="preserve"> </w:t>
      </w:r>
      <w:r w:rsidR="00AF0B27" w:rsidRPr="00EB2F3D">
        <w:rPr>
          <w:color w:val="000000" w:themeColor="text1"/>
          <w:cs/>
          <w:lang w:val="en-GB"/>
        </w:rPr>
        <w:t>31 ม</w:t>
      </w:r>
      <w:r w:rsidR="00AF0B27" w:rsidRPr="00EB2F3D">
        <w:rPr>
          <w:color w:val="000000" w:themeColor="text1"/>
          <w:cs/>
        </w:rPr>
        <w:t xml:space="preserve">.ค. </w:t>
      </w:r>
      <w:r w:rsidR="00AF0B27" w:rsidRPr="00EB2F3D">
        <w:rPr>
          <w:color w:val="000000" w:themeColor="text1"/>
        </w:rPr>
        <w:t>62</w:t>
      </w:r>
      <w:r w:rsidR="00AF0B27" w:rsidRPr="00EB2F3D">
        <w:rPr>
          <w:color w:val="000000" w:themeColor="text1"/>
          <w:cs/>
          <w:lang w:val="th-TH"/>
        </w:rPr>
        <w:t>)</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B2F3D" w:rsidRPr="00EB2F3D" w:rsidTr="00C678FB">
        <w:trPr>
          <w:trHeight w:val="809"/>
          <w:tblHeader/>
        </w:trPr>
        <w:tc>
          <w:tcPr>
            <w:tcW w:w="2241" w:type="dxa"/>
            <w:tcBorders>
              <w:bottom w:val="single" w:sz="4" w:space="0" w:color="auto"/>
            </w:tcBorders>
            <w:shd w:val="clear" w:color="auto" w:fill="CCFFFF"/>
          </w:tcPr>
          <w:p w:rsidR="00C82F8B" w:rsidRPr="00EB2F3D" w:rsidRDefault="00C82F8B" w:rsidP="00C678FB">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t>Data Element (field)</w:t>
            </w:r>
          </w:p>
        </w:tc>
        <w:tc>
          <w:tcPr>
            <w:tcW w:w="6225" w:type="dxa"/>
            <w:tcBorders>
              <w:bottom w:val="single" w:sz="4" w:space="0" w:color="auto"/>
            </w:tcBorders>
            <w:shd w:val="clear" w:color="auto" w:fill="CCFFFF"/>
          </w:tcPr>
          <w:p w:rsidR="00C82F8B" w:rsidRPr="00EB2F3D" w:rsidRDefault="00C82F8B" w:rsidP="00C678FB">
            <w:pPr>
              <w:pStyle w:val="Header"/>
              <w:tabs>
                <w:tab w:val="clear" w:pos="4153"/>
                <w:tab w:val="clear" w:pos="8306"/>
                <w:tab w:val="left" w:pos="1260"/>
                <w:tab w:val="left" w:pos="1530"/>
                <w:tab w:val="left" w:pos="1890"/>
              </w:tabs>
              <w:spacing w:before="120" w:line="360" w:lineRule="auto"/>
              <w:jc w:val="center"/>
              <w:rPr>
                <w:b/>
                <w:bCs/>
                <w:color w:val="000000" w:themeColor="text1"/>
                <w:cs/>
              </w:rPr>
            </w:pPr>
            <w:r w:rsidRPr="00EB2F3D">
              <w:rPr>
                <w:b/>
                <w:bCs/>
                <w:color w:val="000000" w:themeColor="text1"/>
                <w:cs/>
              </w:rPr>
              <w:t>คำอธิบาย</w:t>
            </w:r>
          </w:p>
        </w:tc>
        <w:tc>
          <w:tcPr>
            <w:tcW w:w="5976" w:type="dxa"/>
            <w:tcBorders>
              <w:bottom w:val="single" w:sz="4" w:space="0" w:color="auto"/>
            </w:tcBorders>
            <w:shd w:val="clear" w:color="auto" w:fill="CCFFFF"/>
          </w:tcPr>
          <w:p w:rsidR="00C82F8B" w:rsidRPr="00EB2F3D" w:rsidRDefault="00C82F8B" w:rsidP="00C678FB">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t>Validation Rule</w:t>
            </w:r>
          </w:p>
        </w:tc>
      </w:tr>
      <w:tr w:rsidR="004C0945" w:rsidRPr="00EB2F3D" w:rsidTr="00C678FB">
        <w:trPr>
          <w:trHeight w:val="431"/>
        </w:trPr>
        <w:tc>
          <w:tcPr>
            <w:tcW w:w="2241" w:type="dxa"/>
            <w:tcBorders>
              <w:bottom w:val="dotted" w:sz="4" w:space="0" w:color="auto"/>
              <w:right w:val="dotted" w:sz="4" w:space="0" w:color="auto"/>
            </w:tcBorders>
          </w:tcPr>
          <w:p w:rsidR="004C0945" w:rsidRPr="00EB2F3D" w:rsidRDefault="004C0945" w:rsidP="00C678FB">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br w:type="page"/>
              <w:t>Organization Id</w:t>
            </w:r>
          </w:p>
          <w:p w:rsidR="004C0945" w:rsidRPr="00EB2F3D" w:rsidRDefault="004C0945" w:rsidP="00C678FB">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4C0945" w:rsidRPr="006A4EC9" w:rsidRDefault="004C0945" w:rsidP="00C678FB">
            <w:pPr>
              <w:pStyle w:val="Header"/>
              <w:tabs>
                <w:tab w:val="clear" w:pos="4153"/>
                <w:tab w:val="clear" w:pos="8306"/>
                <w:tab w:val="left" w:pos="522"/>
                <w:tab w:val="left" w:pos="1260"/>
                <w:tab w:val="left" w:pos="1530"/>
                <w:tab w:val="left" w:pos="1890"/>
              </w:tabs>
              <w:spacing w:before="120" w:line="360" w:lineRule="auto"/>
              <w:rPr>
                <w:cs/>
                <w:lang w:val="th-TH"/>
              </w:rPr>
            </w:pPr>
            <w:r w:rsidRPr="006A4EC9">
              <w:rPr>
                <w:cs/>
              </w:rPr>
              <w:t>รหัสสถาบันการเงินผู้ส่งข้อมูล</w:t>
            </w:r>
            <w:r w:rsidRPr="008119D6">
              <w:rPr>
                <w:color w:val="A6A6A6" w:themeColor="background1" w:themeShade="A6"/>
                <w:cs/>
              </w:rPr>
              <w:t xml:space="preserve"> </w:t>
            </w:r>
            <w:r w:rsidRPr="00881A16">
              <w:rPr>
                <w:rFonts w:hint="cs"/>
                <w:color w:val="000000" w:themeColor="text1"/>
                <w:cs/>
              </w:rPr>
              <w:t>รายงานตาม</w:t>
            </w:r>
            <w:r w:rsidRPr="006A4EC9">
              <w:rPr>
                <w:cs/>
                <w:lang w:val="th-TH"/>
              </w:rPr>
              <w:t>รหัสมาตรฐานของสถาบันการเงิน</w:t>
            </w:r>
          </w:p>
        </w:tc>
        <w:tc>
          <w:tcPr>
            <w:tcW w:w="5976" w:type="dxa"/>
            <w:tcBorders>
              <w:left w:val="dotted" w:sz="4" w:space="0" w:color="auto"/>
              <w:bottom w:val="dotted" w:sz="4" w:space="0" w:color="auto"/>
            </w:tcBorders>
          </w:tcPr>
          <w:p w:rsidR="004C0945" w:rsidRPr="00A952C4" w:rsidRDefault="004C0945" w:rsidP="00C678FB">
            <w:pPr>
              <w:pStyle w:val="Header"/>
              <w:tabs>
                <w:tab w:val="clear" w:pos="4153"/>
                <w:tab w:val="clear" w:pos="8306"/>
                <w:tab w:val="left" w:pos="1260"/>
                <w:tab w:val="left" w:pos="1530"/>
                <w:tab w:val="left" w:pos="1890"/>
              </w:tabs>
              <w:spacing w:before="120" w:line="360" w:lineRule="auto"/>
              <w:rPr>
                <w:cs/>
                <w:lang w:val="th-TH"/>
              </w:rPr>
            </w:pPr>
            <w:r w:rsidRPr="00A952C4">
              <w:rPr>
                <w:color w:val="000000" w:themeColor="text1"/>
              </w:rPr>
              <w:t>Data Set Validation:</w:t>
            </w:r>
            <w:r w:rsidRPr="00A952C4">
              <w:rPr>
                <w:cs/>
                <w:lang w:val="th-TH"/>
              </w:rPr>
              <w:t xml:space="preserve"> </w:t>
            </w:r>
          </w:p>
          <w:p w:rsidR="004C0945" w:rsidRPr="006A4EC9" w:rsidRDefault="004C0945" w:rsidP="00C678FB">
            <w:pPr>
              <w:pStyle w:val="Header"/>
              <w:tabs>
                <w:tab w:val="clear" w:pos="4153"/>
                <w:tab w:val="clear" w:pos="8306"/>
                <w:tab w:val="left" w:pos="1260"/>
                <w:tab w:val="left" w:pos="1530"/>
                <w:tab w:val="left" w:pos="1890"/>
              </w:tabs>
              <w:spacing w:before="120" w:line="360" w:lineRule="auto"/>
            </w:pPr>
            <w:r w:rsidRPr="006A4EC9">
              <w:rPr>
                <w:cs/>
                <w:lang w:val="th-TH"/>
              </w:rPr>
              <w:t>ตรวจสอบกับรหัสมาตรฐานของสถาบันการเงินที่ธนาคารแห่งประเทศไทยกำหนด</w:t>
            </w:r>
          </w:p>
        </w:tc>
      </w:tr>
      <w:tr w:rsidR="004C0945" w:rsidRPr="00EB2F3D" w:rsidTr="00C678FB">
        <w:trPr>
          <w:trHeight w:val="962"/>
        </w:trPr>
        <w:tc>
          <w:tcPr>
            <w:tcW w:w="2241" w:type="dxa"/>
            <w:tcBorders>
              <w:top w:val="dotted" w:sz="4" w:space="0" w:color="auto"/>
              <w:bottom w:val="dotted" w:sz="4" w:space="0" w:color="auto"/>
              <w:right w:val="dotted" w:sz="4" w:space="0" w:color="auto"/>
            </w:tcBorders>
          </w:tcPr>
          <w:p w:rsidR="004C0945" w:rsidRPr="00EB2F3D" w:rsidRDefault="004C0945" w:rsidP="00C678FB">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 xml:space="preserve"> FI Reporting Group Id</w:t>
            </w:r>
          </w:p>
          <w:p w:rsidR="004C0945" w:rsidRPr="00EB2F3D" w:rsidRDefault="004C0945" w:rsidP="00C678FB">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4C0945" w:rsidRPr="00EB2F3D" w:rsidRDefault="004C0945" w:rsidP="00C678FB">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ชุดข้อมูลของกลุ่มธุรกิจทางการเงิน </w:t>
            </w:r>
          </w:p>
          <w:p w:rsidR="004C0945" w:rsidRPr="00EB2F3D" w:rsidRDefault="004C0945" w:rsidP="00C678FB">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 xml:space="preserve"> </w:t>
            </w:r>
          </w:p>
        </w:tc>
        <w:tc>
          <w:tcPr>
            <w:tcW w:w="5976" w:type="dxa"/>
            <w:tcBorders>
              <w:top w:val="dotted" w:sz="4" w:space="0" w:color="auto"/>
              <w:left w:val="dotted" w:sz="4" w:space="0" w:color="auto"/>
              <w:bottom w:val="dotted" w:sz="4" w:space="0" w:color="auto"/>
            </w:tcBorders>
          </w:tcPr>
          <w:p w:rsidR="004C0945" w:rsidRPr="00DF240F" w:rsidRDefault="004C0945" w:rsidP="00C678FB">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Data Set</w:t>
            </w:r>
            <w:r w:rsidRPr="00DF240F">
              <w:rPr>
                <w:color w:val="000000" w:themeColor="text1"/>
                <w:cs/>
              </w:rPr>
              <w:t xml:space="preserve"> </w:t>
            </w:r>
            <w:r w:rsidRPr="00DF240F">
              <w:rPr>
                <w:color w:val="000000" w:themeColor="text1"/>
              </w:rPr>
              <w:t xml:space="preserve">Validation: </w:t>
            </w:r>
          </w:p>
          <w:p w:rsidR="004C0945" w:rsidRPr="00500294" w:rsidRDefault="004C0945" w:rsidP="00C678FB">
            <w:pPr>
              <w:pStyle w:val="Header"/>
              <w:tabs>
                <w:tab w:val="clear" w:pos="4153"/>
                <w:tab w:val="clear" w:pos="8306"/>
                <w:tab w:val="left" w:pos="1260"/>
                <w:tab w:val="left" w:pos="1530"/>
                <w:tab w:val="left" w:pos="1890"/>
              </w:tabs>
              <w:spacing w:before="120" w:line="360" w:lineRule="auto"/>
              <w:rPr>
                <w:color w:val="000000" w:themeColor="text1"/>
              </w:rPr>
            </w:pPr>
            <w:r>
              <w:rPr>
                <w:color w:val="000000" w:themeColor="text1"/>
                <w:cs/>
              </w:rPr>
              <w:t>ตรวจสอบ</w:t>
            </w:r>
            <w:r>
              <w:rPr>
                <w:rFonts w:hint="cs"/>
                <w:color w:val="000000" w:themeColor="text1"/>
                <w:cs/>
              </w:rPr>
              <w:t>ความสอดคล้องระหว่าง</w:t>
            </w:r>
            <w:r>
              <w:rPr>
                <w:color w:val="000000" w:themeColor="text1"/>
                <w:cs/>
              </w:rPr>
              <w:t>ชุดข้อมูล</w:t>
            </w:r>
            <w:r w:rsidRPr="00315486">
              <w:rPr>
                <w:color w:val="000000" w:themeColor="text1"/>
                <w:cs/>
              </w:rPr>
              <w:t xml:space="preserve"> </w:t>
            </w:r>
            <w:r w:rsidRPr="00315486">
              <w:rPr>
                <w:color w:val="000000" w:themeColor="text1"/>
              </w:rPr>
              <w:t>FI Reporting Group Id</w:t>
            </w:r>
            <w:r>
              <w:t xml:space="preserve"> </w:t>
            </w:r>
            <w:r>
              <w:rPr>
                <w:rFonts w:hint="cs"/>
                <w:cs/>
              </w:rPr>
              <w:t>กับ กลุ่ม</w:t>
            </w:r>
            <w:r w:rsidR="00500294" w:rsidRPr="00EB2F3D">
              <w:rPr>
                <w:color w:val="000000" w:themeColor="text1"/>
                <w:cs/>
              </w:rPr>
              <w:t xml:space="preserve">ธุรกิจทางการเงิน </w:t>
            </w:r>
          </w:p>
        </w:tc>
      </w:tr>
      <w:tr w:rsidR="00EB2F3D" w:rsidRPr="00EB2F3D" w:rsidTr="00C678FB">
        <w:trPr>
          <w:trHeight w:val="524"/>
        </w:trPr>
        <w:tc>
          <w:tcPr>
            <w:tcW w:w="2241" w:type="dxa"/>
            <w:tcBorders>
              <w:top w:val="dotted" w:sz="4" w:space="0" w:color="auto"/>
              <w:bottom w:val="dotted" w:sz="4" w:space="0" w:color="auto"/>
              <w:right w:val="dotted" w:sz="4" w:space="0" w:color="auto"/>
            </w:tcBorders>
          </w:tcPr>
          <w:p w:rsidR="00C82F8B" w:rsidRPr="00EB2F3D" w:rsidRDefault="00C82F8B" w:rsidP="00C678FB">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lastRenderedPageBreak/>
              <w:t>Data Set Date</w:t>
            </w:r>
          </w:p>
        </w:tc>
        <w:tc>
          <w:tcPr>
            <w:tcW w:w="6225" w:type="dxa"/>
            <w:tcBorders>
              <w:top w:val="dotted" w:sz="4" w:space="0" w:color="auto"/>
              <w:left w:val="dotted" w:sz="4" w:space="0" w:color="auto"/>
              <w:bottom w:val="dotted" w:sz="4" w:space="0" w:color="auto"/>
              <w:right w:val="dotted" w:sz="4" w:space="0" w:color="auto"/>
            </w:tcBorders>
          </w:tcPr>
          <w:p w:rsidR="00C82F8B" w:rsidRPr="00EB2F3D" w:rsidRDefault="00C82F8B" w:rsidP="00C678FB">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4C0945" w:rsidRDefault="004C0945" w:rsidP="00C678FB">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Data Set</w:t>
            </w:r>
            <w:r w:rsidRPr="00DF240F">
              <w:rPr>
                <w:color w:val="000000" w:themeColor="text1"/>
                <w:cs/>
              </w:rPr>
              <w:t xml:space="preserve"> </w:t>
            </w:r>
            <w:r w:rsidRPr="00DF240F">
              <w:rPr>
                <w:color w:val="000000" w:themeColor="text1"/>
              </w:rPr>
              <w:t xml:space="preserve">Validation: </w:t>
            </w:r>
          </w:p>
          <w:p w:rsidR="00C82F8B" w:rsidRPr="00EB2F3D" w:rsidRDefault="00C82F8B" w:rsidP="00C678FB">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วันที่ต้องเป็นวันสิ้นเดือนตามปีปฏิทิน</w:t>
            </w:r>
          </w:p>
        </w:tc>
      </w:tr>
      <w:tr w:rsidR="00EB2F3D" w:rsidRPr="00EB2F3D" w:rsidTr="001F6C11">
        <w:trPr>
          <w:trHeight w:val="503"/>
        </w:trPr>
        <w:tc>
          <w:tcPr>
            <w:tcW w:w="2241" w:type="dxa"/>
            <w:tcBorders>
              <w:top w:val="dotted" w:sz="4" w:space="0" w:color="auto"/>
              <w:bottom w:val="dotted" w:sz="4" w:space="0" w:color="auto"/>
              <w:right w:val="dotted" w:sz="4" w:space="0" w:color="auto"/>
            </w:tcBorders>
          </w:tcPr>
          <w:p w:rsidR="00C82F8B" w:rsidRPr="00EB2F3D" w:rsidRDefault="00C82F8B" w:rsidP="00C678FB">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Capital Fund Item</w:t>
            </w:r>
          </w:p>
        </w:tc>
        <w:tc>
          <w:tcPr>
            <w:tcW w:w="6225" w:type="dxa"/>
            <w:tcBorders>
              <w:top w:val="dotted" w:sz="4" w:space="0" w:color="auto"/>
              <w:left w:val="dotted" w:sz="4" w:space="0" w:color="auto"/>
              <w:bottom w:val="dotted" w:sz="4" w:space="0" w:color="auto"/>
              <w:right w:val="dotted" w:sz="4" w:space="0" w:color="auto"/>
            </w:tcBorders>
          </w:tcPr>
          <w:p w:rsidR="00C82F8B" w:rsidRPr="00EB2F3D" w:rsidRDefault="001F6C11" w:rsidP="00C678FB">
            <w:pPr>
              <w:pStyle w:val="Header"/>
              <w:tabs>
                <w:tab w:val="clear" w:pos="4153"/>
                <w:tab w:val="clear" w:pos="8306"/>
                <w:tab w:val="left" w:pos="1260"/>
                <w:tab w:val="left" w:pos="1530"/>
                <w:tab w:val="left" w:pos="2721"/>
                <w:tab w:val="left" w:pos="3429"/>
              </w:tabs>
              <w:spacing w:before="120" w:line="360" w:lineRule="auto"/>
              <w:rPr>
                <w:color w:val="000000" w:themeColor="text1"/>
              </w:rPr>
            </w:pPr>
            <w:r>
              <w:rPr>
                <w:color w:val="000000" w:themeColor="text1"/>
                <w:cs/>
              </w:rPr>
              <w:t xml:space="preserve">รายการเงินกองทุน </w:t>
            </w:r>
          </w:p>
        </w:tc>
        <w:tc>
          <w:tcPr>
            <w:tcW w:w="5976" w:type="dxa"/>
            <w:tcBorders>
              <w:top w:val="dotted" w:sz="4" w:space="0" w:color="auto"/>
              <w:left w:val="dotted" w:sz="4" w:space="0" w:color="auto"/>
              <w:bottom w:val="dotted" w:sz="4" w:space="0" w:color="auto"/>
            </w:tcBorders>
          </w:tcPr>
          <w:p w:rsidR="00C82F8B" w:rsidRPr="00EB2F3D" w:rsidRDefault="00C82F8B" w:rsidP="00C678FB">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B2F3D" w:rsidTr="00C678FB">
        <w:trPr>
          <w:trHeight w:val="666"/>
        </w:trPr>
        <w:tc>
          <w:tcPr>
            <w:tcW w:w="2241" w:type="dxa"/>
            <w:tcBorders>
              <w:top w:val="dotted" w:sz="4" w:space="0" w:color="auto"/>
              <w:bottom w:val="dotted" w:sz="4" w:space="0" w:color="auto"/>
              <w:right w:val="dotted" w:sz="4" w:space="0" w:color="auto"/>
            </w:tcBorders>
          </w:tcPr>
          <w:p w:rsidR="00C82F8B" w:rsidRPr="00EB2F3D" w:rsidRDefault="00C82F8B" w:rsidP="00C678FB">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Outstanding Amount</w:t>
            </w:r>
            <w:r w:rsidRPr="00EB2F3D">
              <w:rPr>
                <w:color w:val="000000" w:themeColor="text1"/>
                <w:cs/>
              </w:rPr>
              <w:t xml:space="preserve"> </w:t>
            </w:r>
            <w:r w:rsidRPr="00EB2F3D">
              <w:rPr>
                <w:color w:val="000000" w:themeColor="text1"/>
              </w:rPr>
              <w:t xml:space="preserve"> per Book</w:t>
            </w:r>
          </w:p>
        </w:tc>
        <w:tc>
          <w:tcPr>
            <w:tcW w:w="6225" w:type="dxa"/>
            <w:tcBorders>
              <w:top w:val="dotted" w:sz="4" w:space="0" w:color="auto"/>
              <w:left w:val="dotted" w:sz="4" w:space="0" w:color="auto"/>
              <w:bottom w:val="dotted" w:sz="4" w:space="0" w:color="auto"/>
              <w:right w:val="dotted" w:sz="4" w:space="0" w:color="auto"/>
            </w:tcBorders>
          </w:tcPr>
          <w:p w:rsidR="00C82F8B" w:rsidRPr="00EB2F3D" w:rsidRDefault="00A45D61" w:rsidP="00C678FB">
            <w:pPr>
              <w:pStyle w:val="Header"/>
              <w:tabs>
                <w:tab w:val="clear" w:pos="4153"/>
                <w:tab w:val="clear" w:pos="8306"/>
                <w:tab w:val="left" w:pos="1260"/>
                <w:tab w:val="left" w:pos="1530"/>
                <w:tab w:val="left" w:pos="1890"/>
              </w:tabs>
              <w:spacing w:before="120" w:line="360" w:lineRule="auto"/>
              <w:rPr>
                <w:color w:val="000000" w:themeColor="text1"/>
              </w:rPr>
            </w:pPr>
            <w:r>
              <w:rPr>
                <w:color w:val="000000" w:themeColor="text1"/>
                <w:cs/>
              </w:rPr>
              <w:t xml:space="preserve">ยอดคงค้างตามบัญชีของรายการ </w:t>
            </w:r>
            <w:r w:rsidR="00836108" w:rsidRPr="00836108">
              <w:rPr>
                <w:color w:val="000000" w:themeColor="text1"/>
                <w:cs/>
              </w:rPr>
              <w:t>(หน่วย: บาท)</w:t>
            </w:r>
            <w:r w:rsidR="00C82F8B" w:rsidRPr="00EB2F3D">
              <w:rPr>
                <w:color w:val="000000" w:themeColor="text1"/>
                <w:cs/>
              </w:rPr>
              <w:t xml:space="preserve">  </w:t>
            </w:r>
          </w:p>
          <w:p w:rsidR="00C82F8B" w:rsidRPr="00EB2F3D" w:rsidRDefault="00C82F8B" w:rsidP="00C678FB">
            <w:pPr>
              <w:spacing w:before="120" w:line="360" w:lineRule="auto"/>
              <w:rPr>
                <w:color w:val="000000" w:themeColor="text1"/>
              </w:rPr>
            </w:pPr>
          </w:p>
          <w:p w:rsidR="00C82F8B" w:rsidRPr="00EB2F3D" w:rsidRDefault="00C82F8B" w:rsidP="00C678FB">
            <w:pPr>
              <w:spacing w:before="120" w:line="360" w:lineRule="auto"/>
              <w:rPr>
                <w:color w:val="000000" w:themeColor="text1"/>
              </w:rPr>
            </w:pPr>
          </w:p>
          <w:p w:rsidR="00C82F8B" w:rsidRPr="00EB2F3D" w:rsidRDefault="00C82F8B" w:rsidP="00C678FB">
            <w:pPr>
              <w:spacing w:before="120" w:line="360" w:lineRule="auto"/>
              <w:rPr>
                <w:color w:val="000000" w:themeColor="text1"/>
              </w:rPr>
            </w:pPr>
          </w:p>
          <w:p w:rsidR="00C82F8B" w:rsidRPr="00EB2F3D" w:rsidRDefault="00C82F8B" w:rsidP="00C678FB">
            <w:pPr>
              <w:spacing w:before="120" w:line="360" w:lineRule="auto"/>
              <w:rPr>
                <w:color w:val="000000" w:themeColor="text1"/>
              </w:rPr>
            </w:pPr>
          </w:p>
          <w:p w:rsidR="00C82F8B" w:rsidRPr="00EB2F3D" w:rsidRDefault="00C82F8B" w:rsidP="00C678FB">
            <w:pPr>
              <w:spacing w:before="120" w:line="360" w:lineRule="auto"/>
              <w:rPr>
                <w:color w:val="000000" w:themeColor="text1"/>
              </w:rPr>
            </w:pPr>
          </w:p>
          <w:p w:rsidR="00C82F8B" w:rsidRPr="00EB2F3D" w:rsidRDefault="00C82F8B" w:rsidP="00C678FB">
            <w:pPr>
              <w:spacing w:before="120" w:line="360" w:lineRule="auto"/>
              <w:rPr>
                <w:color w:val="000000" w:themeColor="text1"/>
              </w:rPr>
            </w:pPr>
          </w:p>
          <w:p w:rsidR="00C82F8B" w:rsidRPr="00EB2F3D" w:rsidRDefault="00C82F8B" w:rsidP="00C678FB">
            <w:pPr>
              <w:spacing w:before="120" w:line="360" w:lineRule="auto"/>
              <w:rPr>
                <w:color w:val="000000" w:themeColor="text1"/>
              </w:rPr>
            </w:pPr>
          </w:p>
          <w:p w:rsidR="00C82F8B" w:rsidRPr="00EB2F3D" w:rsidRDefault="00C82F8B" w:rsidP="00C678FB">
            <w:pPr>
              <w:spacing w:before="120" w:line="360" w:lineRule="auto"/>
              <w:rPr>
                <w:color w:val="000000" w:themeColor="text1"/>
              </w:rPr>
            </w:pPr>
          </w:p>
          <w:p w:rsidR="00C82F8B" w:rsidRPr="00EB2F3D" w:rsidRDefault="00C82F8B" w:rsidP="00C678FB">
            <w:pPr>
              <w:spacing w:before="120" w:line="360" w:lineRule="auto"/>
              <w:jc w:val="center"/>
              <w:rPr>
                <w:color w:val="000000" w:themeColor="text1"/>
              </w:rPr>
            </w:pPr>
          </w:p>
        </w:tc>
        <w:tc>
          <w:tcPr>
            <w:tcW w:w="5976" w:type="dxa"/>
            <w:tcBorders>
              <w:top w:val="dotted" w:sz="4" w:space="0" w:color="auto"/>
              <w:left w:val="dotted" w:sz="4" w:space="0" w:color="auto"/>
              <w:bottom w:val="dotted" w:sz="4" w:space="0" w:color="auto"/>
            </w:tcBorders>
          </w:tcPr>
          <w:p w:rsidR="003D29B5" w:rsidRDefault="003D29B5" w:rsidP="00C678FB">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Data Set</w:t>
            </w:r>
            <w:r w:rsidRPr="00DF240F">
              <w:rPr>
                <w:color w:val="000000" w:themeColor="text1"/>
                <w:cs/>
              </w:rPr>
              <w:t xml:space="preserve"> </w:t>
            </w:r>
            <w:r w:rsidRPr="00DF240F">
              <w:rPr>
                <w:color w:val="000000" w:themeColor="text1"/>
              </w:rPr>
              <w:t xml:space="preserve">Validation: </w:t>
            </w:r>
          </w:p>
          <w:p w:rsidR="003D29B5" w:rsidRPr="005507F5" w:rsidRDefault="003D29B5" w:rsidP="00C678FB">
            <w:pPr>
              <w:pStyle w:val="Header"/>
              <w:tabs>
                <w:tab w:val="clear" w:pos="4153"/>
                <w:tab w:val="clear" w:pos="8306"/>
                <w:tab w:val="left" w:pos="1260"/>
                <w:tab w:val="left" w:pos="1530"/>
                <w:tab w:val="left" w:pos="1890"/>
              </w:tabs>
              <w:spacing w:before="120" w:line="360" w:lineRule="auto"/>
              <w:rPr>
                <w:color w:val="000000" w:themeColor="text1"/>
              </w:rPr>
            </w:pPr>
            <w:r w:rsidRPr="001A0286">
              <w:rPr>
                <w:rFonts w:hint="cs"/>
                <w:color w:val="0000FF"/>
                <w:cs/>
              </w:rPr>
              <w:t xml:space="preserve">    </w:t>
            </w:r>
            <w:r>
              <w:rPr>
                <w:color w:val="0000FF"/>
              </w:rPr>
              <w:t>1.</w:t>
            </w:r>
            <w:r w:rsidRPr="001A0286">
              <w:rPr>
                <w:rFonts w:hint="cs"/>
                <w:color w:val="0000FF"/>
                <w:cs/>
              </w:rPr>
              <w:t xml:space="preserve"> </w:t>
            </w:r>
            <w:r w:rsidRPr="001A0286">
              <w:rPr>
                <w:color w:val="0000FF"/>
                <w:cs/>
              </w:rPr>
              <w:t>เงินกองทุนทั้งสิ้นตามกฎหมาย (940198</w:t>
            </w:r>
            <w:r w:rsidRPr="001A0286">
              <w:rPr>
                <w:rFonts w:hint="cs"/>
                <w:color w:val="0000FF"/>
                <w:cs/>
              </w:rPr>
              <w:t xml:space="preserve"> ผลรวมรายการย่อย</w:t>
            </w:r>
            <w:r w:rsidRPr="001A0286">
              <w:rPr>
                <w:color w:val="0000FF"/>
                <w:cs/>
              </w:rPr>
              <w:t>) = เงินกองทุนชั้นที่ 1( 940104</w:t>
            </w:r>
            <w:r w:rsidRPr="001A0286">
              <w:rPr>
                <w:rFonts w:hint="cs"/>
                <w:color w:val="0000FF"/>
                <w:cs/>
              </w:rPr>
              <w:t xml:space="preserve"> ผลรวมรายการย่อย</w:t>
            </w:r>
            <w:r w:rsidRPr="001A0286">
              <w:rPr>
                <w:color w:val="0000FF"/>
                <w:cs/>
              </w:rPr>
              <w:t>) + เงินกองทุนชั้นที่ 2  ( 940177</w:t>
            </w:r>
            <w:r w:rsidRPr="001A0286">
              <w:rPr>
                <w:rFonts w:hint="cs"/>
                <w:color w:val="0000FF"/>
                <w:cs/>
              </w:rPr>
              <w:t xml:space="preserve"> ผลรวมรายการย่อย</w:t>
            </w:r>
            <w:r w:rsidRPr="001A0286">
              <w:rPr>
                <w:color w:val="0000FF"/>
                <w:cs/>
              </w:rPr>
              <w:t>)</w:t>
            </w:r>
          </w:p>
          <w:p w:rsidR="003D29B5" w:rsidRPr="00EB2F3D" w:rsidRDefault="003D29B5" w:rsidP="00C678FB">
            <w:pPr>
              <w:spacing w:before="120" w:line="360" w:lineRule="auto"/>
              <w:rPr>
                <w:color w:val="000000" w:themeColor="text1"/>
                <w:cs/>
                <w:lang w:val="th-TH"/>
              </w:rPr>
            </w:pPr>
            <w:r>
              <w:rPr>
                <w:rFonts w:hint="cs"/>
                <w:color w:val="000000" w:themeColor="text1"/>
                <w:cs/>
                <w:lang w:val="th-TH"/>
              </w:rPr>
              <w:t xml:space="preserve">    </w:t>
            </w:r>
            <w:r w:rsidRPr="0018617F">
              <w:rPr>
                <w:rFonts w:hint="cs"/>
                <w:color w:val="0000FF"/>
                <w:cs/>
              </w:rPr>
              <w:t xml:space="preserve">2. </w:t>
            </w:r>
            <w:r w:rsidRPr="0018617F">
              <w:rPr>
                <w:color w:val="0000FF"/>
              </w:rPr>
              <w:t>Capital Fund Item Code</w:t>
            </w:r>
            <w:r w:rsidRPr="0018617F">
              <w:rPr>
                <w:color w:val="0000FF"/>
                <w:cs/>
              </w:rPr>
              <w:t xml:space="preserve"> 940233 ต้องมีค่า เท่ากับ</w:t>
            </w:r>
            <w:r w:rsidRPr="0018617F">
              <w:rPr>
                <w:color w:val="0000FF"/>
              </w:rPr>
              <w:t xml:space="preserve"> 0</w:t>
            </w:r>
          </w:p>
          <w:p w:rsidR="003D29B5" w:rsidRDefault="003D29B5" w:rsidP="00C678FB">
            <w:pPr>
              <w:pStyle w:val="Header"/>
              <w:tabs>
                <w:tab w:val="clear" w:pos="4153"/>
                <w:tab w:val="clear" w:pos="8306"/>
                <w:tab w:val="left" w:pos="1260"/>
                <w:tab w:val="left" w:pos="1530"/>
                <w:tab w:val="left" w:pos="1890"/>
              </w:tabs>
              <w:spacing w:before="120" w:line="360" w:lineRule="auto"/>
              <w:rPr>
                <w:color w:val="000000" w:themeColor="text1"/>
              </w:rPr>
            </w:pPr>
          </w:p>
          <w:p w:rsidR="003D29B5" w:rsidRPr="005053E9" w:rsidRDefault="003D29B5" w:rsidP="00C678FB">
            <w:pPr>
              <w:pStyle w:val="Header"/>
              <w:tabs>
                <w:tab w:val="clear" w:pos="4153"/>
                <w:tab w:val="clear" w:pos="8306"/>
                <w:tab w:val="left" w:pos="1260"/>
                <w:tab w:val="left" w:pos="1530"/>
                <w:tab w:val="left" w:pos="1890"/>
              </w:tabs>
              <w:spacing w:before="120" w:line="360" w:lineRule="auto"/>
              <w:rPr>
                <w:color w:val="000000" w:themeColor="text1"/>
              </w:rPr>
            </w:pPr>
            <w:r w:rsidRPr="005053E9">
              <w:rPr>
                <w:color w:val="000000" w:themeColor="text1"/>
              </w:rPr>
              <w:t>Cross Validation:</w:t>
            </w:r>
          </w:p>
          <w:p w:rsidR="003D29B5" w:rsidRPr="00AA1A86" w:rsidRDefault="003D29B5" w:rsidP="00C678FB">
            <w:pPr>
              <w:pStyle w:val="Header"/>
              <w:tabs>
                <w:tab w:val="clear" w:pos="4153"/>
                <w:tab w:val="clear" w:pos="8306"/>
                <w:tab w:val="left" w:pos="1260"/>
                <w:tab w:val="left" w:pos="1530"/>
                <w:tab w:val="left" w:pos="1890"/>
              </w:tabs>
              <w:spacing w:before="120" w:line="360" w:lineRule="auto"/>
              <w:rPr>
                <w:color w:val="000000" w:themeColor="text1"/>
                <w:lang w:val="en-GB"/>
              </w:rPr>
            </w:pPr>
            <w:r w:rsidRPr="00AA1A86">
              <w:rPr>
                <w:color w:val="000000" w:themeColor="text1"/>
                <w:lang w:val="en-GB"/>
              </w:rPr>
              <w:t>DS FPS</w:t>
            </w:r>
            <w:r>
              <w:rPr>
                <w:color w:val="000000" w:themeColor="text1"/>
                <w:lang w:val="en-GB"/>
              </w:rPr>
              <w:t>S</w:t>
            </w:r>
            <w:r w:rsidRPr="00AA1A86">
              <w:rPr>
                <w:color w:val="000000" w:themeColor="text1"/>
                <w:lang w:val="en-GB"/>
              </w:rPr>
              <w:t xml:space="preserve"> vs DS_CAP</w:t>
            </w:r>
            <w:r>
              <w:rPr>
                <w:color w:val="000000" w:themeColor="text1"/>
                <w:lang w:val="en-GB"/>
              </w:rPr>
              <w:t>S</w:t>
            </w:r>
          </w:p>
          <w:p w:rsidR="003D29B5" w:rsidRPr="00621066" w:rsidRDefault="003D29B5" w:rsidP="00C678FB">
            <w:pPr>
              <w:pStyle w:val="Header"/>
              <w:tabs>
                <w:tab w:val="clear" w:pos="4153"/>
                <w:tab w:val="clear" w:pos="8306"/>
                <w:tab w:val="left" w:pos="1260"/>
                <w:tab w:val="left" w:pos="1530"/>
                <w:tab w:val="left" w:pos="1890"/>
              </w:tabs>
              <w:spacing w:before="120" w:line="360" w:lineRule="auto"/>
              <w:rPr>
                <w:color w:val="0000FF"/>
                <w:lang w:val="en-GB"/>
              </w:rPr>
            </w:pPr>
            <w:r w:rsidRPr="00621066">
              <w:rPr>
                <w:color w:val="0000FF"/>
                <w:cs/>
                <w:lang w:val="en-GB"/>
              </w:rPr>
              <w:t>ข้อมูลที่ตรวจสอบ : รายการบัญชีเกี่ยวกับส่วนของผู้ถือหุ้น</w:t>
            </w:r>
          </w:p>
          <w:p w:rsidR="003D29B5" w:rsidRPr="00621066" w:rsidRDefault="003D29B5" w:rsidP="00C678FB">
            <w:pPr>
              <w:pStyle w:val="Header"/>
              <w:tabs>
                <w:tab w:val="clear" w:pos="4153"/>
                <w:tab w:val="clear" w:pos="8306"/>
                <w:tab w:val="left" w:pos="1260"/>
                <w:tab w:val="left" w:pos="1530"/>
                <w:tab w:val="left" w:pos="1890"/>
              </w:tabs>
              <w:spacing w:before="120" w:line="360" w:lineRule="auto"/>
              <w:rPr>
                <w:color w:val="0000FF"/>
              </w:rPr>
            </w:pPr>
            <w:r w:rsidRPr="00621066">
              <w:rPr>
                <w:color w:val="0000FF"/>
                <w:cs/>
              </w:rPr>
              <w:t xml:space="preserve">รายละเอียดการตรวจสอบศึกษาได้จาก </w:t>
            </w:r>
          </w:p>
          <w:p w:rsidR="003D29B5" w:rsidRPr="00621066" w:rsidRDefault="003D29B5" w:rsidP="00C678FB">
            <w:pPr>
              <w:pStyle w:val="Header"/>
              <w:tabs>
                <w:tab w:val="clear" w:pos="4153"/>
                <w:tab w:val="clear" w:pos="8306"/>
                <w:tab w:val="left" w:pos="1260"/>
                <w:tab w:val="left" w:pos="1530"/>
                <w:tab w:val="left" w:pos="1890"/>
              </w:tabs>
              <w:spacing w:before="120" w:line="360" w:lineRule="auto"/>
              <w:rPr>
                <w:color w:val="0000FF"/>
              </w:rPr>
            </w:pPr>
            <w:r w:rsidRPr="00621066">
              <w:rPr>
                <w:color w:val="0000FF"/>
                <w:cs/>
              </w:rPr>
              <w:t xml:space="preserve">เอกสาร </w:t>
            </w:r>
            <w:r w:rsidRPr="00621066">
              <w:rPr>
                <w:color w:val="0000FF"/>
              </w:rPr>
              <w:t xml:space="preserve">Cross Validation : </w:t>
            </w:r>
            <w:r w:rsidRPr="00621066">
              <w:rPr>
                <w:color w:val="0000FF"/>
                <w:lang w:val="en-GB"/>
              </w:rPr>
              <w:t>FPS</w:t>
            </w:r>
            <w:r>
              <w:rPr>
                <w:color w:val="0000FF"/>
                <w:lang w:val="en-GB"/>
              </w:rPr>
              <w:t>S</w:t>
            </w:r>
            <w:r w:rsidRPr="00621066">
              <w:rPr>
                <w:color w:val="0000FF"/>
              </w:rPr>
              <w:t>-CAP</w:t>
            </w:r>
            <w:r>
              <w:rPr>
                <w:color w:val="0000FF"/>
              </w:rPr>
              <w:t>S</w:t>
            </w:r>
          </w:p>
          <w:p w:rsidR="00C82F8B" w:rsidRPr="00EB2F3D" w:rsidRDefault="00C82F8B" w:rsidP="00C678FB">
            <w:pPr>
              <w:spacing w:before="120" w:line="360" w:lineRule="auto"/>
              <w:ind w:left="357"/>
              <w:rPr>
                <w:color w:val="000000" w:themeColor="text1"/>
              </w:rPr>
            </w:pPr>
          </w:p>
        </w:tc>
      </w:tr>
      <w:tr w:rsidR="003D29B5" w:rsidRPr="00EB2F3D" w:rsidTr="00C678FB">
        <w:trPr>
          <w:trHeight w:val="1039"/>
        </w:trPr>
        <w:tc>
          <w:tcPr>
            <w:tcW w:w="2241" w:type="dxa"/>
            <w:tcBorders>
              <w:top w:val="dotted" w:sz="4" w:space="0" w:color="auto"/>
              <w:bottom w:val="dotted" w:sz="4" w:space="0" w:color="auto"/>
              <w:right w:val="dotted" w:sz="4" w:space="0" w:color="auto"/>
            </w:tcBorders>
          </w:tcPr>
          <w:p w:rsidR="003D29B5" w:rsidRPr="00EB2F3D" w:rsidRDefault="003D29B5" w:rsidP="00C678FB">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lastRenderedPageBreak/>
              <w:t>Applicable Capital Fund Amount</w:t>
            </w:r>
          </w:p>
        </w:tc>
        <w:tc>
          <w:tcPr>
            <w:tcW w:w="6225" w:type="dxa"/>
            <w:tcBorders>
              <w:top w:val="dotted" w:sz="4" w:space="0" w:color="auto"/>
              <w:left w:val="dotted" w:sz="4" w:space="0" w:color="auto"/>
              <w:bottom w:val="dotted" w:sz="4" w:space="0" w:color="auto"/>
              <w:right w:val="dotted" w:sz="4" w:space="0" w:color="auto"/>
            </w:tcBorders>
          </w:tcPr>
          <w:p w:rsidR="00A45D61" w:rsidRDefault="003D29B5" w:rsidP="00A45D61">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ยอดคงค้างของรายการเฉพาะที่สามารถนับเข้าเป็นเงินกองทุนได้</w:t>
            </w:r>
            <w:r w:rsidRPr="00EB2F3D">
              <w:rPr>
                <w:color w:val="000000" w:themeColor="text1"/>
                <w:cs/>
                <w:lang w:val="th-TH"/>
              </w:rPr>
              <w:t xml:space="preserve"> </w:t>
            </w:r>
          </w:p>
          <w:p w:rsidR="003D29B5" w:rsidRPr="00EB2F3D" w:rsidRDefault="00836108" w:rsidP="00A45D61">
            <w:pPr>
              <w:pStyle w:val="Header"/>
              <w:tabs>
                <w:tab w:val="clear" w:pos="4153"/>
                <w:tab w:val="clear" w:pos="8306"/>
                <w:tab w:val="left" w:pos="1260"/>
                <w:tab w:val="left" w:pos="1530"/>
                <w:tab w:val="left" w:pos="1890"/>
              </w:tabs>
              <w:spacing w:before="120" w:line="360" w:lineRule="auto"/>
              <w:rPr>
                <w:color w:val="000000" w:themeColor="text1"/>
                <w:cs/>
              </w:rPr>
            </w:pPr>
            <w:r w:rsidRPr="00836108">
              <w:rPr>
                <w:color w:val="000000" w:themeColor="text1"/>
                <w:cs/>
              </w:rPr>
              <w:t>(หน่วย: บาท)</w:t>
            </w:r>
            <w:r w:rsidR="003D29B5" w:rsidRPr="00EB2F3D">
              <w:rPr>
                <w:color w:val="000000" w:themeColor="text1"/>
                <w:cs/>
              </w:rPr>
              <w:t xml:space="preserve">  </w:t>
            </w:r>
          </w:p>
        </w:tc>
        <w:tc>
          <w:tcPr>
            <w:tcW w:w="5976" w:type="dxa"/>
            <w:tcBorders>
              <w:top w:val="dotted" w:sz="4" w:space="0" w:color="auto"/>
              <w:left w:val="dotted" w:sz="4" w:space="0" w:color="auto"/>
              <w:bottom w:val="dotted" w:sz="4" w:space="0" w:color="auto"/>
            </w:tcBorders>
          </w:tcPr>
          <w:p w:rsidR="003D29B5" w:rsidRDefault="003D29B5" w:rsidP="00C678FB">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Data Set</w:t>
            </w:r>
            <w:r w:rsidRPr="00DF240F">
              <w:rPr>
                <w:color w:val="000000" w:themeColor="text1"/>
                <w:cs/>
              </w:rPr>
              <w:t xml:space="preserve"> </w:t>
            </w:r>
            <w:r w:rsidRPr="00DF240F">
              <w:rPr>
                <w:color w:val="000000" w:themeColor="text1"/>
              </w:rPr>
              <w:t xml:space="preserve">Validation: </w:t>
            </w:r>
          </w:p>
          <w:p w:rsidR="003D29B5" w:rsidRPr="005507F5" w:rsidRDefault="003D29B5" w:rsidP="00C678FB">
            <w:pPr>
              <w:pStyle w:val="Header"/>
              <w:tabs>
                <w:tab w:val="clear" w:pos="4153"/>
                <w:tab w:val="clear" w:pos="8306"/>
                <w:tab w:val="left" w:pos="1260"/>
                <w:tab w:val="left" w:pos="1530"/>
                <w:tab w:val="left" w:pos="1890"/>
              </w:tabs>
              <w:spacing w:before="120" w:line="360" w:lineRule="auto"/>
              <w:rPr>
                <w:color w:val="000000" w:themeColor="text1"/>
              </w:rPr>
            </w:pPr>
            <w:r w:rsidRPr="001A0286">
              <w:rPr>
                <w:rFonts w:hint="cs"/>
                <w:color w:val="0000FF"/>
                <w:cs/>
              </w:rPr>
              <w:t xml:space="preserve">    </w:t>
            </w:r>
            <w:r>
              <w:rPr>
                <w:color w:val="0000FF"/>
              </w:rPr>
              <w:t>1.</w:t>
            </w:r>
            <w:r w:rsidRPr="001A0286">
              <w:rPr>
                <w:rFonts w:hint="cs"/>
                <w:color w:val="0000FF"/>
                <w:cs/>
              </w:rPr>
              <w:t xml:space="preserve"> </w:t>
            </w:r>
            <w:r w:rsidRPr="001A0286">
              <w:rPr>
                <w:color w:val="0000FF"/>
                <w:cs/>
              </w:rPr>
              <w:t>เงินกองทุนทั้งสิ้นตามกฎหมาย (940198</w:t>
            </w:r>
            <w:r w:rsidRPr="001A0286">
              <w:rPr>
                <w:rFonts w:hint="cs"/>
                <w:color w:val="0000FF"/>
                <w:cs/>
              </w:rPr>
              <w:t xml:space="preserve"> ผลรวมรายการย่อย</w:t>
            </w:r>
            <w:r w:rsidRPr="001A0286">
              <w:rPr>
                <w:color w:val="0000FF"/>
                <w:cs/>
              </w:rPr>
              <w:t>) = เงินกองทุนชั้นที่ 1( 940104</w:t>
            </w:r>
            <w:r w:rsidRPr="001A0286">
              <w:rPr>
                <w:rFonts w:hint="cs"/>
                <w:color w:val="0000FF"/>
                <w:cs/>
              </w:rPr>
              <w:t xml:space="preserve"> ผลรวมรายการย่อย</w:t>
            </w:r>
            <w:r w:rsidRPr="001A0286">
              <w:rPr>
                <w:color w:val="0000FF"/>
                <w:cs/>
              </w:rPr>
              <w:t>) + เงินกองทุนชั้นที่ 2  ( 940177</w:t>
            </w:r>
            <w:r w:rsidRPr="001A0286">
              <w:rPr>
                <w:rFonts w:hint="cs"/>
                <w:color w:val="0000FF"/>
                <w:cs/>
              </w:rPr>
              <w:t xml:space="preserve"> ผลรวมรายการย่อย</w:t>
            </w:r>
            <w:r w:rsidRPr="001A0286">
              <w:rPr>
                <w:color w:val="0000FF"/>
                <w:cs/>
              </w:rPr>
              <w:t>)</w:t>
            </w:r>
          </w:p>
          <w:p w:rsidR="003D29B5" w:rsidRPr="00AC3A0E" w:rsidRDefault="003D29B5" w:rsidP="00C678FB">
            <w:pPr>
              <w:spacing w:before="120" w:line="360" w:lineRule="auto"/>
              <w:rPr>
                <w:color w:val="000000" w:themeColor="text1"/>
                <w:cs/>
                <w:lang w:val="th-TH"/>
              </w:rPr>
            </w:pPr>
            <w:r>
              <w:rPr>
                <w:rFonts w:hint="cs"/>
                <w:color w:val="000000" w:themeColor="text1"/>
                <w:cs/>
                <w:lang w:val="th-TH"/>
              </w:rPr>
              <w:t xml:space="preserve">    </w:t>
            </w:r>
            <w:r w:rsidRPr="00AC3A0E">
              <w:rPr>
                <w:rFonts w:hint="cs"/>
                <w:color w:val="0000FF"/>
                <w:cs/>
                <w:lang w:val="th-TH"/>
              </w:rPr>
              <w:t xml:space="preserve">2. </w:t>
            </w:r>
            <w:r w:rsidRPr="00AC3A0E">
              <w:rPr>
                <w:color w:val="0000FF"/>
              </w:rPr>
              <w:t>Capital Fund Item Code</w:t>
            </w:r>
            <w:r w:rsidRPr="00AC3A0E">
              <w:rPr>
                <w:color w:val="0000FF"/>
                <w:cs/>
              </w:rPr>
              <w:t xml:space="preserve"> 940233 ต้องมีค่า เท่ากับ</w:t>
            </w:r>
            <w:r w:rsidRPr="00AC3A0E">
              <w:rPr>
                <w:color w:val="0000FF"/>
              </w:rPr>
              <w:t xml:space="preserve"> 0</w:t>
            </w:r>
            <w:r w:rsidR="00A77169">
              <w:rPr>
                <w:color w:val="000000" w:themeColor="text1"/>
                <w:cs/>
                <w:lang w:val="th-TH"/>
              </w:rPr>
              <w:br/>
            </w:r>
          </w:p>
          <w:p w:rsidR="003D29B5" w:rsidRPr="00EB2F3D" w:rsidRDefault="003D29B5" w:rsidP="00C678FB">
            <w:pPr>
              <w:pStyle w:val="Header"/>
              <w:tabs>
                <w:tab w:val="clear" w:pos="4153"/>
                <w:tab w:val="clear" w:pos="8306"/>
                <w:tab w:val="left" w:pos="1260"/>
                <w:tab w:val="left" w:pos="1530"/>
                <w:tab w:val="left" w:pos="1890"/>
              </w:tabs>
              <w:spacing w:before="120" w:line="360" w:lineRule="auto"/>
              <w:rPr>
                <w:b/>
                <w:bCs/>
                <w:i/>
                <w:iCs/>
                <w:color w:val="000000" w:themeColor="text1"/>
                <w:u w:val="single"/>
              </w:rPr>
            </w:pPr>
            <w:r w:rsidRPr="00AC3A0E">
              <w:rPr>
                <w:color w:val="000000" w:themeColor="text1"/>
              </w:rPr>
              <w:t>Data Set</w:t>
            </w:r>
            <w:r w:rsidRPr="00AC3A0E">
              <w:rPr>
                <w:color w:val="000000" w:themeColor="text1"/>
                <w:cs/>
              </w:rPr>
              <w:t xml:space="preserve"> </w:t>
            </w:r>
            <w:r w:rsidRPr="00AC3A0E">
              <w:rPr>
                <w:color w:val="000000" w:themeColor="text1"/>
              </w:rPr>
              <w:t xml:space="preserve">Validation: </w:t>
            </w:r>
            <w:r w:rsidR="00994C88">
              <w:rPr>
                <w:rFonts w:hint="cs"/>
                <w:i/>
                <w:iCs/>
                <w:color w:val="000000" w:themeColor="text1"/>
                <w:cs/>
              </w:rPr>
              <w:t>ข้อมูล</w:t>
            </w:r>
            <w:r w:rsidRPr="00AC3A0E">
              <w:rPr>
                <w:i/>
                <w:iCs/>
                <w:color w:val="000000" w:themeColor="text1"/>
                <w:cs/>
              </w:rPr>
              <w:t>ที่</w:t>
            </w:r>
            <w:r w:rsidRPr="00EB2F3D">
              <w:rPr>
                <w:i/>
                <w:iCs/>
                <w:color w:val="000000" w:themeColor="text1"/>
                <w:cs/>
              </w:rPr>
              <w:t>ไม่ได้ตรวจสอบโดยระบบ</w:t>
            </w:r>
          </w:p>
          <w:p w:rsidR="00F72767" w:rsidRDefault="003D29B5" w:rsidP="00C678FB">
            <w:pPr>
              <w:spacing w:before="120" w:line="360" w:lineRule="auto"/>
              <w:rPr>
                <w:color w:val="000000" w:themeColor="text1"/>
              </w:rPr>
            </w:pPr>
            <w:r w:rsidRPr="00EB2F3D">
              <w:rPr>
                <w:color w:val="000000" w:themeColor="text1"/>
                <w:cs/>
                <w:lang w:val="th-TH"/>
              </w:rPr>
              <w:t xml:space="preserve">สำรองสำหรับสินทรัพย์จัดชั้นปกติ (ยอดคงค้างที่สามารถนับเป็นเงินกองทุนได้) </w:t>
            </w:r>
            <w:r w:rsidRPr="00EB2F3D">
              <w:rPr>
                <w:color w:val="000000" w:themeColor="text1"/>
              </w:rPr>
              <w:t>&lt;</w:t>
            </w:r>
            <w:r w:rsidRPr="00EB2F3D">
              <w:rPr>
                <w:color w:val="000000" w:themeColor="text1"/>
                <w:cs/>
              </w:rPr>
              <w:t>=</w:t>
            </w:r>
            <w:r w:rsidRPr="00EB2F3D">
              <w:rPr>
                <w:color w:val="000000" w:themeColor="text1"/>
                <w:cs/>
                <w:lang w:val="th-TH"/>
              </w:rPr>
              <w:t xml:space="preserve"> ร้อยละ 1.25 ของยอดสินทรัพย์เสี่ยงด้านเครดิตสำหรับกลุ่มธุรกิจทางการเงินที่เลือกคำนวณสินทรัพย์เสี่ยงด้านเครดิตวิธี </w:t>
            </w:r>
            <w:r w:rsidRPr="00EB2F3D">
              <w:rPr>
                <w:color w:val="000000" w:themeColor="text1"/>
              </w:rPr>
              <w:t xml:space="preserve">SA </w:t>
            </w:r>
            <w:r w:rsidRPr="00EB2F3D">
              <w:rPr>
                <w:color w:val="000000" w:themeColor="text1"/>
                <w:cs/>
                <w:lang w:val="th-TH"/>
              </w:rPr>
              <w:t xml:space="preserve"> และของยอดสินทรัพย์เสี่ยงด้านเครดิตที่คำนวณโดยวิธี </w:t>
            </w:r>
            <w:r w:rsidRPr="00EB2F3D">
              <w:rPr>
                <w:color w:val="000000" w:themeColor="text1"/>
              </w:rPr>
              <w:t>SA</w:t>
            </w:r>
            <w:r w:rsidRPr="00EB2F3D">
              <w:rPr>
                <w:color w:val="000000" w:themeColor="text1"/>
                <w:cs/>
                <w:lang w:val="th-TH"/>
              </w:rPr>
              <w:t xml:space="preserve"> ตามประกาศ ธปท. ว่าด้วย </w:t>
            </w:r>
            <w:r w:rsidRPr="00EB2F3D">
              <w:rPr>
                <w:color w:val="000000" w:themeColor="text1"/>
              </w:rPr>
              <w:t>“</w:t>
            </w:r>
            <w:r w:rsidRPr="00EB2F3D">
              <w:rPr>
                <w:color w:val="000000" w:themeColor="text1"/>
                <w:cs/>
                <w:lang w:val="th-TH"/>
              </w:rPr>
              <w:t xml:space="preserve">หลักเกณฑ์การคำนวณสินทรัพย์เสี่ยงด้านเครดิตสำหรับ </w:t>
            </w:r>
            <w:proofErr w:type="spellStart"/>
            <w:r w:rsidRPr="00EB2F3D">
              <w:rPr>
                <w:color w:val="000000" w:themeColor="text1"/>
                <w:cs/>
                <w:lang w:val="th-TH"/>
              </w:rPr>
              <w:t>ธพ</w:t>
            </w:r>
            <w:proofErr w:type="spellEnd"/>
            <w:r w:rsidRPr="00EB2F3D">
              <w:rPr>
                <w:color w:val="000000" w:themeColor="text1"/>
                <w:cs/>
                <w:lang w:val="th-TH"/>
              </w:rPr>
              <w:t xml:space="preserve">. โดยวิธี </w:t>
            </w:r>
            <w:proofErr w:type="spellStart"/>
            <w:r w:rsidRPr="00EB2F3D">
              <w:rPr>
                <w:color w:val="000000" w:themeColor="text1"/>
                <w:cs/>
                <w:lang w:val="th-TH"/>
              </w:rPr>
              <w:t>IRB</w:t>
            </w:r>
            <w:proofErr w:type="spellEnd"/>
            <w:r w:rsidRPr="00EB2F3D">
              <w:rPr>
                <w:color w:val="000000" w:themeColor="text1"/>
                <w:cs/>
              </w:rPr>
              <w:t>”</w:t>
            </w:r>
            <w:r w:rsidRPr="00EB2F3D">
              <w:rPr>
                <w:color w:val="000000" w:themeColor="text1"/>
                <w:cs/>
                <w:lang w:val="th-TH"/>
              </w:rPr>
              <w:t xml:space="preserve">  สำหรับกลุ่มธุรกิจทางการเงิน ที่เลือกคำนวณสินทรัพย์เสี่ยงด้านเครดิตวิธี</w:t>
            </w:r>
            <w:r w:rsidRPr="00EB2F3D">
              <w:rPr>
                <w:color w:val="000000" w:themeColor="text1"/>
              </w:rPr>
              <w:t xml:space="preserve"> IRB </w:t>
            </w:r>
          </w:p>
          <w:p w:rsidR="00F72767" w:rsidRPr="004C0945" w:rsidRDefault="00F72767" w:rsidP="00C678FB">
            <w:pPr>
              <w:spacing w:before="120" w:line="360" w:lineRule="auto"/>
              <w:rPr>
                <w:color w:val="000000" w:themeColor="text1"/>
                <w:cs/>
              </w:rPr>
            </w:pPr>
          </w:p>
        </w:tc>
      </w:tr>
      <w:tr w:rsidR="003D29B5" w:rsidRPr="00EB2F3D" w:rsidTr="00C678FB">
        <w:trPr>
          <w:trHeight w:val="438"/>
        </w:trPr>
        <w:tc>
          <w:tcPr>
            <w:tcW w:w="2241" w:type="dxa"/>
            <w:tcBorders>
              <w:top w:val="dotted" w:sz="4" w:space="0" w:color="auto"/>
              <w:right w:val="dotted" w:sz="4" w:space="0" w:color="auto"/>
            </w:tcBorders>
          </w:tcPr>
          <w:p w:rsidR="003D29B5" w:rsidRPr="00EB2F3D" w:rsidRDefault="003D29B5" w:rsidP="00C678FB">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Net Capital Fund Amount</w:t>
            </w:r>
          </w:p>
        </w:tc>
        <w:tc>
          <w:tcPr>
            <w:tcW w:w="6225" w:type="dxa"/>
            <w:tcBorders>
              <w:top w:val="dotted" w:sz="4" w:space="0" w:color="auto"/>
              <w:left w:val="dotted" w:sz="4" w:space="0" w:color="auto"/>
              <w:right w:val="dotted" w:sz="4" w:space="0" w:color="auto"/>
            </w:tcBorders>
          </w:tcPr>
          <w:p w:rsidR="003D29B5" w:rsidRPr="00EB2F3D" w:rsidRDefault="003D29B5" w:rsidP="00A45D61">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ยอดคงค้าง</w:t>
            </w:r>
            <w:r w:rsidRPr="00EB2F3D">
              <w:rPr>
                <w:color w:val="000000" w:themeColor="text1"/>
                <w:cs/>
              </w:rPr>
              <w:t>สุทธิที่สามาร</w:t>
            </w:r>
            <w:r w:rsidR="00A45D61">
              <w:rPr>
                <w:color w:val="000000" w:themeColor="text1"/>
                <w:cs/>
              </w:rPr>
              <w:t xml:space="preserve">ถนับเป็นเงินกองทุนตามกฎหมายได้ </w:t>
            </w:r>
            <w:r w:rsidR="00836108" w:rsidRPr="00836108">
              <w:rPr>
                <w:color w:val="000000" w:themeColor="text1"/>
                <w:cs/>
              </w:rPr>
              <w:t>(หน่วย: บาท)</w:t>
            </w:r>
            <w:r w:rsidRPr="00EB2F3D">
              <w:rPr>
                <w:color w:val="000000" w:themeColor="text1"/>
                <w:cs/>
              </w:rPr>
              <w:t xml:space="preserve">  </w:t>
            </w:r>
          </w:p>
        </w:tc>
        <w:tc>
          <w:tcPr>
            <w:tcW w:w="5976" w:type="dxa"/>
            <w:tcBorders>
              <w:top w:val="dotted" w:sz="4" w:space="0" w:color="auto"/>
              <w:left w:val="dotted" w:sz="4" w:space="0" w:color="auto"/>
            </w:tcBorders>
          </w:tcPr>
          <w:p w:rsidR="00C62464" w:rsidRPr="00A80E67" w:rsidRDefault="00C62464" w:rsidP="00C62464">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Data Set</w:t>
            </w:r>
            <w:r w:rsidRPr="00DF240F">
              <w:rPr>
                <w:color w:val="000000" w:themeColor="text1"/>
                <w:cs/>
              </w:rPr>
              <w:t xml:space="preserve"> </w:t>
            </w:r>
            <w:r w:rsidRPr="00DF240F">
              <w:rPr>
                <w:color w:val="000000" w:themeColor="text1"/>
              </w:rPr>
              <w:t xml:space="preserve">Validation: </w:t>
            </w:r>
          </w:p>
          <w:p w:rsidR="003D29B5" w:rsidRPr="00EB2F3D" w:rsidRDefault="00C62464" w:rsidP="00C62464">
            <w:pPr>
              <w:spacing w:before="120" w:line="360" w:lineRule="auto"/>
              <w:rPr>
                <w:color w:val="000000" w:themeColor="text1"/>
              </w:rPr>
            </w:pPr>
            <w:r w:rsidRPr="00EB2F3D">
              <w:rPr>
                <w:color w:val="000000" w:themeColor="text1"/>
              </w:rPr>
              <w:t>- Capital Fund Item Code</w:t>
            </w:r>
            <w:r w:rsidRPr="00EB2F3D">
              <w:rPr>
                <w:color w:val="000000" w:themeColor="text1"/>
                <w:cs/>
              </w:rPr>
              <w:t xml:space="preserve"> 940233 ต้องมีค่า เท่ากับ</w:t>
            </w:r>
            <w:r w:rsidRPr="00EB2F3D">
              <w:rPr>
                <w:color w:val="000000" w:themeColor="text1"/>
              </w:rPr>
              <w:t xml:space="preserve"> 0</w:t>
            </w:r>
          </w:p>
        </w:tc>
      </w:tr>
    </w:tbl>
    <w:p w:rsidR="00C82F8B" w:rsidRPr="00EB2F3D" w:rsidRDefault="00C82F8B" w:rsidP="00C82F8B">
      <w:pPr>
        <w:rPr>
          <w:color w:val="000000" w:themeColor="text1"/>
        </w:rPr>
      </w:pPr>
    </w:p>
    <w:p w:rsidR="00C82F8B" w:rsidRPr="00EB2F3D" w:rsidRDefault="00C82F8B">
      <w:pPr>
        <w:rPr>
          <w:color w:val="000000" w:themeColor="text1"/>
        </w:rPr>
      </w:pPr>
      <w:r w:rsidRPr="00EB2F3D">
        <w:rPr>
          <w:color w:val="000000" w:themeColor="text1"/>
        </w:rPr>
        <w:br w:type="page"/>
      </w:r>
    </w:p>
    <w:p w:rsidR="00C82F8B" w:rsidRPr="00EB2F3D" w:rsidRDefault="00C82F8B" w:rsidP="002566C3">
      <w:pPr>
        <w:pStyle w:val="Heading3"/>
        <w:ind w:left="450"/>
        <w:jc w:val="center"/>
        <w:rPr>
          <w:color w:val="000000" w:themeColor="text1"/>
        </w:rPr>
      </w:pPr>
      <w:bookmarkStart w:id="117" w:name="DS_CISF"/>
      <w:bookmarkStart w:id="118" w:name="_Toc6402640"/>
      <w:r w:rsidRPr="00EB2F3D">
        <w:rPr>
          <w:color w:val="000000" w:themeColor="text1"/>
        </w:rPr>
        <w:lastRenderedPageBreak/>
        <w:t xml:space="preserve">Data Set  :  Comprehensive Income </w:t>
      </w:r>
      <w:proofErr w:type="spellStart"/>
      <w:r w:rsidRPr="00EB2F3D">
        <w:rPr>
          <w:color w:val="000000" w:themeColor="text1"/>
        </w:rPr>
        <w:t>Statement_Full</w:t>
      </w:r>
      <w:proofErr w:type="spellEnd"/>
      <w:r w:rsidRPr="00EB2F3D">
        <w:rPr>
          <w:color w:val="000000" w:themeColor="text1"/>
        </w:rPr>
        <w:t xml:space="preserve"> </w:t>
      </w:r>
      <w:proofErr w:type="spellStart"/>
      <w:r w:rsidRPr="00EB2F3D">
        <w:rPr>
          <w:color w:val="000000" w:themeColor="text1"/>
        </w:rPr>
        <w:t>Conso</w:t>
      </w:r>
      <w:bookmarkEnd w:id="117"/>
      <w:proofErr w:type="spellEnd"/>
      <w:r w:rsidRPr="00EB2F3D">
        <w:rPr>
          <w:color w:val="000000" w:themeColor="text1"/>
        </w:rPr>
        <w:t xml:space="preserve"> (DS_CISF)</w:t>
      </w:r>
      <w:bookmarkEnd w:id="118"/>
    </w:p>
    <w:p w:rsidR="00C82F8B" w:rsidRPr="00EB2F3D" w:rsidRDefault="00C82F8B" w:rsidP="00C82F8B">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C82F8B" w:rsidRPr="00EB2F3D" w:rsidRDefault="00C82F8B" w:rsidP="00C82F8B">
      <w:pPr>
        <w:pStyle w:val="Header"/>
        <w:tabs>
          <w:tab w:val="clear" w:pos="4153"/>
          <w:tab w:val="clear" w:pos="8306"/>
          <w:tab w:val="left" w:pos="1260"/>
          <w:tab w:val="left" w:pos="1530"/>
          <w:tab w:val="left" w:pos="1890"/>
        </w:tabs>
        <w:spacing w:line="440" w:lineRule="exact"/>
        <w:rPr>
          <w:color w:val="000000" w:themeColor="text1"/>
          <w:cs/>
        </w:rPr>
      </w:pPr>
      <w:r w:rsidRPr="00EB2F3D">
        <w:rPr>
          <w:color w:val="000000" w:themeColor="text1"/>
        </w:rPr>
        <w:tab/>
        <w:t xml:space="preserve">Data Set </w:t>
      </w:r>
      <w:r w:rsidRPr="00EB2F3D">
        <w:rPr>
          <w:color w:val="000000" w:themeColor="text1"/>
          <w:cs/>
        </w:rPr>
        <w:t xml:space="preserve">ชุด </w:t>
      </w:r>
      <w:r w:rsidRPr="00EB2F3D">
        <w:rPr>
          <w:color w:val="000000" w:themeColor="text1"/>
        </w:rPr>
        <w:t xml:space="preserve">Comprehensive Income </w:t>
      </w:r>
      <w:proofErr w:type="spellStart"/>
      <w:r w:rsidRPr="00EB2F3D">
        <w:rPr>
          <w:color w:val="000000" w:themeColor="text1"/>
        </w:rPr>
        <w:t>Statement_Full</w:t>
      </w:r>
      <w:proofErr w:type="spellEnd"/>
      <w:r w:rsidRPr="00EB2F3D">
        <w:rPr>
          <w:color w:val="000000" w:themeColor="text1"/>
        </w:rPr>
        <w:t xml:space="preserve"> </w:t>
      </w:r>
      <w:proofErr w:type="spellStart"/>
      <w:r w:rsidRPr="00EB2F3D">
        <w:rPr>
          <w:color w:val="000000" w:themeColor="text1"/>
        </w:rPr>
        <w:t>Conso</w:t>
      </w:r>
      <w:proofErr w:type="spellEnd"/>
      <w:r w:rsidRPr="00EB2F3D">
        <w:rPr>
          <w:color w:val="000000" w:themeColor="text1"/>
          <w:cs/>
        </w:rPr>
        <w:t xml:space="preserve"> เป็นข้อมูลเกี่ยวกับ รายได้ค่าใช้จ่าย</w:t>
      </w:r>
      <w:r w:rsidRPr="00EB2F3D">
        <w:rPr>
          <w:color w:val="000000" w:themeColor="text1"/>
        </w:rPr>
        <w:t xml:space="preserve"> </w:t>
      </w:r>
      <w:r w:rsidRPr="00EB2F3D">
        <w:rPr>
          <w:color w:val="000000" w:themeColor="text1"/>
          <w:cs/>
        </w:rPr>
        <w:t>ของกลุ่มธุรกิจทางการเงิน</w:t>
      </w:r>
    </w:p>
    <w:p w:rsidR="00C82F8B" w:rsidRPr="00EB2F3D" w:rsidRDefault="00C82F8B" w:rsidP="00C82F8B">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color w:val="000000" w:themeColor="text1"/>
          <w:cs/>
        </w:rPr>
        <w:t xml:space="preserve"> </w:t>
      </w:r>
      <w:r w:rsidRPr="00EB2F3D">
        <w:rPr>
          <w:b/>
          <w:bCs/>
          <w:color w:val="000000" w:themeColor="text1"/>
          <w:u w:val="single"/>
          <w:cs/>
        </w:rPr>
        <w:t>สถาบันการเงินที่ต้องรายงาน</w:t>
      </w:r>
    </w:p>
    <w:p w:rsidR="00C82F8B" w:rsidRPr="00EB2F3D" w:rsidRDefault="00C82F8B" w:rsidP="00C82F8B">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Pr="00EB2F3D">
        <w:rPr>
          <w:color w:val="000000" w:themeColor="text1"/>
          <w:cs/>
        </w:rPr>
        <w:t>ธนาคารพาณิชย์ไทย ที่มีนัยต่อความเสี่ยงเชิงระบบในประเทศ (</w:t>
      </w:r>
      <w:r w:rsidRPr="00EB2F3D">
        <w:rPr>
          <w:color w:val="000000" w:themeColor="text1"/>
        </w:rPr>
        <w:t>Domestic systemically important bank: D-SIBs)</w:t>
      </w:r>
    </w:p>
    <w:p w:rsidR="00C82F8B" w:rsidRPr="00EB2F3D" w:rsidRDefault="00C82F8B" w:rsidP="00C82F8B">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ลักษณะข้อมูล</w:t>
      </w:r>
    </w:p>
    <w:p w:rsidR="00C82F8B" w:rsidRPr="00EB2F3D" w:rsidRDefault="00C82F8B" w:rsidP="00C82F8B">
      <w:pPr>
        <w:pStyle w:val="Header"/>
        <w:tabs>
          <w:tab w:val="clear" w:pos="4153"/>
          <w:tab w:val="clear" w:pos="8306"/>
          <w:tab w:val="left" w:pos="1260"/>
          <w:tab w:val="left" w:pos="1530"/>
          <w:tab w:val="left" w:pos="1890"/>
        </w:tabs>
        <w:spacing w:line="440" w:lineRule="exact"/>
        <w:rPr>
          <w:strike/>
          <w:color w:val="000000" w:themeColor="text1"/>
        </w:rPr>
      </w:pPr>
      <w:r w:rsidRPr="00EB2F3D">
        <w:rPr>
          <w:color w:val="000000" w:themeColor="text1"/>
        </w:rPr>
        <w:tab/>
      </w:r>
      <w:r w:rsidRPr="00EB2F3D">
        <w:rPr>
          <w:color w:val="000000" w:themeColor="text1"/>
          <w:cs/>
        </w:rPr>
        <w:t>รายไตรมาส</w:t>
      </w:r>
      <w:r w:rsidRPr="00EB2F3D">
        <w:rPr>
          <w:color w:val="000000" w:themeColor="text1"/>
        </w:rPr>
        <w:t xml:space="preserve"> </w:t>
      </w:r>
      <w:r w:rsidRPr="00EB2F3D">
        <w:rPr>
          <w:color w:val="000000" w:themeColor="text1"/>
          <w:cs/>
        </w:rPr>
        <w:t>สำหรับข้อมูลไตรมาส 1 และไตรมาส 3</w:t>
      </w:r>
      <w:r w:rsidRPr="00EB2F3D">
        <w:rPr>
          <w:color w:val="000000" w:themeColor="text1"/>
        </w:rPr>
        <w:t xml:space="preserve">, </w:t>
      </w:r>
      <w:r w:rsidRPr="00EB2F3D">
        <w:rPr>
          <w:color w:val="000000" w:themeColor="text1"/>
          <w:cs/>
        </w:rPr>
        <w:t>รายครึ่งปี</w:t>
      </w:r>
      <w:r w:rsidRPr="00EB2F3D">
        <w:rPr>
          <w:color w:val="000000" w:themeColor="text1"/>
        </w:rPr>
        <w:t xml:space="preserve"> </w:t>
      </w:r>
      <w:r w:rsidRPr="00EB2F3D">
        <w:rPr>
          <w:color w:val="000000" w:themeColor="text1"/>
          <w:cs/>
        </w:rPr>
        <w:t>สำหรับข้อมูลไตรมาส 2 และไตรมาส 4</w:t>
      </w:r>
      <w:r w:rsidRPr="00EB2F3D">
        <w:rPr>
          <w:color w:val="000000" w:themeColor="text1"/>
        </w:rPr>
        <w:t xml:space="preserve"> </w:t>
      </w:r>
    </w:p>
    <w:p w:rsidR="00C82F8B" w:rsidRPr="00EB2F3D" w:rsidRDefault="00C82F8B" w:rsidP="00C82F8B">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rPr>
        <w:t>ความถี่ในการส่งชุดข้อมูล</w:t>
      </w:r>
    </w:p>
    <w:p w:rsidR="00C82F8B" w:rsidRPr="00EB2F3D" w:rsidRDefault="00C82F8B" w:rsidP="00C82F8B">
      <w:pPr>
        <w:pStyle w:val="Header"/>
        <w:tabs>
          <w:tab w:val="clear" w:pos="4153"/>
          <w:tab w:val="clear" w:pos="8306"/>
          <w:tab w:val="left" w:pos="1242"/>
          <w:tab w:val="left" w:pos="1530"/>
          <w:tab w:val="left" w:pos="1890"/>
        </w:tabs>
        <w:spacing w:line="440" w:lineRule="exact"/>
        <w:rPr>
          <w:color w:val="000000" w:themeColor="text1"/>
        </w:rPr>
      </w:pPr>
      <w:r w:rsidRPr="00EB2F3D">
        <w:rPr>
          <w:color w:val="000000" w:themeColor="text1"/>
        </w:rPr>
        <w:tab/>
      </w:r>
      <w:r w:rsidRPr="00EB2F3D">
        <w:rPr>
          <w:color w:val="000000" w:themeColor="text1"/>
          <w:cs/>
        </w:rPr>
        <w:t>ทุกสิ้นไตรมาส</w:t>
      </w:r>
    </w:p>
    <w:p w:rsidR="00C82F8B" w:rsidRPr="00EB2F3D" w:rsidRDefault="00C82F8B" w:rsidP="00C82F8B">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rPr>
        <w:t>กำหนดการส่ง</w:t>
      </w:r>
    </w:p>
    <w:p w:rsidR="00C82F8B" w:rsidRPr="00EB2F3D" w:rsidRDefault="00C82F8B" w:rsidP="00AF0B27">
      <w:pPr>
        <w:pStyle w:val="Header"/>
        <w:tabs>
          <w:tab w:val="clear" w:pos="4153"/>
          <w:tab w:val="clear" w:pos="8306"/>
          <w:tab w:val="left" w:pos="1260"/>
          <w:tab w:val="left" w:pos="1530"/>
          <w:tab w:val="left" w:pos="1890"/>
        </w:tabs>
        <w:spacing w:after="240" w:line="440" w:lineRule="exact"/>
        <w:rPr>
          <w:color w:val="000000" w:themeColor="text1"/>
        </w:rPr>
      </w:pPr>
      <w:r w:rsidRPr="00EB2F3D">
        <w:rPr>
          <w:color w:val="000000" w:themeColor="text1"/>
        </w:rPr>
        <w:tab/>
      </w:r>
      <w:r w:rsidRPr="00EB2F3D">
        <w:rPr>
          <w:color w:val="000000" w:themeColor="text1"/>
          <w:cs/>
        </w:rPr>
        <w:t>ภายในไตรมาสถัดไปนับจากวันสิ้นไตรมาสที่รายงาน อนึ่ง ในกรณีที่ได้มีการแก้ไขงบการเงินของแต่ละบริษัทในกลุ่มธุรกิจทางการเงินตามคำแนะนำของผู้สอบบัญชี หลังจากที่ได้มีการจัดส่งข้อมูลดังกล่าวให้ ธปท. แล้ว ให้สถาบันการเงินจัดส่งรายงานหลังปรับปรุงมาอีก 1 ชุด  ภายใน 21 วัน นับแต่วันที่ผู้สอบบัญชีรับรอง</w:t>
      </w:r>
      <w:r w:rsidR="00AF0B27" w:rsidRPr="00EB2F3D">
        <w:rPr>
          <w:color w:val="000000" w:themeColor="text1"/>
        </w:rPr>
        <w:t xml:space="preserve"> (</w:t>
      </w:r>
      <w:r w:rsidR="00AF0B27" w:rsidRPr="00EB2F3D">
        <w:rPr>
          <w:color w:val="000000" w:themeColor="text1"/>
          <w:cs/>
        </w:rPr>
        <w:t>เริ่มส่งข้อมูล</w:t>
      </w:r>
      <w:r w:rsidR="00AF0B27" w:rsidRPr="00EB2F3D">
        <w:rPr>
          <w:color w:val="000000" w:themeColor="text1"/>
          <w:cs/>
          <w:lang w:val="en-GB"/>
        </w:rPr>
        <w:t>งวด</w:t>
      </w:r>
      <w:r w:rsidR="00AF0B27" w:rsidRPr="00EB2F3D">
        <w:rPr>
          <w:color w:val="000000" w:themeColor="text1"/>
          <w:cs/>
        </w:rPr>
        <w:t xml:space="preserve"> </w:t>
      </w:r>
      <w:r w:rsidR="00AF0B27" w:rsidRPr="00EB2F3D">
        <w:rPr>
          <w:color w:val="000000" w:themeColor="text1"/>
          <w:cs/>
          <w:lang w:val="en-GB"/>
        </w:rPr>
        <w:t>31 ม</w:t>
      </w:r>
      <w:r w:rsidR="00AF0B27" w:rsidRPr="00EB2F3D">
        <w:rPr>
          <w:color w:val="000000" w:themeColor="text1"/>
          <w:cs/>
        </w:rPr>
        <w:t xml:space="preserve">ี.ค. </w:t>
      </w:r>
      <w:r w:rsidR="00AF0B27" w:rsidRPr="00EB2F3D">
        <w:rPr>
          <w:color w:val="000000" w:themeColor="text1"/>
        </w:rPr>
        <w:t>62)</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B2F3D" w:rsidRPr="00EB2F3D" w:rsidTr="00166BFE">
        <w:trPr>
          <w:trHeight w:val="599"/>
          <w:tblHeader/>
        </w:trPr>
        <w:tc>
          <w:tcPr>
            <w:tcW w:w="2241" w:type="dxa"/>
            <w:tcBorders>
              <w:bottom w:val="single" w:sz="4" w:space="0" w:color="auto"/>
            </w:tcBorders>
            <w:shd w:val="clear" w:color="auto" w:fill="CCFFFF"/>
          </w:tcPr>
          <w:p w:rsidR="00B04479" w:rsidRPr="00EB2F3D" w:rsidRDefault="00B04479" w:rsidP="00166BFE">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t>Data Element (field)</w:t>
            </w:r>
          </w:p>
        </w:tc>
        <w:tc>
          <w:tcPr>
            <w:tcW w:w="6225" w:type="dxa"/>
            <w:tcBorders>
              <w:bottom w:val="single" w:sz="4" w:space="0" w:color="auto"/>
            </w:tcBorders>
            <w:shd w:val="clear" w:color="auto" w:fill="CCFFFF"/>
          </w:tcPr>
          <w:p w:rsidR="00B04479" w:rsidRPr="00EB2F3D" w:rsidRDefault="00B04479" w:rsidP="00166BFE">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cs/>
              </w:rPr>
              <w:t>คำอธิบาย</w:t>
            </w:r>
          </w:p>
        </w:tc>
        <w:tc>
          <w:tcPr>
            <w:tcW w:w="5976" w:type="dxa"/>
            <w:tcBorders>
              <w:bottom w:val="single" w:sz="4" w:space="0" w:color="auto"/>
            </w:tcBorders>
            <w:shd w:val="clear" w:color="auto" w:fill="CCFFFF"/>
          </w:tcPr>
          <w:p w:rsidR="00B04479" w:rsidRPr="00EB2F3D" w:rsidRDefault="00B04479" w:rsidP="00166BFE">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t>Validation Rule</w:t>
            </w:r>
          </w:p>
        </w:tc>
      </w:tr>
      <w:tr w:rsidR="00981481" w:rsidRPr="00EB2F3D" w:rsidTr="00166BFE">
        <w:trPr>
          <w:trHeight w:val="692"/>
        </w:trPr>
        <w:tc>
          <w:tcPr>
            <w:tcW w:w="2241" w:type="dxa"/>
            <w:tcBorders>
              <w:bottom w:val="dotted" w:sz="4" w:space="0" w:color="auto"/>
              <w:right w:val="dotted" w:sz="4" w:space="0" w:color="auto"/>
            </w:tcBorders>
          </w:tcPr>
          <w:p w:rsidR="00981481" w:rsidRPr="00EB2F3D" w:rsidRDefault="001F6C11" w:rsidP="00166BFE">
            <w:pPr>
              <w:pStyle w:val="Header"/>
              <w:tabs>
                <w:tab w:val="clear" w:pos="4153"/>
                <w:tab w:val="clear" w:pos="8306"/>
                <w:tab w:val="left" w:pos="1260"/>
                <w:tab w:val="left" w:pos="1530"/>
                <w:tab w:val="left" w:pos="1890"/>
              </w:tabs>
              <w:spacing w:before="120" w:line="360" w:lineRule="auto"/>
              <w:rPr>
                <w:color w:val="000000" w:themeColor="text1"/>
              </w:rPr>
            </w:pPr>
            <w:r>
              <w:rPr>
                <w:color w:val="000000" w:themeColor="text1"/>
              </w:rPr>
              <w:br w:type="page"/>
              <w:t>Organization Id</w:t>
            </w:r>
          </w:p>
          <w:p w:rsidR="00981481" w:rsidRPr="00EB2F3D" w:rsidRDefault="00981481" w:rsidP="00166BFE">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981481" w:rsidRPr="006A4EC9" w:rsidRDefault="00981481" w:rsidP="00166BFE">
            <w:pPr>
              <w:pStyle w:val="Header"/>
              <w:tabs>
                <w:tab w:val="clear" w:pos="4153"/>
                <w:tab w:val="clear" w:pos="8306"/>
                <w:tab w:val="left" w:pos="522"/>
                <w:tab w:val="left" w:pos="1260"/>
                <w:tab w:val="left" w:pos="1530"/>
                <w:tab w:val="left" w:pos="1890"/>
              </w:tabs>
              <w:spacing w:before="120" w:line="360" w:lineRule="auto"/>
              <w:rPr>
                <w:cs/>
                <w:lang w:val="th-TH"/>
              </w:rPr>
            </w:pPr>
            <w:r w:rsidRPr="006A4EC9">
              <w:rPr>
                <w:cs/>
              </w:rPr>
              <w:t>รหัสสถาบันการเงินผู้ส่งข้อมูล</w:t>
            </w:r>
            <w:r w:rsidRPr="008119D6">
              <w:rPr>
                <w:color w:val="A6A6A6" w:themeColor="background1" w:themeShade="A6"/>
                <w:cs/>
              </w:rPr>
              <w:t xml:space="preserve"> </w:t>
            </w:r>
            <w:r w:rsidRPr="00881A16">
              <w:rPr>
                <w:rFonts w:hint="cs"/>
                <w:color w:val="000000" w:themeColor="text1"/>
                <w:cs/>
              </w:rPr>
              <w:t>รายงานตาม</w:t>
            </w:r>
            <w:r w:rsidRPr="006A4EC9">
              <w:rPr>
                <w:cs/>
                <w:lang w:val="th-TH"/>
              </w:rPr>
              <w:t>รหัสมาตรฐานของสถาบันการเงิน</w:t>
            </w:r>
          </w:p>
        </w:tc>
        <w:tc>
          <w:tcPr>
            <w:tcW w:w="5976" w:type="dxa"/>
            <w:tcBorders>
              <w:left w:val="dotted" w:sz="4" w:space="0" w:color="auto"/>
              <w:bottom w:val="dotted" w:sz="4" w:space="0" w:color="auto"/>
            </w:tcBorders>
          </w:tcPr>
          <w:p w:rsidR="00981481" w:rsidRPr="00A952C4" w:rsidRDefault="00981481" w:rsidP="00166BFE">
            <w:pPr>
              <w:pStyle w:val="Header"/>
              <w:tabs>
                <w:tab w:val="clear" w:pos="4153"/>
                <w:tab w:val="clear" w:pos="8306"/>
                <w:tab w:val="left" w:pos="1260"/>
                <w:tab w:val="left" w:pos="1530"/>
                <w:tab w:val="left" w:pos="1890"/>
              </w:tabs>
              <w:spacing w:before="120" w:line="360" w:lineRule="auto"/>
              <w:rPr>
                <w:cs/>
                <w:lang w:val="th-TH"/>
              </w:rPr>
            </w:pPr>
            <w:r w:rsidRPr="00A952C4">
              <w:rPr>
                <w:color w:val="000000" w:themeColor="text1"/>
              </w:rPr>
              <w:t>Data Set Validation:</w:t>
            </w:r>
            <w:r w:rsidRPr="00A952C4">
              <w:rPr>
                <w:cs/>
                <w:lang w:val="th-TH"/>
              </w:rPr>
              <w:t xml:space="preserve"> </w:t>
            </w:r>
          </w:p>
          <w:p w:rsidR="00981481" w:rsidRPr="006A4EC9" w:rsidRDefault="00981481" w:rsidP="00166BFE">
            <w:pPr>
              <w:pStyle w:val="Header"/>
              <w:tabs>
                <w:tab w:val="clear" w:pos="4153"/>
                <w:tab w:val="clear" w:pos="8306"/>
                <w:tab w:val="left" w:pos="1260"/>
                <w:tab w:val="left" w:pos="1530"/>
                <w:tab w:val="left" w:pos="1890"/>
              </w:tabs>
              <w:spacing w:before="120" w:line="360" w:lineRule="auto"/>
            </w:pPr>
            <w:r w:rsidRPr="006A4EC9">
              <w:rPr>
                <w:cs/>
                <w:lang w:val="th-TH"/>
              </w:rPr>
              <w:t>ตรวจสอบกับรหัสมาตรฐานของสถาบันการเงินที่ธนาคารแห่งประเทศไทยกำหนด</w:t>
            </w:r>
          </w:p>
        </w:tc>
      </w:tr>
      <w:tr w:rsidR="00981481" w:rsidRPr="00EB2F3D" w:rsidTr="00166BFE">
        <w:trPr>
          <w:trHeight w:val="1005"/>
        </w:trPr>
        <w:tc>
          <w:tcPr>
            <w:tcW w:w="2241" w:type="dxa"/>
            <w:tcBorders>
              <w:top w:val="dotted" w:sz="4" w:space="0" w:color="auto"/>
              <w:bottom w:val="dotted" w:sz="4" w:space="0" w:color="auto"/>
              <w:right w:val="dotted" w:sz="4" w:space="0" w:color="auto"/>
            </w:tcBorders>
          </w:tcPr>
          <w:p w:rsidR="00981481" w:rsidRPr="00EB2F3D" w:rsidRDefault="00981481" w:rsidP="00166BFE">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lastRenderedPageBreak/>
              <w:t>FI  Reporting Group Id</w:t>
            </w:r>
          </w:p>
          <w:p w:rsidR="00981481" w:rsidRPr="00EB2F3D" w:rsidRDefault="00981481" w:rsidP="00166BFE">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981481" w:rsidRPr="006A4EC9" w:rsidRDefault="00981481" w:rsidP="00166BFE">
            <w:pPr>
              <w:pStyle w:val="Header"/>
              <w:tabs>
                <w:tab w:val="clear" w:pos="4153"/>
                <w:tab w:val="clear" w:pos="8306"/>
                <w:tab w:val="left" w:pos="1260"/>
                <w:tab w:val="left" w:pos="1530"/>
                <w:tab w:val="left" w:pos="1890"/>
                <w:tab w:val="left" w:pos="4392"/>
                <w:tab w:val="left" w:pos="5472"/>
                <w:tab w:val="left" w:pos="6102"/>
              </w:tabs>
              <w:spacing w:before="120" w:line="360" w:lineRule="auto"/>
              <w:rPr>
                <w:cs/>
                <w:lang w:val="th-TH"/>
              </w:rPr>
            </w:pPr>
            <w:r w:rsidRPr="006A4EC9">
              <w:rPr>
                <w:cs/>
              </w:rPr>
              <w:t xml:space="preserve">ชุดข้อมูลของสถาบันการเงิน  รายงานตามประเภทสถาบันการเงินและธุรกรรม  </w:t>
            </w:r>
          </w:p>
        </w:tc>
        <w:tc>
          <w:tcPr>
            <w:tcW w:w="5976" w:type="dxa"/>
            <w:tcBorders>
              <w:top w:val="dotted" w:sz="4" w:space="0" w:color="auto"/>
              <w:left w:val="dotted" w:sz="4" w:space="0" w:color="auto"/>
              <w:bottom w:val="dotted" w:sz="4" w:space="0" w:color="auto"/>
            </w:tcBorders>
          </w:tcPr>
          <w:p w:rsidR="00981481" w:rsidRPr="00DF240F" w:rsidRDefault="00981481" w:rsidP="00166BFE">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Data Set</w:t>
            </w:r>
            <w:r w:rsidRPr="00DF240F">
              <w:rPr>
                <w:color w:val="000000" w:themeColor="text1"/>
                <w:cs/>
              </w:rPr>
              <w:t xml:space="preserve"> </w:t>
            </w:r>
            <w:r w:rsidRPr="00DF240F">
              <w:rPr>
                <w:color w:val="000000" w:themeColor="text1"/>
              </w:rPr>
              <w:t xml:space="preserve">Validation: </w:t>
            </w:r>
          </w:p>
          <w:p w:rsidR="00981481" w:rsidRPr="006A4EC9" w:rsidRDefault="00981481" w:rsidP="00166BFE">
            <w:pPr>
              <w:pStyle w:val="Header"/>
              <w:tabs>
                <w:tab w:val="clear" w:pos="4153"/>
                <w:tab w:val="clear" w:pos="8306"/>
                <w:tab w:val="left" w:pos="1260"/>
                <w:tab w:val="left" w:pos="1530"/>
                <w:tab w:val="left" w:pos="1890"/>
              </w:tabs>
              <w:spacing w:before="120" w:line="360" w:lineRule="auto"/>
            </w:pPr>
            <w:r>
              <w:rPr>
                <w:color w:val="000000" w:themeColor="text1"/>
                <w:cs/>
              </w:rPr>
              <w:t>ตรวจสอบ</w:t>
            </w:r>
            <w:r>
              <w:rPr>
                <w:rFonts w:hint="cs"/>
                <w:color w:val="000000" w:themeColor="text1"/>
                <w:cs/>
              </w:rPr>
              <w:t>ความสอดคล้องระหว่าง</w:t>
            </w:r>
            <w:r>
              <w:rPr>
                <w:color w:val="000000" w:themeColor="text1"/>
                <w:cs/>
              </w:rPr>
              <w:t>ชุดข้อมูล</w:t>
            </w:r>
            <w:r w:rsidRPr="00315486">
              <w:rPr>
                <w:color w:val="000000" w:themeColor="text1"/>
                <w:cs/>
              </w:rPr>
              <w:t xml:space="preserve"> </w:t>
            </w:r>
            <w:r w:rsidRPr="00315486">
              <w:rPr>
                <w:color w:val="000000" w:themeColor="text1"/>
              </w:rPr>
              <w:t>FI Reporting Group Id</w:t>
            </w:r>
            <w:r>
              <w:t xml:space="preserve"> </w:t>
            </w:r>
            <w:r>
              <w:rPr>
                <w:rFonts w:hint="cs"/>
                <w:cs/>
              </w:rPr>
              <w:t>กับ กลุ่มสถาบันการเงิน</w:t>
            </w:r>
          </w:p>
        </w:tc>
      </w:tr>
      <w:tr w:rsidR="00EB2F3D" w:rsidRPr="00EB2F3D" w:rsidTr="00166BFE">
        <w:trPr>
          <w:trHeight w:val="1005"/>
        </w:trPr>
        <w:tc>
          <w:tcPr>
            <w:tcW w:w="2241" w:type="dxa"/>
            <w:tcBorders>
              <w:top w:val="dotted" w:sz="4" w:space="0" w:color="auto"/>
              <w:bottom w:val="dotted" w:sz="4" w:space="0" w:color="auto"/>
              <w:right w:val="dotted" w:sz="4" w:space="0" w:color="auto"/>
            </w:tcBorders>
          </w:tcPr>
          <w:p w:rsidR="00B04479" w:rsidRPr="00EB2F3D" w:rsidRDefault="00B04479" w:rsidP="00166BFE">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B04479" w:rsidRPr="00EB2F3D" w:rsidRDefault="00B04479" w:rsidP="00166BFE">
            <w:pPr>
              <w:spacing w:before="120" w:line="360" w:lineRule="auto"/>
              <w:rPr>
                <w:color w:val="000000" w:themeColor="text1"/>
              </w:rPr>
            </w:pPr>
            <w:r w:rsidRPr="00EB2F3D">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981481" w:rsidRPr="00DF240F" w:rsidRDefault="00981481" w:rsidP="00166BFE">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 xml:space="preserve">Data Set Validation: </w:t>
            </w:r>
          </w:p>
          <w:p w:rsidR="00B04479" w:rsidRPr="00EB2F3D" w:rsidRDefault="00981481" w:rsidP="00166BFE">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วันที่ซึ่งต้องเป็นวันที่สิ้น</w:t>
            </w:r>
            <w:r w:rsidRPr="00EB2F3D">
              <w:rPr>
                <w:color w:val="000000" w:themeColor="text1"/>
                <w:cs/>
                <w:lang w:val="th-TH"/>
              </w:rPr>
              <w:t xml:space="preserve">ไตรมาส 1, ครึ่งปีแรก,  ไตรมาส 3, ครึ่งปีหลัง  </w:t>
            </w:r>
            <w:r w:rsidRPr="00EB2F3D">
              <w:rPr>
                <w:color w:val="000000" w:themeColor="text1"/>
                <w:cs/>
              </w:rPr>
              <w:t>ตามปี</w:t>
            </w:r>
            <w:r w:rsidRPr="00EB2F3D">
              <w:rPr>
                <w:color w:val="000000" w:themeColor="text1"/>
                <w:cs/>
                <w:lang w:val="th-TH"/>
              </w:rPr>
              <w:t>บัญชีของสถาบันการเงินนั้น ๆ</w:t>
            </w:r>
          </w:p>
        </w:tc>
      </w:tr>
      <w:tr w:rsidR="00EB2F3D" w:rsidRPr="00EB2F3D" w:rsidTr="00166BFE">
        <w:trPr>
          <w:trHeight w:val="1885"/>
        </w:trPr>
        <w:tc>
          <w:tcPr>
            <w:tcW w:w="2241" w:type="dxa"/>
            <w:tcBorders>
              <w:top w:val="dotted" w:sz="4" w:space="0" w:color="auto"/>
              <w:bottom w:val="dotted" w:sz="4" w:space="0" w:color="auto"/>
              <w:right w:val="dotted" w:sz="4" w:space="0" w:color="auto"/>
            </w:tcBorders>
          </w:tcPr>
          <w:p w:rsidR="00B04479" w:rsidRPr="00EB2F3D" w:rsidRDefault="00B04479" w:rsidP="00166BFE">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Data Set Period Month</w:t>
            </w:r>
          </w:p>
        </w:tc>
        <w:tc>
          <w:tcPr>
            <w:tcW w:w="6225" w:type="dxa"/>
            <w:tcBorders>
              <w:top w:val="dotted" w:sz="4" w:space="0" w:color="auto"/>
              <w:left w:val="dotted" w:sz="4" w:space="0" w:color="auto"/>
              <w:bottom w:val="dotted" w:sz="4" w:space="0" w:color="auto"/>
              <w:right w:val="dotted" w:sz="4" w:space="0" w:color="auto"/>
            </w:tcBorders>
          </w:tcPr>
          <w:p w:rsidR="00B04479" w:rsidRPr="00EB2F3D" w:rsidRDefault="00B04479" w:rsidP="00166BFE">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รอบระยะเวลาสะสมของข้อมูล แทนค่าด้วยตัวเลข </w:t>
            </w:r>
            <w:r w:rsidRPr="00EB2F3D">
              <w:rPr>
                <w:color w:val="000000" w:themeColor="text1"/>
              </w:rPr>
              <w:t>1</w:t>
            </w:r>
            <w:r w:rsidRPr="00EB2F3D">
              <w:rPr>
                <w:color w:val="000000" w:themeColor="text1"/>
                <w:cs/>
              </w:rPr>
              <w:t xml:space="preserve"> หลัก คือ </w:t>
            </w:r>
            <w:r w:rsidRPr="00EB2F3D">
              <w:rPr>
                <w:color w:val="000000" w:themeColor="text1"/>
              </w:rPr>
              <w:t>3</w:t>
            </w:r>
            <w:r w:rsidRPr="00EB2F3D">
              <w:rPr>
                <w:color w:val="000000" w:themeColor="text1"/>
                <w:cs/>
              </w:rPr>
              <w:t xml:space="preserve"> และ </w:t>
            </w:r>
            <w:r w:rsidRPr="00EB2F3D">
              <w:rPr>
                <w:color w:val="000000" w:themeColor="text1"/>
              </w:rPr>
              <w:t>6</w:t>
            </w:r>
          </w:p>
          <w:p w:rsidR="00B04479" w:rsidRPr="00EB2F3D" w:rsidRDefault="00B04479" w:rsidP="00166BFE">
            <w:pPr>
              <w:pStyle w:val="Header"/>
              <w:tabs>
                <w:tab w:val="clear" w:pos="4153"/>
                <w:tab w:val="clear" w:pos="8306"/>
                <w:tab w:val="left" w:pos="1260"/>
                <w:tab w:val="left" w:pos="1530"/>
                <w:tab w:val="left" w:pos="1890"/>
              </w:tabs>
              <w:spacing w:before="120" w:line="360" w:lineRule="auto"/>
              <w:ind w:left="203"/>
              <w:rPr>
                <w:color w:val="000000" w:themeColor="text1"/>
              </w:rPr>
            </w:pPr>
            <w:r w:rsidRPr="00EB2F3D">
              <w:rPr>
                <w:color w:val="000000" w:themeColor="text1"/>
              </w:rPr>
              <w:t>3</w:t>
            </w:r>
            <w:r w:rsidRPr="00EB2F3D">
              <w:rPr>
                <w:color w:val="000000" w:themeColor="text1"/>
                <w:cs/>
              </w:rPr>
              <w:t xml:space="preserve"> ใช้แทนไตรมาส </w:t>
            </w:r>
            <w:r w:rsidRPr="00EB2F3D">
              <w:rPr>
                <w:color w:val="000000" w:themeColor="text1"/>
              </w:rPr>
              <w:t>1</w:t>
            </w:r>
            <w:r w:rsidRPr="00EB2F3D">
              <w:rPr>
                <w:color w:val="000000" w:themeColor="text1"/>
                <w:cs/>
              </w:rPr>
              <w:t xml:space="preserve"> และไตรมาส </w:t>
            </w:r>
            <w:r w:rsidRPr="00EB2F3D">
              <w:rPr>
                <w:color w:val="000000" w:themeColor="text1"/>
              </w:rPr>
              <w:t>3</w:t>
            </w:r>
          </w:p>
          <w:p w:rsidR="00B04479" w:rsidRPr="00EB2F3D" w:rsidRDefault="00B04479" w:rsidP="00166BFE">
            <w:pPr>
              <w:pStyle w:val="Header"/>
              <w:tabs>
                <w:tab w:val="clear" w:pos="4153"/>
                <w:tab w:val="clear" w:pos="8306"/>
                <w:tab w:val="left" w:pos="1260"/>
                <w:tab w:val="left" w:pos="1530"/>
                <w:tab w:val="left" w:pos="1890"/>
              </w:tabs>
              <w:spacing w:before="120" w:line="360" w:lineRule="auto"/>
              <w:ind w:left="203"/>
              <w:rPr>
                <w:color w:val="000000" w:themeColor="text1"/>
              </w:rPr>
            </w:pPr>
            <w:r w:rsidRPr="00EB2F3D">
              <w:rPr>
                <w:color w:val="000000" w:themeColor="text1"/>
              </w:rPr>
              <w:t>6</w:t>
            </w:r>
            <w:r w:rsidRPr="00EB2F3D">
              <w:rPr>
                <w:color w:val="000000" w:themeColor="text1"/>
                <w:cs/>
              </w:rPr>
              <w:t xml:space="preserve"> ใช้แทนงวดครึ่งปีแรกและงวดครึ่งปีหลัง</w:t>
            </w:r>
          </w:p>
          <w:p w:rsidR="00B04479" w:rsidRPr="00EB2F3D" w:rsidRDefault="00B04479" w:rsidP="00166BFE">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981481" w:rsidRPr="00DF240F" w:rsidRDefault="00981481" w:rsidP="00166BFE">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 xml:space="preserve">Schema Validation: </w:t>
            </w:r>
          </w:p>
          <w:p w:rsidR="00B04479" w:rsidRPr="00EB2F3D" w:rsidRDefault="00B04479" w:rsidP="00166BFE">
            <w:pPr>
              <w:tabs>
                <w:tab w:val="left" w:pos="4532"/>
              </w:tabs>
              <w:spacing w:before="120" w:line="360" w:lineRule="auto"/>
              <w:rPr>
                <w:color w:val="000000" w:themeColor="text1"/>
              </w:rPr>
            </w:pPr>
            <w:r w:rsidRPr="00EB2F3D">
              <w:rPr>
                <w:color w:val="000000" w:themeColor="text1"/>
                <w:cs/>
                <w:lang w:val="th-TH"/>
              </w:rPr>
              <w:t>กรณี</w:t>
            </w:r>
            <w:r w:rsidRPr="00EB2F3D">
              <w:rPr>
                <w:color w:val="000000" w:themeColor="text1"/>
                <w:cs/>
              </w:rPr>
              <w:t xml:space="preserve"> </w:t>
            </w:r>
            <w:r w:rsidRPr="00EB2F3D">
              <w:rPr>
                <w:color w:val="000000" w:themeColor="text1"/>
              </w:rPr>
              <w:t xml:space="preserve">Data Set Date </w:t>
            </w:r>
            <w:r w:rsidRPr="00EB2F3D">
              <w:rPr>
                <w:color w:val="000000" w:themeColor="text1"/>
                <w:cs/>
                <w:lang w:val="th-TH"/>
              </w:rPr>
              <w:t>เป็น</w:t>
            </w:r>
            <w:r w:rsidRPr="00EB2F3D">
              <w:rPr>
                <w:color w:val="000000" w:themeColor="text1"/>
                <w:cs/>
              </w:rPr>
              <w:t xml:space="preserve"> วันที่สิ้น</w:t>
            </w:r>
            <w:r w:rsidRPr="00EB2F3D">
              <w:rPr>
                <w:color w:val="000000" w:themeColor="text1"/>
                <w:cs/>
                <w:lang w:val="th-TH"/>
              </w:rPr>
              <w:t>ไตรมาส</w:t>
            </w:r>
            <w:r w:rsidRPr="00EB2F3D">
              <w:rPr>
                <w:color w:val="000000" w:themeColor="text1"/>
                <w:cs/>
              </w:rPr>
              <w:t xml:space="preserve"> 1 แล้ว</w:t>
            </w:r>
            <w:r w:rsidRPr="00EB2F3D">
              <w:rPr>
                <w:color w:val="000000" w:themeColor="text1"/>
              </w:rPr>
              <w:t xml:space="preserve">  Data Set Period Month = 3</w:t>
            </w:r>
          </w:p>
          <w:p w:rsidR="00B04479" w:rsidRPr="00EB2F3D" w:rsidRDefault="00B04479" w:rsidP="00166BFE">
            <w:pPr>
              <w:tabs>
                <w:tab w:val="left" w:pos="4532"/>
              </w:tabs>
              <w:spacing w:before="120" w:line="360" w:lineRule="auto"/>
              <w:rPr>
                <w:color w:val="000000" w:themeColor="text1"/>
                <w:spacing w:val="-4"/>
              </w:rPr>
            </w:pPr>
            <w:r w:rsidRPr="00EB2F3D">
              <w:rPr>
                <w:color w:val="000000" w:themeColor="text1"/>
                <w:spacing w:val="-4"/>
                <w:cs/>
                <w:lang w:val="th-TH"/>
              </w:rPr>
              <w:t>กรณี</w:t>
            </w:r>
            <w:r w:rsidRPr="00EB2F3D">
              <w:rPr>
                <w:color w:val="000000" w:themeColor="text1"/>
                <w:spacing w:val="-4"/>
                <w:cs/>
              </w:rPr>
              <w:t xml:space="preserve"> </w:t>
            </w:r>
            <w:r w:rsidRPr="00EB2F3D">
              <w:rPr>
                <w:color w:val="000000" w:themeColor="text1"/>
                <w:spacing w:val="-4"/>
              </w:rPr>
              <w:t xml:space="preserve">Data Set Date </w:t>
            </w:r>
            <w:r w:rsidRPr="00EB2F3D">
              <w:rPr>
                <w:color w:val="000000" w:themeColor="text1"/>
                <w:spacing w:val="-4"/>
                <w:cs/>
                <w:lang w:val="th-TH"/>
              </w:rPr>
              <w:t>เป็น</w:t>
            </w:r>
            <w:r w:rsidRPr="00EB2F3D">
              <w:rPr>
                <w:color w:val="000000" w:themeColor="text1"/>
                <w:spacing w:val="-4"/>
                <w:cs/>
              </w:rPr>
              <w:t xml:space="preserve"> วันที่สิ้น</w:t>
            </w:r>
            <w:r w:rsidRPr="00EB2F3D">
              <w:rPr>
                <w:color w:val="000000" w:themeColor="text1"/>
                <w:spacing w:val="-4"/>
                <w:cs/>
                <w:lang w:val="th-TH"/>
              </w:rPr>
              <w:t>งวดครึ่งปีแรก</w:t>
            </w:r>
            <w:r w:rsidRPr="00EB2F3D">
              <w:rPr>
                <w:color w:val="000000" w:themeColor="text1"/>
                <w:spacing w:val="-4"/>
                <w:cs/>
              </w:rPr>
              <w:t xml:space="preserve"> แล้ว </w:t>
            </w:r>
            <w:r w:rsidRPr="00EB2F3D">
              <w:rPr>
                <w:color w:val="000000" w:themeColor="text1"/>
                <w:spacing w:val="-4"/>
              </w:rPr>
              <w:t xml:space="preserve"> Data Set Period Month = </w:t>
            </w:r>
            <w:r w:rsidRPr="00EB2F3D">
              <w:rPr>
                <w:color w:val="000000" w:themeColor="text1"/>
                <w:spacing w:val="-4"/>
                <w:cs/>
              </w:rPr>
              <w:t>6</w:t>
            </w:r>
          </w:p>
          <w:p w:rsidR="00B04479" w:rsidRPr="00EB2F3D" w:rsidRDefault="00B04479" w:rsidP="00166BFE">
            <w:pPr>
              <w:tabs>
                <w:tab w:val="left" w:pos="4532"/>
              </w:tabs>
              <w:spacing w:before="120" w:line="360" w:lineRule="auto"/>
              <w:rPr>
                <w:color w:val="000000" w:themeColor="text1"/>
              </w:rPr>
            </w:pPr>
            <w:r w:rsidRPr="00EB2F3D">
              <w:rPr>
                <w:color w:val="000000" w:themeColor="text1"/>
                <w:cs/>
                <w:lang w:val="th-TH"/>
              </w:rPr>
              <w:t>กรณี</w:t>
            </w:r>
            <w:r w:rsidRPr="00EB2F3D">
              <w:rPr>
                <w:color w:val="000000" w:themeColor="text1"/>
                <w:cs/>
              </w:rPr>
              <w:t xml:space="preserve"> </w:t>
            </w:r>
            <w:r w:rsidRPr="00EB2F3D">
              <w:rPr>
                <w:color w:val="000000" w:themeColor="text1"/>
              </w:rPr>
              <w:t xml:space="preserve">Data Set Date </w:t>
            </w:r>
            <w:r w:rsidRPr="00EB2F3D">
              <w:rPr>
                <w:color w:val="000000" w:themeColor="text1"/>
                <w:cs/>
                <w:lang w:val="th-TH"/>
              </w:rPr>
              <w:t>เป็น</w:t>
            </w:r>
            <w:r w:rsidRPr="00EB2F3D">
              <w:rPr>
                <w:color w:val="000000" w:themeColor="text1"/>
                <w:cs/>
              </w:rPr>
              <w:t xml:space="preserve"> วันที่สิ้น</w:t>
            </w:r>
            <w:r w:rsidRPr="00EB2F3D">
              <w:rPr>
                <w:color w:val="000000" w:themeColor="text1"/>
                <w:cs/>
                <w:lang w:val="th-TH"/>
              </w:rPr>
              <w:t>ไตรมาส</w:t>
            </w:r>
            <w:r w:rsidRPr="00EB2F3D">
              <w:rPr>
                <w:color w:val="000000" w:themeColor="text1"/>
                <w:cs/>
              </w:rPr>
              <w:t xml:space="preserve"> 3 แล้ว </w:t>
            </w:r>
            <w:r w:rsidRPr="00EB2F3D">
              <w:rPr>
                <w:color w:val="000000" w:themeColor="text1"/>
              </w:rPr>
              <w:t>Data Set Period Month = 3</w:t>
            </w:r>
          </w:p>
          <w:p w:rsidR="00B04479" w:rsidRPr="00EB2F3D" w:rsidRDefault="00B04479" w:rsidP="00166BFE">
            <w:pPr>
              <w:pStyle w:val="Header"/>
              <w:tabs>
                <w:tab w:val="clear" w:pos="4153"/>
                <w:tab w:val="clear" w:pos="8306"/>
                <w:tab w:val="left" w:pos="1260"/>
                <w:tab w:val="left" w:pos="1530"/>
                <w:tab w:val="left" w:pos="1890"/>
              </w:tabs>
              <w:spacing w:before="120" w:line="360" w:lineRule="auto"/>
              <w:rPr>
                <w:color w:val="000000" w:themeColor="text1"/>
                <w:spacing w:val="-4"/>
              </w:rPr>
            </w:pPr>
            <w:r w:rsidRPr="00EB2F3D">
              <w:rPr>
                <w:color w:val="000000" w:themeColor="text1"/>
                <w:spacing w:val="-4"/>
                <w:cs/>
                <w:lang w:val="th-TH"/>
              </w:rPr>
              <w:t>กรณี</w:t>
            </w:r>
            <w:r w:rsidRPr="00EB2F3D">
              <w:rPr>
                <w:color w:val="000000" w:themeColor="text1"/>
                <w:spacing w:val="-4"/>
                <w:cs/>
              </w:rPr>
              <w:t xml:space="preserve"> </w:t>
            </w:r>
            <w:r w:rsidRPr="00EB2F3D">
              <w:rPr>
                <w:color w:val="000000" w:themeColor="text1"/>
                <w:spacing w:val="-4"/>
              </w:rPr>
              <w:t xml:space="preserve">Data Set Date </w:t>
            </w:r>
            <w:r w:rsidRPr="00EB2F3D">
              <w:rPr>
                <w:color w:val="000000" w:themeColor="text1"/>
                <w:spacing w:val="-4"/>
                <w:cs/>
                <w:lang w:val="th-TH"/>
              </w:rPr>
              <w:t>เป็น</w:t>
            </w:r>
            <w:r w:rsidRPr="00EB2F3D">
              <w:rPr>
                <w:color w:val="000000" w:themeColor="text1"/>
                <w:spacing w:val="-4"/>
                <w:cs/>
              </w:rPr>
              <w:t xml:space="preserve"> วันที่สิ้น</w:t>
            </w:r>
            <w:r w:rsidRPr="00EB2F3D">
              <w:rPr>
                <w:color w:val="000000" w:themeColor="text1"/>
                <w:spacing w:val="-4"/>
                <w:cs/>
                <w:lang w:val="th-TH"/>
              </w:rPr>
              <w:t>งวดครึ่งปีหลัง</w:t>
            </w:r>
            <w:r w:rsidRPr="00EB2F3D">
              <w:rPr>
                <w:color w:val="000000" w:themeColor="text1"/>
                <w:spacing w:val="-4"/>
                <w:cs/>
              </w:rPr>
              <w:t xml:space="preserve"> แล้ว  </w:t>
            </w:r>
            <w:r w:rsidRPr="00EB2F3D">
              <w:rPr>
                <w:color w:val="000000" w:themeColor="text1"/>
                <w:spacing w:val="-4"/>
              </w:rPr>
              <w:t xml:space="preserve">Data Set Period Month = </w:t>
            </w:r>
            <w:r w:rsidRPr="00EB2F3D">
              <w:rPr>
                <w:color w:val="000000" w:themeColor="text1"/>
                <w:spacing w:val="-4"/>
                <w:cs/>
              </w:rPr>
              <w:t>6</w:t>
            </w:r>
          </w:p>
        </w:tc>
      </w:tr>
      <w:tr w:rsidR="00EB2F3D" w:rsidRPr="00EB2F3D" w:rsidTr="00166BFE">
        <w:trPr>
          <w:trHeight w:val="692"/>
        </w:trPr>
        <w:tc>
          <w:tcPr>
            <w:tcW w:w="2241" w:type="dxa"/>
            <w:tcBorders>
              <w:top w:val="dotted" w:sz="4" w:space="0" w:color="auto"/>
              <w:bottom w:val="dotted" w:sz="4" w:space="0" w:color="auto"/>
              <w:right w:val="dotted" w:sz="4" w:space="0" w:color="auto"/>
            </w:tcBorders>
          </w:tcPr>
          <w:p w:rsidR="00B04479" w:rsidRPr="00EB2F3D" w:rsidRDefault="00B04479" w:rsidP="00166BFE">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Profit and Loss Item</w:t>
            </w:r>
          </w:p>
        </w:tc>
        <w:tc>
          <w:tcPr>
            <w:tcW w:w="6225" w:type="dxa"/>
            <w:tcBorders>
              <w:top w:val="dotted" w:sz="4" w:space="0" w:color="auto"/>
              <w:left w:val="dotted" w:sz="4" w:space="0" w:color="auto"/>
              <w:bottom w:val="dotted" w:sz="4" w:space="0" w:color="auto"/>
              <w:right w:val="dotted" w:sz="4" w:space="0" w:color="auto"/>
            </w:tcBorders>
          </w:tcPr>
          <w:p w:rsidR="00B04479" w:rsidRPr="00EB2F3D" w:rsidRDefault="001F6C11" w:rsidP="00166BFE">
            <w:pPr>
              <w:pStyle w:val="Header"/>
              <w:tabs>
                <w:tab w:val="clear" w:pos="4153"/>
                <w:tab w:val="clear" w:pos="8306"/>
                <w:tab w:val="left" w:pos="1260"/>
                <w:tab w:val="left" w:pos="1530"/>
                <w:tab w:val="left" w:pos="1890"/>
              </w:tabs>
              <w:spacing w:before="120" w:line="360" w:lineRule="auto"/>
              <w:rPr>
                <w:color w:val="000000" w:themeColor="text1"/>
              </w:rPr>
            </w:pPr>
            <w:r>
              <w:rPr>
                <w:color w:val="000000" w:themeColor="text1"/>
                <w:cs/>
              </w:rPr>
              <w:t xml:space="preserve">รายการของรายได้และค่าใช้จ่าย </w:t>
            </w:r>
          </w:p>
        </w:tc>
        <w:tc>
          <w:tcPr>
            <w:tcW w:w="5976" w:type="dxa"/>
            <w:tcBorders>
              <w:top w:val="dotted" w:sz="4" w:space="0" w:color="auto"/>
              <w:left w:val="dotted" w:sz="4" w:space="0" w:color="auto"/>
              <w:bottom w:val="dotted" w:sz="4" w:space="0" w:color="auto"/>
            </w:tcBorders>
          </w:tcPr>
          <w:p w:rsidR="00B04479" w:rsidRPr="00EB2F3D" w:rsidRDefault="00B04479" w:rsidP="00166BFE">
            <w:pPr>
              <w:pStyle w:val="Header"/>
              <w:tabs>
                <w:tab w:val="clear" w:pos="4153"/>
                <w:tab w:val="clear" w:pos="8306"/>
                <w:tab w:val="left" w:pos="357"/>
              </w:tabs>
              <w:spacing w:before="120" w:line="360" w:lineRule="auto"/>
              <w:ind w:left="357"/>
              <w:rPr>
                <w:color w:val="000000" w:themeColor="text1"/>
              </w:rPr>
            </w:pPr>
          </w:p>
        </w:tc>
      </w:tr>
      <w:tr w:rsidR="00981481" w:rsidRPr="00EB2F3D" w:rsidTr="00166BFE">
        <w:trPr>
          <w:trHeight w:val="1039"/>
        </w:trPr>
        <w:tc>
          <w:tcPr>
            <w:tcW w:w="2241" w:type="dxa"/>
            <w:tcBorders>
              <w:top w:val="dotted" w:sz="4" w:space="0" w:color="auto"/>
              <w:right w:val="dotted" w:sz="4" w:space="0" w:color="auto"/>
            </w:tcBorders>
          </w:tcPr>
          <w:p w:rsidR="00981481" w:rsidRPr="00EB2F3D" w:rsidRDefault="00981481" w:rsidP="00166BFE">
            <w:pPr>
              <w:pStyle w:val="Header"/>
              <w:tabs>
                <w:tab w:val="clear" w:pos="4153"/>
                <w:tab w:val="clear" w:pos="8306"/>
                <w:tab w:val="left" w:pos="1260"/>
                <w:tab w:val="left" w:pos="1530"/>
                <w:tab w:val="left" w:pos="1890"/>
              </w:tabs>
              <w:spacing w:before="120" w:line="360" w:lineRule="auto"/>
              <w:rPr>
                <w:rStyle w:val="CommentReference"/>
                <w:color w:val="000000" w:themeColor="text1"/>
              </w:rPr>
            </w:pPr>
            <w:r w:rsidRPr="00EB2F3D">
              <w:rPr>
                <w:color w:val="000000" w:themeColor="text1"/>
              </w:rPr>
              <w:lastRenderedPageBreak/>
              <w:t>Amount</w:t>
            </w:r>
          </w:p>
          <w:p w:rsidR="00981481" w:rsidRPr="00EB2F3D" w:rsidRDefault="00981481" w:rsidP="00166BFE">
            <w:pPr>
              <w:pStyle w:val="Header"/>
              <w:tabs>
                <w:tab w:val="clear" w:pos="4153"/>
                <w:tab w:val="clear" w:pos="8306"/>
                <w:tab w:val="left" w:pos="1260"/>
                <w:tab w:val="left" w:pos="1530"/>
                <w:tab w:val="left" w:pos="1890"/>
              </w:tabs>
              <w:spacing w:before="120" w:line="360" w:lineRule="auto"/>
              <w:rPr>
                <w:rStyle w:val="CommentReference"/>
                <w:color w:val="000000" w:themeColor="text1"/>
              </w:rPr>
            </w:pPr>
          </w:p>
          <w:p w:rsidR="00981481" w:rsidRPr="00EB2F3D" w:rsidRDefault="00981481" w:rsidP="00166BFE">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top w:val="dotted" w:sz="4" w:space="0" w:color="auto"/>
              <w:left w:val="dotted" w:sz="4" w:space="0" w:color="auto"/>
              <w:right w:val="dotted" w:sz="4" w:space="0" w:color="auto"/>
            </w:tcBorders>
          </w:tcPr>
          <w:p w:rsidR="00981481" w:rsidRDefault="00981481" w:rsidP="00166BFE">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B2F3D">
              <w:rPr>
                <w:color w:val="000000" w:themeColor="text1"/>
                <w:cs/>
              </w:rPr>
              <w:t xml:space="preserve">จำนวนเงินของรายการ </w:t>
            </w:r>
            <w:r w:rsidR="00836108" w:rsidRPr="00836108">
              <w:rPr>
                <w:color w:val="000000" w:themeColor="text1"/>
                <w:cs/>
              </w:rPr>
              <w:t>(หน่วย: บาท)</w:t>
            </w:r>
            <w:r w:rsidRPr="00EB2F3D">
              <w:rPr>
                <w:color w:val="000000" w:themeColor="text1"/>
                <w:cs/>
              </w:rPr>
              <w:t xml:space="preserve">  </w:t>
            </w:r>
          </w:p>
          <w:p w:rsidR="00981481" w:rsidRPr="00EB2F3D" w:rsidRDefault="00981481" w:rsidP="00166BFE">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การ</w:t>
            </w:r>
            <w:r w:rsidRPr="00EB2F3D">
              <w:rPr>
                <w:color w:val="000000" w:themeColor="text1"/>
                <w:cs/>
              </w:rPr>
              <w:t xml:space="preserve">แสดงค่าลบ </w:t>
            </w:r>
            <w:r w:rsidRPr="00EB2F3D">
              <w:rPr>
                <w:color w:val="000000" w:themeColor="text1"/>
              </w:rPr>
              <w:t xml:space="preserve">( - )  </w:t>
            </w:r>
            <w:r w:rsidRPr="00EB2F3D">
              <w:rPr>
                <w:color w:val="000000" w:themeColor="text1"/>
                <w:cs/>
              </w:rPr>
              <w:t>สำหรับ</w:t>
            </w:r>
            <w:r w:rsidRPr="00EB2F3D">
              <w:rPr>
                <w:color w:val="000000" w:themeColor="text1"/>
                <w:cs/>
                <w:lang w:val="th-TH"/>
              </w:rPr>
              <w:t>จำนวนเงินที่เป็นค่าลบ</w:t>
            </w:r>
            <w:r w:rsidRPr="00EB2F3D">
              <w:rPr>
                <w:color w:val="000000" w:themeColor="text1"/>
                <w:cs/>
              </w:rPr>
              <w:t xml:space="preserve">ในรายการที่เป็นได้ทั้งค่าบวกและค่าลบ </w:t>
            </w:r>
            <w:r>
              <w:rPr>
                <w:color w:val="000000" w:themeColor="text1"/>
                <w:lang w:val="en-GB"/>
              </w:rPr>
              <w:t>(</w:t>
            </w:r>
            <w:r w:rsidRPr="00EB2F3D">
              <w:rPr>
                <w:color w:val="000000" w:themeColor="text1"/>
                <w:cs/>
                <w:lang w:val="th-TH"/>
              </w:rPr>
              <w:t>ค่าลบที่แสดงนั้นจะ</w:t>
            </w:r>
            <w:r w:rsidRPr="00EB2F3D">
              <w:rPr>
                <w:color w:val="000000" w:themeColor="text1"/>
                <w:cs/>
              </w:rPr>
              <w:t>ไม่นับอยู่ในจำนวนห</w:t>
            </w:r>
            <w:r>
              <w:rPr>
                <w:color w:val="000000" w:themeColor="text1"/>
                <w:cs/>
              </w:rPr>
              <w:t xml:space="preserve">ลักตาม </w:t>
            </w:r>
            <w:r>
              <w:rPr>
                <w:color w:val="000000" w:themeColor="text1"/>
                <w:lang w:val="en-GB"/>
              </w:rPr>
              <w:t>Data Type)</w:t>
            </w:r>
            <w:r w:rsidRPr="00EB2F3D">
              <w:rPr>
                <w:color w:val="000000" w:themeColor="text1"/>
                <w:cs/>
              </w:rPr>
              <w:t xml:space="preserve"> หากเป็นรายการหักไม่ต้องแสดงค่าลบ </w:t>
            </w:r>
            <w:r>
              <w:rPr>
                <w:color w:val="000000" w:themeColor="text1"/>
              </w:rPr>
              <w:t xml:space="preserve">( - )  </w:t>
            </w:r>
          </w:p>
        </w:tc>
        <w:tc>
          <w:tcPr>
            <w:tcW w:w="5976" w:type="dxa"/>
            <w:tcBorders>
              <w:top w:val="dotted" w:sz="4" w:space="0" w:color="auto"/>
              <w:left w:val="dotted" w:sz="4" w:space="0" w:color="auto"/>
            </w:tcBorders>
          </w:tcPr>
          <w:p w:rsidR="00981481" w:rsidRPr="00DF240F" w:rsidRDefault="00981481" w:rsidP="00166BFE">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 xml:space="preserve">Data Set Validation: </w:t>
            </w:r>
          </w:p>
          <w:p w:rsidR="00981481" w:rsidRDefault="00981481" w:rsidP="00166BFE">
            <w:pPr>
              <w:pStyle w:val="Header"/>
              <w:tabs>
                <w:tab w:val="clear" w:pos="4153"/>
                <w:tab w:val="clear" w:pos="8306"/>
                <w:tab w:val="left" w:pos="1260"/>
                <w:tab w:val="left" w:pos="1530"/>
                <w:tab w:val="left" w:pos="1890"/>
              </w:tabs>
              <w:spacing w:before="120" w:line="360" w:lineRule="auto"/>
              <w:rPr>
                <w:color w:val="000000" w:themeColor="text1"/>
                <w:cs/>
                <w:lang w:val="th-TH"/>
              </w:rPr>
            </w:pPr>
            <w:r>
              <w:rPr>
                <w:rFonts w:hint="cs"/>
                <w:color w:val="000000" w:themeColor="text1"/>
                <w:cs/>
                <w:lang w:val="th-TH"/>
              </w:rPr>
              <w:t xml:space="preserve">    1. </w:t>
            </w:r>
            <w:r w:rsidRPr="00EB2F3D">
              <w:rPr>
                <w:color w:val="000000" w:themeColor="text1"/>
                <w:cs/>
                <w:lang w:val="th-TH"/>
              </w:rPr>
              <w:t xml:space="preserve">กำไร (ขาดทุน)จากการดำเนินงานก่อนภาษีเงินได้ </w:t>
            </w:r>
            <w:r w:rsidRPr="00EB2F3D">
              <w:rPr>
                <w:color w:val="000000" w:themeColor="text1"/>
                <w:cs/>
              </w:rPr>
              <w:t>=</w:t>
            </w:r>
            <w:r w:rsidRPr="00EB2F3D">
              <w:rPr>
                <w:color w:val="000000" w:themeColor="text1"/>
                <w:cs/>
                <w:lang w:val="th-TH"/>
              </w:rPr>
              <w:t xml:space="preserve"> ผลต่างสุทธิของรายการรายได้และค่าใช้จ่ายทุกประเภท</w:t>
            </w:r>
          </w:p>
          <w:p w:rsidR="00981481" w:rsidRPr="008648B4" w:rsidRDefault="00981481" w:rsidP="00166BFE">
            <w:pPr>
              <w:pStyle w:val="Header"/>
              <w:tabs>
                <w:tab w:val="left" w:pos="1260"/>
                <w:tab w:val="left" w:pos="1530"/>
                <w:tab w:val="left" w:pos="1890"/>
              </w:tabs>
              <w:spacing w:before="120" w:line="360" w:lineRule="auto"/>
              <w:rPr>
                <w:color w:val="0000FF"/>
                <w:cs/>
                <w:lang w:val="th-TH"/>
              </w:rPr>
            </w:pPr>
            <w:r>
              <w:rPr>
                <w:rFonts w:hint="cs"/>
                <w:color w:val="0000FF"/>
                <w:cs/>
                <w:lang w:val="th-TH"/>
              </w:rPr>
              <w:t xml:space="preserve">    </w:t>
            </w:r>
            <w:r>
              <w:rPr>
                <w:color w:val="0000FF"/>
                <w:lang w:val="en-GB"/>
              </w:rPr>
              <w:t>{</w:t>
            </w:r>
            <w:r w:rsidRPr="008648B4">
              <w:rPr>
                <w:color w:val="0000FF"/>
                <w:cs/>
                <w:lang w:val="th-TH"/>
              </w:rPr>
              <w:t xml:space="preserve">11. กำไร (ขาดทุน)จากการดำเนินงานก่อนภาษีเงินได้ (920626) =  </w:t>
            </w:r>
          </w:p>
          <w:p w:rsidR="00981481" w:rsidRPr="008648B4" w:rsidRDefault="00981481" w:rsidP="00166BFE">
            <w:pPr>
              <w:pStyle w:val="Header"/>
              <w:tabs>
                <w:tab w:val="left" w:pos="1260"/>
                <w:tab w:val="left" w:pos="1530"/>
                <w:tab w:val="left" w:pos="1890"/>
              </w:tabs>
              <w:spacing w:before="120" w:line="360" w:lineRule="auto"/>
              <w:rPr>
                <w:color w:val="0000FF"/>
                <w:cs/>
                <w:lang w:val="th-TH"/>
              </w:rPr>
            </w:pPr>
            <w:r w:rsidRPr="008648B4">
              <w:rPr>
                <w:color w:val="0000FF"/>
                <w:cs/>
                <w:lang w:val="th-TH"/>
              </w:rPr>
              <w:t xml:space="preserve">ผลต่างสุทธิของรายการรายได้และค่าใช้จ่ายทุกประเภท   </w:t>
            </w:r>
          </w:p>
          <w:p w:rsidR="00981481" w:rsidRPr="008648B4" w:rsidRDefault="00981481" w:rsidP="00166BFE">
            <w:pPr>
              <w:pStyle w:val="Header"/>
              <w:tabs>
                <w:tab w:val="left" w:pos="1260"/>
                <w:tab w:val="left" w:pos="1530"/>
                <w:tab w:val="left" w:pos="1890"/>
              </w:tabs>
              <w:spacing w:before="120" w:line="360" w:lineRule="auto"/>
              <w:rPr>
                <w:color w:val="0000FF"/>
                <w:cs/>
                <w:lang w:val="th-TH"/>
              </w:rPr>
            </w:pPr>
            <w:r w:rsidRPr="008648B4">
              <w:rPr>
                <w:color w:val="0000FF"/>
                <w:cs/>
                <w:lang w:val="th-TH"/>
              </w:rPr>
              <w:t xml:space="preserve">   [ 1. รายได้ดอกเบี้ย (920471 ผลรวมรายการย่อย) +   </w:t>
            </w:r>
          </w:p>
          <w:p w:rsidR="00981481" w:rsidRPr="008648B4" w:rsidRDefault="00981481" w:rsidP="00166BFE">
            <w:pPr>
              <w:pStyle w:val="Header"/>
              <w:tabs>
                <w:tab w:val="left" w:pos="1260"/>
                <w:tab w:val="left" w:pos="1530"/>
                <w:tab w:val="left" w:pos="1890"/>
              </w:tabs>
              <w:spacing w:before="120" w:line="360" w:lineRule="auto"/>
              <w:rPr>
                <w:color w:val="0000FF"/>
                <w:cs/>
                <w:lang w:val="th-TH"/>
              </w:rPr>
            </w:pPr>
            <w:r w:rsidRPr="008648B4">
              <w:rPr>
                <w:color w:val="0000FF"/>
                <w:cs/>
                <w:lang w:val="th-TH"/>
              </w:rPr>
              <w:t xml:space="preserve">     3. รายได้ค่าธรรมเนียมและบริการ (920507 ผลรวมรายการย่อย) +</w:t>
            </w:r>
          </w:p>
          <w:p w:rsidR="00981481" w:rsidRPr="008648B4" w:rsidRDefault="00981481" w:rsidP="00166BFE">
            <w:pPr>
              <w:pStyle w:val="Header"/>
              <w:tabs>
                <w:tab w:val="left" w:pos="1260"/>
                <w:tab w:val="left" w:pos="1530"/>
                <w:tab w:val="left" w:pos="1890"/>
              </w:tabs>
              <w:spacing w:before="120" w:line="360" w:lineRule="auto"/>
              <w:rPr>
                <w:color w:val="0000FF"/>
                <w:cs/>
                <w:lang w:val="th-TH"/>
              </w:rPr>
            </w:pPr>
            <w:r w:rsidRPr="008648B4">
              <w:rPr>
                <w:color w:val="0000FF"/>
                <w:cs/>
                <w:lang w:val="th-TH"/>
              </w:rPr>
              <w:t xml:space="preserve">     5. กำไร (ขาดทุน) สุทธิจากเครื่องมือทางการเงินที่วัดมูลค่าด้วยมูลค่ายุติธรรมผ่านกำไรหรือขาดทุน (920544 ผลรวมรายการย่อย) + </w:t>
            </w:r>
          </w:p>
          <w:p w:rsidR="00981481" w:rsidRPr="008648B4" w:rsidRDefault="00981481" w:rsidP="00166BFE">
            <w:pPr>
              <w:pStyle w:val="Header"/>
              <w:tabs>
                <w:tab w:val="left" w:pos="1260"/>
                <w:tab w:val="left" w:pos="1530"/>
                <w:tab w:val="left" w:pos="1890"/>
              </w:tabs>
              <w:spacing w:before="120" w:line="360" w:lineRule="auto"/>
              <w:rPr>
                <w:color w:val="0000FF"/>
                <w:cs/>
                <w:lang w:val="th-TH"/>
              </w:rPr>
            </w:pPr>
            <w:r w:rsidRPr="008648B4">
              <w:rPr>
                <w:color w:val="0000FF"/>
                <w:cs/>
                <w:lang w:val="th-TH"/>
              </w:rPr>
              <w:t xml:space="preserve">     6. กำไร (ขาดทุน) สุทธิจากเงินลงทุน (920578  ผลรวมรายการย่อย) +</w:t>
            </w:r>
          </w:p>
          <w:p w:rsidR="00981481" w:rsidRPr="008648B4" w:rsidRDefault="00981481" w:rsidP="00166BFE">
            <w:pPr>
              <w:pStyle w:val="Header"/>
              <w:tabs>
                <w:tab w:val="left" w:pos="1260"/>
                <w:tab w:val="left" w:pos="1530"/>
                <w:tab w:val="left" w:pos="1890"/>
              </w:tabs>
              <w:spacing w:before="120" w:line="360" w:lineRule="auto"/>
              <w:rPr>
                <w:color w:val="0000FF"/>
                <w:cs/>
                <w:lang w:val="th-TH"/>
              </w:rPr>
            </w:pPr>
            <w:r w:rsidRPr="008648B4">
              <w:rPr>
                <w:rFonts w:hint="cs"/>
                <w:color w:val="0000FF"/>
                <w:cs/>
                <w:lang w:val="th-TH"/>
              </w:rPr>
              <w:t xml:space="preserve"> </w:t>
            </w:r>
            <w:r w:rsidRPr="008648B4">
              <w:rPr>
                <w:color w:val="0000FF"/>
                <w:cs/>
                <w:lang w:val="th-TH"/>
              </w:rPr>
              <w:t xml:space="preserve">     7. ส่วนแบ่งกำไร (ขาดทุน) จากเงินลงทุนตามวิธีส่วนได้เสีย **[เฉพาะ </w:t>
            </w:r>
            <w:proofErr w:type="spellStart"/>
            <w:r w:rsidRPr="008648B4">
              <w:rPr>
                <w:color w:val="0000FF"/>
                <w:cs/>
                <w:lang w:val="th-TH"/>
              </w:rPr>
              <w:t>Conso</w:t>
            </w:r>
            <w:proofErr w:type="spellEnd"/>
            <w:r w:rsidRPr="008648B4">
              <w:rPr>
                <w:color w:val="0000FF"/>
                <w:cs/>
                <w:lang w:val="th-TH"/>
              </w:rPr>
              <w:t>.] (920593  ผลรวมรายการย่อย) +</w:t>
            </w:r>
          </w:p>
          <w:p w:rsidR="00981481" w:rsidRPr="008648B4" w:rsidRDefault="00981481" w:rsidP="00166BFE">
            <w:pPr>
              <w:pStyle w:val="Header"/>
              <w:tabs>
                <w:tab w:val="left" w:pos="1260"/>
                <w:tab w:val="left" w:pos="1530"/>
                <w:tab w:val="left" w:pos="1890"/>
              </w:tabs>
              <w:spacing w:before="120" w:line="360" w:lineRule="auto"/>
              <w:rPr>
                <w:color w:val="0000FF"/>
                <w:cs/>
                <w:lang w:val="th-TH"/>
              </w:rPr>
            </w:pPr>
            <w:r w:rsidRPr="008648B4">
              <w:rPr>
                <w:rFonts w:hint="cs"/>
                <w:color w:val="0000FF"/>
                <w:cs/>
                <w:lang w:val="th-TH"/>
              </w:rPr>
              <w:t xml:space="preserve">      </w:t>
            </w:r>
            <w:r w:rsidRPr="008648B4">
              <w:rPr>
                <w:color w:val="0000FF"/>
                <w:cs/>
                <w:lang w:val="th-TH"/>
              </w:rPr>
              <w:t>8. รายได้จากการดำเนินงานอื่น ๆ (920594  ผลรวมรายการย่อย)]</w:t>
            </w:r>
          </w:p>
          <w:p w:rsidR="00981481" w:rsidRPr="008648B4" w:rsidRDefault="00981481" w:rsidP="00166BFE">
            <w:pPr>
              <w:pStyle w:val="Header"/>
              <w:tabs>
                <w:tab w:val="left" w:pos="1260"/>
                <w:tab w:val="left" w:pos="1530"/>
                <w:tab w:val="left" w:pos="1890"/>
              </w:tabs>
              <w:spacing w:before="120" w:line="360" w:lineRule="auto"/>
              <w:rPr>
                <w:color w:val="000000" w:themeColor="text1"/>
                <w:cs/>
                <w:lang w:val="th-TH"/>
              </w:rPr>
            </w:pPr>
            <w:r w:rsidRPr="008648B4">
              <w:rPr>
                <w:color w:val="000000" w:themeColor="text1"/>
                <w:cs/>
                <w:lang w:val="th-TH"/>
              </w:rPr>
              <w:t xml:space="preserve"> </w:t>
            </w:r>
            <w:r w:rsidRPr="004D7C6F">
              <w:rPr>
                <w:rFonts w:hint="cs"/>
                <w:color w:val="0000FF"/>
                <w:cs/>
                <w:lang w:val="th-TH"/>
              </w:rPr>
              <w:t>หักด้วย</w:t>
            </w:r>
          </w:p>
          <w:p w:rsidR="00981481" w:rsidRPr="008648B4" w:rsidRDefault="00981481" w:rsidP="00166BFE">
            <w:pPr>
              <w:pStyle w:val="Header"/>
              <w:tabs>
                <w:tab w:val="left" w:pos="1260"/>
                <w:tab w:val="left" w:pos="1530"/>
                <w:tab w:val="left" w:pos="1890"/>
              </w:tabs>
              <w:spacing w:before="120" w:line="360" w:lineRule="auto"/>
              <w:rPr>
                <w:color w:val="0000FF"/>
                <w:cs/>
                <w:lang w:val="th-TH"/>
              </w:rPr>
            </w:pPr>
            <w:r w:rsidRPr="008648B4">
              <w:rPr>
                <w:color w:val="0000FF"/>
                <w:cs/>
                <w:lang w:val="th-TH"/>
              </w:rPr>
              <w:t xml:space="preserve">   </w:t>
            </w:r>
            <w:r w:rsidRPr="008648B4">
              <w:rPr>
                <w:rFonts w:hint="cs"/>
                <w:color w:val="0000FF"/>
                <w:cs/>
                <w:lang w:val="th-TH"/>
              </w:rPr>
              <w:t xml:space="preserve"> </w:t>
            </w:r>
            <w:r w:rsidRPr="008648B4">
              <w:rPr>
                <w:color w:val="0000FF"/>
                <w:cs/>
                <w:lang w:val="th-TH"/>
              </w:rPr>
              <w:t>[ 2. ค่าใช้จ่ายดอกเบี้ย (920494 ผลรวมรายการย่อย) +</w:t>
            </w:r>
          </w:p>
          <w:p w:rsidR="00981481" w:rsidRPr="008648B4" w:rsidRDefault="00981481" w:rsidP="00166BFE">
            <w:pPr>
              <w:pStyle w:val="Header"/>
              <w:tabs>
                <w:tab w:val="left" w:pos="1260"/>
                <w:tab w:val="left" w:pos="1530"/>
                <w:tab w:val="left" w:pos="1890"/>
              </w:tabs>
              <w:spacing w:before="120" w:line="360" w:lineRule="auto"/>
              <w:rPr>
                <w:color w:val="0000FF"/>
                <w:cs/>
                <w:lang w:val="th-TH"/>
              </w:rPr>
            </w:pPr>
            <w:r w:rsidRPr="008648B4">
              <w:rPr>
                <w:rFonts w:hint="cs"/>
                <w:color w:val="0000FF"/>
                <w:cs/>
                <w:lang w:val="th-TH"/>
              </w:rPr>
              <w:lastRenderedPageBreak/>
              <w:t xml:space="preserve"> </w:t>
            </w:r>
            <w:r w:rsidRPr="008648B4">
              <w:rPr>
                <w:color w:val="0000FF"/>
                <w:cs/>
                <w:lang w:val="th-TH"/>
              </w:rPr>
              <w:t xml:space="preserve">    </w:t>
            </w:r>
            <w:r w:rsidRPr="008648B4">
              <w:rPr>
                <w:rFonts w:hint="cs"/>
                <w:color w:val="0000FF"/>
                <w:cs/>
                <w:lang w:val="th-TH"/>
              </w:rPr>
              <w:t xml:space="preserve"> </w:t>
            </w:r>
            <w:r w:rsidRPr="008648B4">
              <w:rPr>
                <w:color w:val="0000FF"/>
                <w:cs/>
                <w:lang w:val="th-TH"/>
              </w:rPr>
              <w:t xml:space="preserve">4. ค่าใช้จ่ายค่าธรรมเนียมและบริการ </w:t>
            </w:r>
            <w:r w:rsidRPr="008648B4">
              <w:rPr>
                <w:rFonts w:hint="cs"/>
                <w:color w:val="0000FF"/>
                <w:cs/>
                <w:lang w:val="th-TH"/>
              </w:rPr>
              <w:t xml:space="preserve"> </w:t>
            </w:r>
            <w:r w:rsidRPr="008648B4">
              <w:rPr>
                <w:color w:val="0000FF"/>
                <w:cs/>
                <w:lang w:val="th-TH"/>
              </w:rPr>
              <w:t xml:space="preserve">(920540 </w:t>
            </w:r>
            <w:r w:rsidRPr="008648B4">
              <w:rPr>
                <w:rFonts w:hint="cs"/>
                <w:color w:val="0000FF"/>
                <w:cs/>
                <w:lang w:val="th-TH"/>
              </w:rPr>
              <w:t xml:space="preserve"> </w:t>
            </w:r>
            <w:r w:rsidRPr="008648B4">
              <w:rPr>
                <w:color w:val="0000FF"/>
                <w:cs/>
                <w:lang w:val="th-TH"/>
              </w:rPr>
              <w:t>ผลรวมรายการย่อย)</w:t>
            </w:r>
            <w:r w:rsidRPr="008648B4">
              <w:rPr>
                <w:rFonts w:hint="cs"/>
                <w:color w:val="0000FF"/>
                <w:cs/>
                <w:lang w:val="th-TH"/>
              </w:rPr>
              <w:t xml:space="preserve"> </w:t>
            </w:r>
            <w:r w:rsidRPr="008648B4">
              <w:rPr>
                <w:color w:val="0000FF"/>
                <w:cs/>
                <w:lang w:val="th-TH"/>
              </w:rPr>
              <w:t>+</w:t>
            </w:r>
          </w:p>
          <w:p w:rsidR="00981481" w:rsidRPr="008648B4" w:rsidRDefault="00981481" w:rsidP="00166BFE">
            <w:pPr>
              <w:pStyle w:val="Header"/>
              <w:tabs>
                <w:tab w:val="left" w:pos="1260"/>
                <w:tab w:val="left" w:pos="1530"/>
                <w:tab w:val="left" w:pos="1890"/>
              </w:tabs>
              <w:spacing w:before="120" w:line="360" w:lineRule="auto"/>
              <w:rPr>
                <w:color w:val="0000FF"/>
                <w:cs/>
                <w:lang w:val="th-TH"/>
              </w:rPr>
            </w:pPr>
            <w:r w:rsidRPr="008648B4">
              <w:rPr>
                <w:color w:val="0000FF"/>
                <w:cs/>
                <w:lang w:val="th-TH"/>
              </w:rPr>
              <w:t xml:space="preserve">      9. ค่าใช้จ่ายจากการดำเนินงานอื่น ๆ </w:t>
            </w:r>
            <w:r w:rsidRPr="008648B4">
              <w:rPr>
                <w:rFonts w:hint="cs"/>
                <w:color w:val="0000FF"/>
                <w:cs/>
                <w:lang w:val="th-TH"/>
              </w:rPr>
              <w:t xml:space="preserve">  </w:t>
            </w:r>
            <w:r w:rsidRPr="008648B4">
              <w:rPr>
                <w:color w:val="0000FF"/>
                <w:cs/>
                <w:lang w:val="th-TH"/>
              </w:rPr>
              <w:t xml:space="preserve">(920599 </w:t>
            </w:r>
            <w:r w:rsidRPr="008648B4">
              <w:rPr>
                <w:rFonts w:hint="cs"/>
                <w:color w:val="0000FF"/>
                <w:cs/>
                <w:lang w:val="th-TH"/>
              </w:rPr>
              <w:t xml:space="preserve"> </w:t>
            </w:r>
            <w:r w:rsidRPr="008648B4">
              <w:rPr>
                <w:color w:val="0000FF"/>
                <w:cs/>
                <w:lang w:val="th-TH"/>
              </w:rPr>
              <w:t xml:space="preserve">ผลรวมรายการย่อย) +     </w:t>
            </w:r>
          </w:p>
          <w:p w:rsidR="00981481" w:rsidRPr="008648B4" w:rsidRDefault="00981481" w:rsidP="00166BFE">
            <w:pPr>
              <w:pStyle w:val="Header"/>
              <w:tabs>
                <w:tab w:val="clear" w:pos="4153"/>
                <w:tab w:val="clear" w:pos="8306"/>
                <w:tab w:val="left" w:pos="1260"/>
                <w:tab w:val="left" w:pos="1530"/>
                <w:tab w:val="left" w:pos="1890"/>
              </w:tabs>
              <w:spacing w:before="120" w:line="360" w:lineRule="auto"/>
              <w:rPr>
                <w:color w:val="0000FF"/>
                <w:lang w:val="en-GB"/>
              </w:rPr>
            </w:pPr>
            <w:r w:rsidRPr="008648B4">
              <w:rPr>
                <w:color w:val="0000FF"/>
                <w:cs/>
                <w:lang w:val="th-TH"/>
              </w:rPr>
              <w:t xml:space="preserve">     10. ผลขาดทุนด้านเครดิตที่คาดว่าจะเกิดขึ้น (920614 ผลรวมรายการย่อย)]</w:t>
            </w:r>
            <w:r>
              <w:rPr>
                <w:rFonts w:hint="cs"/>
                <w:color w:val="0000FF"/>
                <w:cs/>
                <w:lang w:val="th-TH"/>
              </w:rPr>
              <w:t xml:space="preserve"> </w:t>
            </w:r>
            <w:r>
              <w:rPr>
                <w:color w:val="0000FF"/>
                <w:lang w:val="en-GB"/>
              </w:rPr>
              <w:t>}</w:t>
            </w:r>
          </w:p>
          <w:p w:rsidR="00981481" w:rsidRDefault="00981481" w:rsidP="00166BFE">
            <w:pPr>
              <w:spacing w:before="120" w:line="360" w:lineRule="auto"/>
              <w:rPr>
                <w:color w:val="000000" w:themeColor="text1"/>
                <w:cs/>
                <w:lang w:val="th-TH"/>
              </w:rPr>
            </w:pPr>
            <w:r>
              <w:rPr>
                <w:rFonts w:hint="cs"/>
                <w:color w:val="000000" w:themeColor="text1"/>
                <w:cs/>
                <w:lang w:val="th-TH"/>
              </w:rPr>
              <w:t xml:space="preserve"> </w:t>
            </w:r>
          </w:p>
          <w:p w:rsidR="00981481" w:rsidRDefault="00981481" w:rsidP="00166BFE">
            <w:pPr>
              <w:spacing w:before="120" w:line="360" w:lineRule="auto"/>
              <w:rPr>
                <w:color w:val="000000" w:themeColor="text1"/>
                <w:cs/>
                <w:lang w:val="th-TH"/>
              </w:rPr>
            </w:pPr>
            <w:r>
              <w:rPr>
                <w:rFonts w:hint="cs"/>
                <w:color w:val="000000" w:themeColor="text1"/>
                <w:cs/>
                <w:lang w:val="th-TH"/>
              </w:rPr>
              <w:t xml:space="preserve">     2. </w:t>
            </w:r>
            <w:r w:rsidRPr="00EB2F3D">
              <w:rPr>
                <w:color w:val="000000" w:themeColor="text1"/>
                <w:cs/>
                <w:lang w:val="th-TH"/>
              </w:rPr>
              <w:t>กำไร (ขาดทุน) เบ็ดเสร็จรวม =  กำไร (ขาดทุน) สุทธิ + กำไร (ขาดทุน) เบ็ดเสร็จอื่น</w:t>
            </w:r>
          </w:p>
          <w:p w:rsidR="00981481" w:rsidRDefault="00981481" w:rsidP="00166BFE">
            <w:pPr>
              <w:spacing w:before="120" w:line="360" w:lineRule="auto"/>
              <w:rPr>
                <w:color w:val="0000FF"/>
                <w:cs/>
                <w:lang w:val="th-TH"/>
              </w:rPr>
            </w:pPr>
            <w:r w:rsidRPr="00A97385">
              <w:rPr>
                <w:rFonts w:hint="cs"/>
                <w:color w:val="0000FF"/>
                <w:cs/>
                <w:lang w:val="th-TH"/>
              </w:rPr>
              <w:t xml:space="preserve">     </w:t>
            </w:r>
            <w:r w:rsidRPr="00A97385">
              <w:rPr>
                <w:color w:val="0000FF"/>
                <w:lang w:val="en-GB"/>
              </w:rPr>
              <w:t>{</w:t>
            </w:r>
            <w:r w:rsidRPr="00A97385">
              <w:rPr>
                <w:color w:val="0000FF"/>
                <w:cs/>
                <w:lang w:val="th-TH"/>
              </w:rPr>
              <w:t xml:space="preserve">15. กำไร (ขาดทุน) เบ็ดเสร็จรวม (920645) =  </w:t>
            </w:r>
          </w:p>
          <w:p w:rsidR="00981481" w:rsidRPr="001F6C11" w:rsidRDefault="00981481" w:rsidP="00166BFE">
            <w:pPr>
              <w:spacing w:before="120" w:line="360" w:lineRule="auto"/>
              <w:rPr>
                <w:color w:val="0000FF"/>
                <w:cs/>
                <w:lang w:val="en-GB"/>
              </w:rPr>
            </w:pPr>
            <w:r>
              <w:rPr>
                <w:rFonts w:hint="cs"/>
                <w:color w:val="0000FF"/>
                <w:cs/>
                <w:lang w:val="th-TH"/>
              </w:rPr>
              <w:t xml:space="preserve">      </w:t>
            </w:r>
            <w:r>
              <w:rPr>
                <w:color w:val="0000FF"/>
                <w:lang w:val="en-GB"/>
              </w:rPr>
              <w:t>[</w:t>
            </w:r>
            <w:r w:rsidRPr="00A97385">
              <w:rPr>
                <w:color w:val="0000FF"/>
                <w:cs/>
                <w:lang w:val="th-TH"/>
              </w:rPr>
              <w:t>13. กำไร (ขาดทุน) สุทธิ (920630) + 14. กำไร (ขาดทุน) เบ็ดเสร็จอื่น (920631 ผลรวมรายการย่อย)</w:t>
            </w:r>
            <w:r>
              <w:rPr>
                <w:color w:val="0000FF"/>
                <w:lang w:val="en-GB"/>
              </w:rPr>
              <w:t>]</w:t>
            </w:r>
            <w:r w:rsidR="001F6C11">
              <w:rPr>
                <w:color w:val="0000FF"/>
                <w:lang w:val="en-GB"/>
              </w:rPr>
              <w:t>}</w:t>
            </w:r>
          </w:p>
        </w:tc>
      </w:tr>
    </w:tbl>
    <w:p w:rsidR="00B04479" w:rsidRPr="00EB2F3D" w:rsidRDefault="00B04479" w:rsidP="00C82F8B">
      <w:pPr>
        <w:rPr>
          <w:color w:val="000000" w:themeColor="text1"/>
        </w:rPr>
      </w:pPr>
    </w:p>
    <w:p w:rsidR="00B04479" w:rsidRPr="00EB2F3D" w:rsidRDefault="00B04479">
      <w:pPr>
        <w:rPr>
          <w:color w:val="000000" w:themeColor="text1"/>
        </w:rPr>
      </w:pPr>
      <w:r w:rsidRPr="00EB2F3D">
        <w:rPr>
          <w:color w:val="000000" w:themeColor="text1"/>
        </w:rPr>
        <w:br w:type="page"/>
      </w:r>
    </w:p>
    <w:p w:rsidR="00B04479" w:rsidRPr="00EB2F3D" w:rsidRDefault="00B04479" w:rsidP="002566C3">
      <w:pPr>
        <w:pStyle w:val="Heading3"/>
        <w:ind w:left="450"/>
        <w:jc w:val="center"/>
        <w:rPr>
          <w:color w:val="000000" w:themeColor="text1"/>
          <w:u w:val="single"/>
        </w:rPr>
      </w:pPr>
      <w:bookmarkStart w:id="119" w:name="DS_CISS"/>
      <w:bookmarkStart w:id="120" w:name="_Toc6402641"/>
      <w:r w:rsidRPr="00EB2F3D">
        <w:rPr>
          <w:color w:val="000000" w:themeColor="text1"/>
        </w:rPr>
        <w:lastRenderedPageBreak/>
        <w:t xml:space="preserve">Data Set  :  Comprehensive Income </w:t>
      </w:r>
      <w:proofErr w:type="spellStart"/>
      <w:r w:rsidRPr="00EB2F3D">
        <w:rPr>
          <w:color w:val="000000" w:themeColor="text1"/>
        </w:rPr>
        <w:t>Statement_Solo</w:t>
      </w:r>
      <w:proofErr w:type="spellEnd"/>
      <w:r w:rsidRPr="00EB2F3D">
        <w:rPr>
          <w:color w:val="000000" w:themeColor="text1"/>
        </w:rPr>
        <w:t xml:space="preserve"> </w:t>
      </w:r>
      <w:proofErr w:type="spellStart"/>
      <w:r w:rsidRPr="00EB2F3D">
        <w:rPr>
          <w:color w:val="000000" w:themeColor="text1"/>
        </w:rPr>
        <w:t>Conso</w:t>
      </w:r>
      <w:bookmarkEnd w:id="119"/>
      <w:proofErr w:type="spellEnd"/>
      <w:r w:rsidRPr="00EB2F3D">
        <w:rPr>
          <w:color w:val="000000" w:themeColor="text1"/>
        </w:rPr>
        <w:t xml:space="preserve"> (DS_CISS)</w:t>
      </w:r>
      <w:bookmarkEnd w:id="120"/>
    </w:p>
    <w:p w:rsidR="00B04479" w:rsidRPr="00EB2F3D" w:rsidRDefault="00B04479" w:rsidP="00B04479">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B04479" w:rsidRPr="00EB2F3D" w:rsidRDefault="00B04479" w:rsidP="00B04479">
      <w:pPr>
        <w:pStyle w:val="Header"/>
        <w:tabs>
          <w:tab w:val="clear" w:pos="4153"/>
          <w:tab w:val="clear" w:pos="8306"/>
          <w:tab w:val="left" w:pos="1260"/>
          <w:tab w:val="left" w:pos="1530"/>
          <w:tab w:val="left" w:pos="1890"/>
        </w:tabs>
        <w:spacing w:line="440" w:lineRule="exact"/>
        <w:rPr>
          <w:color w:val="000000" w:themeColor="text1"/>
          <w:cs/>
        </w:rPr>
      </w:pPr>
      <w:r w:rsidRPr="00EB2F3D">
        <w:rPr>
          <w:color w:val="000000" w:themeColor="text1"/>
        </w:rPr>
        <w:tab/>
        <w:t xml:space="preserve">Data Set </w:t>
      </w:r>
      <w:r w:rsidRPr="00EB2F3D">
        <w:rPr>
          <w:color w:val="000000" w:themeColor="text1"/>
          <w:cs/>
        </w:rPr>
        <w:t xml:space="preserve">ชุด </w:t>
      </w:r>
      <w:r w:rsidRPr="00EB2F3D">
        <w:rPr>
          <w:color w:val="000000" w:themeColor="text1"/>
        </w:rPr>
        <w:t xml:space="preserve">Comprehensive Income </w:t>
      </w:r>
      <w:proofErr w:type="spellStart"/>
      <w:r w:rsidRPr="00EB2F3D">
        <w:rPr>
          <w:color w:val="000000" w:themeColor="text1"/>
        </w:rPr>
        <w:t>Statement_Solo</w:t>
      </w:r>
      <w:proofErr w:type="spellEnd"/>
      <w:r w:rsidRPr="00EB2F3D">
        <w:rPr>
          <w:color w:val="000000" w:themeColor="text1"/>
        </w:rPr>
        <w:t xml:space="preserve"> </w:t>
      </w:r>
      <w:proofErr w:type="spellStart"/>
      <w:r w:rsidRPr="00EB2F3D">
        <w:rPr>
          <w:color w:val="000000" w:themeColor="text1"/>
        </w:rPr>
        <w:t>Conso</w:t>
      </w:r>
      <w:proofErr w:type="spellEnd"/>
      <w:r w:rsidRPr="00EB2F3D">
        <w:rPr>
          <w:color w:val="000000" w:themeColor="text1"/>
          <w:cs/>
        </w:rPr>
        <w:t xml:space="preserve"> เป็นข้อมูลเกี่ยวกับ รายได้ค่าใช้จ่าย</w:t>
      </w:r>
      <w:r w:rsidRPr="00EB2F3D">
        <w:rPr>
          <w:color w:val="000000" w:themeColor="text1"/>
        </w:rPr>
        <w:t xml:space="preserve"> </w:t>
      </w:r>
      <w:r w:rsidRPr="00EB2F3D">
        <w:rPr>
          <w:color w:val="000000" w:themeColor="text1"/>
          <w:cs/>
        </w:rPr>
        <w:t>ของกลุ่มธุรกิจทางการเงิน</w:t>
      </w:r>
    </w:p>
    <w:p w:rsidR="00B04479" w:rsidRPr="00EB2F3D" w:rsidRDefault="00B04479" w:rsidP="00B04479">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rPr>
        <w:t>สถาบันการเงินที่ต้องรายงาน</w:t>
      </w:r>
    </w:p>
    <w:p w:rsidR="00B04479" w:rsidRPr="00EB2F3D" w:rsidRDefault="00B04479" w:rsidP="00B04479">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Pr="00EB2F3D">
        <w:rPr>
          <w:color w:val="000000" w:themeColor="text1"/>
          <w:cs/>
        </w:rPr>
        <w:t>ธนาคารพาณิชย์ไทย ที่มีนัยต่อความเสี่ยงเชิงระบบในประเทศ (</w:t>
      </w:r>
      <w:r w:rsidRPr="00EB2F3D">
        <w:rPr>
          <w:color w:val="000000" w:themeColor="text1"/>
        </w:rPr>
        <w:t>Domestic systemically important bank: D-SIBs)</w:t>
      </w:r>
    </w:p>
    <w:p w:rsidR="00B04479" w:rsidRPr="00EB2F3D" w:rsidRDefault="00B04479" w:rsidP="00B04479">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ลักษณะข้อมูล</w:t>
      </w:r>
    </w:p>
    <w:p w:rsidR="00B04479" w:rsidRPr="00EB2F3D" w:rsidRDefault="00B04479" w:rsidP="00B04479">
      <w:pPr>
        <w:pStyle w:val="Header"/>
        <w:tabs>
          <w:tab w:val="clear" w:pos="4153"/>
          <w:tab w:val="clear" w:pos="8306"/>
          <w:tab w:val="left" w:pos="1260"/>
          <w:tab w:val="left" w:pos="1530"/>
          <w:tab w:val="left" w:pos="1890"/>
        </w:tabs>
        <w:spacing w:line="440" w:lineRule="exact"/>
        <w:rPr>
          <w:strike/>
          <w:color w:val="000000" w:themeColor="text1"/>
        </w:rPr>
      </w:pPr>
      <w:r w:rsidRPr="00EB2F3D">
        <w:rPr>
          <w:color w:val="000000" w:themeColor="text1"/>
        </w:rPr>
        <w:tab/>
      </w:r>
      <w:r w:rsidRPr="00EB2F3D">
        <w:rPr>
          <w:color w:val="000000" w:themeColor="text1"/>
          <w:cs/>
        </w:rPr>
        <w:t xml:space="preserve">รายเดือนสะสม โดยสะสมจนครบ </w:t>
      </w:r>
      <w:r w:rsidRPr="00EB2F3D">
        <w:rPr>
          <w:color w:val="000000" w:themeColor="text1"/>
        </w:rPr>
        <w:t xml:space="preserve">6 </w:t>
      </w:r>
      <w:r w:rsidRPr="00EB2F3D">
        <w:rPr>
          <w:color w:val="000000" w:themeColor="text1"/>
          <w:cs/>
        </w:rPr>
        <w:t>เดือน ตามงวดการบัญชี</w:t>
      </w:r>
    </w:p>
    <w:p w:rsidR="00B04479" w:rsidRPr="00EB2F3D" w:rsidRDefault="00B04479" w:rsidP="00B04479">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rPr>
        <w:t>ความถี่ในการส่งชุดข้อมูล</w:t>
      </w:r>
    </w:p>
    <w:p w:rsidR="00B04479" w:rsidRPr="00EB2F3D" w:rsidRDefault="00B04479" w:rsidP="00B04479">
      <w:pPr>
        <w:pStyle w:val="Header"/>
        <w:tabs>
          <w:tab w:val="clear" w:pos="4153"/>
          <w:tab w:val="clear" w:pos="8306"/>
          <w:tab w:val="left" w:pos="1242"/>
          <w:tab w:val="left" w:pos="1530"/>
          <w:tab w:val="left" w:pos="1890"/>
        </w:tabs>
        <w:spacing w:line="440" w:lineRule="exact"/>
        <w:rPr>
          <w:color w:val="000000" w:themeColor="text1"/>
        </w:rPr>
      </w:pPr>
      <w:r w:rsidRPr="00EB2F3D">
        <w:rPr>
          <w:color w:val="000000" w:themeColor="text1"/>
        </w:rPr>
        <w:tab/>
      </w:r>
      <w:r w:rsidRPr="00EB2F3D">
        <w:rPr>
          <w:color w:val="000000" w:themeColor="text1"/>
          <w:cs/>
        </w:rPr>
        <w:t>ทุกสิ้นเดือน</w:t>
      </w:r>
    </w:p>
    <w:p w:rsidR="00B04479" w:rsidRPr="00EB2F3D" w:rsidRDefault="00B04479" w:rsidP="00B04479">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rPr>
        <w:t>กำหนดการส่ง</w:t>
      </w:r>
    </w:p>
    <w:p w:rsidR="00B04479" w:rsidRPr="00EB2F3D" w:rsidRDefault="00B04479" w:rsidP="00AF0B27">
      <w:pPr>
        <w:pStyle w:val="Header"/>
        <w:tabs>
          <w:tab w:val="clear" w:pos="4153"/>
          <w:tab w:val="clear" w:pos="8306"/>
          <w:tab w:val="left" w:pos="1260"/>
          <w:tab w:val="left" w:pos="1530"/>
          <w:tab w:val="left" w:pos="1890"/>
        </w:tabs>
        <w:spacing w:after="240" w:line="440" w:lineRule="exact"/>
        <w:rPr>
          <w:color w:val="000000" w:themeColor="text1"/>
        </w:rPr>
      </w:pPr>
      <w:r w:rsidRPr="00EB2F3D">
        <w:rPr>
          <w:color w:val="000000" w:themeColor="text1"/>
        </w:rPr>
        <w:tab/>
      </w:r>
      <w:r w:rsidRPr="00EB2F3D">
        <w:rPr>
          <w:color w:val="000000" w:themeColor="text1"/>
          <w:cs/>
        </w:rPr>
        <w:t>ภายใน</w:t>
      </w:r>
      <w:r w:rsidRPr="00EB2F3D">
        <w:rPr>
          <w:color w:val="000000" w:themeColor="text1"/>
        </w:rPr>
        <w:t xml:space="preserve"> </w:t>
      </w:r>
      <w:r w:rsidRPr="00EB2F3D">
        <w:rPr>
          <w:color w:val="000000" w:themeColor="text1"/>
          <w:cs/>
        </w:rPr>
        <w:t>45 วันนับจากวันสิ้นเดือนที่รายงาน อนึ่ง ในกรณีที่ได้มีการแก้ไขงบการเงินของแต่ละบริษัทในกลุ่มธุรกิจทางการเงินตามคำแนะนำของผู้สอบบัญชี หลังจากที่ได้มีการจัดส่งข้อมูลดังกล่าวให้ ธปท. แล้ว ให้สถาบันการเงินจัดส่งรายงานหลังปรับปรุงมาอีก 1 ชุด  ภายใน 21 วัน นับแต่วันที่ผู้สอบบัญชีรับรอง</w:t>
      </w:r>
      <w:r w:rsidR="00AF0B27" w:rsidRPr="00EB2F3D">
        <w:rPr>
          <w:color w:val="000000" w:themeColor="text1"/>
        </w:rPr>
        <w:t xml:space="preserve"> (</w:t>
      </w:r>
      <w:r w:rsidR="00AF0B27" w:rsidRPr="00EB2F3D">
        <w:rPr>
          <w:color w:val="000000" w:themeColor="text1"/>
          <w:cs/>
        </w:rPr>
        <w:t>เริ่มส่งข้อมูล</w:t>
      </w:r>
      <w:r w:rsidR="00AF0B27" w:rsidRPr="00EB2F3D">
        <w:rPr>
          <w:color w:val="000000" w:themeColor="text1"/>
          <w:cs/>
          <w:lang w:val="en-GB"/>
        </w:rPr>
        <w:t>งวด</w:t>
      </w:r>
      <w:r w:rsidR="00AF0B27" w:rsidRPr="00EB2F3D">
        <w:rPr>
          <w:color w:val="000000" w:themeColor="text1"/>
          <w:cs/>
        </w:rPr>
        <w:t xml:space="preserve"> </w:t>
      </w:r>
      <w:r w:rsidR="00AF0B27" w:rsidRPr="00EB2F3D">
        <w:rPr>
          <w:color w:val="000000" w:themeColor="text1"/>
          <w:cs/>
          <w:lang w:val="en-GB"/>
        </w:rPr>
        <w:t>31 ม</w:t>
      </w:r>
      <w:r w:rsidR="00AF0B27" w:rsidRPr="00EB2F3D">
        <w:rPr>
          <w:color w:val="000000" w:themeColor="text1"/>
          <w:cs/>
        </w:rPr>
        <w:t xml:space="preserve">.ค. </w:t>
      </w:r>
      <w:r w:rsidR="00AF0B27" w:rsidRPr="00EB2F3D">
        <w:rPr>
          <w:color w:val="000000" w:themeColor="text1"/>
        </w:rPr>
        <w:t>62)</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B2F3D" w:rsidRPr="00EB2F3D" w:rsidTr="008119B7">
        <w:trPr>
          <w:trHeight w:val="599"/>
          <w:tblHeader/>
        </w:trPr>
        <w:tc>
          <w:tcPr>
            <w:tcW w:w="2241" w:type="dxa"/>
            <w:tcBorders>
              <w:bottom w:val="single" w:sz="4" w:space="0" w:color="auto"/>
            </w:tcBorders>
            <w:shd w:val="clear" w:color="auto" w:fill="CCFFFF"/>
          </w:tcPr>
          <w:p w:rsidR="00B04479" w:rsidRPr="00EB2F3D" w:rsidRDefault="00B04479" w:rsidP="008119B7">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t>Data Element (field)</w:t>
            </w:r>
          </w:p>
        </w:tc>
        <w:tc>
          <w:tcPr>
            <w:tcW w:w="6225" w:type="dxa"/>
            <w:tcBorders>
              <w:bottom w:val="single" w:sz="4" w:space="0" w:color="auto"/>
            </w:tcBorders>
            <w:shd w:val="clear" w:color="auto" w:fill="CCFFFF"/>
          </w:tcPr>
          <w:p w:rsidR="00B04479" w:rsidRPr="00EB2F3D" w:rsidRDefault="00B04479" w:rsidP="008119B7">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cs/>
              </w:rPr>
              <w:t>คำอธิบาย</w:t>
            </w:r>
          </w:p>
        </w:tc>
        <w:tc>
          <w:tcPr>
            <w:tcW w:w="5976" w:type="dxa"/>
            <w:tcBorders>
              <w:bottom w:val="single" w:sz="4" w:space="0" w:color="auto"/>
            </w:tcBorders>
            <w:shd w:val="clear" w:color="auto" w:fill="CCFFFF"/>
          </w:tcPr>
          <w:p w:rsidR="00B04479" w:rsidRPr="00EB2F3D" w:rsidRDefault="00B04479" w:rsidP="008119B7">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t>Validation Rule</w:t>
            </w:r>
          </w:p>
        </w:tc>
      </w:tr>
      <w:tr w:rsidR="00981481" w:rsidRPr="00EB2F3D" w:rsidTr="008119B7">
        <w:trPr>
          <w:trHeight w:val="692"/>
        </w:trPr>
        <w:tc>
          <w:tcPr>
            <w:tcW w:w="2241" w:type="dxa"/>
            <w:tcBorders>
              <w:bottom w:val="dotted" w:sz="4" w:space="0" w:color="auto"/>
              <w:right w:val="dotted" w:sz="4" w:space="0" w:color="auto"/>
            </w:tcBorders>
          </w:tcPr>
          <w:p w:rsidR="00981481" w:rsidRPr="00EB2F3D" w:rsidRDefault="00981481" w:rsidP="008119B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br w:type="page"/>
              <w:t>Organization Id</w:t>
            </w:r>
          </w:p>
          <w:p w:rsidR="00981481" w:rsidRPr="00EB2F3D" w:rsidRDefault="00981481" w:rsidP="008119B7">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981481" w:rsidRPr="006A4EC9" w:rsidRDefault="00981481" w:rsidP="008119B7">
            <w:pPr>
              <w:pStyle w:val="Header"/>
              <w:tabs>
                <w:tab w:val="clear" w:pos="4153"/>
                <w:tab w:val="clear" w:pos="8306"/>
                <w:tab w:val="left" w:pos="522"/>
                <w:tab w:val="left" w:pos="1260"/>
                <w:tab w:val="left" w:pos="1530"/>
                <w:tab w:val="left" w:pos="1890"/>
              </w:tabs>
              <w:spacing w:before="120" w:line="360" w:lineRule="auto"/>
              <w:rPr>
                <w:cs/>
                <w:lang w:val="th-TH"/>
              </w:rPr>
            </w:pPr>
            <w:r w:rsidRPr="006A4EC9">
              <w:rPr>
                <w:cs/>
              </w:rPr>
              <w:t>รหัสสถาบันการเงินผู้ส่งข้อมูล</w:t>
            </w:r>
            <w:r w:rsidRPr="008119D6">
              <w:rPr>
                <w:color w:val="A6A6A6" w:themeColor="background1" w:themeShade="A6"/>
                <w:cs/>
              </w:rPr>
              <w:t xml:space="preserve"> </w:t>
            </w:r>
            <w:r w:rsidRPr="00881A16">
              <w:rPr>
                <w:rFonts w:hint="cs"/>
                <w:color w:val="000000" w:themeColor="text1"/>
                <w:cs/>
              </w:rPr>
              <w:t>รายงานตาม</w:t>
            </w:r>
            <w:r w:rsidRPr="006A4EC9">
              <w:rPr>
                <w:cs/>
                <w:lang w:val="th-TH"/>
              </w:rPr>
              <w:t>รหัสมาตรฐานของสถาบันการเงิน</w:t>
            </w:r>
          </w:p>
        </w:tc>
        <w:tc>
          <w:tcPr>
            <w:tcW w:w="5976" w:type="dxa"/>
            <w:tcBorders>
              <w:left w:val="dotted" w:sz="4" w:space="0" w:color="auto"/>
              <w:bottom w:val="dotted" w:sz="4" w:space="0" w:color="auto"/>
            </w:tcBorders>
          </w:tcPr>
          <w:p w:rsidR="00981481" w:rsidRPr="00A952C4" w:rsidRDefault="00981481" w:rsidP="008119B7">
            <w:pPr>
              <w:pStyle w:val="Header"/>
              <w:tabs>
                <w:tab w:val="clear" w:pos="4153"/>
                <w:tab w:val="clear" w:pos="8306"/>
                <w:tab w:val="left" w:pos="1260"/>
                <w:tab w:val="left" w:pos="1530"/>
                <w:tab w:val="left" w:pos="1890"/>
              </w:tabs>
              <w:spacing w:before="120" w:line="360" w:lineRule="auto"/>
              <w:rPr>
                <w:cs/>
                <w:lang w:val="th-TH"/>
              </w:rPr>
            </w:pPr>
            <w:r w:rsidRPr="00A952C4">
              <w:rPr>
                <w:color w:val="000000" w:themeColor="text1"/>
              </w:rPr>
              <w:t>Data Set Validation:</w:t>
            </w:r>
            <w:r w:rsidRPr="00A952C4">
              <w:rPr>
                <w:cs/>
                <w:lang w:val="th-TH"/>
              </w:rPr>
              <w:t xml:space="preserve"> </w:t>
            </w:r>
          </w:p>
          <w:p w:rsidR="00981481" w:rsidRPr="006A4EC9" w:rsidRDefault="00981481" w:rsidP="008119B7">
            <w:pPr>
              <w:pStyle w:val="Header"/>
              <w:tabs>
                <w:tab w:val="clear" w:pos="4153"/>
                <w:tab w:val="clear" w:pos="8306"/>
                <w:tab w:val="left" w:pos="1260"/>
                <w:tab w:val="left" w:pos="1530"/>
                <w:tab w:val="left" w:pos="1890"/>
              </w:tabs>
              <w:spacing w:before="120" w:line="360" w:lineRule="auto"/>
            </w:pPr>
            <w:r w:rsidRPr="006A4EC9">
              <w:rPr>
                <w:cs/>
                <w:lang w:val="th-TH"/>
              </w:rPr>
              <w:t>ตรวจสอบกับรหัสมาตรฐานของสถาบันการเงินที่ธนาคารแห่งประเทศไทยกำหนด</w:t>
            </w:r>
          </w:p>
        </w:tc>
      </w:tr>
      <w:tr w:rsidR="00981481" w:rsidRPr="00EB2F3D" w:rsidTr="008119B7">
        <w:trPr>
          <w:trHeight w:val="1005"/>
        </w:trPr>
        <w:tc>
          <w:tcPr>
            <w:tcW w:w="2241" w:type="dxa"/>
            <w:tcBorders>
              <w:top w:val="dotted" w:sz="4" w:space="0" w:color="auto"/>
              <w:bottom w:val="dotted" w:sz="4" w:space="0" w:color="auto"/>
              <w:right w:val="dotted" w:sz="4" w:space="0" w:color="auto"/>
            </w:tcBorders>
          </w:tcPr>
          <w:p w:rsidR="00981481" w:rsidRPr="00EB2F3D" w:rsidRDefault="00981481" w:rsidP="008119B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lastRenderedPageBreak/>
              <w:t>FI  Reporting Group Id</w:t>
            </w:r>
          </w:p>
          <w:p w:rsidR="00981481" w:rsidRPr="00EB2F3D" w:rsidRDefault="00981481" w:rsidP="008119B7">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981481" w:rsidRPr="006A4EC9" w:rsidRDefault="00981481" w:rsidP="008119B7">
            <w:pPr>
              <w:pStyle w:val="Header"/>
              <w:tabs>
                <w:tab w:val="clear" w:pos="4153"/>
                <w:tab w:val="clear" w:pos="8306"/>
                <w:tab w:val="left" w:pos="1260"/>
                <w:tab w:val="left" w:pos="1530"/>
                <w:tab w:val="left" w:pos="1890"/>
                <w:tab w:val="left" w:pos="4392"/>
                <w:tab w:val="left" w:pos="5472"/>
                <w:tab w:val="left" w:pos="6102"/>
              </w:tabs>
              <w:spacing w:before="120" w:line="360" w:lineRule="auto"/>
              <w:rPr>
                <w:cs/>
                <w:lang w:val="th-TH"/>
              </w:rPr>
            </w:pPr>
            <w:r w:rsidRPr="006A4EC9">
              <w:rPr>
                <w:cs/>
              </w:rPr>
              <w:t xml:space="preserve">ชุดข้อมูลของสถาบันการเงิน  รายงานตามประเภทสถาบันการเงินและธุรกรรม  </w:t>
            </w:r>
          </w:p>
        </w:tc>
        <w:tc>
          <w:tcPr>
            <w:tcW w:w="5976" w:type="dxa"/>
            <w:tcBorders>
              <w:top w:val="dotted" w:sz="4" w:space="0" w:color="auto"/>
              <w:left w:val="dotted" w:sz="4" w:space="0" w:color="auto"/>
              <w:bottom w:val="dotted" w:sz="4" w:space="0" w:color="auto"/>
            </w:tcBorders>
          </w:tcPr>
          <w:p w:rsidR="00981481" w:rsidRPr="00DF240F" w:rsidRDefault="00981481" w:rsidP="008119B7">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Data Set</w:t>
            </w:r>
            <w:r w:rsidRPr="00DF240F">
              <w:rPr>
                <w:color w:val="000000" w:themeColor="text1"/>
                <w:cs/>
              </w:rPr>
              <w:t xml:space="preserve"> </w:t>
            </w:r>
            <w:r w:rsidRPr="00DF240F">
              <w:rPr>
                <w:color w:val="000000" w:themeColor="text1"/>
              </w:rPr>
              <w:t xml:space="preserve">Validation: </w:t>
            </w:r>
          </w:p>
          <w:p w:rsidR="00981481" w:rsidRPr="006A4EC9" w:rsidRDefault="00981481" w:rsidP="008119B7">
            <w:pPr>
              <w:pStyle w:val="Header"/>
              <w:tabs>
                <w:tab w:val="clear" w:pos="4153"/>
                <w:tab w:val="clear" w:pos="8306"/>
                <w:tab w:val="left" w:pos="1260"/>
                <w:tab w:val="left" w:pos="1530"/>
                <w:tab w:val="left" w:pos="1890"/>
              </w:tabs>
              <w:spacing w:before="120" w:line="360" w:lineRule="auto"/>
            </w:pPr>
            <w:r>
              <w:rPr>
                <w:color w:val="000000" w:themeColor="text1"/>
                <w:cs/>
              </w:rPr>
              <w:t>ตรวจสอบ</w:t>
            </w:r>
            <w:r>
              <w:rPr>
                <w:rFonts w:hint="cs"/>
                <w:color w:val="000000" w:themeColor="text1"/>
                <w:cs/>
              </w:rPr>
              <w:t>ความสอดคล้องระหว่าง</w:t>
            </w:r>
            <w:r>
              <w:rPr>
                <w:color w:val="000000" w:themeColor="text1"/>
                <w:cs/>
              </w:rPr>
              <w:t>ชุดข้อมูล</w:t>
            </w:r>
            <w:r w:rsidRPr="00315486">
              <w:rPr>
                <w:color w:val="000000" w:themeColor="text1"/>
                <w:cs/>
              </w:rPr>
              <w:t xml:space="preserve"> </w:t>
            </w:r>
            <w:r w:rsidRPr="00315486">
              <w:rPr>
                <w:color w:val="000000" w:themeColor="text1"/>
              </w:rPr>
              <w:t>FI Reporting Group Id</w:t>
            </w:r>
            <w:r>
              <w:t xml:space="preserve"> </w:t>
            </w:r>
            <w:r>
              <w:rPr>
                <w:rFonts w:hint="cs"/>
                <w:cs/>
              </w:rPr>
              <w:t>กับ กลุ่มสถาบันการเงิน</w:t>
            </w:r>
          </w:p>
        </w:tc>
      </w:tr>
      <w:tr w:rsidR="00EB2F3D" w:rsidRPr="00EB2F3D" w:rsidTr="008119B7">
        <w:trPr>
          <w:trHeight w:val="1005"/>
        </w:trPr>
        <w:tc>
          <w:tcPr>
            <w:tcW w:w="2241" w:type="dxa"/>
            <w:tcBorders>
              <w:top w:val="dotted" w:sz="4" w:space="0" w:color="auto"/>
              <w:bottom w:val="dotted" w:sz="4" w:space="0" w:color="auto"/>
              <w:right w:val="dotted" w:sz="4" w:space="0" w:color="auto"/>
            </w:tcBorders>
          </w:tcPr>
          <w:p w:rsidR="00B04479" w:rsidRPr="00EB2F3D" w:rsidRDefault="00B04479" w:rsidP="008119B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B04479" w:rsidRPr="00EB2F3D" w:rsidRDefault="00B04479" w:rsidP="008119B7">
            <w:pPr>
              <w:spacing w:before="120" w:line="360" w:lineRule="auto"/>
              <w:rPr>
                <w:color w:val="000000" w:themeColor="text1"/>
              </w:rPr>
            </w:pPr>
            <w:r w:rsidRPr="00EB2F3D">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981481" w:rsidRPr="00DF240F" w:rsidRDefault="00981481" w:rsidP="008119B7">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Data Set</w:t>
            </w:r>
            <w:r w:rsidRPr="00DF240F">
              <w:rPr>
                <w:color w:val="000000" w:themeColor="text1"/>
                <w:cs/>
              </w:rPr>
              <w:t xml:space="preserve"> </w:t>
            </w:r>
            <w:r w:rsidRPr="00DF240F">
              <w:rPr>
                <w:color w:val="000000" w:themeColor="text1"/>
              </w:rPr>
              <w:t xml:space="preserve">Validation: </w:t>
            </w:r>
          </w:p>
          <w:p w:rsidR="00B04479" w:rsidRPr="00EB2F3D" w:rsidRDefault="00B04479" w:rsidP="008119B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วันที่ต้องเป็นวันสิ้นเดือน</w:t>
            </w:r>
          </w:p>
        </w:tc>
      </w:tr>
      <w:tr w:rsidR="00EB2F3D" w:rsidRPr="00EB2F3D" w:rsidTr="001F6C11">
        <w:trPr>
          <w:trHeight w:val="944"/>
        </w:trPr>
        <w:tc>
          <w:tcPr>
            <w:tcW w:w="2241" w:type="dxa"/>
            <w:tcBorders>
              <w:top w:val="dotted" w:sz="4" w:space="0" w:color="auto"/>
              <w:bottom w:val="dotted" w:sz="4" w:space="0" w:color="auto"/>
              <w:right w:val="dotted" w:sz="4" w:space="0" w:color="auto"/>
            </w:tcBorders>
          </w:tcPr>
          <w:p w:rsidR="00B04479" w:rsidRDefault="00B04479" w:rsidP="008119B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Data Set Period Month</w:t>
            </w:r>
          </w:p>
          <w:p w:rsidR="00E91687" w:rsidRPr="00EB2F3D" w:rsidRDefault="00E91687" w:rsidP="008119B7">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B04479" w:rsidRPr="00EB2F3D" w:rsidRDefault="00B04479" w:rsidP="008119B7">
            <w:pPr>
              <w:pStyle w:val="Header"/>
              <w:tabs>
                <w:tab w:val="clear" w:pos="4153"/>
                <w:tab w:val="clear" w:pos="8306"/>
                <w:tab w:val="left" w:pos="1260"/>
                <w:tab w:val="left" w:pos="1530"/>
                <w:tab w:val="left" w:pos="1890"/>
              </w:tabs>
              <w:spacing w:before="120" w:line="360" w:lineRule="auto"/>
              <w:rPr>
                <w:strike/>
                <w:color w:val="000000" w:themeColor="text1"/>
              </w:rPr>
            </w:pPr>
            <w:r w:rsidRPr="00EB2F3D">
              <w:rPr>
                <w:color w:val="000000" w:themeColor="text1"/>
                <w:cs/>
              </w:rPr>
              <w:t xml:space="preserve">รอบระยะเวลาสะสมของข้อมูล แทนค่าด้วยตัวเลข </w:t>
            </w:r>
            <w:r w:rsidRPr="00EB2F3D">
              <w:rPr>
                <w:color w:val="000000" w:themeColor="text1"/>
              </w:rPr>
              <w:t>1</w:t>
            </w:r>
            <w:r w:rsidRPr="00EB2F3D">
              <w:rPr>
                <w:color w:val="000000" w:themeColor="text1"/>
                <w:cs/>
              </w:rPr>
              <w:t xml:space="preserve"> หลัก คือ </w:t>
            </w:r>
            <w:r w:rsidRPr="00EB2F3D">
              <w:rPr>
                <w:color w:val="000000" w:themeColor="text1"/>
              </w:rPr>
              <w:t xml:space="preserve">1 </w:t>
            </w:r>
            <w:r w:rsidRPr="00EB2F3D">
              <w:rPr>
                <w:color w:val="000000" w:themeColor="text1"/>
                <w:cs/>
              </w:rPr>
              <w:t xml:space="preserve">ถึง </w:t>
            </w:r>
            <w:r w:rsidRPr="00EB2F3D">
              <w:rPr>
                <w:color w:val="000000" w:themeColor="text1"/>
              </w:rPr>
              <w:t>6</w:t>
            </w:r>
          </w:p>
          <w:p w:rsidR="00B04479" w:rsidRPr="00EB2F3D" w:rsidRDefault="00B04479" w:rsidP="008119B7">
            <w:pPr>
              <w:pStyle w:val="Header"/>
              <w:tabs>
                <w:tab w:val="clear" w:pos="4153"/>
                <w:tab w:val="clear" w:pos="8306"/>
                <w:tab w:val="left" w:pos="1260"/>
                <w:tab w:val="left" w:pos="1530"/>
                <w:tab w:val="left" w:pos="1890"/>
              </w:tabs>
              <w:spacing w:before="120" w:line="360" w:lineRule="auto"/>
              <w:ind w:left="203"/>
              <w:rPr>
                <w:color w:val="000000" w:themeColor="text1"/>
              </w:rPr>
            </w:pPr>
            <w:r w:rsidRPr="00EB2F3D">
              <w:rPr>
                <w:color w:val="000000" w:themeColor="text1"/>
              </w:rPr>
              <w:t xml:space="preserve">1 </w:t>
            </w:r>
            <w:r w:rsidRPr="00EB2F3D">
              <w:rPr>
                <w:color w:val="000000" w:themeColor="text1"/>
                <w:cs/>
              </w:rPr>
              <w:t xml:space="preserve">แทนตัวเลข เดือน </w:t>
            </w:r>
            <w:r w:rsidRPr="00EB2F3D">
              <w:rPr>
                <w:color w:val="000000" w:themeColor="text1"/>
              </w:rPr>
              <w:t xml:space="preserve">1 </w:t>
            </w:r>
            <w:r w:rsidRPr="00EB2F3D">
              <w:rPr>
                <w:color w:val="000000" w:themeColor="text1"/>
                <w:cs/>
              </w:rPr>
              <w:t xml:space="preserve">และเดือน </w:t>
            </w:r>
            <w:r w:rsidRPr="00EB2F3D">
              <w:rPr>
                <w:color w:val="000000" w:themeColor="text1"/>
              </w:rPr>
              <w:t>7</w:t>
            </w:r>
          </w:p>
          <w:p w:rsidR="00B04479" w:rsidRPr="00EB2F3D" w:rsidRDefault="00B04479" w:rsidP="008119B7">
            <w:pPr>
              <w:pStyle w:val="Header"/>
              <w:tabs>
                <w:tab w:val="clear" w:pos="4153"/>
                <w:tab w:val="clear" w:pos="8306"/>
                <w:tab w:val="left" w:pos="1260"/>
                <w:tab w:val="left" w:pos="1530"/>
                <w:tab w:val="left" w:pos="1890"/>
              </w:tabs>
              <w:spacing w:before="120" w:line="360" w:lineRule="auto"/>
              <w:ind w:left="203"/>
              <w:rPr>
                <w:color w:val="000000" w:themeColor="text1"/>
              </w:rPr>
            </w:pPr>
            <w:r w:rsidRPr="00EB2F3D">
              <w:rPr>
                <w:color w:val="000000" w:themeColor="text1"/>
              </w:rPr>
              <w:t xml:space="preserve">2 </w:t>
            </w:r>
            <w:r w:rsidRPr="00EB2F3D">
              <w:rPr>
                <w:color w:val="000000" w:themeColor="text1"/>
                <w:cs/>
              </w:rPr>
              <w:t xml:space="preserve">แทนตัวเลข เดือน </w:t>
            </w:r>
            <w:r w:rsidRPr="00EB2F3D">
              <w:rPr>
                <w:color w:val="000000" w:themeColor="text1"/>
              </w:rPr>
              <w:t xml:space="preserve">2 </w:t>
            </w:r>
            <w:r w:rsidRPr="00EB2F3D">
              <w:rPr>
                <w:color w:val="000000" w:themeColor="text1"/>
                <w:cs/>
              </w:rPr>
              <w:t xml:space="preserve">และเดือน </w:t>
            </w:r>
            <w:r w:rsidRPr="00EB2F3D">
              <w:rPr>
                <w:color w:val="000000" w:themeColor="text1"/>
              </w:rPr>
              <w:t>8</w:t>
            </w:r>
          </w:p>
          <w:p w:rsidR="00B04479" w:rsidRPr="00EB2F3D" w:rsidRDefault="00B04479" w:rsidP="008119B7">
            <w:pPr>
              <w:pStyle w:val="Header"/>
              <w:tabs>
                <w:tab w:val="clear" w:pos="4153"/>
                <w:tab w:val="clear" w:pos="8306"/>
                <w:tab w:val="left" w:pos="1260"/>
                <w:tab w:val="left" w:pos="1530"/>
                <w:tab w:val="left" w:pos="1890"/>
              </w:tabs>
              <w:spacing w:before="120" w:line="360" w:lineRule="auto"/>
              <w:ind w:left="203"/>
              <w:rPr>
                <w:color w:val="000000" w:themeColor="text1"/>
              </w:rPr>
            </w:pPr>
            <w:r w:rsidRPr="00EB2F3D">
              <w:rPr>
                <w:color w:val="000000" w:themeColor="text1"/>
              </w:rPr>
              <w:t xml:space="preserve">3 </w:t>
            </w:r>
            <w:r w:rsidRPr="00EB2F3D">
              <w:rPr>
                <w:color w:val="000000" w:themeColor="text1"/>
                <w:cs/>
              </w:rPr>
              <w:t xml:space="preserve">แทนตัวเลข เดือน </w:t>
            </w:r>
            <w:r w:rsidRPr="00EB2F3D">
              <w:rPr>
                <w:color w:val="000000" w:themeColor="text1"/>
              </w:rPr>
              <w:t xml:space="preserve">3 </w:t>
            </w:r>
            <w:r w:rsidRPr="00EB2F3D">
              <w:rPr>
                <w:color w:val="000000" w:themeColor="text1"/>
                <w:cs/>
              </w:rPr>
              <w:t xml:space="preserve">และเดือน </w:t>
            </w:r>
            <w:r w:rsidRPr="00EB2F3D">
              <w:rPr>
                <w:color w:val="000000" w:themeColor="text1"/>
              </w:rPr>
              <w:t>9</w:t>
            </w:r>
          </w:p>
          <w:p w:rsidR="00B04479" w:rsidRPr="00EB2F3D" w:rsidRDefault="00B04479" w:rsidP="008119B7">
            <w:pPr>
              <w:pStyle w:val="Header"/>
              <w:tabs>
                <w:tab w:val="clear" w:pos="4153"/>
                <w:tab w:val="clear" w:pos="8306"/>
                <w:tab w:val="left" w:pos="1260"/>
                <w:tab w:val="left" w:pos="1530"/>
                <w:tab w:val="left" w:pos="1890"/>
              </w:tabs>
              <w:spacing w:before="120" w:line="360" w:lineRule="auto"/>
              <w:ind w:left="203"/>
              <w:rPr>
                <w:color w:val="000000" w:themeColor="text1"/>
              </w:rPr>
            </w:pPr>
            <w:r w:rsidRPr="00EB2F3D">
              <w:rPr>
                <w:color w:val="000000" w:themeColor="text1"/>
              </w:rPr>
              <w:t xml:space="preserve">4 </w:t>
            </w:r>
            <w:r w:rsidRPr="00EB2F3D">
              <w:rPr>
                <w:color w:val="000000" w:themeColor="text1"/>
                <w:cs/>
              </w:rPr>
              <w:t xml:space="preserve">แทนตัวเลข เดือน </w:t>
            </w:r>
            <w:r w:rsidRPr="00EB2F3D">
              <w:rPr>
                <w:color w:val="000000" w:themeColor="text1"/>
              </w:rPr>
              <w:t xml:space="preserve">4 </w:t>
            </w:r>
            <w:r w:rsidRPr="00EB2F3D">
              <w:rPr>
                <w:color w:val="000000" w:themeColor="text1"/>
                <w:cs/>
              </w:rPr>
              <w:t xml:space="preserve">และเดือน </w:t>
            </w:r>
            <w:r w:rsidRPr="00EB2F3D">
              <w:rPr>
                <w:color w:val="000000" w:themeColor="text1"/>
              </w:rPr>
              <w:t>10</w:t>
            </w:r>
          </w:p>
          <w:p w:rsidR="00B04479" w:rsidRPr="00EB2F3D" w:rsidRDefault="00B04479" w:rsidP="008119B7">
            <w:pPr>
              <w:pStyle w:val="Header"/>
              <w:tabs>
                <w:tab w:val="clear" w:pos="4153"/>
                <w:tab w:val="clear" w:pos="8306"/>
                <w:tab w:val="left" w:pos="1260"/>
                <w:tab w:val="left" w:pos="1530"/>
                <w:tab w:val="left" w:pos="1890"/>
              </w:tabs>
              <w:spacing w:before="120" w:line="360" w:lineRule="auto"/>
              <w:ind w:left="203"/>
              <w:rPr>
                <w:color w:val="000000" w:themeColor="text1"/>
              </w:rPr>
            </w:pPr>
            <w:r w:rsidRPr="00EB2F3D">
              <w:rPr>
                <w:color w:val="000000" w:themeColor="text1"/>
              </w:rPr>
              <w:t xml:space="preserve">5 </w:t>
            </w:r>
            <w:r w:rsidRPr="00EB2F3D">
              <w:rPr>
                <w:color w:val="000000" w:themeColor="text1"/>
                <w:cs/>
              </w:rPr>
              <w:t xml:space="preserve">แทนตัวเลข เดือน </w:t>
            </w:r>
            <w:r w:rsidRPr="00EB2F3D">
              <w:rPr>
                <w:color w:val="000000" w:themeColor="text1"/>
              </w:rPr>
              <w:t xml:space="preserve">5 </w:t>
            </w:r>
            <w:r w:rsidRPr="00EB2F3D">
              <w:rPr>
                <w:color w:val="000000" w:themeColor="text1"/>
                <w:cs/>
              </w:rPr>
              <w:t xml:space="preserve">และเดือน </w:t>
            </w:r>
            <w:r w:rsidRPr="00EB2F3D">
              <w:rPr>
                <w:color w:val="000000" w:themeColor="text1"/>
              </w:rPr>
              <w:t>11</w:t>
            </w:r>
          </w:p>
          <w:p w:rsidR="00E91687" w:rsidRPr="00EB2F3D" w:rsidRDefault="00B04479" w:rsidP="008119B7">
            <w:pPr>
              <w:pStyle w:val="Header"/>
              <w:tabs>
                <w:tab w:val="clear" w:pos="4153"/>
                <w:tab w:val="clear" w:pos="8306"/>
                <w:tab w:val="left" w:pos="1260"/>
                <w:tab w:val="left" w:pos="1530"/>
                <w:tab w:val="left" w:pos="1890"/>
              </w:tabs>
              <w:spacing w:before="120" w:line="360" w:lineRule="auto"/>
              <w:ind w:left="203"/>
              <w:rPr>
                <w:color w:val="000000" w:themeColor="text1"/>
              </w:rPr>
            </w:pPr>
            <w:r w:rsidRPr="00EB2F3D">
              <w:rPr>
                <w:color w:val="000000" w:themeColor="text1"/>
              </w:rPr>
              <w:t xml:space="preserve">6 </w:t>
            </w:r>
            <w:r w:rsidRPr="00EB2F3D">
              <w:rPr>
                <w:color w:val="000000" w:themeColor="text1"/>
                <w:cs/>
              </w:rPr>
              <w:t xml:space="preserve">แทนตัวเลข เดือน </w:t>
            </w:r>
            <w:r w:rsidRPr="00EB2F3D">
              <w:rPr>
                <w:color w:val="000000" w:themeColor="text1"/>
              </w:rPr>
              <w:t xml:space="preserve">6 </w:t>
            </w:r>
            <w:r w:rsidRPr="00EB2F3D">
              <w:rPr>
                <w:color w:val="000000" w:themeColor="text1"/>
                <w:cs/>
              </w:rPr>
              <w:t xml:space="preserve">และเดือน </w:t>
            </w:r>
            <w:r w:rsidRPr="00EB2F3D">
              <w:rPr>
                <w:color w:val="000000" w:themeColor="text1"/>
              </w:rPr>
              <w:t>12</w:t>
            </w:r>
          </w:p>
        </w:tc>
        <w:tc>
          <w:tcPr>
            <w:tcW w:w="5976" w:type="dxa"/>
            <w:tcBorders>
              <w:top w:val="dotted" w:sz="4" w:space="0" w:color="auto"/>
              <w:left w:val="dotted" w:sz="4" w:space="0" w:color="auto"/>
              <w:bottom w:val="dotted" w:sz="4" w:space="0" w:color="auto"/>
            </w:tcBorders>
          </w:tcPr>
          <w:p w:rsidR="00E91687" w:rsidRDefault="00E91687" w:rsidP="008119B7">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 xml:space="preserve">Schema Validation: </w:t>
            </w:r>
          </w:p>
          <w:p w:rsidR="00B04479" w:rsidRPr="00EB2F3D" w:rsidRDefault="00B04479" w:rsidP="008119B7">
            <w:pPr>
              <w:tabs>
                <w:tab w:val="left" w:pos="4532"/>
              </w:tabs>
              <w:spacing w:before="120" w:line="360" w:lineRule="auto"/>
              <w:rPr>
                <w:color w:val="000000" w:themeColor="text1"/>
              </w:rPr>
            </w:pPr>
            <w:r w:rsidRPr="00EB2F3D">
              <w:rPr>
                <w:color w:val="000000" w:themeColor="text1"/>
                <w:cs/>
                <w:lang w:val="th-TH"/>
              </w:rPr>
              <w:t>กรณี</w:t>
            </w:r>
            <w:r w:rsidRPr="00EB2F3D">
              <w:rPr>
                <w:color w:val="000000" w:themeColor="text1"/>
                <w:cs/>
              </w:rPr>
              <w:t xml:space="preserve"> </w:t>
            </w:r>
            <w:r w:rsidRPr="00EB2F3D">
              <w:rPr>
                <w:color w:val="000000" w:themeColor="text1"/>
              </w:rPr>
              <w:t xml:space="preserve">Data Set Date </w:t>
            </w:r>
            <w:r w:rsidRPr="00EB2F3D">
              <w:rPr>
                <w:color w:val="000000" w:themeColor="text1"/>
                <w:cs/>
                <w:lang w:val="th-TH"/>
              </w:rPr>
              <w:t>เป็น</w:t>
            </w:r>
            <w:r w:rsidRPr="00EB2F3D">
              <w:rPr>
                <w:color w:val="000000" w:themeColor="text1"/>
                <w:cs/>
              </w:rPr>
              <w:t xml:space="preserve"> วันที่สิ้น</w:t>
            </w:r>
            <w:r w:rsidRPr="00EB2F3D">
              <w:rPr>
                <w:color w:val="000000" w:themeColor="text1"/>
                <w:cs/>
                <w:lang w:val="th-TH"/>
              </w:rPr>
              <w:t>เดือน</w:t>
            </w:r>
            <w:r w:rsidRPr="00EB2F3D">
              <w:rPr>
                <w:color w:val="000000" w:themeColor="text1"/>
                <w:cs/>
              </w:rPr>
              <w:t xml:space="preserve"> 1 หรือวันที่สิ้น</w:t>
            </w:r>
            <w:r w:rsidRPr="00EB2F3D">
              <w:rPr>
                <w:color w:val="000000" w:themeColor="text1"/>
                <w:cs/>
                <w:lang w:val="th-TH"/>
              </w:rPr>
              <w:t>เดือน</w:t>
            </w:r>
            <w:r w:rsidRPr="00EB2F3D">
              <w:rPr>
                <w:color w:val="000000" w:themeColor="text1"/>
                <w:cs/>
              </w:rPr>
              <w:t xml:space="preserve"> </w:t>
            </w:r>
            <w:r w:rsidRPr="00EB2F3D">
              <w:rPr>
                <w:color w:val="000000" w:themeColor="text1"/>
              </w:rPr>
              <w:t>7</w:t>
            </w:r>
            <w:r w:rsidRPr="00EB2F3D">
              <w:rPr>
                <w:color w:val="000000" w:themeColor="text1"/>
                <w:cs/>
              </w:rPr>
              <w:t xml:space="preserve"> แล้ว</w:t>
            </w:r>
            <w:r w:rsidRPr="00EB2F3D">
              <w:rPr>
                <w:color w:val="000000" w:themeColor="text1"/>
              </w:rPr>
              <w:t xml:space="preserve">  Data Set Period Month = 1</w:t>
            </w:r>
          </w:p>
          <w:p w:rsidR="00B04479" w:rsidRPr="00EB2F3D" w:rsidRDefault="00B04479" w:rsidP="008119B7">
            <w:pPr>
              <w:tabs>
                <w:tab w:val="left" w:pos="4532"/>
              </w:tabs>
              <w:spacing w:before="120" w:line="360" w:lineRule="auto"/>
              <w:rPr>
                <w:color w:val="000000" w:themeColor="text1"/>
              </w:rPr>
            </w:pPr>
            <w:r w:rsidRPr="00EB2F3D">
              <w:rPr>
                <w:color w:val="000000" w:themeColor="text1"/>
                <w:cs/>
                <w:lang w:val="th-TH"/>
              </w:rPr>
              <w:t>กรณี</w:t>
            </w:r>
            <w:r w:rsidRPr="00EB2F3D">
              <w:rPr>
                <w:color w:val="000000" w:themeColor="text1"/>
                <w:cs/>
              </w:rPr>
              <w:t xml:space="preserve"> </w:t>
            </w:r>
            <w:r w:rsidRPr="00EB2F3D">
              <w:rPr>
                <w:color w:val="000000" w:themeColor="text1"/>
              </w:rPr>
              <w:t xml:space="preserve">Data Set Date </w:t>
            </w:r>
            <w:r w:rsidRPr="00EB2F3D">
              <w:rPr>
                <w:color w:val="000000" w:themeColor="text1"/>
                <w:cs/>
                <w:lang w:val="th-TH"/>
              </w:rPr>
              <w:t>เป็น</w:t>
            </w:r>
            <w:r w:rsidRPr="00EB2F3D">
              <w:rPr>
                <w:color w:val="000000" w:themeColor="text1"/>
                <w:cs/>
              </w:rPr>
              <w:t xml:space="preserve"> วันที่สิ้น</w:t>
            </w:r>
            <w:r w:rsidRPr="00EB2F3D">
              <w:rPr>
                <w:color w:val="000000" w:themeColor="text1"/>
                <w:cs/>
                <w:lang w:val="th-TH"/>
              </w:rPr>
              <w:t>เดือน</w:t>
            </w:r>
            <w:r w:rsidRPr="00EB2F3D">
              <w:rPr>
                <w:color w:val="000000" w:themeColor="text1"/>
                <w:cs/>
              </w:rPr>
              <w:t xml:space="preserve"> </w:t>
            </w:r>
            <w:r w:rsidRPr="00EB2F3D">
              <w:rPr>
                <w:color w:val="000000" w:themeColor="text1"/>
              </w:rPr>
              <w:t>2</w:t>
            </w:r>
            <w:r w:rsidRPr="00EB2F3D">
              <w:rPr>
                <w:color w:val="000000" w:themeColor="text1"/>
                <w:cs/>
              </w:rPr>
              <w:t xml:space="preserve"> หรือวันที่สิ้น</w:t>
            </w:r>
            <w:r w:rsidRPr="00EB2F3D">
              <w:rPr>
                <w:color w:val="000000" w:themeColor="text1"/>
                <w:cs/>
                <w:lang w:val="th-TH"/>
              </w:rPr>
              <w:t>เดือน</w:t>
            </w:r>
            <w:r w:rsidRPr="00EB2F3D">
              <w:rPr>
                <w:color w:val="000000" w:themeColor="text1"/>
                <w:cs/>
              </w:rPr>
              <w:t xml:space="preserve"> </w:t>
            </w:r>
            <w:r w:rsidRPr="00EB2F3D">
              <w:rPr>
                <w:color w:val="000000" w:themeColor="text1"/>
              </w:rPr>
              <w:t>8</w:t>
            </w:r>
            <w:r w:rsidRPr="00EB2F3D">
              <w:rPr>
                <w:color w:val="000000" w:themeColor="text1"/>
                <w:cs/>
              </w:rPr>
              <w:t xml:space="preserve"> แล้ว</w:t>
            </w:r>
            <w:r w:rsidRPr="00EB2F3D">
              <w:rPr>
                <w:color w:val="000000" w:themeColor="text1"/>
              </w:rPr>
              <w:t xml:space="preserve">  Data Set Period Month = 2</w:t>
            </w:r>
          </w:p>
          <w:p w:rsidR="00B04479" w:rsidRPr="00EB2F3D" w:rsidRDefault="00B04479" w:rsidP="008119B7">
            <w:pPr>
              <w:tabs>
                <w:tab w:val="left" w:pos="4532"/>
              </w:tabs>
              <w:spacing w:before="120" w:line="360" w:lineRule="auto"/>
              <w:rPr>
                <w:color w:val="000000" w:themeColor="text1"/>
              </w:rPr>
            </w:pPr>
            <w:r w:rsidRPr="00EB2F3D">
              <w:rPr>
                <w:color w:val="000000" w:themeColor="text1"/>
                <w:cs/>
                <w:lang w:val="th-TH"/>
              </w:rPr>
              <w:t>กรณี</w:t>
            </w:r>
            <w:r w:rsidRPr="00EB2F3D">
              <w:rPr>
                <w:color w:val="000000" w:themeColor="text1"/>
                <w:cs/>
              </w:rPr>
              <w:t xml:space="preserve"> </w:t>
            </w:r>
            <w:r w:rsidRPr="00EB2F3D">
              <w:rPr>
                <w:color w:val="000000" w:themeColor="text1"/>
              </w:rPr>
              <w:t xml:space="preserve">Data Set Date </w:t>
            </w:r>
            <w:r w:rsidRPr="00EB2F3D">
              <w:rPr>
                <w:color w:val="000000" w:themeColor="text1"/>
                <w:cs/>
                <w:lang w:val="th-TH"/>
              </w:rPr>
              <w:t>เป็น</w:t>
            </w:r>
            <w:r w:rsidRPr="00EB2F3D">
              <w:rPr>
                <w:color w:val="000000" w:themeColor="text1"/>
                <w:cs/>
              </w:rPr>
              <w:t xml:space="preserve"> วันที่สิ้น</w:t>
            </w:r>
            <w:r w:rsidRPr="00EB2F3D">
              <w:rPr>
                <w:color w:val="000000" w:themeColor="text1"/>
                <w:cs/>
                <w:lang w:val="th-TH"/>
              </w:rPr>
              <w:t>เดือน</w:t>
            </w:r>
            <w:r w:rsidRPr="00EB2F3D">
              <w:rPr>
                <w:color w:val="000000" w:themeColor="text1"/>
                <w:cs/>
              </w:rPr>
              <w:t xml:space="preserve"> </w:t>
            </w:r>
            <w:r w:rsidRPr="00EB2F3D">
              <w:rPr>
                <w:color w:val="000000" w:themeColor="text1"/>
              </w:rPr>
              <w:t>3</w:t>
            </w:r>
            <w:r w:rsidRPr="00EB2F3D">
              <w:rPr>
                <w:color w:val="000000" w:themeColor="text1"/>
                <w:cs/>
              </w:rPr>
              <w:t xml:space="preserve"> หรือวันที่สิ้น</w:t>
            </w:r>
            <w:r w:rsidRPr="00EB2F3D">
              <w:rPr>
                <w:color w:val="000000" w:themeColor="text1"/>
                <w:cs/>
                <w:lang w:val="th-TH"/>
              </w:rPr>
              <w:t>เดือน</w:t>
            </w:r>
            <w:r w:rsidRPr="00EB2F3D">
              <w:rPr>
                <w:color w:val="000000" w:themeColor="text1"/>
                <w:cs/>
              </w:rPr>
              <w:t xml:space="preserve"> </w:t>
            </w:r>
            <w:r w:rsidRPr="00EB2F3D">
              <w:rPr>
                <w:color w:val="000000" w:themeColor="text1"/>
              </w:rPr>
              <w:t>9</w:t>
            </w:r>
            <w:r w:rsidRPr="00EB2F3D">
              <w:rPr>
                <w:color w:val="000000" w:themeColor="text1"/>
                <w:cs/>
              </w:rPr>
              <w:t xml:space="preserve"> แล้ว</w:t>
            </w:r>
            <w:r w:rsidRPr="00EB2F3D">
              <w:rPr>
                <w:color w:val="000000" w:themeColor="text1"/>
              </w:rPr>
              <w:t xml:space="preserve">  Data Set Period Month = 3</w:t>
            </w:r>
          </w:p>
          <w:p w:rsidR="00B04479" w:rsidRPr="00EB2F3D" w:rsidRDefault="00B04479" w:rsidP="008119B7">
            <w:pPr>
              <w:tabs>
                <w:tab w:val="left" w:pos="4532"/>
              </w:tabs>
              <w:spacing w:before="120" w:line="360" w:lineRule="auto"/>
              <w:rPr>
                <w:color w:val="000000" w:themeColor="text1"/>
              </w:rPr>
            </w:pPr>
            <w:r w:rsidRPr="00EB2F3D">
              <w:rPr>
                <w:color w:val="000000" w:themeColor="text1"/>
                <w:cs/>
                <w:lang w:val="th-TH"/>
              </w:rPr>
              <w:t>กรณี</w:t>
            </w:r>
            <w:r w:rsidRPr="00EB2F3D">
              <w:rPr>
                <w:color w:val="000000" w:themeColor="text1"/>
                <w:cs/>
              </w:rPr>
              <w:t xml:space="preserve"> </w:t>
            </w:r>
            <w:r w:rsidRPr="00EB2F3D">
              <w:rPr>
                <w:color w:val="000000" w:themeColor="text1"/>
              </w:rPr>
              <w:t xml:space="preserve">Data Set Date </w:t>
            </w:r>
            <w:r w:rsidRPr="00EB2F3D">
              <w:rPr>
                <w:color w:val="000000" w:themeColor="text1"/>
                <w:cs/>
                <w:lang w:val="th-TH"/>
              </w:rPr>
              <w:t>เป็น</w:t>
            </w:r>
            <w:r w:rsidRPr="00EB2F3D">
              <w:rPr>
                <w:color w:val="000000" w:themeColor="text1"/>
                <w:cs/>
              </w:rPr>
              <w:t xml:space="preserve"> วันที่สิ้น</w:t>
            </w:r>
            <w:r w:rsidRPr="00EB2F3D">
              <w:rPr>
                <w:color w:val="000000" w:themeColor="text1"/>
                <w:cs/>
                <w:lang w:val="th-TH"/>
              </w:rPr>
              <w:t>เดือน</w:t>
            </w:r>
            <w:r w:rsidRPr="00EB2F3D">
              <w:rPr>
                <w:color w:val="000000" w:themeColor="text1"/>
                <w:cs/>
              </w:rPr>
              <w:t xml:space="preserve"> </w:t>
            </w:r>
            <w:r w:rsidRPr="00EB2F3D">
              <w:rPr>
                <w:color w:val="000000" w:themeColor="text1"/>
              </w:rPr>
              <w:t>4</w:t>
            </w:r>
            <w:r w:rsidRPr="00EB2F3D">
              <w:rPr>
                <w:color w:val="000000" w:themeColor="text1"/>
                <w:cs/>
              </w:rPr>
              <w:t xml:space="preserve"> หรือวันที่สิ้น</w:t>
            </w:r>
            <w:r w:rsidRPr="00EB2F3D">
              <w:rPr>
                <w:color w:val="000000" w:themeColor="text1"/>
                <w:cs/>
                <w:lang w:val="th-TH"/>
              </w:rPr>
              <w:t>เดือน</w:t>
            </w:r>
            <w:r w:rsidRPr="00EB2F3D">
              <w:rPr>
                <w:color w:val="000000" w:themeColor="text1"/>
                <w:cs/>
              </w:rPr>
              <w:t xml:space="preserve"> </w:t>
            </w:r>
            <w:r w:rsidRPr="00EB2F3D">
              <w:rPr>
                <w:color w:val="000000" w:themeColor="text1"/>
              </w:rPr>
              <w:t>10</w:t>
            </w:r>
            <w:r w:rsidRPr="00EB2F3D">
              <w:rPr>
                <w:color w:val="000000" w:themeColor="text1"/>
                <w:cs/>
              </w:rPr>
              <w:t xml:space="preserve"> แล้ว</w:t>
            </w:r>
            <w:r w:rsidRPr="00EB2F3D">
              <w:rPr>
                <w:color w:val="000000" w:themeColor="text1"/>
              </w:rPr>
              <w:t xml:space="preserve">  Data Set Period Month = 4</w:t>
            </w:r>
          </w:p>
          <w:p w:rsidR="00B04479" w:rsidRDefault="00B04479" w:rsidP="008119B7">
            <w:pPr>
              <w:tabs>
                <w:tab w:val="left" w:pos="4532"/>
              </w:tabs>
              <w:spacing w:before="120" w:line="360" w:lineRule="auto"/>
              <w:rPr>
                <w:color w:val="000000" w:themeColor="text1"/>
              </w:rPr>
            </w:pPr>
            <w:r w:rsidRPr="00EB2F3D">
              <w:rPr>
                <w:color w:val="000000" w:themeColor="text1"/>
                <w:cs/>
                <w:lang w:val="th-TH"/>
              </w:rPr>
              <w:t>กรณี</w:t>
            </w:r>
            <w:r w:rsidRPr="00EB2F3D">
              <w:rPr>
                <w:color w:val="000000" w:themeColor="text1"/>
                <w:cs/>
              </w:rPr>
              <w:t xml:space="preserve"> </w:t>
            </w:r>
            <w:r w:rsidRPr="00EB2F3D">
              <w:rPr>
                <w:color w:val="000000" w:themeColor="text1"/>
              </w:rPr>
              <w:t xml:space="preserve">Data Set Date </w:t>
            </w:r>
            <w:r w:rsidRPr="00EB2F3D">
              <w:rPr>
                <w:color w:val="000000" w:themeColor="text1"/>
                <w:cs/>
                <w:lang w:val="th-TH"/>
              </w:rPr>
              <w:t>เป็น</w:t>
            </w:r>
            <w:r w:rsidRPr="00EB2F3D">
              <w:rPr>
                <w:color w:val="000000" w:themeColor="text1"/>
                <w:cs/>
              </w:rPr>
              <w:t xml:space="preserve"> วันที่สิ้น</w:t>
            </w:r>
            <w:r w:rsidRPr="00EB2F3D">
              <w:rPr>
                <w:color w:val="000000" w:themeColor="text1"/>
                <w:cs/>
                <w:lang w:val="th-TH"/>
              </w:rPr>
              <w:t>เดือน</w:t>
            </w:r>
            <w:r w:rsidRPr="00EB2F3D">
              <w:rPr>
                <w:color w:val="000000" w:themeColor="text1"/>
                <w:cs/>
              </w:rPr>
              <w:t xml:space="preserve"> </w:t>
            </w:r>
            <w:r w:rsidRPr="00EB2F3D">
              <w:rPr>
                <w:color w:val="000000" w:themeColor="text1"/>
              </w:rPr>
              <w:t>5</w:t>
            </w:r>
            <w:r w:rsidRPr="00EB2F3D">
              <w:rPr>
                <w:color w:val="000000" w:themeColor="text1"/>
                <w:cs/>
              </w:rPr>
              <w:t xml:space="preserve"> หรือวันที่สิ้น</w:t>
            </w:r>
            <w:r w:rsidRPr="00EB2F3D">
              <w:rPr>
                <w:color w:val="000000" w:themeColor="text1"/>
                <w:cs/>
                <w:lang w:val="th-TH"/>
              </w:rPr>
              <w:t>เดือน</w:t>
            </w:r>
            <w:r w:rsidRPr="00EB2F3D">
              <w:rPr>
                <w:color w:val="000000" w:themeColor="text1"/>
                <w:cs/>
              </w:rPr>
              <w:t xml:space="preserve"> </w:t>
            </w:r>
            <w:r w:rsidRPr="00EB2F3D">
              <w:rPr>
                <w:color w:val="000000" w:themeColor="text1"/>
              </w:rPr>
              <w:t>11</w:t>
            </w:r>
            <w:r w:rsidRPr="00EB2F3D">
              <w:rPr>
                <w:color w:val="000000" w:themeColor="text1"/>
                <w:cs/>
              </w:rPr>
              <w:t xml:space="preserve"> แล้ว</w:t>
            </w:r>
            <w:r w:rsidRPr="00EB2F3D">
              <w:rPr>
                <w:color w:val="000000" w:themeColor="text1"/>
              </w:rPr>
              <w:t xml:space="preserve">  Data Set Period Month = 5</w:t>
            </w:r>
          </w:p>
          <w:p w:rsidR="00E91687" w:rsidRPr="00EB2F3D" w:rsidRDefault="00E91687" w:rsidP="008119B7">
            <w:pPr>
              <w:tabs>
                <w:tab w:val="left" w:pos="4532"/>
              </w:tabs>
              <w:spacing w:before="120" w:line="360" w:lineRule="auto"/>
              <w:rPr>
                <w:color w:val="000000" w:themeColor="text1"/>
              </w:rPr>
            </w:pPr>
          </w:p>
          <w:p w:rsidR="00E91687" w:rsidRDefault="00B04479" w:rsidP="008119B7">
            <w:pPr>
              <w:tabs>
                <w:tab w:val="left" w:pos="4532"/>
              </w:tabs>
              <w:spacing w:before="120" w:line="360" w:lineRule="auto"/>
              <w:rPr>
                <w:color w:val="000000" w:themeColor="text1"/>
              </w:rPr>
            </w:pPr>
            <w:r w:rsidRPr="00EB2F3D">
              <w:rPr>
                <w:color w:val="000000" w:themeColor="text1"/>
                <w:cs/>
                <w:lang w:val="th-TH"/>
              </w:rPr>
              <w:lastRenderedPageBreak/>
              <w:t>กรณี</w:t>
            </w:r>
            <w:r w:rsidRPr="00EB2F3D">
              <w:rPr>
                <w:color w:val="000000" w:themeColor="text1"/>
                <w:cs/>
              </w:rPr>
              <w:t xml:space="preserve"> </w:t>
            </w:r>
            <w:r w:rsidRPr="00EB2F3D">
              <w:rPr>
                <w:color w:val="000000" w:themeColor="text1"/>
              </w:rPr>
              <w:t xml:space="preserve">Data Set Date </w:t>
            </w:r>
            <w:r w:rsidRPr="00EB2F3D">
              <w:rPr>
                <w:color w:val="000000" w:themeColor="text1"/>
                <w:cs/>
                <w:lang w:val="th-TH"/>
              </w:rPr>
              <w:t>เป็น</w:t>
            </w:r>
            <w:r w:rsidRPr="00EB2F3D">
              <w:rPr>
                <w:color w:val="000000" w:themeColor="text1"/>
                <w:cs/>
              </w:rPr>
              <w:t xml:space="preserve"> วันที่สิ้น</w:t>
            </w:r>
            <w:r w:rsidRPr="00EB2F3D">
              <w:rPr>
                <w:color w:val="000000" w:themeColor="text1"/>
                <w:cs/>
                <w:lang w:val="th-TH"/>
              </w:rPr>
              <w:t>เดือน</w:t>
            </w:r>
            <w:r w:rsidRPr="00EB2F3D">
              <w:rPr>
                <w:color w:val="000000" w:themeColor="text1"/>
                <w:cs/>
              </w:rPr>
              <w:t xml:space="preserve"> </w:t>
            </w:r>
            <w:r w:rsidRPr="00EB2F3D">
              <w:rPr>
                <w:color w:val="000000" w:themeColor="text1"/>
              </w:rPr>
              <w:t>6</w:t>
            </w:r>
            <w:r w:rsidRPr="00EB2F3D">
              <w:rPr>
                <w:color w:val="000000" w:themeColor="text1"/>
                <w:cs/>
              </w:rPr>
              <w:t xml:space="preserve"> หรือวันที่สิ้น</w:t>
            </w:r>
            <w:r w:rsidRPr="00EB2F3D">
              <w:rPr>
                <w:color w:val="000000" w:themeColor="text1"/>
                <w:cs/>
                <w:lang w:val="th-TH"/>
              </w:rPr>
              <w:t>เดือน</w:t>
            </w:r>
            <w:r w:rsidRPr="00EB2F3D">
              <w:rPr>
                <w:color w:val="000000" w:themeColor="text1"/>
                <w:cs/>
              </w:rPr>
              <w:t xml:space="preserve"> </w:t>
            </w:r>
            <w:r w:rsidRPr="00EB2F3D">
              <w:rPr>
                <w:color w:val="000000" w:themeColor="text1"/>
              </w:rPr>
              <w:t>12</w:t>
            </w:r>
            <w:r w:rsidRPr="00EB2F3D">
              <w:rPr>
                <w:color w:val="000000" w:themeColor="text1"/>
                <w:cs/>
              </w:rPr>
              <w:t xml:space="preserve"> แล้ว</w:t>
            </w:r>
          </w:p>
          <w:p w:rsidR="00E91687" w:rsidRPr="00EB2F3D" w:rsidRDefault="00E91687" w:rsidP="008119B7">
            <w:pPr>
              <w:tabs>
                <w:tab w:val="left" w:pos="4532"/>
              </w:tabs>
              <w:spacing w:before="120" w:line="360" w:lineRule="auto"/>
              <w:rPr>
                <w:color w:val="000000" w:themeColor="text1"/>
              </w:rPr>
            </w:pPr>
            <w:r>
              <w:rPr>
                <w:color w:val="000000" w:themeColor="text1"/>
              </w:rPr>
              <w:t>D</w:t>
            </w:r>
            <w:r w:rsidR="00B04479" w:rsidRPr="00EB2F3D">
              <w:rPr>
                <w:color w:val="000000" w:themeColor="text1"/>
              </w:rPr>
              <w:t>ata Set Period Month = 6</w:t>
            </w:r>
          </w:p>
        </w:tc>
      </w:tr>
      <w:tr w:rsidR="00EB2F3D" w:rsidRPr="00EB2F3D" w:rsidTr="001F6C11">
        <w:trPr>
          <w:trHeight w:val="593"/>
        </w:trPr>
        <w:tc>
          <w:tcPr>
            <w:tcW w:w="2241" w:type="dxa"/>
            <w:tcBorders>
              <w:top w:val="dotted" w:sz="4" w:space="0" w:color="auto"/>
              <w:bottom w:val="dotted" w:sz="4" w:space="0" w:color="auto"/>
              <w:right w:val="dotted" w:sz="4" w:space="0" w:color="auto"/>
            </w:tcBorders>
          </w:tcPr>
          <w:p w:rsidR="00B04479" w:rsidRPr="00EB2F3D" w:rsidRDefault="00B04479" w:rsidP="008119B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lastRenderedPageBreak/>
              <w:t>Profit and Loss Item</w:t>
            </w:r>
          </w:p>
        </w:tc>
        <w:tc>
          <w:tcPr>
            <w:tcW w:w="6225" w:type="dxa"/>
            <w:tcBorders>
              <w:top w:val="dotted" w:sz="4" w:space="0" w:color="auto"/>
              <w:left w:val="dotted" w:sz="4" w:space="0" w:color="auto"/>
              <w:bottom w:val="dotted" w:sz="4" w:space="0" w:color="auto"/>
              <w:right w:val="dotted" w:sz="4" w:space="0" w:color="auto"/>
            </w:tcBorders>
          </w:tcPr>
          <w:p w:rsidR="00B04479" w:rsidRPr="00EB2F3D" w:rsidRDefault="00B04479" w:rsidP="008119B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รายการของรายได้และค่าใช้จ่าย </w:t>
            </w:r>
          </w:p>
        </w:tc>
        <w:tc>
          <w:tcPr>
            <w:tcW w:w="5976" w:type="dxa"/>
            <w:tcBorders>
              <w:top w:val="dotted" w:sz="4" w:space="0" w:color="auto"/>
              <w:left w:val="dotted" w:sz="4" w:space="0" w:color="auto"/>
              <w:bottom w:val="dotted" w:sz="4" w:space="0" w:color="auto"/>
            </w:tcBorders>
          </w:tcPr>
          <w:p w:rsidR="00B04479" w:rsidRPr="00EB2F3D" w:rsidRDefault="00B04479" w:rsidP="008119B7">
            <w:pPr>
              <w:pStyle w:val="Header"/>
              <w:tabs>
                <w:tab w:val="clear" w:pos="4153"/>
                <w:tab w:val="clear" w:pos="8306"/>
                <w:tab w:val="left" w:pos="357"/>
              </w:tabs>
              <w:spacing w:before="120" w:line="360" w:lineRule="auto"/>
              <w:ind w:left="357"/>
              <w:rPr>
                <w:color w:val="000000" w:themeColor="text1"/>
              </w:rPr>
            </w:pPr>
          </w:p>
        </w:tc>
      </w:tr>
      <w:tr w:rsidR="00E91687" w:rsidRPr="00EB2F3D" w:rsidTr="008119B7">
        <w:trPr>
          <w:trHeight w:val="1039"/>
        </w:trPr>
        <w:tc>
          <w:tcPr>
            <w:tcW w:w="2241" w:type="dxa"/>
            <w:tcBorders>
              <w:top w:val="dotted" w:sz="4" w:space="0" w:color="auto"/>
              <w:right w:val="dotted" w:sz="4" w:space="0" w:color="auto"/>
            </w:tcBorders>
          </w:tcPr>
          <w:p w:rsidR="00E91687" w:rsidRPr="00EB2F3D" w:rsidRDefault="00E91687" w:rsidP="008119B7">
            <w:pPr>
              <w:pStyle w:val="Header"/>
              <w:tabs>
                <w:tab w:val="clear" w:pos="4153"/>
                <w:tab w:val="clear" w:pos="8306"/>
                <w:tab w:val="left" w:pos="1260"/>
                <w:tab w:val="left" w:pos="1530"/>
                <w:tab w:val="left" w:pos="1890"/>
              </w:tabs>
              <w:spacing w:before="120" w:line="360" w:lineRule="auto"/>
              <w:rPr>
                <w:rStyle w:val="CommentReference"/>
                <w:color w:val="000000" w:themeColor="text1"/>
              </w:rPr>
            </w:pPr>
            <w:r w:rsidRPr="00EB2F3D">
              <w:rPr>
                <w:color w:val="000000" w:themeColor="text1"/>
              </w:rPr>
              <w:t>Amount</w:t>
            </w:r>
          </w:p>
          <w:p w:rsidR="00E91687" w:rsidRPr="00EB2F3D" w:rsidRDefault="00E91687" w:rsidP="008119B7">
            <w:pPr>
              <w:pStyle w:val="Header"/>
              <w:tabs>
                <w:tab w:val="clear" w:pos="4153"/>
                <w:tab w:val="clear" w:pos="8306"/>
                <w:tab w:val="left" w:pos="1260"/>
                <w:tab w:val="left" w:pos="1530"/>
                <w:tab w:val="left" w:pos="1890"/>
              </w:tabs>
              <w:spacing w:before="120" w:line="360" w:lineRule="auto"/>
              <w:rPr>
                <w:rStyle w:val="CommentReference"/>
                <w:color w:val="000000" w:themeColor="text1"/>
              </w:rPr>
            </w:pPr>
          </w:p>
          <w:p w:rsidR="00E91687" w:rsidRPr="00EB2F3D" w:rsidRDefault="00E91687" w:rsidP="008119B7">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top w:val="dotted" w:sz="4" w:space="0" w:color="auto"/>
              <w:left w:val="dotted" w:sz="4" w:space="0" w:color="auto"/>
              <w:right w:val="dotted" w:sz="4" w:space="0" w:color="auto"/>
            </w:tcBorders>
          </w:tcPr>
          <w:p w:rsidR="00E91687" w:rsidRDefault="00E91687" w:rsidP="008119B7">
            <w:pPr>
              <w:pStyle w:val="Header"/>
              <w:tabs>
                <w:tab w:val="clear" w:pos="4153"/>
                <w:tab w:val="clear" w:pos="8306"/>
                <w:tab w:val="left" w:pos="1260"/>
                <w:tab w:val="left" w:pos="1530"/>
                <w:tab w:val="left" w:pos="1890"/>
              </w:tabs>
              <w:spacing w:before="120" w:line="360" w:lineRule="auto"/>
              <w:rPr>
                <w:color w:val="000000" w:themeColor="text1"/>
                <w:cs/>
                <w:lang w:val="th-TH"/>
              </w:rPr>
            </w:pPr>
            <w:r w:rsidRPr="00EB2F3D">
              <w:rPr>
                <w:color w:val="000000" w:themeColor="text1"/>
                <w:cs/>
              </w:rPr>
              <w:t xml:space="preserve">จำนวนเงินของรายการ </w:t>
            </w:r>
            <w:r w:rsidR="00836108" w:rsidRPr="00836108">
              <w:rPr>
                <w:color w:val="000000" w:themeColor="text1"/>
                <w:cs/>
              </w:rPr>
              <w:t>(หน่วย: บาท)</w:t>
            </w:r>
            <w:r w:rsidRPr="00EB2F3D">
              <w:rPr>
                <w:color w:val="000000" w:themeColor="text1"/>
                <w:cs/>
              </w:rPr>
              <w:t xml:space="preserve">  </w:t>
            </w:r>
          </w:p>
          <w:p w:rsidR="00E91687" w:rsidRPr="00EB2F3D" w:rsidRDefault="00E91687" w:rsidP="008119B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การ</w:t>
            </w:r>
            <w:r w:rsidRPr="00EB2F3D">
              <w:rPr>
                <w:color w:val="000000" w:themeColor="text1"/>
                <w:cs/>
              </w:rPr>
              <w:t xml:space="preserve">แสดงค่าลบ </w:t>
            </w:r>
            <w:r w:rsidRPr="00EB2F3D">
              <w:rPr>
                <w:color w:val="000000" w:themeColor="text1"/>
              </w:rPr>
              <w:t xml:space="preserve">( - )  </w:t>
            </w:r>
            <w:r w:rsidRPr="00EB2F3D">
              <w:rPr>
                <w:color w:val="000000" w:themeColor="text1"/>
                <w:cs/>
              </w:rPr>
              <w:t>สำหรับ</w:t>
            </w:r>
            <w:r w:rsidRPr="00EB2F3D">
              <w:rPr>
                <w:color w:val="000000" w:themeColor="text1"/>
                <w:cs/>
                <w:lang w:val="th-TH"/>
              </w:rPr>
              <w:t>จำนวนเงินที่เป็นค่าลบ</w:t>
            </w:r>
            <w:r w:rsidRPr="00EB2F3D">
              <w:rPr>
                <w:color w:val="000000" w:themeColor="text1"/>
                <w:cs/>
              </w:rPr>
              <w:t xml:space="preserve">ในรายการที่เป็นได้ทั้งค่าบวกและค่าลบ </w:t>
            </w:r>
            <w:r>
              <w:rPr>
                <w:color w:val="000000" w:themeColor="text1"/>
                <w:lang w:val="en-GB"/>
              </w:rPr>
              <w:t>(</w:t>
            </w:r>
            <w:r w:rsidRPr="00EB2F3D">
              <w:rPr>
                <w:color w:val="000000" w:themeColor="text1"/>
                <w:cs/>
                <w:lang w:val="th-TH"/>
              </w:rPr>
              <w:t>ค่าลบที่แสดงนั้นจะ</w:t>
            </w:r>
            <w:r w:rsidRPr="00EB2F3D">
              <w:rPr>
                <w:color w:val="000000" w:themeColor="text1"/>
                <w:cs/>
              </w:rPr>
              <w:t>ไม่นับอยู่ในจำนวนห</w:t>
            </w:r>
            <w:r>
              <w:rPr>
                <w:color w:val="000000" w:themeColor="text1"/>
                <w:cs/>
              </w:rPr>
              <w:t xml:space="preserve">ลักตาม </w:t>
            </w:r>
            <w:r>
              <w:rPr>
                <w:color w:val="000000" w:themeColor="text1"/>
                <w:lang w:val="en-GB"/>
              </w:rPr>
              <w:t>Data Type)</w:t>
            </w:r>
            <w:r w:rsidRPr="00EB2F3D">
              <w:rPr>
                <w:color w:val="000000" w:themeColor="text1"/>
                <w:cs/>
              </w:rPr>
              <w:t xml:space="preserve"> หากเป็นรายการหักไม่ต้องแสดงค่าลบ </w:t>
            </w:r>
            <w:r>
              <w:rPr>
                <w:color w:val="000000" w:themeColor="text1"/>
              </w:rPr>
              <w:t xml:space="preserve">( - )  </w:t>
            </w:r>
          </w:p>
        </w:tc>
        <w:tc>
          <w:tcPr>
            <w:tcW w:w="5976" w:type="dxa"/>
            <w:tcBorders>
              <w:top w:val="dotted" w:sz="4" w:space="0" w:color="auto"/>
              <w:left w:val="dotted" w:sz="4" w:space="0" w:color="auto"/>
            </w:tcBorders>
          </w:tcPr>
          <w:p w:rsidR="00E91687" w:rsidRPr="00DF240F" w:rsidRDefault="00E91687" w:rsidP="008119B7">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 xml:space="preserve">Data Set Validation: </w:t>
            </w:r>
          </w:p>
          <w:p w:rsidR="00E91687" w:rsidRDefault="00E91687" w:rsidP="008119B7">
            <w:pPr>
              <w:pStyle w:val="Header"/>
              <w:tabs>
                <w:tab w:val="clear" w:pos="4153"/>
                <w:tab w:val="clear" w:pos="8306"/>
                <w:tab w:val="left" w:pos="1260"/>
                <w:tab w:val="left" w:pos="1530"/>
                <w:tab w:val="left" w:pos="1890"/>
              </w:tabs>
              <w:spacing w:before="120" w:line="360" w:lineRule="auto"/>
              <w:rPr>
                <w:color w:val="000000" w:themeColor="text1"/>
                <w:cs/>
                <w:lang w:val="th-TH"/>
              </w:rPr>
            </w:pPr>
            <w:r>
              <w:rPr>
                <w:rFonts w:hint="cs"/>
                <w:color w:val="000000" w:themeColor="text1"/>
                <w:cs/>
                <w:lang w:val="th-TH"/>
              </w:rPr>
              <w:t xml:space="preserve">    1. </w:t>
            </w:r>
            <w:r w:rsidRPr="00EB2F3D">
              <w:rPr>
                <w:color w:val="000000" w:themeColor="text1"/>
                <w:cs/>
                <w:lang w:val="th-TH"/>
              </w:rPr>
              <w:t xml:space="preserve">กำไร (ขาดทุน)จากการดำเนินงานก่อนภาษีเงินได้ </w:t>
            </w:r>
            <w:r w:rsidRPr="00EB2F3D">
              <w:rPr>
                <w:color w:val="000000" w:themeColor="text1"/>
                <w:cs/>
              </w:rPr>
              <w:t>=</w:t>
            </w:r>
            <w:r w:rsidRPr="00EB2F3D">
              <w:rPr>
                <w:color w:val="000000" w:themeColor="text1"/>
                <w:cs/>
                <w:lang w:val="th-TH"/>
              </w:rPr>
              <w:t xml:space="preserve"> ผลต่างสุทธิของรายการรายได้และค่าใช้จ่ายทุกประเภท</w:t>
            </w:r>
          </w:p>
          <w:p w:rsidR="00E91687" w:rsidRPr="008648B4" w:rsidRDefault="00E91687" w:rsidP="008119B7">
            <w:pPr>
              <w:pStyle w:val="Header"/>
              <w:tabs>
                <w:tab w:val="left" w:pos="1260"/>
                <w:tab w:val="left" w:pos="1530"/>
                <w:tab w:val="left" w:pos="1890"/>
              </w:tabs>
              <w:spacing w:before="120" w:line="360" w:lineRule="auto"/>
              <w:rPr>
                <w:color w:val="0000FF"/>
                <w:cs/>
                <w:lang w:val="th-TH"/>
              </w:rPr>
            </w:pPr>
            <w:r>
              <w:rPr>
                <w:rFonts w:hint="cs"/>
                <w:color w:val="0000FF"/>
                <w:cs/>
                <w:lang w:val="th-TH"/>
              </w:rPr>
              <w:t xml:space="preserve">    </w:t>
            </w:r>
            <w:r>
              <w:rPr>
                <w:color w:val="0000FF"/>
                <w:lang w:val="en-GB"/>
              </w:rPr>
              <w:t>{</w:t>
            </w:r>
            <w:r w:rsidRPr="008648B4">
              <w:rPr>
                <w:color w:val="0000FF"/>
                <w:cs/>
                <w:lang w:val="th-TH"/>
              </w:rPr>
              <w:t xml:space="preserve">11. กำไร (ขาดทุน)จากการดำเนินงานก่อนภาษีเงินได้ (920626) =  </w:t>
            </w:r>
          </w:p>
          <w:p w:rsidR="00E91687" w:rsidRPr="008648B4" w:rsidRDefault="00E91687" w:rsidP="008119B7">
            <w:pPr>
              <w:pStyle w:val="Header"/>
              <w:tabs>
                <w:tab w:val="left" w:pos="1260"/>
                <w:tab w:val="left" w:pos="1530"/>
                <w:tab w:val="left" w:pos="1890"/>
              </w:tabs>
              <w:spacing w:before="120" w:line="360" w:lineRule="auto"/>
              <w:rPr>
                <w:color w:val="0000FF"/>
                <w:cs/>
                <w:lang w:val="th-TH"/>
              </w:rPr>
            </w:pPr>
            <w:r w:rsidRPr="008648B4">
              <w:rPr>
                <w:color w:val="0000FF"/>
                <w:cs/>
                <w:lang w:val="th-TH"/>
              </w:rPr>
              <w:t xml:space="preserve">ผลต่างสุทธิของรายการรายได้และค่าใช้จ่ายทุกประเภท   </w:t>
            </w:r>
          </w:p>
          <w:p w:rsidR="00E91687" w:rsidRPr="008648B4" w:rsidRDefault="00E91687" w:rsidP="008119B7">
            <w:pPr>
              <w:pStyle w:val="Header"/>
              <w:tabs>
                <w:tab w:val="left" w:pos="1260"/>
                <w:tab w:val="left" w:pos="1530"/>
                <w:tab w:val="left" w:pos="1890"/>
              </w:tabs>
              <w:spacing w:before="120" w:line="360" w:lineRule="auto"/>
              <w:rPr>
                <w:color w:val="0000FF"/>
                <w:cs/>
                <w:lang w:val="th-TH"/>
              </w:rPr>
            </w:pPr>
            <w:r w:rsidRPr="008648B4">
              <w:rPr>
                <w:color w:val="0000FF"/>
                <w:cs/>
                <w:lang w:val="th-TH"/>
              </w:rPr>
              <w:t xml:space="preserve">   [ 1. รายได้ดอกเบี้ย (920471 ผลรวมรายการย่อย) +   </w:t>
            </w:r>
          </w:p>
          <w:p w:rsidR="00E91687" w:rsidRPr="008648B4" w:rsidRDefault="00E91687" w:rsidP="008119B7">
            <w:pPr>
              <w:pStyle w:val="Header"/>
              <w:tabs>
                <w:tab w:val="left" w:pos="1260"/>
                <w:tab w:val="left" w:pos="1530"/>
                <w:tab w:val="left" w:pos="1890"/>
              </w:tabs>
              <w:spacing w:before="120" w:line="360" w:lineRule="auto"/>
              <w:rPr>
                <w:color w:val="0000FF"/>
                <w:cs/>
                <w:lang w:val="th-TH"/>
              </w:rPr>
            </w:pPr>
            <w:r w:rsidRPr="008648B4">
              <w:rPr>
                <w:color w:val="0000FF"/>
                <w:cs/>
                <w:lang w:val="th-TH"/>
              </w:rPr>
              <w:t xml:space="preserve">     3. รายได้ค่าธรรมเนียมและบริการ (920507 ผลรวมรายการย่อย) +</w:t>
            </w:r>
          </w:p>
          <w:p w:rsidR="00E91687" w:rsidRPr="008648B4" w:rsidRDefault="00E91687" w:rsidP="008119B7">
            <w:pPr>
              <w:pStyle w:val="Header"/>
              <w:tabs>
                <w:tab w:val="left" w:pos="1260"/>
                <w:tab w:val="left" w:pos="1530"/>
                <w:tab w:val="left" w:pos="1890"/>
              </w:tabs>
              <w:spacing w:before="120" w:line="360" w:lineRule="auto"/>
              <w:rPr>
                <w:color w:val="0000FF"/>
                <w:cs/>
                <w:lang w:val="th-TH"/>
              </w:rPr>
            </w:pPr>
            <w:r w:rsidRPr="008648B4">
              <w:rPr>
                <w:color w:val="0000FF"/>
                <w:cs/>
                <w:lang w:val="th-TH"/>
              </w:rPr>
              <w:t xml:space="preserve">     5. กำไร (ขาดทุน) สุทธิจากเครื่องมือทางการเงินที่วัดมูลค่าด้วยมูลค่ายุติธรรมผ่านกำไรหรือขาดทุน (920544 ผลรวมรายการย่อย) + </w:t>
            </w:r>
          </w:p>
          <w:p w:rsidR="00E91687" w:rsidRPr="008648B4" w:rsidRDefault="00E91687" w:rsidP="008119B7">
            <w:pPr>
              <w:pStyle w:val="Header"/>
              <w:tabs>
                <w:tab w:val="left" w:pos="1260"/>
                <w:tab w:val="left" w:pos="1530"/>
                <w:tab w:val="left" w:pos="1890"/>
              </w:tabs>
              <w:spacing w:before="120" w:line="360" w:lineRule="auto"/>
              <w:rPr>
                <w:color w:val="0000FF"/>
                <w:cs/>
                <w:lang w:val="th-TH"/>
              </w:rPr>
            </w:pPr>
            <w:r w:rsidRPr="008648B4">
              <w:rPr>
                <w:color w:val="0000FF"/>
                <w:cs/>
                <w:lang w:val="th-TH"/>
              </w:rPr>
              <w:t xml:space="preserve">     6. กำไร (ขาดทุน) สุทธิจากเงินลงทุน (920578  ผลรวมรายการย่อย) +</w:t>
            </w:r>
          </w:p>
          <w:p w:rsidR="00E91687" w:rsidRPr="008648B4" w:rsidRDefault="00E91687" w:rsidP="008119B7">
            <w:pPr>
              <w:pStyle w:val="Header"/>
              <w:tabs>
                <w:tab w:val="left" w:pos="1260"/>
                <w:tab w:val="left" w:pos="1530"/>
                <w:tab w:val="left" w:pos="1890"/>
              </w:tabs>
              <w:spacing w:before="120" w:line="360" w:lineRule="auto"/>
              <w:rPr>
                <w:color w:val="0000FF"/>
                <w:cs/>
                <w:lang w:val="th-TH"/>
              </w:rPr>
            </w:pPr>
            <w:r w:rsidRPr="008648B4">
              <w:rPr>
                <w:rFonts w:hint="cs"/>
                <w:color w:val="0000FF"/>
                <w:cs/>
                <w:lang w:val="th-TH"/>
              </w:rPr>
              <w:t xml:space="preserve"> </w:t>
            </w:r>
            <w:r w:rsidRPr="008648B4">
              <w:rPr>
                <w:color w:val="0000FF"/>
                <w:cs/>
                <w:lang w:val="th-TH"/>
              </w:rPr>
              <w:t xml:space="preserve">     7. ส่วนแบ่งกำไร (ขาดทุน) จากเงินลงทุนตามวิธีส่วนได้เสีย **[เฉพาะ </w:t>
            </w:r>
            <w:proofErr w:type="spellStart"/>
            <w:r w:rsidRPr="008648B4">
              <w:rPr>
                <w:color w:val="0000FF"/>
                <w:cs/>
                <w:lang w:val="th-TH"/>
              </w:rPr>
              <w:t>Conso</w:t>
            </w:r>
            <w:proofErr w:type="spellEnd"/>
            <w:r w:rsidRPr="008648B4">
              <w:rPr>
                <w:color w:val="0000FF"/>
                <w:cs/>
                <w:lang w:val="th-TH"/>
              </w:rPr>
              <w:t>.] (920593  ผลรวมรายการย่อย) +</w:t>
            </w:r>
          </w:p>
          <w:p w:rsidR="00E91687" w:rsidRPr="008648B4" w:rsidRDefault="00E91687" w:rsidP="008119B7">
            <w:pPr>
              <w:pStyle w:val="Header"/>
              <w:tabs>
                <w:tab w:val="left" w:pos="1260"/>
                <w:tab w:val="left" w:pos="1530"/>
                <w:tab w:val="left" w:pos="1890"/>
              </w:tabs>
              <w:spacing w:before="120" w:line="360" w:lineRule="auto"/>
              <w:rPr>
                <w:color w:val="0000FF"/>
                <w:cs/>
                <w:lang w:val="th-TH"/>
              </w:rPr>
            </w:pPr>
            <w:r w:rsidRPr="008648B4">
              <w:rPr>
                <w:rFonts w:hint="cs"/>
                <w:color w:val="0000FF"/>
                <w:cs/>
                <w:lang w:val="th-TH"/>
              </w:rPr>
              <w:t xml:space="preserve">      </w:t>
            </w:r>
            <w:r w:rsidRPr="008648B4">
              <w:rPr>
                <w:color w:val="0000FF"/>
                <w:cs/>
                <w:lang w:val="th-TH"/>
              </w:rPr>
              <w:t>8. รายได้จากการดำเนินงานอื่น ๆ (920594  ผลรวมรายการย่อย)]</w:t>
            </w:r>
          </w:p>
          <w:p w:rsidR="00E91687" w:rsidRPr="008872CD" w:rsidRDefault="00E91687" w:rsidP="008119B7">
            <w:pPr>
              <w:pStyle w:val="Header"/>
              <w:tabs>
                <w:tab w:val="left" w:pos="1260"/>
                <w:tab w:val="left" w:pos="1530"/>
                <w:tab w:val="left" w:pos="1890"/>
              </w:tabs>
              <w:spacing w:before="120" w:line="360" w:lineRule="auto"/>
              <w:rPr>
                <w:color w:val="0000FF"/>
                <w:cs/>
                <w:lang w:val="th-TH"/>
              </w:rPr>
            </w:pPr>
            <w:r w:rsidRPr="008872CD">
              <w:rPr>
                <w:color w:val="0000FF"/>
                <w:cs/>
                <w:lang w:val="th-TH"/>
              </w:rPr>
              <w:lastRenderedPageBreak/>
              <w:t xml:space="preserve"> </w:t>
            </w:r>
            <w:r w:rsidRPr="008872CD">
              <w:rPr>
                <w:rFonts w:hint="cs"/>
                <w:color w:val="0000FF"/>
                <w:cs/>
                <w:lang w:val="th-TH"/>
              </w:rPr>
              <w:t>หักด้วย</w:t>
            </w:r>
          </w:p>
          <w:p w:rsidR="00E91687" w:rsidRPr="008648B4" w:rsidRDefault="00E91687" w:rsidP="008119B7">
            <w:pPr>
              <w:pStyle w:val="Header"/>
              <w:tabs>
                <w:tab w:val="left" w:pos="1260"/>
                <w:tab w:val="left" w:pos="1530"/>
                <w:tab w:val="left" w:pos="1890"/>
              </w:tabs>
              <w:spacing w:before="120" w:line="360" w:lineRule="auto"/>
              <w:rPr>
                <w:color w:val="0000FF"/>
                <w:cs/>
                <w:lang w:val="th-TH"/>
              </w:rPr>
            </w:pPr>
            <w:r w:rsidRPr="008648B4">
              <w:rPr>
                <w:color w:val="0000FF"/>
                <w:cs/>
                <w:lang w:val="th-TH"/>
              </w:rPr>
              <w:t xml:space="preserve">   </w:t>
            </w:r>
            <w:r w:rsidRPr="008648B4">
              <w:rPr>
                <w:rFonts w:hint="cs"/>
                <w:color w:val="0000FF"/>
                <w:cs/>
                <w:lang w:val="th-TH"/>
              </w:rPr>
              <w:t xml:space="preserve"> </w:t>
            </w:r>
            <w:r w:rsidRPr="008648B4">
              <w:rPr>
                <w:color w:val="0000FF"/>
                <w:cs/>
                <w:lang w:val="th-TH"/>
              </w:rPr>
              <w:t>[ 2. ค่าใช้จ่ายดอกเบี้ย (920494 ผลรวมรายการย่อย) +</w:t>
            </w:r>
          </w:p>
          <w:p w:rsidR="00E91687" w:rsidRPr="008648B4" w:rsidRDefault="00E91687" w:rsidP="008119B7">
            <w:pPr>
              <w:pStyle w:val="Header"/>
              <w:tabs>
                <w:tab w:val="left" w:pos="1260"/>
                <w:tab w:val="left" w:pos="1530"/>
                <w:tab w:val="left" w:pos="1890"/>
              </w:tabs>
              <w:spacing w:before="120" w:line="360" w:lineRule="auto"/>
              <w:rPr>
                <w:color w:val="0000FF"/>
                <w:cs/>
                <w:lang w:val="th-TH"/>
              </w:rPr>
            </w:pPr>
            <w:r w:rsidRPr="008648B4">
              <w:rPr>
                <w:rFonts w:hint="cs"/>
                <w:color w:val="0000FF"/>
                <w:cs/>
                <w:lang w:val="th-TH"/>
              </w:rPr>
              <w:t xml:space="preserve"> </w:t>
            </w:r>
            <w:r w:rsidRPr="008648B4">
              <w:rPr>
                <w:color w:val="0000FF"/>
                <w:cs/>
                <w:lang w:val="th-TH"/>
              </w:rPr>
              <w:t xml:space="preserve">    </w:t>
            </w:r>
            <w:r w:rsidRPr="008648B4">
              <w:rPr>
                <w:rFonts w:hint="cs"/>
                <w:color w:val="0000FF"/>
                <w:cs/>
                <w:lang w:val="th-TH"/>
              </w:rPr>
              <w:t xml:space="preserve"> </w:t>
            </w:r>
            <w:r w:rsidRPr="008648B4">
              <w:rPr>
                <w:color w:val="0000FF"/>
                <w:cs/>
                <w:lang w:val="th-TH"/>
              </w:rPr>
              <w:t xml:space="preserve">4. ค่าใช้จ่ายค่าธรรมเนียมและบริการ </w:t>
            </w:r>
            <w:r w:rsidRPr="008648B4">
              <w:rPr>
                <w:rFonts w:hint="cs"/>
                <w:color w:val="0000FF"/>
                <w:cs/>
                <w:lang w:val="th-TH"/>
              </w:rPr>
              <w:t xml:space="preserve"> </w:t>
            </w:r>
            <w:r w:rsidRPr="008648B4">
              <w:rPr>
                <w:color w:val="0000FF"/>
                <w:cs/>
                <w:lang w:val="th-TH"/>
              </w:rPr>
              <w:t xml:space="preserve">(920540 </w:t>
            </w:r>
            <w:r w:rsidRPr="008648B4">
              <w:rPr>
                <w:rFonts w:hint="cs"/>
                <w:color w:val="0000FF"/>
                <w:cs/>
                <w:lang w:val="th-TH"/>
              </w:rPr>
              <w:t xml:space="preserve"> </w:t>
            </w:r>
            <w:r w:rsidRPr="008648B4">
              <w:rPr>
                <w:color w:val="0000FF"/>
                <w:cs/>
                <w:lang w:val="th-TH"/>
              </w:rPr>
              <w:t>ผลรวมรายการย่อย)</w:t>
            </w:r>
            <w:r w:rsidRPr="008648B4">
              <w:rPr>
                <w:rFonts w:hint="cs"/>
                <w:color w:val="0000FF"/>
                <w:cs/>
                <w:lang w:val="th-TH"/>
              </w:rPr>
              <w:t xml:space="preserve"> </w:t>
            </w:r>
            <w:r w:rsidRPr="008648B4">
              <w:rPr>
                <w:color w:val="0000FF"/>
                <w:cs/>
                <w:lang w:val="th-TH"/>
              </w:rPr>
              <w:t>+</w:t>
            </w:r>
          </w:p>
          <w:p w:rsidR="00E91687" w:rsidRPr="008648B4" w:rsidRDefault="00E91687" w:rsidP="008119B7">
            <w:pPr>
              <w:pStyle w:val="Header"/>
              <w:tabs>
                <w:tab w:val="left" w:pos="1260"/>
                <w:tab w:val="left" w:pos="1530"/>
                <w:tab w:val="left" w:pos="1890"/>
              </w:tabs>
              <w:spacing w:before="120" w:line="360" w:lineRule="auto"/>
              <w:rPr>
                <w:color w:val="0000FF"/>
                <w:cs/>
                <w:lang w:val="th-TH"/>
              </w:rPr>
            </w:pPr>
            <w:r w:rsidRPr="008648B4">
              <w:rPr>
                <w:color w:val="0000FF"/>
                <w:cs/>
                <w:lang w:val="th-TH"/>
              </w:rPr>
              <w:t xml:space="preserve">      9. ค่าใช้จ่ายจากการดำเนินงานอื่น ๆ </w:t>
            </w:r>
            <w:r w:rsidRPr="008648B4">
              <w:rPr>
                <w:rFonts w:hint="cs"/>
                <w:color w:val="0000FF"/>
                <w:cs/>
                <w:lang w:val="th-TH"/>
              </w:rPr>
              <w:t xml:space="preserve">  </w:t>
            </w:r>
            <w:r w:rsidRPr="008648B4">
              <w:rPr>
                <w:color w:val="0000FF"/>
                <w:cs/>
                <w:lang w:val="th-TH"/>
              </w:rPr>
              <w:t xml:space="preserve">(920599 </w:t>
            </w:r>
            <w:r w:rsidRPr="008648B4">
              <w:rPr>
                <w:rFonts w:hint="cs"/>
                <w:color w:val="0000FF"/>
                <w:cs/>
                <w:lang w:val="th-TH"/>
              </w:rPr>
              <w:t xml:space="preserve"> </w:t>
            </w:r>
            <w:r w:rsidRPr="008648B4">
              <w:rPr>
                <w:color w:val="0000FF"/>
                <w:cs/>
                <w:lang w:val="th-TH"/>
              </w:rPr>
              <w:t xml:space="preserve">ผลรวมรายการย่อย) + </w:t>
            </w:r>
            <w:bookmarkStart w:id="121" w:name="_GoBack"/>
            <w:bookmarkEnd w:id="121"/>
            <w:r w:rsidRPr="008648B4">
              <w:rPr>
                <w:color w:val="0000FF"/>
                <w:cs/>
                <w:lang w:val="th-TH"/>
              </w:rPr>
              <w:t xml:space="preserve">    </w:t>
            </w:r>
          </w:p>
          <w:p w:rsidR="00E91687" w:rsidRPr="008648B4" w:rsidRDefault="00E91687" w:rsidP="008119B7">
            <w:pPr>
              <w:pStyle w:val="Header"/>
              <w:tabs>
                <w:tab w:val="clear" w:pos="4153"/>
                <w:tab w:val="clear" w:pos="8306"/>
                <w:tab w:val="left" w:pos="1260"/>
                <w:tab w:val="left" w:pos="1530"/>
                <w:tab w:val="left" w:pos="1890"/>
              </w:tabs>
              <w:spacing w:before="120" w:line="360" w:lineRule="auto"/>
              <w:rPr>
                <w:color w:val="0000FF"/>
                <w:lang w:val="en-GB"/>
              </w:rPr>
            </w:pPr>
            <w:r w:rsidRPr="008648B4">
              <w:rPr>
                <w:color w:val="0000FF"/>
                <w:cs/>
                <w:lang w:val="th-TH"/>
              </w:rPr>
              <w:t xml:space="preserve">     10. ผลขาดทุนด้านเครดิตที่คาดว่าจะเกิดขึ้น (920614 ผลรวมรายการย่อย)]</w:t>
            </w:r>
            <w:r>
              <w:rPr>
                <w:rFonts w:hint="cs"/>
                <w:color w:val="0000FF"/>
                <w:cs/>
                <w:lang w:val="th-TH"/>
              </w:rPr>
              <w:t xml:space="preserve"> </w:t>
            </w:r>
            <w:r>
              <w:rPr>
                <w:color w:val="0000FF"/>
                <w:lang w:val="en-GB"/>
              </w:rPr>
              <w:t>}</w:t>
            </w:r>
          </w:p>
          <w:p w:rsidR="00E91687" w:rsidRDefault="00E91687" w:rsidP="008119B7">
            <w:pPr>
              <w:spacing w:before="120" w:line="360" w:lineRule="auto"/>
              <w:rPr>
                <w:color w:val="000000" w:themeColor="text1"/>
                <w:cs/>
                <w:lang w:val="th-TH"/>
              </w:rPr>
            </w:pPr>
          </w:p>
          <w:p w:rsidR="00E91687" w:rsidRDefault="00E91687" w:rsidP="008119B7">
            <w:pPr>
              <w:spacing w:before="120" w:line="360" w:lineRule="auto"/>
              <w:rPr>
                <w:color w:val="000000" w:themeColor="text1"/>
                <w:cs/>
                <w:lang w:val="th-TH"/>
              </w:rPr>
            </w:pPr>
            <w:r>
              <w:rPr>
                <w:rFonts w:hint="cs"/>
                <w:color w:val="000000" w:themeColor="text1"/>
                <w:cs/>
                <w:lang w:val="th-TH"/>
              </w:rPr>
              <w:t xml:space="preserve">     2. </w:t>
            </w:r>
            <w:r w:rsidRPr="00EB2F3D">
              <w:rPr>
                <w:color w:val="000000" w:themeColor="text1"/>
                <w:cs/>
                <w:lang w:val="th-TH"/>
              </w:rPr>
              <w:t>กำไร (ขาดทุน) เบ็ดเสร็จรวม =  กำไร (ขาดทุน) สุทธิ + กำไร (ขาดทุน) เบ็ดเสร็จอื่น</w:t>
            </w:r>
          </w:p>
          <w:p w:rsidR="00E91687" w:rsidRDefault="00E91687" w:rsidP="008119B7">
            <w:pPr>
              <w:spacing w:before="120" w:line="360" w:lineRule="auto"/>
              <w:rPr>
                <w:color w:val="0000FF"/>
                <w:cs/>
                <w:lang w:val="th-TH"/>
              </w:rPr>
            </w:pPr>
            <w:r w:rsidRPr="00A97385">
              <w:rPr>
                <w:rFonts w:hint="cs"/>
                <w:color w:val="0000FF"/>
                <w:cs/>
                <w:lang w:val="th-TH"/>
              </w:rPr>
              <w:t xml:space="preserve">     </w:t>
            </w:r>
            <w:r w:rsidRPr="00A97385">
              <w:rPr>
                <w:color w:val="0000FF"/>
                <w:lang w:val="en-GB"/>
              </w:rPr>
              <w:t>{</w:t>
            </w:r>
            <w:r w:rsidRPr="00A97385">
              <w:rPr>
                <w:color w:val="0000FF"/>
                <w:cs/>
                <w:lang w:val="th-TH"/>
              </w:rPr>
              <w:t xml:space="preserve">15. กำไร (ขาดทุน) เบ็ดเสร็จรวม (920645) =  </w:t>
            </w:r>
          </w:p>
          <w:p w:rsidR="00E91687" w:rsidRPr="00684608" w:rsidRDefault="00E91687" w:rsidP="008119B7">
            <w:pPr>
              <w:spacing w:before="120" w:line="360" w:lineRule="auto"/>
              <w:rPr>
                <w:color w:val="000000" w:themeColor="text1"/>
                <w:cs/>
                <w:lang w:val="en-GB"/>
              </w:rPr>
            </w:pPr>
            <w:r>
              <w:rPr>
                <w:rFonts w:hint="cs"/>
                <w:color w:val="0000FF"/>
                <w:cs/>
                <w:lang w:val="th-TH"/>
              </w:rPr>
              <w:t xml:space="preserve">      </w:t>
            </w:r>
            <w:r>
              <w:rPr>
                <w:color w:val="0000FF"/>
                <w:lang w:val="en-GB"/>
              </w:rPr>
              <w:t>[</w:t>
            </w:r>
            <w:r w:rsidRPr="00A97385">
              <w:rPr>
                <w:color w:val="0000FF"/>
                <w:cs/>
                <w:lang w:val="th-TH"/>
              </w:rPr>
              <w:t>13. กำไร (ขาดทุน) สุทธิ (920630) + 14. กำไร (ขาดทุน) เบ็ดเสร็จอื่น (920631 ผลรวมรายการย่อย)</w:t>
            </w:r>
            <w:r>
              <w:rPr>
                <w:color w:val="0000FF"/>
                <w:lang w:val="en-GB"/>
              </w:rPr>
              <w:t>]</w:t>
            </w:r>
            <w:r w:rsidRPr="00A97385">
              <w:rPr>
                <w:color w:val="0000FF"/>
                <w:lang w:val="en-GB"/>
              </w:rPr>
              <w:t>}</w:t>
            </w:r>
          </w:p>
        </w:tc>
      </w:tr>
    </w:tbl>
    <w:p w:rsidR="00B04479" w:rsidRPr="00EB2F3D" w:rsidRDefault="00B04479">
      <w:pPr>
        <w:rPr>
          <w:color w:val="000000" w:themeColor="text1"/>
        </w:rPr>
      </w:pPr>
      <w:r w:rsidRPr="00EB2F3D">
        <w:rPr>
          <w:color w:val="000000" w:themeColor="text1"/>
        </w:rPr>
        <w:lastRenderedPageBreak/>
        <w:br w:type="page"/>
      </w:r>
    </w:p>
    <w:p w:rsidR="00B04479" w:rsidRPr="00EB2F3D" w:rsidRDefault="00B04479" w:rsidP="002566C3">
      <w:pPr>
        <w:pStyle w:val="Heading3"/>
        <w:ind w:left="360"/>
        <w:jc w:val="center"/>
        <w:rPr>
          <w:color w:val="000000" w:themeColor="text1"/>
        </w:rPr>
      </w:pPr>
      <w:bookmarkStart w:id="122" w:name="DS_COSF"/>
      <w:bookmarkStart w:id="123" w:name="_Toc6402642"/>
      <w:r w:rsidRPr="00EB2F3D">
        <w:rPr>
          <w:color w:val="000000" w:themeColor="text1"/>
        </w:rPr>
        <w:lastRenderedPageBreak/>
        <w:t xml:space="preserve">Data Set  :  Contingent </w:t>
      </w:r>
      <w:proofErr w:type="spellStart"/>
      <w:r w:rsidRPr="00EB2F3D">
        <w:rPr>
          <w:color w:val="000000" w:themeColor="text1"/>
        </w:rPr>
        <w:t>Summary_Full</w:t>
      </w:r>
      <w:proofErr w:type="spellEnd"/>
      <w:r w:rsidRPr="00EB2F3D">
        <w:rPr>
          <w:color w:val="000000" w:themeColor="text1"/>
        </w:rPr>
        <w:t xml:space="preserve"> </w:t>
      </w:r>
      <w:proofErr w:type="spellStart"/>
      <w:r w:rsidRPr="00EB2F3D">
        <w:rPr>
          <w:color w:val="000000" w:themeColor="text1"/>
        </w:rPr>
        <w:t>Conso</w:t>
      </w:r>
      <w:bookmarkEnd w:id="122"/>
      <w:proofErr w:type="spellEnd"/>
      <w:r w:rsidRPr="00EB2F3D">
        <w:rPr>
          <w:color w:val="000000" w:themeColor="text1"/>
        </w:rPr>
        <w:t xml:space="preserve"> (DS_COSF)</w:t>
      </w:r>
      <w:bookmarkEnd w:id="123"/>
    </w:p>
    <w:p w:rsidR="00B04479" w:rsidRPr="00EB2F3D" w:rsidRDefault="00B04479" w:rsidP="00B04479">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285D9D" w:rsidRPr="00285D9D" w:rsidRDefault="00B04479" w:rsidP="00285D9D">
      <w:pPr>
        <w:tabs>
          <w:tab w:val="left" w:pos="1260"/>
          <w:tab w:val="left" w:pos="1530"/>
          <w:tab w:val="left" w:pos="1890"/>
        </w:tabs>
        <w:spacing w:line="440" w:lineRule="exact"/>
        <w:rPr>
          <w:color w:val="000000" w:themeColor="text1"/>
        </w:rPr>
      </w:pPr>
      <w:r w:rsidRPr="00EB2F3D">
        <w:rPr>
          <w:color w:val="000000" w:themeColor="text1"/>
        </w:rPr>
        <w:tab/>
      </w:r>
      <w:r w:rsidR="00285D9D" w:rsidRPr="00285D9D">
        <w:rPr>
          <w:color w:val="000000" w:themeColor="text1"/>
        </w:rPr>
        <w:t xml:space="preserve">Data Set </w:t>
      </w:r>
      <w:r w:rsidR="00285D9D" w:rsidRPr="00285D9D">
        <w:rPr>
          <w:color w:val="000000" w:themeColor="text1"/>
          <w:cs/>
        </w:rPr>
        <w:t xml:space="preserve">ชุด </w:t>
      </w:r>
      <w:r w:rsidR="00285D9D" w:rsidRPr="00285D9D">
        <w:rPr>
          <w:color w:val="000000" w:themeColor="text1"/>
        </w:rPr>
        <w:t xml:space="preserve">Contingent </w:t>
      </w:r>
      <w:proofErr w:type="spellStart"/>
      <w:r w:rsidR="00285D9D" w:rsidRPr="00285D9D">
        <w:rPr>
          <w:color w:val="000000" w:themeColor="text1"/>
        </w:rPr>
        <w:t>Summary_FullConso</w:t>
      </w:r>
      <w:proofErr w:type="spellEnd"/>
      <w:r w:rsidR="00285D9D" w:rsidRPr="00285D9D">
        <w:rPr>
          <w:color w:val="000000" w:themeColor="text1"/>
          <w:cs/>
        </w:rPr>
        <w:t xml:space="preserve"> เป็นข้อมูลแสดงจำนวนเงินตามสัญญาและมูลค่าเทียบเท่าสินทรัพย์ในงบแสดงฐานะทางการเงินของรายการนอกงบแสดงฐานะทางการเงิน ทั้งนี้</w:t>
      </w:r>
      <w:r w:rsidR="00285D9D" w:rsidRPr="00285D9D">
        <w:rPr>
          <w:color w:val="000000" w:themeColor="text1"/>
          <w:cs/>
          <w:lang w:val="en-GB"/>
        </w:rPr>
        <w:t>ให้ใช้</w:t>
      </w:r>
      <w:r w:rsidR="00285D9D" w:rsidRPr="00285D9D">
        <w:rPr>
          <w:color w:val="000000" w:themeColor="text1"/>
          <w:cs/>
        </w:rPr>
        <w:t>ค่าแปลงสภาพ (</w:t>
      </w:r>
      <w:r w:rsidR="00285D9D" w:rsidRPr="00285D9D">
        <w:rPr>
          <w:color w:val="000000" w:themeColor="text1"/>
        </w:rPr>
        <w:t xml:space="preserve">Credit Conversion Factor) </w:t>
      </w:r>
      <w:r w:rsidR="00285D9D" w:rsidRPr="00285D9D">
        <w:rPr>
          <w:color w:val="000000" w:themeColor="text1"/>
          <w:cs/>
        </w:rPr>
        <w:t xml:space="preserve">ตามที่กำหนดไว้ในหลักเกณฑ์การกำกับดูแลเงินกองทุนตาม </w:t>
      </w:r>
      <w:r w:rsidR="00285D9D" w:rsidRPr="00285D9D">
        <w:rPr>
          <w:color w:val="000000" w:themeColor="text1"/>
        </w:rPr>
        <w:t>Basel III</w:t>
      </w:r>
    </w:p>
    <w:p w:rsidR="00285D9D" w:rsidRPr="00285D9D" w:rsidRDefault="00285D9D" w:rsidP="00285D9D">
      <w:pPr>
        <w:tabs>
          <w:tab w:val="left" w:pos="1260"/>
          <w:tab w:val="left" w:pos="1530"/>
          <w:tab w:val="left" w:pos="1890"/>
        </w:tabs>
        <w:spacing w:line="440" w:lineRule="exact"/>
        <w:rPr>
          <w:color w:val="000000" w:themeColor="text1"/>
          <w:cs/>
        </w:rPr>
      </w:pPr>
      <w:r w:rsidRPr="00285D9D">
        <w:rPr>
          <w:color w:val="000000" w:themeColor="text1"/>
          <w:cs/>
        </w:rPr>
        <w:tab/>
        <w:t>ตราสารอนุพันธ์ ได้แก่ ตราสารอนุพันธ์ด้านอัตราแลกเปลี่ยน ตราสารอนุพันธ์ด้านอัตราดอกเบี้ย ตราสารอนุพันธ์ด้านตราสารหนี้ ตราสารอนุพันธ์ด้านตราสารทุน ตราสารอนุพันธ์ด้านสินค้าโภคภัณฑ์ และ ตราสารอนุพันธ์ด้านเครดิต</w:t>
      </w:r>
    </w:p>
    <w:p w:rsidR="00B04479" w:rsidRPr="00EB2F3D" w:rsidRDefault="00B04479" w:rsidP="00285D9D">
      <w:pPr>
        <w:tabs>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สถาบันการเงินที่ต้องรายงาน</w:t>
      </w:r>
    </w:p>
    <w:p w:rsidR="00B04479" w:rsidRPr="00EB2F3D" w:rsidRDefault="00B04479" w:rsidP="00B04479">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00285D9D" w:rsidRPr="00EB2F3D">
        <w:rPr>
          <w:color w:val="000000" w:themeColor="text1"/>
          <w:cs/>
        </w:rPr>
        <w:t>ธนาคารพาณิชย์ไทย ที่มีนัยต่อความเสี่ยงเชิงระบบในประเทศ (</w:t>
      </w:r>
      <w:r w:rsidR="00285D9D" w:rsidRPr="00EB2F3D">
        <w:rPr>
          <w:color w:val="000000" w:themeColor="text1"/>
        </w:rPr>
        <w:t>Domestic systemically important bank: D-SIBs)</w:t>
      </w:r>
    </w:p>
    <w:p w:rsidR="00B04479" w:rsidRPr="00EB2F3D" w:rsidRDefault="00B04479" w:rsidP="00B04479">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ลักษณะข้อมูล</w:t>
      </w:r>
    </w:p>
    <w:p w:rsidR="00B04479" w:rsidRPr="00EB2F3D" w:rsidRDefault="00B04479" w:rsidP="00B04479">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t>รายไตรมาส</w:t>
      </w:r>
    </w:p>
    <w:p w:rsidR="00B04479" w:rsidRPr="00EB2F3D" w:rsidRDefault="00B04479" w:rsidP="00B04479">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ความถี่ในการส่งชุดข้อมูล</w:t>
      </w:r>
    </w:p>
    <w:p w:rsidR="00B04479" w:rsidRPr="00EB2F3D" w:rsidRDefault="00B04479" w:rsidP="00B04479">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00285D9D" w:rsidRPr="00EB2F3D">
        <w:rPr>
          <w:color w:val="000000" w:themeColor="text1"/>
          <w:cs/>
        </w:rPr>
        <w:t>ทุกไตรมาส</w:t>
      </w:r>
    </w:p>
    <w:p w:rsidR="00B04479" w:rsidRPr="00EB2F3D" w:rsidRDefault="00B04479" w:rsidP="00B04479">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กำหนดการส่ง</w:t>
      </w:r>
    </w:p>
    <w:p w:rsidR="00B04479" w:rsidRPr="00EB2F3D" w:rsidRDefault="00B04479" w:rsidP="00ED5C5F">
      <w:pPr>
        <w:pStyle w:val="Header"/>
        <w:tabs>
          <w:tab w:val="clear" w:pos="4153"/>
          <w:tab w:val="clear" w:pos="8306"/>
          <w:tab w:val="left" w:pos="1260"/>
          <w:tab w:val="left" w:pos="1530"/>
          <w:tab w:val="left" w:pos="1890"/>
        </w:tabs>
        <w:spacing w:after="240" w:line="440" w:lineRule="exact"/>
        <w:rPr>
          <w:color w:val="000000" w:themeColor="text1"/>
        </w:rPr>
      </w:pPr>
      <w:r w:rsidRPr="00EB2F3D">
        <w:rPr>
          <w:color w:val="000000" w:themeColor="text1"/>
          <w:cs/>
        </w:rPr>
        <w:tab/>
      </w:r>
      <w:r w:rsidR="00285D9D" w:rsidRPr="00EB2F3D">
        <w:rPr>
          <w:color w:val="000000" w:themeColor="text1"/>
          <w:cs/>
        </w:rPr>
        <w:t>ภายในไตรมาสถัดไปนับจากวันสิ้นไตรมาสที่รายงาน</w:t>
      </w:r>
      <w:r w:rsidR="00285D9D" w:rsidRPr="00EB2F3D">
        <w:rPr>
          <w:color w:val="000000" w:themeColor="text1"/>
        </w:rPr>
        <w:t xml:space="preserve"> (</w:t>
      </w:r>
      <w:r w:rsidR="00285D9D" w:rsidRPr="00EB2F3D">
        <w:rPr>
          <w:color w:val="000000" w:themeColor="text1"/>
          <w:cs/>
        </w:rPr>
        <w:t>เริ่มส่งข้อมูล</w:t>
      </w:r>
      <w:r w:rsidR="00285D9D" w:rsidRPr="00EB2F3D">
        <w:rPr>
          <w:color w:val="000000" w:themeColor="text1"/>
          <w:cs/>
          <w:lang w:val="en-GB"/>
        </w:rPr>
        <w:t>งวด31 มี</w:t>
      </w:r>
      <w:r w:rsidR="00285D9D" w:rsidRPr="00EB2F3D">
        <w:rPr>
          <w:color w:val="000000" w:themeColor="text1"/>
          <w:cs/>
        </w:rPr>
        <w:t xml:space="preserve">.ค. </w:t>
      </w:r>
      <w:r w:rsidR="00285D9D" w:rsidRPr="00EB2F3D">
        <w:rPr>
          <w:color w:val="000000" w:themeColor="text1"/>
        </w:rPr>
        <w:t>62)</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285D9D" w:rsidRPr="00285D9D" w:rsidTr="00697998">
        <w:trPr>
          <w:trHeight w:val="728"/>
          <w:tblHeader/>
        </w:trPr>
        <w:tc>
          <w:tcPr>
            <w:tcW w:w="2241" w:type="dxa"/>
            <w:tcBorders>
              <w:bottom w:val="single" w:sz="4" w:space="0" w:color="auto"/>
            </w:tcBorders>
            <w:shd w:val="clear" w:color="auto" w:fill="CCFFFF"/>
          </w:tcPr>
          <w:p w:rsidR="00285D9D" w:rsidRPr="00285D9D" w:rsidRDefault="00285D9D" w:rsidP="00E450CC">
            <w:pPr>
              <w:tabs>
                <w:tab w:val="left" w:pos="1260"/>
                <w:tab w:val="left" w:pos="1530"/>
                <w:tab w:val="left" w:pos="1890"/>
              </w:tabs>
              <w:spacing w:before="120" w:line="360" w:lineRule="auto"/>
              <w:jc w:val="center"/>
              <w:rPr>
                <w:b/>
                <w:bCs/>
                <w:color w:val="000000" w:themeColor="text1"/>
              </w:rPr>
            </w:pPr>
            <w:r w:rsidRPr="00285D9D">
              <w:rPr>
                <w:b/>
                <w:bCs/>
                <w:color w:val="000000" w:themeColor="text1"/>
              </w:rPr>
              <w:t>Data Element (field)</w:t>
            </w:r>
          </w:p>
        </w:tc>
        <w:tc>
          <w:tcPr>
            <w:tcW w:w="6225" w:type="dxa"/>
            <w:tcBorders>
              <w:bottom w:val="single" w:sz="4" w:space="0" w:color="auto"/>
            </w:tcBorders>
            <w:shd w:val="clear" w:color="auto" w:fill="CCFFFF"/>
          </w:tcPr>
          <w:p w:rsidR="00285D9D" w:rsidRPr="00285D9D" w:rsidRDefault="00285D9D" w:rsidP="00E450CC">
            <w:pPr>
              <w:tabs>
                <w:tab w:val="left" w:pos="1260"/>
                <w:tab w:val="left" w:pos="1530"/>
                <w:tab w:val="left" w:pos="1890"/>
              </w:tabs>
              <w:spacing w:before="120" w:line="360" w:lineRule="auto"/>
              <w:jc w:val="center"/>
              <w:rPr>
                <w:b/>
                <w:bCs/>
                <w:color w:val="000000" w:themeColor="text1"/>
              </w:rPr>
            </w:pPr>
            <w:r w:rsidRPr="00285D9D">
              <w:rPr>
                <w:b/>
                <w:bCs/>
                <w:color w:val="000000" w:themeColor="text1"/>
                <w:cs/>
              </w:rPr>
              <w:t>คำอธิบาย</w:t>
            </w:r>
          </w:p>
        </w:tc>
        <w:tc>
          <w:tcPr>
            <w:tcW w:w="5976" w:type="dxa"/>
            <w:tcBorders>
              <w:bottom w:val="single" w:sz="4" w:space="0" w:color="auto"/>
            </w:tcBorders>
            <w:shd w:val="clear" w:color="auto" w:fill="CCFFFF"/>
          </w:tcPr>
          <w:p w:rsidR="00285D9D" w:rsidRPr="00285D9D" w:rsidRDefault="00285D9D" w:rsidP="00E450CC">
            <w:pPr>
              <w:tabs>
                <w:tab w:val="left" w:pos="1260"/>
                <w:tab w:val="left" w:pos="1540"/>
                <w:tab w:val="left" w:pos="1890"/>
                <w:tab w:val="center" w:pos="2257"/>
              </w:tabs>
              <w:spacing w:before="120" w:line="360" w:lineRule="auto"/>
              <w:jc w:val="center"/>
              <w:rPr>
                <w:b/>
                <w:bCs/>
                <w:color w:val="000000" w:themeColor="text1"/>
              </w:rPr>
            </w:pPr>
            <w:r w:rsidRPr="00285D9D">
              <w:rPr>
                <w:b/>
                <w:bCs/>
                <w:color w:val="000000" w:themeColor="text1"/>
              </w:rPr>
              <w:t>Validation Rule</w:t>
            </w:r>
          </w:p>
        </w:tc>
      </w:tr>
      <w:tr w:rsidR="00285D9D" w:rsidRPr="00285D9D" w:rsidTr="00697998">
        <w:trPr>
          <w:trHeight w:val="518"/>
        </w:trPr>
        <w:tc>
          <w:tcPr>
            <w:tcW w:w="2241" w:type="dxa"/>
            <w:tcBorders>
              <w:bottom w:val="dotted" w:sz="4" w:space="0" w:color="auto"/>
              <w:right w:val="dotted" w:sz="4" w:space="0" w:color="auto"/>
            </w:tcBorders>
          </w:tcPr>
          <w:p w:rsidR="00285D9D" w:rsidRPr="00285D9D" w:rsidRDefault="00285D9D" w:rsidP="00E450CC">
            <w:pPr>
              <w:spacing w:before="120" w:line="360" w:lineRule="auto"/>
              <w:rPr>
                <w:color w:val="000000" w:themeColor="text1"/>
              </w:rPr>
            </w:pPr>
            <w:r w:rsidRPr="00285D9D">
              <w:rPr>
                <w:color w:val="000000" w:themeColor="text1"/>
              </w:rPr>
              <w:br w:type="page"/>
              <w:t>Organization Id</w:t>
            </w:r>
          </w:p>
          <w:p w:rsidR="00285D9D" w:rsidRPr="00285D9D" w:rsidRDefault="00285D9D" w:rsidP="00E450CC">
            <w:pPr>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285D9D" w:rsidRPr="00285D9D" w:rsidRDefault="00886399" w:rsidP="00E450CC">
            <w:pPr>
              <w:tabs>
                <w:tab w:val="left" w:pos="1260"/>
                <w:tab w:val="left" w:pos="1530"/>
                <w:tab w:val="left" w:pos="1890"/>
              </w:tabs>
              <w:spacing w:before="120" w:line="360" w:lineRule="auto"/>
              <w:rPr>
                <w:color w:val="000000" w:themeColor="text1"/>
              </w:rPr>
            </w:pPr>
            <w:r w:rsidRPr="006A4EC9">
              <w:rPr>
                <w:cs/>
              </w:rPr>
              <w:t>รหัสสาขาของสถาบันการเงิน</w:t>
            </w:r>
            <w:r w:rsidRPr="00820128">
              <w:rPr>
                <w:color w:val="A6A6A6" w:themeColor="background1" w:themeShade="A6"/>
                <w:cs/>
              </w:rPr>
              <w:t xml:space="preserve"> </w:t>
            </w:r>
            <w:r w:rsidRPr="00881A16">
              <w:rPr>
                <w:rFonts w:hint="cs"/>
                <w:color w:val="000000" w:themeColor="text1"/>
                <w:cs/>
              </w:rPr>
              <w:t>รายงานตาม</w:t>
            </w:r>
            <w:r w:rsidRPr="006A4EC9">
              <w:rPr>
                <w:cs/>
                <w:lang w:val="th-TH"/>
              </w:rPr>
              <w:t>รหัสมาตรฐานของ</w:t>
            </w:r>
            <w:r>
              <w:rPr>
                <w:rFonts w:hint="cs"/>
                <w:cs/>
                <w:lang w:val="th-TH"/>
              </w:rPr>
              <w:t>สาขา</w:t>
            </w:r>
            <w:r w:rsidRPr="006A4EC9">
              <w:rPr>
                <w:cs/>
                <w:lang w:val="th-TH"/>
              </w:rPr>
              <w:t>สถาบันการเงิน</w:t>
            </w:r>
          </w:p>
        </w:tc>
        <w:tc>
          <w:tcPr>
            <w:tcW w:w="5976" w:type="dxa"/>
            <w:tcBorders>
              <w:left w:val="dotted" w:sz="4" w:space="0" w:color="auto"/>
              <w:bottom w:val="dotted" w:sz="4" w:space="0" w:color="auto"/>
            </w:tcBorders>
          </w:tcPr>
          <w:p w:rsidR="00285D9D" w:rsidRPr="00285D9D" w:rsidRDefault="008119B7" w:rsidP="00E450CC">
            <w:pPr>
              <w:tabs>
                <w:tab w:val="left" w:pos="1260"/>
                <w:tab w:val="left" w:pos="1530"/>
                <w:tab w:val="left" w:pos="1890"/>
              </w:tabs>
              <w:spacing w:before="120" w:line="360" w:lineRule="auto"/>
              <w:rPr>
                <w:color w:val="000000" w:themeColor="text1"/>
                <w:cs/>
                <w:lang w:val="th-TH"/>
              </w:rPr>
            </w:pPr>
            <w:r>
              <w:rPr>
                <w:color w:val="000000" w:themeColor="text1"/>
              </w:rPr>
              <w:t>Data Set Validation</w:t>
            </w:r>
            <w:r w:rsidR="00285D9D" w:rsidRPr="00285D9D">
              <w:rPr>
                <w:color w:val="000000" w:themeColor="text1"/>
              </w:rPr>
              <w:t>:</w:t>
            </w:r>
          </w:p>
          <w:p w:rsidR="00285D9D" w:rsidRPr="00285D9D" w:rsidRDefault="00285D9D" w:rsidP="00E450CC">
            <w:pPr>
              <w:tabs>
                <w:tab w:val="left" w:pos="1260"/>
                <w:tab w:val="left" w:pos="1530"/>
                <w:tab w:val="left" w:pos="1890"/>
              </w:tabs>
              <w:spacing w:before="120" w:line="360" w:lineRule="auto"/>
              <w:rPr>
                <w:color w:val="000000" w:themeColor="text1"/>
                <w:cs/>
              </w:rPr>
            </w:pPr>
            <w:r w:rsidRPr="00285D9D">
              <w:rPr>
                <w:color w:val="000000" w:themeColor="text1"/>
                <w:cs/>
                <w:lang w:val="th-TH"/>
              </w:rPr>
              <w:t>ตรวจสอบกับรหัสมาตรฐานของสถาบันการเงินที่ธนาคารแห่งประเทศไทยกำหนด</w:t>
            </w:r>
          </w:p>
        </w:tc>
      </w:tr>
      <w:tr w:rsidR="00285D9D" w:rsidRPr="00285D9D" w:rsidTr="00697998">
        <w:trPr>
          <w:trHeight w:val="518"/>
        </w:trPr>
        <w:tc>
          <w:tcPr>
            <w:tcW w:w="2241" w:type="dxa"/>
            <w:tcBorders>
              <w:top w:val="dotted" w:sz="4" w:space="0" w:color="auto"/>
              <w:bottom w:val="dotted" w:sz="4" w:space="0" w:color="auto"/>
              <w:right w:val="dotted" w:sz="4" w:space="0" w:color="auto"/>
            </w:tcBorders>
          </w:tcPr>
          <w:p w:rsidR="00285D9D" w:rsidRPr="00285D9D" w:rsidRDefault="00285D9D" w:rsidP="00E450CC">
            <w:pPr>
              <w:spacing w:before="120" w:line="360" w:lineRule="auto"/>
              <w:rPr>
                <w:color w:val="000000" w:themeColor="text1"/>
              </w:rPr>
            </w:pPr>
            <w:r w:rsidRPr="00285D9D">
              <w:rPr>
                <w:color w:val="000000" w:themeColor="text1"/>
              </w:rPr>
              <w:lastRenderedPageBreak/>
              <w:t>Data Set Date</w:t>
            </w:r>
          </w:p>
        </w:tc>
        <w:tc>
          <w:tcPr>
            <w:tcW w:w="6225" w:type="dxa"/>
            <w:tcBorders>
              <w:top w:val="dotted" w:sz="4" w:space="0" w:color="auto"/>
              <w:left w:val="dotted" w:sz="4" w:space="0" w:color="auto"/>
              <w:bottom w:val="dotted" w:sz="4" w:space="0" w:color="auto"/>
              <w:right w:val="dotted" w:sz="4" w:space="0" w:color="auto"/>
            </w:tcBorders>
          </w:tcPr>
          <w:p w:rsidR="00285D9D" w:rsidRPr="00285D9D" w:rsidRDefault="00285D9D" w:rsidP="00886399">
            <w:pPr>
              <w:tabs>
                <w:tab w:val="left" w:pos="1260"/>
                <w:tab w:val="left" w:pos="1530"/>
                <w:tab w:val="left" w:pos="1890"/>
              </w:tabs>
              <w:spacing w:before="120" w:line="360" w:lineRule="auto"/>
              <w:rPr>
                <w:color w:val="000000" w:themeColor="text1"/>
              </w:rPr>
            </w:pPr>
            <w:r w:rsidRPr="00285D9D">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285D9D" w:rsidRPr="00285D9D" w:rsidRDefault="008119B7" w:rsidP="00E450CC">
            <w:pPr>
              <w:tabs>
                <w:tab w:val="left" w:pos="1260"/>
                <w:tab w:val="left" w:pos="1530"/>
                <w:tab w:val="left" w:pos="1890"/>
              </w:tabs>
              <w:spacing w:before="120" w:line="360" w:lineRule="auto"/>
              <w:rPr>
                <w:color w:val="000000" w:themeColor="text1"/>
                <w:cs/>
                <w:lang w:val="th-TH"/>
              </w:rPr>
            </w:pPr>
            <w:r>
              <w:rPr>
                <w:color w:val="000000" w:themeColor="text1"/>
              </w:rPr>
              <w:t>Data Set Validation</w:t>
            </w:r>
            <w:r w:rsidR="00285D9D" w:rsidRPr="00285D9D">
              <w:rPr>
                <w:color w:val="000000" w:themeColor="text1"/>
              </w:rPr>
              <w:t>:</w:t>
            </w:r>
          </w:p>
          <w:p w:rsidR="00285D9D" w:rsidRPr="00285D9D" w:rsidRDefault="00285D9D" w:rsidP="00E450CC">
            <w:pPr>
              <w:tabs>
                <w:tab w:val="left" w:pos="1260"/>
                <w:tab w:val="left" w:pos="1530"/>
                <w:tab w:val="left" w:pos="1890"/>
              </w:tabs>
              <w:spacing w:before="120" w:line="360" w:lineRule="auto"/>
              <w:rPr>
                <w:color w:val="000000" w:themeColor="text1"/>
              </w:rPr>
            </w:pPr>
            <w:r w:rsidRPr="00285D9D">
              <w:rPr>
                <w:color w:val="000000" w:themeColor="text1"/>
                <w:cs/>
              </w:rPr>
              <w:t>วันที่ต้องเป็นวันสิ้นไตรมาสตามปีปฏิทิน</w:t>
            </w:r>
          </w:p>
        </w:tc>
      </w:tr>
      <w:tr w:rsidR="00285D9D" w:rsidRPr="00285D9D" w:rsidTr="00697998">
        <w:trPr>
          <w:trHeight w:val="518"/>
        </w:trPr>
        <w:tc>
          <w:tcPr>
            <w:tcW w:w="2241" w:type="dxa"/>
            <w:tcBorders>
              <w:top w:val="dotted" w:sz="4" w:space="0" w:color="auto"/>
              <w:bottom w:val="dotted" w:sz="4" w:space="0" w:color="auto"/>
              <w:right w:val="dotted" w:sz="4" w:space="0" w:color="auto"/>
            </w:tcBorders>
          </w:tcPr>
          <w:p w:rsidR="00285D9D" w:rsidRPr="00285D9D" w:rsidRDefault="00285D9D" w:rsidP="00E450CC">
            <w:pPr>
              <w:spacing w:before="120" w:line="360" w:lineRule="auto"/>
              <w:rPr>
                <w:color w:val="000000" w:themeColor="text1"/>
              </w:rPr>
            </w:pPr>
            <w:r w:rsidRPr="00285D9D">
              <w:rPr>
                <w:color w:val="000000" w:themeColor="text1"/>
              </w:rPr>
              <w:t>FI Reporting Group Id</w:t>
            </w:r>
          </w:p>
          <w:p w:rsidR="00285D9D" w:rsidRPr="00285D9D" w:rsidRDefault="00285D9D" w:rsidP="00E450CC">
            <w:pPr>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285D9D" w:rsidRPr="00285D9D" w:rsidRDefault="00285D9D" w:rsidP="00E450CC">
            <w:pPr>
              <w:tabs>
                <w:tab w:val="left" w:pos="1260"/>
                <w:tab w:val="left" w:pos="1530"/>
                <w:tab w:val="left" w:pos="1890"/>
              </w:tabs>
              <w:spacing w:before="120" w:line="360" w:lineRule="auto"/>
              <w:rPr>
                <w:color w:val="000000" w:themeColor="text1"/>
              </w:rPr>
            </w:pPr>
            <w:r w:rsidRPr="00285D9D">
              <w:rPr>
                <w:color w:val="000000" w:themeColor="text1"/>
                <w:cs/>
              </w:rPr>
              <w:t xml:space="preserve">ชุดข้อมูลของกลุ่มธุรกิจทางการเงิน </w:t>
            </w:r>
          </w:p>
          <w:p w:rsidR="00285D9D" w:rsidRPr="00285D9D" w:rsidRDefault="00285D9D" w:rsidP="00E450CC">
            <w:pPr>
              <w:tabs>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886399" w:rsidRPr="00153EE6" w:rsidRDefault="00886399" w:rsidP="00886399">
            <w:pPr>
              <w:tabs>
                <w:tab w:val="left" w:pos="1260"/>
                <w:tab w:val="left" w:pos="1530"/>
                <w:tab w:val="left" w:pos="1890"/>
              </w:tabs>
              <w:spacing w:before="120" w:line="360" w:lineRule="auto"/>
              <w:rPr>
                <w:color w:val="000000" w:themeColor="text1"/>
                <w:cs/>
                <w:lang w:val="th-TH"/>
              </w:rPr>
            </w:pPr>
            <w:r>
              <w:rPr>
                <w:color w:val="000000" w:themeColor="text1"/>
              </w:rPr>
              <w:t>Data Set Validation</w:t>
            </w:r>
            <w:r w:rsidRPr="00153EE6">
              <w:rPr>
                <w:color w:val="000000" w:themeColor="text1"/>
              </w:rPr>
              <w:t>:</w:t>
            </w:r>
          </w:p>
          <w:p w:rsidR="00285D9D" w:rsidRPr="00285D9D" w:rsidRDefault="00886399" w:rsidP="00886399">
            <w:pPr>
              <w:tabs>
                <w:tab w:val="left" w:pos="1260"/>
                <w:tab w:val="left" w:pos="1530"/>
                <w:tab w:val="left" w:pos="1890"/>
              </w:tabs>
              <w:spacing w:before="120" w:line="360" w:lineRule="auto"/>
              <w:rPr>
                <w:color w:val="000000" w:themeColor="text1"/>
              </w:rPr>
            </w:pPr>
            <w:r w:rsidRPr="00153EE6">
              <w:rPr>
                <w:color w:val="000000" w:themeColor="text1"/>
                <w:cs/>
              </w:rPr>
              <w:t>ตรวจสอบ</w:t>
            </w:r>
            <w:r w:rsidRPr="00153EE6">
              <w:rPr>
                <w:rFonts w:hint="cs"/>
                <w:color w:val="000000" w:themeColor="text1"/>
                <w:cs/>
              </w:rPr>
              <w:t xml:space="preserve">ความสอดคล้องของระหว่างชุดข้อมูล </w:t>
            </w:r>
            <w:r w:rsidRPr="00153EE6">
              <w:rPr>
                <w:color w:val="000000" w:themeColor="text1"/>
              </w:rPr>
              <w:t xml:space="preserve">FI Reporting Group Id </w:t>
            </w:r>
            <w:r w:rsidRPr="00153EE6">
              <w:rPr>
                <w:rFonts w:hint="cs"/>
                <w:color w:val="000000" w:themeColor="text1"/>
                <w:cs/>
              </w:rPr>
              <w:t>กับกลุ่มสถาบันการเงิน</w:t>
            </w:r>
          </w:p>
        </w:tc>
      </w:tr>
      <w:tr w:rsidR="00285D9D" w:rsidRPr="00285D9D" w:rsidTr="00697998">
        <w:trPr>
          <w:trHeight w:val="518"/>
        </w:trPr>
        <w:tc>
          <w:tcPr>
            <w:tcW w:w="2241" w:type="dxa"/>
            <w:tcBorders>
              <w:top w:val="dotted" w:sz="4" w:space="0" w:color="auto"/>
              <w:bottom w:val="dotted" w:sz="4" w:space="0" w:color="auto"/>
              <w:right w:val="dotted" w:sz="4" w:space="0" w:color="auto"/>
            </w:tcBorders>
          </w:tcPr>
          <w:p w:rsidR="00285D9D" w:rsidRPr="00285D9D" w:rsidRDefault="00285D9D" w:rsidP="00E450CC">
            <w:pPr>
              <w:spacing w:before="120" w:line="360" w:lineRule="auto"/>
              <w:rPr>
                <w:color w:val="000000" w:themeColor="text1"/>
              </w:rPr>
            </w:pPr>
            <w:r w:rsidRPr="00285D9D">
              <w:rPr>
                <w:color w:val="000000" w:themeColor="text1"/>
              </w:rPr>
              <w:t>Credit Risk Method</w:t>
            </w:r>
          </w:p>
        </w:tc>
        <w:tc>
          <w:tcPr>
            <w:tcW w:w="6225" w:type="dxa"/>
            <w:tcBorders>
              <w:top w:val="dotted" w:sz="4" w:space="0" w:color="auto"/>
              <w:left w:val="dotted" w:sz="4" w:space="0" w:color="auto"/>
              <w:bottom w:val="dotted" w:sz="4" w:space="0" w:color="auto"/>
              <w:right w:val="dotted" w:sz="4" w:space="0" w:color="auto"/>
            </w:tcBorders>
          </w:tcPr>
          <w:p w:rsidR="00285D9D" w:rsidRPr="00285D9D" w:rsidRDefault="00285D9D" w:rsidP="00E450CC">
            <w:pPr>
              <w:spacing w:before="120" w:line="360" w:lineRule="auto"/>
              <w:rPr>
                <w:color w:val="000000" w:themeColor="text1"/>
                <w:cs/>
              </w:rPr>
            </w:pPr>
            <w:r w:rsidRPr="00285D9D">
              <w:rPr>
                <w:color w:val="000000" w:themeColor="text1"/>
                <w:cs/>
              </w:rPr>
              <w:t>วิธีที่ใช้ในการคำนวณเงินกองทุนขั</w:t>
            </w:r>
            <w:r w:rsidR="001F6C11">
              <w:rPr>
                <w:color w:val="000000" w:themeColor="text1"/>
                <w:cs/>
              </w:rPr>
              <w:t>้นต่ำสำหรับความเสี่ยงด้านเครดิต</w:t>
            </w:r>
          </w:p>
        </w:tc>
        <w:tc>
          <w:tcPr>
            <w:tcW w:w="5976" w:type="dxa"/>
            <w:tcBorders>
              <w:top w:val="dotted" w:sz="4" w:space="0" w:color="auto"/>
              <w:left w:val="dotted" w:sz="4" w:space="0" w:color="auto"/>
              <w:bottom w:val="dotted" w:sz="4" w:space="0" w:color="auto"/>
            </w:tcBorders>
          </w:tcPr>
          <w:p w:rsidR="00285D9D" w:rsidRPr="00285D9D" w:rsidRDefault="00285D9D" w:rsidP="00E450CC">
            <w:pPr>
              <w:spacing w:before="120" w:line="360" w:lineRule="auto"/>
              <w:rPr>
                <w:color w:val="000000" w:themeColor="text1"/>
                <w:cs/>
              </w:rPr>
            </w:pPr>
          </w:p>
        </w:tc>
      </w:tr>
      <w:tr w:rsidR="00285D9D" w:rsidRPr="00285D9D" w:rsidTr="00697998">
        <w:trPr>
          <w:trHeight w:val="518"/>
        </w:trPr>
        <w:tc>
          <w:tcPr>
            <w:tcW w:w="2241" w:type="dxa"/>
            <w:tcBorders>
              <w:top w:val="dotted" w:sz="4" w:space="0" w:color="auto"/>
              <w:bottom w:val="dotted" w:sz="4" w:space="0" w:color="auto"/>
              <w:right w:val="dotted" w:sz="4" w:space="0" w:color="auto"/>
            </w:tcBorders>
          </w:tcPr>
          <w:p w:rsidR="00285D9D" w:rsidRPr="00285D9D" w:rsidRDefault="00285D9D" w:rsidP="00E450CC">
            <w:pPr>
              <w:spacing w:before="120" w:line="360" w:lineRule="auto"/>
              <w:rPr>
                <w:color w:val="000000" w:themeColor="text1"/>
              </w:rPr>
            </w:pPr>
            <w:r w:rsidRPr="00285D9D">
              <w:rPr>
                <w:color w:val="000000" w:themeColor="text1"/>
              </w:rPr>
              <w:t>Add On or Potential Future Credit Exposure</w:t>
            </w:r>
          </w:p>
        </w:tc>
        <w:tc>
          <w:tcPr>
            <w:tcW w:w="6225" w:type="dxa"/>
            <w:tcBorders>
              <w:top w:val="dotted" w:sz="4" w:space="0" w:color="auto"/>
              <w:left w:val="dotted" w:sz="4" w:space="0" w:color="auto"/>
              <w:bottom w:val="dotted" w:sz="4" w:space="0" w:color="auto"/>
              <w:right w:val="dotted" w:sz="4" w:space="0" w:color="auto"/>
            </w:tcBorders>
          </w:tcPr>
          <w:p w:rsidR="00285D9D" w:rsidRPr="00285D9D" w:rsidRDefault="00285D9D" w:rsidP="00E450CC">
            <w:pPr>
              <w:spacing w:before="120" w:line="360" w:lineRule="auto"/>
              <w:rPr>
                <w:color w:val="000000" w:themeColor="text1"/>
                <w:cs/>
              </w:rPr>
            </w:pPr>
            <w:r w:rsidRPr="00285D9D">
              <w:rPr>
                <w:color w:val="000000" w:themeColor="text1"/>
                <w:cs/>
              </w:rPr>
              <w:t xml:space="preserve">ผลรวมของมูลค่าความเสี่ยงสุทธิที่คาดว่าจะเกิดขึ้นในอนาคต ของสัญญาอนุพันธ์ทางการเงินทุกสัญญาที่คำนวณ </w:t>
            </w:r>
            <w:r w:rsidRPr="00285D9D">
              <w:rPr>
                <w:color w:val="000000" w:themeColor="text1"/>
              </w:rPr>
              <w:t xml:space="preserve">Exposure </w:t>
            </w:r>
            <w:r w:rsidRPr="00285D9D">
              <w:rPr>
                <w:color w:val="000000" w:themeColor="text1"/>
                <w:cs/>
              </w:rPr>
              <w:t>ด้วยวิธี</w:t>
            </w:r>
            <w:r w:rsidRPr="00285D9D">
              <w:rPr>
                <w:color w:val="000000" w:themeColor="text1"/>
              </w:rPr>
              <w:t xml:space="preserve"> Current </w:t>
            </w:r>
            <w:r w:rsidRPr="00285D9D">
              <w:rPr>
                <w:color w:val="000000" w:themeColor="text1"/>
                <w:cs/>
              </w:rPr>
              <w:t>และสามารถ</w:t>
            </w:r>
            <w:r w:rsidRPr="00285D9D">
              <w:rPr>
                <w:color w:val="000000" w:themeColor="text1"/>
              </w:rPr>
              <w:t xml:space="preserve"> Netting </w:t>
            </w:r>
            <w:r w:rsidRPr="00285D9D">
              <w:rPr>
                <w:color w:val="000000" w:themeColor="text1"/>
                <w:cs/>
              </w:rPr>
              <w:t xml:space="preserve">ได้ตามเกณฑ์  ของคู่สัญญาทุกราย     </w:t>
            </w:r>
          </w:p>
        </w:tc>
        <w:tc>
          <w:tcPr>
            <w:tcW w:w="5976" w:type="dxa"/>
            <w:tcBorders>
              <w:top w:val="dotted" w:sz="4" w:space="0" w:color="auto"/>
              <w:left w:val="dotted" w:sz="4" w:space="0" w:color="auto"/>
              <w:bottom w:val="dotted" w:sz="4" w:space="0" w:color="auto"/>
            </w:tcBorders>
          </w:tcPr>
          <w:p w:rsidR="00285D9D" w:rsidRPr="00285D9D" w:rsidRDefault="00285D9D" w:rsidP="00E450CC">
            <w:pPr>
              <w:spacing w:before="120" w:line="360" w:lineRule="auto"/>
              <w:rPr>
                <w:color w:val="000000" w:themeColor="text1"/>
              </w:rPr>
            </w:pPr>
            <w:r w:rsidRPr="00285D9D">
              <w:rPr>
                <w:color w:val="000000" w:themeColor="text1"/>
              </w:rPr>
              <w:t>Schema Validation:</w:t>
            </w:r>
          </w:p>
          <w:p w:rsidR="00285D9D" w:rsidRPr="00285D9D" w:rsidRDefault="00285D9D" w:rsidP="00E450CC">
            <w:pPr>
              <w:spacing w:before="120" w:line="360" w:lineRule="auto"/>
              <w:rPr>
                <w:color w:val="000000" w:themeColor="text1"/>
              </w:rPr>
            </w:pPr>
            <w:r w:rsidRPr="00285D9D">
              <w:rPr>
                <w:color w:val="000000" w:themeColor="text1"/>
                <w:cs/>
                <w:lang w:val="en-GB"/>
              </w:rPr>
              <w:t>มีค่ามากกว่าหรือเท่ากับศูนย์</w:t>
            </w:r>
          </w:p>
        </w:tc>
      </w:tr>
      <w:tr w:rsidR="00285D9D" w:rsidRPr="00285D9D" w:rsidTr="00697998">
        <w:trPr>
          <w:trHeight w:val="518"/>
        </w:trPr>
        <w:tc>
          <w:tcPr>
            <w:tcW w:w="2241" w:type="dxa"/>
            <w:tcBorders>
              <w:top w:val="dotted" w:sz="4" w:space="0" w:color="auto"/>
              <w:bottom w:val="dotted" w:sz="4" w:space="0" w:color="auto"/>
              <w:right w:val="dotted" w:sz="4" w:space="0" w:color="auto"/>
            </w:tcBorders>
          </w:tcPr>
          <w:p w:rsidR="00285D9D" w:rsidRPr="00285D9D" w:rsidRDefault="00285D9D" w:rsidP="00E450CC">
            <w:pPr>
              <w:spacing w:before="120" w:line="360" w:lineRule="auto"/>
              <w:rPr>
                <w:color w:val="000000" w:themeColor="text1"/>
              </w:rPr>
            </w:pPr>
            <w:r w:rsidRPr="00285D9D">
              <w:rPr>
                <w:color w:val="000000" w:themeColor="text1"/>
              </w:rPr>
              <w:t>Risk Weighted Asset Outstanding Amount</w:t>
            </w:r>
          </w:p>
        </w:tc>
        <w:tc>
          <w:tcPr>
            <w:tcW w:w="6225" w:type="dxa"/>
            <w:tcBorders>
              <w:top w:val="dotted" w:sz="4" w:space="0" w:color="auto"/>
              <w:left w:val="dotted" w:sz="4" w:space="0" w:color="auto"/>
              <w:bottom w:val="dotted" w:sz="4" w:space="0" w:color="auto"/>
              <w:right w:val="dotted" w:sz="4" w:space="0" w:color="auto"/>
            </w:tcBorders>
          </w:tcPr>
          <w:p w:rsidR="00285D9D" w:rsidRPr="00285D9D" w:rsidRDefault="00285D9D" w:rsidP="00E450CC">
            <w:pPr>
              <w:spacing w:before="120" w:line="360" w:lineRule="auto"/>
              <w:rPr>
                <w:color w:val="000000" w:themeColor="text1"/>
              </w:rPr>
            </w:pPr>
            <w:r w:rsidRPr="00285D9D">
              <w:rPr>
                <w:color w:val="000000" w:themeColor="text1"/>
                <w:cs/>
              </w:rPr>
              <w:t xml:space="preserve">ผลรวมของมูลค่าเทียบเท่าสินทรัพย์เสี่ยงด้านเครดิตของสัญญาอนุพันธ์ทางการเงินทุกสัญญาที่คำนวณ </w:t>
            </w:r>
            <w:r w:rsidRPr="00285D9D">
              <w:rPr>
                <w:color w:val="000000" w:themeColor="text1"/>
              </w:rPr>
              <w:t xml:space="preserve">Exposure </w:t>
            </w:r>
            <w:r w:rsidRPr="00285D9D">
              <w:rPr>
                <w:color w:val="000000" w:themeColor="text1"/>
                <w:cs/>
              </w:rPr>
              <w:t>ด้วยวิธี</w:t>
            </w:r>
            <w:r w:rsidRPr="00285D9D">
              <w:rPr>
                <w:color w:val="000000" w:themeColor="text1"/>
              </w:rPr>
              <w:t xml:space="preserve"> Current </w:t>
            </w:r>
            <w:r w:rsidRPr="00285D9D">
              <w:rPr>
                <w:color w:val="000000" w:themeColor="text1"/>
                <w:cs/>
              </w:rPr>
              <w:t>และสามารถ</w:t>
            </w:r>
            <w:r w:rsidRPr="00285D9D">
              <w:rPr>
                <w:color w:val="000000" w:themeColor="text1"/>
              </w:rPr>
              <w:t xml:space="preserve"> Netting </w:t>
            </w:r>
            <w:r w:rsidRPr="00285D9D">
              <w:rPr>
                <w:color w:val="000000" w:themeColor="text1"/>
                <w:cs/>
              </w:rPr>
              <w:t xml:space="preserve">ได้ตามเกณฑ์ของคู่สัญญาทุกราย     </w:t>
            </w:r>
          </w:p>
        </w:tc>
        <w:tc>
          <w:tcPr>
            <w:tcW w:w="5976" w:type="dxa"/>
            <w:tcBorders>
              <w:top w:val="dotted" w:sz="4" w:space="0" w:color="auto"/>
              <w:left w:val="dotted" w:sz="4" w:space="0" w:color="auto"/>
              <w:bottom w:val="dotted" w:sz="4" w:space="0" w:color="auto"/>
            </w:tcBorders>
          </w:tcPr>
          <w:p w:rsidR="00285D9D" w:rsidRPr="00285D9D" w:rsidRDefault="00285D9D" w:rsidP="00E450CC">
            <w:pPr>
              <w:spacing w:before="120" w:line="360" w:lineRule="auto"/>
              <w:rPr>
                <w:color w:val="000000" w:themeColor="text1"/>
                <w:cs/>
              </w:rPr>
            </w:pPr>
          </w:p>
        </w:tc>
      </w:tr>
      <w:tr w:rsidR="00285D9D" w:rsidRPr="00285D9D" w:rsidTr="00697998">
        <w:trPr>
          <w:trHeight w:val="518"/>
        </w:trPr>
        <w:tc>
          <w:tcPr>
            <w:tcW w:w="2241" w:type="dxa"/>
            <w:tcBorders>
              <w:top w:val="dotted" w:sz="4" w:space="0" w:color="auto"/>
              <w:bottom w:val="dotted" w:sz="4" w:space="0" w:color="auto"/>
              <w:right w:val="dotted" w:sz="4" w:space="0" w:color="auto"/>
            </w:tcBorders>
          </w:tcPr>
          <w:p w:rsidR="00285D9D" w:rsidRPr="00285D9D" w:rsidRDefault="00285D9D" w:rsidP="00E450CC">
            <w:pPr>
              <w:spacing w:before="120" w:line="360" w:lineRule="auto"/>
              <w:rPr>
                <w:color w:val="000000" w:themeColor="text1"/>
              </w:rPr>
            </w:pPr>
            <w:r w:rsidRPr="00285D9D">
              <w:rPr>
                <w:color w:val="000000" w:themeColor="text1"/>
              </w:rPr>
              <w:t>Net Profit &amp; Loss from Mark to Market</w:t>
            </w:r>
          </w:p>
        </w:tc>
        <w:tc>
          <w:tcPr>
            <w:tcW w:w="6225" w:type="dxa"/>
            <w:tcBorders>
              <w:top w:val="dotted" w:sz="4" w:space="0" w:color="auto"/>
              <w:left w:val="dotted" w:sz="4" w:space="0" w:color="auto"/>
              <w:bottom w:val="dotted" w:sz="4" w:space="0" w:color="auto"/>
              <w:right w:val="dotted" w:sz="4" w:space="0" w:color="auto"/>
            </w:tcBorders>
          </w:tcPr>
          <w:p w:rsidR="00285D9D" w:rsidRPr="00285D9D" w:rsidRDefault="00285D9D" w:rsidP="00E450CC">
            <w:pPr>
              <w:spacing w:before="120" w:line="360" w:lineRule="auto"/>
              <w:rPr>
                <w:color w:val="000000" w:themeColor="text1"/>
                <w:cs/>
              </w:rPr>
            </w:pPr>
            <w:r w:rsidRPr="00285D9D">
              <w:rPr>
                <w:color w:val="000000" w:themeColor="text1"/>
                <w:cs/>
              </w:rPr>
              <w:t xml:space="preserve">ผลรวมของคู่สัญญาทุกรายที่เกิดจากยอดรวมสุทธิของกำไรและขาดทุน เฉพาะยอดสุทธิที่เป็นบวก จากการวัดมูลค่ายุติธรรมของสัญญาอนุพันธ์ทางการเงินทุกสัญญาที่ทำกับคู่สัญญาแต่ละรายที่คำนวณ </w:t>
            </w:r>
            <w:r w:rsidRPr="00285D9D">
              <w:rPr>
                <w:color w:val="000000" w:themeColor="text1"/>
              </w:rPr>
              <w:t xml:space="preserve">Exposure </w:t>
            </w:r>
            <w:r w:rsidRPr="00285D9D">
              <w:rPr>
                <w:color w:val="000000" w:themeColor="text1"/>
                <w:cs/>
              </w:rPr>
              <w:t>ด้วยวิธี</w:t>
            </w:r>
            <w:r w:rsidRPr="00285D9D">
              <w:rPr>
                <w:color w:val="000000" w:themeColor="text1"/>
              </w:rPr>
              <w:t xml:space="preserve"> Current </w:t>
            </w:r>
            <w:r w:rsidRPr="00285D9D">
              <w:rPr>
                <w:color w:val="000000" w:themeColor="text1"/>
                <w:cs/>
              </w:rPr>
              <w:t>และสามารถ</w:t>
            </w:r>
            <w:r w:rsidRPr="00285D9D">
              <w:rPr>
                <w:color w:val="000000" w:themeColor="text1"/>
              </w:rPr>
              <w:t xml:space="preserve"> Netting </w:t>
            </w:r>
            <w:r w:rsidRPr="00285D9D">
              <w:rPr>
                <w:color w:val="000000" w:themeColor="text1"/>
                <w:cs/>
              </w:rPr>
              <w:t>ได้ตามเกณฑ์</w:t>
            </w:r>
          </w:p>
        </w:tc>
        <w:tc>
          <w:tcPr>
            <w:tcW w:w="5976" w:type="dxa"/>
            <w:tcBorders>
              <w:top w:val="dotted" w:sz="4" w:space="0" w:color="auto"/>
              <w:left w:val="dotted" w:sz="4" w:space="0" w:color="auto"/>
              <w:bottom w:val="dotted" w:sz="4" w:space="0" w:color="auto"/>
            </w:tcBorders>
          </w:tcPr>
          <w:p w:rsidR="00285D9D" w:rsidRPr="00285D9D" w:rsidRDefault="00285D9D" w:rsidP="00E450CC">
            <w:pPr>
              <w:spacing w:before="120" w:line="360" w:lineRule="auto"/>
              <w:rPr>
                <w:color w:val="000000" w:themeColor="text1"/>
              </w:rPr>
            </w:pPr>
            <w:r w:rsidRPr="00285D9D">
              <w:rPr>
                <w:color w:val="000000" w:themeColor="text1"/>
              </w:rPr>
              <w:t>Schema Validation:</w:t>
            </w:r>
          </w:p>
          <w:p w:rsidR="00285D9D" w:rsidRPr="00285D9D" w:rsidRDefault="00285D9D" w:rsidP="00E450CC">
            <w:pPr>
              <w:tabs>
                <w:tab w:val="left" w:pos="-35"/>
              </w:tabs>
              <w:spacing w:before="120" w:line="360" w:lineRule="auto"/>
              <w:rPr>
                <w:color w:val="000000" w:themeColor="text1"/>
                <w:cs/>
              </w:rPr>
            </w:pPr>
            <w:r w:rsidRPr="00285D9D">
              <w:rPr>
                <w:color w:val="000000" w:themeColor="text1"/>
                <w:cs/>
                <w:lang w:val="en-GB"/>
              </w:rPr>
              <w:t>มีค่ามากกว่าหรือเท่ากับศูนย์</w:t>
            </w:r>
          </w:p>
        </w:tc>
      </w:tr>
      <w:tr w:rsidR="00285D9D" w:rsidRPr="00285D9D" w:rsidTr="00697998">
        <w:trPr>
          <w:trHeight w:val="518"/>
        </w:trPr>
        <w:tc>
          <w:tcPr>
            <w:tcW w:w="2241" w:type="dxa"/>
            <w:tcBorders>
              <w:top w:val="dotted" w:sz="4" w:space="0" w:color="auto"/>
              <w:bottom w:val="dotted" w:sz="4" w:space="0" w:color="auto"/>
              <w:right w:val="dotted" w:sz="4" w:space="0" w:color="auto"/>
            </w:tcBorders>
          </w:tcPr>
          <w:p w:rsidR="00285D9D" w:rsidRPr="00285D9D" w:rsidRDefault="00285D9D" w:rsidP="00E450CC">
            <w:pPr>
              <w:spacing w:before="120" w:line="360" w:lineRule="auto"/>
              <w:rPr>
                <w:color w:val="000000" w:themeColor="text1"/>
                <w:cs/>
              </w:rPr>
            </w:pPr>
            <w:r w:rsidRPr="00285D9D">
              <w:rPr>
                <w:color w:val="000000" w:themeColor="text1"/>
              </w:rPr>
              <w:t>Customer Group</w:t>
            </w:r>
          </w:p>
        </w:tc>
        <w:tc>
          <w:tcPr>
            <w:tcW w:w="6225" w:type="dxa"/>
            <w:tcBorders>
              <w:top w:val="dotted" w:sz="4" w:space="0" w:color="auto"/>
              <w:left w:val="dotted" w:sz="4" w:space="0" w:color="auto"/>
              <w:bottom w:val="dotted" w:sz="4" w:space="0" w:color="auto"/>
              <w:right w:val="dotted" w:sz="4" w:space="0" w:color="auto"/>
            </w:tcBorders>
          </w:tcPr>
          <w:p w:rsidR="00285D9D" w:rsidRPr="00285D9D" w:rsidRDefault="00285D9D" w:rsidP="00E450CC">
            <w:pPr>
              <w:spacing w:before="120" w:line="360" w:lineRule="auto"/>
              <w:rPr>
                <w:color w:val="000000" w:themeColor="text1"/>
              </w:rPr>
            </w:pPr>
            <w:r w:rsidRPr="00285D9D">
              <w:rPr>
                <w:color w:val="000000" w:themeColor="text1"/>
                <w:cs/>
              </w:rPr>
              <w:t>กลุ่มลูกหนี้ที่คำนวณความเสี่ยงด้านเครดิต</w:t>
            </w:r>
          </w:p>
          <w:p w:rsidR="00285D9D" w:rsidRPr="00285D9D" w:rsidRDefault="00285D9D" w:rsidP="00E450CC">
            <w:pPr>
              <w:spacing w:before="120" w:line="360" w:lineRule="auto"/>
              <w:rPr>
                <w:color w:val="000000" w:themeColor="text1"/>
              </w:rPr>
            </w:pPr>
            <w:r w:rsidRPr="00285D9D">
              <w:rPr>
                <w:color w:val="000000" w:themeColor="text1"/>
                <w:cs/>
              </w:rPr>
              <w:t xml:space="preserve">   ค่า </w:t>
            </w:r>
            <w:r w:rsidRPr="00285D9D">
              <w:rPr>
                <w:color w:val="000000" w:themeColor="text1"/>
              </w:rPr>
              <w:t xml:space="preserve">‘0’ </w:t>
            </w:r>
            <w:r w:rsidRPr="00285D9D">
              <w:rPr>
                <w:color w:val="000000" w:themeColor="text1"/>
                <w:cs/>
              </w:rPr>
              <w:t xml:space="preserve">เท่ากับ </w:t>
            </w:r>
            <w:r w:rsidRPr="00285D9D">
              <w:rPr>
                <w:color w:val="000000" w:themeColor="text1"/>
              </w:rPr>
              <w:t>Retail</w:t>
            </w:r>
          </w:p>
          <w:p w:rsidR="00285D9D" w:rsidRPr="00285D9D" w:rsidRDefault="00285D9D" w:rsidP="00E450CC">
            <w:pPr>
              <w:spacing w:before="120" w:line="360" w:lineRule="auto"/>
              <w:rPr>
                <w:color w:val="000000" w:themeColor="text1"/>
              </w:rPr>
            </w:pPr>
            <w:r w:rsidRPr="00285D9D">
              <w:rPr>
                <w:color w:val="000000" w:themeColor="text1"/>
                <w:cs/>
              </w:rPr>
              <w:lastRenderedPageBreak/>
              <w:t xml:space="preserve">   ค่า </w:t>
            </w:r>
            <w:r w:rsidRPr="00285D9D">
              <w:rPr>
                <w:color w:val="000000" w:themeColor="text1"/>
              </w:rPr>
              <w:t xml:space="preserve">‘1’ </w:t>
            </w:r>
            <w:r w:rsidRPr="00285D9D">
              <w:rPr>
                <w:color w:val="000000" w:themeColor="text1"/>
                <w:cs/>
              </w:rPr>
              <w:t>เท่ากับ</w:t>
            </w:r>
            <w:r w:rsidRPr="00285D9D">
              <w:rPr>
                <w:color w:val="000000" w:themeColor="text1"/>
              </w:rPr>
              <w:t xml:space="preserve"> Non-retail</w:t>
            </w:r>
          </w:p>
        </w:tc>
        <w:tc>
          <w:tcPr>
            <w:tcW w:w="5976" w:type="dxa"/>
            <w:tcBorders>
              <w:top w:val="dotted" w:sz="4" w:space="0" w:color="auto"/>
              <w:left w:val="dotted" w:sz="4" w:space="0" w:color="auto"/>
              <w:bottom w:val="dotted" w:sz="4" w:space="0" w:color="auto"/>
            </w:tcBorders>
          </w:tcPr>
          <w:p w:rsidR="00886399" w:rsidRPr="00153EE6" w:rsidRDefault="00886399" w:rsidP="00886399">
            <w:pPr>
              <w:spacing w:before="120" w:line="360" w:lineRule="auto"/>
              <w:rPr>
                <w:color w:val="000000" w:themeColor="text1"/>
              </w:rPr>
            </w:pPr>
            <w:r>
              <w:rPr>
                <w:color w:val="000000" w:themeColor="text1"/>
              </w:rPr>
              <w:lastRenderedPageBreak/>
              <w:t>Schema Validation</w:t>
            </w:r>
            <w:r w:rsidRPr="00153EE6">
              <w:rPr>
                <w:color w:val="000000" w:themeColor="text1"/>
              </w:rPr>
              <w:t>:</w:t>
            </w:r>
          </w:p>
          <w:p w:rsidR="00886399" w:rsidRDefault="00886399" w:rsidP="00886399">
            <w:pPr>
              <w:spacing w:before="120" w:line="360" w:lineRule="auto"/>
              <w:rPr>
                <w:color w:val="000000" w:themeColor="text1"/>
              </w:rPr>
            </w:pPr>
            <w:r>
              <w:rPr>
                <w:rFonts w:hint="cs"/>
                <w:color w:val="000000" w:themeColor="text1"/>
                <w:cs/>
              </w:rPr>
              <w:t xml:space="preserve">ตรวจสอบ </w:t>
            </w:r>
            <w:r w:rsidRPr="00153EE6">
              <w:rPr>
                <w:color w:val="000000" w:themeColor="text1"/>
              </w:rPr>
              <w:t>Customer Group</w:t>
            </w:r>
            <w:r w:rsidRPr="00153EE6">
              <w:rPr>
                <w:color w:val="000000" w:themeColor="text1"/>
                <w:cs/>
              </w:rPr>
              <w:t xml:space="preserve"> ต้องไม่มีค่า</w:t>
            </w:r>
          </w:p>
          <w:p w:rsidR="00886399" w:rsidRDefault="00886399" w:rsidP="00886399">
            <w:pPr>
              <w:spacing w:before="120" w:line="360" w:lineRule="auto"/>
              <w:rPr>
                <w:color w:val="000000" w:themeColor="text1"/>
              </w:rPr>
            </w:pPr>
            <w:r w:rsidRPr="00153EE6">
              <w:rPr>
                <w:color w:val="000000" w:themeColor="text1"/>
                <w:cs/>
              </w:rPr>
              <w:lastRenderedPageBreak/>
              <w:t xml:space="preserve">กรณีที่ </w:t>
            </w:r>
            <w:r w:rsidRPr="00153EE6">
              <w:rPr>
                <w:color w:val="000000" w:themeColor="text1"/>
              </w:rPr>
              <w:t>Credit Risk Method</w:t>
            </w:r>
            <w:r w:rsidRPr="00153EE6">
              <w:rPr>
                <w:color w:val="000000" w:themeColor="text1"/>
                <w:cs/>
              </w:rPr>
              <w:t xml:space="preserve"> มีรหัสเป็น</w:t>
            </w:r>
            <w:r>
              <w:rPr>
                <w:rFonts w:hint="cs"/>
                <w:color w:val="000000" w:themeColor="text1"/>
                <w:cs/>
              </w:rPr>
              <w:t xml:space="preserve"> </w:t>
            </w:r>
          </w:p>
          <w:p w:rsidR="00886399" w:rsidRDefault="00886399" w:rsidP="00AC6094">
            <w:pPr>
              <w:pStyle w:val="ListParagraph"/>
              <w:numPr>
                <w:ilvl w:val="0"/>
                <w:numId w:val="14"/>
              </w:numPr>
              <w:spacing w:before="120" w:line="360" w:lineRule="auto"/>
              <w:rPr>
                <w:color w:val="000000" w:themeColor="text1"/>
              </w:rPr>
            </w:pPr>
            <w:r w:rsidRPr="00ED2354">
              <w:t>Simplified Standardized Approach (SSA)</w:t>
            </w:r>
            <w:r>
              <w:rPr>
                <w:rFonts w:hint="cs"/>
                <w:cs/>
              </w:rPr>
              <w:t xml:space="preserve"> (</w:t>
            </w:r>
            <w:r w:rsidRPr="002D5985">
              <w:rPr>
                <w:color w:val="000000" w:themeColor="text1"/>
                <w:cs/>
              </w:rPr>
              <w:t>447</w:t>
            </w:r>
            <w:r w:rsidRPr="002D5985">
              <w:rPr>
                <w:color w:val="000000" w:themeColor="text1"/>
              </w:rPr>
              <w:t>001)</w:t>
            </w:r>
            <w:r w:rsidRPr="002D5985">
              <w:rPr>
                <w:color w:val="000000" w:themeColor="text1"/>
                <w:cs/>
              </w:rPr>
              <w:t xml:space="preserve"> </w:t>
            </w:r>
          </w:p>
          <w:p w:rsidR="00285D9D" w:rsidRPr="00285D9D" w:rsidRDefault="00886399" w:rsidP="00886399">
            <w:pPr>
              <w:spacing w:before="120" w:line="360" w:lineRule="auto"/>
              <w:rPr>
                <w:color w:val="000000" w:themeColor="text1"/>
                <w:cs/>
              </w:rPr>
            </w:pPr>
            <w:r w:rsidRPr="00ED2354">
              <w:t>Standardized Approach (SA)</w:t>
            </w:r>
            <w:r>
              <w:rPr>
                <w:color w:val="000000" w:themeColor="text1"/>
              </w:rPr>
              <w:t xml:space="preserve"> (</w:t>
            </w:r>
            <w:r w:rsidRPr="00153EE6">
              <w:rPr>
                <w:color w:val="000000" w:themeColor="text1"/>
                <w:cs/>
              </w:rPr>
              <w:t>447</w:t>
            </w:r>
            <w:r w:rsidRPr="00153EE6">
              <w:rPr>
                <w:color w:val="000000" w:themeColor="text1"/>
              </w:rPr>
              <w:t>00</w:t>
            </w:r>
            <w:r>
              <w:rPr>
                <w:color w:val="000000" w:themeColor="text1"/>
                <w:cs/>
              </w:rPr>
              <w:t>2</w:t>
            </w:r>
            <w:r>
              <w:rPr>
                <w:rFonts w:hint="cs"/>
                <w:color w:val="000000" w:themeColor="text1"/>
                <w:cs/>
              </w:rPr>
              <w:t>)</w:t>
            </w:r>
          </w:p>
        </w:tc>
      </w:tr>
      <w:tr w:rsidR="00285D9D" w:rsidRPr="00285D9D" w:rsidTr="00697998">
        <w:trPr>
          <w:trHeight w:val="518"/>
        </w:trPr>
        <w:tc>
          <w:tcPr>
            <w:tcW w:w="2241" w:type="dxa"/>
            <w:tcBorders>
              <w:top w:val="dotted" w:sz="4" w:space="0" w:color="auto"/>
              <w:bottom w:val="dotted" w:sz="4" w:space="0" w:color="auto"/>
              <w:right w:val="dotted" w:sz="4" w:space="0" w:color="auto"/>
            </w:tcBorders>
          </w:tcPr>
          <w:p w:rsidR="00285D9D" w:rsidRPr="00285D9D" w:rsidRDefault="00285D9D" w:rsidP="00E450CC">
            <w:pPr>
              <w:spacing w:before="120" w:line="360" w:lineRule="auto"/>
              <w:rPr>
                <w:color w:val="000000" w:themeColor="text1"/>
              </w:rPr>
            </w:pPr>
            <w:r w:rsidRPr="00285D9D">
              <w:rPr>
                <w:color w:val="000000" w:themeColor="text1"/>
              </w:rPr>
              <w:lastRenderedPageBreak/>
              <w:t>Contingent Type</w:t>
            </w:r>
          </w:p>
        </w:tc>
        <w:tc>
          <w:tcPr>
            <w:tcW w:w="6225" w:type="dxa"/>
            <w:tcBorders>
              <w:top w:val="dotted" w:sz="4" w:space="0" w:color="auto"/>
              <w:left w:val="dotted" w:sz="4" w:space="0" w:color="auto"/>
              <w:bottom w:val="dotted" w:sz="4" w:space="0" w:color="auto"/>
              <w:right w:val="dotted" w:sz="4" w:space="0" w:color="auto"/>
            </w:tcBorders>
          </w:tcPr>
          <w:p w:rsidR="00285D9D" w:rsidRPr="00285D9D" w:rsidRDefault="00285D9D" w:rsidP="00E450CC">
            <w:pPr>
              <w:spacing w:before="120" w:line="360" w:lineRule="auto"/>
              <w:rPr>
                <w:color w:val="000000" w:themeColor="text1"/>
              </w:rPr>
            </w:pPr>
            <w:r w:rsidRPr="00285D9D">
              <w:rPr>
                <w:color w:val="000000" w:themeColor="text1"/>
                <w:cs/>
              </w:rPr>
              <w:t>ประเภทภาระผูกพัน ใช้</w:t>
            </w:r>
            <w:r w:rsidRPr="00285D9D">
              <w:rPr>
                <w:color w:val="000000" w:themeColor="text1"/>
              </w:rPr>
              <w:t xml:space="preserve"> classification </w:t>
            </w:r>
            <w:r w:rsidRPr="00285D9D">
              <w:rPr>
                <w:color w:val="000000" w:themeColor="text1"/>
                <w:cs/>
              </w:rPr>
              <w:t xml:space="preserve">ของภาระผูกพันใน </w:t>
            </w:r>
            <w:r w:rsidRPr="00285D9D">
              <w:rPr>
                <w:color w:val="000000" w:themeColor="text1"/>
              </w:rPr>
              <w:t>Arrangement Type (</w:t>
            </w:r>
            <w:r w:rsidRPr="00285D9D">
              <w:rPr>
                <w:color w:val="000000" w:themeColor="text1"/>
                <w:cs/>
              </w:rPr>
              <w:t xml:space="preserve">ยกเว้นรายการ ภาระผูกพันอื่น ๆ ที่มีค่า </w:t>
            </w:r>
            <w:r w:rsidR="001F6C11">
              <w:rPr>
                <w:color w:val="000000" w:themeColor="text1"/>
              </w:rPr>
              <w:t xml:space="preserve">CCF = 0.5 </w:t>
            </w:r>
            <w:proofErr w:type="spellStart"/>
            <w:r w:rsidR="001F6C11">
              <w:rPr>
                <w:color w:val="000000" w:themeColor="text1"/>
              </w:rPr>
              <w:t>Cl_code</w:t>
            </w:r>
            <w:proofErr w:type="spellEnd"/>
            <w:r w:rsidR="001F6C11">
              <w:rPr>
                <w:color w:val="000000" w:themeColor="text1"/>
              </w:rPr>
              <w:t xml:space="preserve"> 018286)</w:t>
            </w:r>
          </w:p>
        </w:tc>
        <w:tc>
          <w:tcPr>
            <w:tcW w:w="5976" w:type="dxa"/>
            <w:tcBorders>
              <w:top w:val="dotted" w:sz="4" w:space="0" w:color="auto"/>
              <w:left w:val="dotted" w:sz="4" w:space="0" w:color="auto"/>
              <w:bottom w:val="dotted" w:sz="4" w:space="0" w:color="auto"/>
            </w:tcBorders>
          </w:tcPr>
          <w:p w:rsidR="00285D9D" w:rsidRPr="00285D9D" w:rsidRDefault="00285D9D" w:rsidP="00E450CC">
            <w:pPr>
              <w:spacing w:before="120" w:line="360" w:lineRule="auto"/>
              <w:rPr>
                <w:color w:val="000000" w:themeColor="text1"/>
                <w:cs/>
              </w:rPr>
            </w:pPr>
          </w:p>
        </w:tc>
      </w:tr>
      <w:tr w:rsidR="00285D9D" w:rsidRPr="00285D9D" w:rsidTr="00697998">
        <w:trPr>
          <w:trHeight w:val="518"/>
        </w:trPr>
        <w:tc>
          <w:tcPr>
            <w:tcW w:w="2241" w:type="dxa"/>
            <w:tcBorders>
              <w:top w:val="dotted" w:sz="4" w:space="0" w:color="auto"/>
              <w:bottom w:val="dotted" w:sz="4" w:space="0" w:color="auto"/>
              <w:right w:val="dotted" w:sz="4" w:space="0" w:color="auto"/>
            </w:tcBorders>
          </w:tcPr>
          <w:p w:rsidR="00285D9D" w:rsidRPr="00285D9D" w:rsidRDefault="00285D9D" w:rsidP="00E450CC">
            <w:pPr>
              <w:spacing w:before="120" w:line="360" w:lineRule="auto"/>
              <w:rPr>
                <w:color w:val="000000" w:themeColor="text1"/>
              </w:rPr>
            </w:pPr>
            <w:r w:rsidRPr="00285D9D">
              <w:rPr>
                <w:color w:val="000000" w:themeColor="text1"/>
              </w:rPr>
              <w:t>Exposure Method</w:t>
            </w:r>
          </w:p>
        </w:tc>
        <w:tc>
          <w:tcPr>
            <w:tcW w:w="6225" w:type="dxa"/>
            <w:tcBorders>
              <w:top w:val="dotted" w:sz="4" w:space="0" w:color="auto"/>
              <w:left w:val="dotted" w:sz="4" w:space="0" w:color="auto"/>
              <w:bottom w:val="dotted" w:sz="4" w:space="0" w:color="auto"/>
              <w:right w:val="dotted" w:sz="4" w:space="0" w:color="auto"/>
            </w:tcBorders>
          </w:tcPr>
          <w:p w:rsidR="00285D9D" w:rsidRPr="00285D9D" w:rsidRDefault="00285D9D" w:rsidP="00E450CC">
            <w:pPr>
              <w:tabs>
                <w:tab w:val="left" w:pos="2880"/>
              </w:tabs>
              <w:spacing w:before="120" w:line="360" w:lineRule="auto"/>
              <w:ind w:left="72"/>
              <w:rPr>
                <w:color w:val="000000" w:themeColor="text1"/>
                <w:cs/>
                <w:lang w:val="th-TH"/>
              </w:rPr>
            </w:pPr>
            <w:r w:rsidRPr="00285D9D">
              <w:rPr>
                <w:color w:val="000000" w:themeColor="text1"/>
                <w:cs/>
              </w:rPr>
              <w:t xml:space="preserve">วิธีที่ใช้คำนวณ </w:t>
            </w:r>
            <w:r w:rsidRPr="00285D9D">
              <w:rPr>
                <w:color w:val="000000" w:themeColor="text1"/>
              </w:rPr>
              <w:t xml:space="preserve">Exposure </w:t>
            </w:r>
            <w:r w:rsidRPr="00285D9D">
              <w:rPr>
                <w:color w:val="000000" w:themeColor="text1"/>
                <w:cs/>
              </w:rPr>
              <w:t>ของตราสารอนุพันธ์</w:t>
            </w:r>
            <w:r w:rsidRPr="00285D9D">
              <w:rPr>
                <w:color w:val="000000" w:themeColor="text1"/>
                <w:cs/>
                <w:lang w:val="th-TH"/>
              </w:rPr>
              <w:t xml:space="preserve">   ให้ใส่รหัสที่มีค่าเท่ากับ</w:t>
            </w:r>
          </w:p>
          <w:p w:rsidR="00285D9D" w:rsidRPr="00285D9D" w:rsidRDefault="00285D9D" w:rsidP="00E450CC">
            <w:pPr>
              <w:spacing w:before="120" w:line="360" w:lineRule="auto"/>
              <w:rPr>
                <w:color w:val="000000" w:themeColor="text1"/>
              </w:rPr>
            </w:pPr>
            <w:r w:rsidRPr="00285D9D">
              <w:rPr>
                <w:color w:val="000000" w:themeColor="text1"/>
                <w:cs/>
              </w:rPr>
              <w:t xml:space="preserve">   รหัส </w:t>
            </w:r>
            <w:r w:rsidRPr="00285D9D">
              <w:rPr>
                <w:color w:val="000000" w:themeColor="text1"/>
              </w:rPr>
              <w:t xml:space="preserve">‘440001’ </w:t>
            </w:r>
            <w:r w:rsidRPr="00285D9D">
              <w:rPr>
                <w:color w:val="000000" w:themeColor="text1"/>
                <w:cs/>
              </w:rPr>
              <w:t xml:space="preserve">สำหรับวิธี </w:t>
            </w:r>
            <w:r w:rsidRPr="00285D9D">
              <w:rPr>
                <w:color w:val="000000" w:themeColor="text1"/>
              </w:rPr>
              <w:t xml:space="preserve">Original </w:t>
            </w:r>
          </w:p>
          <w:p w:rsidR="00285D9D" w:rsidRPr="00285D9D" w:rsidRDefault="00285D9D" w:rsidP="00E450CC">
            <w:pPr>
              <w:spacing w:before="120" w:line="360" w:lineRule="auto"/>
              <w:rPr>
                <w:color w:val="000000" w:themeColor="text1"/>
              </w:rPr>
            </w:pPr>
            <w:r w:rsidRPr="00285D9D">
              <w:rPr>
                <w:color w:val="000000" w:themeColor="text1"/>
                <w:cs/>
              </w:rPr>
              <w:t xml:space="preserve">   รหัส </w:t>
            </w:r>
            <w:r w:rsidRPr="00285D9D">
              <w:rPr>
                <w:color w:val="000000" w:themeColor="text1"/>
              </w:rPr>
              <w:t>‘440008’</w:t>
            </w:r>
            <w:r w:rsidRPr="00285D9D">
              <w:rPr>
                <w:color w:val="000000" w:themeColor="text1"/>
                <w:cs/>
              </w:rPr>
              <w:t xml:space="preserve"> สำหรับวิธี </w:t>
            </w:r>
            <w:r w:rsidRPr="00285D9D">
              <w:rPr>
                <w:color w:val="000000" w:themeColor="text1"/>
              </w:rPr>
              <w:t>Current</w:t>
            </w:r>
          </w:p>
          <w:p w:rsidR="00285D9D" w:rsidRPr="00285D9D" w:rsidRDefault="00285D9D" w:rsidP="00886399">
            <w:pPr>
              <w:spacing w:before="120" w:line="360" w:lineRule="auto"/>
              <w:rPr>
                <w:color w:val="000000" w:themeColor="text1"/>
                <w:cs/>
              </w:rPr>
            </w:pPr>
            <w:r w:rsidRPr="00285D9D">
              <w:rPr>
                <w:color w:val="000000" w:themeColor="text1"/>
              </w:rPr>
              <w:t xml:space="preserve"> </w:t>
            </w:r>
          </w:p>
        </w:tc>
        <w:tc>
          <w:tcPr>
            <w:tcW w:w="5976" w:type="dxa"/>
            <w:tcBorders>
              <w:top w:val="dotted" w:sz="4" w:space="0" w:color="auto"/>
              <w:left w:val="dotted" w:sz="4" w:space="0" w:color="auto"/>
              <w:bottom w:val="dotted" w:sz="4" w:space="0" w:color="auto"/>
            </w:tcBorders>
          </w:tcPr>
          <w:p w:rsidR="00886399" w:rsidRDefault="00886399" w:rsidP="00886399">
            <w:pPr>
              <w:spacing w:before="120" w:line="360" w:lineRule="auto"/>
              <w:rPr>
                <w:color w:val="000000" w:themeColor="text1"/>
              </w:rPr>
            </w:pPr>
            <w:r>
              <w:rPr>
                <w:color w:val="000000" w:themeColor="text1"/>
              </w:rPr>
              <w:t>Schema Validation</w:t>
            </w:r>
            <w:r w:rsidRPr="00153EE6">
              <w:rPr>
                <w:color w:val="000000" w:themeColor="text1"/>
              </w:rPr>
              <w:t>:</w:t>
            </w:r>
          </w:p>
          <w:p w:rsidR="00886399" w:rsidRDefault="00886399" w:rsidP="00886399">
            <w:pPr>
              <w:pStyle w:val="Header"/>
              <w:tabs>
                <w:tab w:val="clear" w:pos="4153"/>
                <w:tab w:val="clear" w:pos="8306"/>
                <w:tab w:val="left" w:pos="1260"/>
                <w:tab w:val="left" w:pos="1530"/>
                <w:tab w:val="left" w:pos="1890"/>
              </w:tabs>
              <w:spacing w:before="120" w:line="360" w:lineRule="auto"/>
              <w:rPr>
                <w:color w:val="000000" w:themeColor="text1"/>
              </w:rPr>
            </w:pPr>
            <w:r w:rsidRPr="006A4EC9">
              <w:rPr>
                <w:cs/>
                <w:lang w:val="th-TH"/>
              </w:rPr>
              <w:t>ตรวจสอบ</w:t>
            </w:r>
            <w:r>
              <w:rPr>
                <w:rFonts w:hint="cs"/>
                <w:cs/>
              </w:rPr>
              <w:t xml:space="preserve"> </w:t>
            </w:r>
            <w:r w:rsidRPr="00153EE6">
              <w:rPr>
                <w:color w:val="000000" w:themeColor="text1"/>
              </w:rPr>
              <w:t xml:space="preserve">Exposure </w:t>
            </w:r>
            <w:r>
              <w:rPr>
                <w:color w:val="000000" w:themeColor="text1"/>
              </w:rPr>
              <w:t>Method</w:t>
            </w:r>
            <w:r w:rsidRPr="00153EE6">
              <w:rPr>
                <w:color w:val="000000" w:themeColor="text1"/>
                <w:cs/>
              </w:rPr>
              <w:t xml:space="preserve"> </w:t>
            </w:r>
            <w:r>
              <w:rPr>
                <w:rFonts w:hint="cs"/>
                <w:color w:val="000000" w:themeColor="text1"/>
                <w:cs/>
              </w:rPr>
              <w:t>จะ</w:t>
            </w:r>
            <w:r w:rsidRPr="00153EE6">
              <w:rPr>
                <w:color w:val="000000" w:themeColor="text1"/>
                <w:cs/>
              </w:rPr>
              <w:t>มีรหัส</w:t>
            </w:r>
            <w:r>
              <w:rPr>
                <w:rFonts w:hint="cs"/>
                <w:color w:val="000000" w:themeColor="text1"/>
                <w:cs/>
              </w:rPr>
              <w:t xml:space="preserve"> </w:t>
            </w:r>
            <w:r>
              <w:rPr>
                <w:color w:val="000000" w:themeColor="text1"/>
                <w:lang w:val="en-GB"/>
              </w:rPr>
              <w:t>=</w:t>
            </w:r>
            <w:r w:rsidRPr="00153EE6">
              <w:rPr>
                <w:color w:val="000000" w:themeColor="text1"/>
                <w:cs/>
              </w:rPr>
              <w:t xml:space="preserve"> วิธี </w:t>
            </w:r>
            <w:r w:rsidRPr="00153EE6">
              <w:rPr>
                <w:color w:val="000000" w:themeColor="text1"/>
              </w:rPr>
              <w:t>Original</w:t>
            </w:r>
            <w:r>
              <w:rPr>
                <w:color w:val="000000" w:themeColor="text1"/>
              </w:rPr>
              <w:t xml:space="preserve"> (</w:t>
            </w:r>
            <w:r w:rsidRPr="00153EE6">
              <w:rPr>
                <w:color w:val="000000" w:themeColor="text1"/>
              </w:rPr>
              <w:t>440001</w:t>
            </w:r>
            <w:r w:rsidRPr="00153EE6">
              <w:rPr>
                <w:color w:val="000000" w:themeColor="text1"/>
                <w:cs/>
              </w:rPr>
              <w:t>)</w:t>
            </w:r>
          </w:p>
          <w:p w:rsidR="00886399" w:rsidRDefault="00886399" w:rsidP="00886399">
            <w:pPr>
              <w:tabs>
                <w:tab w:val="left" w:pos="390"/>
              </w:tabs>
              <w:spacing w:before="120" w:line="360" w:lineRule="auto"/>
              <w:rPr>
                <w:color w:val="000000" w:themeColor="text1"/>
              </w:rPr>
            </w:pPr>
            <w:r>
              <w:rPr>
                <w:rFonts w:hint="cs"/>
                <w:color w:val="000000" w:themeColor="text1"/>
                <w:cs/>
              </w:rPr>
              <w:t>ถ้า</w:t>
            </w:r>
            <w:r w:rsidRPr="00153EE6">
              <w:rPr>
                <w:color w:val="000000" w:themeColor="text1"/>
                <w:cs/>
              </w:rPr>
              <w:t xml:space="preserve"> </w:t>
            </w:r>
            <w:r w:rsidRPr="00153EE6">
              <w:rPr>
                <w:color w:val="000000" w:themeColor="text1"/>
              </w:rPr>
              <w:t>Contingent Type</w:t>
            </w:r>
            <w:r w:rsidRPr="00153EE6">
              <w:rPr>
                <w:color w:val="000000" w:themeColor="text1"/>
                <w:cs/>
              </w:rPr>
              <w:t xml:space="preserve"> มีรหัสเป็นรหัสย่อย ภายใต้</w:t>
            </w:r>
          </w:p>
          <w:p w:rsidR="00886399" w:rsidRPr="006A12BD" w:rsidRDefault="00886399" w:rsidP="00AC6094">
            <w:pPr>
              <w:pStyle w:val="ListParagraph"/>
              <w:numPr>
                <w:ilvl w:val="0"/>
                <w:numId w:val="14"/>
              </w:numPr>
              <w:tabs>
                <w:tab w:val="left" w:pos="390"/>
              </w:tabs>
              <w:spacing w:before="120" w:line="360" w:lineRule="auto"/>
              <w:rPr>
                <w:color w:val="000000" w:themeColor="text1"/>
                <w:spacing w:val="-4"/>
              </w:rPr>
            </w:pPr>
            <w:r w:rsidRPr="006A12BD">
              <w:rPr>
                <w:color w:val="000000" w:themeColor="text1"/>
                <w:spacing w:val="-4"/>
                <w:cs/>
              </w:rPr>
              <w:t>อนุพันธ์ด้านอัตราแลกเปลี่ยน</w:t>
            </w:r>
            <w:r>
              <w:rPr>
                <w:rFonts w:hint="cs"/>
                <w:color w:val="000000" w:themeColor="text1"/>
                <w:spacing w:val="-4"/>
                <w:cs/>
              </w:rPr>
              <w:t xml:space="preserve"> (</w:t>
            </w:r>
            <w:r w:rsidRPr="006A12BD">
              <w:rPr>
                <w:color w:val="000000" w:themeColor="text1"/>
                <w:cs/>
              </w:rPr>
              <w:t>018081</w:t>
            </w:r>
            <w:r w:rsidRPr="006A12BD">
              <w:rPr>
                <w:color w:val="000000" w:themeColor="text1"/>
                <w:spacing w:val="-4"/>
                <w:cs/>
              </w:rPr>
              <w:t xml:space="preserve">)  </w:t>
            </w:r>
            <w:r w:rsidRPr="006A12BD">
              <w:rPr>
                <w:rFonts w:hint="cs"/>
                <w:color w:val="000000" w:themeColor="text1"/>
                <w:spacing w:val="-4"/>
                <w:cs/>
              </w:rPr>
              <w:t xml:space="preserve"> </w:t>
            </w:r>
          </w:p>
          <w:p w:rsidR="00886399" w:rsidRPr="006A12BD" w:rsidRDefault="00886399" w:rsidP="00AC6094">
            <w:pPr>
              <w:pStyle w:val="ListParagraph"/>
              <w:numPr>
                <w:ilvl w:val="0"/>
                <w:numId w:val="14"/>
              </w:numPr>
              <w:tabs>
                <w:tab w:val="left" w:pos="390"/>
              </w:tabs>
              <w:spacing w:before="120" w:line="360" w:lineRule="auto"/>
              <w:rPr>
                <w:color w:val="000000" w:themeColor="text1"/>
              </w:rPr>
            </w:pPr>
            <w:r w:rsidRPr="006A12BD">
              <w:rPr>
                <w:color w:val="000000" w:themeColor="text1"/>
                <w:spacing w:val="-4"/>
                <w:cs/>
              </w:rPr>
              <w:t xml:space="preserve">อนุพันธ์ด้านอัตราดอกเบี้ย </w:t>
            </w:r>
            <w:r>
              <w:rPr>
                <w:color w:val="000000" w:themeColor="text1"/>
                <w:spacing w:val="-4"/>
              </w:rPr>
              <w:t>(</w:t>
            </w:r>
            <w:r w:rsidRPr="006A12BD">
              <w:rPr>
                <w:color w:val="000000" w:themeColor="text1"/>
                <w:spacing w:val="-4"/>
                <w:cs/>
              </w:rPr>
              <w:t>018087</w:t>
            </w:r>
            <w:r w:rsidRPr="006A12BD">
              <w:rPr>
                <w:color w:val="000000" w:themeColor="text1"/>
                <w:spacing w:val="-4"/>
              </w:rPr>
              <w:t>)</w:t>
            </w:r>
          </w:p>
          <w:p w:rsidR="00886399" w:rsidRDefault="00886399" w:rsidP="00886399">
            <w:pPr>
              <w:pStyle w:val="Header"/>
              <w:tabs>
                <w:tab w:val="clear" w:pos="4153"/>
                <w:tab w:val="clear" w:pos="8306"/>
                <w:tab w:val="left" w:pos="1260"/>
                <w:tab w:val="left" w:pos="1530"/>
                <w:tab w:val="left" w:pos="1890"/>
              </w:tabs>
              <w:spacing w:before="120" w:line="360" w:lineRule="auto"/>
              <w:rPr>
                <w:color w:val="000000" w:themeColor="text1"/>
              </w:rPr>
            </w:pPr>
            <w:r w:rsidRPr="006A4EC9">
              <w:rPr>
                <w:cs/>
                <w:lang w:val="th-TH"/>
              </w:rPr>
              <w:t>ตรวจสอบ</w:t>
            </w:r>
            <w:r>
              <w:rPr>
                <w:rFonts w:hint="cs"/>
                <w:cs/>
              </w:rPr>
              <w:t xml:space="preserve"> </w:t>
            </w:r>
            <w:r w:rsidRPr="00153EE6">
              <w:rPr>
                <w:color w:val="000000" w:themeColor="text1"/>
              </w:rPr>
              <w:t xml:space="preserve">Exposure </w:t>
            </w:r>
            <w:r>
              <w:rPr>
                <w:color w:val="000000" w:themeColor="text1"/>
              </w:rPr>
              <w:t>Method</w:t>
            </w:r>
            <w:r>
              <w:rPr>
                <w:rFonts w:hint="cs"/>
                <w:color w:val="000000" w:themeColor="text1"/>
                <w:cs/>
              </w:rPr>
              <w:t xml:space="preserve"> จะ</w:t>
            </w:r>
            <w:r w:rsidRPr="00153EE6">
              <w:rPr>
                <w:color w:val="000000" w:themeColor="text1"/>
                <w:cs/>
              </w:rPr>
              <w:t>มีรหัส</w:t>
            </w:r>
            <w:r>
              <w:rPr>
                <w:rFonts w:hint="cs"/>
                <w:color w:val="000000" w:themeColor="text1"/>
                <w:cs/>
              </w:rPr>
              <w:t xml:space="preserve"> </w:t>
            </w:r>
            <w:r>
              <w:rPr>
                <w:color w:val="000000" w:themeColor="text1"/>
                <w:lang w:val="en-GB"/>
              </w:rPr>
              <w:t>=</w:t>
            </w:r>
            <w:r w:rsidRPr="00153EE6">
              <w:rPr>
                <w:color w:val="000000" w:themeColor="text1"/>
                <w:cs/>
              </w:rPr>
              <w:t xml:space="preserve"> วิธี </w:t>
            </w:r>
            <w:r>
              <w:rPr>
                <w:color w:val="000000" w:themeColor="text1"/>
                <w:lang w:val="en-GB"/>
              </w:rPr>
              <w:t>Current (</w:t>
            </w:r>
            <w:r w:rsidRPr="00153EE6">
              <w:rPr>
                <w:color w:val="000000" w:themeColor="text1"/>
              </w:rPr>
              <w:t>44000</w:t>
            </w:r>
            <w:r>
              <w:rPr>
                <w:color w:val="000000" w:themeColor="text1"/>
              </w:rPr>
              <w:t>8</w:t>
            </w:r>
            <w:r w:rsidRPr="00153EE6">
              <w:rPr>
                <w:color w:val="000000" w:themeColor="text1"/>
                <w:cs/>
              </w:rPr>
              <w:t>)</w:t>
            </w:r>
          </w:p>
          <w:p w:rsidR="00886399" w:rsidRDefault="00886399" w:rsidP="00886399">
            <w:pPr>
              <w:tabs>
                <w:tab w:val="left" w:pos="390"/>
              </w:tabs>
              <w:spacing w:before="120" w:line="360" w:lineRule="auto"/>
              <w:rPr>
                <w:color w:val="000000" w:themeColor="text1"/>
                <w:cs/>
              </w:rPr>
            </w:pPr>
            <w:r>
              <w:rPr>
                <w:rFonts w:hint="cs"/>
                <w:color w:val="000000" w:themeColor="text1"/>
                <w:cs/>
              </w:rPr>
              <w:t>ถ้า</w:t>
            </w:r>
            <w:r w:rsidRPr="00153EE6">
              <w:rPr>
                <w:color w:val="000000" w:themeColor="text1"/>
                <w:cs/>
              </w:rPr>
              <w:t xml:space="preserve"> </w:t>
            </w:r>
            <w:r w:rsidRPr="00153EE6">
              <w:rPr>
                <w:color w:val="000000" w:themeColor="text1"/>
              </w:rPr>
              <w:t>Contingent Type</w:t>
            </w:r>
            <w:r w:rsidRPr="00153EE6">
              <w:rPr>
                <w:color w:val="000000" w:themeColor="text1"/>
                <w:cs/>
              </w:rPr>
              <w:t xml:space="preserve"> มีรหัสเป็นรหัสย่อย ภายใต้</w:t>
            </w:r>
          </w:p>
          <w:p w:rsidR="00886399" w:rsidRDefault="00886399" w:rsidP="00AC6094">
            <w:pPr>
              <w:pStyle w:val="ListParagraph"/>
              <w:numPr>
                <w:ilvl w:val="0"/>
                <w:numId w:val="14"/>
              </w:numPr>
              <w:tabs>
                <w:tab w:val="left" w:pos="390"/>
              </w:tabs>
              <w:spacing w:before="120" w:line="360" w:lineRule="auto"/>
              <w:rPr>
                <w:color w:val="000000" w:themeColor="text1"/>
                <w:spacing w:val="-4"/>
              </w:rPr>
            </w:pPr>
            <w:r>
              <w:rPr>
                <w:rFonts w:hint="cs"/>
                <w:color w:val="000000" w:themeColor="text1"/>
                <w:spacing w:val="-4"/>
                <w:cs/>
              </w:rPr>
              <w:t>ตราสารอนุพันธ์(</w:t>
            </w:r>
            <w:r w:rsidRPr="006A12BD">
              <w:rPr>
                <w:color w:val="000000" w:themeColor="text1"/>
                <w:cs/>
              </w:rPr>
              <w:t>01808</w:t>
            </w:r>
            <w:r>
              <w:rPr>
                <w:rFonts w:hint="cs"/>
                <w:color w:val="000000" w:themeColor="text1"/>
                <w:cs/>
              </w:rPr>
              <w:t>0</w:t>
            </w:r>
            <w:r w:rsidRPr="006A12BD">
              <w:rPr>
                <w:color w:val="000000" w:themeColor="text1"/>
                <w:spacing w:val="-4"/>
                <w:cs/>
              </w:rPr>
              <w:t xml:space="preserve">)  </w:t>
            </w:r>
            <w:r w:rsidRPr="006A12BD">
              <w:rPr>
                <w:rFonts w:hint="cs"/>
                <w:color w:val="000000" w:themeColor="text1"/>
                <w:spacing w:val="-4"/>
                <w:cs/>
              </w:rPr>
              <w:t xml:space="preserve"> </w:t>
            </w:r>
          </w:p>
          <w:p w:rsidR="00886399" w:rsidRDefault="00886399" w:rsidP="00886399">
            <w:pPr>
              <w:pStyle w:val="ListParagraph"/>
              <w:tabs>
                <w:tab w:val="left" w:pos="390"/>
              </w:tabs>
              <w:spacing w:before="120" w:line="360" w:lineRule="auto"/>
              <w:rPr>
                <w:color w:val="000000" w:themeColor="text1"/>
                <w:spacing w:val="-4"/>
              </w:rPr>
            </w:pPr>
          </w:p>
          <w:p w:rsidR="00886399" w:rsidRDefault="00886399" w:rsidP="00886399">
            <w:pPr>
              <w:tabs>
                <w:tab w:val="left" w:pos="390"/>
              </w:tabs>
              <w:spacing w:before="120" w:line="360" w:lineRule="auto"/>
              <w:rPr>
                <w:color w:val="000000" w:themeColor="text1"/>
                <w:spacing w:val="-4"/>
              </w:rPr>
            </w:pPr>
            <w:r w:rsidRPr="00153EE6">
              <w:rPr>
                <w:color w:val="000000" w:themeColor="text1"/>
                <w:cs/>
              </w:rPr>
              <w:t>ถ้าไม่เป็นไปตามเงื่อนไข</w:t>
            </w:r>
            <w:r>
              <w:rPr>
                <w:rFonts w:hint="cs"/>
                <w:color w:val="000000" w:themeColor="text1"/>
                <w:cs/>
              </w:rPr>
              <w:t xml:space="preserve"> </w:t>
            </w:r>
            <w:r w:rsidRPr="00153EE6">
              <w:rPr>
                <w:color w:val="000000" w:themeColor="text1"/>
              </w:rPr>
              <w:t xml:space="preserve">Exposure </w:t>
            </w:r>
            <w:r>
              <w:rPr>
                <w:color w:val="000000" w:themeColor="text1"/>
              </w:rPr>
              <w:t>Method</w:t>
            </w:r>
            <w:r w:rsidRPr="00153EE6">
              <w:rPr>
                <w:color w:val="000000" w:themeColor="text1"/>
                <w:cs/>
              </w:rPr>
              <w:t xml:space="preserve"> ต้องไม่มีค่า</w:t>
            </w:r>
          </w:p>
          <w:p w:rsidR="00285D9D" w:rsidRPr="00285D9D" w:rsidRDefault="00285D9D" w:rsidP="00E450CC">
            <w:pPr>
              <w:tabs>
                <w:tab w:val="left" w:pos="390"/>
              </w:tabs>
              <w:spacing w:before="120" w:line="360" w:lineRule="auto"/>
              <w:rPr>
                <w:color w:val="000000" w:themeColor="text1"/>
                <w:cs/>
              </w:rPr>
            </w:pPr>
          </w:p>
        </w:tc>
      </w:tr>
      <w:tr w:rsidR="00285D9D" w:rsidRPr="00285D9D" w:rsidTr="00697998">
        <w:trPr>
          <w:trHeight w:val="518"/>
        </w:trPr>
        <w:tc>
          <w:tcPr>
            <w:tcW w:w="2241" w:type="dxa"/>
            <w:tcBorders>
              <w:top w:val="dotted" w:sz="4" w:space="0" w:color="auto"/>
              <w:bottom w:val="dotted" w:sz="4" w:space="0" w:color="auto"/>
              <w:right w:val="dotted" w:sz="4" w:space="0" w:color="auto"/>
            </w:tcBorders>
          </w:tcPr>
          <w:p w:rsidR="00285D9D" w:rsidRPr="00285D9D" w:rsidRDefault="00285D9D" w:rsidP="00E450CC">
            <w:pPr>
              <w:spacing w:before="120" w:line="360" w:lineRule="auto"/>
              <w:rPr>
                <w:color w:val="000000" w:themeColor="text1"/>
              </w:rPr>
            </w:pPr>
            <w:r w:rsidRPr="00285D9D">
              <w:rPr>
                <w:color w:val="000000" w:themeColor="text1"/>
              </w:rPr>
              <w:lastRenderedPageBreak/>
              <w:t>Booking Type</w:t>
            </w:r>
          </w:p>
        </w:tc>
        <w:tc>
          <w:tcPr>
            <w:tcW w:w="6225" w:type="dxa"/>
            <w:tcBorders>
              <w:top w:val="dotted" w:sz="4" w:space="0" w:color="auto"/>
              <w:left w:val="dotted" w:sz="4" w:space="0" w:color="auto"/>
              <w:bottom w:val="dotted" w:sz="4" w:space="0" w:color="auto"/>
              <w:right w:val="dotted" w:sz="4" w:space="0" w:color="auto"/>
            </w:tcBorders>
          </w:tcPr>
          <w:p w:rsidR="00285D9D" w:rsidRPr="00285D9D" w:rsidRDefault="00285D9D" w:rsidP="00E450CC">
            <w:pPr>
              <w:spacing w:before="120" w:line="360" w:lineRule="auto"/>
              <w:rPr>
                <w:color w:val="000000" w:themeColor="text1"/>
                <w:cs/>
              </w:rPr>
            </w:pPr>
            <w:r w:rsidRPr="00285D9D">
              <w:rPr>
                <w:color w:val="000000" w:themeColor="text1"/>
                <w:cs/>
              </w:rPr>
              <w:t xml:space="preserve">ประเภทบัญชีของตราสารอนุพันธ์ </w:t>
            </w:r>
          </w:p>
        </w:tc>
        <w:tc>
          <w:tcPr>
            <w:tcW w:w="5976" w:type="dxa"/>
            <w:tcBorders>
              <w:top w:val="dotted" w:sz="4" w:space="0" w:color="auto"/>
              <w:left w:val="dotted" w:sz="4" w:space="0" w:color="auto"/>
              <w:bottom w:val="dotted" w:sz="4" w:space="0" w:color="auto"/>
            </w:tcBorders>
          </w:tcPr>
          <w:p w:rsidR="00886399" w:rsidRDefault="00886399" w:rsidP="00886399">
            <w:pPr>
              <w:spacing w:before="120" w:line="360" w:lineRule="auto"/>
              <w:rPr>
                <w:color w:val="000000" w:themeColor="text1"/>
              </w:rPr>
            </w:pPr>
            <w:r>
              <w:rPr>
                <w:color w:val="000000" w:themeColor="text1"/>
              </w:rPr>
              <w:t>Schema Validation</w:t>
            </w:r>
            <w:r w:rsidRPr="00153EE6">
              <w:rPr>
                <w:color w:val="000000" w:themeColor="text1"/>
              </w:rPr>
              <w:t>:</w:t>
            </w:r>
          </w:p>
          <w:p w:rsidR="00886399" w:rsidRDefault="00886399" w:rsidP="00886399">
            <w:pPr>
              <w:pStyle w:val="Header"/>
              <w:tabs>
                <w:tab w:val="clear" w:pos="4153"/>
                <w:tab w:val="clear" w:pos="8306"/>
                <w:tab w:val="left" w:pos="1260"/>
                <w:tab w:val="left" w:pos="1530"/>
                <w:tab w:val="left" w:pos="1890"/>
              </w:tabs>
              <w:spacing w:before="120" w:line="360" w:lineRule="auto"/>
              <w:rPr>
                <w:color w:val="000000" w:themeColor="text1"/>
                <w:cs/>
              </w:rPr>
            </w:pPr>
            <w:r w:rsidRPr="006A4EC9">
              <w:rPr>
                <w:cs/>
                <w:lang w:val="th-TH"/>
              </w:rPr>
              <w:t>ตรวจสอบ</w:t>
            </w:r>
            <w:r>
              <w:rPr>
                <w:rFonts w:hint="cs"/>
                <w:cs/>
              </w:rPr>
              <w:t xml:space="preserve"> </w:t>
            </w:r>
            <w:r w:rsidRPr="00153EE6">
              <w:rPr>
                <w:color w:val="000000" w:themeColor="text1"/>
              </w:rPr>
              <w:t>Booking Type</w:t>
            </w:r>
            <w:r>
              <w:rPr>
                <w:rFonts w:hint="cs"/>
                <w:color w:val="000000" w:themeColor="text1"/>
                <w:cs/>
              </w:rPr>
              <w:t xml:space="preserve"> จะต้อง</w:t>
            </w:r>
            <w:r w:rsidRPr="00153EE6">
              <w:rPr>
                <w:color w:val="000000" w:themeColor="text1"/>
                <w:cs/>
              </w:rPr>
              <w:t>มี</w:t>
            </w:r>
            <w:r>
              <w:rPr>
                <w:rFonts w:hint="cs"/>
                <w:color w:val="000000" w:themeColor="text1"/>
                <w:cs/>
              </w:rPr>
              <w:t>ค่า</w:t>
            </w:r>
          </w:p>
          <w:p w:rsidR="00886399" w:rsidRDefault="00886399" w:rsidP="00886399">
            <w:pPr>
              <w:tabs>
                <w:tab w:val="left" w:pos="390"/>
              </w:tabs>
              <w:spacing w:before="120" w:line="360" w:lineRule="auto"/>
              <w:rPr>
                <w:color w:val="000000" w:themeColor="text1"/>
                <w:cs/>
              </w:rPr>
            </w:pPr>
            <w:r>
              <w:rPr>
                <w:rFonts w:hint="cs"/>
                <w:color w:val="000000" w:themeColor="text1"/>
                <w:cs/>
              </w:rPr>
              <w:t>ถ้า</w:t>
            </w:r>
            <w:r w:rsidRPr="00153EE6">
              <w:rPr>
                <w:color w:val="000000" w:themeColor="text1"/>
                <w:cs/>
              </w:rPr>
              <w:t xml:space="preserve"> </w:t>
            </w:r>
            <w:r w:rsidRPr="00153EE6">
              <w:rPr>
                <w:color w:val="000000" w:themeColor="text1"/>
              </w:rPr>
              <w:t>Contingent Type</w:t>
            </w:r>
            <w:r w:rsidRPr="00153EE6">
              <w:rPr>
                <w:color w:val="000000" w:themeColor="text1"/>
                <w:cs/>
              </w:rPr>
              <w:t xml:space="preserve"> มีรหัสเป็นรหัสย่อย ภายใต้</w:t>
            </w:r>
          </w:p>
          <w:p w:rsidR="00886399" w:rsidRDefault="00886399" w:rsidP="00AC6094">
            <w:pPr>
              <w:pStyle w:val="ListParagraph"/>
              <w:numPr>
                <w:ilvl w:val="0"/>
                <w:numId w:val="14"/>
              </w:numPr>
              <w:tabs>
                <w:tab w:val="left" w:pos="390"/>
              </w:tabs>
              <w:spacing w:before="120" w:line="360" w:lineRule="auto"/>
              <w:rPr>
                <w:color w:val="000000" w:themeColor="text1"/>
                <w:spacing w:val="-4"/>
              </w:rPr>
            </w:pPr>
            <w:r>
              <w:rPr>
                <w:rFonts w:hint="cs"/>
                <w:color w:val="000000" w:themeColor="text1"/>
                <w:spacing w:val="-4"/>
                <w:cs/>
              </w:rPr>
              <w:t>ตราสารอนุพันธ์ (</w:t>
            </w:r>
            <w:r w:rsidRPr="006A12BD">
              <w:rPr>
                <w:color w:val="000000" w:themeColor="text1"/>
                <w:cs/>
              </w:rPr>
              <w:t>01808</w:t>
            </w:r>
            <w:r>
              <w:rPr>
                <w:rFonts w:hint="cs"/>
                <w:color w:val="000000" w:themeColor="text1"/>
                <w:cs/>
              </w:rPr>
              <w:t>0</w:t>
            </w:r>
            <w:r w:rsidRPr="006A12BD">
              <w:rPr>
                <w:color w:val="000000" w:themeColor="text1"/>
                <w:spacing w:val="-4"/>
                <w:cs/>
              </w:rPr>
              <w:t xml:space="preserve">)  </w:t>
            </w:r>
            <w:r w:rsidRPr="006A12BD">
              <w:rPr>
                <w:rFonts w:hint="cs"/>
                <w:color w:val="000000" w:themeColor="text1"/>
                <w:spacing w:val="-4"/>
                <w:cs/>
              </w:rPr>
              <w:t xml:space="preserve"> </w:t>
            </w:r>
          </w:p>
          <w:p w:rsidR="00886399" w:rsidRDefault="00886399" w:rsidP="00886399">
            <w:pPr>
              <w:pStyle w:val="ListParagraph"/>
              <w:tabs>
                <w:tab w:val="left" w:pos="390"/>
              </w:tabs>
              <w:spacing w:before="120" w:line="360" w:lineRule="auto"/>
              <w:rPr>
                <w:color w:val="000000" w:themeColor="text1"/>
                <w:spacing w:val="-4"/>
              </w:rPr>
            </w:pPr>
          </w:p>
          <w:p w:rsidR="00886399" w:rsidRPr="00285D9D" w:rsidRDefault="00886399" w:rsidP="00886399">
            <w:pPr>
              <w:tabs>
                <w:tab w:val="left" w:pos="390"/>
              </w:tabs>
              <w:spacing w:before="120" w:line="360" w:lineRule="auto"/>
              <w:rPr>
                <w:color w:val="000000" w:themeColor="text1"/>
              </w:rPr>
            </w:pPr>
            <w:r w:rsidRPr="00153EE6">
              <w:rPr>
                <w:color w:val="000000" w:themeColor="text1"/>
                <w:cs/>
              </w:rPr>
              <w:t>ถ้าไม่เป็นไปตามเงื่อนไข</w:t>
            </w:r>
            <w:r>
              <w:rPr>
                <w:rFonts w:hint="cs"/>
                <w:color w:val="000000" w:themeColor="text1"/>
                <w:cs/>
              </w:rPr>
              <w:t xml:space="preserve"> </w:t>
            </w:r>
            <w:r w:rsidRPr="00153EE6">
              <w:rPr>
                <w:color w:val="000000" w:themeColor="text1"/>
              </w:rPr>
              <w:t>Booking Type</w:t>
            </w:r>
            <w:r>
              <w:rPr>
                <w:rFonts w:hint="cs"/>
                <w:color w:val="000000" w:themeColor="text1"/>
                <w:cs/>
              </w:rPr>
              <w:t xml:space="preserve"> </w:t>
            </w:r>
            <w:r w:rsidRPr="00153EE6">
              <w:rPr>
                <w:color w:val="000000" w:themeColor="text1"/>
                <w:cs/>
              </w:rPr>
              <w:t>ต้องไม่มีค่า</w:t>
            </w:r>
          </w:p>
        </w:tc>
      </w:tr>
      <w:tr w:rsidR="00285D9D" w:rsidRPr="00285D9D" w:rsidTr="00697998">
        <w:trPr>
          <w:trHeight w:val="518"/>
        </w:trPr>
        <w:tc>
          <w:tcPr>
            <w:tcW w:w="2241" w:type="dxa"/>
            <w:tcBorders>
              <w:top w:val="dotted" w:sz="4" w:space="0" w:color="auto"/>
              <w:bottom w:val="dotted" w:sz="4" w:space="0" w:color="auto"/>
              <w:right w:val="dotted" w:sz="4" w:space="0" w:color="auto"/>
            </w:tcBorders>
          </w:tcPr>
          <w:p w:rsidR="00285D9D" w:rsidRPr="00285D9D" w:rsidRDefault="00285D9D" w:rsidP="00E450CC">
            <w:pPr>
              <w:spacing w:before="120" w:line="360" w:lineRule="auto"/>
              <w:rPr>
                <w:color w:val="000000" w:themeColor="text1"/>
              </w:rPr>
            </w:pPr>
            <w:r w:rsidRPr="00285D9D">
              <w:rPr>
                <w:color w:val="000000" w:themeColor="text1"/>
              </w:rPr>
              <w:t>Netting Type</w:t>
            </w:r>
          </w:p>
        </w:tc>
        <w:tc>
          <w:tcPr>
            <w:tcW w:w="6225" w:type="dxa"/>
            <w:tcBorders>
              <w:top w:val="dotted" w:sz="4" w:space="0" w:color="auto"/>
              <w:left w:val="dotted" w:sz="4" w:space="0" w:color="auto"/>
              <w:bottom w:val="dotted" w:sz="4" w:space="0" w:color="auto"/>
              <w:right w:val="dotted" w:sz="4" w:space="0" w:color="auto"/>
            </w:tcBorders>
          </w:tcPr>
          <w:p w:rsidR="00285D9D" w:rsidRPr="00285D9D" w:rsidRDefault="00285D9D" w:rsidP="00E450CC">
            <w:pPr>
              <w:spacing w:before="120" w:line="360" w:lineRule="auto"/>
              <w:rPr>
                <w:color w:val="000000" w:themeColor="text1"/>
              </w:rPr>
            </w:pPr>
            <w:r w:rsidRPr="00285D9D">
              <w:rPr>
                <w:color w:val="000000" w:themeColor="text1"/>
                <w:cs/>
              </w:rPr>
              <w:t>สถานะของการหักกลบลบหนี้ระหว่างกัน (</w:t>
            </w:r>
            <w:r w:rsidRPr="00285D9D">
              <w:rPr>
                <w:color w:val="000000" w:themeColor="text1"/>
              </w:rPr>
              <w:t>Netting)</w:t>
            </w:r>
          </w:p>
          <w:p w:rsidR="00285D9D" w:rsidRPr="00285D9D" w:rsidRDefault="00285D9D" w:rsidP="00E450CC">
            <w:pPr>
              <w:spacing w:before="120" w:line="360" w:lineRule="auto"/>
              <w:rPr>
                <w:color w:val="000000" w:themeColor="text1"/>
                <w:cs/>
              </w:rPr>
            </w:pPr>
            <w:r w:rsidRPr="00285D9D">
              <w:rPr>
                <w:color w:val="000000" w:themeColor="text1"/>
                <w:cs/>
              </w:rPr>
              <w:t xml:space="preserve">ค่า </w:t>
            </w:r>
            <w:r w:rsidRPr="00285D9D">
              <w:rPr>
                <w:color w:val="000000" w:themeColor="text1"/>
              </w:rPr>
              <w:t xml:space="preserve">‘0’  </w:t>
            </w:r>
            <w:r w:rsidRPr="00285D9D">
              <w:rPr>
                <w:color w:val="000000" w:themeColor="text1"/>
                <w:cs/>
              </w:rPr>
              <w:t xml:space="preserve">เท่ากับ ไม่มี </w:t>
            </w:r>
            <w:r w:rsidRPr="00285D9D">
              <w:rPr>
                <w:color w:val="000000" w:themeColor="text1"/>
              </w:rPr>
              <w:t>Netting</w:t>
            </w:r>
          </w:p>
          <w:p w:rsidR="00285D9D" w:rsidRPr="00285D9D" w:rsidRDefault="00285D9D" w:rsidP="00E450CC">
            <w:pPr>
              <w:spacing w:before="120" w:line="360" w:lineRule="auto"/>
              <w:rPr>
                <w:color w:val="000000" w:themeColor="text1"/>
                <w:cs/>
              </w:rPr>
            </w:pPr>
            <w:r w:rsidRPr="00285D9D">
              <w:rPr>
                <w:color w:val="000000" w:themeColor="text1"/>
                <w:cs/>
              </w:rPr>
              <w:t xml:space="preserve">ค่า </w:t>
            </w:r>
            <w:r w:rsidRPr="00285D9D">
              <w:rPr>
                <w:color w:val="000000" w:themeColor="text1"/>
              </w:rPr>
              <w:t xml:space="preserve">‘1’  </w:t>
            </w:r>
            <w:r w:rsidRPr="00285D9D">
              <w:rPr>
                <w:color w:val="000000" w:themeColor="text1"/>
                <w:cs/>
              </w:rPr>
              <w:t xml:space="preserve">เท่ากับ มี </w:t>
            </w:r>
            <w:r w:rsidRPr="00285D9D">
              <w:rPr>
                <w:color w:val="000000" w:themeColor="text1"/>
              </w:rPr>
              <w:t>Netting</w:t>
            </w:r>
          </w:p>
        </w:tc>
        <w:tc>
          <w:tcPr>
            <w:tcW w:w="5976" w:type="dxa"/>
            <w:tcBorders>
              <w:top w:val="dotted" w:sz="4" w:space="0" w:color="auto"/>
              <w:left w:val="dotted" w:sz="4" w:space="0" w:color="auto"/>
              <w:bottom w:val="dotted" w:sz="4" w:space="0" w:color="auto"/>
            </w:tcBorders>
          </w:tcPr>
          <w:p w:rsidR="00886399" w:rsidRDefault="00886399" w:rsidP="00886399">
            <w:pPr>
              <w:spacing w:before="120" w:line="360" w:lineRule="auto"/>
              <w:rPr>
                <w:color w:val="000000" w:themeColor="text1"/>
              </w:rPr>
            </w:pPr>
            <w:r w:rsidRPr="00153EE6">
              <w:rPr>
                <w:color w:val="000000" w:themeColor="text1"/>
              </w:rPr>
              <w:t xml:space="preserve">Schema </w:t>
            </w:r>
            <w:r>
              <w:rPr>
                <w:color w:val="000000" w:themeColor="text1"/>
              </w:rPr>
              <w:t>Validation</w:t>
            </w:r>
            <w:r w:rsidRPr="00153EE6">
              <w:rPr>
                <w:color w:val="000000" w:themeColor="text1"/>
              </w:rPr>
              <w:t>:</w:t>
            </w:r>
          </w:p>
          <w:p w:rsidR="00886399" w:rsidRPr="008E2113" w:rsidRDefault="00886399" w:rsidP="00886399">
            <w:pPr>
              <w:pStyle w:val="Header"/>
              <w:tabs>
                <w:tab w:val="clear" w:pos="4153"/>
                <w:tab w:val="clear" w:pos="8306"/>
                <w:tab w:val="left" w:pos="1260"/>
                <w:tab w:val="left" w:pos="1530"/>
                <w:tab w:val="left" w:pos="1890"/>
              </w:tabs>
              <w:spacing w:before="120" w:line="360" w:lineRule="auto"/>
              <w:rPr>
                <w:color w:val="000000" w:themeColor="text1"/>
                <w:cs/>
              </w:rPr>
            </w:pPr>
            <w:r w:rsidRPr="006A4EC9">
              <w:rPr>
                <w:cs/>
                <w:lang w:val="th-TH"/>
              </w:rPr>
              <w:t>ตรวจสอบ</w:t>
            </w:r>
            <w:r>
              <w:rPr>
                <w:rFonts w:hint="cs"/>
                <w:cs/>
              </w:rPr>
              <w:t xml:space="preserve"> </w:t>
            </w:r>
            <w:r w:rsidRPr="00153EE6">
              <w:rPr>
                <w:color w:val="000000" w:themeColor="text1"/>
              </w:rPr>
              <w:t>Netting Type</w:t>
            </w:r>
            <w:r>
              <w:rPr>
                <w:rFonts w:hint="cs"/>
                <w:color w:val="000000" w:themeColor="text1"/>
                <w:cs/>
              </w:rPr>
              <w:t xml:space="preserve"> จะต้อง</w:t>
            </w:r>
            <w:r w:rsidRPr="00153EE6">
              <w:rPr>
                <w:color w:val="000000" w:themeColor="text1"/>
                <w:cs/>
              </w:rPr>
              <w:t>มี</w:t>
            </w:r>
            <w:r w:rsidR="00AA14EA">
              <w:rPr>
                <w:rFonts w:hint="cs"/>
                <w:color w:val="000000" w:themeColor="text1"/>
                <w:cs/>
              </w:rPr>
              <w:t>ค่า</w:t>
            </w:r>
            <w:r w:rsidRPr="00153EE6">
              <w:rPr>
                <w:color w:val="000000" w:themeColor="text1"/>
                <w:cs/>
              </w:rPr>
              <w:t xml:space="preserve">และค่าที่เป็นไปได้คือ </w:t>
            </w:r>
            <w:r w:rsidRPr="00153EE6">
              <w:rPr>
                <w:color w:val="000000" w:themeColor="text1"/>
              </w:rPr>
              <w:t xml:space="preserve">‘0’ </w:t>
            </w:r>
            <w:r w:rsidRPr="00153EE6">
              <w:rPr>
                <w:color w:val="000000" w:themeColor="text1"/>
                <w:cs/>
              </w:rPr>
              <w:t xml:space="preserve">กับ </w:t>
            </w:r>
            <w:r w:rsidRPr="00153EE6">
              <w:rPr>
                <w:color w:val="000000" w:themeColor="text1"/>
              </w:rPr>
              <w:t>‘1’</w:t>
            </w:r>
          </w:p>
          <w:p w:rsidR="00886399" w:rsidRDefault="00886399" w:rsidP="00886399">
            <w:pPr>
              <w:tabs>
                <w:tab w:val="left" w:pos="390"/>
              </w:tabs>
              <w:spacing w:before="120" w:line="360" w:lineRule="auto"/>
              <w:rPr>
                <w:color w:val="000000" w:themeColor="text1"/>
                <w:cs/>
              </w:rPr>
            </w:pPr>
            <w:r>
              <w:rPr>
                <w:rFonts w:hint="cs"/>
                <w:color w:val="000000" w:themeColor="text1"/>
                <w:cs/>
              </w:rPr>
              <w:t>ถ้า</w:t>
            </w:r>
            <w:r w:rsidRPr="00153EE6">
              <w:rPr>
                <w:color w:val="000000" w:themeColor="text1"/>
                <w:cs/>
              </w:rPr>
              <w:t xml:space="preserve"> </w:t>
            </w:r>
            <w:r w:rsidRPr="00153EE6">
              <w:rPr>
                <w:color w:val="000000" w:themeColor="text1"/>
              </w:rPr>
              <w:t>Contingent Type</w:t>
            </w:r>
            <w:r w:rsidRPr="00153EE6">
              <w:rPr>
                <w:color w:val="000000" w:themeColor="text1"/>
                <w:cs/>
              </w:rPr>
              <w:t xml:space="preserve"> มีรหัสเป็นรหัสย่อย ภายใต้</w:t>
            </w:r>
          </w:p>
          <w:p w:rsidR="00886399" w:rsidRDefault="00886399" w:rsidP="00AC6094">
            <w:pPr>
              <w:pStyle w:val="ListParagraph"/>
              <w:numPr>
                <w:ilvl w:val="0"/>
                <w:numId w:val="14"/>
              </w:numPr>
              <w:tabs>
                <w:tab w:val="left" w:pos="390"/>
              </w:tabs>
              <w:spacing w:before="120" w:line="360" w:lineRule="auto"/>
              <w:rPr>
                <w:color w:val="000000" w:themeColor="text1"/>
                <w:spacing w:val="-4"/>
              </w:rPr>
            </w:pPr>
            <w:r>
              <w:rPr>
                <w:rFonts w:hint="cs"/>
                <w:color w:val="000000" w:themeColor="text1"/>
                <w:spacing w:val="-4"/>
                <w:cs/>
              </w:rPr>
              <w:t>ตราสารอนุพันธ์ (</w:t>
            </w:r>
            <w:r w:rsidRPr="006A12BD">
              <w:rPr>
                <w:color w:val="000000" w:themeColor="text1"/>
                <w:cs/>
              </w:rPr>
              <w:t>01808</w:t>
            </w:r>
            <w:r>
              <w:rPr>
                <w:rFonts w:hint="cs"/>
                <w:color w:val="000000" w:themeColor="text1"/>
                <w:cs/>
              </w:rPr>
              <w:t>0</w:t>
            </w:r>
            <w:r w:rsidRPr="006A12BD">
              <w:rPr>
                <w:color w:val="000000" w:themeColor="text1"/>
                <w:spacing w:val="-4"/>
                <w:cs/>
              </w:rPr>
              <w:t xml:space="preserve">)  </w:t>
            </w:r>
            <w:r w:rsidRPr="006A12BD">
              <w:rPr>
                <w:rFonts w:hint="cs"/>
                <w:color w:val="000000" w:themeColor="text1"/>
                <w:spacing w:val="-4"/>
                <w:cs/>
              </w:rPr>
              <w:t xml:space="preserve"> </w:t>
            </w:r>
          </w:p>
          <w:p w:rsidR="00886399" w:rsidRDefault="00886399" w:rsidP="00886399">
            <w:pPr>
              <w:pStyle w:val="ListParagraph"/>
              <w:tabs>
                <w:tab w:val="left" w:pos="390"/>
              </w:tabs>
              <w:spacing w:before="120" w:line="360" w:lineRule="auto"/>
              <w:rPr>
                <w:color w:val="000000" w:themeColor="text1"/>
                <w:spacing w:val="-4"/>
              </w:rPr>
            </w:pPr>
          </w:p>
          <w:p w:rsidR="00285D9D" w:rsidRPr="00285D9D" w:rsidRDefault="00886399" w:rsidP="001F6C11">
            <w:pPr>
              <w:tabs>
                <w:tab w:val="left" w:pos="390"/>
              </w:tabs>
              <w:spacing w:before="120" w:line="360" w:lineRule="auto"/>
              <w:rPr>
                <w:color w:val="000000" w:themeColor="text1"/>
                <w:cs/>
              </w:rPr>
            </w:pPr>
            <w:r w:rsidRPr="00153EE6">
              <w:rPr>
                <w:color w:val="000000" w:themeColor="text1"/>
                <w:cs/>
              </w:rPr>
              <w:t>ถ้าไม่เป็นไปตามเงื่อนไข</w:t>
            </w:r>
            <w:r>
              <w:rPr>
                <w:rFonts w:hint="cs"/>
                <w:color w:val="000000" w:themeColor="text1"/>
                <w:cs/>
              </w:rPr>
              <w:t xml:space="preserve"> </w:t>
            </w:r>
            <w:r w:rsidRPr="00153EE6">
              <w:rPr>
                <w:color w:val="000000" w:themeColor="text1"/>
              </w:rPr>
              <w:t>Netting Type</w:t>
            </w:r>
            <w:r>
              <w:rPr>
                <w:rFonts w:hint="cs"/>
                <w:color w:val="000000" w:themeColor="text1"/>
                <w:cs/>
              </w:rPr>
              <w:t xml:space="preserve"> </w:t>
            </w:r>
            <w:r w:rsidRPr="00153EE6">
              <w:rPr>
                <w:color w:val="000000" w:themeColor="text1"/>
                <w:cs/>
              </w:rPr>
              <w:t>ต้องไม่มีค่า</w:t>
            </w:r>
          </w:p>
        </w:tc>
      </w:tr>
      <w:tr w:rsidR="00285D9D" w:rsidRPr="00285D9D" w:rsidTr="00697998">
        <w:trPr>
          <w:trHeight w:val="518"/>
        </w:trPr>
        <w:tc>
          <w:tcPr>
            <w:tcW w:w="2241" w:type="dxa"/>
            <w:tcBorders>
              <w:top w:val="dotted" w:sz="4" w:space="0" w:color="auto"/>
              <w:bottom w:val="dotted" w:sz="4" w:space="0" w:color="auto"/>
              <w:right w:val="dotted" w:sz="4" w:space="0" w:color="auto"/>
            </w:tcBorders>
          </w:tcPr>
          <w:p w:rsidR="00285D9D" w:rsidRPr="00285D9D" w:rsidRDefault="00285D9D" w:rsidP="00E450CC">
            <w:pPr>
              <w:spacing w:before="120" w:line="360" w:lineRule="auto"/>
              <w:rPr>
                <w:color w:val="000000" w:themeColor="text1"/>
              </w:rPr>
            </w:pPr>
            <w:r w:rsidRPr="00285D9D">
              <w:rPr>
                <w:color w:val="000000" w:themeColor="text1"/>
              </w:rPr>
              <w:t>CCF Rate</w:t>
            </w:r>
          </w:p>
        </w:tc>
        <w:tc>
          <w:tcPr>
            <w:tcW w:w="6225" w:type="dxa"/>
            <w:tcBorders>
              <w:top w:val="dotted" w:sz="4" w:space="0" w:color="auto"/>
              <w:left w:val="dotted" w:sz="4" w:space="0" w:color="auto"/>
              <w:bottom w:val="dotted" w:sz="4" w:space="0" w:color="auto"/>
              <w:right w:val="dotted" w:sz="4" w:space="0" w:color="auto"/>
            </w:tcBorders>
          </w:tcPr>
          <w:p w:rsidR="00285D9D" w:rsidRPr="00285D9D" w:rsidRDefault="00285D9D" w:rsidP="00E450CC">
            <w:pPr>
              <w:spacing w:before="120" w:line="360" w:lineRule="auto"/>
              <w:rPr>
                <w:color w:val="000000" w:themeColor="text1"/>
              </w:rPr>
            </w:pPr>
            <w:r w:rsidRPr="00285D9D">
              <w:rPr>
                <w:color w:val="000000" w:themeColor="text1"/>
                <w:cs/>
              </w:rPr>
              <w:t xml:space="preserve">ระบุค่า </w:t>
            </w:r>
            <w:r w:rsidRPr="00285D9D">
              <w:rPr>
                <w:color w:val="000000" w:themeColor="text1"/>
              </w:rPr>
              <w:t>Credit Conversion Factor</w:t>
            </w:r>
            <w:r w:rsidRPr="00285D9D">
              <w:rPr>
                <w:color w:val="000000" w:themeColor="text1"/>
                <w:cs/>
              </w:rPr>
              <w:t xml:space="preserve"> ตามหลักเกณฑ์การกำกับดูแลเงินกองทุนตาม </w:t>
            </w:r>
            <w:r w:rsidRPr="00285D9D">
              <w:rPr>
                <w:color w:val="000000" w:themeColor="text1"/>
              </w:rPr>
              <w:t>Basel III</w:t>
            </w:r>
            <w:r w:rsidRPr="00285D9D">
              <w:rPr>
                <w:color w:val="000000" w:themeColor="text1"/>
                <w:cs/>
              </w:rPr>
              <w:t xml:space="preserve"> เช่น</w:t>
            </w:r>
          </w:p>
          <w:p w:rsidR="00285D9D" w:rsidRPr="00285D9D" w:rsidRDefault="00285D9D" w:rsidP="00E450CC">
            <w:pPr>
              <w:spacing w:before="120" w:line="360" w:lineRule="auto"/>
              <w:rPr>
                <w:color w:val="000000" w:themeColor="text1"/>
              </w:rPr>
            </w:pPr>
            <w:r w:rsidRPr="00285D9D">
              <w:rPr>
                <w:color w:val="000000" w:themeColor="text1"/>
                <w:cs/>
              </w:rPr>
              <w:t xml:space="preserve">   ค่า </w:t>
            </w:r>
            <w:r w:rsidRPr="00285D9D">
              <w:rPr>
                <w:color w:val="000000" w:themeColor="text1"/>
              </w:rPr>
              <w:t xml:space="preserve">Credit Conversion Factor  </w:t>
            </w:r>
            <w:r w:rsidRPr="00285D9D">
              <w:rPr>
                <w:color w:val="000000" w:themeColor="text1"/>
                <w:cs/>
              </w:rPr>
              <w:t>ร้อยละ 5</w:t>
            </w:r>
            <w:r w:rsidRPr="00285D9D">
              <w:rPr>
                <w:color w:val="000000" w:themeColor="text1"/>
              </w:rPr>
              <w:t xml:space="preserve">     CCF Rate </w:t>
            </w:r>
            <w:r w:rsidRPr="00285D9D">
              <w:rPr>
                <w:color w:val="000000" w:themeColor="text1"/>
                <w:cs/>
              </w:rPr>
              <w:t>เท่ากับ  0.05</w:t>
            </w:r>
          </w:p>
          <w:p w:rsidR="00285D9D" w:rsidRPr="00285D9D" w:rsidRDefault="00285D9D" w:rsidP="00E450CC">
            <w:pPr>
              <w:tabs>
                <w:tab w:val="left" w:pos="1260"/>
                <w:tab w:val="left" w:pos="1530"/>
                <w:tab w:val="left" w:pos="1890"/>
              </w:tabs>
              <w:spacing w:before="120" w:line="360" w:lineRule="auto"/>
              <w:rPr>
                <w:color w:val="000000" w:themeColor="text1"/>
              </w:rPr>
            </w:pPr>
            <w:r w:rsidRPr="00285D9D">
              <w:rPr>
                <w:color w:val="000000" w:themeColor="text1"/>
                <w:cs/>
              </w:rPr>
              <w:t xml:space="preserve">   ค่า </w:t>
            </w:r>
            <w:r w:rsidRPr="00285D9D">
              <w:rPr>
                <w:color w:val="000000" w:themeColor="text1"/>
              </w:rPr>
              <w:t xml:space="preserve">Credit Conversion Factor  </w:t>
            </w:r>
            <w:r w:rsidRPr="00285D9D">
              <w:rPr>
                <w:color w:val="000000" w:themeColor="text1"/>
                <w:cs/>
              </w:rPr>
              <w:t xml:space="preserve">ร้อยละ 20   </w:t>
            </w:r>
            <w:r w:rsidRPr="00285D9D">
              <w:rPr>
                <w:color w:val="000000" w:themeColor="text1"/>
              </w:rPr>
              <w:t xml:space="preserve"> CCF Rate </w:t>
            </w:r>
            <w:r w:rsidRPr="00285D9D">
              <w:rPr>
                <w:color w:val="000000" w:themeColor="text1"/>
                <w:cs/>
              </w:rPr>
              <w:t xml:space="preserve">เท่ากับ  0.2  </w:t>
            </w:r>
          </w:p>
          <w:p w:rsidR="00285D9D" w:rsidRPr="00285D9D" w:rsidRDefault="00285D9D" w:rsidP="00E450CC">
            <w:pPr>
              <w:tabs>
                <w:tab w:val="left" w:pos="1260"/>
                <w:tab w:val="left" w:pos="1530"/>
                <w:tab w:val="left" w:pos="1890"/>
              </w:tabs>
              <w:spacing w:before="120" w:line="360" w:lineRule="auto"/>
              <w:rPr>
                <w:color w:val="000000" w:themeColor="text1"/>
                <w:cs/>
              </w:rPr>
            </w:pPr>
            <w:r w:rsidRPr="00285D9D">
              <w:rPr>
                <w:color w:val="000000" w:themeColor="text1"/>
              </w:rPr>
              <w:t>(</w:t>
            </w:r>
            <w:r w:rsidRPr="00285D9D">
              <w:rPr>
                <w:color w:val="000000" w:themeColor="text1"/>
                <w:cs/>
              </w:rPr>
              <w:t xml:space="preserve">กรณี สง. ที่ใช้วิธี </w:t>
            </w:r>
            <w:r w:rsidRPr="00285D9D">
              <w:rPr>
                <w:color w:val="000000" w:themeColor="text1"/>
              </w:rPr>
              <w:t xml:space="preserve">IRB </w:t>
            </w:r>
            <w:r w:rsidRPr="00285D9D">
              <w:rPr>
                <w:color w:val="000000" w:themeColor="text1"/>
                <w:cs/>
              </w:rPr>
              <w:t xml:space="preserve">ให้รายงาน </w:t>
            </w:r>
            <w:r w:rsidRPr="00285D9D">
              <w:rPr>
                <w:color w:val="000000" w:themeColor="text1"/>
              </w:rPr>
              <w:t xml:space="preserve">CCF </w:t>
            </w:r>
            <w:r w:rsidRPr="00285D9D">
              <w:rPr>
                <w:color w:val="000000" w:themeColor="text1"/>
                <w:cs/>
              </w:rPr>
              <w:t xml:space="preserve">ของอนุพันธ์ทางการเงิน </w:t>
            </w:r>
            <w:r w:rsidRPr="00285D9D">
              <w:rPr>
                <w:color w:val="000000" w:themeColor="text1"/>
              </w:rPr>
              <w:t>= 0</w:t>
            </w:r>
            <w:r w:rsidRPr="00285D9D">
              <w:rPr>
                <w:color w:val="000000" w:themeColor="text1"/>
                <w:cs/>
              </w:rPr>
              <w:t>)</w:t>
            </w:r>
          </w:p>
        </w:tc>
        <w:tc>
          <w:tcPr>
            <w:tcW w:w="5976" w:type="dxa"/>
            <w:tcBorders>
              <w:top w:val="dotted" w:sz="4" w:space="0" w:color="auto"/>
              <w:left w:val="dotted" w:sz="4" w:space="0" w:color="auto"/>
              <w:bottom w:val="dotted" w:sz="4" w:space="0" w:color="auto"/>
            </w:tcBorders>
          </w:tcPr>
          <w:p w:rsidR="00285D9D" w:rsidRPr="00285D9D" w:rsidRDefault="00285D9D" w:rsidP="00E450CC">
            <w:pPr>
              <w:spacing w:before="120" w:line="360" w:lineRule="auto"/>
              <w:rPr>
                <w:color w:val="000000" w:themeColor="text1"/>
                <w:cs/>
              </w:rPr>
            </w:pPr>
          </w:p>
        </w:tc>
      </w:tr>
      <w:tr w:rsidR="00285D9D" w:rsidRPr="00285D9D" w:rsidTr="00697998">
        <w:trPr>
          <w:trHeight w:val="518"/>
        </w:trPr>
        <w:tc>
          <w:tcPr>
            <w:tcW w:w="2241" w:type="dxa"/>
            <w:tcBorders>
              <w:top w:val="dotted" w:sz="4" w:space="0" w:color="auto"/>
              <w:bottom w:val="dotted" w:sz="4" w:space="0" w:color="auto"/>
              <w:right w:val="dotted" w:sz="4" w:space="0" w:color="auto"/>
            </w:tcBorders>
          </w:tcPr>
          <w:p w:rsidR="00285D9D" w:rsidRPr="00285D9D" w:rsidRDefault="00285D9D" w:rsidP="00E450CC">
            <w:pPr>
              <w:spacing w:before="120" w:line="360" w:lineRule="auto"/>
              <w:rPr>
                <w:color w:val="000000" w:themeColor="text1"/>
              </w:rPr>
            </w:pPr>
            <w:r w:rsidRPr="00285D9D">
              <w:rPr>
                <w:color w:val="000000" w:themeColor="text1"/>
              </w:rPr>
              <w:lastRenderedPageBreak/>
              <w:t>RWA Rate</w:t>
            </w:r>
          </w:p>
        </w:tc>
        <w:tc>
          <w:tcPr>
            <w:tcW w:w="6225" w:type="dxa"/>
            <w:tcBorders>
              <w:top w:val="dotted" w:sz="4" w:space="0" w:color="auto"/>
              <w:left w:val="dotted" w:sz="4" w:space="0" w:color="auto"/>
              <w:bottom w:val="dotted" w:sz="4" w:space="0" w:color="auto"/>
              <w:right w:val="dotted" w:sz="4" w:space="0" w:color="auto"/>
            </w:tcBorders>
          </w:tcPr>
          <w:p w:rsidR="00285D9D" w:rsidRPr="00285D9D" w:rsidRDefault="00285D9D" w:rsidP="00E450CC">
            <w:pPr>
              <w:spacing w:before="120" w:line="360" w:lineRule="auto"/>
              <w:rPr>
                <w:color w:val="000000" w:themeColor="text1"/>
              </w:rPr>
            </w:pPr>
            <w:r w:rsidRPr="00285D9D">
              <w:rPr>
                <w:color w:val="000000" w:themeColor="text1"/>
                <w:cs/>
              </w:rPr>
              <w:t xml:space="preserve">ระบุน้ำหนักความเสี่ยงของรายการใน </w:t>
            </w:r>
            <w:r w:rsidRPr="00285D9D">
              <w:rPr>
                <w:color w:val="000000" w:themeColor="text1"/>
              </w:rPr>
              <w:t>Arrangement Type</w:t>
            </w:r>
            <w:r w:rsidRPr="00285D9D">
              <w:rPr>
                <w:color w:val="000000" w:themeColor="text1"/>
                <w:cs/>
              </w:rPr>
              <w:t xml:space="preserve"> เช่น</w:t>
            </w:r>
          </w:p>
          <w:p w:rsidR="00285D9D" w:rsidRPr="00285D9D" w:rsidRDefault="00285D9D" w:rsidP="00E450CC">
            <w:pPr>
              <w:spacing w:before="120" w:line="360" w:lineRule="auto"/>
              <w:rPr>
                <w:color w:val="000000" w:themeColor="text1"/>
              </w:rPr>
            </w:pPr>
            <w:r w:rsidRPr="00285D9D">
              <w:rPr>
                <w:color w:val="000000" w:themeColor="text1"/>
                <w:cs/>
              </w:rPr>
              <w:t xml:space="preserve">             น้ำหนักความเสี่ยง ร้อยละ 20</w:t>
            </w:r>
            <w:r w:rsidRPr="00285D9D">
              <w:rPr>
                <w:color w:val="000000" w:themeColor="text1"/>
              </w:rPr>
              <w:t xml:space="preserve">     RWA Rate  </w:t>
            </w:r>
            <w:r w:rsidRPr="00285D9D">
              <w:rPr>
                <w:color w:val="000000" w:themeColor="text1"/>
                <w:cs/>
              </w:rPr>
              <w:t xml:space="preserve">เท่ากับ  0.2  </w:t>
            </w:r>
          </w:p>
          <w:p w:rsidR="00285D9D" w:rsidRPr="00285D9D" w:rsidRDefault="00285D9D" w:rsidP="00E450CC">
            <w:pPr>
              <w:tabs>
                <w:tab w:val="left" w:pos="1260"/>
                <w:tab w:val="left" w:pos="1530"/>
                <w:tab w:val="left" w:pos="1890"/>
              </w:tabs>
              <w:spacing w:before="120" w:line="360" w:lineRule="auto"/>
              <w:rPr>
                <w:color w:val="000000" w:themeColor="text1"/>
              </w:rPr>
            </w:pPr>
            <w:r w:rsidRPr="00285D9D">
              <w:rPr>
                <w:color w:val="000000" w:themeColor="text1"/>
                <w:cs/>
              </w:rPr>
              <w:t xml:space="preserve">             น้ำหนักความเสี่ยง ร้อยละ 50     </w:t>
            </w:r>
            <w:r w:rsidRPr="00285D9D">
              <w:rPr>
                <w:color w:val="000000" w:themeColor="text1"/>
              </w:rPr>
              <w:t xml:space="preserve">RWA Rate  </w:t>
            </w:r>
            <w:r w:rsidRPr="00285D9D">
              <w:rPr>
                <w:color w:val="000000" w:themeColor="text1"/>
                <w:cs/>
              </w:rPr>
              <w:t>เท่ากับ  0.5</w:t>
            </w:r>
          </w:p>
          <w:p w:rsidR="00285D9D" w:rsidRPr="00285D9D" w:rsidRDefault="00285D9D" w:rsidP="00E450CC">
            <w:pPr>
              <w:tabs>
                <w:tab w:val="left" w:pos="1260"/>
                <w:tab w:val="left" w:pos="1530"/>
                <w:tab w:val="left" w:pos="1890"/>
              </w:tabs>
              <w:spacing w:before="120" w:line="360" w:lineRule="auto"/>
              <w:rPr>
                <w:color w:val="000000" w:themeColor="text1"/>
                <w:cs/>
              </w:rPr>
            </w:pPr>
            <w:r w:rsidRPr="00285D9D">
              <w:rPr>
                <w:color w:val="000000" w:themeColor="text1"/>
              </w:rPr>
              <w:t>(</w:t>
            </w:r>
            <w:r w:rsidRPr="00285D9D">
              <w:rPr>
                <w:color w:val="000000" w:themeColor="text1"/>
                <w:cs/>
              </w:rPr>
              <w:t xml:space="preserve">กรณี สง. ที่ใช้วิธี </w:t>
            </w:r>
            <w:r w:rsidRPr="00285D9D">
              <w:rPr>
                <w:color w:val="000000" w:themeColor="text1"/>
              </w:rPr>
              <w:t xml:space="preserve">IRB </w:t>
            </w:r>
            <w:r w:rsidRPr="00285D9D">
              <w:rPr>
                <w:color w:val="000000" w:themeColor="text1"/>
                <w:cs/>
              </w:rPr>
              <w:t xml:space="preserve">ให้รายงาน </w:t>
            </w:r>
            <w:r w:rsidRPr="00285D9D">
              <w:rPr>
                <w:color w:val="000000" w:themeColor="text1"/>
              </w:rPr>
              <w:t>RWA= 0</w:t>
            </w:r>
            <w:r w:rsidRPr="00285D9D">
              <w:rPr>
                <w:color w:val="000000" w:themeColor="text1"/>
                <w:cs/>
              </w:rPr>
              <w:t>)</w:t>
            </w:r>
          </w:p>
        </w:tc>
        <w:tc>
          <w:tcPr>
            <w:tcW w:w="5976" w:type="dxa"/>
            <w:tcBorders>
              <w:top w:val="dotted" w:sz="4" w:space="0" w:color="auto"/>
              <w:left w:val="dotted" w:sz="4" w:space="0" w:color="auto"/>
              <w:bottom w:val="dotted" w:sz="4" w:space="0" w:color="auto"/>
            </w:tcBorders>
          </w:tcPr>
          <w:p w:rsidR="00285D9D" w:rsidRPr="00285D9D" w:rsidRDefault="00285D9D" w:rsidP="00E450CC">
            <w:pPr>
              <w:spacing w:before="120" w:line="360" w:lineRule="auto"/>
              <w:rPr>
                <w:color w:val="000000" w:themeColor="text1"/>
                <w:cs/>
              </w:rPr>
            </w:pPr>
          </w:p>
        </w:tc>
      </w:tr>
      <w:tr w:rsidR="00285D9D" w:rsidRPr="00285D9D" w:rsidTr="00697998">
        <w:trPr>
          <w:trHeight w:val="518"/>
        </w:trPr>
        <w:tc>
          <w:tcPr>
            <w:tcW w:w="2241" w:type="dxa"/>
            <w:tcBorders>
              <w:top w:val="dotted" w:sz="4" w:space="0" w:color="auto"/>
              <w:bottom w:val="dotted" w:sz="4" w:space="0" w:color="auto"/>
              <w:right w:val="dotted" w:sz="4" w:space="0" w:color="auto"/>
            </w:tcBorders>
          </w:tcPr>
          <w:p w:rsidR="00285D9D" w:rsidRPr="00285D9D" w:rsidRDefault="00285D9D" w:rsidP="00E450CC">
            <w:pPr>
              <w:spacing w:before="120" w:line="360" w:lineRule="auto"/>
              <w:rPr>
                <w:color w:val="000000" w:themeColor="text1"/>
              </w:rPr>
            </w:pPr>
            <w:r w:rsidRPr="00285D9D">
              <w:rPr>
                <w:color w:val="000000" w:themeColor="text1"/>
              </w:rPr>
              <w:t>Involved Party Type</w:t>
            </w:r>
          </w:p>
        </w:tc>
        <w:tc>
          <w:tcPr>
            <w:tcW w:w="6225" w:type="dxa"/>
            <w:tcBorders>
              <w:top w:val="dotted" w:sz="4" w:space="0" w:color="auto"/>
              <w:left w:val="dotted" w:sz="4" w:space="0" w:color="auto"/>
              <w:bottom w:val="dotted" w:sz="4" w:space="0" w:color="auto"/>
              <w:right w:val="dotted" w:sz="4" w:space="0" w:color="auto"/>
            </w:tcBorders>
          </w:tcPr>
          <w:p w:rsidR="00886399" w:rsidRPr="00285D9D" w:rsidRDefault="00285D9D" w:rsidP="00E450CC">
            <w:pPr>
              <w:spacing w:before="120" w:line="360" w:lineRule="auto"/>
              <w:rPr>
                <w:color w:val="000000" w:themeColor="text1"/>
              </w:rPr>
            </w:pPr>
            <w:r w:rsidRPr="00285D9D">
              <w:rPr>
                <w:color w:val="000000" w:themeColor="text1"/>
                <w:cs/>
              </w:rPr>
              <w:t>ประเภทของผู้ทำสัญญา (</w:t>
            </w:r>
            <w:r w:rsidR="00886399">
              <w:rPr>
                <w:color w:val="000000" w:themeColor="text1"/>
              </w:rPr>
              <w:t xml:space="preserve">Involved party) </w:t>
            </w:r>
          </w:p>
        </w:tc>
        <w:tc>
          <w:tcPr>
            <w:tcW w:w="5976" w:type="dxa"/>
            <w:tcBorders>
              <w:top w:val="dotted" w:sz="4" w:space="0" w:color="auto"/>
              <w:left w:val="dotted" w:sz="4" w:space="0" w:color="auto"/>
              <w:bottom w:val="dotted" w:sz="4" w:space="0" w:color="auto"/>
            </w:tcBorders>
          </w:tcPr>
          <w:p w:rsidR="00285D9D" w:rsidRPr="00285D9D" w:rsidRDefault="00285D9D" w:rsidP="00E450CC">
            <w:pPr>
              <w:spacing w:before="120" w:line="360" w:lineRule="auto"/>
              <w:rPr>
                <w:color w:val="000000" w:themeColor="text1"/>
                <w:cs/>
              </w:rPr>
            </w:pPr>
          </w:p>
        </w:tc>
      </w:tr>
      <w:tr w:rsidR="00285D9D" w:rsidRPr="00285D9D" w:rsidTr="00697998">
        <w:trPr>
          <w:trHeight w:val="518"/>
        </w:trPr>
        <w:tc>
          <w:tcPr>
            <w:tcW w:w="2241" w:type="dxa"/>
            <w:tcBorders>
              <w:top w:val="dotted" w:sz="4" w:space="0" w:color="auto"/>
              <w:bottom w:val="dotted" w:sz="4" w:space="0" w:color="auto"/>
              <w:right w:val="dotted" w:sz="4" w:space="0" w:color="auto"/>
            </w:tcBorders>
          </w:tcPr>
          <w:p w:rsidR="00285D9D" w:rsidRPr="00285D9D" w:rsidRDefault="00285D9D" w:rsidP="00E450CC">
            <w:pPr>
              <w:spacing w:before="120" w:line="360" w:lineRule="auto"/>
              <w:rPr>
                <w:color w:val="000000" w:themeColor="text1"/>
              </w:rPr>
            </w:pPr>
            <w:r w:rsidRPr="00285D9D">
              <w:rPr>
                <w:color w:val="000000" w:themeColor="text1"/>
              </w:rPr>
              <w:t>Arrangement Currency Flag</w:t>
            </w:r>
          </w:p>
        </w:tc>
        <w:tc>
          <w:tcPr>
            <w:tcW w:w="6225" w:type="dxa"/>
            <w:tcBorders>
              <w:top w:val="dotted" w:sz="4" w:space="0" w:color="auto"/>
              <w:left w:val="dotted" w:sz="4" w:space="0" w:color="auto"/>
              <w:bottom w:val="dotted" w:sz="4" w:space="0" w:color="auto"/>
              <w:right w:val="dotted" w:sz="4" w:space="0" w:color="auto"/>
            </w:tcBorders>
          </w:tcPr>
          <w:p w:rsidR="00285D9D" w:rsidRPr="00285D9D" w:rsidRDefault="00285D9D" w:rsidP="00E450CC">
            <w:pPr>
              <w:spacing w:before="120" w:line="360" w:lineRule="auto"/>
              <w:rPr>
                <w:color w:val="000000" w:themeColor="text1"/>
              </w:rPr>
            </w:pPr>
            <w:r w:rsidRPr="00285D9D">
              <w:rPr>
                <w:color w:val="000000" w:themeColor="text1"/>
                <w:cs/>
              </w:rPr>
              <w:t>ประเภทสกุลเงินของสัญญา</w:t>
            </w:r>
          </w:p>
          <w:p w:rsidR="00285D9D" w:rsidRPr="00285D9D" w:rsidRDefault="00285D9D" w:rsidP="00E450CC">
            <w:pPr>
              <w:spacing w:before="120" w:line="360" w:lineRule="auto"/>
              <w:rPr>
                <w:color w:val="000000" w:themeColor="text1"/>
              </w:rPr>
            </w:pPr>
            <w:r w:rsidRPr="00285D9D">
              <w:rPr>
                <w:color w:val="000000" w:themeColor="text1"/>
                <w:cs/>
              </w:rPr>
              <w:t xml:space="preserve">   ค่า </w:t>
            </w:r>
            <w:r w:rsidRPr="00285D9D">
              <w:rPr>
                <w:color w:val="000000" w:themeColor="text1"/>
              </w:rPr>
              <w:t xml:space="preserve">‘0’ </w:t>
            </w:r>
            <w:r w:rsidRPr="00285D9D">
              <w:rPr>
                <w:color w:val="000000" w:themeColor="text1"/>
                <w:cs/>
              </w:rPr>
              <w:t>เท่ากับ เงินตราต่างประเทศ</w:t>
            </w:r>
          </w:p>
          <w:p w:rsidR="00285D9D" w:rsidRPr="00285D9D" w:rsidRDefault="00285D9D" w:rsidP="00E450CC">
            <w:pPr>
              <w:spacing w:before="120" w:line="360" w:lineRule="auto"/>
              <w:rPr>
                <w:color w:val="000000" w:themeColor="text1"/>
                <w:cs/>
              </w:rPr>
            </w:pPr>
            <w:r w:rsidRPr="00285D9D">
              <w:rPr>
                <w:color w:val="000000" w:themeColor="text1"/>
                <w:cs/>
              </w:rPr>
              <w:t xml:space="preserve">   ค่า </w:t>
            </w:r>
            <w:r w:rsidRPr="00285D9D">
              <w:rPr>
                <w:color w:val="000000" w:themeColor="text1"/>
              </w:rPr>
              <w:t xml:space="preserve">‘1’ </w:t>
            </w:r>
            <w:r w:rsidRPr="00285D9D">
              <w:rPr>
                <w:color w:val="000000" w:themeColor="text1"/>
                <w:cs/>
              </w:rPr>
              <w:t>เท่ากับ เงินบาท</w:t>
            </w:r>
          </w:p>
        </w:tc>
        <w:tc>
          <w:tcPr>
            <w:tcW w:w="5976" w:type="dxa"/>
            <w:tcBorders>
              <w:top w:val="dotted" w:sz="4" w:space="0" w:color="auto"/>
              <w:left w:val="dotted" w:sz="4" w:space="0" w:color="auto"/>
              <w:bottom w:val="dotted" w:sz="4" w:space="0" w:color="auto"/>
            </w:tcBorders>
          </w:tcPr>
          <w:p w:rsidR="00285D9D" w:rsidRPr="00285D9D" w:rsidRDefault="00285D9D" w:rsidP="00E450CC">
            <w:pPr>
              <w:spacing w:before="120" w:line="360" w:lineRule="auto"/>
              <w:rPr>
                <w:color w:val="000000" w:themeColor="text1"/>
                <w:cs/>
              </w:rPr>
            </w:pPr>
          </w:p>
        </w:tc>
      </w:tr>
      <w:tr w:rsidR="00285D9D" w:rsidRPr="00285D9D" w:rsidTr="00697998">
        <w:trPr>
          <w:trHeight w:val="518"/>
        </w:trPr>
        <w:tc>
          <w:tcPr>
            <w:tcW w:w="2241" w:type="dxa"/>
            <w:tcBorders>
              <w:top w:val="dotted" w:sz="4" w:space="0" w:color="auto"/>
              <w:bottom w:val="dotted" w:sz="4" w:space="0" w:color="auto"/>
              <w:right w:val="dotted" w:sz="4" w:space="0" w:color="auto"/>
            </w:tcBorders>
          </w:tcPr>
          <w:p w:rsidR="00285D9D" w:rsidRPr="00285D9D" w:rsidRDefault="00285D9D" w:rsidP="00E450CC">
            <w:pPr>
              <w:spacing w:before="120" w:line="360" w:lineRule="auto"/>
              <w:rPr>
                <w:color w:val="000000" w:themeColor="text1"/>
              </w:rPr>
            </w:pPr>
            <w:r w:rsidRPr="00285D9D">
              <w:rPr>
                <w:color w:val="000000" w:themeColor="text1"/>
              </w:rPr>
              <w:t>Notional Principal Amount</w:t>
            </w:r>
          </w:p>
        </w:tc>
        <w:tc>
          <w:tcPr>
            <w:tcW w:w="6225" w:type="dxa"/>
            <w:tcBorders>
              <w:top w:val="dotted" w:sz="4" w:space="0" w:color="auto"/>
              <w:left w:val="dotted" w:sz="4" w:space="0" w:color="auto"/>
              <w:bottom w:val="dotted" w:sz="4" w:space="0" w:color="auto"/>
              <w:right w:val="dotted" w:sz="4" w:space="0" w:color="auto"/>
            </w:tcBorders>
          </w:tcPr>
          <w:p w:rsidR="00285D9D" w:rsidRPr="00285D9D" w:rsidRDefault="00285D9D" w:rsidP="00E450CC">
            <w:pPr>
              <w:spacing w:before="120" w:line="360" w:lineRule="auto"/>
              <w:rPr>
                <w:color w:val="000000" w:themeColor="text1"/>
              </w:rPr>
            </w:pPr>
            <w:r w:rsidRPr="00285D9D">
              <w:rPr>
                <w:color w:val="000000" w:themeColor="text1"/>
                <w:cs/>
              </w:rPr>
              <w:t xml:space="preserve">ยอดรวมของภาระผูกพันก่อนหัก </w:t>
            </w:r>
            <w:r w:rsidRPr="00285D9D">
              <w:rPr>
                <w:color w:val="000000" w:themeColor="text1"/>
              </w:rPr>
              <w:t>Specific Provision</w:t>
            </w:r>
          </w:p>
          <w:p w:rsidR="00285D9D" w:rsidRPr="00285D9D" w:rsidRDefault="00285D9D" w:rsidP="00E450CC">
            <w:pPr>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285D9D" w:rsidRPr="00285D9D" w:rsidRDefault="00285D9D" w:rsidP="00E450CC">
            <w:pPr>
              <w:spacing w:before="120" w:line="360" w:lineRule="auto"/>
              <w:rPr>
                <w:color w:val="000000" w:themeColor="text1"/>
                <w:cs/>
              </w:rPr>
            </w:pPr>
          </w:p>
        </w:tc>
      </w:tr>
      <w:tr w:rsidR="00285D9D" w:rsidRPr="00285D9D" w:rsidTr="00697998">
        <w:trPr>
          <w:trHeight w:val="518"/>
        </w:trPr>
        <w:tc>
          <w:tcPr>
            <w:tcW w:w="2241" w:type="dxa"/>
            <w:tcBorders>
              <w:top w:val="dotted" w:sz="4" w:space="0" w:color="auto"/>
              <w:bottom w:val="dotted" w:sz="4" w:space="0" w:color="auto"/>
              <w:right w:val="dotted" w:sz="4" w:space="0" w:color="auto"/>
            </w:tcBorders>
          </w:tcPr>
          <w:p w:rsidR="00285D9D" w:rsidRPr="00285D9D" w:rsidRDefault="00285D9D" w:rsidP="00E450CC">
            <w:pPr>
              <w:spacing w:before="120" w:line="360" w:lineRule="auto"/>
              <w:rPr>
                <w:color w:val="000000" w:themeColor="text1"/>
              </w:rPr>
            </w:pPr>
            <w:r w:rsidRPr="00285D9D">
              <w:rPr>
                <w:color w:val="000000" w:themeColor="text1"/>
              </w:rPr>
              <w:t>Specific Provision</w:t>
            </w:r>
          </w:p>
        </w:tc>
        <w:tc>
          <w:tcPr>
            <w:tcW w:w="6225" w:type="dxa"/>
            <w:tcBorders>
              <w:top w:val="dotted" w:sz="4" w:space="0" w:color="auto"/>
              <w:left w:val="dotted" w:sz="4" w:space="0" w:color="auto"/>
              <w:bottom w:val="dotted" w:sz="4" w:space="0" w:color="auto"/>
              <w:right w:val="dotted" w:sz="4" w:space="0" w:color="auto"/>
            </w:tcBorders>
          </w:tcPr>
          <w:p w:rsidR="00285D9D" w:rsidRPr="00285D9D" w:rsidRDefault="00285D9D" w:rsidP="00E450CC">
            <w:pPr>
              <w:spacing w:before="120" w:line="360" w:lineRule="auto"/>
              <w:rPr>
                <w:color w:val="000000" w:themeColor="text1"/>
              </w:rPr>
            </w:pPr>
            <w:r w:rsidRPr="00285D9D">
              <w:rPr>
                <w:color w:val="000000" w:themeColor="text1"/>
                <w:cs/>
              </w:rPr>
              <w:t>เงินสำรองส่วนที่นำมาหักก่อนคำนวณสินทรัพย์เสี่ยง</w:t>
            </w:r>
          </w:p>
          <w:p w:rsidR="00285D9D" w:rsidRPr="00285D9D" w:rsidRDefault="00285D9D" w:rsidP="00E450CC">
            <w:pPr>
              <w:spacing w:before="120" w:line="360" w:lineRule="auto"/>
              <w:rPr>
                <w:color w:val="000000" w:themeColor="text1"/>
                <w:cs/>
              </w:rPr>
            </w:pPr>
          </w:p>
        </w:tc>
        <w:tc>
          <w:tcPr>
            <w:tcW w:w="5976" w:type="dxa"/>
            <w:tcBorders>
              <w:top w:val="dotted" w:sz="4" w:space="0" w:color="auto"/>
              <w:left w:val="dotted" w:sz="4" w:space="0" w:color="auto"/>
              <w:bottom w:val="dotted" w:sz="4" w:space="0" w:color="auto"/>
            </w:tcBorders>
          </w:tcPr>
          <w:p w:rsidR="00285D9D" w:rsidRPr="00285D9D" w:rsidRDefault="00285D9D" w:rsidP="00E450CC">
            <w:pPr>
              <w:spacing w:before="120" w:line="360" w:lineRule="auto"/>
              <w:rPr>
                <w:color w:val="000000" w:themeColor="text1"/>
                <w:cs/>
              </w:rPr>
            </w:pPr>
          </w:p>
        </w:tc>
      </w:tr>
      <w:tr w:rsidR="00285D9D" w:rsidRPr="00285D9D" w:rsidTr="00697998">
        <w:trPr>
          <w:trHeight w:val="518"/>
        </w:trPr>
        <w:tc>
          <w:tcPr>
            <w:tcW w:w="2241" w:type="dxa"/>
            <w:tcBorders>
              <w:top w:val="dotted" w:sz="4" w:space="0" w:color="auto"/>
              <w:bottom w:val="dotted" w:sz="4" w:space="0" w:color="auto"/>
              <w:right w:val="dotted" w:sz="4" w:space="0" w:color="auto"/>
            </w:tcBorders>
          </w:tcPr>
          <w:p w:rsidR="00285D9D" w:rsidRPr="00285D9D" w:rsidRDefault="00285D9D" w:rsidP="00E450CC">
            <w:pPr>
              <w:spacing w:before="120" w:line="360" w:lineRule="auto"/>
              <w:rPr>
                <w:color w:val="000000" w:themeColor="text1"/>
              </w:rPr>
            </w:pPr>
            <w:r w:rsidRPr="00285D9D">
              <w:rPr>
                <w:color w:val="000000" w:themeColor="text1"/>
              </w:rPr>
              <w:t>Net Credit Equivalent Amount</w:t>
            </w:r>
          </w:p>
        </w:tc>
        <w:tc>
          <w:tcPr>
            <w:tcW w:w="6225" w:type="dxa"/>
            <w:tcBorders>
              <w:top w:val="dotted" w:sz="4" w:space="0" w:color="auto"/>
              <w:left w:val="dotted" w:sz="4" w:space="0" w:color="auto"/>
              <w:bottom w:val="dotted" w:sz="4" w:space="0" w:color="auto"/>
              <w:right w:val="dotted" w:sz="4" w:space="0" w:color="auto"/>
            </w:tcBorders>
          </w:tcPr>
          <w:p w:rsidR="00285D9D" w:rsidRPr="00285D9D" w:rsidRDefault="00285D9D" w:rsidP="00E450CC">
            <w:pPr>
              <w:spacing w:before="120" w:line="360" w:lineRule="auto"/>
              <w:rPr>
                <w:color w:val="000000" w:themeColor="text1"/>
              </w:rPr>
            </w:pPr>
            <w:r w:rsidRPr="00285D9D">
              <w:rPr>
                <w:color w:val="000000" w:themeColor="text1"/>
                <w:cs/>
              </w:rPr>
              <w:t xml:space="preserve">มูลค่าเทียบเท่าสินทรัพย์ของรายการนอกงบแสดงฐานะทางการเงิน และ </w:t>
            </w:r>
            <w:r w:rsidRPr="00285D9D">
              <w:rPr>
                <w:color w:val="000000" w:themeColor="text1"/>
              </w:rPr>
              <w:t xml:space="preserve">Repo-style transaction </w:t>
            </w:r>
          </w:p>
          <w:p w:rsidR="00285D9D" w:rsidRPr="00285D9D" w:rsidRDefault="00285D9D" w:rsidP="00E450CC">
            <w:pPr>
              <w:spacing w:before="120" w:line="360" w:lineRule="auto"/>
              <w:rPr>
                <w:color w:val="000000" w:themeColor="text1"/>
              </w:rPr>
            </w:pPr>
            <w:r w:rsidRPr="00285D9D">
              <w:rPr>
                <w:color w:val="000000" w:themeColor="text1"/>
                <w:cs/>
              </w:rPr>
              <w:t xml:space="preserve">กรณีเป็นตราสารอนุพันธ์ที่คำนวณ  </w:t>
            </w:r>
            <w:r w:rsidRPr="00285D9D">
              <w:rPr>
                <w:color w:val="000000" w:themeColor="text1"/>
              </w:rPr>
              <w:t xml:space="preserve">Exposure </w:t>
            </w:r>
            <w:r w:rsidRPr="00285D9D">
              <w:rPr>
                <w:color w:val="000000" w:themeColor="text1"/>
                <w:cs/>
              </w:rPr>
              <w:t xml:space="preserve">ด้วยวิธี </w:t>
            </w:r>
            <w:r w:rsidRPr="00285D9D">
              <w:rPr>
                <w:color w:val="000000" w:themeColor="text1"/>
              </w:rPr>
              <w:t>Current</w:t>
            </w:r>
            <w:r w:rsidRPr="00285D9D">
              <w:rPr>
                <w:color w:val="000000" w:themeColor="text1"/>
                <w:cs/>
              </w:rPr>
              <w:t xml:space="preserve">  จะเป็นมูลค่าก่อนรวมผลกำไรจากวัดมูลค่ายุติธรรม </w:t>
            </w:r>
          </w:p>
          <w:p w:rsidR="00285D9D" w:rsidRPr="00285D9D" w:rsidRDefault="00285D9D" w:rsidP="00E450CC">
            <w:pPr>
              <w:spacing w:before="120" w:line="360" w:lineRule="auto"/>
              <w:rPr>
                <w:color w:val="000000" w:themeColor="text1"/>
              </w:rPr>
            </w:pPr>
            <w:r w:rsidRPr="00285D9D">
              <w:rPr>
                <w:color w:val="000000" w:themeColor="text1"/>
                <w:cs/>
              </w:rPr>
              <w:lastRenderedPageBreak/>
              <w:t xml:space="preserve">     วิธี </w:t>
            </w:r>
            <w:r w:rsidRPr="00285D9D">
              <w:rPr>
                <w:color w:val="000000" w:themeColor="text1"/>
              </w:rPr>
              <w:t xml:space="preserve">SA </w:t>
            </w:r>
            <w:r w:rsidRPr="00285D9D">
              <w:rPr>
                <w:color w:val="000000" w:themeColor="text1"/>
                <w:cs/>
              </w:rPr>
              <w:t xml:space="preserve">หลังหัก </w:t>
            </w:r>
            <w:r w:rsidRPr="00285D9D">
              <w:rPr>
                <w:color w:val="000000" w:themeColor="text1"/>
              </w:rPr>
              <w:t>Specific Provision</w:t>
            </w:r>
          </w:p>
          <w:p w:rsidR="00285D9D" w:rsidRPr="00285D9D" w:rsidRDefault="00285D9D" w:rsidP="00E450CC">
            <w:pPr>
              <w:spacing w:before="120" w:line="360" w:lineRule="auto"/>
              <w:rPr>
                <w:color w:val="000000" w:themeColor="text1"/>
              </w:rPr>
            </w:pPr>
            <w:r w:rsidRPr="00285D9D">
              <w:rPr>
                <w:color w:val="000000" w:themeColor="text1"/>
                <w:cs/>
              </w:rPr>
              <w:t xml:space="preserve">      วิธี </w:t>
            </w:r>
            <w:r w:rsidRPr="00285D9D">
              <w:rPr>
                <w:color w:val="000000" w:themeColor="text1"/>
              </w:rPr>
              <w:t xml:space="preserve">IRB </w:t>
            </w:r>
            <w:r w:rsidRPr="00285D9D">
              <w:rPr>
                <w:color w:val="000000" w:themeColor="text1"/>
                <w:cs/>
              </w:rPr>
              <w:t xml:space="preserve">ก่อนหัก </w:t>
            </w:r>
            <w:r w:rsidR="001F6C11">
              <w:rPr>
                <w:color w:val="000000" w:themeColor="text1"/>
              </w:rPr>
              <w:t>Specific Provision</w:t>
            </w:r>
          </w:p>
        </w:tc>
        <w:tc>
          <w:tcPr>
            <w:tcW w:w="5976" w:type="dxa"/>
            <w:tcBorders>
              <w:top w:val="dotted" w:sz="4" w:space="0" w:color="auto"/>
              <w:left w:val="dotted" w:sz="4" w:space="0" w:color="auto"/>
              <w:bottom w:val="dotted" w:sz="4" w:space="0" w:color="auto"/>
            </w:tcBorders>
          </w:tcPr>
          <w:p w:rsidR="00285D9D" w:rsidRPr="00285D9D" w:rsidRDefault="00285D9D" w:rsidP="00E450CC">
            <w:pPr>
              <w:spacing w:before="120" w:line="360" w:lineRule="auto"/>
              <w:rPr>
                <w:color w:val="000000" w:themeColor="text1"/>
                <w:cs/>
              </w:rPr>
            </w:pPr>
          </w:p>
        </w:tc>
      </w:tr>
      <w:tr w:rsidR="00285D9D" w:rsidRPr="00285D9D" w:rsidTr="00697998">
        <w:trPr>
          <w:trHeight w:val="518"/>
        </w:trPr>
        <w:tc>
          <w:tcPr>
            <w:tcW w:w="2241" w:type="dxa"/>
            <w:tcBorders>
              <w:top w:val="dotted" w:sz="4" w:space="0" w:color="auto"/>
              <w:bottom w:val="dotted" w:sz="4" w:space="0" w:color="auto"/>
              <w:right w:val="dotted" w:sz="4" w:space="0" w:color="auto"/>
            </w:tcBorders>
          </w:tcPr>
          <w:p w:rsidR="00285D9D" w:rsidRPr="00285D9D" w:rsidRDefault="00285D9D" w:rsidP="00E450CC">
            <w:pPr>
              <w:spacing w:before="120" w:line="360" w:lineRule="auto"/>
              <w:rPr>
                <w:color w:val="000000" w:themeColor="text1"/>
              </w:rPr>
            </w:pPr>
            <w:r w:rsidRPr="00285D9D">
              <w:rPr>
                <w:color w:val="000000" w:themeColor="text1"/>
              </w:rPr>
              <w:t xml:space="preserve">Profit from Mark to Market </w:t>
            </w:r>
          </w:p>
        </w:tc>
        <w:tc>
          <w:tcPr>
            <w:tcW w:w="6225" w:type="dxa"/>
            <w:tcBorders>
              <w:top w:val="dotted" w:sz="4" w:space="0" w:color="auto"/>
              <w:left w:val="dotted" w:sz="4" w:space="0" w:color="auto"/>
              <w:bottom w:val="dotted" w:sz="4" w:space="0" w:color="auto"/>
              <w:right w:val="dotted" w:sz="4" w:space="0" w:color="auto"/>
            </w:tcBorders>
          </w:tcPr>
          <w:p w:rsidR="00285D9D" w:rsidRPr="00285D9D" w:rsidRDefault="00285D9D" w:rsidP="00E450CC">
            <w:pPr>
              <w:spacing w:before="120" w:line="360" w:lineRule="auto"/>
              <w:rPr>
                <w:color w:val="000000" w:themeColor="text1"/>
              </w:rPr>
            </w:pPr>
            <w:r w:rsidRPr="00285D9D">
              <w:rPr>
                <w:color w:val="000000" w:themeColor="text1"/>
                <w:cs/>
              </w:rPr>
              <w:t xml:space="preserve">ผลกำไรทั้งสิ้นจากการวัดมูลค่ายุติธรรม กรณีคำนวณ </w:t>
            </w:r>
            <w:r w:rsidRPr="00285D9D">
              <w:rPr>
                <w:color w:val="000000" w:themeColor="text1"/>
              </w:rPr>
              <w:t xml:space="preserve">Exposure </w:t>
            </w:r>
            <w:r w:rsidRPr="00285D9D">
              <w:rPr>
                <w:color w:val="000000" w:themeColor="text1"/>
                <w:cs/>
              </w:rPr>
              <w:t xml:space="preserve">ด้วยวิธี </w:t>
            </w:r>
            <w:r w:rsidRPr="00285D9D">
              <w:rPr>
                <w:color w:val="000000" w:themeColor="text1"/>
              </w:rPr>
              <w:t>Current</w:t>
            </w:r>
          </w:p>
          <w:p w:rsidR="00285D9D" w:rsidRPr="00285D9D" w:rsidRDefault="00285D9D" w:rsidP="00E450CC">
            <w:pPr>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886399" w:rsidRDefault="00886399" w:rsidP="00886399">
            <w:pPr>
              <w:spacing w:before="120" w:line="360" w:lineRule="auto"/>
              <w:rPr>
                <w:color w:val="000000" w:themeColor="text1"/>
              </w:rPr>
            </w:pPr>
            <w:r>
              <w:rPr>
                <w:color w:val="000000" w:themeColor="text1"/>
              </w:rPr>
              <w:t>Schema Validation</w:t>
            </w:r>
            <w:r w:rsidRPr="00153EE6">
              <w:rPr>
                <w:color w:val="000000" w:themeColor="text1"/>
              </w:rPr>
              <w:t>:</w:t>
            </w:r>
          </w:p>
          <w:p w:rsidR="00886399" w:rsidRDefault="00886399" w:rsidP="00886399">
            <w:pPr>
              <w:pStyle w:val="Header"/>
              <w:tabs>
                <w:tab w:val="clear" w:pos="4153"/>
                <w:tab w:val="clear" w:pos="8306"/>
                <w:tab w:val="left" w:pos="1260"/>
                <w:tab w:val="left" w:pos="1530"/>
                <w:tab w:val="left" w:pos="1890"/>
              </w:tabs>
              <w:spacing w:before="120" w:line="360" w:lineRule="auto"/>
              <w:rPr>
                <w:color w:val="000000" w:themeColor="text1"/>
                <w:cs/>
              </w:rPr>
            </w:pPr>
            <w:r w:rsidRPr="006A4EC9">
              <w:rPr>
                <w:cs/>
                <w:lang w:val="th-TH"/>
              </w:rPr>
              <w:t>ตรวจสอบ</w:t>
            </w:r>
            <w:r>
              <w:rPr>
                <w:rFonts w:hint="cs"/>
                <w:cs/>
              </w:rPr>
              <w:t xml:space="preserve"> </w:t>
            </w:r>
            <w:r w:rsidRPr="00153EE6">
              <w:rPr>
                <w:color w:val="000000" w:themeColor="text1"/>
              </w:rPr>
              <w:t xml:space="preserve">Profit from Mark to Market </w:t>
            </w:r>
            <w:r>
              <w:rPr>
                <w:rFonts w:hint="cs"/>
                <w:color w:val="000000" w:themeColor="text1"/>
                <w:cs/>
              </w:rPr>
              <w:t>จะต้อง</w:t>
            </w:r>
            <w:r w:rsidRPr="00153EE6">
              <w:rPr>
                <w:color w:val="000000" w:themeColor="text1"/>
                <w:cs/>
              </w:rPr>
              <w:t>มี</w:t>
            </w:r>
            <w:r>
              <w:rPr>
                <w:rFonts w:hint="cs"/>
                <w:color w:val="000000" w:themeColor="text1"/>
                <w:cs/>
              </w:rPr>
              <w:t>ค่า</w:t>
            </w:r>
          </w:p>
          <w:p w:rsidR="00886399" w:rsidRDefault="00886399" w:rsidP="00886399">
            <w:pPr>
              <w:tabs>
                <w:tab w:val="left" w:pos="390"/>
              </w:tabs>
              <w:spacing w:before="120" w:line="360" w:lineRule="auto"/>
              <w:rPr>
                <w:color w:val="000000" w:themeColor="text1"/>
                <w:cs/>
              </w:rPr>
            </w:pPr>
            <w:r>
              <w:rPr>
                <w:rFonts w:hint="cs"/>
                <w:color w:val="000000" w:themeColor="text1"/>
                <w:cs/>
              </w:rPr>
              <w:t>ถ้า</w:t>
            </w:r>
            <w:r w:rsidRPr="00153EE6">
              <w:rPr>
                <w:color w:val="000000" w:themeColor="text1"/>
                <w:cs/>
              </w:rPr>
              <w:t xml:space="preserve"> </w:t>
            </w:r>
            <w:r w:rsidRPr="00153EE6">
              <w:rPr>
                <w:color w:val="000000" w:themeColor="text1"/>
              </w:rPr>
              <w:t>Contingent Type</w:t>
            </w:r>
            <w:r w:rsidRPr="00153EE6">
              <w:rPr>
                <w:color w:val="000000" w:themeColor="text1"/>
                <w:cs/>
              </w:rPr>
              <w:t xml:space="preserve"> มีรหัสเป็นรหัสย่อย ภายใต้</w:t>
            </w:r>
          </w:p>
          <w:p w:rsidR="00886399" w:rsidRDefault="00886399" w:rsidP="00AC6094">
            <w:pPr>
              <w:pStyle w:val="ListParagraph"/>
              <w:numPr>
                <w:ilvl w:val="0"/>
                <w:numId w:val="14"/>
              </w:numPr>
              <w:tabs>
                <w:tab w:val="left" w:pos="390"/>
              </w:tabs>
              <w:spacing w:before="120" w:line="360" w:lineRule="auto"/>
              <w:rPr>
                <w:color w:val="000000" w:themeColor="text1"/>
                <w:spacing w:val="-4"/>
              </w:rPr>
            </w:pPr>
            <w:r>
              <w:rPr>
                <w:rFonts w:hint="cs"/>
                <w:color w:val="000000" w:themeColor="text1"/>
                <w:spacing w:val="-4"/>
                <w:cs/>
              </w:rPr>
              <w:t>ตราสารอนุพันธ์ (</w:t>
            </w:r>
            <w:r w:rsidRPr="006A12BD">
              <w:rPr>
                <w:color w:val="000000" w:themeColor="text1"/>
                <w:cs/>
              </w:rPr>
              <w:t>01808</w:t>
            </w:r>
            <w:r>
              <w:rPr>
                <w:rFonts w:hint="cs"/>
                <w:color w:val="000000" w:themeColor="text1"/>
                <w:cs/>
              </w:rPr>
              <w:t>0</w:t>
            </w:r>
            <w:r w:rsidRPr="006A12BD">
              <w:rPr>
                <w:color w:val="000000" w:themeColor="text1"/>
                <w:spacing w:val="-4"/>
                <w:cs/>
              </w:rPr>
              <w:t>)</w:t>
            </w:r>
          </w:p>
          <w:p w:rsidR="00886399" w:rsidRPr="009F70E9" w:rsidRDefault="00886399" w:rsidP="00886399">
            <w:pPr>
              <w:tabs>
                <w:tab w:val="left" w:pos="390"/>
              </w:tabs>
              <w:spacing w:before="120" w:line="360" w:lineRule="auto"/>
              <w:rPr>
                <w:color w:val="000000" w:themeColor="text1"/>
                <w:spacing w:val="-4"/>
              </w:rPr>
            </w:pPr>
            <w:r>
              <w:rPr>
                <w:rFonts w:hint="cs"/>
                <w:color w:val="000000" w:themeColor="text1"/>
                <w:spacing w:val="-4"/>
                <w:cs/>
              </w:rPr>
              <w:t xml:space="preserve">และ </w:t>
            </w:r>
            <w:r w:rsidRPr="009F70E9">
              <w:rPr>
                <w:color w:val="000000" w:themeColor="text1"/>
                <w:spacing w:val="-4"/>
                <w:cs/>
              </w:rPr>
              <w:t xml:space="preserve">  </w:t>
            </w:r>
            <w:r w:rsidRPr="009F70E9">
              <w:rPr>
                <w:rFonts w:hint="cs"/>
                <w:color w:val="000000" w:themeColor="text1"/>
                <w:spacing w:val="-4"/>
                <w:cs/>
              </w:rPr>
              <w:t xml:space="preserve"> </w:t>
            </w:r>
          </w:p>
          <w:p w:rsidR="00886399" w:rsidRPr="00697998" w:rsidRDefault="00886399" w:rsidP="00697998">
            <w:pPr>
              <w:tabs>
                <w:tab w:val="left" w:pos="390"/>
              </w:tabs>
              <w:spacing w:before="120" w:line="360" w:lineRule="auto"/>
              <w:ind w:left="360"/>
              <w:rPr>
                <w:color w:val="000000" w:themeColor="text1"/>
              </w:rPr>
            </w:pPr>
            <w:r w:rsidRPr="00153EE6">
              <w:rPr>
                <w:color w:val="000000" w:themeColor="text1"/>
              </w:rPr>
              <w:t xml:space="preserve">Exposure </w:t>
            </w:r>
            <w:r>
              <w:rPr>
                <w:color w:val="000000" w:themeColor="text1"/>
              </w:rPr>
              <w:t>Method</w:t>
            </w:r>
            <w:r>
              <w:rPr>
                <w:rFonts w:hint="cs"/>
                <w:color w:val="000000" w:themeColor="text1"/>
                <w:cs/>
              </w:rPr>
              <w:t xml:space="preserve">  </w:t>
            </w:r>
            <w:r>
              <w:rPr>
                <w:color w:val="000000" w:themeColor="text1"/>
                <w:lang w:val="en-GB"/>
              </w:rPr>
              <w:t>=</w:t>
            </w:r>
            <w:r w:rsidRPr="00153EE6">
              <w:rPr>
                <w:color w:val="000000" w:themeColor="text1"/>
                <w:cs/>
              </w:rPr>
              <w:t xml:space="preserve"> วิธี </w:t>
            </w:r>
            <w:r>
              <w:rPr>
                <w:color w:val="000000" w:themeColor="text1"/>
                <w:lang w:val="en-GB"/>
              </w:rPr>
              <w:t>Current (</w:t>
            </w:r>
            <w:r w:rsidRPr="00153EE6">
              <w:rPr>
                <w:color w:val="000000" w:themeColor="text1"/>
              </w:rPr>
              <w:t>44000</w:t>
            </w:r>
            <w:r>
              <w:rPr>
                <w:color w:val="000000" w:themeColor="text1"/>
              </w:rPr>
              <w:t>8</w:t>
            </w:r>
            <w:r w:rsidRPr="00153EE6">
              <w:rPr>
                <w:color w:val="000000" w:themeColor="text1"/>
                <w:cs/>
              </w:rPr>
              <w:t>)</w:t>
            </w:r>
            <w:r w:rsidR="00697998">
              <w:rPr>
                <w:color w:val="000000" w:themeColor="text1"/>
              </w:rPr>
              <w:br/>
            </w:r>
          </w:p>
          <w:p w:rsidR="00285D9D" w:rsidRPr="00285D9D" w:rsidRDefault="00886399" w:rsidP="001F6C11">
            <w:pPr>
              <w:tabs>
                <w:tab w:val="left" w:pos="390"/>
              </w:tabs>
              <w:spacing w:before="120" w:line="360" w:lineRule="auto"/>
              <w:rPr>
                <w:color w:val="000000" w:themeColor="text1"/>
                <w:cs/>
              </w:rPr>
            </w:pPr>
            <w:r w:rsidRPr="00153EE6">
              <w:rPr>
                <w:color w:val="000000" w:themeColor="text1"/>
                <w:cs/>
              </w:rPr>
              <w:t>ถ้าไม่เป็นไปตามเงื่อนไข</w:t>
            </w:r>
            <w:r>
              <w:rPr>
                <w:rFonts w:hint="cs"/>
                <w:color w:val="000000" w:themeColor="text1"/>
                <w:cs/>
              </w:rPr>
              <w:t xml:space="preserve"> </w:t>
            </w:r>
            <w:r w:rsidRPr="00153EE6">
              <w:rPr>
                <w:color w:val="000000" w:themeColor="text1"/>
              </w:rPr>
              <w:t xml:space="preserve">Profit from Mark to Market </w:t>
            </w:r>
            <w:r w:rsidRPr="00153EE6">
              <w:rPr>
                <w:color w:val="000000" w:themeColor="text1"/>
                <w:cs/>
              </w:rPr>
              <w:t>ต้องไม่มีค่า</w:t>
            </w:r>
          </w:p>
        </w:tc>
      </w:tr>
      <w:tr w:rsidR="00285D9D" w:rsidRPr="00285D9D" w:rsidTr="00697998">
        <w:trPr>
          <w:trHeight w:val="518"/>
        </w:trPr>
        <w:tc>
          <w:tcPr>
            <w:tcW w:w="2241" w:type="dxa"/>
            <w:tcBorders>
              <w:top w:val="dotted" w:sz="4" w:space="0" w:color="auto"/>
              <w:right w:val="dotted" w:sz="4" w:space="0" w:color="auto"/>
            </w:tcBorders>
          </w:tcPr>
          <w:p w:rsidR="00285D9D" w:rsidRPr="00285D9D" w:rsidRDefault="00285D9D" w:rsidP="00E450CC">
            <w:pPr>
              <w:spacing w:before="120" w:line="360" w:lineRule="auto"/>
              <w:rPr>
                <w:color w:val="000000" w:themeColor="text1"/>
              </w:rPr>
            </w:pPr>
            <w:r w:rsidRPr="00285D9D">
              <w:rPr>
                <w:color w:val="000000" w:themeColor="text1"/>
              </w:rPr>
              <w:t>Loss from Mark to Market</w:t>
            </w:r>
          </w:p>
        </w:tc>
        <w:tc>
          <w:tcPr>
            <w:tcW w:w="6225" w:type="dxa"/>
            <w:tcBorders>
              <w:top w:val="dotted" w:sz="4" w:space="0" w:color="auto"/>
              <w:left w:val="dotted" w:sz="4" w:space="0" w:color="auto"/>
              <w:right w:val="dotted" w:sz="4" w:space="0" w:color="auto"/>
            </w:tcBorders>
          </w:tcPr>
          <w:p w:rsidR="00285D9D" w:rsidRPr="00285D9D" w:rsidRDefault="00285D9D" w:rsidP="00E450CC">
            <w:pPr>
              <w:spacing w:before="120" w:line="360" w:lineRule="auto"/>
              <w:rPr>
                <w:color w:val="000000" w:themeColor="text1"/>
              </w:rPr>
            </w:pPr>
            <w:r w:rsidRPr="00285D9D">
              <w:rPr>
                <w:color w:val="000000" w:themeColor="text1"/>
                <w:cs/>
              </w:rPr>
              <w:t xml:space="preserve">ผลขาดทุนทั้งสิ้นจากการวัดมูลค่ายุติธรรม กรณีคำนวณ </w:t>
            </w:r>
            <w:r w:rsidRPr="00285D9D">
              <w:rPr>
                <w:color w:val="000000" w:themeColor="text1"/>
              </w:rPr>
              <w:t xml:space="preserve">Exposure </w:t>
            </w:r>
            <w:r w:rsidRPr="00285D9D">
              <w:rPr>
                <w:color w:val="000000" w:themeColor="text1"/>
                <w:cs/>
              </w:rPr>
              <w:t xml:space="preserve">ด้วยวิธี </w:t>
            </w:r>
            <w:r w:rsidRPr="00285D9D">
              <w:rPr>
                <w:color w:val="000000" w:themeColor="text1"/>
              </w:rPr>
              <w:t>Current</w:t>
            </w:r>
          </w:p>
          <w:p w:rsidR="00285D9D" w:rsidRPr="00285D9D" w:rsidRDefault="00285D9D" w:rsidP="00E450CC">
            <w:pPr>
              <w:spacing w:before="120" w:line="360" w:lineRule="auto"/>
              <w:rPr>
                <w:color w:val="000000" w:themeColor="text1"/>
                <w:cs/>
              </w:rPr>
            </w:pPr>
          </w:p>
        </w:tc>
        <w:tc>
          <w:tcPr>
            <w:tcW w:w="5976" w:type="dxa"/>
            <w:tcBorders>
              <w:top w:val="dotted" w:sz="4" w:space="0" w:color="auto"/>
              <w:left w:val="dotted" w:sz="4" w:space="0" w:color="auto"/>
            </w:tcBorders>
          </w:tcPr>
          <w:p w:rsidR="00886399" w:rsidRPr="00153EE6" w:rsidRDefault="00886399" w:rsidP="00886399">
            <w:pPr>
              <w:spacing w:before="120" w:line="360" w:lineRule="auto"/>
              <w:rPr>
                <w:color w:val="000000" w:themeColor="text1"/>
              </w:rPr>
            </w:pPr>
            <w:r>
              <w:rPr>
                <w:color w:val="000000" w:themeColor="text1"/>
              </w:rPr>
              <w:t>Schema Validation</w:t>
            </w:r>
            <w:r w:rsidRPr="00153EE6">
              <w:rPr>
                <w:color w:val="000000" w:themeColor="text1"/>
              </w:rPr>
              <w:t>:</w:t>
            </w:r>
          </w:p>
          <w:p w:rsidR="00886399" w:rsidRDefault="00886399" w:rsidP="00886399">
            <w:pPr>
              <w:pStyle w:val="Header"/>
              <w:tabs>
                <w:tab w:val="clear" w:pos="4153"/>
                <w:tab w:val="clear" w:pos="8306"/>
                <w:tab w:val="left" w:pos="1260"/>
                <w:tab w:val="left" w:pos="1530"/>
                <w:tab w:val="left" w:pos="1890"/>
              </w:tabs>
              <w:spacing w:before="120" w:line="360" w:lineRule="auto"/>
              <w:rPr>
                <w:color w:val="000000" w:themeColor="text1"/>
                <w:cs/>
              </w:rPr>
            </w:pPr>
            <w:r w:rsidRPr="006A4EC9">
              <w:rPr>
                <w:cs/>
                <w:lang w:val="th-TH"/>
              </w:rPr>
              <w:t>ตรวจสอบ</w:t>
            </w:r>
            <w:r>
              <w:rPr>
                <w:rFonts w:hint="cs"/>
                <w:cs/>
              </w:rPr>
              <w:t xml:space="preserve"> </w:t>
            </w:r>
            <w:r w:rsidRPr="00153EE6">
              <w:rPr>
                <w:color w:val="000000" w:themeColor="text1"/>
              </w:rPr>
              <w:t>Loss from Mark to Market</w:t>
            </w:r>
            <w:r>
              <w:rPr>
                <w:rFonts w:hint="cs"/>
                <w:color w:val="000000" w:themeColor="text1"/>
                <w:cs/>
              </w:rPr>
              <w:t xml:space="preserve"> จะต้อง</w:t>
            </w:r>
            <w:r w:rsidRPr="00153EE6">
              <w:rPr>
                <w:color w:val="000000" w:themeColor="text1"/>
                <w:cs/>
              </w:rPr>
              <w:t>มี</w:t>
            </w:r>
            <w:r>
              <w:rPr>
                <w:rFonts w:hint="cs"/>
                <w:color w:val="000000" w:themeColor="text1"/>
                <w:cs/>
              </w:rPr>
              <w:t>ค่า</w:t>
            </w:r>
          </w:p>
          <w:p w:rsidR="00886399" w:rsidRDefault="00886399" w:rsidP="00886399">
            <w:pPr>
              <w:tabs>
                <w:tab w:val="left" w:pos="390"/>
              </w:tabs>
              <w:spacing w:before="120" w:line="360" w:lineRule="auto"/>
              <w:rPr>
                <w:color w:val="000000" w:themeColor="text1"/>
                <w:cs/>
              </w:rPr>
            </w:pPr>
            <w:r>
              <w:rPr>
                <w:rFonts w:hint="cs"/>
                <w:color w:val="000000" w:themeColor="text1"/>
                <w:cs/>
              </w:rPr>
              <w:t>ถ้า</w:t>
            </w:r>
            <w:r w:rsidRPr="00153EE6">
              <w:rPr>
                <w:color w:val="000000" w:themeColor="text1"/>
                <w:cs/>
              </w:rPr>
              <w:t xml:space="preserve"> </w:t>
            </w:r>
            <w:r w:rsidRPr="00153EE6">
              <w:rPr>
                <w:color w:val="000000" w:themeColor="text1"/>
              </w:rPr>
              <w:t>Contingent Type</w:t>
            </w:r>
            <w:r w:rsidRPr="00153EE6">
              <w:rPr>
                <w:color w:val="000000" w:themeColor="text1"/>
                <w:cs/>
              </w:rPr>
              <w:t xml:space="preserve"> มีรหัสเป็นรหัสย่อย ภายใต้</w:t>
            </w:r>
          </w:p>
          <w:p w:rsidR="00886399" w:rsidRDefault="00886399" w:rsidP="00AC6094">
            <w:pPr>
              <w:pStyle w:val="ListParagraph"/>
              <w:numPr>
                <w:ilvl w:val="0"/>
                <w:numId w:val="14"/>
              </w:numPr>
              <w:tabs>
                <w:tab w:val="left" w:pos="390"/>
              </w:tabs>
              <w:spacing w:before="120" w:line="360" w:lineRule="auto"/>
              <w:rPr>
                <w:color w:val="000000" w:themeColor="text1"/>
                <w:spacing w:val="-4"/>
              </w:rPr>
            </w:pPr>
            <w:r>
              <w:rPr>
                <w:rFonts w:hint="cs"/>
                <w:color w:val="000000" w:themeColor="text1"/>
                <w:spacing w:val="-4"/>
                <w:cs/>
              </w:rPr>
              <w:t>ตราสารอนุพันธ์ (</w:t>
            </w:r>
            <w:r w:rsidRPr="006A12BD">
              <w:rPr>
                <w:color w:val="000000" w:themeColor="text1"/>
                <w:cs/>
              </w:rPr>
              <w:t>01808</w:t>
            </w:r>
            <w:r>
              <w:rPr>
                <w:rFonts w:hint="cs"/>
                <w:color w:val="000000" w:themeColor="text1"/>
                <w:cs/>
              </w:rPr>
              <w:t>0</w:t>
            </w:r>
            <w:r w:rsidRPr="006A12BD">
              <w:rPr>
                <w:color w:val="000000" w:themeColor="text1"/>
                <w:spacing w:val="-4"/>
                <w:cs/>
              </w:rPr>
              <w:t>)</w:t>
            </w:r>
          </w:p>
          <w:p w:rsidR="00886399" w:rsidRPr="009F70E9" w:rsidRDefault="00886399" w:rsidP="00886399">
            <w:pPr>
              <w:tabs>
                <w:tab w:val="left" w:pos="390"/>
              </w:tabs>
              <w:spacing w:before="120" w:line="360" w:lineRule="auto"/>
              <w:rPr>
                <w:color w:val="000000" w:themeColor="text1"/>
                <w:spacing w:val="-4"/>
              </w:rPr>
            </w:pPr>
            <w:r>
              <w:rPr>
                <w:rFonts w:hint="cs"/>
                <w:color w:val="000000" w:themeColor="text1"/>
                <w:spacing w:val="-4"/>
                <w:cs/>
              </w:rPr>
              <w:t xml:space="preserve">และ </w:t>
            </w:r>
            <w:r w:rsidRPr="009F70E9">
              <w:rPr>
                <w:color w:val="000000" w:themeColor="text1"/>
                <w:spacing w:val="-4"/>
                <w:cs/>
              </w:rPr>
              <w:t xml:space="preserve">  </w:t>
            </w:r>
            <w:r w:rsidRPr="009F70E9">
              <w:rPr>
                <w:rFonts w:hint="cs"/>
                <w:color w:val="000000" w:themeColor="text1"/>
                <w:spacing w:val="-4"/>
                <w:cs/>
              </w:rPr>
              <w:t xml:space="preserve"> </w:t>
            </w:r>
          </w:p>
          <w:p w:rsidR="00886399" w:rsidRPr="00697998" w:rsidRDefault="00886399" w:rsidP="00697998">
            <w:pPr>
              <w:tabs>
                <w:tab w:val="left" w:pos="390"/>
              </w:tabs>
              <w:spacing w:before="120" w:line="360" w:lineRule="auto"/>
              <w:ind w:left="360"/>
              <w:rPr>
                <w:color w:val="000000" w:themeColor="text1"/>
              </w:rPr>
            </w:pPr>
            <w:r w:rsidRPr="00153EE6">
              <w:rPr>
                <w:color w:val="000000" w:themeColor="text1"/>
              </w:rPr>
              <w:lastRenderedPageBreak/>
              <w:t xml:space="preserve">Exposure </w:t>
            </w:r>
            <w:r>
              <w:rPr>
                <w:color w:val="000000" w:themeColor="text1"/>
              </w:rPr>
              <w:t>Method</w:t>
            </w:r>
            <w:r>
              <w:rPr>
                <w:rFonts w:hint="cs"/>
                <w:color w:val="000000" w:themeColor="text1"/>
                <w:cs/>
              </w:rPr>
              <w:t xml:space="preserve">  </w:t>
            </w:r>
            <w:r>
              <w:rPr>
                <w:color w:val="000000" w:themeColor="text1"/>
                <w:lang w:val="en-GB"/>
              </w:rPr>
              <w:t>=</w:t>
            </w:r>
            <w:r w:rsidRPr="00153EE6">
              <w:rPr>
                <w:color w:val="000000" w:themeColor="text1"/>
                <w:cs/>
              </w:rPr>
              <w:t xml:space="preserve"> วิธี </w:t>
            </w:r>
            <w:r>
              <w:rPr>
                <w:color w:val="000000" w:themeColor="text1"/>
                <w:lang w:val="en-GB"/>
              </w:rPr>
              <w:t>Current (</w:t>
            </w:r>
            <w:r w:rsidRPr="00153EE6">
              <w:rPr>
                <w:color w:val="000000" w:themeColor="text1"/>
              </w:rPr>
              <w:t>44000</w:t>
            </w:r>
            <w:r>
              <w:rPr>
                <w:color w:val="000000" w:themeColor="text1"/>
              </w:rPr>
              <w:t>8</w:t>
            </w:r>
            <w:r w:rsidRPr="00153EE6">
              <w:rPr>
                <w:color w:val="000000" w:themeColor="text1"/>
                <w:cs/>
              </w:rPr>
              <w:t>)</w:t>
            </w:r>
            <w:r w:rsidR="00697998">
              <w:rPr>
                <w:color w:val="000000" w:themeColor="text1"/>
              </w:rPr>
              <w:br/>
            </w:r>
          </w:p>
          <w:p w:rsidR="00886399" w:rsidRPr="00285D9D" w:rsidRDefault="00886399" w:rsidP="00886399">
            <w:pPr>
              <w:tabs>
                <w:tab w:val="left" w:pos="390"/>
              </w:tabs>
              <w:spacing w:before="120" w:line="360" w:lineRule="auto"/>
              <w:rPr>
                <w:color w:val="000000" w:themeColor="text1"/>
                <w:cs/>
              </w:rPr>
            </w:pPr>
            <w:r w:rsidRPr="00153EE6">
              <w:rPr>
                <w:color w:val="000000" w:themeColor="text1"/>
                <w:cs/>
              </w:rPr>
              <w:t>ถ้าไม่เป็นไปตามเงื่อนไข</w:t>
            </w:r>
            <w:r>
              <w:rPr>
                <w:rFonts w:hint="cs"/>
                <w:color w:val="000000" w:themeColor="text1"/>
                <w:cs/>
              </w:rPr>
              <w:t xml:space="preserve"> </w:t>
            </w:r>
            <w:r w:rsidRPr="00153EE6">
              <w:rPr>
                <w:color w:val="000000" w:themeColor="text1"/>
              </w:rPr>
              <w:t>Loss from Mark to Market</w:t>
            </w:r>
            <w:r w:rsidRPr="00153EE6">
              <w:rPr>
                <w:color w:val="000000" w:themeColor="text1"/>
                <w:cs/>
              </w:rPr>
              <w:t xml:space="preserve"> ต้องไม่มีค่า</w:t>
            </w:r>
          </w:p>
        </w:tc>
      </w:tr>
    </w:tbl>
    <w:p w:rsidR="00D336CF" w:rsidRDefault="00D336CF" w:rsidP="00C82F8B">
      <w:pPr>
        <w:rPr>
          <w:color w:val="000000" w:themeColor="text1"/>
        </w:rPr>
      </w:pPr>
    </w:p>
    <w:p w:rsidR="00B71B4F" w:rsidRDefault="00B71B4F">
      <w:pPr>
        <w:rPr>
          <w:color w:val="000000" w:themeColor="text1"/>
        </w:rPr>
      </w:pPr>
    </w:p>
    <w:p w:rsidR="00697998" w:rsidRDefault="00697998">
      <w:pPr>
        <w:rPr>
          <w:color w:val="000000" w:themeColor="text1"/>
        </w:rPr>
      </w:pPr>
    </w:p>
    <w:p w:rsidR="00697998" w:rsidRDefault="00697998">
      <w:pPr>
        <w:rPr>
          <w:color w:val="000000" w:themeColor="text1"/>
        </w:rPr>
      </w:pPr>
    </w:p>
    <w:p w:rsidR="00697998" w:rsidRDefault="00697998">
      <w:pPr>
        <w:rPr>
          <w:color w:val="000000" w:themeColor="text1"/>
        </w:rPr>
      </w:pPr>
    </w:p>
    <w:p w:rsidR="00697998" w:rsidRDefault="00697998">
      <w:pPr>
        <w:rPr>
          <w:color w:val="000000" w:themeColor="text1"/>
        </w:rPr>
      </w:pPr>
    </w:p>
    <w:p w:rsidR="00697998" w:rsidRDefault="00697998">
      <w:pPr>
        <w:rPr>
          <w:color w:val="000000" w:themeColor="text1"/>
        </w:rPr>
      </w:pPr>
    </w:p>
    <w:p w:rsidR="00697998" w:rsidRDefault="00697998">
      <w:pPr>
        <w:rPr>
          <w:color w:val="000000" w:themeColor="text1"/>
        </w:rPr>
      </w:pPr>
    </w:p>
    <w:p w:rsidR="00697998" w:rsidRDefault="00697998">
      <w:pPr>
        <w:rPr>
          <w:color w:val="000000" w:themeColor="text1"/>
        </w:rPr>
      </w:pPr>
    </w:p>
    <w:p w:rsidR="00697998" w:rsidRDefault="00697998">
      <w:pPr>
        <w:rPr>
          <w:color w:val="000000" w:themeColor="text1"/>
        </w:rPr>
      </w:pPr>
    </w:p>
    <w:p w:rsidR="00697998" w:rsidRDefault="00697998">
      <w:pPr>
        <w:rPr>
          <w:color w:val="000000" w:themeColor="text1"/>
        </w:rPr>
      </w:pPr>
    </w:p>
    <w:p w:rsidR="00697998" w:rsidRDefault="00697998">
      <w:pPr>
        <w:rPr>
          <w:color w:val="000000" w:themeColor="text1"/>
        </w:rPr>
      </w:pPr>
    </w:p>
    <w:p w:rsidR="00697998" w:rsidRDefault="00697998">
      <w:pPr>
        <w:rPr>
          <w:color w:val="000000" w:themeColor="text1"/>
        </w:rPr>
      </w:pPr>
    </w:p>
    <w:p w:rsidR="00697998" w:rsidRDefault="00697998">
      <w:pPr>
        <w:rPr>
          <w:color w:val="000000" w:themeColor="text1"/>
        </w:rPr>
      </w:pPr>
    </w:p>
    <w:p w:rsidR="00697998" w:rsidRDefault="00697998">
      <w:pPr>
        <w:rPr>
          <w:color w:val="000000" w:themeColor="text1"/>
        </w:rPr>
      </w:pPr>
    </w:p>
    <w:p w:rsidR="00697998" w:rsidRDefault="00697998">
      <w:pPr>
        <w:rPr>
          <w:color w:val="000000" w:themeColor="text1"/>
        </w:rPr>
      </w:pPr>
    </w:p>
    <w:p w:rsidR="00697998" w:rsidRDefault="00697998">
      <w:pPr>
        <w:rPr>
          <w:color w:val="000000" w:themeColor="text1"/>
        </w:rPr>
      </w:pPr>
    </w:p>
    <w:p w:rsidR="00697998" w:rsidRDefault="00697998">
      <w:pPr>
        <w:rPr>
          <w:color w:val="000000" w:themeColor="text1"/>
        </w:rPr>
      </w:pPr>
    </w:p>
    <w:p w:rsidR="00697998" w:rsidRDefault="00697998">
      <w:pPr>
        <w:rPr>
          <w:color w:val="000000" w:themeColor="text1"/>
        </w:rPr>
      </w:pPr>
    </w:p>
    <w:p w:rsidR="00697998" w:rsidRDefault="00697998">
      <w:pPr>
        <w:rPr>
          <w:color w:val="000000" w:themeColor="text1"/>
        </w:rPr>
      </w:pPr>
    </w:p>
    <w:p w:rsidR="00697998" w:rsidRDefault="00697998">
      <w:pPr>
        <w:rPr>
          <w:color w:val="000000" w:themeColor="text1"/>
        </w:rPr>
      </w:pPr>
    </w:p>
    <w:p w:rsidR="00697998" w:rsidRDefault="00697998">
      <w:pPr>
        <w:rPr>
          <w:color w:val="000000" w:themeColor="text1"/>
        </w:rPr>
      </w:pPr>
    </w:p>
    <w:p w:rsidR="00697998" w:rsidRDefault="00697998">
      <w:pPr>
        <w:rPr>
          <w:color w:val="000000" w:themeColor="text1"/>
        </w:rPr>
      </w:pPr>
    </w:p>
    <w:p w:rsidR="00697998" w:rsidRDefault="00697998">
      <w:pPr>
        <w:rPr>
          <w:color w:val="000000" w:themeColor="text1"/>
        </w:rPr>
      </w:pPr>
    </w:p>
    <w:p w:rsidR="00697998" w:rsidRPr="00EB2F3D" w:rsidRDefault="00697998">
      <w:pPr>
        <w:rPr>
          <w:color w:val="000000" w:themeColor="text1"/>
        </w:rPr>
      </w:pPr>
    </w:p>
    <w:p w:rsidR="00B71B4F" w:rsidRPr="00EB2F3D" w:rsidRDefault="00EC3767" w:rsidP="00EC3767">
      <w:pPr>
        <w:pStyle w:val="Heading3"/>
        <w:numPr>
          <w:ilvl w:val="0"/>
          <w:numId w:val="0"/>
        </w:numPr>
        <w:jc w:val="center"/>
      </w:pPr>
      <w:bookmarkStart w:id="124" w:name="DS_COSS"/>
      <w:bookmarkStart w:id="125" w:name="_Toc6402643"/>
      <w:r w:rsidRPr="00697998">
        <w:rPr>
          <w:color w:val="000000" w:themeColor="text1"/>
        </w:rPr>
        <w:lastRenderedPageBreak/>
        <w:t>57.</w:t>
      </w:r>
      <w:r w:rsidR="005B2C4A" w:rsidRPr="00697998">
        <w:t xml:space="preserve"> </w:t>
      </w:r>
      <w:r w:rsidR="00B71B4F" w:rsidRPr="00697998">
        <w:t xml:space="preserve">Data Set  :  Contingent </w:t>
      </w:r>
      <w:proofErr w:type="spellStart"/>
      <w:r w:rsidR="00B71B4F" w:rsidRPr="00697998">
        <w:t>Summary_Solo</w:t>
      </w:r>
      <w:proofErr w:type="spellEnd"/>
      <w:r w:rsidR="00B71B4F" w:rsidRPr="00697998">
        <w:t xml:space="preserve"> </w:t>
      </w:r>
      <w:proofErr w:type="spellStart"/>
      <w:r w:rsidR="00B71B4F" w:rsidRPr="00697998">
        <w:t>Conso</w:t>
      </w:r>
      <w:bookmarkEnd w:id="124"/>
      <w:proofErr w:type="spellEnd"/>
      <w:r w:rsidR="00B71B4F" w:rsidRPr="00697998">
        <w:t xml:space="preserve"> (DS_COSS)</w:t>
      </w:r>
      <w:bookmarkEnd w:id="125"/>
    </w:p>
    <w:p w:rsidR="00B71B4F" w:rsidRPr="00EB2F3D" w:rsidRDefault="00B71B4F" w:rsidP="00B71B4F">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842910" w:rsidRPr="00842910" w:rsidRDefault="00B71B4F" w:rsidP="00842910">
      <w:pPr>
        <w:tabs>
          <w:tab w:val="left" w:pos="1260"/>
          <w:tab w:val="left" w:pos="1530"/>
          <w:tab w:val="left" w:pos="1890"/>
        </w:tabs>
        <w:spacing w:line="440" w:lineRule="exact"/>
        <w:rPr>
          <w:color w:val="000000" w:themeColor="text1"/>
        </w:rPr>
      </w:pPr>
      <w:r w:rsidRPr="00EB2F3D">
        <w:rPr>
          <w:color w:val="000000" w:themeColor="text1"/>
        </w:rPr>
        <w:tab/>
      </w:r>
      <w:r w:rsidR="00842910" w:rsidRPr="00842910">
        <w:rPr>
          <w:color w:val="000000" w:themeColor="text1"/>
        </w:rPr>
        <w:t xml:space="preserve">Data Set </w:t>
      </w:r>
      <w:r w:rsidR="00842910" w:rsidRPr="00842910">
        <w:rPr>
          <w:color w:val="000000" w:themeColor="text1"/>
          <w:cs/>
        </w:rPr>
        <w:t xml:space="preserve">ชุด </w:t>
      </w:r>
      <w:r w:rsidR="00842910" w:rsidRPr="00842910">
        <w:rPr>
          <w:color w:val="000000" w:themeColor="text1"/>
        </w:rPr>
        <w:t xml:space="preserve">Contingent </w:t>
      </w:r>
      <w:proofErr w:type="spellStart"/>
      <w:r w:rsidR="00842910" w:rsidRPr="00842910">
        <w:rPr>
          <w:color w:val="000000" w:themeColor="text1"/>
        </w:rPr>
        <w:t>Summary_SoloConso</w:t>
      </w:r>
      <w:proofErr w:type="spellEnd"/>
      <w:r w:rsidR="00842910" w:rsidRPr="00842910">
        <w:rPr>
          <w:color w:val="000000" w:themeColor="text1"/>
          <w:cs/>
        </w:rPr>
        <w:t xml:space="preserve"> เป็นข้อมูลแสดงจำนวนเงินตามสัญญาและมูลค่าเทียบเท่าสินทรัพย์ในงบแสดงฐานะทางการเงินของรายการนอกงบแสดงฐานะทางการเงิน ทั้งนี้</w:t>
      </w:r>
      <w:r w:rsidR="00842910" w:rsidRPr="00842910">
        <w:rPr>
          <w:color w:val="000000" w:themeColor="text1"/>
          <w:cs/>
          <w:lang w:val="en-GB"/>
        </w:rPr>
        <w:t>ให้ใช้</w:t>
      </w:r>
      <w:r w:rsidR="00842910" w:rsidRPr="00842910">
        <w:rPr>
          <w:color w:val="000000" w:themeColor="text1"/>
          <w:cs/>
        </w:rPr>
        <w:t>ค่าแปลงสภาพ (</w:t>
      </w:r>
      <w:r w:rsidR="00842910" w:rsidRPr="00842910">
        <w:rPr>
          <w:color w:val="000000" w:themeColor="text1"/>
        </w:rPr>
        <w:t xml:space="preserve">Credit Conversion Factor) </w:t>
      </w:r>
      <w:r w:rsidR="00842910" w:rsidRPr="00842910">
        <w:rPr>
          <w:color w:val="000000" w:themeColor="text1"/>
          <w:cs/>
        </w:rPr>
        <w:t xml:space="preserve">ตามที่กำหนดไว้ในหลักเกณฑ์การกำกับดูแลเงินกองทุนตาม </w:t>
      </w:r>
      <w:r w:rsidR="00842910" w:rsidRPr="00842910">
        <w:rPr>
          <w:color w:val="000000" w:themeColor="text1"/>
        </w:rPr>
        <w:t>Basel III</w:t>
      </w:r>
    </w:p>
    <w:p w:rsidR="00842910" w:rsidRPr="00842910" w:rsidRDefault="00842910" w:rsidP="00842910">
      <w:pPr>
        <w:tabs>
          <w:tab w:val="left" w:pos="1260"/>
          <w:tab w:val="left" w:pos="1530"/>
          <w:tab w:val="left" w:pos="1890"/>
        </w:tabs>
        <w:spacing w:line="440" w:lineRule="exact"/>
        <w:rPr>
          <w:color w:val="000000" w:themeColor="text1"/>
          <w:cs/>
        </w:rPr>
      </w:pPr>
      <w:r w:rsidRPr="00842910">
        <w:rPr>
          <w:color w:val="000000" w:themeColor="text1"/>
          <w:cs/>
        </w:rPr>
        <w:tab/>
        <w:t>ตราสารอนุพันธ์ ได้แก่ ตราสารอนุพันธ์ด้านอัตราแลกเปลี่ยน ตราสารอนุพันธ์ด้านอัตราดอกเบี้ย ตราสารอนุพันธ์ด้านตราสารหนี้ ตราสารอนุพันธ์ด้านตราสารทุน ตราสารอนุพันธ์ด้านสินค้าโภคภัณฑ์ และ ตราสารอนุพันธ์ด้านเครดิต</w:t>
      </w:r>
    </w:p>
    <w:p w:rsidR="00B71B4F" w:rsidRPr="00EB2F3D" w:rsidRDefault="00B71B4F" w:rsidP="00842910">
      <w:pPr>
        <w:tabs>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สถาบันการเงินที่ต้องรายงาน</w:t>
      </w:r>
    </w:p>
    <w:p w:rsidR="00B71B4F" w:rsidRPr="00EB2F3D" w:rsidRDefault="00B71B4F" w:rsidP="00B71B4F">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00842910" w:rsidRPr="00EB2F3D">
        <w:rPr>
          <w:color w:val="000000" w:themeColor="text1"/>
          <w:cs/>
        </w:rPr>
        <w:t>ธนาคารพาณิชย์ไทย ที่มีนัยต่อความเสี่ยงเชิงระบบในประเทศ (</w:t>
      </w:r>
      <w:r w:rsidR="00842910" w:rsidRPr="00EB2F3D">
        <w:rPr>
          <w:color w:val="000000" w:themeColor="text1"/>
        </w:rPr>
        <w:t>Domestic systemically important bank: D-SIBs)</w:t>
      </w:r>
    </w:p>
    <w:p w:rsidR="00B71B4F" w:rsidRPr="00EB2F3D" w:rsidRDefault="00B71B4F" w:rsidP="00B71B4F">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ลักษณะข้อมูล</w:t>
      </w:r>
    </w:p>
    <w:p w:rsidR="00B71B4F" w:rsidRPr="00EB2F3D" w:rsidRDefault="00B71B4F" w:rsidP="00B71B4F">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t>รายเดือน</w:t>
      </w:r>
    </w:p>
    <w:p w:rsidR="00B71B4F" w:rsidRPr="00EB2F3D" w:rsidRDefault="00B71B4F" w:rsidP="00B71B4F">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ความถี่ในการส่งชุดข้อมูล</w:t>
      </w:r>
    </w:p>
    <w:p w:rsidR="00B71B4F" w:rsidRPr="00EB2F3D" w:rsidRDefault="00B71B4F" w:rsidP="00B71B4F">
      <w:pPr>
        <w:pStyle w:val="Header"/>
        <w:tabs>
          <w:tab w:val="clear" w:pos="4153"/>
          <w:tab w:val="clear" w:pos="8306"/>
          <w:tab w:val="left" w:pos="1260"/>
          <w:tab w:val="left" w:pos="1530"/>
          <w:tab w:val="left" w:pos="1890"/>
        </w:tabs>
        <w:spacing w:line="440" w:lineRule="exact"/>
        <w:rPr>
          <w:color w:val="000000" w:themeColor="text1"/>
          <w:cs/>
        </w:rPr>
      </w:pPr>
      <w:r w:rsidRPr="00EB2F3D">
        <w:rPr>
          <w:color w:val="000000" w:themeColor="text1"/>
          <w:cs/>
        </w:rPr>
        <w:tab/>
        <w:t>ทุกเดือน</w:t>
      </w:r>
    </w:p>
    <w:p w:rsidR="00B71B4F" w:rsidRPr="00EB2F3D" w:rsidRDefault="00B71B4F" w:rsidP="00B71B4F">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กำหนดการส่ง</w:t>
      </w:r>
    </w:p>
    <w:p w:rsidR="00B71B4F" w:rsidRPr="00EB2F3D" w:rsidRDefault="00B71B4F" w:rsidP="00ED5C5F">
      <w:pPr>
        <w:pStyle w:val="Header"/>
        <w:tabs>
          <w:tab w:val="clear" w:pos="4153"/>
          <w:tab w:val="clear" w:pos="8306"/>
          <w:tab w:val="left" w:pos="1260"/>
          <w:tab w:val="left" w:pos="1530"/>
          <w:tab w:val="left" w:pos="1890"/>
        </w:tabs>
        <w:spacing w:after="240" w:line="440" w:lineRule="exact"/>
        <w:rPr>
          <w:color w:val="000000" w:themeColor="text1"/>
        </w:rPr>
      </w:pPr>
      <w:r w:rsidRPr="00EB2F3D">
        <w:rPr>
          <w:color w:val="000000" w:themeColor="text1"/>
          <w:cs/>
        </w:rPr>
        <w:tab/>
      </w:r>
      <w:r w:rsidR="00842910" w:rsidRPr="00EB2F3D">
        <w:rPr>
          <w:color w:val="000000" w:themeColor="text1"/>
          <w:cs/>
        </w:rPr>
        <w:t>ภายใน 45 วันนับจากวันสิ้นเดือนที่รายงาน</w:t>
      </w:r>
      <w:r w:rsidR="00842910" w:rsidRPr="00EB2F3D">
        <w:rPr>
          <w:color w:val="000000" w:themeColor="text1"/>
        </w:rPr>
        <w:t xml:space="preserve"> (</w:t>
      </w:r>
      <w:r w:rsidR="00842910" w:rsidRPr="00EB2F3D">
        <w:rPr>
          <w:color w:val="000000" w:themeColor="text1"/>
          <w:cs/>
        </w:rPr>
        <w:t>เริ่มส่งข้อมูล</w:t>
      </w:r>
      <w:r w:rsidR="00842910" w:rsidRPr="00EB2F3D">
        <w:rPr>
          <w:color w:val="000000" w:themeColor="text1"/>
          <w:cs/>
          <w:lang w:val="en-GB"/>
        </w:rPr>
        <w:t>งวด31 ม</w:t>
      </w:r>
      <w:r w:rsidR="00842910" w:rsidRPr="00EB2F3D">
        <w:rPr>
          <w:color w:val="000000" w:themeColor="text1"/>
          <w:cs/>
        </w:rPr>
        <w:t xml:space="preserve">.ค. </w:t>
      </w:r>
      <w:r w:rsidR="00842910" w:rsidRPr="00EB2F3D">
        <w:rPr>
          <w:color w:val="000000" w:themeColor="text1"/>
        </w:rPr>
        <w:t>62)</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30972" w:rsidRPr="00E30972" w:rsidTr="00E30972">
        <w:trPr>
          <w:trHeight w:val="728"/>
          <w:tblHeader/>
        </w:trPr>
        <w:tc>
          <w:tcPr>
            <w:tcW w:w="2241" w:type="dxa"/>
            <w:tcBorders>
              <w:bottom w:val="single" w:sz="4" w:space="0" w:color="auto"/>
            </w:tcBorders>
            <w:shd w:val="clear" w:color="auto" w:fill="CCFFFF"/>
          </w:tcPr>
          <w:p w:rsidR="00E30972" w:rsidRPr="00E30972" w:rsidRDefault="00E30972" w:rsidP="00FB2EFE">
            <w:pPr>
              <w:tabs>
                <w:tab w:val="left" w:pos="1260"/>
                <w:tab w:val="left" w:pos="1530"/>
                <w:tab w:val="left" w:pos="1890"/>
              </w:tabs>
              <w:spacing w:before="120" w:line="360" w:lineRule="auto"/>
              <w:jc w:val="center"/>
              <w:rPr>
                <w:b/>
                <w:bCs/>
                <w:color w:val="000000" w:themeColor="text1"/>
              </w:rPr>
            </w:pPr>
            <w:r w:rsidRPr="00E30972">
              <w:rPr>
                <w:b/>
                <w:bCs/>
                <w:color w:val="000000" w:themeColor="text1"/>
              </w:rPr>
              <w:t>Data Element (field)</w:t>
            </w:r>
          </w:p>
        </w:tc>
        <w:tc>
          <w:tcPr>
            <w:tcW w:w="6225" w:type="dxa"/>
            <w:tcBorders>
              <w:bottom w:val="single" w:sz="4" w:space="0" w:color="auto"/>
            </w:tcBorders>
            <w:shd w:val="clear" w:color="auto" w:fill="CCFFFF"/>
          </w:tcPr>
          <w:p w:rsidR="00E30972" w:rsidRPr="00E30972" w:rsidRDefault="00E30972" w:rsidP="00FB2EFE">
            <w:pPr>
              <w:tabs>
                <w:tab w:val="left" w:pos="1260"/>
                <w:tab w:val="left" w:pos="1530"/>
                <w:tab w:val="left" w:pos="1890"/>
              </w:tabs>
              <w:spacing w:before="120" w:line="360" w:lineRule="auto"/>
              <w:jc w:val="center"/>
              <w:rPr>
                <w:b/>
                <w:bCs/>
                <w:color w:val="000000" w:themeColor="text1"/>
              </w:rPr>
            </w:pPr>
            <w:r w:rsidRPr="00E30972">
              <w:rPr>
                <w:b/>
                <w:bCs/>
                <w:color w:val="000000" w:themeColor="text1"/>
                <w:cs/>
              </w:rPr>
              <w:t>คำอธิบาย</w:t>
            </w:r>
          </w:p>
        </w:tc>
        <w:tc>
          <w:tcPr>
            <w:tcW w:w="5976" w:type="dxa"/>
            <w:tcBorders>
              <w:bottom w:val="single" w:sz="4" w:space="0" w:color="auto"/>
            </w:tcBorders>
            <w:shd w:val="clear" w:color="auto" w:fill="CCFFFF"/>
          </w:tcPr>
          <w:p w:rsidR="00E30972" w:rsidRPr="00E30972" w:rsidRDefault="00E30972" w:rsidP="00FB2EFE">
            <w:pPr>
              <w:tabs>
                <w:tab w:val="left" w:pos="1260"/>
                <w:tab w:val="left" w:pos="1540"/>
                <w:tab w:val="left" w:pos="1890"/>
                <w:tab w:val="center" w:pos="2257"/>
              </w:tabs>
              <w:spacing w:before="120" w:line="360" w:lineRule="auto"/>
              <w:jc w:val="center"/>
              <w:rPr>
                <w:b/>
                <w:bCs/>
                <w:color w:val="000000" w:themeColor="text1"/>
              </w:rPr>
            </w:pPr>
            <w:r w:rsidRPr="00E30972">
              <w:rPr>
                <w:b/>
                <w:bCs/>
                <w:color w:val="000000" w:themeColor="text1"/>
              </w:rPr>
              <w:t>Validation Rule</w:t>
            </w:r>
          </w:p>
        </w:tc>
      </w:tr>
      <w:tr w:rsidR="00E30972" w:rsidRPr="00E30972" w:rsidTr="00E30972">
        <w:trPr>
          <w:trHeight w:val="518"/>
        </w:trPr>
        <w:tc>
          <w:tcPr>
            <w:tcW w:w="2241" w:type="dxa"/>
            <w:tcBorders>
              <w:bottom w:val="dotted" w:sz="4" w:space="0" w:color="auto"/>
              <w:right w:val="dotted" w:sz="4" w:space="0" w:color="auto"/>
            </w:tcBorders>
          </w:tcPr>
          <w:p w:rsidR="00E30972" w:rsidRPr="00E30972" w:rsidRDefault="00E30972" w:rsidP="00FB2EFE">
            <w:pPr>
              <w:spacing w:before="120" w:line="360" w:lineRule="auto"/>
              <w:rPr>
                <w:color w:val="000000" w:themeColor="text1"/>
              </w:rPr>
            </w:pPr>
            <w:r w:rsidRPr="00E30972">
              <w:rPr>
                <w:color w:val="000000" w:themeColor="text1"/>
              </w:rPr>
              <w:br w:type="page"/>
              <w:t>Organization Id</w:t>
            </w:r>
          </w:p>
          <w:p w:rsidR="00E30972" w:rsidRPr="00E30972" w:rsidRDefault="00E30972" w:rsidP="00FB2EFE">
            <w:pPr>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E30972" w:rsidRPr="00E30972" w:rsidRDefault="00886399" w:rsidP="00FB2EFE">
            <w:pPr>
              <w:tabs>
                <w:tab w:val="left" w:pos="1260"/>
                <w:tab w:val="left" w:pos="1530"/>
                <w:tab w:val="left" w:pos="1890"/>
              </w:tabs>
              <w:spacing w:before="120" w:line="360" w:lineRule="auto"/>
              <w:rPr>
                <w:color w:val="000000" w:themeColor="text1"/>
              </w:rPr>
            </w:pPr>
            <w:r w:rsidRPr="006A4EC9">
              <w:rPr>
                <w:cs/>
              </w:rPr>
              <w:t>รหัสสาขาของสถาบันการเงิน</w:t>
            </w:r>
            <w:r w:rsidRPr="00820128">
              <w:rPr>
                <w:color w:val="A6A6A6" w:themeColor="background1" w:themeShade="A6"/>
                <w:cs/>
              </w:rPr>
              <w:t xml:space="preserve"> </w:t>
            </w:r>
            <w:r w:rsidRPr="00881A16">
              <w:rPr>
                <w:rFonts w:hint="cs"/>
                <w:color w:val="000000" w:themeColor="text1"/>
                <w:cs/>
              </w:rPr>
              <w:t>รายงานตาม</w:t>
            </w:r>
            <w:r w:rsidRPr="006A4EC9">
              <w:rPr>
                <w:cs/>
                <w:lang w:val="th-TH"/>
              </w:rPr>
              <w:t>รหัสมาตรฐานของ</w:t>
            </w:r>
            <w:r>
              <w:rPr>
                <w:rFonts w:hint="cs"/>
                <w:cs/>
                <w:lang w:val="th-TH"/>
              </w:rPr>
              <w:t>สาขา</w:t>
            </w:r>
            <w:r w:rsidRPr="006A4EC9">
              <w:rPr>
                <w:cs/>
                <w:lang w:val="th-TH"/>
              </w:rPr>
              <w:t>สถาบันการเงิน</w:t>
            </w:r>
          </w:p>
        </w:tc>
        <w:tc>
          <w:tcPr>
            <w:tcW w:w="5976" w:type="dxa"/>
            <w:tcBorders>
              <w:left w:val="dotted" w:sz="4" w:space="0" w:color="auto"/>
              <w:bottom w:val="dotted" w:sz="4" w:space="0" w:color="auto"/>
            </w:tcBorders>
          </w:tcPr>
          <w:p w:rsidR="00E30972" w:rsidRPr="00E30972" w:rsidRDefault="005B2C4A" w:rsidP="00FB2EFE">
            <w:pPr>
              <w:tabs>
                <w:tab w:val="left" w:pos="1260"/>
                <w:tab w:val="left" w:pos="1530"/>
                <w:tab w:val="left" w:pos="1890"/>
              </w:tabs>
              <w:spacing w:before="120" w:line="360" w:lineRule="auto"/>
              <w:rPr>
                <w:color w:val="000000" w:themeColor="text1"/>
                <w:cs/>
                <w:lang w:val="th-TH"/>
              </w:rPr>
            </w:pPr>
            <w:r>
              <w:rPr>
                <w:color w:val="000000" w:themeColor="text1"/>
              </w:rPr>
              <w:t>Data Set Validation</w:t>
            </w:r>
            <w:r w:rsidR="00E30972" w:rsidRPr="00E30972">
              <w:rPr>
                <w:color w:val="000000" w:themeColor="text1"/>
              </w:rPr>
              <w:t>:</w:t>
            </w:r>
          </w:p>
          <w:p w:rsidR="00E30972" w:rsidRPr="00E30972" w:rsidRDefault="00E30972" w:rsidP="00FB2EFE">
            <w:pPr>
              <w:tabs>
                <w:tab w:val="left" w:pos="1260"/>
                <w:tab w:val="left" w:pos="1530"/>
                <w:tab w:val="left" w:pos="1890"/>
              </w:tabs>
              <w:spacing w:before="120" w:line="360" w:lineRule="auto"/>
              <w:rPr>
                <w:color w:val="000000" w:themeColor="text1"/>
                <w:cs/>
              </w:rPr>
            </w:pPr>
            <w:r w:rsidRPr="00E30972">
              <w:rPr>
                <w:color w:val="000000" w:themeColor="text1"/>
                <w:cs/>
                <w:lang w:val="th-TH"/>
              </w:rPr>
              <w:t>ตรวจสอบกับรหัสมาตรฐานของสถาบันการเงินที่ธนาคารแห่งประเทศไทยกำหนด</w:t>
            </w:r>
          </w:p>
        </w:tc>
      </w:tr>
      <w:tr w:rsidR="00E30972" w:rsidRPr="00E30972" w:rsidTr="00E30972">
        <w:trPr>
          <w:trHeight w:val="518"/>
        </w:trPr>
        <w:tc>
          <w:tcPr>
            <w:tcW w:w="2241" w:type="dxa"/>
            <w:tcBorders>
              <w:top w:val="dotted" w:sz="4" w:space="0" w:color="auto"/>
              <w:bottom w:val="dotted" w:sz="4" w:space="0" w:color="auto"/>
              <w:right w:val="dotted" w:sz="4" w:space="0" w:color="auto"/>
            </w:tcBorders>
          </w:tcPr>
          <w:p w:rsidR="00E30972" w:rsidRPr="00E30972" w:rsidRDefault="00E30972" w:rsidP="00FB2EFE">
            <w:pPr>
              <w:spacing w:before="120" w:line="360" w:lineRule="auto"/>
              <w:rPr>
                <w:color w:val="000000" w:themeColor="text1"/>
              </w:rPr>
            </w:pPr>
            <w:r w:rsidRPr="00E30972">
              <w:rPr>
                <w:color w:val="000000" w:themeColor="text1"/>
              </w:rPr>
              <w:lastRenderedPageBreak/>
              <w:t>Data Set Date</w:t>
            </w:r>
          </w:p>
        </w:tc>
        <w:tc>
          <w:tcPr>
            <w:tcW w:w="6225" w:type="dxa"/>
            <w:tcBorders>
              <w:top w:val="dotted" w:sz="4" w:space="0" w:color="auto"/>
              <w:left w:val="dotted" w:sz="4" w:space="0" w:color="auto"/>
              <w:bottom w:val="dotted" w:sz="4" w:space="0" w:color="auto"/>
              <w:right w:val="dotted" w:sz="4" w:space="0" w:color="auto"/>
            </w:tcBorders>
          </w:tcPr>
          <w:p w:rsidR="00E30972" w:rsidRPr="00E30972" w:rsidRDefault="00E30972" w:rsidP="00886399">
            <w:pPr>
              <w:tabs>
                <w:tab w:val="left" w:pos="1260"/>
                <w:tab w:val="left" w:pos="1530"/>
                <w:tab w:val="left" w:pos="1890"/>
              </w:tabs>
              <w:spacing w:before="120" w:line="360" w:lineRule="auto"/>
              <w:rPr>
                <w:color w:val="000000" w:themeColor="text1"/>
              </w:rPr>
            </w:pPr>
            <w:r w:rsidRPr="00E30972">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E30972" w:rsidRPr="00E30972" w:rsidRDefault="005B2C4A" w:rsidP="00FB2EFE">
            <w:pPr>
              <w:tabs>
                <w:tab w:val="left" w:pos="1260"/>
                <w:tab w:val="left" w:pos="1530"/>
                <w:tab w:val="left" w:pos="1890"/>
              </w:tabs>
              <w:spacing w:before="120" w:line="360" w:lineRule="auto"/>
              <w:rPr>
                <w:color w:val="000000" w:themeColor="text1"/>
                <w:cs/>
                <w:lang w:val="th-TH"/>
              </w:rPr>
            </w:pPr>
            <w:r>
              <w:rPr>
                <w:color w:val="000000" w:themeColor="text1"/>
              </w:rPr>
              <w:t>Data Set Validation</w:t>
            </w:r>
            <w:r w:rsidR="00E30972" w:rsidRPr="00E30972">
              <w:rPr>
                <w:color w:val="000000" w:themeColor="text1"/>
              </w:rPr>
              <w:t>:</w:t>
            </w:r>
          </w:p>
          <w:p w:rsidR="00E30972" w:rsidRPr="00E30972" w:rsidRDefault="00E30972" w:rsidP="00FB2EFE">
            <w:pPr>
              <w:tabs>
                <w:tab w:val="left" w:pos="1260"/>
                <w:tab w:val="left" w:pos="1530"/>
                <w:tab w:val="left" w:pos="1890"/>
              </w:tabs>
              <w:spacing w:before="120" w:line="360" w:lineRule="auto"/>
              <w:rPr>
                <w:color w:val="000000" w:themeColor="text1"/>
              </w:rPr>
            </w:pPr>
            <w:r w:rsidRPr="00E30972">
              <w:rPr>
                <w:color w:val="000000" w:themeColor="text1"/>
                <w:cs/>
              </w:rPr>
              <w:t>วันที่ต้องเป็นวันสิ้นเดือนตามปีปฏิทิน</w:t>
            </w:r>
          </w:p>
        </w:tc>
      </w:tr>
      <w:tr w:rsidR="00E30972" w:rsidRPr="00E30972" w:rsidTr="00E30972">
        <w:trPr>
          <w:trHeight w:val="518"/>
        </w:trPr>
        <w:tc>
          <w:tcPr>
            <w:tcW w:w="2241" w:type="dxa"/>
            <w:tcBorders>
              <w:top w:val="dotted" w:sz="4" w:space="0" w:color="auto"/>
              <w:bottom w:val="dotted" w:sz="4" w:space="0" w:color="auto"/>
              <w:right w:val="dotted" w:sz="4" w:space="0" w:color="auto"/>
            </w:tcBorders>
          </w:tcPr>
          <w:p w:rsidR="00E30972" w:rsidRPr="00E30972" w:rsidRDefault="00E30972" w:rsidP="00FB2EFE">
            <w:pPr>
              <w:spacing w:before="120" w:line="360" w:lineRule="auto"/>
              <w:rPr>
                <w:color w:val="000000" w:themeColor="text1"/>
              </w:rPr>
            </w:pPr>
            <w:r w:rsidRPr="00E30972">
              <w:rPr>
                <w:color w:val="000000" w:themeColor="text1"/>
              </w:rPr>
              <w:t>FI Reporting Group Id</w:t>
            </w:r>
          </w:p>
          <w:p w:rsidR="00E30972" w:rsidRPr="00E30972" w:rsidRDefault="00E30972" w:rsidP="00FB2EFE">
            <w:pPr>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E30972" w:rsidRPr="00E30972" w:rsidRDefault="00E30972" w:rsidP="00FB2EFE">
            <w:pPr>
              <w:tabs>
                <w:tab w:val="left" w:pos="1260"/>
                <w:tab w:val="left" w:pos="1530"/>
                <w:tab w:val="left" w:pos="1890"/>
              </w:tabs>
              <w:spacing w:before="120" w:line="360" w:lineRule="auto"/>
              <w:rPr>
                <w:color w:val="000000" w:themeColor="text1"/>
              </w:rPr>
            </w:pPr>
            <w:r w:rsidRPr="00E30972">
              <w:rPr>
                <w:color w:val="000000" w:themeColor="text1"/>
                <w:cs/>
              </w:rPr>
              <w:t xml:space="preserve">ชุดข้อมูลของกลุ่มธุรกิจทางการเงิน </w:t>
            </w:r>
          </w:p>
          <w:p w:rsidR="00E30972" w:rsidRPr="00E30972" w:rsidRDefault="00E30972" w:rsidP="00886399">
            <w:pPr>
              <w:tabs>
                <w:tab w:val="left" w:pos="1260"/>
                <w:tab w:val="left" w:pos="1530"/>
                <w:tab w:val="left" w:pos="1890"/>
              </w:tabs>
              <w:spacing w:before="120" w:line="360" w:lineRule="auto"/>
              <w:rPr>
                <w:color w:val="000000" w:themeColor="text1"/>
              </w:rPr>
            </w:pPr>
            <w:r w:rsidRPr="00E30972">
              <w:rPr>
                <w:color w:val="000000" w:themeColor="text1"/>
              </w:rPr>
              <w:t xml:space="preserve"> </w:t>
            </w:r>
          </w:p>
        </w:tc>
        <w:tc>
          <w:tcPr>
            <w:tcW w:w="5976" w:type="dxa"/>
            <w:tcBorders>
              <w:top w:val="dotted" w:sz="4" w:space="0" w:color="auto"/>
              <w:left w:val="dotted" w:sz="4" w:space="0" w:color="auto"/>
              <w:bottom w:val="dotted" w:sz="4" w:space="0" w:color="auto"/>
            </w:tcBorders>
          </w:tcPr>
          <w:p w:rsidR="00886399" w:rsidRPr="00153EE6" w:rsidRDefault="00886399" w:rsidP="00886399">
            <w:pPr>
              <w:tabs>
                <w:tab w:val="left" w:pos="1260"/>
                <w:tab w:val="left" w:pos="1530"/>
                <w:tab w:val="left" w:pos="1890"/>
              </w:tabs>
              <w:spacing w:before="120" w:line="360" w:lineRule="auto"/>
              <w:rPr>
                <w:color w:val="000000" w:themeColor="text1"/>
                <w:cs/>
                <w:lang w:val="th-TH"/>
              </w:rPr>
            </w:pPr>
            <w:r>
              <w:rPr>
                <w:color w:val="000000" w:themeColor="text1"/>
              </w:rPr>
              <w:t>Data Set Validation</w:t>
            </w:r>
            <w:r w:rsidRPr="00153EE6">
              <w:rPr>
                <w:color w:val="000000" w:themeColor="text1"/>
              </w:rPr>
              <w:t>:</w:t>
            </w:r>
          </w:p>
          <w:p w:rsidR="00E30972" w:rsidRPr="00E30972" w:rsidRDefault="00886399" w:rsidP="00886399">
            <w:pPr>
              <w:tabs>
                <w:tab w:val="left" w:pos="1260"/>
                <w:tab w:val="left" w:pos="1530"/>
                <w:tab w:val="left" w:pos="1890"/>
              </w:tabs>
              <w:spacing w:before="120" w:line="360" w:lineRule="auto"/>
              <w:rPr>
                <w:color w:val="000000" w:themeColor="text1"/>
              </w:rPr>
            </w:pPr>
            <w:r w:rsidRPr="00153EE6">
              <w:rPr>
                <w:color w:val="000000" w:themeColor="text1"/>
                <w:cs/>
              </w:rPr>
              <w:t>ตรวจสอบ</w:t>
            </w:r>
            <w:r w:rsidRPr="00153EE6">
              <w:rPr>
                <w:rFonts w:hint="cs"/>
                <w:color w:val="000000" w:themeColor="text1"/>
                <w:cs/>
              </w:rPr>
              <w:t xml:space="preserve">ความสอดคล้องของระหว่างชุดข้อมูล </w:t>
            </w:r>
            <w:r w:rsidRPr="00153EE6">
              <w:rPr>
                <w:color w:val="000000" w:themeColor="text1"/>
              </w:rPr>
              <w:t xml:space="preserve">FI Reporting Group Id </w:t>
            </w:r>
            <w:r w:rsidRPr="00153EE6">
              <w:rPr>
                <w:rFonts w:hint="cs"/>
                <w:color w:val="000000" w:themeColor="text1"/>
                <w:cs/>
              </w:rPr>
              <w:t>กับกลุ่มสถาบันการเงิน</w:t>
            </w:r>
          </w:p>
        </w:tc>
      </w:tr>
      <w:tr w:rsidR="00E30972" w:rsidRPr="00E30972" w:rsidTr="00E30972">
        <w:trPr>
          <w:trHeight w:val="518"/>
        </w:trPr>
        <w:tc>
          <w:tcPr>
            <w:tcW w:w="2241" w:type="dxa"/>
            <w:tcBorders>
              <w:top w:val="dotted" w:sz="4" w:space="0" w:color="auto"/>
              <w:bottom w:val="dotted" w:sz="4" w:space="0" w:color="auto"/>
              <w:right w:val="dotted" w:sz="4" w:space="0" w:color="auto"/>
            </w:tcBorders>
          </w:tcPr>
          <w:p w:rsidR="00E30972" w:rsidRPr="00E30972" w:rsidRDefault="00E30972" w:rsidP="00FB2EFE">
            <w:pPr>
              <w:spacing w:before="120" w:line="360" w:lineRule="auto"/>
              <w:rPr>
                <w:color w:val="000000" w:themeColor="text1"/>
              </w:rPr>
            </w:pPr>
            <w:r w:rsidRPr="00E30972">
              <w:rPr>
                <w:color w:val="000000" w:themeColor="text1"/>
              </w:rPr>
              <w:t>Credit Risk Method</w:t>
            </w:r>
          </w:p>
        </w:tc>
        <w:tc>
          <w:tcPr>
            <w:tcW w:w="6225" w:type="dxa"/>
            <w:tcBorders>
              <w:top w:val="dotted" w:sz="4" w:space="0" w:color="auto"/>
              <w:left w:val="dotted" w:sz="4" w:space="0" w:color="auto"/>
              <w:bottom w:val="dotted" w:sz="4" w:space="0" w:color="auto"/>
              <w:right w:val="dotted" w:sz="4" w:space="0" w:color="auto"/>
            </w:tcBorders>
          </w:tcPr>
          <w:p w:rsidR="00E30972" w:rsidRPr="00E30972" w:rsidRDefault="00E30972" w:rsidP="00886399">
            <w:pPr>
              <w:spacing w:before="120" w:line="360" w:lineRule="auto"/>
              <w:rPr>
                <w:color w:val="000000" w:themeColor="text1"/>
                <w:cs/>
              </w:rPr>
            </w:pPr>
            <w:r w:rsidRPr="00E30972">
              <w:rPr>
                <w:color w:val="000000" w:themeColor="text1"/>
                <w:cs/>
              </w:rPr>
              <w:t>วิธีที่ใช้ในการคำนวณเงินกองทุนขั้นต่ำสำหรับความเสี่ยงด้า</w:t>
            </w:r>
            <w:r w:rsidR="001F6C11">
              <w:rPr>
                <w:color w:val="000000" w:themeColor="text1"/>
                <w:cs/>
              </w:rPr>
              <w:t>นเครดิต</w:t>
            </w:r>
          </w:p>
        </w:tc>
        <w:tc>
          <w:tcPr>
            <w:tcW w:w="5976" w:type="dxa"/>
            <w:tcBorders>
              <w:top w:val="dotted" w:sz="4" w:space="0" w:color="auto"/>
              <w:left w:val="dotted" w:sz="4" w:space="0" w:color="auto"/>
              <w:bottom w:val="dotted" w:sz="4" w:space="0" w:color="auto"/>
            </w:tcBorders>
          </w:tcPr>
          <w:p w:rsidR="00E30972" w:rsidRPr="00E30972" w:rsidRDefault="00E30972" w:rsidP="00FB2EFE">
            <w:pPr>
              <w:spacing w:before="120" w:line="360" w:lineRule="auto"/>
              <w:rPr>
                <w:color w:val="000000" w:themeColor="text1"/>
                <w:cs/>
              </w:rPr>
            </w:pPr>
          </w:p>
        </w:tc>
      </w:tr>
      <w:tr w:rsidR="00E30972" w:rsidRPr="00E30972" w:rsidTr="00E30972">
        <w:trPr>
          <w:trHeight w:val="518"/>
        </w:trPr>
        <w:tc>
          <w:tcPr>
            <w:tcW w:w="2241" w:type="dxa"/>
            <w:tcBorders>
              <w:top w:val="dotted" w:sz="4" w:space="0" w:color="auto"/>
              <w:bottom w:val="dotted" w:sz="4" w:space="0" w:color="auto"/>
              <w:right w:val="dotted" w:sz="4" w:space="0" w:color="auto"/>
            </w:tcBorders>
          </w:tcPr>
          <w:p w:rsidR="00E30972" w:rsidRPr="00E30972" w:rsidRDefault="00E30972" w:rsidP="00FB2EFE">
            <w:pPr>
              <w:spacing w:before="120" w:line="360" w:lineRule="auto"/>
              <w:rPr>
                <w:color w:val="000000" w:themeColor="text1"/>
              </w:rPr>
            </w:pPr>
            <w:r w:rsidRPr="00E30972">
              <w:rPr>
                <w:color w:val="000000" w:themeColor="text1"/>
              </w:rPr>
              <w:t>Add On or Potential Future Credit Exposure</w:t>
            </w:r>
          </w:p>
        </w:tc>
        <w:tc>
          <w:tcPr>
            <w:tcW w:w="6225" w:type="dxa"/>
            <w:tcBorders>
              <w:top w:val="dotted" w:sz="4" w:space="0" w:color="auto"/>
              <w:left w:val="dotted" w:sz="4" w:space="0" w:color="auto"/>
              <w:bottom w:val="dotted" w:sz="4" w:space="0" w:color="auto"/>
              <w:right w:val="dotted" w:sz="4" w:space="0" w:color="auto"/>
            </w:tcBorders>
          </w:tcPr>
          <w:p w:rsidR="00E30972" w:rsidRPr="00E30972" w:rsidRDefault="00E30972" w:rsidP="00FB2EFE">
            <w:pPr>
              <w:spacing w:before="120" w:line="360" w:lineRule="auto"/>
              <w:rPr>
                <w:color w:val="000000" w:themeColor="text1"/>
                <w:cs/>
              </w:rPr>
            </w:pPr>
            <w:r w:rsidRPr="00E30972">
              <w:rPr>
                <w:color w:val="000000" w:themeColor="text1"/>
                <w:cs/>
              </w:rPr>
              <w:t xml:space="preserve">ผลรวมของมูลค่าความเสี่ยงสุทธิที่คาดว่าจะเกิดขึ้นในอนาคต ของสัญญาอนุพันธ์ทางการเงินทุกสัญญาที่คำนวณ </w:t>
            </w:r>
            <w:r w:rsidRPr="00E30972">
              <w:rPr>
                <w:color w:val="000000" w:themeColor="text1"/>
              </w:rPr>
              <w:t xml:space="preserve">Exposure </w:t>
            </w:r>
            <w:r w:rsidRPr="00E30972">
              <w:rPr>
                <w:color w:val="000000" w:themeColor="text1"/>
                <w:cs/>
              </w:rPr>
              <w:t>ด้วยวิธี</w:t>
            </w:r>
            <w:r w:rsidRPr="00E30972">
              <w:rPr>
                <w:color w:val="000000" w:themeColor="text1"/>
              </w:rPr>
              <w:t xml:space="preserve"> Current </w:t>
            </w:r>
            <w:r w:rsidRPr="00E30972">
              <w:rPr>
                <w:color w:val="000000" w:themeColor="text1"/>
                <w:cs/>
              </w:rPr>
              <w:t>และสามารถ</w:t>
            </w:r>
            <w:r w:rsidRPr="00E30972">
              <w:rPr>
                <w:color w:val="000000" w:themeColor="text1"/>
              </w:rPr>
              <w:t xml:space="preserve"> Netting </w:t>
            </w:r>
            <w:r w:rsidRPr="00E30972">
              <w:rPr>
                <w:color w:val="000000" w:themeColor="text1"/>
                <w:cs/>
              </w:rPr>
              <w:t xml:space="preserve">ได้ตามเกณฑ์  ของคู่สัญญาทุกราย     </w:t>
            </w:r>
          </w:p>
        </w:tc>
        <w:tc>
          <w:tcPr>
            <w:tcW w:w="5976" w:type="dxa"/>
            <w:tcBorders>
              <w:top w:val="dotted" w:sz="4" w:space="0" w:color="auto"/>
              <w:left w:val="dotted" w:sz="4" w:space="0" w:color="auto"/>
              <w:bottom w:val="dotted" w:sz="4" w:space="0" w:color="auto"/>
            </w:tcBorders>
          </w:tcPr>
          <w:p w:rsidR="00E30972" w:rsidRPr="00E30972" w:rsidRDefault="00E30972" w:rsidP="00FB2EFE">
            <w:pPr>
              <w:spacing w:before="120" w:line="360" w:lineRule="auto"/>
              <w:rPr>
                <w:color w:val="000000" w:themeColor="text1"/>
              </w:rPr>
            </w:pPr>
            <w:r w:rsidRPr="00E30972">
              <w:rPr>
                <w:color w:val="000000" w:themeColor="text1"/>
              </w:rPr>
              <w:t>Schema Validation:</w:t>
            </w:r>
          </w:p>
          <w:p w:rsidR="00E30972" w:rsidRPr="00E30972" w:rsidRDefault="00E30972" w:rsidP="00FB2EFE">
            <w:pPr>
              <w:spacing w:before="120" w:line="360" w:lineRule="auto"/>
              <w:rPr>
                <w:color w:val="000000" w:themeColor="text1"/>
              </w:rPr>
            </w:pPr>
            <w:r w:rsidRPr="00E30972">
              <w:rPr>
                <w:color w:val="000000" w:themeColor="text1"/>
                <w:cs/>
                <w:lang w:val="en-GB"/>
              </w:rPr>
              <w:t>มีค่ามากกว่าหรือเท่ากับศูนย์</w:t>
            </w:r>
          </w:p>
        </w:tc>
      </w:tr>
      <w:tr w:rsidR="00E30972" w:rsidRPr="00E30972" w:rsidTr="00E30972">
        <w:trPr>
          <w:trHeight w:val="518"/>
        </w:trPr>
        <w:tc>
          <w:tcPr>
            <w:tcW w:w="2241" w:type="dxa"/>
            <w:tcBorders>
              <w:top w:val="dotted" w:sz="4" w:space="0" w:color="auto"/>
              <w:bottom w:val="dotted" w:sz="4" w:space="0" w:color="auto"/>
              <w:right w:val="dotted" w:sz="4" w:space="0" w:color="auto"/>
            </w:tcBorders>
          </w:tcPr>
          <w:p w:rsidR="00E30972" w:rsidRPr="00E30972" w:rsidRDefault="00E30972" w:rsidP="00FB2EFE">
            <w:pPr>
              <w:spacing w:before="120" w:line="360" w:lineRule="auto"/>
              <w:rPr>
                <w:color w:val="000000" w:themeColor="text1"/>
              </w:rPr>
            </w:pPr>
            <w:r w:rsidRPr="00E30972">
              <w:rPr>
                <w:color w:val="000000" w:themeColor="text1"/>
              </w:rPr>
              <w:t>Risk Weighted Asset Outstanding Amount</w:t>
            </w:r>
          </w:p>
        </w:tc>
        <w:tc>
          <w:tcPr>
            <w:tcW w:w="6225" w:type="dxa"/>
            <w:tcBorders>
              <w:top w:val="dotted" w:sz="4" w:space="0" w:color="auto"/>
              <w:left w:val="dotted" w:sz="4" w:space="0" w:color="auto"/>
              <w:bottom w:val="dotted" w:sz="4" w:space="0" w:color="auto"/>
              <w:right w:val="dotted" w:sz="4" w:space="0" w:color="auto"/>
            </w:tcBorders>
          </w:tcPr>
          <w:p w:rsidR="00E30972" w:rsidRPr="00E30972" w:rsidRDefault="00E30972" w:rsidP="00FB2EFE">
            <w:pPr>
              <w:spacing w:before="120" w:line="360" w:lineRule="auto"/>
              <w:rPr>
                <w:color w:val="000000" w:themeColor="text1"/>
              </w:rPr>
            </w:pPr>
            <w:r w:rsidRPr="00E30972">
              <w:rPr>
                <w:color w:val="000000" w:themeColor="text1"/>
                <w:cs/>
              </w:rPr>
              <w:t xml:space="preserve">ผลรวมของมูลค่าเทียบเท่าสินทรัพย์เสี่ยงด้านเครดิตของสัญญาอนุพันธ์ทางการเงินทุกสัญญาที่คำนวณ </w:t>
            </w:r>
            <w:r w:rsidRPr="00E30972">
              <w:rPr>
                <w:color w:val="000000" w:themeColor="text1"/>
              </w:rPr>
              <w:t xml:space="preserve">Exposure </w:t>
            </w:r>
            <w:r w:rsidRPr="00E30972">
              <w:rPr>
                <w:color w:val="000000" w:themeColor="text1"/>
                <w:cs/>
              </w:rPr>
              <w:t>ด้วยวิธี</w:t>
            </w:r>
            <w:r w:rsidRPr="00E30972">
              <w:rPr>
                <w:color w:val="000000" w:themeColor="text1"/>
              </w:rPr>
              <w:t xml:space="preserve"> Current </w:t>
            </w:r>
            <w:r w:rsidRPr="00E30972">
              <w:rPr>
                <w:color w:val="000000" w:themeColor="text1"/>
                <w:cs/>
              </w:rPr>
              <w:t>และสามารถ</w:t>
            </w:r>
            <w:r w:rsidRPr="00E30972">
              <w:rPr>
                <w:color w:val="000000" w:themeColor="text1"/>
              </w:rPr>
              <w:t xml:space="preserve"> Netting </w:t>
            </w:r>
            <w:r w:rsidRPr="00E30972">
              <w:rPr>
                <w:color w:val="000000" w:themeColor="text1"/>
                <w:cs/>
              </w:rPr>
              <w:t xml:space="preserve">ได้ตามเกณฑ์ของคู่สัญญาทุกราย     </w:t>
            </w:r>
          </w:p>
        </w:tc>
        <w:tc>
          <w:tcPr>
            <w:tcW w:w="5976" w:type="dxa"/>
            <w:tcBorders>
              <w:top w:val="dotted" w:sz="4" w:space="0" w:color="auto"/>
              <w:left w:val="dotted" w:sz="4" w:space="0" w:color="auto"/>
              <w:bottom w:val="dotted" w:sz="4" w:space="0" w:color="auto"/>
            </w:tcBorders>
          </w:tcPr>
          <w:p w:rsidR="00E30972" w:rsidRPr="00E30972" w:rsidRDefault="00E30972" w:rsidP="00FB2EFE">
            <w:pPr>
              <w:spacing w:before="120" w:line="360" w:lineRule="auto"/>
              <w:rPr>
                <w:color w:val="000000" w:themeColor="text1"/>
                <w:cs/>
              </w:rPr>
            </w:pPr>
          </w:p>
        </w:tc>
      </w:tr>
      <w:tr w:rsidR="00E30972" w:rsidRPr="00E30972" w:rsidTr="00E30972">
        <w:trPr>
          <w:trHeight w:val="518"/>
        </w:trPr>
        <w:tc>
          <w:tcPr>
            <w:tcW w:w="2241" w:type="dxa"/>
            <w:tcBorders>
              <w:top w:val="dotted" w:sz="4" w:space="0" w:color="auto"/>
              <w:bottom w:val="dotted" w:sz="4" w:space="0" w:color="auto"/>
              <w:right w:val="dotted" w:sz="4" w:space="0" w:color="auto"/>
            </w:tcBorders>
          </w:tcPr>
          <w:p w:rsidR="00E30972" w:rsidRPr="00E30972" w:rsidRDefault="00E30972" w:rsidP="00FB2EFE">
            <w:pPr>
              <w:spacing w:before="120" w:line="360" w:lineRule="auto"/>
              <w:rPr>
                <w:color w:val="000000" w:themeColor="text1"/>
              </w:rPr>
            </w:pPr>
            <w:r w:rsidRPr="00E30972">
              <w:rPr>
                <w:color w:val="000000" w:themeColor="text1"/>
              </w:rPr>
              <w:t>Net Profit &amp; Loss from Mark to Market</w:t>
            </w:r>
          </w:p>
        </w:tc>
        <w:tc>
          <w:tcPr>
            <w:tcW w:w="6225" w:type="dxa"/>
            <w:tcBorders>
              <w:top w:val="dotted" w:sz="4" w:space="0" w:color="auto"/>
              <w:left w:val="dotted" w:sz="4" w:space="0" w:color="auto"/>
              <w:bottom w:val="dotted" w:sz="4" w:space="0" w:color="auto"/>
              <w:right w:val="dotted" w:sz="4" w:space="0" w:color="auto"/>
            </w:tcBorders>
          </w:tcPr>
          <w:p w:rsidR="00E30972" w:rsidRPr="00E30972" w:rsidRDefault="00E30972" w:rsidP="00FB2EFE">
            <w:pPr>
              <w:spacing w:before="120" w:line="360" w:lineRule="auto"/>
              <w:rPr>
                <w:color w:val="000000" w:themeColor="text1"/>
                <w:cs/>
              </w:rPr>
            </w:pPr>
            <w:r w:rsidRPr="00E30972">
              <w:rPr>
                <w:color w:val="000000" w:themeColor="text1"/>
                <w:cs/>
              </w:rPr>
              <w:t xml:space="preserve">ผลรวมของคู่สัญญาทุกรายที่เกิดจากยอดรวมสุทธิของกำไรและขาดทุน เฉพาะยอดสุทธิที่เป็นบวก จากการวัดมูลค่ายุติธรรมของสัญญาอนุพันธ์ทางการเงินทุกสัญญาที่ทำกับคู่สัญญาแต่ละรายที่คำนวณ </w:t>
            </w:r>
            <w:r w:rsidRPr="00E30972">
              <w:rPr>
                <w:color w:val="000000" w:themeColor="text1"/>
              </w:rPr>
              <w:t xml:space="preserve">Exposure </w:t>
            </w:r>
            <w:r w:rsidRPr="00E30972">
              <w:rPr>
                <w:color w:val="000000" w:themeColor="text1"/>
                <w:cs/>
              </w:rPr>
              <w:t>ด้วยวิธี</w:t>
            </w:r>
            <w:r w:rsidRPr="00E30972">
              <w:rPr>
                <w:color w:val="000000" w:themeColor="text1"/>
              </w:rPr>
              <w:t xml:space="preserve"> Current </w:t>
            </w:r>
            <w:r w:rsidRPr="00E30972">
              <w:rPr>
                <w:color w:val="000000" w:themeColor="text1"/>
                <w:cs/>
              </w:rPr>
              <w:t>และสามารถ</w:t>
            </w:r>
            <w:r w:rsidRPr="00E30972">
              <w:rPr>
                <w:color w:val="000000" w:themeColor="text1"/>
              </w:rPr>
              <w:t xml:space="preserve"> Netting </w:t>
            </w:r>
            <w:r w:rsidRPr="00E30972">
              <w:rPr>
                <w:color w:val="000000" w:themeColor="text1"/>
                <w:cs/>
              </w:rPr>
              <w:t>ได้ตามเกณฑ์</w:t>
            </w:r>
          </w:p>
        </w:tc>
        <w:tc>
          <w:tcPr>
            <w:tcW w:w="5976" w:type="dxa"/>
            <w:tcBorders>
              <w:top w:val="dotted" w:sz="4" w:space="0" w:color="auto"/>
              <w:left w:val="dotted" w:sz="4" w:space="0" w:color="auto"/>
              <w:bottom w:val="dotted" w:sz="4" w:space="0" w:color="auto"/>
            </w:tcBorders>
          </w:tcPr>
          <w:p w:rsidR="00E30972" w:rsidRPr="00E30972" w:rsidRDefault="00E30972" w:rsidP="00FB2EFE">
            <w:pPr>
              <w:tabs>
                <w:tab w:val="left" w:pos="-35"/>
              </w:tabs>
              <w:spacing w:before="120" w:line="360" w:lineRule="auto"/>
              <w:rPr>
                <w:color w:val="000000" w:themeColor="text1"/>
              </w:rPr>
            </w:pPr>
            <w:r w:rsidRPr="00E30972">
              <w:rPr>
                <w:color w:val="000000" w:themeColor="text1"/>
              </w:rPr>
              <w:t>Schema Validation:</w:t>
            </w:r>
          </w:p>
          <w:p w:rsidR="00E30972" w:rsidRPr="00E30972" w:rsidRDefault="00E30972" w:rsidP="00FB2EFE">
            <w:pPr>
              <w:tabs>
                <w:tab w:val="left" w:pos="-35"/>
              </w:tabs>
              <w:spacing w:before="120" w:line="360" w:lineRule="auto"/>
              <w:rPr>
                <w:color w:val="000000" w:themeColor="text1"/>
                <w:cs/>
              </w:rPr>
            </w:pPr>
            <w:r w:rsidRPr="00E30972">
              <w:rPr>
                <w:color w:val="000000" w:themeColor="text1"/>
                <w:cs/>
                <w:lang w:val="en-GB"/>
              </w:rPr>
              <w:t>มีค่ามากกว่าหรือเท่ากับศูนย์</w:t>
            </w:r>
          </w:p>
        </w:tc>
      </w:tr>
      <w:tr w:rsidR="00E30972" w:rsidRPr="00E30972" w:rsidTr="00E30972">
        <w:trPr>
          <w:trHeight w:val="518"/>
        </w:trPr>
        <w:tc>
          <w:tcPr>
            <w:tcW w:w="2241" w:type="dxa"/>
            <w:tcBorders>
              <w:top w:val="dotted" w:sz="4" w:space="0" w:color="auto"/>
              <w:bottom w:val="dotted" w:sz="4" w:space="0" w:color="auto"/>
              <w:right w:val="dotted" w:sz="4" w:space="0" w:color="auto"/>
            </w:tcBorders>
          </w:tcPr>
          <w:p w:rsidR="00E30972" w:rsidRPr="00E30972" w:rsidRDefault="00E30972" w:rsidP="00FB2EFE">
            <w:pPr>
              <w:spacing w:before="120" w:line="360" w:lineRule="auto"/>
              <w:rPr>
                <w:color w:val="000000" w:themeColor="text1"/>
                <w:cs/>
              </w:rPr>
            </w:pPr>
            <w:r w:rsidRPr="00E30972">
              <w:rPr>
                <w:color w:val="000000" w:themeColor="text1"/>
              </w:rPr>
              <w:t>Customer Group</w:t>
            </w:r>
          </w:p>
        </w:tc>
        <w:tc>
          <w:tcPr>
            <w:tcW w:w="6225" w:type="dxa"/>
            <w:tcBorders>
              <w:top w:val="dotted" w:sz="4" w:space="0" w:color="auto"/>
              <w:left w:val="dotted" w:sz="4" w:space="0" w:color="auto"/>
              <w:bottom w:val="dotted" w:sz="4" w:space="0" w:color="auto"/>
              <w:right w:val="dotted" w:sz="4" w:space="0" w:color="auto"/>
            </w:tcBorders>
          </w:tcPr>
          <w:p w:rsidR="00E30972" w:rsidRPr="00E30972" w:rsidRDefault="00E30972" w:rsidP="00FB2EFE">
            <w:pPr>
              <w:spacing w:before="120" w:line="360" w:lineRule="auto"/>
              <w:rPr>
                <w:color w:val="000000" w:themeColor="text1"/>
              </w:rPr>
            </w:pPr>
            <w:r w:rsidRPr="00E30972">
              <w:rPr>
                <w:color w:val="000000" w:themeColor="text1"/>
                <w:cs/>
              </w:rPr>
              <w:t>กลุ่มลูกหนี้ที่คำนวณความเสี่ยงด้านเครดิต</w:t>
            </w:r>
          </w:p>
          <w:p w:rsidR="00E30972" w:rsidRPr="00E30972" w:rsidRDefault="00E30972" w:rsidP="00FB2EFE">
            <w:pPr>
              <w:spacing w:before="120" w:line="360" w:lineRule="auto"/>
              <w:rPr>
                <w:color w:val="000000" w:themeColor="text1"/>
              </w:rPr>
            </w:pPr>
            <w:r w:rsidRPr="00E30972">
              <w:rPr>
                <w:color w:val="000000" w:themeColor="text1"/>
                <w:cs/>
              </w:rPr>
              <w:t xml:space="preserve">   ค่า </w:t>
            </w:r>
            <w:r w:rsidRPr="00E30972">
              <w:rPr>
                <w:color w:val="000000" w:themeColor="text1"/>
              </w:rPr>
              <w:t xml:space="preserve">‘0’ </w:t>
            </w:r>
            <w:r w:rsidRPr="00E30972">
              <w:rPr>
                <w:color w:val="000000" w:themeColor="text1"/>
                <w:cs/>
              </w:rPr>
              <w:t xml:space="preserve">เท่ากับ </w:t>
            </w:r>
            <w:r w:rsidRPr="00E30972">
              <w:rPr>
                <w:color w:val="000000" w:themeColor="text1"/>
              </w:rPr>
              <w:t>Retail</w:t>
            </w:r>
          </w:p>
          <w:p w:rsidR="00E30972" w:rsidRPr="00E30972" w:rsidRDefault="00E30972" w:rsidP="00FB2EFE">
            <w:pPr>
              <w:spacing w:before="120" w:line="360" w:lineRule="auto"/>
              <w:rPr>
                <w:color w:val="000000" w:themeColor="text1"/>
              </w:rPr>
            </w:pPr>
            <w:r w:rsidRPr="00E30972">
              <w:rPr>
                <w:color w:val="000000" w:themeColor="text1"/>
                <w:cs/>
              </w:rPr>
              <w:lastRenderedPageBreak/>
              <w:t xml:space="preserve">   ค่า </w:t>
            </w:r>
            <w:r w:rsidRPr="00E30972">
              <w:rPr>
                <w:color w:val="000000" w:themeColor="text1"/>
              </w:rPr>
              <w:t xml:space="preserve">‘1’ </w:t>
            </w:r>
            <w:r w:rsidRPr="00E30972">
              <w:rPr>
                <w:color w:val="000000" w:themeColor="text1"/>
                <w:cs/>
              </w:rPr>
              <w:t>เท่ากับ</w:t>
            </w:r>
            <w:r w:rsidRPr="00E30972">
              <w:rPr>
                <w:color w:val="000000" w:themeColor="text1"/>
              </w:rPr>
              <w:t xml:space="preserve"> Non-retail</w:t>
            </w:r>
          </w:p>
        </w:tc>
        <w:tc>
          <w:tcPr>
            <w:tcW w:w="5976" w:type="dxa"/>
            <w:tcBorders>
              <w:top w:val="dotted" w:sz="4" w:space="0" w:color="auto"/>
              <w:left w:val="dotted" w:sz="4" w:space="0" w:color="auto"/>
              <w:bottom w:val="dotted" w:sz="4" w:space="0" w:color="auto"/>
            </w:tcBorders>
          </w:tcPr>
          <w:p w:rsidR="00886399" w:rsidRPr="00153EE6" w:rsidRDefault="00886399" w:rsidP="00886399">
            <w:pPr>
              <w:spacing w:before="120" w:line="360" w:lineRule="auto"/>
              <w:rPr>
                <w:color w:val="000000" w:themeColor="text1"/>
              </w:rPr>
            </w:pPr>
            <w:r>
              <w:rPr>
                <w:color w:val="000000" w:themeColor="text1"/>
              </w:rPr>
              <w:lastRenderedPageBreak/>
              <w:t>Schema Validation</w:t>
            </w:r>
            <w:r w:rsidRPr="00153EE6">
              <w:rPr>
                <w:color w:val="000000" w:themeColor="text1"/>
              </w:rPr>
              <w:t>:</w:t>
            </w:r>
          </w:p>
          <w:p w:rsidR="00886399" w:rsidRDefault="00886399" w:rsidP="00886399">
            <w:pPr>
              <w:spacing w:before="120" w:line="360" w:lineRule="auto"/>
              <w:rPr>
                <w:color w:val="000000" w:themeColor="text1"/>
              </w:rPr>
            </w:pPr>
            <w:r>
              <w:rPr>
                <w:rFonts w:hint="cs"/>
                <w:color w:val="000000" w:themeColor="text1"/>
                <w:cs/>
              </w:rPr>
              <w:t xml:space="preserve">ตรวจสอบ </w:t>
            </w:r>
            <w:r w:rsidRPr="00153EE6">
              <w:rPr>
                <w:color w:val="000000" w:themeColor="text1"/>
              </w:rPr>
              <w:t>Customer Group</w:t>
            </w:r>
            <w:r w:rsidRPr="00153EE6">
              <w:rPr>
                <w:color w:val="000000" w:themeColor="text1"/>
                <w:cs/>
              </w:rPr>
              <w:t xml:space="preserve"> ต้องไม่มีค่า</w:t>
            </w:r>
          </w:p>
          <w:p w:rsidR="00886399" w:rsidRDefault="00886399" w:rsidP="00886399">
            <w:pPr>
              <w:spacing w:before="120" w:line="360" w:lineRule="auto"/>
              <w:rPr>
                <w:color w:val="000000" w:themeColor="text1"/>
              </w:rPr>
            </w:pPr>
            <w:r w:rsidRPr="00153EE6">
              <w:rPr>
                <w:color w:val="000000" w:themeColor="text1"/>
                <w:cs/>
              </w:rPr>
              <w:lastRenderedPageBreak/>
              <w:t xml:space="preserve">กรณีที่ </w:t>
            </w:r>
            <w:r w:rsidRPr="00153EE6">
              <w:rPr>
                <w:color w:val="000000" w:themeColor="text1"/>
              </w:rPr>
              <w:t>Credit Risk Method</w:t>
            </w:r>
            <w:r w:rsidRPr="00153EE6">
              <w:rPr>
                <w:color w:val="000000" w:themeColor="text1"/>
                <w:cs/>
              </w:rPr>
              <w:t xml:space="preserve"> มีรหัสเป็น</w:t>
            </w:r>
            <w:r>
              <w:rPr>
                <w:rFonts w:hint="cs"/>
                <w:color w:val="000000" w:themeColor="text1"/>
                <w:cs/>
              </w:rPr>
              <w:t xml:space="preserve"> </w:t>
            </w:r>
          </w:p>
          <w:p w:rsidR="00886399" w:rsidRDefault="00886399" w:rsidP="00AC6094">
            <w:pPr>
              <w:pStyle w:val="ListParagraph"/>
              <w:numPr>
                <w:ilvl w:val="0"/>
                <w:numId w:val="14"/>
              </w:numPr>
              <w:spacing w:before="120" w:line="360" w:lineRule="auto"/>
              <w:rPr>
                <w:color w:val="000000" w:themeColor="text1"/>
              </w:rPr>
            </w:pPr>
            <w:r w:rsidRPr="00ED2354">
              <w:t>Simplified Standardized Approach (SSA)</w:t>
            </w:r>
            <w:r>
              <w:rPr>
                <w:rFonts w:hint="cs"/>
                <w:cs/>
              </w:rPr>
              <w:t xml:space="preserve"> (</w:t>
            </w:r>
            <w:r w:rsidRPr="002D5985">
              <w:rPr>
                <w:color w:val="000000" w:themeColor="text1"/>
                <w:cs/>
              </w:rPr>
              <w:t>447</w:t>
            </w:r>
            <w:r w:rsidRPr="002D5985">
              <w:rPr>
                <w:color w:val="000000" w:themeColor="text1"/>
              </w:rPr>
              <w:t>001)</w:t>
            </w:r>
            <w:r w:rsidRPr="002D5985">
              <w:rPr>
                <w:color w:val="000000" w:themeColor="text1"/>
                <w:cs/>
              </w:rPr>
              <w:t xml:space="preserve"> </w:t>
            </w:r>
          </w:p>
          <w:p w:rsidR="00E30972" w:rsidRPr="00E30972" w:rsidRDefault="00886399" w:rsidP="00886399">
            <w:pPr>
              <w:spacing w:before="120" w:line="360" w:lineRule="auto"/>
              <w:rPr>
                <w:color w:val="000000" w:themeColor="text1"/>
                <w:cs/>
              </w:rPr>
            </w:pPr>
            <w:r w:rsidRPr="00ED2354">
              <w:t>Standardized Approach (SA)</w:t>
            </w:r>
            <w:r>
              <w:rPr>
                <w:color w:val="000000" w:themeColor="text1"/>
              </w:rPr>
              <w:t xml:space="preserve"> (</w:t>
            </w:r>
            <w:r w:rsidRPr="00153EE6">
              <w:rPr>
                <w:color w:val="000000" w:themeColor="text1"/>
                <w:cs/>
              </w:rPr>
              <w:t>447</w:t>
            </w:r>
            <w:r w:rsidRPr="00153EE6">
              <w:rPr>
                <w:color w:val="000000" w:themeColor="text1"/>
              </w:rPr>
              <w:t>00</w:t>
            </w:r>
            <w:r>
              <w:rPr>
                <w:color w:val="000000" w:themeColor="text1"/>
                <w:cs/>
              </w:rPr>
              <w:t>2</w:t>
            </w:r>
            <w:r>
              <w:rPr>
                <w:rFonts w:hint="cs"/>
                <w:color w:val="000000" w:themeColor="text1"/>
                <w:cs/>
              </w:rPr>
              <w:t>)</w:t>
            </w:r>
          </w:p>
        </w:tc>
      </w:tr>
      <w:tr w:rsidR="00E30972" w:rsidRPr="00E30972" w:rsidTr="00E30972">
        <w:trPr>
          <w:trHeight w:val="518"/>
        </w:trPr>
        <w:tc>
          <w:tcPr>
            <w:tcW w:w="2241" w:type="dxa"/>
            <w:tcBorders>
              <w:top w:val="dotted" w:sz="4" w:space="0" w:color="auto"/>
              <w:bottom w:val="dotted" w:sz="4" w:space="0" w:color="auto"/>
              <w:right w:val="dotted" w:sz="4" w:space="0" w:color="auto"/>
            </w:tcBorders>
          </w:tcPr>
          <w:p w:rsidR="00E30972" w:rsidRPr="00E30972" w:rsidRDefault="00E30972" w:rsidP="00FB2EFE">
            <w:pPr>
              <w:spacing w:before="120" w:line="360" w:lineRule="auto"/>
              <w:rPr>
                <w:color w:val="000000" w:themeColor="text1"/>
              </w:rPr>
            </w:pPr>
            <w:r w:rsidRPr="00E30972">
              <w:rPr>
                <w:color w:val="000000" w:themeColor="text1"/>
              </w:rPr>
              <w:lastRenderedPageBreak/>
              <w:t>Contingent Type</w:t>
            </w:r>
          </w:p>
        </w:tc>
        <w:tc>
          <w:tcPr>
            <w:tcW w:w="6225" w:type="dxa"/>
            <w:tcBorders>
              <w:top w:val="dotted" w:sz="4" w:space="0" w:color="auto"/>
              <w:left w:val="dotted" w:sz="4" w:space="0" w:color="auto"/>
              <w:bottom w:val="dotted" w:sz="4" w:space="0" w:color="auto"/>
              <w:right w:val="dotted" w:sz="4" w:space="0" w:color="auto"/>
            </w:tcBorders>
          </w:tcPr>
          <w:p w:rsidR="00E30972" w:rsidRPr="00E30972" w:rsidRDefault="00E30972" w:rsidP="00FB2EFE">
            <w:pPr>
              <w:spacing w:before="120" w:line="360" w:lineRule="auto"/>
              <w:rPr>
                <w:color w:val="000000" w:themeColor="text1"/>
              </w:rPr>
            </w:pPr>
            <w:r w:rsidRPr="00E30972">
              <w:rPr>
                <w:color w:val="000000" w:themeColor="text1"/>
                <w:cs/>
              </w:rPr>
              <w:t>ประเภทภาระผูกพัน ใช้</w:t>
            </w:r>
            <w:r w:rsidRPr="00E30972">
              <w:rPr>
                <w:color w:val="000000" w:themeColor="text1"/>
              </w:rPr>
              <w:t xml:space="preserve"> classification </w:t>
            </w:r>
            <w:r w:rsidRPr="00E30972">
              <w:rPr>
                <w:color w:val="000000" w:themeColor="text1"/>
                <w:cs/>
              </w:rPr>
              <w:t xml:space="preserve">ของภาระผูกพันใน </w:t>
            </w:r>
            <w:r w:rsidRPr="00E30972">
              <w:rPr>
                <w:color w:val="000000" w:themeColor="text1"/>
              </w:rPr>
              <w:t>Arrangement Type (</w:t>
            </w:r>
            <w:r w:rsidRPr="00E30972">
              <w:rPr>
                <w:color w:val="000000" w:themeColor="text1"/>
                <w:cs/>
              </w:rPr>
              <w:t xml:space="preserve">ยกเว้นรายการ ภาระผูกพันอื่น ๆ ที่มีค่า </w:t>
            </w:r>
            <w:r w:rsidR="001F6C11">
              <w:rPr>
                <w:color w:val="000000" w:themeColor="text1"/>
              </w:rPr>
              <w:t xml:space="preserve">CCF = 0.5 </w:t>
            </w:r>
            <w:proofErr w:type="spellStart"/>
            <w:r w:rsidR="001F6C11">
              <w:rPr>
                <w:color w:val="000000" w:themeColor="text1"/>
              </w:rPr>
              <w:t>Cl_code</w:t>
            </w:r>
            <w:proofErr w:type="spellEnd"/>
            <w:r w:rsidR="001F6C11">
              <w:rPr>
                <w:color w:val="000000" w:themeColor="text1"/>
              </w:rPr>
              <w:t xml:space="preserve"> 018286)</w:t>
            </w:r>
          </w:p>
        </w:tc>
        <w:tc>
          <w:tcPr>
            <w:tcW w:w="5976" w:type="dxa"/>
            <w:tcBorders>
              <w:top w:val="dotted" w:sz="4" w:space="0" w:color="auto"/>
              <w:left w:val="dotted" w:sz="4" w:space="0" w:color="auto"/>
              <w:bottom w:val="dotted" w:sz="4" w:space="0" w:color="auto"/>
            </w:tcBorders>
          </w:tcPr>
          <w:p w:rsidR="00E30972" w:rsidRPr="00E30972" w:rsidRDefault="00E30972" w:rsidP="00FB2EFE">
            <w:pPr>
              <w:spacing w:before="120" w:line="360" w:lineRule="auto"/>
              <w:rPr>
                <w:color w:val="000000" w:themeColor="text1"/>
                <w:cs/>
              </w:rPr>
            </w:pPr>
          </w:p>
        </w:tc>
      </w:tr>
      <w:tr w:rsidR="00E30972" w:rsidRPr="00E30972" w:rsidTr="00E30972">
        <w:trPr>
          <w:trHeight w:val="518"/>
        </w:trPr>
        <w:tc>
          <w:tcPr>
            <w:tcW w:w="2241" w:type="dxa"/>
            <w:tcBorders>
              <w:top w:val="dotted" w:sz="4" w:space="0" w:color="auto"/>
              <w:bottom w:val="dotted" w:sz="4" w:space="0" w:color="auto"/>
              <w:right w:val="dotted" w:sz="4" w:space="0" w:color="auto"/>
            </w:tcBorders>
          </w:tcPr>
          <w:p w:rsidR="00E30972" w:rsidRPr="00E30972" w:rsidRDefault="00E30972" w:rsidP="00FB2EFE">
            <w:pPr>
              <w:spacing w:before="120" w:line="360" w:lineRule="auto"/>
              <w:rPr>
                <w:color w:val="000000" w:themeColor="text1"/>
              </w:rPr>
            </w:pPr>
            <w:r w:rsidRPr="00E30972">
              <w:rPr>
                <w:color w:val="000000" w:themeColor="text1"/>
              </w:rPr>
              <w:t>Exposure Method</w:t>
            </w:r>
          </w:p>
        </w:tc>
        <w:tc>
          <w:tcPr>
            <w:tcW w:w="6225" w:type="dxa"/>
            <w:tcBorders>
              <w:top w:val="dotted" w:sz="4" w:space="0" w:color="auto"/>
              <w:left w:val="dotted" w:sz="4" w:space="0" w:color="auto"/>
              <w:bottom w:val="dotted" w:sz="4" w:space="0" w:color="auto"/>
              <w:right w:val="dotted" w:sz="4" w:space="0" w:color="auto"/>
            </w:tcBorders>
          </w:tcPr>
          <w:p w:rsidR="00E30972" w:rsidRPr="00E30972" w:rsidRDefault="00E30972" w:rsidP="00FB2EFE">
            <w:pPr>
              <w:tabs>
                <w:tab w:val="left" w:pos="2880"/>
              </w:tabs>
              <w:spacing w:before="120" w:line="360" w:lineRule="auto"/>
              <w:ind w:left="72"/>
              <w:rPr>
                <w:color w:val="000000" w:themeColor="text1"/>
                <w:cs/>
                <w:lang w:val="th-TH"/>
              </w:rPr>
            </w:pPr>
            <w:r w:rsidRPr="00E30972">
              <w:rPr>
                <w:color w:val="000000" w:themeColor="text1"/>
                <w:cs/>
              </w:rPr>
              <w:t xml:space="preserve">วิธีที่ใช้คำนวณ </w:t>
            </w:r>
            <w:r w:rsidRPr="00E30972">
              <w:rPr>
                <w:color w:val="000000" w:themeColor="text1"/>
              </w:rPr>
              <w:t xml:space="preserve">Exposure </w:t>
            </w:r>
            <w:r w:rsidRPr="00E30972">
              <w:rPr>
                <w:color w:val="000000" w:themeColor="text1"/>
                <w:cs/>
              </w:rPr>
              <w:t>ของตราสารอนุพันธ์</w:t>
            </w:r>
            <w:r w:rsidRPr="00E30972">
              <w:rPr>
                <w:color w:val="000000" w:themeColor="text1"/>
                <w:cs/>
                <w:lang w:val="th-TH"/>
              </w:rPr>
              <w:t xml:space="preserve">   ให้ใส่รหัสที่มีค่าเท่ากับ</w:t>
            </w:r>
          </w:p>
          <w:p w:rsidR="00E30972" w:rsidRPr="00E30972" w:rsidRDefault="00E30972" w:rsidP="00FB2EFE">
            <w:pPr>
              <w:spacing w:before="120" w:line="360" w:lineRule="auto"/>
              <w:rPr>
                <w:color w:val="000000" w:themeColor="text1"/>
              </w:rPr>
            </w:pPr>
            <w:r w:rsidRPr="00E30972">
              <w:rPr>
                <w:color w:val="000000" w:themeColor="text1"/>
                <w:cs/>
              </w:rPr>
              <w:t xml:space="preserve">   รหัส </w:t>
            </w:r>
            <w:r w:rsidRPr="00E30972">
              <w:rPr>
                <w:color w:val="000000" w:themeColor="text1"/>
              </w:rPr>
              <w:t xml:space="preserve">‘440001’ </w:t>
            </w:r>
            <w:r w:rsidRPr="00E30972">
              <w:rPr>
                <w:color w:val="000000" w:themeColor="text1"/>
                <w:cs/>
              </w:rPr>
              <w:t xml:space="preserve">สำหรับวิธี </w:t>
            </w:r>
            <w:r w:rsidRPr="00E30972">
              <w:rPr>
                <w:color w:val="000000" w:themeColor="text1"/>
              </w:rPr>
              <w:t xml:space="preserve">Original </w:t>
            </w:r>
          </w:p>
          <w:p w:rsidR="00E30972" w:rsidRPr="00E30972" w:rsidRDefault="00E30972" w:rsidP="00FB2EFE">
            <w:pPr>
              <w:spacing w:before="120" w:line="360" w:lineRule="auto"/>
              <w:rPr>
                <w:color w:val="000000" w:themeColor="text1"/>
              </w:rPr>
            </w:pPr>
            <w:r w:rsidRPr="00E30972">
              <w:rPr>
                <w:color w:val="000000" w:themeColor="text1"/>
                <w:cs/>
              </w:rPr>
              <w:t xml:space="preserve">   รหัส </w:t>
            </w:r>
            <w:r w:rsidRPr="00E30972">
              <w:rPr>
                <w:color w:val="000000" w:themeColor="text1"/>
              </w:rPr>
              <w:t>‘440008’</w:t>
            </w:r>
            <w:r w:rsidRPr="00E30972">
              <w:rPr>
                <w:color w:val="000000" w:themeColor="text1"/>
                <w:cs/>
              </w:rPr>
              <w:t xml:space="preserve"> สำหรับวิธี </w:t>
            </w:r>
            <w:r w:rsidRPr="00E30972">
              <w:rPr>
                <w:color w:val="000000" w:themeColor="text1"/>
              </w:rPr>
              <w:t>Current</w:t>
            </w:r>
          </w:p>
          <w:p w:rsidR="00E30972" w:rsidRPr="00E30972" w:rsidRDefault="00E30972" w:rsidP="00886399">
            <w:pPr>
              <w:spacing w:before="120" w:line="360" w:lineRule="auto"/>
              <w:rPr>
                <w:color w:val="000000" w:themeColor="text1"/>
                <w:cs/>
              </w:rPr>
            </w:pPr>
            <w:r w:rsidRPr="00E30972">
              <w:rPr>
                <w:color w:val="000000" w:themeColor="text1"/>
              </w:rPr>
              <w:t xml:space="preserve"> </w:t>
            </w:r>
          </w:p>
        </w:tc>
        <w:tc>
          <w:tcPr>
            <w:tcW w:w="5976" w:type="dxa"/>
            <w:tcBorders>
              <w:top w:val="dotted" w:sz="4" w:space="0" w:color="auto"/>
              <w:left w:val="dotted" w:sz="4" w:space="0" w:color="auto"/>
              <w:bottom w:val="dotted" w:sz="4" w:space="0" w:color="auto"/>
            </w:tcBorders>
          </w:tcPr>
          <w:p w:rsidR="001C5951" w:rsidRDefault="001C5951" w:rsidP="001C5951">
            <w:pPr>
              <w:spacing w:before="120" w:line="360" w:lineRule="auto"/>
              <w:rPr>
                <w:color w:val="000000" w:themeColor="text1"/>
              </w:rPr>
            </w:pPr>
            <w:r>
              <w:rPr>
                <w:color w:val="000000" w:themeColor="text1"/>
              </w:rPr>
              <w:t>Schema Validation</w:t>
            </w:r>
            <w:r w:rsidRPr="00153EE6">
              <w:rPr>
                <w:color w:val="000000" w:themeColor="text1"/>
              </w:rPr>
              <w:t>:</w:t>
            </w:r>
          </w:p>
          <w:p w:rsidR="001C5951" w:rsidRDefault="001C5951" w:rsidP="001C5951">
            <w:pPr>
              <w:pStyle w:val="Header"/>
              <w:tabs>
                <w:tab w:val="clear" w:pos="4153"/>
                <w:tab w:val="clear" w:pos="8306"/>
                <w:tab w:val="left" w:pos="1260"/>
                <w:tab w:val="left" w:pos="1530"/>
                <w:tab w:val="left" w:pos="1890"/>
              </w:tabs>
              <w:spacing w:before="120" w:line="360" w:lineRule="auto"/>
              <w:rPr>
                <w:color w:val="000000" w:themeColor="text1"/>
              </w:rPr>
            </w:pPr>
            <w:r w:rsidRPr="006A4EC9">
              <w:rPr>
                <w:cs/>
                <w:lang w:val="th-TH"/>
              </w:rPr>
              <w:t>ตรวจสอบ</w:t>
            </w:r>
            <w:r>
              <w:rPr>
                <w:rFonts w:hint="cs"/>
                <w:cs/>
              </w:rPr>
              <w:t xml:space="preserve"> </w:t>
            </w:r>
            <w:r w:rsidRPr="00153EE6">
              <w:rPr>
                <w:color w:val="000000" w:themeColor="text1"/>
              </w:rPr>
              <w:t xml:space="preserve">Exposure </w:t>
            </w:r>
            <w:r>
              <w:rPr>
                <w:color w:val="000000" w:themeColor="text1"/>
              </w:rPr>
              <w:t>Method</w:t>
            </w:r>
            <w:r w:rsidRPr="00153EE6">
              <w:rPr>
                <w:color w:val="000000" w:themeColor="text1"/>
                <w:cs/>
              </w:rPr>
              <w:t xml:space="preserve"> </w:t>
            </w:r>
            <w:r>
              <w:rPr>
                <w:rFonts w:hint="cs"/>
                <w:color w:val="000000" w:themeColor="text1"/>
                <w:cs/>
              </w:rPr>
              <w:t>จะ</w:t>
            </w:r>
            <w:r w:rsidRPr="00153EE6">
              <w:rPr>
                <w:color w:val="000000" w:themeColor="text1"/>
                <w:cs/>
              </w:rPr>
              <w:t>มีรหัส</w:t>
            </w:r>
            <w:r>
              <w:rPr>
                <w:rFonts w:hint="cs"/>
                <w:color w:val="000000" w:themeColor="text1"/>
                <w:cs/>
              </w:rPr>
              <w:t xml:space="preserve"> </w:t>
            </w:r>
            <w:r>
              <w:rPr>
                <w:color w:val="000000" w:themeColor="text1"/>
                <w:lang w:val="en-GB"/>
              </w:rPr>
              <w:t>=</w:t>
            </w:r>
            <w:r w:rsidRPr="00153EE6">
              <w:rPr>
                <w:color w:val="000000" w:themeColor="text1"/>
                <w:cs/>
              </w:rPr>
              <w:t xml:space="preserve"> วิธี </w:t>
            </w:r>
            <w:r w:rsidRPr="00153EE6">
              <w:rPr>
                <w:color w:val="000000" w:themeColor="text1"/>
              </w:rPr>
              <w:t>Original</w:t>
            </w:r>
            <w:r>
              <w:rPr>
                <w:color w:val="000000" w:themeColor="text1"/>
              </w:rPr>
              <w:t xml:space="preserve"> (</w:t>
            </w:r>
            <w:r w:rsidRPr="00153EE6">
              <w:rPr>
                <w:color w:val="000000" w:themeColor="text1"/>
              </w:rPr>
              <w:t>440001</w:t>
            </w:r>
            <w:r w:rsidRPr="00153EE6">
              <w:rPr>
                <w:color w:val="000000" w:themeColor="text1"/>
                <w:cs/>
              </w:rPr>
              <w:t>)</w:t>
            </w:r>
          </w:p>
          <w:p w:rsidR="001C5951" w:rsidRDefault="001C5951" w:rsidP="001C5951">
            <w:pPr>
              <w:tabs>
                <w:tab w:val="left" w:pos="390"/>
              </w:tabs>
              <w:spacing w:before="120" w:line="360" w:lineRule="auto"/>
              <w:rPr>
                <w:color w:val="000000" w:themeColor="text1"/>
              </w:rPr>
            </w:pPr>
            <w:r>
              <w:rPr>
                <w:rFonts w:hint="cs"/>
                <w:color w:val="000000" w:themeColor="text1"/>
                <w:cs/>
              </w:rPr>
              <w:t>ถ้า</w:t>
            </w:r>
            <w:r w:rsidRPr="00153EE6">
              <w:rPr>
                <w:color w:val="000000" w:themeColor="text1"/>
                <w:cs/>
              </w:rPr>
              <w:t xml:space="preserve"> </w:t>
            </w:r>
            <w:r w:rsidRPr="00153EE6">
              <w:rPr>
                <w:color w:val="000000" w:themeColor="text1"/>
              </w:rPr>
              <w:t>Contingent Type</w:t>
            </w:r>
            <w:r w:rsidRPr="00153EE6">
              <w:rPr>
                <w:color w:val="000000" w:themeColor="text1"/>
                <w:cs/>
              </w:rPr>
              <w:t xml:space="preserve"> มีรหัสเป็นรหัสย่อย ภายใต้</w:t>
            </w:r>
          </w:p>
          <w:p w:rsidR="001C5951" w:rsidRPr="006A12BD" w:rsidRDefault="001C5951" w:rsidP="00AC6094">
            <w:pPr>
              <w:pStyle w:val="ListParagraph"/>
              <w:numPr>
                <w:ilvl w:val="0"/>
                <w:numId w:val="14"/>
              </w:numPr>
              <w:tabs>
                <w:tab w:val="left" w:pos="390"/>
              </w:tabs>
              <w:spacing w:before="120" w:line="360" w:lineRule="auto"/>
              <w:rPr>
                <w:color w:val="000000" w:themeColor="text1"/>
                <w:spacing w:val="-4"/>
              </w:rPr>
            </w:pPr>
            <w:r w:rsidRPr="006A12BD">
              <w:rPr>
                <w:color w:val="000000" w:themeColor="text1"/>
                <w:spacing w:val="-4"/>
                <w:cs/>
              </w:rPr>
              <w:t>อนุพันธ์ด้านอัตราแลกเปลี่ยน</w:t>
            </w:r>
            <w:r>
              <w:rPr>
                <w:rFonts w:hint="cs"/>
                <w:color w:val="000000" w:themeColor="text1"/>
                <w:spacing w:val="-4"/>
                <w:cs/>
              </w:rPr>
              <w:t xml:space="preserve"> (</w:t>
            </w:r>
            <w:r w:rsidRPr="006A12BD">
              <w:rPr>
                <w:color w:val="000000" w:themeColor="text1"/>
                <w:cs/>
              </w:rPr>
              <w:t>018081</w:t>
            </w:r>
            <w:r w:rsidRPr="006A12BD">
              <w:rPr>
                <w:color w:val="000000" w:themeColor="text1"/>
                <w:spacing w:val="-4"/>
                <w:cs/>
              </w:rPr>
              <w:t xml:space="preserve">)  </w:t>
            </w:r>
            <w:r w:rsidRPr="006A12BD">
              <w:rPr>
                <w:rFonts w:hint="cs"/>
                <w:color w:val="000000" w:themeColor="text1"/>
                <w:spacing w:val="-4"/>
                <w:cs/>
              </w:rPr>
              <w:t xml:space="preserve"> </w:t>
            </w:r>
          </w:p>
          <w:p w:rsidR="001C5951" w:rsidRPr="006A12BD" w:rsidRDefault="001C5951" w:rsidP="00AC6094">
            <w:pPr>
              <w:pStyle w:val="ListParagraph"/>
              <w:numPr>
                <w:ilvl w:val="0"/>
                <w:numId w:val="14"/>
              </w:numPr>
              <w:tabs>
                <w:tab w:val="left" w:pos="390"/>
              </w:tabs>
              <w:spacing w:before="120" w:line="360" w:lineRule="auto"/>
              <w:rPr>
                <w:color w:val="000000" w:themeColor="text1"/>
              </w:rPr>
            </w:pPr>
            <w:r w:rsidRPr="006A12BD">
              <w:rPr>
                <w:color w:val="000000" w:themeColor="text1"/>
                <w:spacing w:val="-4"/>
                <w:cs/>
              </w:rPr>
              <w:t xml:space="preserve">อนุพันธ์ด้านอัตราดอกเบี้ย </w:t>
            </w:r>
            <w:r>
              <w:rPr>
                <w:color w:val="000000" w:themeColor="text1"/>
                <w:spacing w:val="-4"/>
              </w:rPr>
              <w:t>(</w:t>
            </w:r>
            <w:r w:rsidRPr="006A12BD">
              <w:rPr>
                <w:color w:val="000000" w:themeColor="text1"/>
                <w:spacing w:val="-4"/>
                <w:cs/>
              </w:rPr>
              <w:t>018087</w:t>
            </w:r>
            <w:r w:rsidRPr="006A12BD">
              <w:rPr>
                <w:color w:val="000000" w:themeColor="text1"/>
                <w:spacing w:val="-4"/>
              </w:rPr>
              <w:t>)</w:t>
            </w:r>
          </w:p>
          <w:p w:rsidR="001C5951" w:rsidRDefault="001C5951" w:rsidP="001C5951">
            <w:pPr>
              <w:pStyle w:val="Header"/>
              <w:tabs>
                <w:tab w:val="clear" w:pos="4153"/>
                <w:tab w:val="clear" w:pos="8306"/>
                <w:tab w:val="left" w:pos="1260"/>
                <w:tab w:val="left" w:pos="1530"/>
                <w:tab w:val="left" w:pos="1890"/>
              </w:tabs>
              <w:spacing w:before="120" w:line="360" w:lineRule="auto"/>
              <w:rPr>
                <w:color w:val="000000" w:themeColor="text1"/>
              </w:rPr>
            </w:pPr>
            <w:r w:rsidRPr="006A4EC9">
              <w:rPr>
                <w:cs/>
                <w:lang w:val="th-TH"/>
              </w:rPr>
              <w:t>ตรวจสอบ</w:t>
            </w:r>
            <w:r>
              <w:rPr>
                <w:rFonts w:hint="cs"/>
                <w:cs/>
              </w:rPr>
              <w:t xml:space="preserve"> </w:t>
            </w:r>
            <w:r w:rsidRPr="00153EE6">
              <w:rPr>
                <w:color w:val="000000" w:themeColor="text1"/>
              </w:rPr>
              <w:t xml:space="preserve">Exposure </w:t>
            </w:r>
            <w:r>
              <w:rPr>
                <w:color w:val="000000" w:themeColor="text1"/>
              </w:rPr>
              <w:t>Method</w:t>
            </w:r>
            <w:r>
              <w:rPr>
                <w:rFonts w:hint="cs"/>
                <w:color w:val="000000" w:themeColor="text1"/>
                <w:cs/>
              </w:rPr>
              <w:t xml:space="preserve"> จะ</w:t>
            </w:r>
            <w:r w:rsidRPr="00153EE6">
              <w:rPr>
                <w:color w:val="000000" w:themeColor="text1"/>
                <w:cs/>
              </w:rPr>
              <w:t>มีรหัส</w:t>
            </w:r>
            <w:r>
              <w:rPr>
                <w:rFonts w:hint="cs"/>
                <w:color w:val="000000" w:themeColor="text1"/>
                <w:cs/>
              </w:rPr>
              <w:t xml:space="preserve"> </w:t>
            </w:r>
            <w:r>
              <w:rPr>
                <w:color w:val="000000" w:themeColor="text1"/>
                <w:lang w:val="en-GB"/>
              </w:rPr>
              <w:t>=</w:t>
            </w:r>
            <w:r w:rsidRPr="00153EE6">
              <w:rPr>
                <w:color w:val="000000" w:themeColor="text1"/>
                <w:cs/>
              </w:rPr>
              <w:t xml:space="preserve"> วิธี </w:t>
            </w:r>
            <w:r>
              <w:rPr>
                <w:color w:val="000000" w:themeColor="text1"/>
                <w:lang w:val="en-GB"/>
              </w:rPr>
              <w:t>Current (</w:t>
            </w:r>
            <w:r w:rsidRPr="00153EE6">
              <w:rPr>
                <w:color w:val="000000" w:themeColor="text1"/>
              </w:rPr>
              <w:t>44000</w:t>
            </w:r>
            <w:r>
              <w:rPr>
                <w:color w:val="000000" w:themeColor="text1"/>
              </w:rPr>
              <w:t>8</w:t>
            </w:r>
            <w:r w:rsidRPr="00153EE6">
              <w:rPr>
                <w:color w:val="000000" w:themeColor="text1"/>
                <w:cs/>
              </w:rPr>
              <w:t>)</w:t>
            </w:r>
          </w:p>
          <w:p w:rsidR="001C5951" w:rsidRDefault="001C5951" w:rsidP="001C5951">
            <w:pPr>
              <w:tabs>
                <w:tab w:val="left" w:pos="390"/>
              </w:tabs>
              <w:spacing w:before="120" w:line="360" w:lineRule="auto"/>
              <w:rPr>
                <w:color w:val="000000" w:themeColor="text1"/>
                <w:cs/>
              </w:rPr>
            </w:pPr>
            <w:r>
              <w:rPr>
                <w:rFonts w:hint="cs"/>
                <w:color w:val="000000" w:themeColor="text1"/>
                <w:cs/>
              </w:rPr>
              <w:t>ถ้า</w:t>
            </w:r>
            <w:r w:rsidRPr="00153EE6">
              <w:rPr>
                <w:color w:val="000000" w:themeColor="text1"/>
                <w:cs/>
              </w:rPr>
              <w:t xml:space="preserve"> </w:t>
            </w:r>
            <w:r w:rsidRPr="00153EE6">
              <w:rPr>
                <w:color w:val="000000" w:themeColor="text1"/>
              </w:rPr>
              <w:t>Contingent Type</w:t>
            </w:r>
            <w:r w:rsidRPr="00153EE6">
              <w:rPr>
                <w:color w:val="000000" w:themeColor="text1"/>
                <w:cs/>
              </w:rPr>
              <w:t xml:space="preserve"> มีรหัสเป็นรหัสย่อย ภายใต้</w:t>
            </w:r>
          </w:p>
          <w:p w:rsidR="001C5951" w:rsidRDefault="001C5951" w:rsidP="00AC6094">
            <w:pPr>
              <w:pStyle w:val="ListParagraph"/>
              <w:numPr>
                <w:ilvl w:val="0"/>
                <w:numId w:val="14"/>
              </w:numPr>
              <w:tabs>
                <w:tab w:val="left" w:pos="390"/>
              </w:tabs>
              <w:spacing w:before="120" w:line="360" w:lineRule="auto"/>
              <w:rPr>
                <w:color w:val="000000" w:themeColor="text1"/>
                <w:spacing w:val="-4"/>
              </w:rPr>
            </w:pPr>
            <w:r>
              <w:rPr>
                <w:rFonts w:hint="cs"/>
                <w:color w:val="000000" w:themeColor="text1"/>
                <w:spacing w:val="-4"/>
                <w:cs/>
              </w:rPr>
              <w:t>ตราสารอนุพันธ์(</w:t>
            </w:r>
            <w:r w:rsidRPr="006A12BD">
              <w:rPr>
                <w:color w:val="000000" w:themeColor="text1"/>
                <w:cs/>
              </w:rPr>
              <w:t>01808</w:t>
            </w:r>
            <w:r>
              <w:rPr>
                <w:rFonts w:hint="cs"/>
                <w:color w:val="000000" w:themeColor="text1"/>
                <w:cs/>
              </w:rPr>
              <w:t>0</w:t>
            </w:r>
            <w:r w:rsidRPr="006A12BD">
              <w:rPr>
                <w:color w:val="000000" w:themeColor="text1"/>
                <w:spacing w:val="-4"/>
                <w:cs/>
              </w:rPr>
              <w:t xml:space="preserve">)  </w:t>
            </w:r>
            <w:r w:rsidRPr="006A12BD">
              <w:rPr>
                <w:rFonts w:hint="cs"/>
                <w:color w:val="000000" w:themeColor="text1"/>
                <w:spacing w:val="-4"/>
                <w:cs/>
              </w:rPr>
              <w:t xml:space="preserve"> </w:t>
            </w:r>
          </w:p>
          <w:p w:rsidR="001C5951" w:rsidRDefault="001C5951" w:rsidP="001C5951">
            <w:pPr>
              <w:pStyle w:val="ListParagraph"/>
              <w:tabs>
                <w:tab w:val="left" w:pos="390"/>
              </w:tabs>
              <w:spacing w:before="120" w:line="360" w:lineRule="auto"/>
              <w:rPr>
                <w:color w:val="000000" w:themeColor="text1"/>
                <w:spacing w:val="-4"/>
              </w:rPr>
            </w:pPr>
          </w:p>
          <w:p w:rsidR="00E30972" w:rsidRPr="001F6C11" w:rsidRDefault="001C5951" w:rsidP="00FB2EFE">
            <w:pPr>
              <w:tabs>
                <w:tab w:val="left" w:pos="390"/>
              </w:tabs>
              <w:spacing w:before="120" w:line="360" w:lineRule="auto"/>
              <w:rPr>
                <w:color w:val="000000" w:themeColor="text1"/>
                <w:spacing w:val="-4"/>
                <w:cs/>
              </w:rPr>
            </w:pPr>
            <w:r w:rsidRPr="00153EE6">
              <w:rPr>
                <w:color w:val="000000" w:themeColor="text1"/>
                <w:cs/>
              </w:rPr>
              <w:t>ถ้าไม่เป็นไปตามเงื่อนไข</w:t>
            </w:r>
            <w:r>
              <w:rPr>
                <w:rFonts w:hint="cs"/>
                <w:color w:val="000000" w:themeColor="text1"/>
                <w:cs/>
              </w:rPr>
              <w:t xml:space="preserve"> </w:t>
            </w:r>
            <w:r w:rsidRPr="00153EE6">
              <w:rPr>
                <w:color w:val="000000" w:themeColor="text1"/>
              </w:rPr>
              <w:t xml:space="preserve">Exposure </w:t>
            </w:r>
            <w:r>
              <w:rPr>
                <w:color w:val="000000" w:themeColor="text1"/>
              </w:rPr>
              <w:t>Method</w:t>
            </w:r>
            <w:r w:rsidRPr="00153EE6">
              <w:rPr>
                <w:color w:val="000000" w:themeColor="text1"/>
                <w:cs/>
              </w:rPr>
              <w:t xml:space="preserve"> ต้องไม่มีค่า</w:t>
            </w:r>
          </w:p>
        </w:tc>
      </w:tr>
      <w:tr w:rsidR="00E30972" w:rsidRPr="00E30972" w:rsidTr="00E30972">
        <w:trPr>
          <w:trHeight w:val="518"/>
        </w:trPr>
        <w:tc>
          <w:tcPr>
            <w:tcW w:w="2241" w:type="dxa"/>
            <w:tcBorders>
              <w:top w:val="dotted" w:sz="4" w:space="0" w:color="auto"/>
              <w:bottom w:val="dotted" w:sz="4" w:space="0" w:color="auto"/>
              <w:right w:val="dotted" w:sz="4" w:space="0" w:color="auto"/>
            </w:tcBorders>
          </w:tcPr>
          <w:p w:rsidR="00E30972" w:rsidRPr="00E30972" w:rsidRDefault="00E30972" w:rsidP="00FB2EFE">
            <w:pPr>
              <w:spacing w:before="120" w:line="360" w:lineRule="auto"/>
              <w:rPr>
                <w:color w:val="000000" w:themeColor="text1"/>
              </w:rPr>
            </w:pPr>
            <w:r w:rsidRPr="00E30972">
              <w:rPr>
                <w:color w:val="000000" w:themeColor="text1"/>
              </w:rPr>
              <w:t>Booking Type</w:t>
            </w:r>
          </w:p>
        </w:tc>
        <w:tc>
          <w:tcPr>
            <w:tcW w:w="6225" w:type="dxa"/>
            <w:tcBorders>
              <w:top w:val="dotted" w:sz="4" w:space="0" w:color="auto"/>
              <w:left w:val="dotted" w:sz="4" w:space="0" w:color="auto"/>
              <w:bottom w:val="dotted" w:sz="4" w:space="0" w:color="auto"/>
              <w:right w:val="dotted" w:sz="4" w:space="0" w:color="auto"/>
            </w:tcBorders>
          </w:tcPr>
          <w:p w:rsidR="00E30972" w:rsidRPr="00E30972" w:rsidRDefault="00E30972" w:rsidP="00FB2EFE">
            <w:pPr>
              <w:spacing w:before="120" w:line="360" w:lineRule="auto"/>
              <w:rPr>
                <w:color w:val="000000" w:themeColor="text1"/>
              </w:rPr>
            </w:pPr>
            <w:r w:rsidRPr="00E30972">
              <w:rPr>
                <w:color w:val="000000" w:themeColor="text1"/>
                <w:cs/>
              </w:rPr>
              <w:t xml:space="preserve">ประเภทบัญชีของตราสารอนุพันธ์ </w:t>
            </w:r>
          </w:p>
          <w:p w:rsidR="00E30972" w:rsidRPr="00E30972" w:rsidRDefault="00E30972" w:rsidP="00FB2EFE">
            <w:pPr>
              <w:spacing w:before="120" w:line="360" w:lineRule="auto"/>
              <w:rPr>
                <w:color w:val="000000" w:themeColor="text1"/>
                <w:cs/>
              </w:rPr>
            </w:pPr>
          </w:p>
        </w:tc>
        <w:tc>
          <w:tcPr>
            <w:tcW w:w="5976" w:type="dxa"/>
            <w:tcBorders>
              <w:top w:val="dotted" w:sz="4" w:space="0" w:color="auto"/>
              <w:left w:val="dotted" w:sz="4" w:space="0" w:color="auto"/>
              <w:bottom w:val="dotted" w:sz="4" w:space="0" w:color="auto"/>
            </w:tcBorders>
          </w:tcPr>
          <w:p w:rsidR="001C5951" w:rsidRDefault="001C5951" w:rsidP="001C5951">
            <w:pPr>
              <w:spacing w:before="120" w:line="360" w:lineRule="auto"/>
              <w:rPr>
                <w:color w:val="000000" w:themeColor="text1"/>
              </w:rPr>
            </w:pPr>
            <w:r>
              <w:rPr>
                <w:color w:val="000000" w:themeColor="text1"/>
              </w:rPr>
              <w:lastRenderedPageBreak/>
              <w:t>Schema Validation</w:t>
            </w:r>
            <w:r w:rsidRPr="00153EE6">
              <w:rPr>
                <w:color w:val="000000" w:themeColor="text1"/>
              </w:rPr>
              <w:t>:</w:t>
            </w:r>
          </w:p>
          <w:p w:rsidR="001C5951" w:rsidRDefault="001C5951" w:rsidP="001C5951">
            <w:pPr>
              <w:pStyle w:val="Header"/>
              <w:tabs>
                <w:tab w:val="clear" w:pos="4153"/>
                <w:tab w:val="clear" w:pos="8306"/>
                <w:tab w:val="left" w:pos="1260"/>
                <w:tab w:val="left" w:pos="1530"/>
                <w:tab w:val="left" w:pos="1890"/>
              </w:tabs>
              <w:spacing w:before="120" w:line="360" w:lineRule="auto"/>
              <w:rPr>
                <w:color w:val="000000" w:themeColor="text1"/>
                <w:cs/>
              </w:rPr>
            </w:pPr>
            <w:r w:rsidRPr="006A4EC9">
              <w:rPr>
                <w:cs/>
                <w:lang w:val="th-TH"/>
              </w:rPr>
              <w:lastRenderedPageBreak/>
              <w:t>ตรวจสอบ</w:t>
            </w:r>
            <w:r>
              <w:rPr>
                <w:rFonts w:hint="cs"/>
                <w:cs/>
              </w:rPr>
              <w:t xml:space="preserve"> </w:t>
            </w:r>
            <w:r w:rsidRPr="00153EE6">
              <w:rPr>
                <w:color w:val="000000" w:themeColor="text1"/>
              </w:rPr>
              <w:t>Booking Type</w:t>
            </w:r>
            <w:r>
              <w:rPr>
                <w:rFonts w:hint="cs"/>
                <w:color w:val="000000" w:themeColor="text1"/>
                <w:cs/>
              </w:rPr>
              <w:t xml:space="preserve"> จะต้อง</w:t>
            </w:r>
            <w:r w:rsidRPr="00153EE6">
              <w:rPr>
                <w:color w:val="000000" w:themeColor="text1"/>
                <w:cs/>
              </w:rPr>
              <w:t>มี</w:t>
            </w:r>
            <w:r>
              <w:rPr>
                <w:rFonts w:hint="cs"/>
                <w:color w:val="000000" w:themeColor="text1"/>
                <w:cs/>
              </w:rPr>
              <w:t>ค่า</w:t>
            </w:r>
          </w:p>
          <w:p w:rsidR="001C5951" w:rsidRDefault="001C5951" w:rsidP="001C5951">
            <w:pPr>
              <w:tabs>
                <w:tab w:val="left" w:pos="390"/>
              </w:tabs>
              <w:spacing w:before="120" w:line="360" w:lineRule="auto"/>
              <w:rPr>
                <w:color w:val="000000" w:themeColor="text1"/>
                <w:cs/>
              </w:rPr>
            </w:pPr>
            <w:r>
              <w:rPr>
                <w:rFonts w:hint="cs"/>
                <w:color w:val="000000" w:themeColor="text1"/>
                <w:cs/>
              </w:rPr>
              <w:t>ถ้า</w:t>
            </w:r>
            <w:r w:rsidRPr="00153EE6">
              <w:rPr>
                <w:color w:val="000000" w:themeColor="text1"/>
                <w:cs/>
              </w:rPr>
              <w:t xml:space="preserve"> </w:t>
            </w:r>
            <w:r w:rsidRPr="00153EE6">
              <w:rPr>
                <w:color w:val="000000" w:themeColor="text1"/>
              </w:rPr>
              <w:t>Contingent Type</w:t>
            </w:r>
            <w:r w:rsidRPr="00153EE6">
              <w:rPr>
                <w:color w:val="000000" w:themeColor="text1"/>
                <w:cs/>
              </w:rPr>
              <w:t xml:space="preserve"> มีรหัสเป็นรหัสย่อย ภายใต้</w:t>
            </w:r>
          </w:p>
          <w:p w:rsidR="001C5951" w:rsidRDefault="001C5951" w:rsidP="00AC6094">
            <w:pPr>
              <w:pStyle w:val="ListParagraph"/>
              <w:numPr>
                <w:ilvl w:val="0"/>
                <w:numId w:val="14"/>
              </w:numPr>
              <w:tabs>
                <w:tab w:val="left" w:pos="390"/>
              </w:tabs>
              <w:spacing w:before="120" w:line="360" w:lineRule="auto"/>
              <w:rPr>
                <w:color w:val="000000" w:themeColor="text1"/>
                <w:spacing w:val="-4"/>
              </w:rPr>
            </w:pPr>
            <w:r>
              <w:rPr>
                <w:rFonts w:hint="cs"/>
                <w:color w:val="000000" w:themeColor="text1"/>
                <w:spacing w:val="-4"/>
                <w:cs/>
              </w:rPr>
              <w:t>ตราสารอนุพันธ์ (</w:t>
            </w:r>
            <w:r w:rsidRPr="006A12BD">
              <w:rPr>
                <w:color w:val="000000" w:themeColor="text1"/>
                <w:cs/>
              </w:rPr>
              <w:t>01808</w:t>
            </w:r>
            <w:r>
              <w:rPr>
                <w:rFonts w:hint="cs"/>
                <w:color w:val="000000" w:themeColor="text1"/>
                <w:cs/>
              </w:rPr>
              <w:t>0</w:t>
            </w:r>
            <w:r w:rsidRPr="006A12BD">
              <w:rPr>
                <w:color w:val="000000" w:themeColor="text1"/>
                <w:spacing w:val="-4"/>
                <w:cs/>
              </w:rPr>
              <w:t xml:space="preserve">)  </w:t>
            </w:r>
            <w:r w:rsidRPr="006A12BD">
              <w:rPr>
                <w:rFonts w:hint="cs"/>
                <w:color w:val="000000" w:themeColor="text1"/>
                <w:spacing w:val="-4"/>
                <w:cs/>
              </w:rPr>
              <w:t xml:space="preserve"> </w:t>
            </w:r>
          </w:p>
          <w:p w:rsidR="001C5951" w:rsidRDefault="001C5951" w:rsidP="001C5951">
            <w:pPr>
              <w:pStyle w:val="ListParagraph"/>
              <w:tabs>
                <w:tab w:val="left" w:pos="390"/>
              </w:tabs>
              <w:spacing w:before="120" w:line="360" w:lineRule="auto"/>
              <w:rPr>
                <w:color w:val="000000" w:themeColor="text1"/>
                <w:spacing w:val="-4"/>
              </w:rPr>
            </w:pPr>
          </w:p>
          <w:p w:rsidR="00E30972" w:rsidRPr="00E30972" w:rsidRDefault="001C5951" w:rsidP="001F6C11">
            <w:pPr>
              <w:tabs>
                <w:tab w:val="left" w:pos="390"/>
              </w:tabs>
              <w:spacing w:before="120" w:line="360" w:lineRule="auto"/>
              <w:rPr>
                <w:color w:val="000000" w:themeColor="text1"/>
              </w:rPr>
            </w:pPr>
            <w:r w:rsidRPr="00153EE6">
              <w:rPr>
                <w:color w:val="000000" w:themeColor="text1"/>
                <w:cs/>
              </w:rPr>
              <w:t>ถ้าไม่เป็นไปตามเงื่อนไข</w:t>
            </w:r>
            <w:r>
              <w:rPr>
                <w:rFonts w:hint="cs"/>
                <w:color w:val="000000" w:themeColor="text1"/>
                <w:cs/>
              </w:rPr>
              <w:t xml:space="preserve"> </w:t>
            </w:r>
            <w:r w:rsidRPr="00153EE6">
              <w:rPr>
                <w:color w:val="000000" w:themeColor="text1"/>
              </w:rPr>
              <w:t>Booking Type</w:t>
            </w:r>
            <w:r>
              <w:rPr>
                <w:rFonts w:hint="cs"/>
                <w:color w:val="000000" w:themeColor="text1"/>
                <w:cs/>
              </w:rPr>
              <w:t xml:space="preserve"> </w:t>
            </w:r>
            <w:r w:rsidRPr="00153EE6">
              <w:rPr>
                <w:color w:val="000000" w:themeColor="text1"/>
                <w:cs/>
              </w:rPr>
              <w:t>ต้องไม่มีค่า</w:t>
            </w:r>
          </w:p>
        </w:tc>
      </w:tr>
      <w:tr w:rsidR="00E30972" w:rsidRPr="00E30972" w:rsidTr="00E30972">
        <w:trPr>
          <w:trHeight w:val="518"/>
        </w:trPr>
        <w:tc>
          <w:tcPr>
            <w:tcW w:w="2241" w:type="dxa"/>
            <w:tcBorders>
              <w:top w:val="dotted" w:sz="4" w:space="0" w:color="auto"/>
              <w:bottom w:val="dotted" w:sz="4" w:space="0" w:color="auto"/>
              <w:right w:val="dotted" w:sz="4" w:space="0" w:color="auto"/>
            </w:tcBorders>
          </w:tcPr>
          <w:p w:rsidR="00E30972" w:rsidRPr="00E30972" w:rsidRDefault="00E30972" w:rsidP="00FB2EFE">
            <w:pPr>
              <w:spacing w:before="120" w:line="360" w:lineRule="auto"/>
              <w:rPr>
                <w:color w:val="000000" w:themeColor="text1"/>
              </w:rPr>
            </w:pPr>
            <w:r w:rsidRPr="00E30972">
              <w:rPr>
                <w:color w:val="000000" w:themeColor="text1"/>
              </w:rPr>
              <w:lastRenderedPageBreak/>
              <w:t>Netting Type</w:t>
            </w:r>
          </w:p>
        </w:tc>
        <w:tc>
          <w:tcPr>
            <w:tcW w:w="6225" w:type="dxa"/>
            <w:tcBorders>
              <w:top w:val="dotted" w:sz="4" w:space="0" w:color="auto"/>
              <w:left w:val="dotted" w:sz="4" w:space="0" w:color="auto"/>
              <w:bottom w:val="dotted" w:sz="4" w:space="0" w:color="auto"/>
              <w:right w:val="dotted" w:sz="4" w:space="0" w:color="auto"/>
            </w:tcBorders>
          </w:tcPr>
          <w:p w:rsidR="00E30972" w:rsidRPr="00E30972" w:rsidRDefault="00E30972" w:rsidP="00FB2EFE">
            <w:pPr>
              <w:spacing w:before="120" w:line="360" w:lineRule="auto"/>
              <w:rPr>
                <w:color w:val="000000" w:themeColor="text1"/>
              </w:rPr>
            </w:pPr>
            <w:r w:rsidRPr="00E30972">
              <w:rPr>
                <w:color w:val="000000" w:themeColor="text1"/>
                <w:cs/>
              </w:rPr>
              <w:t>สถานะของการหักกลบลบหนี้ระหว่างกัน (</w:t>
            </w:r>
            <w:r w:rsidRPr="00E30972">
              <w:rPr>
                <w:color w:val="000000" w:themeColor="text1"/>
              </w:rPr>
              <w:t>Netting)</w:t>
            </w:r>
          </w:p>
          <w:p w:rsidR="00E30972" w:rsidRPr="00E30972" w:rsidRDefault="00E30972" w:rsidP="00FB2EFE">
            <w:pPr>
              <w:spacing w:before="120" w:line="360" w:lineRule="auto"/>
              <w:rPr>
                <w:color w:val="000000" w:themeColor="text1"/>
                <w:cs/>
              </w:rPr>
            </w:pPr>
            <w:r w:rsidRPr="00E30972">
              <w:rPr>
                <w:color w:val="000000" w:themeColor="text1"/>
                <w:cs/>
              </w:rPr>
              <w:t xml:space="preserve">ค่า </w:t>
            </w:r>
            <w:r w:rsidRPr="00E30972">
              <w:rPr>
                <w:color w:val="000000" w:themeColor="text1"/>
              </w:rPr>
              <w:t xml:space="preserve">‘0’  </w:t>
            </w:r>
            <w:r w:rsidRPr="00E30972">
              <w:rPr>
                <w:color w:val="000000" w:themeColor="text1"/>
                <w:cs/>
              </w:rPr>
              <w:t xml:space="preserve">เท่ากับ ไม่มี </w:t>
            </w:r>
            <w:r w:rsidRPr="00E30972">
              <w:rPr>
                <w:color w:val="000000" w:themeColor="text1"/>
              </w:rPr>
              <w:t>Netting</w:t>
            </w:r>
          </w:p>
          <w:p w:rsidR="00E30972" w:rsidRPr="00E30972" w:rsidRDefault="00E30972" w:rsidP="00FB2EFE">
            <w:pPr>
              <w:spacing w:before="120" w:line="360" w:lineRule="auto"/>
              <w:rPr>
                <w:color w:val="000000" w:themeColor="text1"/>
                <w:cs/>
              </w:rPr>
            </w:pPr>
            <w:r w:rsidRPr="00E30972">
              <w:rPr>
                <w:color w:val="000000" w:themeColor="text1"/>
                <w:cs/>
              </w:rPr>
              <w:t xml:space="preserve">ค่า </w:t>
            </w:r>
            <w:r w:rsidRPr="00E30972">
              <w:rPr>
                <w:color w:val="000000" w:themeColor="text1"/>
              </w:rPr>
              <w:t xml:space="preserve">‘1’  </w:t>
            </w:r>
            <w:r w:rsidRPr="00E30972">
              <w:rPr>
                <w:color w:val="000000" w:themeColor="text1"/>
                <w:cs/>
              </w:rPr>
              <w:t xml:space="preserve">เท่ากับ มี </w:t>
            </w:r>
            <w:r w:rsidRPr="00E30972">
              <w:rPr>
                <w:color w:val="000000" w:themeColor="text1"/>
              </w:rPr>
              <w:t>Netting</w:t>
            </w:r>
          </w:p>
        </w:tc>
        <w:tc>
          <w:tcPr>
            <w:tcW w:w="5976" w:type="dxa"/>
            <w:tcBorders>
              <w:top w:val="dotted" w:sz="4" w:space="0" w:color="auto"/>
              <w:left w:val="dotted" w:sz="4" w:space="0" w:color="auto"/>
              <w:bottom w:val="dotted" w:sz="4" w:space="0" w:color="auto"/>
            </w:tcBorders>
          </w:tcPr>
          <w:p w:rsidR="001C5951" w:rsidRDefault="001C5951" w:rsidP="001C5951">
            <w:pPr>
              <w:spacing w:before="120" w:line="360" w:lineRule="auto"/>
              <w:rPr>
                <w:color w:val="000000" w:themeColor="text1"/>
              </w:rPr>
            </w:pPr>
            <w:r w:rsidRPr="00153EE6">
              <w:rPr>
                <w:color w:val="000000" w:themeColor="text1"/>
              </w:rPr>
              <w:t xml:space="preserve">Schema </w:t>
            </w:r>
            <w:r>
              <w:rPr>
                <w:color w:val="000000" w:themeColor="text1"/>
              </w:rPr>
              <w:t>Validation</w:t>
            </w:r>
            <w:r w:rsidRPr="00153EE6">
              <w:rPr>
                <w:color w:val="000000" w:themeColor="text1"/>
              </w:rPr>
              <w:t>:</w:t>
            </w:r>
          </w:p>
          <w:p w:rsidR="001C5951" w:rsidRPr="008E2113" w:rsidRDefault="001C5951" w:rsidP="001C5951">
            <w:pPr>
              <w:pStyle w:val="Header"/>
              <w:tabs>
                <w:tab w:val="clear" w:pos="4153"/>
                <w:tab w:val="clear" w:pos="8306"/>
                <w:tab w:val="left" w:pos="1260"/>
                <w:tab w:val="left" w:pos="1530"/>
                <w:tab w:val="left" w:pos="1890"/>
              </w:tabs>
              <w:spacing w:before="120" w:line="360" w:lineRule="auto"/>
              <w:rPr>
                <w:color w:val="000000" w:themeColor="text1"/>
                <w:cs/>
              </w:rPr>
            </w:pPr>
            <w:r w:rsidRPr="006A4EC9">
              <w:rPr>
                <w:cs/>
                <w:lang w:val="th-TH"/>
              </w:rPr>
              <w:t>ตรวจสอบ</w:t>
            </w:r>
            <w:r>
              <w:rPr>
                <w:rFonts w:hint="cs"/>
                <w:cs/>
              </w:rPr>
              <w:t xml:space="preserve"> </w:t>
            </w:r>
            <w:r w:rsidRPr="00153EE6">
              <w:rPr>
                <w:color w:val="000000" w:themeColor="text1"/>
              </w:rPr>
              <w:t>Netting Type</w:t>
            </w:r>
            <w:r>
              <w:rPr>
                <w:rFonts w:hint="cs"/>
                <w:color w:val="000000" w:themeColor="text1"/>
                <w:cs/>
              </w:rPr>
              <w:t xml:space="preserve"> จะต้อง</w:t>
            </w:r>
            <w:r w:rsidRPr="00153EE6">
              <w:rPr>
                <w:color w:val="000000" w:themeColor="text1"/>
                <w:cs/>
              </w:rPr>
              <w:t>มี</w:t>
            </w:r>
            <w:r w:rsidR="00AA14EA">
              <w:rPr>
                <w:rFonts w:hint="cs"/>
                <w:color w:val="000000" w:themeColor="text1"/>
                <w:cs/>
              </w:rPr>
              <w:t>ค่า</w:t>
            </w:r>
            <w:r w:rsidRPr="00153EE6">
              <w:rPr>
                <w:color w:val="000000" w:themeColor="text1"/>
                <w:cs/>
              </w:rPr>
              <w:t xml:space="preserve">และค่าที่เป็นไปได้คือ </w:t>
            </w:r>
            <w:r w:rsidRPr="00153EE6">
              <w:rPr>
                <w:color w:val="000000" w:themeColor="text1"/>
              </w:rPr>
              <w:t xml:space="preserve">‘0’ </w:t>
            </w:r>
            <w:r w:rsidRPr="00153EE6">
              <w:rPr>
                <w:color w:val="000000" w:themeColor="text1"/>
                <w:cs/>
              </w:rPr>
              <w:t xml:space="preserve">กับ </w:t>
            </w:r>
            <w:r w:rsidRPr="00153EE6">
              <w:rPr>
                <w:color w:val="000000" w:themeColor="text1"/>
              </w:rPr>
              <w:t>‘1’</w:t>
            </w:r>
          </w:p>
          <w:p w:rsidR="001C5951" w:rsidRDefault="001C5951" w:rsidP="001C5951">
            <w:pPr>
              <w:tabs>
                <w:tab w:val="left" w:pos="390"/>
              </w:tabs>
              <w:spacing w:before="120" w:line="360" w:lineRule="auto"/>
              <w:rPr>
                <w:color w:val="000000" w:themeColor="text1"/>
                <w:cs/>
              </w:rPr>
            </w:pPr>
            <w:r>
              <w:rPr>
                <w:rFonts w:hint="cs"/>
                <w:color w:val="000000" w:themeColor="text1"/>
                <w:cs/>
              </w:rPr>
              <w:t>ถ้า</w:t>
            </w:r>
            <w:r w:rsidRPr="00153EE6">
              <w:rPr>
                <w:color w:val="000000" w:themeColor="text1"/>
                <w:cs/>
              </w:rPr>
              <w:t xml:space="preserve"> </w:t>
            </w:r>
            <w:r w:rsidRPr="00153EE6">
              <w:rPr>
                <w:color w:val="000000" w:themeColor="text1"/>
              </w:rPr>
              <w:t>Contingent Type</w:t>
            </w:r>
            <w:r w:rsidRPr="00153EE6">
              <w:rPr>
                <w:color w:val="000000" w:themeColor="text1"/>
                <w:cs/>
              </w:rPr>
              <w:t xml:space="preserve"> มีรหัสเป็นรหัสย่อย ภายใต้</w:t>
            </w:r>
          </w:p>
          <w:p w:rsidR="001C5951" w:rsidRDefault="001C5951" w:rsidP="00AC6094">
            <w:pPr>
              <w:pStyle w:val="ListParagraph"/>
              <w:numPr>
                <w:ilvl w:val="0"/>
                <w:numId w:val="14"/>
              </w:numPr>
              <w:tabs>
                <w:tab w:val="left" w:pos="390"/>
              </w:tabs>
              <w:spacing w:before="120" w:line="360" w:lineRule="auto"/>
              <w:rPr>
                <w:color w:val="000000" w:themeColor="text1"/>
                <w:spacing w:val="-4"/>
              </w:rPr>
            </w:pPr>
            <w:r>
              <w:rPr>
                <w:rFonts w:hint="cs"/>
                <w:color w:val="000000" w:themeColor="text1"/>
                <w:spacing w:val="-4"/>
                <w:cs/>
              </w:rPr>
              <w:t>ตราสารอนุพันธ์ (</w:t>
            </w:r>
            <w:r w:rsidRPr="006A12BD">
              <w:rPr>
                <w:color w:val="000000" w:themeColor="text1"/>
                <w:cs/>
              </w:rPr>
              <w:t>01808</w:t>
            </w:r>
            <w:r>
              <w:rPr>
                <w:rFonts w:hint="cs"/>
                <w:color w:val="000000" w:themeColor="text1"/>
                <w:cs/>
              </w:rPr>
              <w:t>0</w:t>
            </w:r>
            <w:r w:rsidRPr="006A12BD">
              <w:rPr>
                <w:color w:val="000000" w:themeColor="text1"/>
                <w:spacing w:val="-4"/>
                <w:cs/>
              </w:rPr>
              <w:t xml:space="preserve">)  </w:t>
            </w:r>
            <w:r w:rsidRPr="006A12BD">
              <w:rPr>
                <w:rFonts w:hint="cs"/>
                <w:color w:val="000000" w:themeColor="text1"/>
                <w:spacing w:val="-4"/>
                <w:cs/>
              </w:rPr>
              <w:t xml:space="preserve"> </w:t>
            </w:r>
          </w:p>
          <w:p w:rsidR="001C5951" w:rsidRDefault="001C5951" w:rsidP="001C5951">
            <w:pPr>
              <w:pStyle w:val="ListParagraph"/>
              <w:tabs>
                <w:tab w:val="left" w:pos="390"/>
              </w:tabs>
              <w:spacing w:before="120" w:line="360" w:lineRule="auto"/>
              <w:rPr>
                <w:color w:val="000000" w:themeColor="text1"/>
                <w:spacing w:val="-4"/>
              </w:rPr>
            </w:pPr>
          </w:p>
          <w:p w:rsidR="00E30972" w:rsidRPr="00E30972" w:rsidRDefault="001C5951" w:rsidP="001F6C11">
            <w:pPr>
              <w:tabs>
                <w:tab w:val="left" w:pos="390"/>
              </w:tabs>
              <w:spacing w:before="120" w:line="360" w:lineRule="auto"/>
              <w:rPr>
                <w:color w:val="000000" w:themeColor="text1"/>
                <w:cs/>
              </w:rPr>
            </w:pPr>
            <w:r w:rsidRPr="00153EE6">
              <w:rPr>
                <w:color w:val="000000" w:themeColor="text1"/>
                <w:cs/>
              </w:rPr>
              <w:t>ถ้าไม่เป็นไปตามเงื่อนไข</w:t>
            </w:r>
            <w:r>
              <w:rPr>
                <w:rFonts w:hint="cs"/>
                <w:color w:val="000000" w:themeColor="text1"/>
                <w:cs/>
              </w:rPr>
              <w:t xml:space="preserve"> </w:t>
            </w:r>
            <w:r w:rsidRPr="00153EE6">
              <w:rPr>
                <w:color w:val="000000" w:themeColor="text1"/>
              </w:rPr>
              <w:t>Netting Type</w:t>
            </w:r>
            <w:r>
              <w:rPr>
                <w:rFonts w:hint="cs"/>
                <w:color w:val="000000" w:themeColor="text1"/>
                <w:cs/>
              </w:rPr>
              <w:t xml:space="preserve"> </w:t>
            </w:r>
            <w:r w:rsidRPr="00153EE6">
              <w:rPr>
                <w:color w:val="000000" w:themeColor="text1"/>
                <w:cs/>
              </w:rPr>
              <w:t>ต้องไม่มีค่า</w:t>
            </w:r>
          </w:p>
        </w:tc>
      </w:tr>
      <w:tr w:rsidR="00E30972" w:rsidRPr="00E30972" w:rsidTr="00E30972">
        <w:trPr>
          <w:trHeight w:val="518"/>
        </w:trPr>
        <w:tc>
          <w:tcPr>
            <w:tcW w:w="2241" w:type="dxa"/>
            <w:tcBorders>
              <w:top w:val="dotted" w:sz="4" w:space="0" w:color="auto"/>
              <w:bottom w:val="dotted" w:sz="4" w:space="0" w:color="auto"/>
              <w:right w:val="dotted" w:sz="4" w:space="0" w:color="auto"/>
            </w:tcBorders>
          </w:tcPr>
          <w:p w:rsidR="00E30972" w:rsidRPr="00E30972" w:rsidRDefault="00E30972" w:rsidP="00FB2EFE">
            <w:pPr>
              <w:spacing w:before="120" w:line="360" w:lineRule="auto"/>
              <w:rPr>
                <w:color w:val="000000" w:themeColor="text1"/>
              </w:rPr>
            </w:pPr>
            <w:r w:rsidRPr="00E30972">
              <w:rPr>
                <w:color w:val="000000" w:themeColor="text1"/>
              </w:rPr>
              <w:t>CCF Rate</w:t>
            </w:r>
          </w:p>
        </w:tc>
        <w:tc>
          <w:tcPr>
            <w:tcW w:w="6225" w:type="dxa"/>
            <w:tcBorders>
              <w:top w:val="dotted" w:sz="4" w:space="0" w:color="auto"/>
              <w:left w:val="dotted" w:sz="4" w:space="0" w:color="auto"/>
              <w:bottom w:val="dotted" w:sz="4" w:space="0" w:color="auto"/>
              <w:right w:val="dotted" w:sz="4" w:space="0" w:color="auto"/>
            </w:tcBorders>
          </w:tcPr>
          <w:p w:rsidR="00E30972" w:rsidRPr="00E30972" w:rsidRDefault="00E30972" w:rsidP="00FB2EFE">
            <w:pPr>
              <w:spacing w:before="120" w:line="360" w:lineRule="auto"/>
              <w:rPr>
                <w:color w:val="000000" w:themeColor="text1"/>
              </w:rPr>
            </w:pPr>
            <w:r w:rsidRPr="00E30972">
              <w:rPr>
                <w:color w:val="000000" w:themeColor="text1"/>
                <w:cs/>
              </w:rPr>
              <w:t xml:space="preserve">ระบุค่า </w:t>
            </w:r>
            <w:r w:rsidRPr="00E30972">
              <w:rPr>
                <w:color w:val="000000" w:themeColor="text1"/>
              </w:rPr>
              <w:t>Credit Conversion Factor</w:t>
            </w:r>
            <w:r w:rsidRPr="00E30972">
              <w:rPr>
                <w:color w:val="000000" w:themeColor="text1"/>
                <w:cs/>
              </w:rPr>
              <w:t xml:space="preserve"> ตามหลักเกณฑ์การกำกับดูแลเงินกองทุนตาม </w:t>
            </w:r>
            <w:r w:rsidRPr="00E30972">
              <w:rPr>
                <w:color w:val="000000" w:themeColor="text1"/>
              </w:rPr>
              <w:t>Basel III</w:t>
            </w:r>
            <w:r w:rsidRPr="00E30972">
              <w:rPr>
                <w:color w:val="000000" w:themeColor="text1"/>
                <w:cs/>
              </w:rPr>
              <w:t xml:space="preserve"> เช่น</w:t>
            </w:r>
          </w:p>
          <w:p w:rsidR="00E30972" w:rsidRPr="00E30972" w:rsidRDefault="00E30972" w:rsidP="00FB2EFE">
            <w:pPr>
              <w:spacing w:before="120" w:line="360" w:lineRule="auto"/>
              <w:rPr>
                <w:color w:val="000000" w:themeColor="text1"/>
              </w:rPr>
            </w:pPr>
            <w:r w:rsidRPr="00E30972">
              <w:rPr>
                <w:color w:val="000000" w:themeColor="text1"/>
                <w:cs/>
              </w:rPr>
              <w:t xml:space="preserve">   ค่า </w:t>
            </w:r>
            <w:r w:rsidRPr="00E30972">
              <w:rPr>
                <w:color w:val="000000" w:themeColor="text1"/>
              </w:rPr>
              <w:t xml:space="preserve">Credit Conversion Factor  </w:t>
            </w:r>
            <w:r w:rsidRPr="00E30972">
              <w:rPr>
                <w:color w:val="000000" w:themeColor="text1"/>
                <w:cs/>
              </w:rPr>
              <w:t>ร้อยละ 5</w:t>
            </w:r>
            <w:r w:rsidRPr="00E30972">
              <w:rPr>
                <w:color w:val="000000" w:themeColor="text1"/>
              </w:rPr>
              <w:t xml:space="preserve">     CCF Rate </w:t>
            </w:r>
            <w:r w:rsidRPr="00E30972">
              <w:rPr>
                <w:color w:val="000000" w:themeColor="text1"/>
                <w:cs/>
              </w:rPr>
              <w:t>เท่ากับ  0.05</w:t>
            </w:r>
          </w:p>
          <w:p w:rsidR="00E30972" w:rsidRPr="00E30972" w:rsidRDefault="00E30972" w:rsidP="00FB2EFE">
            <w:pPr>
              <w:tabs>
                <w:tab w:val="left" w:pos="1260"/>
                <w:tab w:val="left" w:pos="1530"/>
                <w:tab w:val="left" w:pos="1890"/>
              </w:tabs>
              <w:spacing w:before="120" w:line="360" w:lineRule="auto"/>
              <w:rPr>
                <w:color w:val="000000" w:themeColor="text1"/>
              </w:rPr>
            </w:pPr>
            <w:r w:rsidRPr="00E30972">
              <w:rPr>
                <w:color w:val="000000" w:themeColor="text1"/>
                <w:cs/>
              </w:rPr>
              <w:t xml:space="preserve">   ค่า </w:t>
            </w:r>
            <w:r w:rsidRPr="00E30972">
              <w:rPr>
                <w:color w:val="000000" w:themeColor="text1"/>
              </w:rPr>
              <w:t xml:space="preserve">Credit Conversion Factor  </w:t>
            </w:r>
            <w:r w:rsidRPr="00E30972">
              <w:rPr>
                <w:color w:val="000000" w:themeColor="text1"/>
                <w:cs/>
              </w:rPr>
              <w:t xml:space="preserve">ร้อยละ 20   </w:t>
            </w:r>
            <w:r w:rsidRPr="00E30972">
              <w:rPr>
                <w:color w:val="000000" w:themeColor="text1"/>
              </w:rPr>
              <w:t xml:space="preserve"> CCF Rate </w:t>
            </w:r>
            <w:r w:rsidRPr="00E30972">
              <w:rPr>
                <w:color w:val="000000" w:themeColor="text1"/>
                <w:cs/>
              </w:rPr>
              <w:t xml:space="preserve">เท่ากับ  0.2  </w:t>
            </w:r>
          </w:p>
          <w:p w:rsidR="00E30972" w:rsidRPr="00E30972" w:rsidRDefault="00E30972" w:rsidP="001F6C11">
            <w:pPr>
              <w:tabs>
                <w:tab w:val="left" w:pos="1260"/>
                <w:tab w:val="left" w:pos="1530"/>
                <w:tab w:val="left" w:pos="1890"/>
              </w:tabs>
              <w:spacing w:before="120" w:line="360" w:lineRule="auto"/>
              <w:rPr>
                <w:color w:val="000000" w:themeColor="text1"/>
                <w:cs/>
              </w:rPr>
            </w:pPr>
            <w:r w:rsidRPr="00E30972">
              <w:rPr>
                <w:color w:val="000000" w:themeColor="text1"/>
              </w:rPr>
              <w:t>(</w:t>
            </w:r>
            <w:r w:rsidRPr="00E30972">
              <w:rPr>
                <w:color w:val="000000" w:themeColor="text1"/>
                <w:cs/>
              </w:rPr>
              <w:t xml:space="preserve">กรณี สง. ที่ใช้วิธี </w:t>
            </w:r>
            <w:r w:rsidRPr="00E30972">
              <w:rPr>
                <w:color w:val="000000" w:themeColor="text1"/>
              </w:rPr>
              <w:t xml:space="preserve">IRB </w:t>
            </w:r>
            <w:r w:rsidRPr="00E30972">
              <w:rPr>
                <w:color w:val="000000" w:themeColor="text1"/>
                <w:cs/>
              </w:rPr>
              <w:t xml:space="preserve">ให้รายงาน </w:t>
            </w:r>
            <w:r w:rsidRPr="00E30972">
              <w:rPr>
                <w:color w:val="000000" w:themeColor="text1"/>
              </w:rPr>
              <w:t xml:space="preserve">CCF </w:t>
            </w:r>
            <w:r w:rsidRPr="00E30972">
              <w:rPr>
                <w:color w:val="000000" w:themeColor="text1"/>
                <w:cs/>
              </w:rPr>
              <w:t xml:space="preserve">ของอนุพันธ์ทางการเงิน </w:t>
            </w:r>
            <w:r w:rsidRPr="00E30972">
              <w:rPr>
                <w:color w:val="000000" w:themeColor="text1"/>
              </w:rPr>
              <w:t>= 0</w:t>
            </w:r>
            <w:r w:rsidRPr="00E30972">
              <w:rPr>
                <w:color w:val="000000" w:themeColor="text1"/>
                <w:cs/>
              </w:rPr>
              <w:t>)</w:t>
            </w:r>
            <w:r w:rsidR="001F6C11" w:rsidRPr="00E30972">
              <w:rPr>
                <w:color w:val="000000" w:themeColor="text1"/>
                <w:cs/>
              </w:rPr>
              <w:t xml:space="preserve"> </w:t>
            </w:r>
          </w:p>
        </w:tc>
        <w:tc>
          <w:tcPr>
            <w:tcW w:w="5976" w:type="dxa"/>
            <w:tcBorders>
              <w:top w:val="dotted" w:sz="4" w:space="0" w:color="auto"/>
              <w:left w:val="dotted" w:sz="4" w:space="0" w:color="auto"/>
              <w:bottom w:val="dotted" w:sz="4" w:space="0" w:color="auto"/>
            </w:tcBorders>
          </w:tcPr>
          <w:p w:rsidR="00E30972" w:rsidRPr="00E30972" w:rsidRDefault="00E30972" w:rsidP="00FB2EFE">
            <w:pPr>
              <w:spacing w:before="120" w:line="360" w:lineRule="auto"/>
              <w:rPr>
                <w:color w:val="000000" w:themeColor="text1"/>
                <w:cs/>
              </w:rPr>
            </w:pPr>
          </w:p>
        </w:tc>
      </w:tr>
      <w:tr w:rsidR="00E30972" w:rsidRPr="00E30972" w:rsidTr="00E30972">
        <w:trPr>
          <w:trHeight w:val="518"/>
        </w:trPr>
        <w:tc>
          <w:tcPr>
            <w:tcW w:w="2241" w:type="dxa"/>
            <w:tcBorders>
              <w:top w:val="dotted" w:sz="4" w:space="0" w:color="auto"/>
              <w:bottom w:val="dotted" w:sz="4" w:space="0" w:color="auto"/>
              <w:right w:val="dotted" w:sz="4" w:space="0" w:color="auto"/>
            </w:tcBorders>
          </w:tcPr>
          <w:p w:rsidR="00E30972" w:rsidRPr="00E30972" w:rsidRDefault="00E30972" w:rsidP="00FB2EFE">
            <w:pPr>
              <w:spacing w:before="120" w:line="360" w:lineRule="auto"/>
              <w:rPr>
                <w:color w:val="000000" w:themeColor="text1"/>
              </w:rPr>
            </w:pPr>
            <w:r w:rsidRPr="00E30972">
              <w:rPr>
                <w:color w:val="000000" w:themeColor="text1"/>
              </w:rPr>
              <w:t>RWA Rate</w:t>
            </w:r>
          </w:p>
        </w:tc>
        <w:tc>
          <w:tcPr>
            <w:tcW w:w="6225" w:type="dxa"/>
            <w:tcBorders>
              <w:top w:val="dotted" w:sz="4" w:space="0" w:color="auto"/>
              <w:left w:val="dotted" w:sz="4" w:space="0" w:color="auto"/>
              <w:bottom w:val="dotted" w:sz="4" w:space="0" w:color="auto"/>
              <w:right w:val="dotted" w:sz="4" w:space="0" w:color="auto"/>
            </w:tcBorders>
          </w:tcPr>
          <w:p w:rsidR="00E30972" w:rsidRPr="00E30972" w:rsidRDefault="00E30972" w:rsidP="00FB2EFE">
            <w:pPr>
              <w:spacing w:before="120" w:line="360" w:lineRule="auto"/>
              <w:rPr>
                <w:color w:val="000000" w:themeColor="text1"/>
              </w:rPr>
            </w:pPr>
            <w:r w:rsidRPr="00E30972">
              <w:rPr>
                <w:color w:val="000000" w:themeColor="text1"/>
                <w:cs/>
              </w:rPr>
              <w:t xml:space="preserve">ระบุน้ำหนักความเสี่ยงของรายการใน </w:t>
            </w:r>
            <w:r w:rsidRPr="00E30972">
              <w:rPr>
                <w:color w:val="000000" w:themeColor="text1"/>
              </w:rPr>
              <w:t>Arrangement Type</w:t>
            </w:r>
            <w:r w:rsidRPr="00E30972">
              <w:rPr>
                <w:color w:val="000000" w:themeColor="text1"/>
                <w:cs/>
              </w:rPr>
              <w:t xml:space="preserve"> เช่น</w:t>
            </w:r>
          </w:p>
          <w:p w:rsidR="00E30972" w:rsidRPr="00E30972" w:rsidRDefault="00E30972" w:rsidP="00FB2EFE">
            <w:pPr>
              <w:spacing w:before="120" w:line="360" w:lineRule="auto"/>
              <w:rPr>
                <w:color w:val="000000" w:themeColor="text1"/>
              </w:rPr>
            </w:pPr>
            <w:r w:rsidRPr="00E30972">
              <w:rPr>
                <w:color w:val="000000" w:themeColor="text1"/>
                <w:cs/>
              </w:rPr>
              <w:lastRenderedPageBreak/>
              <w:t xml:space="preserve">             น้ำหนักความเสี่ยง ร้อยละ 20</w:t>
            </w:r>
            <w:r w:rsidRPr="00E30972">
              <w:rPr>
                <w:color w:val="000000" w:themeColor="text1"/>
              </w:rPr>
              <w:t xml:space="preserve">     RWA Rate  </w:t>
            </w:r>
            <w:r w:rsidRPr="00E30972">
              <w:rPr>
                <w:color w:val="000000" w:themeColor="text1"/>
                <w:cs/>
              </w:rPr>
              <w:t xml:space="preserve">เท่ากับ  0.2  </w:t>
            </w:r>
          </w:p>
          <w:p w:rsidR="00E30972" w:rsidRPr="00E30972" w:rsidRDefault="00E30972" w:rsidP="00FB2EFE">
            <w:pPr>
              <w:tabs>
                <w:tab w:val="left" w:pos="1260"/>
                <w:tab w:val="left" w:pos="1530"/>
                <w:tab w:val="left" w:pos="1890"/>
              </w:tabs>
              <w:spacing w:before="120" w:line="360" w:lineRule="auto"/>
              <w:rPr>
                <w:color w:val="000000" w:themeColor="text1"/>
              </w:rPr>
            </w:pPr>
            <w:r w:rsidRPr="00E30972">
              <w:rPr>
                <w:color w:val="000000" w:themeColor="text1"/>
                <w:cs/>
              </w:rPr>
              <w:t xml:space="preserve">             น้ำหนักความเสี่ยง ร้อยละ 50     </w:t>
            </w:r>
            <w:r w:rsidRPr="00E30972">
              <w:rPr>
                <w:color w:val="000000" w:themeColor="text1"/>
              </w:rPr>
              <w:t xml:space="preserve">RWA Rate  </w:t>
            </w:r>
            <w:r w:rsidRPr="00E30972">
              <w:rPr>
                <w:color w:val="000000" w:themeColor="text1"/>
                <w:cs/>
              </w:rPr>
              <w:t>เท่ากับ  0.5</w:t>
            </w:r>
          </w:p>
          <w:p w:rsidR="00E30972" w:rsidRPr="00E30972" w:rsidRDefault="00E30972" w:rsidP="00FB2EFE">
            <w:pPr>
              <w:tabs>
                <w:tab w:val="left" w:pos="1260"/>
                <w:tab w:val="left" w:pos="1530"/>
                <w:tab w:val="left" w:pos="1890"/>
              </w:tabs>
              <w:spacing w:before="120" w:line="360" w:lineRule="auto"/>
              <w:rPr>
                <w:color w:val="000000" w:themeColor="text1"/>
                <w:cs/>
              </w:rPr>
            </w:pPr>
            <w:r w:rsidRPr="00E30972">
              <w:rPr>
                <w:color w:val="000000" w:themeColor="text1"/>
              </w:rPr>
              <w:t>(</w:t>
            </w:r>
            <w:r w:rsidRPr="00E30972">
              <w:rPr>
                <w:color w:val="000000" w:themeColor="text1"/>
                <w:cs/>
              </w:rPr>
              <w:t xml:space="preserve">กรณี สง. ที่ใช้วิธี </w:t>
            </w:r>
            <w:r w:rsidRPr="00E30972">
              <w:rPr>
                <w:color w:val="000000" w:themeColor="text1"/>
              </w:rPr>
              <w:t xml:space="preserve">IRB </w:t>
            </w:r>
            <w:r w:rsidRPr="00E30972">
              <w:rPr>
                <w:color w:val="000000" w:themeColor="text1"/>
                <w:cs/>
              </w:rPr>
              <w:t xml:space="preserve">ให้รายงาน </w:t>
            </w:r>
            <w:r w:rsidRPr="00E30972">
              <w:rPr>
                <w:color w:val="000000" w:themeColor="text1"/>
              </w:rPr>
              <w:t>RWA= 0</w:t>
            </w:r>
            <w:r w:rsidRPr="00E30972">
              <w:rPr>
                <w:color w:val="000000" w:themeColor="text1"/>
                <w:cs/>
              </w:rPr>
              <w:t>)</w:t>
            </w:r>
          </w:p>
        </w:tc>
        <w:tc>
          <w:tcPr>
            <w:tcW w:w="5976" w:type="dxa"/>
            <w:tcBorders>
              <w:top w:val="dotted" w:sz="4" w:space="0" w:color="auto"/>
              <w:left w:val="dotted" w:sz="4" w:space="0" w:color="auto"/>
              <w:bottom w:val="dotted" w:sz="4" w:space="0" w:color="auto"/>
            </w:tcBorders>
          </w:tcPr>
          <w:p w:rsidR="00E30972" w:rsidRPr="00E30972" w:rsidRDefault="00E30972" w:rsidP="00FB2EFE">
            <w:pPr>
              <w:spacing w:before="120" w:line="360" w:lineRule="auto"/>
              <w:rPr>
                <w:color w:val="000000" w:themeColor="text1"/>
                <w:cs/>
              </w:rPr>
            </w:pPr>
          </w:p>
        </w:tc>
      </w:tr>
      <w:tr w:rsidR="00E30972" w:rsidRPr="00E30972" w:rsidTr="00E30972">
        <w:trPr>
          <w:trHeight w:val="518"/>
        </w:trPr>
        <w:tc>
          <w:tcPr>
            <w:tcW w:w="2241" w:type="dxa"/>
            <w:tcBorders>
              <w:top w:val="dotted" w:sz="4" w:space="0" w:color="auto"/>
              <w:bottom w:val="dotted" w:sz="4" w:space="0" w:color="auto"/>
              <w:right w:val="dotted" w:sz="4" w:space="0" w:color="auto"/>
            </w:tcBorders>
          </w:tcPr>
          <w:p w:rsidR="00E30972" w:rsidRPr="00E30972" w:rsidRDefault="00E30972" w:rsidP="00FB2EFE">
            <w:pPr>
              <w:spacing w:before="120" w:line="360" w:lineRule="auto"/>
              <w:rPr>
                <w:color w:val="000000" w:themeColor="text1"/>
              </w:rPr>
            </w:pPr>
            <w:r w:rsidRPr="00E30972">
              <w:rPr>
                <w:color w:val="000000" w:themeColor="text1"/>
              </w:rPr>
              <w:t>Involved Party Type</w:t>
            </w:r>
          </w:p>
        </w:tc>
        <w:tc>
          <w:tcPr>
            <w:tcW w:w="6225" w:type="dxa"/>
            <w:tcBorders>
              <w:top w:val="dotted" w:sz="4" w:space="0" w:color="auto"/>
              <w:left w:val="dotted" w:sz="4" w:space="0" w:color="auto"/>
              <w:bottom w:val="dotted" w:sz="4" w:space="0" w:color="auto"/>
              <w:right w:val="dotted" w:sz="4" w:space="0" w:color="auto"/>
            </w:tcBorders>
          </w:tcPr>
          <w:p w:rsidR="00E30972" w:rsidRPr="00E30972" w:rsidRDefault="00E30972" w:rsidP="00FB2EFE">
            <w:pPr>
              <w:spacing w:before="120" w:line="360" w:lineRule="auto"/>
              <w:rPr>
                <w:color w:val="000000" w:themeColor="text1"/>
              </w:rPr>
            </w:pPr>
            <w:r w:rsidRPr="00E30972">
              <w:rPr>
                <w:color w:val="000000" w:themeColor="text1"/>
                <w:cs/>
              </w:rPr>
              <w:t>ประเภทของผู้ทำสัญญา (</w:t>
            </w:r>
            <w:r w:rsidRPr="00E30972">
              <w:rPr>
                <w:color w:val="000000" w:themeColor="text1"/>
              </w:rPr>
              <w:t xml:space="preserve">Involved party) </w:t>
            </w:r>
          </w:p>
        </w:tc>
        <w:tc>
          <w:tcPr>
            <w:tcW w:w="5976" w:type="dxa"/>
            <w:tcBorders>
              <w:top w:val="dotted" w:sz="4" w:space="0" w:color="auto"/>
              <w:left w:val="dotted" w:sz="4" w:space="0" w:color="auto"/>
              <w:bottom w:val="dotted" w:sz="4" w:space="0" w:color="auto"/>
            </w:tcBorders>
          </w:tcPr>
          <w:p w:rsidR="00E30972" w:rsidRPr="00E30972" w:rsidRDefault="00E30972" w:rsidP="00FB2EFE">
            <w:pPr>
              <w:spacing w:before="120" w:line="360" w:lineRule="auto"/>
              <w:rPr>
                <w:color w:val="000000" w:themeColor="text1"/>
                <w:cs/>
              </w:rPr>
            </w:pPr>
          </w:p>
        </w:tc>
      </w:tr>
      <w:tr w:rsidR="00E30972" w:rsidRPr="00E30972" w:rsidTr="00E30972">
        <w:trPr>
          <w:trHeight w:val="518"/>
        </w:trPr>
        <w:tc>
          <w:tcPr>
            <w:tcW w:w="2241" w:type="dxa"/>
            <w:tcBorders>
              <w:top w:val="dotted" w:sz="4" w:space="0" w:color="auto"/>
              <w:bottom w:val="dotted" w:sz="4" w:space="0" w:color="auto"/>
              <w:right w:val="dotted" w:sz="4" w:space="0" w:color="auto"/>
            </w:tcBorders>
          </w:tcPr>
          <w:p w:rsidR="00E30972" w:rsidRPr="00E30972" w:rsidRDefault="00E30972" w:rsidP="00FB2EFE">
            <w:pPr>
              <w:spacing w:before="120" w:line="360" w:lineRule="auto"/>
              <w:rPr>
                <w:color w:val="000000" w:themeColor="text1"/>
              </w:rPr>
            </w:pPr>
            <w:r w:rsidRPr="00E30972">
              <w:rPr>
                <w:color w:val="000000" w:themeColor="text1"/>
              </w:rPr>
              <w:t>Arrangement Currency Flag</w:t>
            </w:r>
          </w:p>
        </w:tc>
        <w:tc>
          <w:tcPr>
            <w:tcW w:w="6225" w:type="dxa"/>
            <w:tcBorders>
              <w:top w:val="dotted" w:sz="4" w:space="0" w:color="auto"/>
              <w:left w:val="dotted" w:sz="4" w:space="0" w:color="auto"/>
              <w:bottom w:val="dotted" w:sz="4" w:space="0" w:color="auto"/>
              <w:right w:val="dotted" w:sz="4" w:space="0" w:color="auto"/>
            </w:tcBorders>
          </w:tcPr>
          <w:p w:rsidR="00E30972" w:rsidRPr="00E30972" w:rsidRDefault="00E30972" w:rsidP="00FB2EFE">
            <w:pPr>
              <w:spacing w:before="120" w:line="360" w:lineRule="auto"/>
              <w:rPr>
                <w:color w:val="000000" w:themeColor="text1"/>
              </w:rPr>
            </w:pPr>
            <w:r w:rsidRPr="00E30972">
              <w:rPr>
                <w:color w:val="000000" w:themeColor="text1"/>
                <w:cs/>
              </w:rPr>
              <w:t>ประเภทสกุลเงินของสัญญา</w:t>
            </w:r>
          </w:p>
          <w:p w:rsidR="00E30972" w:rsidRPr="00E30972" w:rsidRDefault="00E30972" w:rsidP="00FB2EFE">
            <w:pPr>
              <w:spacing w:before="120" w:line="360" w:lineRule="auto"/>
              <w:rPr>
                <w:color w:val="000000" w:themeColor="text1"/>
              </w:rPr>
            </w:pPr>
            <w:r w:rsidRPr="00E30972">
              <w:rPr>
                <w:color w:val="000000" w:themeColor="text1"/>
                <w:cs/>
              </w:rPr>
              <w:t xml:space="preserve">   ค่า </w:t>
            </w:r>
            <w:r w:rsidRPr="00E30972">
              <w:rPr>
                <w:color w:val="000000" w:themeColor="text1"/>
              </w:rPr>
              <w:t xml:space="preserve">‘0’ </w:t>
            </w:r>
            <w:r w:rsidRPr="00E30972">
              <w:rPr>
                <w:color w:val="000000" w:themeColor="text1"/>
                <w:cs/>
              </w:rPr>
              <w:t>เท่ากับ เงินตราต่างประเทศ</w:t>
            </w:r>
          </w:p>
          <w:p w:rsidR="00E30972" w:rsidRPr="00E30972" w:rsidRDefault="00E30972" w:rsidP="00FB2EFE">
            <w:pPr>
              <w:spacing w:before="120" w:line="360" w:lineRule="auto"/>
              <w:rPr>
                <w:color w:val="000000" w:themeColor="text1"/>
                <w:cs/>
              </w:rPr>
            </w:pPr>
            <w:r w:rsidRPr="00E30972">
              <w:rPr>
                <w:color w:val="000000" w:themeColor="text1"/>
                <w:cs/>
              </w:rPr>
              <w:t xml:space="preserve">   ค่า </w:t>
            </w:r>
            <w:r w:rsidRPr="00E30972">
              <w:rPr>
                <w:color w:val="000000" w:themeColor="text1"/>
              </w:rPr>
              <w:t xml:space="preserve">‘1’ </w:t>
            </w:r>
            <w:r w:rsidRPr="00E30972">
              <w:rPr>
                <w:color w:val="000000" w:themeColor="text1"/>
                <w:cs/>
              </w:rPr>
              <w:t>เท่ากับ เงินบาท</w:t>
            </w:r>
          </w:p>
        </w:tc>
        <w:tc>
          <w:tcPr>
            <w:tcW w:w="5976" w:type="dxa"/>
            <w:tcBorders>
              <w:top w:val="dotted" w:sz="4" w:space="0" w:color="auto"/>
              <w:left w:val="dotted" w:sz="4" w:space="0" w:color="auto"/>
              <w:bottom w:val="dotted" w:sz="4" w:space="0" w:color="auto"/>
            </w:tcBorders>
          </w:tcPr>
          <w:p w:rsidR="00E30972" w:rsidRPr="00E30972" w:rsidRDefault="00E30972" w:rsidP="00FB2EFE">
            <w:pPr>
              <w:spacing w:before="120" w:line="360" w:lineRule="auto"/>
              <w:rPr>
                <w:color w:val="000000" w:themeColor="text1"/>
                <w:cs/>
              </w:rPr>
            </w:pPr>
          </w:p>
        </w:tc>
      </w:tr>
      <w:tr w:rsidR="00E30972" w:rsidRPr="00E30972" w:rsidTr="00E30972">
        <w:trPr>
          <w:trHeight w:val="518"/>
        </w:trPr>
        <w:tc>
          <w:tcPr>
            <w:tcW w:w="2241" w:type="dxa"/>
            <w:tcBorders>
              <w:top w:val="dotted" w:sz="4" w:space="0" w:color="auto"/>
              <w:bottom w:val="dotted" w:sz="4" w:space="0" w:color="auto"/>
              <w:right w:val="dotted" w:sz="4" w:space="0" w:color="auto"/>
            </w:tcBorders>
          </w:tcPr>
          <w:p w:rsidR="00E30972" w:rsidRPr="00E30972" w:rsidRDefault="00E30972" w:rsidP="00FB2EFE">
            <w:pPr>
              <w:spacing w:before="120" w:line="360" w:lineRule="auto"/>
              <w:rPr>
                <w:color w:val="000000" w:themeColor="text1"/>
              </w:rPr>
            </w:pPr>
            <w:r w:rsidRPr="00E30972">
              <w:rPr>
                <w:color w:val="000000" w:themeColor="text1"/>
              </w:rPr>
              <w:t>Notional Principal Amount</w:t>
            </w:r>
          </w:p>
        </w:tc>
        <w:tc>
          <w:tcPr>
            <w:tcW w:w="6225" w:type="dxa"/>
            <w:tcBorders>
              <w:top w:val="dotted" w:sz="4" w:space="0" w:color="auto"/>
              <w:left w:val="dotted" w:sz="4" w:space="0" w:color="auto"/>
              <w:bottom w:val="dotted" w:sz="4" w:space="0" w:color="auto"/>
              <w:right w:val="dotted" w:sz="4" w:space="0" w:color="auto"/>
            </w:tcBorders>
          </w:tcPr>
          <w:p w:rsidR="00E30972" w:rsidRPr="00E30972" w:rsidRDefault="00E30972" w:rsidP="00FB2EFE">
            <w:pPr>
              <w:spacing w:before="120" w:line="360" w:lineRule="auto"/>
              <w:rPr>
                <w:color w:val="000000" w:themeColor="text1"/>
              </w:rPr>
            </w:pPr>
            <w:r w:rsidRPr="00E30972">
              <w:rPr>
                <w:color w:val="000000" w:themeColor="text1"/>
                <w:cs/>
              </w:rPr>
              <w:t xml:space="preserve">ยอดรวมของภาระผูกพันก่อนหัก </w:t>
            </w:r>
            <w:r w:rsidR="001F6C11">
              <w:rPr>
                <w:color w:val="000000" w:themeColor="text1"/>
              </w:rPr>
              <w:t>Specific Provision</w:t>
            </w:r>
          </w:p>
        </w:tc>
        <w:tc>
          <w:tcPr>
            <w:tcW w:w="5976" w:type="dxa"/>
            <w:tcBorders>
              <w:top w:val="dotted" w:sz="4" w:space="0" w:color="auto"/>
              <w:left w:val="dotted" w:sz="4" w:space="0" w:color="auto"/>
              <w:bottom w:val="dotted" w:sz="4" w:space="0" w:color="auto"/>
            </w:tcBorders>
          </w:tcPr>
          <w:p w:rsidR="00E30972" w:rsidRPr="00E30972" w:rsidRDefault="00E30972" w:rsidP="00FB2EFE">
            <w:pPr>
              <w:spacing w:before="120" w:line="360" w:lineRule="auto"/>
              <w:rPr>
                <w:color w:val="000000" w:themeColor="text1"/>
                <w:cs/>
              </w:rPr>
            </w:pPr>
          </w:p>
        </w:tc>
      </w:tr>
      <w:tr w:rsidR="00E30972" w:rsidRPr="00E30972" w:rsidTr="00E30972">
        <w:trPr>
          <w:trHeight w:val="518"/>
        </w:trPr>
        <w:tc>
          <w:tcPr>
            <w:tcW w:w="2241" w:type="dxa"/>
            <w:tcBorders>
              <w:top w:val="dotted" w:sz="4" w:space="0" w:color="auto"/>
              <w:bottom w:val="dotted" w:sz="4" w:space="0" w:color="auto"/>
              <w:right w:val="dotted" w:sz="4" w:space="0" w:color="auto"/>
            </w:tcBorders>
          </w:tcPr>
          <w:p w:rsidR="00E30972" w:rsidRPr="00E30972" w:rsidRDefault="00E30972" w:rsidP="00FB2EFE">
            <w:pPr>
              <w:spacing w:before="120" w:line="360" w:lineRule="auto"/>
              <w:rPr>
                <w:color w:val="000000" w:themeColor="text1"/>
              </w:rPr>
            </w:pPr>
            <w:r w:rsidRPr="00E30972">
              <w:rPr>
                <w:color w:val="000000" w:themeColor="text1"/>
              </w:rPr>
              <w:t>Specific Provision</w:t>
            </w:r>
          </w:p>
        </w:tc>
        <w:tc>
          <w:tcPr>
            <w:tcW w:w="6225" w:type="dxa"/>
            <w:tcBorders>
              <w:top w:val="dotted" w:sz="4" w:space="0" w:color="auto"/>
              <w:left w:val="dotted" w:sz="4" w:space="0" w:color="auto"/>
              <w:bottom w:val="dotted" w:sz="4" w:space="0" w:color="auto"/>
              <w:right w:val="dotted" w:sz="4" w:space="0" w:color="auto"/>
            </w:tcBorders>
          </w:tcPr>
          <w:p w:rsidR="00E30972" w:rsidRPr="00E30972" w:rsidRDefault="00E30972" w:rsidP="00FB2EFE">
            <w:pPr>
              <w:spacing w:before="120" w:line="360" w:lineRule="auto"/>
              <w:rPr>
                <w:color w:val="000000" w:themeColor="text1"/>
                <w:cs/>
              </w:rPr>
            </w:pPr>
            <w:r w:rsidRPr="00E30972">
              <w:rPr>
                <w:color w:val="000000" w:themeColor="text1"/>
                <w:cs/>
              </w:rPr>
              <w:t>เงินสำรองส่วนที่นำมาหักก่อนคำนวณสินทรัพย์เสี่ยง</w:t>
            </w:r>
          </w:p>
        </w:tc>
        <w:tc>
          <w:tcPr>
            <w:tcW w:w="5976" w:type="dxa"/>
            <w:tcBorders>
              <w:top w:val="dotted" w:sz="4" w:space="0" w:color="auto"/>
              <w:left w:val="dotted" w:sz="4" w:space="0" w:color="auto"/>
              <w:bottom w:val="dotted" w:sz="4" w:space="0" w:color="auto"/>
            </w:tcBorders>
          </w:tcPr>
          <w:p w:rsidR="00E30972" w:rsidRPr="00E30972" w:rsidRDefault="00E30972" w:rsidP="00FB2EFE">
            <w:pPr>
              <w:spacing w:before="120" w:line="360" w:lineRule="auto"/>
              <w:rPr>
                <w:color w:val="000000" w:themeColor="text1"/>
                <w:cs/>
              </w:rPr>
            </w:pPr>
          </w:p>
        </w:tc>
      </w:tr>
      <w:tr w:rsidR="00E30972" w:rsidRPr="00E30972" w:rsidTr="00E30972">
        <w:trPr>
          <w:trHeight w:val="518"/>
        </w:trPr>
        <w:tc>
          <w:tcPr>
            <w:tcW w:w="2241" w:type="dxa"/>
            <w:tcBorders>
              <w:top w:val="dotted" w:sz="4" w:space="0" w:color="auto"/>
              <w:bottom w:val="dotted" w:sz="4" w:space="0" w:color="auto"/>
              <w:right w:val="dotted" w:sz="4" w:space="0" w:color="auto"/>
            </w:tcBorders>
          </w:tcPr>
          <w:p w:rsidR="00E30972" w:rsidRPr="00E30972" w:rsidRDefault="00E30972" w:rsidP="00FB2EFE">
            <w:pPr>
              <w:spacing w:before="120" w:line="360" w:lineRule="auto"/>
              <w:rPr>
                <w:color w:val="000000" w:themeColor="text1"/>
              </w:rPr>
            </w:pPr>
            <w:r w:rsidRPr="00E30972">
              <w:rPr>
                <w:color w:val="000000" w:themeColor="text1"/>
              </w:rPr>
              <w:t>Net Credit Equivalent Amount</w:t>
            </w:r>
          </w:p>
        </w:tc>
        <w:tc>
          <w:tcPr>
            <w:tcW w:w="6225" w:type="dxa"/>
            <w:tcBorders>
              <w:top w:val="dotted" w:sz="4" w:space="0" w:color="auto"/>
              <w:left w:val="dotted" w:sz="4" w:space="0" w:color="auto"/>
              <w:bottom w:val="dotted" w:sz="4" w:space="0" w:color="auto"/>
              <w:right w:val="dotted" w:sz="4" w:space="0" w:color="auto"/>
            </w:tcBorders>
          </w:tcPr>
          <w:p w:rsidR="00E30972" w:rsidRPr="00E30972" w:rsidRDefault="00E30972" w:rsidP="00FB2EFE">
            <w:pPr>
              <w:spacing w:before="120" w:line="360" w:lineRule="auto"/>
              <w:rPr>
                <w:color w:val="000000" w:themeColor="text1"/>
              </w:rPr>
            </w:pPr>
            <w:r w:rsidRPr="00E30972">
              <w:rPr>
                <w:color w:val="000000" w:themeColor="text1"/>
                <w:cs/>
              </w:rPr>
              <w:t xml:space="preserve">มูลค่าเทียบเท่าสินทรัพย์ของรายการนอกงบแสดงฐานะทางการเงิน และ </w:t>
            </w:r>
            <w:r w:rsidRPr="00E30972">
              <w:rPr>
                <w:color w:val="000000" w:themeColor="text1"/>
              </w:rPr>
              <w:t xml:space="preserve">Repo-style transaction </w:t>
            </w:r>
          </w:p>
          <w:p w:rsidR="00E30972" w:rsidRPr="00E30972" w:rsidRDefault="00E30972" w:rsidP="00FB2EFE">
            <w:pPr>
              <w:spacing w:before="120" w:line="360" w:lineRule="auto"/>
              <w:rPr>
                <w:color w:val="000000" w:themeColor="text1"/>
              </w:rPr>
            </w:pPr>
            <w:r w:rsidRPr="00E30972">
              <w:rPr>
                <w:color w:val="000000" w:themeColor="text1"/>
                <w:cs/>
              </w:rPr>
              <w:t xml:space="preserve">กรณีเป็นตราสารอนุพันธ์ที่คำนวณ  </w:t>
            </w:r>
            <w:r w:rsidRPr="00E30972">
              <w:rPr>
                <w:color w:val="000000" w:themeColor="text1"/>
              </w:rPr>
              <w:t xml:space="preserve">Exposure </w:t>
            </w:r>
            <w:r w:rsidRPr="00E30972">
              <w:rPr>
                <w:color w:val="000000" w:themeColor="text1"/>
                <w:cs/>
              </w:rPr>
              <w:t xml:space="preserve">ด้วยวิธี </w:t>
            </w:r>
            <w:r w:rsidRPr="00E30972">
              <w:rPr>
                <w:color w:val="000000" w:themeColor="text1"/>
              </w:rPr>
              <w:t>Current</w:t>
            </w:r>
            <w:r w:rsidRPr="00E30972">
              <w:rPr>
                <w:color w:val="000000" w:themeColor="text1"/>
                <w:cs/>
              </w:rPr>
              <w:t xml:space="preserve">  จะเป็นมูลค่าก่อนรวมผลกำไรจากวัดมูลค่ายุติธรรม </w:t>
            </w:r>
          </w:p>
          <w:p w:rsidR="00E30972" w:rsidRPr="00E30972" w:rsidRDefault="00E30972" w:rsidP="00FB2EFE">
            <w:pPr>
              <w:spacing w:before="120" w:line="360" w:lineRule="auto"/>
              <w:rPr>
                <w:color w:val="000000" w:themeColor="text1"/>
              </w:rPr>
            </w:pPr>
            <w:r w:rsidRPr="00E30972">
              <w:rPr>
                <w:color w:val="000000" w:themeColor="text1"/>
                <w:cs/>
              </w:rPr>
              <w:t xml:space="preserve">     วิธี </w:t>
            </w:r>
            <w:r w:rsidRPr="00E30972">
              <w:rPr>
                <w:color w:val="000000" w:themeColor="text1"/>
              </w:rPr>
              <w:t xml:space="preserve">SA </w:t>
            </w:r>
            <w:r w:rsidRPr="00E30972">
              <w:rPr>
                <w:color w:val="000000" w:themeColor="text1"/>
                <w:cs/>
              </w:rPr>
              <w:t xml:space="preserve">หลังหัก </w:t>
            </w:r>
            <w:r w:rsidRPr="00E30972">
              <w:rPr>
                <w:color w:val="000000" w:themeColor="text1"/>
              </w:rPr>
              <w:t>Specific Provision</w:t>
            </w:r>
          </w:p>
          <w:p w:rsidR="00E30972" w:rsidRPr="00E30972" w:rsidRDefault="00E30972" w:rsidP="00FB2EFE">
            <w:pPr>
              <w:spacing w:before="120" w:line="360" w:lineRule="auto"/>
              <w:rPr>
                <w:color w:val="000000" w:themeColor="text1"/>
              </w:rPr>
            </w:pPr>
            <w:r w:rsidRPr="00E30972">
              <w:rPr>
                <w:color w:val="000000" w:themeColor="text1"/>
                <w:cs/>
              </w:rPr>
              <w:t xml:space="preserve">      วิธี </w:t>
            </w:r>
            <w:r w:rsidRPr="00E30972">
              <w:rPr>
                <w:color w:val="000000" w:themeColor="text1"/>
              </w:rPr>
              <w:t xml:space="preserve">IRB </w:t>
            </w:r>
            <w:r w:rsidRPr="00E30972">
              <w:rPr>
                <w:color w:val="000000" w:themeColor="text1"/>
                <w:cs/>
              </w:rPr>
              <w:t xml:space="preserve">ก่อนหัก </w:t>
            </w:r>
            <w:r w:rsidR="001F6C11">
              <w:rPr>
                <w:color w:val="000000" w:themeColor="text1"/>
              </w:rPr>
              <w:t>Specific Provision</w:t>
            </w:r>
          </w:p>
        </w:tc>
        <w:tc>
          <w:tcPr>
            <w:tcW w:w="5976" w:type="dxa"/>
            <w:tcBorders>
              <w:top w:val="dotted" w:sz="4" w:space="0" w:color="auto"/>
              <w:left w:val="dotted" w:sz="4" w:space="0" w:color="auto"/>
              <w:bottom w:val="dotted" w:sz="4" w:space="0" w:color="auto"/>
            </w:tcBorders>
          </w:tcPr>
          <w:p w:rsidR="00E30972" w:rsidRPr="00E30972" w:rsidRDefault="00E30972" w:rsidP="00FB2EFE">
            <w:pPr>
              <w:spacing w:before="120" w:line="360" w:lineRule="auto"/>
              <w:rPr>
                <w:color w:val="000000" w:themeColor="text1"/>
                <w:cs/>
              </w:rPr>
            </w:pPr>
          </w:p>
        </w:tc>
      </w:tr>
      <w:tr w:rsidR="00E30972" w:rsidRPr="00E30972" w:rsidTr="00E30972">
        <w:trPr>
          <w:trHeight w:val="518"/>
        </w:trPr>
        <w:tc>
          <w:tcPr>
            <w:tcW w:w="2241" w:type="dxa"/>
            <w:tcBorders>
              <w:top w:val="dotted" w:sz="4" w:space="0" w:color="auto"/>
              <w:bottom w:val="dotted" w:sz="4" w:space="0" w:color="auto"/>
              <w:right w:val="dotted" w:sz="4" w:space="0" w:color="auto"/>
            </w:tcBorders>
          </w:tcPr>
          <w:p w:rsidR="00E30972" w:rsidRPr="00E30972" w:rsidRDefault="00E30972" w:rsidP="00FB2EFE">
            <w:pPr>
              <w:spacing w:before="120" w:line="360" w:lineRule="auto"/>
              <w:rPr>
                <w:color w:val="000000" w:themeColor="text1"/>
              </w:rPr>
            </w:pPr>
            <w:r w:rsidRPr="00E30972">
              <w:rPr>
                <w:color w:val="000000" w:themeColor="text1"/>
              </w:rPr>
              <w:lastRenderedPageBreak/>
              <w:t xml:space="preserve">Profit from Mark to Market </w:t>
            </w:r>
          </w:p>
        </w:tc>
        <w:tc>
          <w:tcPr>
            <w:tcW w:w="6225" w:type="dxa"/>
            <w:tcBorders>
              <w:top w:val="dotted" w:sz="4" w:space="0" w:color="auto"/>
              <w:left w:val="dotted" w:sz="4" w:space="0" w:color="auto"/>
              <w:bottom w:val="dotted" w:sz="4" w:space="0" w:color="auto"/>
              <w:right w:val="dotted" w:sz="4" w:space="0" w:color="auto"/>
            </w:tcBorders>
          </w:tcPr>
          <w:p w:rsidR="00E30972" w:rsidRPr="00E30972" w:rsidRDefault="00E30972" w:rsidP="00FB2EFE">
            <w:pPr>
              <w:spacing w:before="120" w:line="360" w:lineRule="auto"/>
              <w:rPr>
                <w:color w:val="000000" w:themeColor="text1"/>
              </w:rPr>
            </w:pPr>
            <w:r w:rsidRPr="00E30972">
              <w:rPr>
                <w:color w:val="000000" w:themeColor="text1"/>
                <w:cs/>
              </w:rPr>
              <w:t xml:space="preserve">ผลกำไรทั้งสิ้นจากการวัดมูลค่ายุติธรรม กรณีคำนวณ </w:t>
            </w:r>
            <w:r w:rsidRPr="00E30972">
              <w:rPr>
                <w:color w:val="000000" w:themeColor="text1"/>
              </w:rPr>
              <w:t xml:space="preserve">Exposure </w:t>
            </w:r>
            <w:r w:rsidRPr="00E30972">
              <w:rPr>
                <w:color w:val="000000" w:themeColor="text1"/>
                <w:cs/>
              </w:rPr>
              <w:t xml:space="preserve">ด้วยวิธี </w:t>
            </w:r>
            <w:r w:rsidRPr="00E30972">
              <w:rPr>
                <w:color w:val="000000" w:themeColor="text1"/>
              </w:rPr>
              <w:t>Current</w:t>
            </w:r>
          </w:p>
          <w:p w:rsidR="00E30972" w:rsidRPr="00E30972" w:rsidRDefault="00E30972" w:rsidP="00FB2EFE">
            <w:pPr>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1C5951" w:rsidRDefault="001C5951" w:rsidP="001C5951">
            <w:pPr>
              <w:spacing w:before="120" w:line="360" w:lineRule="auto"/>
              <w:rPr>
                <w:color w:val="000000" w:themeColor="text1"/>
              </w:rPr>
            </w:pPr>
            <w:r>
              <w:rPr>
                <w:color w:val="000000" w:themeColor="text1"/>
              </w:rPr>
              <w:t>Schema Validation</w:t>
            </w:r>
            <w:r w:rsidRPr="00153EE6">
              <w:rPr>
                <w:color w:val="000000" w:themeColor="text1"/>
              </w:rPr>
              <w:t>:</w:t>
            </w:r>
          </w:p>
          <w:p w:rsidR="001C5951" w:rsidRDefault="001C5951" w:rsidP="001C5951">
            <w:pPr>
              <w:pStyle w:val="Header"/>
              <w:tabs>
                <w:tab w:val="clear" w:pos="4153"/>
                <w:tab w:val="clear" w:pos="8306"/>
                <w:tab w:val="left" w:pos="1260"/>
                <w:tab w:val="left" w:pos="1530"/>
                <w:tab w:val="left" w:pos="1890"/>
              </w:tabs>
              <w:spacing w:before="120" w:line="360" w:lineRule="auto"/>
              <w:rPr>
                <w:color w:val="000000" w:themeColor="text1"/>
                <w:cs/>
              </w:rPr>
            </w:pPr>
            <w:r w:rsidRPr="006A4EC9">
              <w:rPr>
                <w:cs/>
                <w:lang w:val="th-TH"/>
              </w:rPr>
              <w:t>ตรวจสอบ</w:t>
            </w:r>
            <w:r>
              <w:rPr>
                <w:rFonts w:hint="cs"/>
                <w:cs/>
              </w:rPr>
              <w:t xml:space="preserve"> </w:t>
            </w:r>
            <w:r w:rsidRPr="00153EE6">
              <w:rPr>
                <w:color w:val="000000" w:themeColor="text1"/>
              </w:rPr>
              <w:t xml:space="preserve">Profit from Mark to Market </w:t>
            </w:r>
            <w:r>
              <w:rPr>
                <w:rFonts w:hint="cs"/>
                <w:color w:val="000000" w:themeColor="text1"/>
                <w:cs/>
              </w:rPr>
              <w:t>จะต้อง</w:t>
            </w:r>
            <w:r w:rsidRPr="00153EE6">
              <w:rPr>
                <w:color w:val="000000" w:themeColor="text1"/>
                <w:cs/>
              </w:rPr>
              <w:t>มี</w:t>
            </w:r>
            <w:r>
              <w:rPr>
                <w:rFonts w:hint="cs"/>
                <w:color w:val="000000" w:themeColor="text1"/>
                <w:cs/>
              </w:rPr>
              <w:t>ค่า</w:t>
            </w:r>
          </w:p>
          <w:p w:rsidR="001C5951" w:rsidRDefault="001C5951" w:rsidP="001C5951">
            <w:pPr>
              <w:tabs>
                <w:tab w:val="left" w:pos="390"/>
              </w:tabs>
              <w:spacing w:before="120" w:line="360" w:lineRule="auto"/>
              <w:rPr>
                <w:color w:val="000000" w:themeColor="text1"/>
                <w:cs/>
              </w:rPr>
            </w:pPr>
            <w:r>
              <w:rPr>
                <w:rFonts w:hint="cs"/>
                <w:color w:val="000000" w:themeColor="text1"/>
                <w:cs/>
              </w:rPr>
              <w:t>ถ้า</w:t>
            </w:r>
            <w:r w:rsidRPr="00153EE6">
              <w:rPr>
                <w:color w:val="000000" w:themeColor="text1"/>
                <w:cs/>
              </w:rPr>
              <w:t xml:space="preserve"> </w:t>
            </w:r>
            <w:r w:rsidRPr="00153EE6">
              <w:rPr>
                <w:color w:val="000000" w:themeColor="text1"/>
              </w:rPr>
              <w:t>Contingent Type</w:t>
            </w:r>
            <w:r w:rsidRPr="00153EE6">
              <w:rPr>
                <w:color w:val="000000" w:themeColor="text1"/>
                <w:cs/>
              </w:rPr>
              <w:t xml:space="preserve"> มีรหัสเป็นรหัสย่อย ภายใต้</w:t>
            </w:r>
          </w:p>
          <w:p w:rsidR="001C5951" w:rsidRDefault="001C5951" w:rsidP="00AC6094">
            <w:pPr>
              <w:pStyle w:val="ListParagraph"/>
              <w:numPr>
                <w:ilvl w:val="0"/>
                <w:numId w:val="14"/>
              </w:numPr>
              <w:tabs>
                <w:tab w:val="left" w:pos="390"/>
              </w:tabs>
              <w:spacing w:before="120" w:line="360" w:lineRule="auto"/>
              <w:rPr>
                <w:color w:val="000000" w:themeColor="text1"/>
                <w:spacing w:val="-4"/>
              </w:rPr>
            </w:pPr>
            <w:r>
              <w:rPr>
                <w:rFonts w:hint="cs"/>
                <w:color w:val="000000" w:themeColor="text1"/>
                <w:spacing w:val="-4"/>
                <w:cs/>
              </w:rPr>
              <w:t>ตราสารอนุพันธ์ (</w:t>
            </w:r>
            <w:r w:rsidRPr="006A12BD">
              <w:rPr>
                <w:color w:val="000000" w:themeColor="text1"/>
                <w:cs/>
              </w:rPr>
              <w:t>01808</w:t>
            </w:r>
            <w:r>
              <w:rPr>
                <w:rFonts w:hint="cs"/>
                <w:color w:val="000000" w:themeColor="text1"/>
                <w:cs/>
              </w:rPr>
              <w:t>0</w:t>
            </w:r>
            <w:r w:rsidRPr="006A12BD">
              <w:rPr>
                <w:color w:val="000000" w:themeColor="text1"/>
                <w:spacing w:val="-4"/>
                <w:cs/>
              </w:rPr>
              <w:t>)</w:t>
            </w:r>
          </w:p>
          <w:p w:rsidR="001C5951" w:rsidRPr="009F70E9" w:rsidRDefault="001C5951" w:rsidP="001C5951">
            <w:pPr>
              <w:tabs>
                <w:tab w:val="left" w:pos="390"/>
              </w:tabs>
              <w:spacing w:before="120" w:line="360" w:lineRule="auto"/>
              <w:rPr>
                <w:color w:val="000000" w:themeColor="text1"/>
                <w:spacing w:val="-4"/>
              </w:rPr>
            </w:pPr>
            <w:r>
              <w:rPr>
                <w:rFonts w:hint="cs"/>
                <w:color w:val="000000" w:themeColor="text1"/>
                <w:spacing w:val="-4"/>
                <w:cs/>
              </w:rPr>
              <w:t xml:space="preserve">และ </w:t>
            </w:r>
            <w:r w:rsidRPr="009F70E9">
              <w:rPr>
                <w:color w:val="000000" w:themeColor="text1"/>
                <w:spacing w:val="-4"/>
                <w:cs/>
              </w:rPr>
              <w:t xml:space="preserve">  </w:t>
            </w:r>
            <w:r w:rsidRPr="009F70E9">
              <w:rPr>
                <w:rFonts w:hint="cs"/>
                <w:color w:val="000000" w:themeColor="text1"/>
                <w:spacing w:val="-4"/>
                <w:cs/>
              </w:rPr>
              <w:t xml:space="preserve"> </w:t>
            </w:r>
          </w:p>
          <w:p w:rsidR="001C5951" w:rsidRDefault="001C5951" w:rsidP="001C5951">
            <w:pPr>
              <w:tabs>
                <w:tab w:val="left" w:pos="390"/>
              </w:tabs>
              <w:spacing w:before="120" w:line="360" w:lineRule="auto"/>
              <w:ind w:left="360"/>
              <w:rPr>
                <w:color w:val="000000" w:themeColor="text1"/>
              </w:rPr>
            </w:pPr>
            <w:r w:rsidRPr="00153EE6">
              <w:rPr>
                <w:color w:val="000000" w:themeColor="text1"/>
              </w:rPr>
              <w:t xml:space="preserve">Exposure </w:t>
            </w:r>
            <w:r>
              <w:rPr>
                <w:color w:val="000000" w:themeColor="text1"/>
              </w:rPr>
              <w:t>Method</w:t>
            </w:r>
            <w:r>
              <w:rPr>
                <w:rFonts w:hint="cs"/>
                <w:color w:val="000000" w:themeColor="text1"/>
                <w:cs/>
              </w:rPr>
              <w:t xml:space="preserve">  </w:t>
            </w:r>
            <w:r>
              <w:rPr>
                <w:color w:val="000000" w:themeColor="text1"/>
                <w:lang w:val="en-GB"/>
              </w:rPr>
              <w:t>=</w:t>
            </w:r>
            <w:r w:rsidRPr="00153EE6">
              <w:rPr>
                <w:color w:val="000000" w:themeColor="text1"/>
                <w:cs/>
              </w:rPr>
              <w:t xml:space="preserve"> วิธี </w:t>
            </w:r>
            <w:r>
              <w:rPr>
                <w:color w:val="000000" w:themeColor="text1"/>
                <w:lang w:val="en-GB"/>
              </w:rPr>
              <w:t>Current (</w:t>
            </w:r>
            <w:r w:rsidRPr="00153EE6">
              <w:rPr>
                <w:color w:val="000000" w:themeColor="text1"/>
              </w:rPr>
              <w:t>44000</w:t>
            </w:r>
            <w:r>
              <w:rPr>
                <w:color w:val="000000" w:themeColor="text1"/>
              </w:rPr>
              <w:t>8</w:t>
            </w:r>
            <w:r w:rsidRPr="00153EE6">
              <w:rPr>
                <w:color w:val="000000" w:themeColor="text1"/>
                <w:cs/>
              </w:rPr>
              <w:t>)</w:t>
            </w:r>
          </w:p>
          <w:p w:rsidR="00E30972" w:rsidRPr="00E30972" w:rsidRDefault="001C5951" w:rsidP="001F6C11">
            <w:pPr>
              <w:tabs>
                <w:tab w:val="left" w:pos="390"/>
              </w:tabs>
              <w:spacing w:before="120" w:line="360" w:lineRule="auto"/>
              <w:rPr>
                <w:color w:val="000000" w:themeColor="text1"/>
                <w:cs/>
              </w:rPr>
            </w:pPr>
            <w:r w:rsidRPr="00153EE6">
              <w:rPr>
                <w:color w:val="000000" w:themeColor="text1"/>
                <w:cs/>
              </w:rPr>
              <w:t>ถ้าไม่เป็นไปตามเงื่อนไข</w:t>
            </w:r>
            <w:r>
              <w:rPr>
                <w:rFonts w:hint="cs"/>
                <w:color w:val="000000" w:themeColor="text1"/>
                <w:cs/>
              </w:rPr>
              <w:t xml:space="preserve"> </w:t>
            </w:r>
            <w:r w:rsidRPr="00153EE6">
              <w:rPr>
                <w:color w:val="000000" w:themeColor="text1"/>
              </w:rPr>
              <w:t xml:space="preserve">Profit from Mark to Market </w:t>
            </w:r>
            <w:r w:rsidRPr="00153EE6">
              <w:rPr>
                <w:color w:val="000000" w:themeColor="text1"/>
                <w:cs/>
              </w:rPr>
              <w:t>ต้องไม่มีค่า</w:t>
            </w:r>
          </w:p>
        </w:tc>
      </w:tr>
      <w:tr w:rsidR="00E30972" w:rsidRPr="00E30972" w:rsidTr="00E30972">
        <w:trPr>
          <w:trHeight w:val="518"/>
        </w:trPr>
        <w:tc>
          <w:tcPr>
            <w:tcW w:w="2241" w:type="dxa"/>
            <w:tcBorders>
              <w:top w:val="dotted" w:sz="4" w:space="0" w:color="auto"/>
              <w:right w:val="dotted" w:sz="4" w:space="0" w:color="auto"/>
            </w:tcBorders>
          </w:tcPr>
          <w:p w:rsidR="00E30972" w:rsidRPr="00E30972" w:rsidRDefault="00E30972" w:rsidP="00FB2EFE">
            <w:pPr>
              <w:spacing w:before="120" w:line="360" w:lineRule="auto"/>
              <w:rPr>
                <w:color w:val="000000" w:themeColor="text1"/>
              </w:rPr>
            </w:pPr>
            <w:r w:rsidRPr="00E30972">
              <w:rPr>
                <w:color w:val="000000" w:themeColor="text1"/>
              </w:rPr>
              <w:t>Loss from Mark to Market</w:t>
            </w:r>
          </w:p>
        </w:tc>
        <w:tc>
          <w:tcPr>
            <w:tcW w:w="6225" w:type="dxa"/>
            <w:tcBorders>
              <w:top w:val="dotted" w:sz="4" w:space="0" w:color="auto"/>
              <w:left w:val="dotted" w:sz="4" w:space="0" w:color="auto"/>
              <w:right w:val="dotted" w:sz="4" w:space="0" w:color="auto"/>
            </w:tcBorders>
          </w:tcPr>
          <w:p w:rsidR="00E30972" w:rsidRPr="00E30972" w:rsidRDefault="00E30972" w:rsidP="00FB2EFE">
            <w:pPr>
              <w:spacing w:before="120" w:line="360" w:lineRule="auto"/>
              <w:rPr>
                <w:color w:val="000000" w:themeColor="text1"/>
              </w:rPr>
            </w:pPr>
            <w:r w:rsidRPr="00E30972">
              <w:rPr>
                <w:color w:val="000000" w:themeColor="text1"/>
                <w:cs/>
              </w:rPr>
              <w:t xml:space="preserve">ผลขาดทุนทั้งสิ้นจากการวัดมูลค่ายุติธรรม กรณีคำนวณ </w:t>
            </w:r>
            <w:r w:rsidRPr="00E30972">
              <w:rPr>
                <w:color w:val="000000" w:themeColor="text1"/>
              </w:rPr>
              <w:t xml:space="preserve">Exposure </w:t>
            </w:r>
            <w:r w:rsidRPr="00E30972">
              <w:rPr>
                <w:color w:val="000000" w:themeColor="text1"/>
                <w:cs/>
              </w:rPr>
              <w:t xml:space="preserve">ด้วยวิธี </w:t>
            </w:r>
            <w:r w:rsidRPr="00E30972">
              <w:rPr>
                <w:color w:val="000000" w:themeColor="text1"/>
              </w:rPr>
              <w:t>Current</w:t>
            </w:r>
          </w:p>
          <w:p w:rsidR="00E30972" w:rsidRPr="00E30972" w:rsidRDefault="00E30972" w:rsidP="00FB2EFE">
            <w:pPr>
              <w:spacing w:before="120" w:line="360" w:lineRule="auto"/>
              <w:rPr>
                <w:color w:val="000000" w:themeColor="text1"/>
                <w:cs/>
              </w:rPr>
            </w:pPr>
          </w:p>
        </w:tc>
        <w:tc>
          <w:tcPr>
            <w:tcW w:w="5976" w:type="dxa"/>
            <w:tcBorders>
              <w:top w:val="dotted" w:sz="4" w:space="0" w:color="auto"/>
              <w:left w:val="dotted" w:sz="4" w:space="0" w:color="auto"/>
            </w:tcBorders>
          </w:tcPr>
          <w:p w:rsidR="001C5951" w:rsidRPr="00153EE6" w:rsidRDefault="001C5951" w:rsidP="001C5951">
            <w:pPr>
              <w:spacing w:before="120" w:line="360" w:lineRule="auto"/>
              <w:rPr>
                <w:color w:val="000000" w:themeColor="text1"/>
              </w:rPr>
            </w:pPr>
            <w:r>
              <w:rPr>
                <w:color w:val="000000" w:themeColor="text1"/>
              </w:rPr>
              <w:t>Schema Validation</w:t>
            </w:r>
            <w:r w:rsidRPr="00153EE6">
              <w:rPr>
                <w:color w:val="000000" w:themeColor="text1"/>
              </w:rPr>
              <w:t>:</w:t>
            </w:r>
          </w:p>
          <w:p w:rsidR="001C5951" w:rsidRDefault="001C5951" w:rsidP="001C5951">
            <w:pPr>
              <w:pStyle w:val="Header"/>
              <w:tabs>
                <w:tab w:val="clear" w:pos="4153"/>
                <w:tab w:val="clear" w:pos="8306"/>
                <w:tab w:val="left" w:pos="1260"/>
                <w:tab w:val="left" w:pos="1530"/>
                <w:tab w:val="left" w:pos="1890"/>
              </w:tabs>
              <w:spacing w:before="120" w:line="360" w:lineRule="auto"/>
              <w:rPr>
                <w:color w:val="000000" w:themeColor="text1"/>
                <w:cs/>
              </w:rPr>
            </w:pPr>
            <w:r w:rsidRPr="006A4EC9">
              <w:rPr>
                <w:cs/>
                <w:lang w:val="th-TH"/>
              </w:rPr>
              <w:t>ตรวจสอบ</w:t>
            </w:r>
            <w:r>
              <w:rPr>
                <w:rFonts w:hint="cs"/>
                <w:cs/>
              </w:rPr>
              <w:t xml:space="preserve"> </w:t>
            </w:r>
            <w:r w:rsidRPr="00153EE6">
              <w:rPr>
                <w:color w:val="000000" w:themeColor="text1"/>
              </w:rPr>
              <w:t>Loss from Mark to Market</w:t>
            </w:r>
            <w:r>
              <w:rPr>
                <w:rFonts w:hint="cs"/>
                <w:color w:val="000000" w:themeColor="text1"/>
                <w:cs/>
              </w:rPr>
              <w:t xml:space="preserve"> จะต้อง</w:t>
            </w:r>
            <w:r w:rsidRPr="00153EE6">
              <w:rPr>
                <w:color w:val="000000" w:themeColor="text1"/>
                <w:cs/>
              </w:rPr>
              <w:t>มี</w:t>
            </w:r>
            <w:r>
              <w:rPr>
                <w:rFonts w:hint="cs"/>
                <w:color w:val="000000" w:themeColor="text1"/>
                <w:cs/>
              </w:rPr>
              <w:t>ค่า</w:t>
            </w:r>
          </w:p>
          <w:p w:rsidR="001C5951" w:rsidRDefault="001C5951" w:rsidP="001C5951">
            <w:pPr>
              <w:tabs>
                <w:tab w:val="left" w:pos="390"/>
              </w:tabs>
              <w:spacing w:before="120" w:line="360" w:lineRule="auto"/>
              <w:rPr>
                <w:color w:val="000000" w:themeColor="text1"/>
                <w:cs/>
              </w:rPr>
            </w:pPr>
            <w:r>
              <w:rPr>
                <w:rFonts w:hint="cs"/>
                <w:color w:val="000000" w:themeColor="text1"/>
                <w:cs/>
              </w:rPr>
              <w:t>ถ้า</w:t>
            </w:r>
            <w:r w:rsidRPr="00153EE6">
              <w:rPr>
                <w:color w:val="000000" w:themeColor="text1"/>
                <w:cs/>
              </w:rPr>
              <w:t xml:space="preserve"> </w:t>
            </w:r>
            <w:r w:rsidRPr="00153EE6">
              <w:rPr>
                <w:color w:val="000000" w:themeColor="text1"/>
              </w:rPr>
              <w:t>Contingent Type</w:t>
            </w:r>
            <w:r w:rsidRPr="00153EE6">
              <w:rPr>
                <w:color w:val="000000" w:themeColor="text1"/>
                <w:cs/>
              </w:rPr>
              <w:t xml:space="preserve"> มีรหัสเป็นรหัสย่อย ภายใต้</w:t>
            </w:r>
          </w:p>
          <w:p w:rsidR="001C5951" w:rsidRDefault="001C5951" w:rsidP="00AC6094">
            <w:pPr>
              <w:pStyle w:val="ListParagraph"/>
              <w:numPr>
                <w:ilvl w:val="0"/>
                <w:numId w:val="14"/>
              </w:numPr>
              <w:tabs>
                <w:tab w:val="left" w:pos="390"/>
              </w:tabs>
              <w:spacing w:before="120" w:line="360" w:lineRule="auto"/>
              <w:rPr>
                <w:color w:val="000000" w:themeColor="text1"/>
                <w:spacing w:val="-4"/>
              </w:rPr>
            </w:pPr>
            <w:r>
              <w:rPr>
                <w:rFonts w:hint="cs"/>
                <w:color w:val="000000" w:themeColor="text1"/>
                <w:spacing w:val="-4"/>
                <w:cs/>
              </w:rPr>
              <w:t>ตราสารอนุพันธ์ (</w:t>
            </w:r>
            <w:r w:rsidRPr="006A12BD">
              <w:rPr>
                <w:color w:val="000000" w:themeColor="text1"/>
                <w:cs/>
              </w:rPr>
              <w:t>01808</w:t>
            </w:r>
            <w:r>
              <w:rPr>
                <w:rFonts w:hint="cs"/>
                <w:color w:val="000000" w:themeColor="text1"/>
                <w:cs/>
              </w:rPr>
              <w:t>0</w:t>
            </w:r>
            <w:r w:rsidRPr="006A12BD">
              <w:rPr>
                <w:color w:val="000000" w:themeColor="text1"/>
                <w:spacing w:val="-4"/>
                <w:cs/>
              </w:rPr>
              <w:t>)</w:t>
            </w:r>
          </w:p>
          <w:p w:rsidR="001C5951" w:rsidRPr="009F70E9" w:rsidRDefault="001C5951" w:rsidP="001C5951">
            <w:pPr>
              <w:tabs>
                <w:tab w:val="left" w:pos="390"/>
              </w:tabs>
              <w:spacing w:before="120" w:line="360" w:lineRule="auto"/>
              <w:rPr>
                <w:color w:val="000000" w:themeColor="text1"/>
                <w:spacing w:val="-4"/>
              </w:rPr>
            </w:pPr>
            <w:r>
              <w:rPr>
                <w:rFonts w:hint="cs"/>
                <w:color w:val="000000" w:themeColor="text1"/>
                <w:spacing w:val="-4"/>
                <w:cs/>
              </w:rPr>
              <w:t xml:space="preserve">และ </w:t>
            </w:r>
            <w:r w:rsidRPr="009F70E9">
              <w:rPr>
                <w:color w:val="000000" w:themeColor="text1"/>
                <w:spacing w:val="-4"/>
                <w:cs/>
              </w:rPr>
              <w:t xml:space="preserve">  </w:t>
            </w:r>
            <w:r w:rsidRPr="009F70E9">
              <w:rPr>
                <w:rFonts w:hint="cs"/>
                <w:color w:val="000000" w:themeColor="text1"/>
                <w:spacing w:val="-4"/>
                <w:cs/>
              </w:rPr>
              <w:t xml:space="preserve"> </w:t>
            </w:r>
          </w:p>
          <w:p w:rsidR="001C5951" w:rsidRPr="00697998" w:rsidRDefault="001C5951" w:rsidP="00697998">
            <w:pPr>
              <w:tabs>
                <w:tab w:val="left" w:pos="390"/>
              </w:tabs>
              <w:spacing w:before="120" w:line="360" w:lineRule="auto"/>
              <w:ind w:left="360"/>
              <w:rPr>
                <w:color w:val="000000" w:themeColor="text1"/>
              </w:rPr>
            </w:pPr>
            <w:r w:rsidRPr="00153EE6">
              <w:rPr>
                <w:color w:val="000000" w:themeColor="text1"/>
              </w:rPr>
              <w:t xml:space="preserve">Exposure </w:t>
            </w:r>
            <w:r>
              <w:rPr>
                <w:color w:val="000000" w:themeColor="text1"/>
              </w:rPr>
              <w:t>Method</w:t>
            </w:r>
            <w:r>
              <w:rPr>
                <w:rFonts w:hint="cs"/>
                <w:color w:val="000000" w:themeColor="text1"/>
                <w:cs/>
              </w:rPr>
              <w:t xml:space="preserve">  </w:t>
            </w:r>
            <w:r>
              <w:rPr>
                <w:color w:val="000000" w:themeColor="text1"/>
                <w:lang w:val="en-GB"/>
              </w:rPr>
              <w:t>=</w:t>
            </w:r>
            <w:r w:rsidRPr="00153EE6">
              <w:rPr>
                <w:color w:val="000000" w:themeColor="text1"/>
                <w:cs/>
              </w:rPr>
              <w:t xml:space="preserve"> วิธี </w:t>
            </w:r>
            <w:r>
              <w:rPr>
                <w:color w:val="000000" w:themeColor="text1"/>
                <w:lang w:val="en-GB"/>
              </w:rPr>
              <w:t>Current (</w:t>
            </w:r>
            <w:r w:rsidRPr="00153EE6">
              <w:rPr>
                <w:color w:val="000000" w:themeColor="text1"/>
              </w:rPr>
              <w:t>44000</w:t>
            </w:r>
            <w:r>
              <w:rPr>
                <w:color w:val="000000" w:themeColor="text1"/>
              </w:rPr>
              <w:t>8</w:t>
            </w:r>
            <w:r w:rsidRPr="00153EE6">
              <w:rPr>
                <w:color w:val="000000" w:themeColor="text1"/>
                <w:cs/>
              </w:rPr>
              <w:t>)</w:t>
            </w:r>
          </w:p>
          <w:p w:rsidR="00E30972" w:rsidRPr="00E30972" w:rsidRDefault="001C5951" w:rsidP="001F6C11">
            <w:pPr>
              <w:tabs>
                <w:tab w:val="left" w:pos="390"/>
              </w:tabs>
              <w:spacing w:before="120" w:line="360" w:lineRule="auto"/>
              <w:rPr>
                <w:color w:val="000000" w:themeColor="text1"/>
                <w:cs/>
              </w:rPr>
            </w:pPr>
            <w:r w:rsidRPr="00153EE6">
              <w:rPr>
                <w:color w:val="000000" w:themeColor="text1"/>
                <w:cs/>
              </w:rPr>
              <w:t>ถ้าไม่เป็นไปตามเงื่อนไข</w:t>
            </w:r>
            <w:r>
              <w:rPr>
                <w:rFonts w:hint="cs"/>
                <w:color w:val="000000" w:themeColor="text1"/>
                <w:cs/>
              </w:rPr>
              <w:t xml:space="preserve"> </w:t>
            </w:r>
            <w:r w:rsidRPr="00153EE6">
              <w:rPr>
                <w:color w:val="000000" w:themeColor="text1"/>
              </w:rPr>
              <w:t>Loss from Mark to Market</w:t>
            </w:r>
            <w:r w:rsidRPr="00153EE6">
              <w:rPr>
                <w:color w:val="000000" w:themeColor="text1"/>
                <w:cs/>
              </w:rPr>
              <w:t xml:space="preserve"> ต้องไม่มีค่า</w:t>
            </w:r>
          </w:p>
        </w:tc>
      </w:tr>
    </w:tbl>
    <w:p w:rsidR="00B71B4F" w:rsidRDefault="00B71B4F" w:rsidP="00C82F8B">
      <w:pPr>
        <w:rPr>
          <w:color w:val="000000" w:themeColor="text1"/>
        </w:rPr>
      </w:pPr>
    </w:p>
    <w:p w:rsidR="00697998" w:rsidRDefault="00697998" w:rsidP="00C82F8B">
      <w:pPr>
        <w:rPr>
          <w:color w:val="000000" w:themeColor="text1"/>
        </w:rPr>
      </w:pPr>
    </w:p>
    <w:p w:rsidR="00457030" w:rsidRDefault="00457030" w:rsidP="00C82F8B">
      <w:pPr>
        <w:rPr>
          <w:color w:val="000000" w:themeColor="text1"/>
        </w:rPr>
      </w:pPr>
    </w:p>
    <w:p w:rsidR="00B71B4F" w:rsidRPr="00EB2F3D" w:rsidRDefault="009346E1" w:rsidP="009346E1">
      <w:pPr>
        <w:pStyle w:val="Heading3"/>
        <w:numPr>
          <w:ilvl w:val="0"/>
          <w:numId w:val="0"/>
        </w:numPr>
        <w:jc w:val="center"/>
        <w:rPr>
          <w:color w:val="000000" w:themeColor="text1"/>
        </w:rPr>
      </w:pPr>
      <w:bookmarkStart w:id="126" w:name="_Toc6402644"/>
      <w:r>
        <w:rPr>
          <w:color w:val="000000" w:themeColor="text1"/>
        </w:rPr>
        <w:lastRenderedPageBreak/>
        <w:t xml:space="preserve">58. </w:t>
      </w:r>
      <w:r w:rsidR="00B71B4F" w:rsidRPr="00320110">
        <w:rPr>
          <w:color w:val="000000" w:themeColor="text1"/>
        </w:rPr>
        <w:t>D</w:t>
      </w:r>
      <w:bookmarkStart w:id="127" w:name="DS_CRIF"/>
      <w:r w:rsidR="00B71B4F" w:rsidRPr="00320110">
        <w:rPr>
          <w:color w:val="000000" w:themeColor="text1"/>
        </w:rPr>
        <w:t xml:space="preserve">ata Set  :  Credit Risk </w:t>
      </w:r>
      <w:r w:rsidR="00B71B4F" w:rsidRPr="00320110">
        <w:rPr>
          <w:color w:val="000000" w:themeColor="text1"/>
          <w:lang w:val="en-GB"/>
        </w:rPr>
        <w:t>Internal Ratings-Based</w:t>
      </w:r>
      <w:r w:rsidR="00B71B4F" w:rsidRPr="00320110">
        <w:rPr>
          <w:color w:val="000000" w:themeColor="text1"/>
        </w:rPr>
        <w:t xml:space="preserve"> </w:t>
      </w:r>
      <w:proofErr w:type="spellStart"/>
      <w:r w:rsidR="00B71B4F" w:rsidRPr="00320110">
        <w:rPr>
          <w:color w:val="000000" w:themeColor="text1"/>
        </w:rPr>
        <w:t>Approach_Full</w:t>
      </w:r>
      <w:proofErr w:type="spellEnd"/>
      <w:r w:rsidR="00B71B4F" w:rsidRPr="00320110">
        <w:rPr>
          <w:color w:val="000000" w:themeColor="text1"/>
        </w:rPr>
        <w:t xml:space="preserve"> </w:t>
      </w:r>
      <w:proofErr w:type="spellStart"/>
      <w:r w:rsidR="00B71B4F" w:rsidRPr="00320110">
        <w:rPr>
          <w:color w:val="000000" w:themeColor="text1"/>
        </w:rPr>
        <w:t>Conso</w:t>
      </w:r>
      <w:bookmarkEnd w:id="127"/>
      <w:proofErr w:type="spellEnd"/>
      <w:r w:rsidR="00B71B4F" w:rsidRPr="00320110">
        <w:rPr>
          <w:color w:val="000000" w:themeColor="text1"/>
        </w:rPr>
        <w:t xml:space="preserve"> (DS_CRIF)</w:t>
      </w:r>
      <w:bookmarkEnd w:id="126"/>
    </w:p>
    <w:p w:rsidR="00B71B4F" w:rsidRPr="00EB2F3D" w:rsidRDefault="00B71B4F" w:rsidP="00B71B4F">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B71B4F" w:rsidRPr="00EB2F3D" w:rsidRDefault="00B71B4F" w:rsidP="00B71B4F">
      <w:pPr>
        <w:tabs>
          <w:tab w:val="left" w:pos="1260"/>
          <w:tab w:val="left" w:pos="1530"/>
          <w:tab w:val="left" w:pos="1890"/>
        </w:tabs>
        <w:spacing w:line="440" w:lineRule="exact"/>
        <w:rPr>
          <w:color w:val="000000" w:themeColor="text1"/>
        </w:rPr>
      </w:pPr>
      <w:r w:rsidRPr="00EB2F3D">
        <w:rPr>
          <w:color w:val="000000" w:themeColor="text1"/>
        </w:rPr>
        <w:tab/>
      </w:r>
      <w:r w:rsidR="00426C2B" w:rsidRPr="00426C2B">
        <w:rPr>
          <w:color w:val="000000" w:themeColor="text1"/>
        </w:rPr>
        <w:t xml:space="preserve">Data Set </w:t>
      </w:r>
      <w:r w:rsidR="00426C2B" w:rsidRPr="00426C2B">
        <w:rPr>
          <w:color w:val="000000" w:themeColor="text1"/>
          <w:cs/>
        </w:rPr>
        <w:t xml:space="preserve">ชุด </w:t>
      </w:r>
      <w:r w:rsidR="00426C2B" w:rsidRPr="00426C2B">
        <w:rPr>
          <w:color w:val="000000" w:themeColor="text1"/>
        </w:rPr>
        <w:t xml:space="preserve">Credit Risk Internal Ratings-Based </w:t>
      </w:r>
      <w:proofErr w:type="spellStart"/>
      <w:r w:rsidR="00426C2B" w:rsidRPr="00426C2B">
        <w:rPr>
          <w:color w:val="000000" w:themeColor="text1"/>
        </w:rPr>
        <w:t>Approach_Full</w:t>
      </w:r>
      <w:proofErr w:type="spellEnd"/>
      <w:r w:rsidR="00426C2B" w:rsidRPr="00426C2B">
        <w:rPr>
          <w:color w:val="000000" w:themeColor="text1"/>
        </w:rPr>
        <w:t xml:space="preserve"> </w:t>
      </w:r>
      <w:proofErr w:type="spellStart"/>
      <w:r w:rsidR="00426C2B" w:rsidRPr="00426C2B">
        <w:rPr>
          <w:color w:val="000000" w:themeColor="text1"/>
        </w:rPr>
        <w:t>Conso</w:t>
      </w:r>
      <w:proofErr w:type="spellEnd"/>
      <w:r w:rsidR="00426C2B" w:rsidRPr="00426C2B">
        <w:rPr>
          <w:color w:val="000000" w:themeColor="text1"/>
        </w:rPr>
        <w:t xml:space="preserve"> </w:t>
      </w:r>
      <w:r w:rsidR="00426C2B" w:rsidRPr="00426C2B">
        <w:rPr>
          <w:color w:val="000000" w:themeColor="text1"/>
          <w:cs/>
        </w:rPr>
        <w:t xml:space="preserve">เป็นข้อมูลสินทรัพย์เสี่ยงด้านเครดิตของกลุ่มธุรกิจทางการเงินที่คำนวณจากข้อมูลสินทรัพย์และรายการนอกงบแสดงฐานะการเงิน ยกเว้น ฐานะที่เกี่ยวข้องกับตราสารทุน สินทรัพย์อื่น และฐานะที่เกี่ยวข้องกับธุรกรรม </w:t>
      </w:r>
      <w:proofErr w:type="spellStart"/>
      <w:r w:rsidR="00426C2B" w:rsidRPr="00426C2B">
        <w:rPr>
          <w:color w:val="000000" w:themeColor="text1"/>
        </w:rPr>
        <w:t>Securitisation</w:t>
      </w:r>
      <w:proofErr w:type="spellEnd"/>
      <w:r w:rsidR="00426C2B" w:rsidRPr="00426C2B">
        <w:rPr>
          <w:color w:val="000000" w:themeColor="text1"/>
        </w:rPr>
        <w:t xml:space="preserve"> </w:t>
      </w:r>
      <w:r w:rsidR="00426C2B" w:rsidRPr="00426C2B">
        <w:rPr>
          <w:color w:val="000000" w:themeColor="text1"/>
          <w:cs/>
        </w:rPr>
        <w:t xml:space="preserve">โดยใช้ข้อมูลจากระบบ </w:t>
      </w:r>
      <w:r w:rsidR="00426C2B" w:rsidRPr="00426C2B">
        <w:rPr>
          <w:color w:val="000000" w:themeColor="text1"/>
        </w:rPr>
        <w:t xml:space="preserve">Internal Rating </w:t>
      </w:r>
      <w:r w:rsidR="00426C2B" w:rsidRPr="00426C2B">
        <w:rPr>
          <w:color w:val="000000" w:themeColor="text1"/>
          <w:cs/>
        </w:rPr>
        <w:t>ของของกลุ่มธุรกิจทางการเงินเป็นหลักในการคำนวณหาค่าองค์ประกอบความเสี่ยงต่าง ๆ เพื่อนำมาแทนค่าในสูตรการคำนวณหาเงินกองทุนและสินทรัพย์เสี่ยงตามที่ ธปท. กำหนด  และ มูลค่าความเสียหายที่คาดว่าจะเกิดขึ้น (</w:t>
      </w:r>
      <w:r w:rsidR="00426C2B" w:rsidRPr="00426C2B">
        <w:rPr>
          <w:color w:val="000000" w:themeColor="text1"/>
        </w:rPr>
        <w:t xml:space="preserve">Expected loss) </w:t>
      </w:r>
      <w:r w:rsidR="00426C2B" w:rsidRPr="00426C2B">
        <w:rPr>
          <w:color w:val="000000" w:themeColor="text1"/>
          <w:cs/>
        </w:rPr>
        <w:t xml:space="preserve">ของสินทรัพย์แต่ละประเภท  สำหรับของกลุ่มธุรกิจทางการเงินที่คำนวณเงินกองทุนขั้นต่ำ ตามหลักเกณฑ์  </w:t>
      </w:r>
      <w:r w:rsidR="00426C2B" w:rsidRPr="00426C2B">
        <w:rPr>
          <w:color w:val="000000" w:themeColor="text1"/>
        </w:rPr>
        <w:t xml:space="preserve">Basel III </w:t>
      </w:r>
      <w:r w:rsidR="00426C2B" w:rsidRPr="00426C2B">
        <w:rPr>
          <w:color w:val="000000" w:themeColor="text1"/>
          <w:cs/>
        </w:rPr>
        <w:t xml:space="preserve">วิธี </w:t>
      </w:r>
      <w:r w:rsidR="00426C2B" w:rsidRPr="00426C2B">
        <w:rPr>
          <w:color w:val="000000" w:themeColor="text1"/>
        </w:rPr>
        <w:t>IRB</w:t>
      </w:r>
    </w:p>
    <w:p w:rsidR="00B71B4F" w:rsidRPr="00EB2F3D" w:rsidRDefault="00B71B4F" w:rsidP="00B71B4F">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สถาบันการเงินที่ต้องรายงาน</w:t>
      </w:r>
    </w:p>
    <w:p w:rsidR="00B71B4F" w:rsidRPr="00EB2F3D" w:rsidRDefault="00B71B4F" w:rsidP="00B71B4F">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00426C2B" w:rsidRPr="00426C2B">
        <w:rPr>
          <w:color w:val="000000" w:themeColor="text1"/>
          <w:cs/>
        </w:rPr>
        <w:t>ธนาคารพาณิชย์ไทย ที่มีนัยต่อความเสี่ยงเชิงระบบในประเทศ (</w:t>
      </w:r>
      <w:r w:rsidR="00426C2B" w:rsidRPr="00426C2B">
        <w:rPr>
          <w:color w:val="000000" w:themeColor="text1"/>
        </w:rPr>
        <w:t>Domestic systemically important bank: D-SIBs)</w:t>
      </w:r>
    </w:p>
    <w:p w:rsidR="00B71B4F" w:rsidRPr="00EB2F3D" w:rsidRDefault="00B71B4F" w:rsidP="00B71B4F">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ลักษณะข้อมูล</w:t>
      </w:r>
    </w:p>
    <w:p w:rsidR="00B71B4F" w:rsidRPr="00EB2F3D" w:rsidRDefault="00B71B4F" w:rsidP="00B71B4F">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t>รายไตรมาส</w:t>
      </w:r>
    </w:p>
    <w:p w:rsidR="00B71B4F" w:rsidRPr="00EB2F3D" w:rsidRDefault="00B71B4F" w:rsidP="00B71B4F">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ความถี่ในการส่งชุดข้อมูล</w:t>
      </w:r>
    </w:p>
    <w:p w:rsidR="00B71B4F" w:rsidRPr="00EB2F3D" w:rsidRDefault="00B71B4F" w:rsidP="00B71B4F">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t>ทุกไตรมาส</w:t>
      </w:r>
    </w:p>
    <w:p w:rsidR="00B71B4F" w:rsidRPr="00EB2F3D" w:rsidRDefault="00B71B4F" w:rsidP="00B71B4F">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กำหนดการส่ง</w:t>
      </w:r>
    </w:p>
    <w:p w:rsidR="00426C2B" w:rsidRDefault="00B71B4F" w:rsidP="00476CE1">
      <w:pPr>
        <w:pStyle w:val="Header"/>
        <w:tabs>
          <w:tab w:val="clear" w:pos="4153"/>
          <w:tab w:val="clear" w:pos="8306"/>
          <w:tab w:val="left" w:pos="1260"/>
          <w:tab w:val="left" w:pos="1530"/>
          <w:tab w:val="left" w:pos="1890"/>
        </w:tabs>
        <w:spacing w:after="240" w:line="440" w:lineRule="exact"/>
        <w:rPr>
          <w:color w:val="000000" w:themeColor="text1"/>
        </w:rPr>
      </w:pPr>
      <w:r w:rsidRPr="00EB2F3D">
        <w:rPr>
          <w:color w:val="000000" w:themeColor="text1"/>
          <w:cs/>
        </w:rPr>
        <w:tab/>
      </w:r>
      <w:r w:rsidR="00426C2B" w:rsidRPr="00426C2B">
        <w:rPr>
          <w:color w:val="000000" w:themeColor="text1"/>
          <w:cs/>
        </w:rPr>
        <w:t>ภายในไตรมาสถัดไปนับจากวันสิ้นไตรมาสที่รายงาน (เริ่มส่งข้อมูลงวด 31 มี.ค. 62)</w:t>
      </w:r>
    </w:p>
    <w:p w:rsidR="00426C2B" w:rsidRDefault="00426C2B" w:rsidP="00C82F8B">
      <w:pPr>
        <w:rPr>
          <w:color w:val="000000" w:themeColor="text1"/>
        </w:rPr>
      </w:pPr>
    </w:p>
    <w:p w:rsidR="00426C2B" w:rsidRDefault="00426C2B" w:rsidP="00C82F8B">
      <w:pPr>
        <w:rPr>
          <w:color w:val="000000" w:themeColor="text1"/>
        </w:rPr>
      </w:pPr>
    </w:p>
    <w:p w:rsidR="00426C2B" w:rsidRPr="00EB2F3D" w:rsidRDefault="00426C2B" w:rsidP="00C82F8B">
      <w:pPr>
        <w:rPr>
          <w:color w:val="000000" w:themeColor="text1"/>
        </w:rPr>
      </w:pPr>
    </w:p>
    <w:tbl>
      <w:tblPr>
        <w:tblW w:w="144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42"/>
        <w:gridCol w:w="6228"/>
        <w:gridCol w:w="5978"/>
      </w:tblGrid>
      <w:tr w:rsidR="00426C2B" w:rsidRPr="00426C2B" w:rsidTr="0034257F">
        <w:trPr>
          <w:trHeight w:val="728"/>
          <w:tblHeader/>
        </w:trPr>
        <w:tc>
          <w:tcPr>
            <w:tcW w:w="2241" w:type="dxa"/>
            <w:tcBorders>
              <w:top w:val="single" w:sz="4" w:space="0" w:color="auto"/>
              <w:left w:val="single" w:sz="4" w:space="0" w:color="auto"/>
              <w:bottom w:val="single" w:sz="4" w:space="0" w:color="auto"/>
              <w:right w:val="single" w:sz="4" w:space="0" w:color="auto"/>
            </w:tcBorders>
            <w:shd w:val="clear" w:color="auto" w:fill="CCFFFF"/>
            <w:hideMark/>
          </w:tcPr>
          <w:p w:rsidR="00426C2B" w:rsidRPr="00426C2B" w:rsidRDefault="00426C2B" w:rsidP="003B65E8">
            <w:pPr>
              <w:tabs>
                <w:tab w:val="left" w:pos="1260"/>
                <w:tab w:val="left" w:pos="1530"/>
                <w:tab w:val="left" w:pos="1890"/>
                <w:tab w:val="center" w:pos="4153"/>
                <w:tab w:val="right" w:pos="8306"/>
              </w:tabs>
              <w:spacing w:before="120" w:line="360" w:lineRule="auto"/>
              <w:jc w:val="center"/>
              <w:rPr>
                <w:b/>
                <w:bCs/>
                <w:color w:val="000000" w:themeColor="text1"/>
              </w:rPr>
            </w:pPr>
            <w:r w:rsidRPr="00426C2B">
              <w:rPr>
                <w:b/>
                <w:bCs/>
                <w:color w:val="000000" w:themeColor="text1"/>
              </w:rPr>
              <w:t>Data Element (field)</w:t>
            </w:r>
          </w:p>
        </w:tc>
        <w:tc>
          <w:tcPr>
            <w:tcW w:w="6225" w:type="dxa"/>
            <w:tcBorders>
              <w:top w:val="single" w:sz="4" w:space="0" w:color="auto"/>
              <w:left w:val="single" w:sz="4" w:space="0" w:color="auto"/>
              <w:bottom w:val="single" w:sz="4" w:space="0" w:color="auto"/>
              <w:right w:val="single" w:sz="4" w:space="0" w:color="auto"/>
            </w:tcBorders>
            <w:shd w:val="clear" w:color="auto" w:fill="CCFFFF"/>
            <w:hideMark/>
          </w:tcPr>
          <w:p w:rsidR="00426C2B" w:rsidRPr="00426C2B" w:rsidRDefault="00426C2B" w:rsidP="003B65E8">
            <w:pPr>
              <w:tabs>
                <w:tab w:val="left" w:pos="1260"/>
                <w:tab w:val="left" w:pos="1530"/>
                <w:tab w:val="left" w:pos="1890"/>
                <w:tab w:val="center" w:pos="4153"/>
                <w:tab w:val="right" w:pos="8306"/>
              </w:tabs>
              <w:spacing w:before="120" w:line="360" w:lineRule="auto"/>
              <w:jc w:val="center"/>
              <w:rPr>
                <w:b/>
                <w:bCs/>
                <w:color w:val="000000" w:themeColor="text1"/>
              </w:rPr>
            </w:pPr>
            <w:r w:rsidRPr="00426C2B">
              <w:rPr>
                <w:rFonts w:hint="cs"/>
                <w:b/>
                <w:bCs/>
                <w:color w:val="000000" w:themeColor="text1"/>
                <w:cs/>
              </w:rPr>
              <w:t>คำอธิบาย</w:t>
            </w:r>
          </w:p>
        </w:tc>
        <w:tc>
          <w:tcPr>
            <w:tcW w:w="5976" w:type="dxa"/>
            <w:tcBorders>
              <w:top w:val="single" w:sz="4" w:space="0" w:color="auto"/>
              <w:left w:val="single" w:sz="4" w:space="0" w:color="auto"/>
              <w:bottom w:val="single" w:sz="4" w:space="0" w:color="auto"/>
              <w:right w:val="single" w:sz="4" w:space="0" w:color="auto"/>
            </w:tcBorders>
            <w:shd w:val="clear" w:color="auto" w:fill="CCFFFF"/>
            <w:hideMark/>
          </w:tcPr>
          <w:p w:rsidR="00426C2B" w:rsidRPr="00426C2B" w:rsidRDefault="00426C2B" w:rsidP="003B65E8">
            <w:pPr>
              <w:tabs>
                <w:tab w:val="left" w:pos="1260"/>
                <w:tab w:val="left" w:pos="1540"/>
                <w:tab w:val="left" w:pos="1890"/>
                <w:tab w:val="center" w:pos="2257"/>
                <w:tab w:val="center" w:pos="4153"/>
                <w:tab w:val="right" w:pos="8306"/>
              </w:tabs>
              <w:spacing w:before="120" w:line="360" w:lineRule="auto"/>
              <w:jc w:val="center"/>
              <w:rPr>
                <w:b/>
                <w:bCs/>
                <w:color w:val="000000" w:themeColor="text1"/>
              </w:rPr>
            </w:pPr>
            <w:r w:rsidRPr="00426C2B">
              <w:rPr>
                <w:b/>
                <w:bCs/>
                <w:color w:val="000000" w:themeColor="text1"/>
              </w:rPr>
              <w:t>Validation Rule</w:t>
            </w:r>
          </w:p>
        </w:tc>
      </w:tr>
      <w:tr w:rsidR="00426C2B" w:rsidRPr="00426C2B" w:rsidTr="0034257F">
        <w:trPr>
          <w:trHeight w:val="524"/>
        </w:trPr>
        <w:tc>
          <w:tcPr>
            <w:tcW w:w="2241" w:type="dxa"/>
            <w:tcBorders>
              <w:top w:val="single" w:sz="4" w:space="0" w:color="auto"/>
              <w:left w:val="single" w:sz="4" w:space="0" w:color="auto"/>
              <w:bottom w:val="dotted" w:sz="4" w:space="0" w:color="auto"/>
              <w:right w:val="dotted" w:sz="4" w:space="0" w:color="auto"/>
            </w:tcBorders>
          </w:tcPr>
          <w:p w:rsidR="00426C2B" w:rsidRPr="00426C2B" w:rsidRDefault="00426C2B" w:rsidP="003B65E8">
            <w:pPr>
              <w:spacing w:before="120" w:line="360" w:lineRule="auto"/>
              <w:rPr>
                <w:color w:val="000000" w:themeColor="text1"/>
              </w:rPr>
            </w:pPr>
            <w:r w:rsidRPr="00426C2B">
              <w:rPr>
                <w:color w:val="000000" w:themeColor="text1"/>
              </w:rPr>
              <w:br w:type="page"/>
              <w:t>Organization Id</w:t>
            </w:r>
          </w:p>
          <w:p w:rsidR="00426C2B" w:rsidRPr="00426C2B" w:rsidRDefault="00426C2B" w:rsidP="003B65E8">
            <w:pPr>
              <w:spacing w:before="120" w:line="360" w:lineRule="auto"/>
              <w:rPr>
                <w:color w:val="000000" w:themeColor="text1"/>
              </w:rPr>
            </w:pPr>
          </w:p>
        </w:tc>
        <w:tc>
          <w:tcPr>
            <w:tcW w:w="6225" w:type="dxa"/>
            <w:tcBorders>
              <w:top w:val="single" w:sz="4" w:space="0" w:color="auto"/>
              <w:left w:val="dotted" w:sz="4" w:space="0" w:color="auto"/>
              <w:bottom w:val="dotted" w:sz="4" w:space="0" w:color="auto"/>
              <w:right w:val="dotted" w:sz="4" w:space="0" w:color="auto"/>
            </w:tcBorders>
            <w:hideMark/>
          </w:tcPr>
          <w:p w:rsidR="00426C2B" w:rsidRPr="00426C2B" w:rsidRDefault="00625E54" w:rsidP="003B65E8">
            <w:pPr>
              <w:tabs>
                <w:tab w:val="left" w:pos="1260"/>
                <w:tab w:val="left" w:pos="1530"/>
                <w:tab w:val="left" w:pos="1890"/>
                <w:tab w:val="center" w:pos="4153"/>
                <w:tab w:val="right" w:pos="8306"/>
              </w:tabs>
              <w:spacing w:before="120" w:line="360" w:lineRule="auto"/>
              <w:rPr>
                <w:color w:val="000000" w:themeColor="text1"/>
              </w:rPr>
            </w:pPr>
            <w:r w:rsidRPr="00625E54">
              <w:rPr>
                <w:color w:val="000000" w:themeColor="text1"/>
                <w:cs/>
                <w:lang w:val="th-TH"/>
              </w:rPr>
              <w:t>รหัสสถาบันการเงินผู้ส่งข้อมูล รายงานตามรหัสมาตรฐานของสถาบันการเงิน</w:t>
            </w:r>
          </w:p>
        </w:tc>
        <w:tc>
          <w:tcPr>
            <w:tcW w:w="5976" w:type="dxa"/>
            <w:tcBorders>
              <w:top w:val="single" w:sz="4" w:space="0" w:color="auto"/>
              <w:left w:val="dotted" w:sz="4" w:space="0" w:color="auto"/>
              <w:bottom w:val="dotted" w:sz="4" w:space="0" w:color="auto"/>
              <w:right w:val="single" w:sz="4" w:space="0" w:color="auto"/>
            </w:tcBorders>
            <w:hideMark/>
          </w:tcPr>
          <w:p w:rsidR="00625E54" w:rsidRDefault="00625E54" w:rsidP="003B65E8">
            <w:pPr>
              <w:tabs>
                <w:tab w:val="left" w:pos="1260"/>
                <w:tab w:val="left" w:pos="1530"/>
                <w:tab w:val="left" w:pos="1890"/>
                <w:tab w:val="center" w:pos="4153"/>
                <w:tab w:val="right" w:pos="8306"/>
              </w:tabs>
              <w:spacing w:before="120" w:line="360" w:lineRule="auto"/>
              <w:rPr>
                <w:color w:val="000000" w:themeColor="text1"/>
                <w:cs/>
                <w:lang w:val="th-TH"/>
              </w:rPr>
            </w:pPr>
            <w:r w:rsidRPr="00625E54">
              <w:rPr>
                <w:color w:val="000000" w:themeColor="text1"/>
              </w:rPr>
              <w:t xml:space="preserve">Data Set Validation: </w:t>
            </w:r>
          </w:p>
          <w:p w:rsidR="00426C2B" w:rsidRPr="00426C2B" w:rsidRDefault="00426C2B" w:rsidP="003B65E8">
            <w:pPr>
              <w:tabs>
                <w:tab w:val="left" w:pos="1260"/>
                <w:tab w:val="left" w:pos="1530"/>
                <w:tab w:val="left" w:pos="1890"/>
                <w:tab w:val="center" w:pos="4153"/>
                <w:tab w:val="right" w:pos="8306"/>
              </w:tabs>
              <w:spacing w:before="120" w:line="360" w:lineRule="auto"/>
              <w:rPr>
                <w:color w:val="000000" w:themeColor="text1"/>
              </w:rPr>
            </w:pPr>
            <w:r w:rsidRPr="00426C2B">
              <w:rPr>
                <w:rFonts w:hint="cs"/>
                <w:color w:val="000000" w:themeColor="text1"/>
                <w:cs/>
                <w:lang w:val="th-TH"/>
              </w:rPr>
              <w:lastRenderedPageBreak/>
              <w:t>ตรวจสอบกับรหัสมาตรฐานของสถาบันการเงินที่ธนาคารแห่งประเทศไทยกำหนด</w:t>
            </w:r>
          </w:p>
        </w:tc>
      </w:tr>
      <w:tr w:rsidR="00426C2B" w:rsidRPr="00426C2B" w:rsidTr="0034257F">
        <w:trPr>
          <w:trHeight w:val="518"/>
        </w:trPr>
        <w:tc>
          <w:tcPr>
            <w:tcW w:w="2241" w:type="dxa"/>
            <w:tcBorders>
              <w:top w:val="dotted" w:sz="4" w:space="0" w:color="auto"/>
              <w:left w:val="single" w:sz="4" w:space="0" w:color="auto"/>
              <w:bottom w:val="dotted" w:sz="4" w:space="0" w:color="auto"/>
              <w:right w:val="dotted" w:sz="4" w:space="0" w:color="auto"/>
            </w:tcBorders>
          </w:tcPr>
          <w:p w:rsidR="00426C2B" w:rsidRPr="00426C2B" w:rsidRDefault="00426C2B" w:rsidP="003B65E8">
            <w:pPr>
              <w:spacing w:before="120" w:line="360" w:lineRule="auto"/>
              <w:rPr>
                <w:color w:val="000000" w:themeColor="text1"/>
                <w:cs/>
              </w:rPr>
            </w:pPr>
            <w:r w:rsidRPr="00426C2B">
              <w:rPr>
                <w:color w:val="000000" w:themeColor="text1"/>
              </w:rPr>
              <w:lastRenderedPageBreak/>
              <w:t>FI Reporting Group Id</w:t>
            </w:r>
          </w:p>
          <w:p w:rsidR="00426C2B" w:rsidRPr="00426C2B" w:rsidRDefault="00426C2B" w:rsidP="003B65E8">
            <w:pPr>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hideMark/>
          </w:tcPr>
          <w:p w:rsidR="00426C2B" w:rsidRPr="00426C2B" w:rsidRDefault="00426C2B" w:rsidP="003B65E8">
            <w:pPr>
              <w:tabs>
                <w:tab w:val="left" w:pos="1260"/>
                <w:tab w:val="left" w:pos="1530"/>
                <w:tab w:val="left" w:pos="1890"/>
                <w:tab w:val="center" w:pos="4153"/>
                <w:tab w:val="right" w:pos="8306"/>
              </w:tabs>
              <w:spacing w:before="120" w:line="360" w:lineRule="auto"/>
              <w:rPr>
                <w:color w:val="000000" w:themeColor="text1"/>
              </w:rPr>
            </w:pPr>
            <w:r w:rsidRPr="00426C2B">
              <w:rPr>
                <w:rFonts w:hint="cs"/>
                <w:color w:val="000000" w:themeColor="text1"/>
                <w:cs/>
              </w:rPr>
              <w:t xml:space="preserve">ชุดข้อมูลของกลุ่มธุรกิจทางการเงิน </w:t>
            </w:r>
          </w:p>
          <w:p w:rsidR="00426C2B" w:rsidRPr="00426C2B" w:rsidRDefault="00625E54" w:rsidP="00625E54">
            <w:pPr>
              <w:tabs>
                <w:tab w:val="left" w:pos="1260"/>
                <w:tab w:val="left" w:pos="1530"/>
                <w:tab w:val="left" w:pos="1890"/>
                <w:tab w:val="center" w:pos="4153"/>
                <w:tab w:val="right" w:pos="8306"/>
              </w:tabs>
              <w:spacing w:before="120" w:line="360" w:lineRule="auto"/>
              <w:rPr>
                <w:color w:val="000000" w:themeColor="text1"/>
              </w:rPr>
            </w:pPr>
            <w:r>
              <w:rPr>
                <w:rFonts w:hint="cs"/>
                <w:color w:val="000000" w:themeColor="text1"/>
                <w:cs/>
              </w:rPr>
              <w:t>ร</w:t>
            </w:r>
            <w:r w:rsidRPr="00625E54">
              <w:rPr>
                <w:color w:val="000000" w:themeColor="text1"/>
                <w:cs/>
              </w:rPr>
              <w:t>ายงานตามประเภท</w:t>
            </w:r>
            <w:r>
              <w:rPr>
                <w:rFonts w:hint="cs"/>
                <w:color w:val="000000" w:themeColor="text1"/>
                <w:cs/>
              </w:rPr>
              <w:t>กลุ่มธุรกิจทาง</w:t>
            </w:r>
            <w:r w:rsidRPr="00625E54">
              <w:rPr>
                <w:color w:val="000000" w:themeColor="text1"/>
                <w:cs/>
              </w:rPr>
              <w:t>การเงินและธุรกรรม</w:t>
            </w:r>
          </w:p>
        </w:tc>
        <w:tc>
          <w:tcPr>
            <w:tcW w:w="5976" w:type="dxa"/>
            <w:tcBorders>
              <w:top w:val="dotted" w:sz="4" w:space="0" w:color="auto"/>
              <w:left w:val="dotted" w:sz="4" w:space="0" w:color="auto"/>
              <w:bottom w:val="dotted" w:sz="4" w:space="0" w:color="auto"/>
              <w:right w:val="single" w:sz="4" w:space="0" w:color="auto"/>
            </w:tcBorders>
            <w:hideMark/>
          </w:tcPr>
          <w:p w:rsidR="00625E54" w:rsidRPr="00625E54" w:rsidRDefault="00625E54" w:rsidP="00625E54">
            <w:pPr>
              <w:tabs>
                <w:tab w:val="left" w:pos="1260"/>
                <w:tab w:val="left" w:pos="1530"/>
                <w:tab w:val="left" w:pos="1890"/>
                <w:tab w:val="center" w:pos="4153"/>
                <w:tab w:val="right" w:pos="8306"/>
              </w:tabs>
              <w:spacing w:before="120" w:line="360" w:lineRule="auto"/>
              <w:rPr>
                <w:color w:val="000000" w:themeColor="text1"/>
              </w:rPr>
            </w:pPr>
            <w:r w:rsidRPr="00625E54">
              <w:rPr>
                <w:color w:val="000000" w:themeColor="text1"/>
              </w:rPr>
              <w:t xml:space="preserve">Data Set Validation: </w:t>
            </w:r>
          </w:p>
          <w:p w:rsidR="00426C2B" w:rsidRPr="00426C2B" w:rsidRDefault="00625E54" w:rsidP="00625E54">
            <w:pPr>
              <w:tabs>
                <w:tab w:val="left" w:pos="1260"/>
                <w:tab w:val="left" w:pos="1530"/>
                <w:tab w:val="left" w:pos="1890"/>
                <w:tab w:val="center" w:pos="4153"/>
                <w:tab w:val="right" w:pos="8306"/>
              </w:tabs>
              <w:spacing w:before="120" w:line="360" w:lineRule="auto"/>
              <w:rPr>
                <w:color w:val="000000" w:themeColor="text1"/>
              </w:rPr>
            </w:pPr>
            <w:r w:rsidRPr="00625E54">
              <w:rPr>
                <w:color w:val="000000" w:themeColor="text1"/>
                <w:cs/>
              </w:rPr>
              <w:t xml:space="preserve">ตรวจสอบความสอดคล้องระหว่างชุดข้อมูล </w:t>
            </w:r>
            <w:r w:rsidRPr="00625E54">
              <w:rPr>
                <w:color w:val="000000" w:themeColor="text1"/>
              </w:rPr>
              <w:t xml:space="preserve">FI Reporting Group Id </w:t>
            </w:r>
            <w:r w:rsidRPr="00625E54">
              <w:rPr>
                <w:color w:val="000000" w:themeColor="text1"/>
                <w:cs/>
              </w:rPr>
              <w:t>กับ กลุ่ม</w:t>
            </w:r>
            <w:r w:rsidRPr="00426C2B">
              <w:rPr>
                <w:rFonts w:hint="cs"/>
                <w:color w:val="000000" w:themeColor="text1"/>
                <w:cs/>
              </w:rPr>
              <w:t>ธุรกิจทางการเงิน</w:t>
            </w:r>
          </w:p>
        </w:tc>
      </w:tr>
      <w:tr w:rsidR="00426C2B" w:rsidRPr="00426C2B"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rPr>
            </w:pPr>
            <w:r w:rsidRPr="00426C2B">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hideMark/>
          </w:tcPr>
          <w:p w:rsidR="00426C2B" w:rsidRPr="00426C2B" w:rsidRDefault="00426C2B" w:rsidP="003B65E8">
            <w:pPr>
              <w:tabs>
                <w:tab w:val="left" w:pos="1260"/>
                <w:tab w:val="left" w:pos="1530"/>
                <w:tab w:val="left" w:pos="1890"/>
                <w:tab w:val="center" w:pos="4153"/>
                <w:tab w:val="right" w:pos="8306"/>
              </w:tabs>
              <w:spacing w:before="120" w:line="360" w:lineRule="auto"/>
              <w:rPr>
                <w:color w:val="000000" w:themeColor="text1"/>
              </w:rPr>
            </w:pPr>
            <w:r w:rsidRPr="00426C2B">
              <w:rPr>
                <w:rFonts w:hint="cs"/>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right w:val="single" w:sz="4" w:space="0" w:color="auto"/>
            </w:tcBorders>
            <w:hideMark/>
          </w:tcPr>
          <w:p w:rsidR="00625E54" w:rsidRPr="00625E54" w:rsidRDefault="00625E54" w:rsidP="00625E54">
            <w:pPr>
              <w:tabs>
                <w:tab w:val="left" w:pos="1260"/>
                <w:tab w:val="left" w:pos="1530"/>
                <w:tab w:val="left" w:pos="1890"/>
                <w:tab w:val="center" w:pos="4153"/>
                <w:tab w:val="right" w:pos="8306"/>
              </w:tabs>
              <w:spacing w:before="120" w:line="360" w:lineRule="auto"/>
              <w:rPr>
                <w:color w:val="000000" w:themeColor="text1"/>
              </w:rPr>
            </w:pPr>
            <w:r w:rsidRPr="00625E54">
              <w:rPr>
                <w:color w:val="000000" w:themeColor="text1"/>
              </w:rPr>
              <w:t xml:space="preserve">Data Set Validation: </w:t>
            </w:r>
          </w:p>
          <w:p w:rsidR="00426C2B" w:rsidRPr="00426C2B" w:rsidRDefault="00426C2B" w:rsidP="003B65E8">
            <w:pPr>
              <w:tabs>
                <w:tab w:val="left" w:pos="1260"/>
                <w:tab w:val="left" w:pos="1530"/>
                <w:tab w:val="left" w:pos="1890"/>
                <w:tab w:val="center" w:pos="4153"/>
                <w:tab w:val="right" w:pos="8306"/>
              </w:tabs>
              <w:spacing w:before="120" w:line="360" w:lineRule="auto"/>
              <w:rPr>
                <w:color w:val="000000" w:themeColor="text1"/>
              </w:rPr>
            </w:pPr>
            <w:r w:rsidRPr="00426C2B">
              <w:rPr>
                <w:rFonts w:hint="cs"/>
                <w:color w:val="000000" w:themeColor="text1"/>
                <w:cs/>
              </w:rPr>
              <w:t>วันที่ต้องเป็นวันสิ้นไตรมาสตามปีปฏิทิน</w:t>
            </w:r>
          </w:p>
        </w:tc>
      </w:tr>
      <w:tr w:rsidR="00426C2B" w:rsidRPr="00426C2B"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rPr>
            </w:pPr>
            <w:r w:rsidRPr="00426C2B">
              <w:rPr>
                <w:color w:val="000000" w:themeColor="text1"/>
              </w:rPr>
              <w:t>Credit Risk Method</w:t>
            </w:r>
          </w:p>
        </w:tc>
        <w:tc>
          <w:tcPr>
            <w:tcW w:w="6225" w:type="dxa"/>
            <w:tcBorders>
              <w:top w:val="dotted" w:sz="4" w:space="0" w:color="auto"/>
              <w:left w:val="dotted"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cs/>
              </w:rPr>
            </w:pPr>
            <w:r w:rsidRPr="00426C2B">
              <w:rPr>
                <w:rFonts w:hint="cs"/>
                <w:color w:val="000000" w:themeColor="text1"/>
                <w:cs/>
              </w:rPr>
              <w:t>วิธีที่ใช้ในการคำนวณเงินกองทุนขั้นต่ำสำหรับความเสี่ยงด้านเครดิต</w:t>
            </w:r>
          </w:p>
        </w:tc>
        <w:tc>
          <w:tcPr>
            <w:tcW w:w="5976" w:type="dxa"/>
            <w:tcBorders>
              <w:top w:val="dotted" w:sz="4" w:space="0" w:color="auto"/>
              <w:left w:val="dotted" w:sz="4" w:space="0" w:color="auto"/>
              <w:bottom w:val="dotted" w:sz="4" w:space="0" w:color="auto"/>
              <w:right w:val="single" w:sz="4" w:space="0" w:color="auto"/>
            </w:tcBorders>
            <w:hideMark/>
          </w:tcPr>
          <w:p w:rsidR="00426C2B" w:rsidRPr="00426C2B" w:rsidRDefault="00426C2B" w:rsidP="003B65E8">
            <w:pPr>
              <w:spacing w:before="120" w:line="360" w:lineRule="auto"/>
              <w:rPr>
                <w:color w:val="000000" w:themeColor="text1"/>
              </w:rPr>
            </w:pPr>
            <w:r w:rsidRPr="00426C2B">
              <w:rPr>
                <w:color w:val="000000" w:themeColor="text1"/>
              </w:rPr>
              <w:t xml:space="preserve"> </w:t>
            </w:r>
          </w:p>
        </w:tc>
      </w:tr>
      <w:tr w:rsidR="00426C2B" w:rsidRPr="00426C2B"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cs/>
              </w:rPr>
            </w:pPr>
            <w:r w:rsidRPr="00426C2B">
              <w:rPr>
                <w:color w:val="000000" w:themeColor="text1"/>
              </w:rPr>
              <w:t>CRM Method</w:t>
            </w:r>
          </w:p>
        </w:tc>
        <w:tc>
          <w:tcPr>
            <w:tcW w:w="6225" w:type="dxa"/>
            <w:tcBorders>
              <w:top w:val="dotted" w:sz="4" w:space="0" w:color="auto"/>
              <w:left w:val="dotted"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rPr>
            </w:pPr>
            <w:r w:rsidRPr="00426C2B">
              <w:rPr>
                <w:rFonts w:hint="cs"/>
                <w:color w:val="000000" w:themeColor="text1"/>
                <w:cs/>
                <w:lang w:val="th-TH"/>
              </w:rPr>
              <w:t xml:space="preserve">วิธี </w:t>
            </w:r>
            <w:r w:rsidRPr="00426C2B">
              <w:rPr>
                <w:color w:val="000000" w:themeColor="text1"/>
              </w:rPr>
              <w:t xml:space="preserve">CRM </w:t>
            </w:r>
            <w:r w:rsidRPr="00426C2B">
              <w:rPr>
                <w:rFonts w:hint="cs"/>
                <w:color w:val="000000" w:themeColor="text1"/>
                <w:cs/>
                <w:lang w:val="th-TH"/>
              </w:rPr>
              <w:t>หลักประกันทางการเงิน</w:t>
            </w:r>
          </w:p>
        </w:tc>
        <w:tc>
          <w:tcPr>
            <w:tcW w:w="5976" w:type="dxa"/>
            <w:tcBorders>
              <w:top w:val="dotted" w:sz="4" w:space="0" w:color="auto"/>
              <w:left w:val="dotted" w:sz="4" w:space="0" w:color="auto"/>
              <w:bottom w:val="dotted" w:sz="4" w:space="0" w:color="auto"/>
              <w:right w:val="single" w:sz="4" w:space="0" w:color="auto"/>
            </w:tcBorders>
            <w:hideMark/>
          </w:tcPr>
          <w:p w:rsidR="00426C2B" w:rsidRPr="00426C2B" w:rsidRDefault="00426C2B" w:rsidP="003B65E8">
            <w:pPr>
              <w:spacing w:before="120" w:line="360" w:lineRule="auto"/>
              <w:rPr>
                <w:color w:val="000000" w:themeColor="text1"/>
              </w:rPr>
            </w:pPr>
          </w:p>
        </w:tc>
      </w:tr>
      <w:tr w:rsidR="00426C2B" w:rsidRPr="00426C2B"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cs/>
              </w:rPr>
            </w:pPr>
            <w:r w:rsidRPr="00426C2B">
              <w:rPr>
                <w:color w:val="000000" w:themeColor="text1"/>
              </w:rPr>
              <w:t>Credit Risk Type</w:t>
            </w:r>
          </w:p>
        </w:tc>
        <w:tc>
          <w:tcPr>
            <w:tcW w:w="6225" w:type="dxa"/>
            <w:tcBorders>
              <w:top w:val="dotted" w:sz="4" w:space="0" w:color="auto"/>
              <w:left w:val="dotted"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rPr>
            </w:pPr>
            <w:r w:rsidRPr="00426C2B">
              <w:rPr>
                <w:rFonts w:hint="cs"/>
                <w:color w:val="000000" w:themeColor="text1"/>
                <w:cs/>
              </w:rPr>
              <w:t>ประเภทของกลุ่มลูกหนี้</w:t>
            </w:r>
          </w:p>
        </w:tc>
        <w:tc>
          <w:tcPr>
            <w:tcW w:w="5976" w:type="dxa"/>
            <w:tcBorders>
              <w:top w:val="dotted" w:sz="4" w:space="0" w:color="auto"/>
              <w:left w:val="dotted" w:sz="4" w:space="0" w:color="auto"/>
              <w:bottom w:val="dotted" w:sz="4" w:space="0" w:color="auto"/>
              <w:right w:val="single" w:sz="4" w:space="0" w:color="auto"/>
            </w:tcBorders>
            <w:hideMark/>
          </w:tcPr>
          <w:p w:rsidR="00426C2B" w:rsidRPr="00426C2B" w:rsidRDefault="00426C2B" w:rsidP="003B65E8">
            <w:pPr>
              <w:spacing w:before="120" w:line="360" w:lineRule="auto"/>
              <w:rPr>
                <w:color w:val="000000" w:themeColor="text1"/>
              </w:rPr>
            </w:pPr>
          </w:p>
        </w:tc>
      </w:tr>
      <w:tr w:rsidR="00426C2B" w:rsidRPr="00426C2B"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cs/>
              </w:rPr>
            </w:pPr>
            <w:r w:rsidRPr="00426C2B">
              <w:rPr>
                <w:color w:val="000000" w:themeColor="text1"/>
              </w:rPr>
              <w:t>Credit Risk Item</w:t>
            </w:r>
          </w:p>
        </w:tc>
        <w:tc>
          <w:tcPr>
            <w:tcW w:w="6225" w:type="dxa"/>
            <w:tcBorders>
              <w:top w:val="dotted" w:sz="4" w:space="0" w:color="auto"/>
              <w:left w:val="dotted"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rPr>
            </w:pPr>
            <w:r w:rsidRPr="00426C2B">
              <w:rPr>
                <w:rFonts w:hint="cs"/>
                <w:color w:val="000000" w:themeColor="text1"/>
                <w:cs/>
              </w:rPr>
              <w:t>รายการความเสี่ยงด้านเครดิต</w:t>
            </w:r>
          </w:p>
          <w:p w:rsidR="00426C2B" w:rsidRPr="00426C2B" w:rsidRDefault="00426C2B" w:rsidP="003B65E8">
            <w:pPr>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hideMark/>
          </w:tcPr>
          <w:p w:rsidR="00426C2B" w:rsidRPr="00426C2B" w:rsidRDefault="00FB2EFE" w:rsidP="003B65E8">
            <w:pPr>
              <w:spacing w:before="120" w:line="360" w:lineRule="auto"/>
              <w:rPr>
                <w:color w:val="000000" w:themeColor="text1"/>
              </w:rPr>
            </w:pPr>
            <w:r>
              <w:rPr>
                <w:color w:val="000000" w:themeColor="text1"/>
              </w:rPr>
              <w:t>Schema Validation</w:t>
            </w:r>
            <w:r w:rsidR="00426C2B" w:rsidRPr="00426C2B">
              <w:rPr>
                <w:color w:val="000000" w:themeColor="text1"/>
              </w:rPr>
              <w:t>:</w:t>
            </w:r>
          </w:p>
          <w:p w:rsidR="00426C2B" w:rsidRPr="00426C2B" w:rsidRDefault="00426C2B" w:rsidP="003B65E8">
            <w:pPr>
              <w:spacing w:before="120" w:line="360" w:lineRule="auto"/>
              <w:rPr>
                <w:color w:val="000000" w:themeColor="text1"/>
              </w:rPr>
            </w:pPr>
            <w:r w:rsidRPr="00426C2B">
              <w:rPr>
                <w:rFonts w:hint="cs"/>
                <w:color w:val="000000" w:themeColor="text1"/>
                <w:cs/>
              </w:rPr>
              <w:t xml:space="preserve">ค่าที่เป็นไปได้ คือ ค่าที่มีรหัสเป็น </w:t>
            </w:r>
          </w:p>
          <w:p w:rsidR="00426C2B" w:rsidRPr="00426C2B" w:rsidRDefault="00426C2B" w:rsidP="00AC6094">
            <w:pPr>
              <w:numPr>
                <w:ilvl w:val="0"/>
                <w:numId w:val="24"/>
              </w:numPr>
              <w:tabs>
                <w:tab w:val="left" w:pos="390"/>
              </w:tabs>
              <w:spacing w:before="120" w:line="360" w:lineRule="auto"/>
              <w:rPr>
                <w:color w:val="000000" w:themeColor="text1"/>
              </w:rPr>
            </w:pPr>
            <w:r w:rsidRPr="00426C2B">
              <w:rPr>
                <w:rFonts w:hint="cs"/>
                <w:color w:val="000000" w:themeColor="text1"/>
                <w:cs/>
              </w:rPr>
              <w:t xml:space="preserve">รหัสย่อย ภายใต้รหัส 446067 (วิธี </w:t>
            </w:r>
            <w:r w:rsidRPr="00426C2B">
              <w:rPr>
                <w:color w:val="000000" w:themeColor="text1"/>
              </w:rPr>
              <w:t>Internal Ratings-Based Approach (IRB)</w:t>
            </w:r>
            <w:r w:rsidRPr="00426C2B">
              <w:rPr>
                <w:rFonts w:hint="cs"/>
                <w:color w:val="000000" w:themeColor="text1"/>
                <w:cs/>
              </w:rPr>
              <w:t>) ยกเว้น ในส่วนของรหัสย่อย ภายใต้รหัส</w:t>
            </w:r>
            <w:r w:rsidRPr="00426C2B">
              <w:rPr>
                <w:color w:val="000000" w:themeColor="text1"/>
              </w:rPr>
              <w:t xml:space="preserve"> 446084</w:t>
            </w:r>
            <w:r w:rsidRPr="00426C2B">
              <w:rPr>
                <w:rFonts w:hint="cs"/>
                <w:color w:val="000000" w:themeColor="text1"/>
                <w:cs/>
              </w:rPr>
              <w:t xml:space="preserve"> (ข้อ 5. ฐานะที่เกี่ยวข้องกับตราสารทุน</w:t>
            </w:r>
            <w:r w:rsidRPr="00426C2B">
              <w:rPr>
                <w:color w:val="000000" w:themeColor="text1"/>
              </w:rPr>
              <w:t xml:space="preserve">) </w:t>
            </w:r>
            <w:r w:rsidRPr="00426C2B">
              <w:rPr>
                <w:rFonts w:hint="cs"/>
                <w:color w:val="000000" w:themeColor="text1"/>
                <w:cs/>
              </w:rPr>
              <w:t>รหัสย่อย ภายใต้รหัส 446106 (ข้อ 6. สินทรัพย์อื่น)และ รหัสย่อย ภายใต้</w:t>
            </w:r>
            <w:r w:rsidRPr="00426C2B">
              <w:rPr>
                <w:rFonts w:hint="cs"/>
                <w:color w:val="000000" w:themeColor="text1"/>
                <w:cs/>
              </w:rPr>
              <w:lastRenderedPageBreak/>
              <w:t xml:space="preserve">รหัส 446142 (ข้อ 7. ฐานะที่เกี่ยวข้องกับธุรกรรม </w:t>
            </w:r>
            <w:proofErr w:type="spellStart"/>
            <w:r w:rsidRPr="00426C2B">
              <w:rPr>
                <w:color w:val="000000" w:themeColor="text1"/>
              </w:rPr>
              <w:t>Securitisation</w:t>
            </w:r>
            <w:proofErr w:type="spellEnd"/>
            <w:r w:rsidRPr="00426C2B">
              <w:rPr>
                <w:color w:val="000000" w:themeColor="text1"/>
              </w:rPr>
              <w:t>)</w:t>
            </w:r>
          </w:p>
          <w:p w:rsidR="00426C2B" w:rsidRPr="00426C2B" w:rsidRDefault="00426C2B" w:rsidP="00AC6094">
            <w:pPr>
              <w:numPr>
                <w:ilvl w:val="0"/>
                <w:numId w:val="24"/>
              </w:numPr>
              <w:tabs>
                <w:tab w:val="left" w:pos="390"/>
              </w:tabs>
              <w:spacing w:before="120" w:line="360" w:lineRule="auto"/>
              <w:ind w:left="7" w:firstLine="196"/>
              <w:rPr>
                <w:color w:val="000000" w:themeColor="text1"/>
              </w:rPr>
            </w:pPr>
            <w:r w:rsidRPr="00426C2B">
              <w:rPr>
                <w:rFonts w:hint="cs"/>
                <w:color w:val="000000" w:themeColor="text1"/>
                <w:cs/>
              </w:rPr>
              <w:t>รหัสย่อย ภายใต้รหัส 446118 (รายการนอกงบแสดงฐานะการเงิน</w:t>
            </w:r>
            <w:r w:rsidRPr="00426C2B">
              <w:rPr>
                <w:color w:val="000000" w:themeColor="text1"/>
              </w:rPr>
              <w:t xml:space="preserve">) </w:t>
            </w:r>
            <w:r w:rsidRPr="00426C2B">
              <w:rPr>
                <w:rFonts w:hint="cs"/>
                <w:color w:val="000000" w:themeColor="text1"/>
                <w:cs/>
              </w:rPr>
              <w:t>ยกเว้น ในส่วนของรหัสย่อย ภายใต้รหัส</w:t>
            </w:r>
            <w:r w:rsidRPr="00426C2B">
              <w:rPr>
                <w:color w:val="000000" w:themeColor="text1"/>
              </w:rPr>
              <w:t xml:space="preserve"> 446149 </w:t>
            </w:r>
            <w:r w:rsidRPr="00426C2B">
              <w:rPr>
                <w:rFonts w:hint="cs"/>
                <w:color w:val="000000" w:themeColor="text1"/>
                <w:cs/>
              </w:rPr>
              <w:t xml:space="preserve">(ข้อ 3. ฐานะที่เกี่ยวข้องกับธุรกรรม </w:t>
            </w:r>
            <w:proofErr w:type="spellStart"/>
            <w:r w:rsidRPr="00426C2B">
              <w:rPr>
                <w:color w:val="000000" w:themeColor="text1"/>
              </w:rPr>
              <w:t>Securitisation</w:t>
            </w:r>
            <w:proofErr w:type="spellEnd"/>
            <w:r w:rsidRPr="00426C2B">
              <w:rPr>
                <w:color w:val="000000" w:themeColor="text1"/>
              </w:rPr>
              <w:t>)</w:t>
            </w:r>
          </w:p>
          <w:p w:rsidR="00426C2B" w:rsidRPr="00426C2B" w:rsidRDefault="00426C2B" w:rsidP="00AC6094">
            <w:pPr>
              <w:numPr>
                <w:ilvl w:val="0"/>
                <w:numId w:val="24"/>
              </w:numPr>
              <w:tabs>
                <w:tab w:val="left" w:pos="390"/>
              </w:tabs>
              <w:spacing w:before="120" w:line="360" w:lineRule="auto"/>
              <w:ind w:left="7" w:firstLine="196"/>
              <w:rPr>
                <w:color w:val="000000" w:themeColor="text1"/>
              </w:rPr>
            </w:pPr>
            <w:r w:rsidRPr="00426C2B">
              <w:rPr>
                <w:rFonts w:hint="cs"/>
                <w:color w:val="000000" w:themeColor="text1"/>
                <w:cs/>
              </w:rPr>
              <w:t>รหัสย่อย ภายใต้รหัส</w:t>
            </w:r>
            <w:r w:rsidRPr="00426C2B">
              <w:rPr>
                <w:color w:val="000000" w:themeColor="text1"/>
              </w:rPr>
              <w:t xml:space="preserve"> 446130 (</w:t>
            </w:r>
            <w:r w:rsidRPr="00426C2B">
              <w:rPr>
                <w:rFonts w:hint="cs"/>
                <w:color w:val="000000" w:themeColor="text1"/>
                <w:cs/>
              </w:rPr>
              <w:t>ธุรกรรมตลาดซื้อคืน (</w:t>
            </w:r>
            <w:r w:rsidRPr="00426C2B">
              <w:rPr>
                <w:color w:val="000000" w:themeColor="text1"/>
              </w:rPr>
              <w:t>Repo-style transaction))</w:t>
            </w:r>
          </w:p>
          <w:p w:rsidR="00426C2B" w:rsidRPr="00426C2B" w:rsidRDefault="00426C2B" w:rsidP="003B65E8">
            <w:pPr>
              <w:spacing w:before="120" w:line="360" w:lineRule="auto"/>
              <w:rPr>
                <w:color w:val="000000" w:themeColor="text1"/>
              </w:rPr>
            </w:pPr>
            <w:r w:rsidRPr="00426C2B">
              <w:rPr>
                <w:rFonts w:hint="cs"/>
                <w:color w:val="000000" w:themeColor="text1"/>
                <w:cs/>
              </w:rPr>
              <w:t xml:space="preserve">ใน </w:t>
            </w:r>
            <w:r w:rsidRPr="00426C2B">
              <w:rPr>
                <w:color w:val="000000" w:themeColor="text1"/>
              </w:rPr>
              <w:t xml:space="preserve">Classification </w:t>
            </w:r>
            <w:r w:rsidRPr="00426C2B">
              <w:rPr>
                <w:rFonts w:hint="cs"/>
                <w:color w:val="000000" w:themeColor="text1"/>
                <w:cs/>
              </w:rPr>
              <w:t xml:space="preserve">ชื่อ </w:t>
            </w:r>
            <w:r w:rsidRPr="00426C2B">
              <w:rPr>
                <w:color w:val="000000" w:themeColor="text1"/>
              </w:rPr>
              <w:t xml:space="preserve">Credit Risk Item </w:t>
            </w:r>
          </w:p>
        </w:tc>
      </w:tr>
      <w:tr w:rsidR="00426C2B" w:rsidRPr="00426C2B"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cs/>
              </w:rPr>
            </w:pPr>
            <w:r w:rsidRPr="00426C2B">
              <w:rPr>
                <w:rFonts w:hint="cs"/>
                <w:color w:val="000000" w:themeColor="text1"/>
                <w:cs/>
              </w:rPr>
              <w:lastRenderedPageBreak/>
              <w:t xml:space="preserve"> </w:t>
            </w:r>
            <w:r w:rsidRPr="00426C2B">
              <w:rPr>
                <w:color w:val="000000" w:themeColor="text1"/>
              </w:rPr>
              <w:t>Portfolio Type</w:t>
            </w:r>
          </w:p>
        </w:tc>
        <w:tc>
          <w:tcPr>
            <w:tcW w:w="6225" w:type="dxa"/>
            <w:tcBorders>
              <w:top w:val="dotted" w:sz="4" w:space="0" w:color="auto"/>
              <w:left w:val="dotted"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rPr>
            </w:pPr>
            <w:r w:rsidRPr="00426C2B">
              <w:rPr>
                <w:rFonts w:hint="cs"/>
                <w:color w:val="000000" w:themeColor="text1"/>
                <w:cs/>
              </w:rPr>
              <w:t>ประเภทของ</w:t>
            </w:r>
            <w:r w:rsidRPr="00426C2B">
              <w:rPr>
                <w:color w:val="000000" w:themeColor="text1"/>
              </w:rPr>
              <w:t xml:space="preserve"> Portfolio </w:t>
            </w:r>
          </w:p>
          <w:p w:rsidR="00426C2B" w:rsidRPr="00426C2B" w:rsidRDefault="00426C2B" w:rsidP="003B65E8">
            <w:pPr>
              <w:spacing w:before="120" w:line="360" w:lineRule="auto"/>
              <w:rPr>
                <w:color w:val="000000" w:themeColor="text1"/>
              </w:rPr>
            </w:pPr>
            <w:r w:rsidRPr="00426C2B">
              <w:rPr>
                <w:rFonts w:hint="cs"/>
                <w:color w:val="000000" w:themeColor="text1"/>
                <w:cs/>
              </w:rPr>
              <w:t xml:space="preserve">- กรณีที่ </w:t>
            </w:r>
            <w:r w:rsidRPr="00426C2B">
              <w:rPr>
                <w:color w:val="000000" w:themeColor="text1"/>
              </w:rPr>
              <w:t xml:space="preserve">Credit Risk Item </w:t>
            </w:r>
            <w:r w:rsidRPr="00426C2B">
              <w:rPr>
                <w:rFonts w:hint="cs"/>
                <w:color w:val="000000" w:themeColor="text1"/>
                <w:cs/>
              </w:rPr>
              <w:t xml:space="preserve">มี </w:t>
            </w:r>
            <w:r w:rsidRPr="00426C2B">
              <w:rPr>
                <w:color w:val="000000" w:themeColor="text1"/>
              </w:rPr>
              <w:t xml:space="preserve">PD Range </w:t>
            </w:r>
            <w:r w:rsidRPr="00426C2B">
              <w:rPr>
                <w:rFonts w:hint="cs"/>
                <w:color w:val="000000" w:themeColor="text1"/>
                <w:cs/>
              </w:rPr>
              <w:t>มากกว่า 1 กลุ่ม และ</w:t>
            </w:r>
            <w:r w:rsidRPr="00426C2B">
              <w:rPr>
                <w:color w:val="000000" w:themeColor="text1"/>
              </w:rPr>
              <w:t xml:space="preserve"> Credit Risk Item</w:t>
            </w:r>
            <w:r w:rsidRPr="00426C2B">
              <w:rPr>
                <w:rFonts w:hint="cs"/>
                <w:color w:val="000000" w:themeColor="text1"/>
                <w:cs/>
              </w:rPr>
              <w:t xml:space="preserve"> เป็นรายการสินทรัพย์ในงบดุล ให้ใส่รหัสย่อยของ </w:t>
            </w:r>
            <w:r w:rsidRPr="00426C2B">
              <w:rPr>
                <w:color w:val="000000" w:themeColor="text1"/>
              </w:rPr>
              <w:t xml:space="preserve"> Credit Risk Item</w:t>
            </w:r>
            <w:r w:rsidRPr="00426C2B">
              <w:rPr>
                <w:rFonts w:hint="cs"/>
                <w:color w:val="000000" w:themeColor="text1"/>
                <w:cs/>
              </w:rPr>
              <w:t xml:space="preserve"> ดังกล่าวแล้วตามด้วยชื่อของประเภท</w:t>
            </w:r>
            <w:r w:rsidRPr="00426C2B">
              <w:rPr>
                <w:color w:val="000000" w:themeColor="text1"/>
              </w:rPr>
              <w:t xml:space="preserve"> Portfolio </w:t>
            </w:r>
            <w:r w:rsidRPr="00426C2B">
              <w:rPr>
                <w:rFonts w:hint="cs"/>
                <w:color w:val="000000" w:themeColor="text1"/>
                <w:cs/>
              </w:rPr>
              <w:t xml:space="preserve">ใน </w:t>
            </w:r>
            <w:r w:rsidRPr="00426C2B">
              <w:rPr>
                <w:color w:val="000000" w:themeColor="text1"/>
              </w:rPr>
              <w:t xml:space="preserve">Element </w:t>
            </w:r>
            <w:r w:rsidRPr="00426C2B">
              <w:rPr>
                <w:rFonts w:hint="cs"/>
                <w:color w:val="000000" w:themeColor="text1"/>
                <w:cs/>
              </w:rPr>
              <w:t>ของ</w:t>
            </w:r>
            <w:r w:rsidRPr="00426C2B">
              <w:rPr>
                <w:color w:val="000000" w:themeColor="text1"/>
              </w:rPr>
              <w:t xml:space="preserve"> Portfolio Type</w:t>
            </w:r>
            <w:r w:rsidRPr="00426C2B">
              <w:rPr>
                <w:rFonts w:hint="cs"/>
                <w:color w:val="000000" w:themeColor="text1"/>
                <w:cs/>
              </w:rPr>
              <w:t xml:space="preserve"> ส่วนกรณีที่</w:t>
            </w:r>
            <w:r w:rsidRPr="00426C2B">
              <w:rPr>
                <w:color w:val="000000" w:themeColor="text1"/>
              </w:rPr>
              <w:t xml:space="preserve"> Credit Risk Item</w:t>
            </w:r>
            <w:r w:rsidRPr="00426C2B">
              <w:rPr>
                <w:rFonts w:hint="cs"/>
                <w:color w:val="000000" w:themeColor="text1"/>
                <w:cs/>
              </w:rPr>
              <w:t xml:space="preserve"> เป็นรายการนอกงบดุลและธุรกรรมตลาดซื้อคืน (</w:t>
            </w:r>
            <w:r w:rsidRPr="00426C2B">
              <w:rPr>
                <w:color w:val="000000" w:themeColor="text1"/>
              </w:rPr>
              <w:t>Repo-style transaction)</w:t>
            </w:r>
            <w:r w:rsidRPr="00426C2B">
              <w:rPr>
                <w:rFonts w:hint="cs"/>
                <w:color w:val="000000" w:themeColor="text1"/>
                <w:cs/>
              </w:rPr>
              <w:t xml:space="preserve"> ให้ใส่รหัสย่อยของ</w:t>
            </w:r>
            <w:r w:rsidRPr="00426C2B">
              <w:rPr>
                <w:color w:val="000000" w:themeColor="text1"/>
              </w:rPr>
              <w:t xml:space="preserve"> Credit Risk Item</w:t>
            </w:r>
            <w:r w:rsidRPr="00426C2B">
              <w:rPr>
                <w:rFonts w:hint="cs"/>
                <w:color w:val="000000" w:themeColor="text1"/>
                <w:cs/>
              </w:rPr>
              <w:t xml:space="preserve"> ที่เป็นรายการสินทรัพย์ในงบดุลของ </w:t>
            </w:r>
            <w:r w:rsidRPr="00426C2B">
              <w:rPr>
                <w:color w:val="000000" w:themeColor="text1"/>
              </w:rPr>
              <w:t>Credit Risk Type</w:t>
            </w:r>
            <w:r w:rsidRPr="00426C2B">
              <w:rPr>
                <w:rFonts w:hint="cs"/>
                <w:color w:val="000000" w:themeColor="text1"/>
                <w:cs/>
              </w:rPr>
              <w:t>ของรายการนอกงบดุลและธุรกรรมตลาดซื้อคืน (</w:t>
            </w:r>
            <w:r w:rsidRPr="00426C2B">
              <w:rPr>
                <w:color w:val="000000" w:themeColor="text1"/>
              </w:rPr>
              <w:t>Repo-style transaction)</w:t>
            </w:r>
            <w:r w:rsidRPr="00426C2B">
              <w:rPr>
                <w:rFonts w:hint="cs"/>
                <w:color w:val="000000" w:themeColor="text1"/>
                <w:cs/>
              </w:rPr>
              <w:t xml:space="preserve"> นั้น แล้วตามด้วยชื่อของประเภท</w:t>
            </w:r>
            <w:r w:rsidRPr="00426C2B">
              <w:rPr>
                <w:color w:val="000000" w:themeColor="text1"/>
              </w:rPr>
              <w:t xml:space="preserve"> Portfolio </w:t>
            </w:r>
            <w:r w:rsidRPr="00426C2B">
              <w:rPr>
                <w:rFonts w:hint="cs"/>
                <w:color w:val="000000" w:themeColor="text1"/>
                <w:cs/>
              </w:rPr>
              <w:t xml:space="preserve">ใน </w:t>
            </w:r>
            <w:r w:rsidRPr="00426C2B">
              <w:rPr>
                <w:color w:val="000000" w:themeColor="text1"/>
              </w:rPr>
              <w:t xml:space="preserve">Element </w:t>
            </w:r>
            <w:r w:rsidRPr="00426C2B">
              <w:rPr>
                <w:rFonts w:hint="cs"/>
                <w:color w:val="000000" w:themeColor="text1"/>
                <w:cs/>
              </w:rPr>
              <w:t>ของ</w:t>
            </w:r>
            <w:r w:rsidRPr="00426C2B">
              <w:rPr>
                <w:color w:val="000000" w:themeColor="text1"/>
              </w:rPr>
              <w:t xml:space="preserve"> Portfolio Type</w:t>
            </w:r>
            <w:r w:rsidRPr="00426C2B">
              <w:rPr>
                <w:rFonts w:hint="cs"/>
                <w:color w:val="000000" w:themeColor="text1"/>
                <w:cs/>
              </w:rPr>
              <w:t xml:space="preserve">  เช่น กรณีที่ </w:t>
            </w:r>
            <w:r w:rsidRPr="00426C2B">
              <w:rPr>
                <w:color w:val="000000" w:themeColor="text1"/>
              </w:rPr>
              <w:t>Credit Risk Item</w:t>
            </w:r>
            <w:r w:rsidRPr="00426C2B">
              <w:rPr>
                <w:rFonts w:hint="cs"/>
                <w:color w:val="000000" w:themeColor="text1"/>
                <w:cs/>
              </w:rPr>
              <w:t xml:space="preserve"> เป็นรายการสินทรัพย์ในงบดุล รหัส 446081 (ข้อ4.2 วงเงินหมุนเวียนเพื่อรายย่อย)  </w:t>
            </w:r>
            <w:r w:rsidRPr="00426C2B">
              <w:rPr>
                <w:color w:val="000000" w:themeColor="text1"/>
              </w:rPr>
              <w:t>Portfolio Type</w:t>
            </w:r>
            <w:r w:rsidRPr="00426C2B">
              <w:rPr>
                <w:rFonts w:hint="cs"/>
                <w:color w:val="000000" w:themeColor="text1"/>
                <w:cs/>
              </w:rPr>
              <w:t xml:space="preserve">  จะเป็น</w:t>
            </w:r>
            <w:r w:rsidRPr="00426C2B">
              <w:rPr>
                <w:color w:val="000000" w:themeColor="text1"/>
              </w:rPr>
              <w:t xml:space="preserve">446081CreditCard  , 446081PersonalCredit  </w:t>
            </w:r>
            <w:r w:rsidRPr="00426C2B">
              <w:rPr>
                <w:rFonts w:hint="cs"/>
                <w:color w:val="000000" w:themeColor="text1"/>
                <w:cs/>
              </w:rPr>
              <w:t xml:space="preserve">เป็นต้น   กรณีที่ </w:t>
            </w:r>
            <w:r w:rsidRPr="00426C2B">
              <w:rPr>
                <w:color w:val="000000" w:themeColor="text1"/>
              </w:rPr>
              <w:t>Credit Risk Item</w:t>
            </w:r>
            <w:r w:rsidRPr="00426C2B">
              <w:rPr>
                <w:rFonts w:hint="cs"/>
                <w:color w:val="000000" w:themeColor="text1"/>
                <w:cs/>
              </w:rPr>
              <w:t xml:space="preserve"> เป็นรายการ</w:t>
            </w:r>
            <w:r w:rsidRPr="00426C2B">
              <w:rPr>
                <w:rFonts w:hint="cs"/>
                <w:color w:val="000000" w:themeColor="text1"/>
                <w:cs/>
              </w:rPr>
              <w:lastRenderedPageBreak/>
              <w:t>นอกงบดุลและธุรกรรมตลาดซื้อคืน (</w:t>
            </w:r>
            <w:r w:rsidRPr="00426C2B">
              <w:rPr>
                <w:color w:val="000000" w:themeColor="text1"/>
              </w:rPr>
              <w:t>Repo-style transaction)</w:t>
            </w:r>
            <w:r w:rsidRPr="00426C2B">
              <w:rPr>
                <w:rFonts w:hint="cs"/>
                <w:color w:val="000000" w:themeColor="text1"/>
                <w:cs/>
              </w:rPr>
              <w:t xml:space="preserve"> รหัส</w:t>
            </w:r>
            <w:r w:rsidRPr="00426C2B">
              <w:rPr>
                <w:color w:val="000000" w:themeColor="text1"/>
              </w:rPr>
              <w:t xml:space="preserve"> 446120</w:t>
            </w:r>
            <w:r w:rsidRPr="00426C2B">
              <w:rPr>
                <w:rFonts w:hint="cs"/>
                <w:color w:val="000000" w:themeColor="text1"/>
                <w:cs/>
              </w:rPr>
              <w:t xml:space="preserve"> โดยรายการนอกงบดุลดังกล่าวเป็นของวงเงินหมุนเวียนเพื่อรายย่อย (รหัส 446081)  </w:t>
            </w:r>
            <w:r w:rsidRPr="00426C2B">
              <w:rPr>
                <w:rFonts w:hint="cs"/>
                <w:color w:val="000000" w:themeColor="text1"/>
                <w:cs/>
                <w:lang w:val="en-GB"/>
              </w:rPr>
              <w:t xml:space="preserve">และ </w:t>
            </w:r>
            <w:r w:rsidRPr="00426C2B">
              <w:rPr>
                <w:color w:val="000000" w:themeColor="text1"/>
              </w:rPr>
              <w:t xml:space="preserve">Credit Risk Type </w:t>
            </w:r>
            <w:r w:rsidRPr="00426C2B">
              <w:rPr>
                <w:rFonts w:hint="cs"/>
                <w:color w:val="000000" w:themeColor="text1"/>
                <w:cs/>
              </w:rPr>
              <w:t xml:space="preserve">รหัส 449017   </w:t>
            </w:r>
            <w:r w:rsidRPr="00426C2B">
              <w:rPr>
                <w:color w:val="000000" w:themeColor="text1"/>
              </w:rPr>
              <w:t>Portfolio Type</w:t>
            </w:r>
            <w:r w:rsidRPr="00426C2B">
              <w:rPr>
                <w:rFonts w:hint="cs"/>
                <w:color w:val="000000" w:themeColor="text1"/>
                <w:cs/>
              </w:rPr>
              <w:t xml:space="preserve"> จะเป็น</w:t>
            </w:r>
            <w:r w:rsidRPr="00426C2B">
              <w:rPr>
                <w:color w:val="000000" w:themeColor="text1"/>
              </w:rPr>
              <w:t xml:space="preserve">446081CreditCard  , 446081PersonalCredit  </w:t>
            </w:r>
            <w:r w:rsidRPr="00426C2B">
              <w:rPr>
                <w:rFonts w:hint="cs"/>
                <w:color w:val="000000" w:themeColor="text1"/>
                <w:cs/>
              </w:rPr>
              <w:t xml:space="preserve">เป็นต้น   </w:t>
            </w:r>
          </w:p>
          <w:p w:rsidR="00426C2B" w:rsidRPr="00426C2B" w:rsidRDefault="00426C2B" w:rsidP="003B65E8">
            <w:pPr>
              <w:spacing w:before="120" w:line="360" w:lineRule="auto"/>
              <w:rPr>
                <w:color w:val="000000" w:themeColor="text1"/>
              </w:rPr>
            </w:pPr>
            <w:r w:rsidRPr="00426C2B">
              <w:rPr>
                <w:rFonts w:hint="cs"/>
                <w:color w:val="000000" w:themeColor="text1"/>
                <w:cs/>
              </w:rPr>
              <w:t xml:space="preserve">- กรณีที่ </w:t>
            </w:r>
            <w:r w:rsidRPr="00426C2B">
              <w:rPr>
                <w:color w:val="000000" w:themeColor="text1"/>
              </w:rPr>
              <w:t xml:space="preserve">Credit Risk Item </w:t>
            </w:r>
            <w:r w:rsidRPr="00426C2B">
              <w:rPr>
                <w:rFonts w:hint="cs"/>
                <w:color w:val="000000" w:themeColor="text1"/>
                <w:cs/>
              </w:rPr>
              <w:t xml:space="preserve">มี </w:t>
            </w:r>
            <w:r w:rsidRPr="00426C2B">
              <w:rPr>
                <w:color w:val="000000" w:themeColor="text1"/>
              </w:rPr>
              <w:t xml:space="preserve">PD Range </w:t>
            </w:r>
            <w:r w:rsidRPr="00426C2B">
              <w:rPr>
                <w:rFonts w:hint="cs"/>
                <w:color w:val="000000" w:themeColor="text1"/>
                <w:cs/>
              </w:rPr>
              <w:t xml:space="preserve">1 กลุ่ม และ </w:t>
            </w:r>
            <w:r w:rsidRPr="00426C2B">
              <w:rPr>
                <w:color w:val="000000" w:themeColor="text1"/>
              </w:rPr>
              <w:t>Credit Risk Item</w:t>
            </w:r>
            <w:r w:rsidRPr="00426C2B">
              <w:rPr>
                <w:rFonts w:hint="cs"/>
                <w:color w:val="000000" w:themeColor="text1"/>
                <w:cs/>
              </w:rPr>
              <w:t xml:space="preserve"> เป็นรายการนอกงบดุล และ ธุรกรรมตลาดซื้อคืน (</w:t>
            </w:r>
            <w:r w:rsidRPr="00426C2B">
              <w:rPr>
                <w:color w:val="000000" w:themeColor="text1"/>
              </w:rPr>
              <w:t>Repo-style transaction)</w:t>
            </w:r>
            <w:r w:rsidRPr="00426C2B">
              <w:rPr>
                <w:rFonts w:hint="cs"/>
                <w:color w:val="000000" w:themeColor="text1"/>
                <w:cs/>
              </w:rPr>
              <w:t xml:space="preserve"> ของ </w:t>
            </w:r>
            <w:r w:rsidRPr="00426C2B">
              <w:rPr>
                <w:color w:val="000000" w:themeColor="text1"/>
              </w:rPr>
              <w:t>Credit Risk Type</w:t>
            </w:r>
            <w:r w:rsidRPr="00426C2B">
              <w:rPr>
                <w:rFonts w:hint="cs"/>
                <w:color w:val="000000" w:themeColor="text1"/>
                <w:cs/>
              </w:rPr>
              <w:t xml:space="preserve"> ที่มีรหัสเป็น449016 (ข้อ 3.ลูกหนี้ธุรกิจเอกชน) และรหัส 449017 (ข้อ4. ลูกหนี้รายย่อย)  ให้ใส่รหัสย่อยของ </w:t>
            </w:r>
            <w:r w:rsidRPr="00426C2B">
              <w:rPr>
                <w:color w:val="000000" w:themeColor="text1"/>
              </w:rPr>
              <w:t xml:space="preserve"> Credit Risk Item</w:t>
            </w:r>
            <w:r w:rsidRPr="00426C2B">
              <w:rPr>
                <w:rFonts w:hint="cs"/>
                <w:color w:val="000000" w:themeColor="text1"/>
                <w:cs/>
              </w:rPr>
              <w:t xml:space="preserve"> ภายใต้รหัส 446070 (ข้อ 3.ลูกหนี้ธุรกิจเอกชน)และ รหัสย่อยภายใต้รหัส 446079(ข้อ4. ลูกหนี้รายย่อย) ใน </w:t>
            </w:r>
            <w:r w:rsidRPr="00426C2B">
              <w:rPr>
                <w:color w:val="000000" w:themeColor="text1"/>
              </w:rPr>
              <w:t xml:space="preserve">Element </w:t>
            </w:r>
            <w:r w:rsidRPr="00426C2B">
              <w:rPr>
                <w:rFonts w:hint="cs"/>
                <w:color w:val="000000" w:themeColor="text1"/>
                <w:cs/>
              </w:rPr>
              <w:t>ของ</w:t>
            </w:r>
            <w:r w:rsidRPr="00426C2B">
              <w:rPr>
                <w:color w:val="000000" w:themeColor="text1"/>
              </w:rPr>
              <w:t xml:space="preserve"> Portfolio Type</w:t>
            </w:r>
            <w:r w:rsidRPr="00426C2B">
              <w:rPr>
                <w:rFonts w:hint="cs"/>
                <w:color w:val="000000" w:themeColor="text1"/>
                <w:cs/>
              </w:rPr>
              <w:t xml:space="preserve">  เช่น </w:t>
            </w:r>
            <w:r w:rsidRPr="00426C2B">
              <w:rPr>
                <w:rFonts w:hint="cs"/>
                <w:color w:val="000000" w:themeColor="text1"/>
                <w:cs/>
                <w:lang w:val="en-GB"/>
              </w:rPr>
              <w:t xml:space="preserve">กรณีรายงาน </w:t>
            </w:r>
            <w:r w:rsidRPr="00426C2B">
              <w:rPr>
                <w:color w:val="000000" w:themeColor="text1"/>
              </w:rPr>
              <w:t xml:space="preserve">Credit Risk Type </w:t>
            </w:r>
            <w:r w:rsidRPr="00426C2B">
              <w:rPr>
                <w:rFonts w:hint="cs"/>
                <w:color w:val="000000" w:themeColor="text1"/>
                <w:cs/>
              </w:rPr>
              <w:t>รหัส 449016และ</w:t>
            </w:r>
            <w:r w:rsidRPr="00426C2B">
              <w:rPr>
                <w:color w:val="000000" w:themeColor="text1"/>
              </w:rPr>
              <w:t xml:space="preserve"> Credit Risk Item</w:t>
            </w:r>
            <w:r w:rsidRPr="00426C2B">
              <w:rPr>
                <w:rFonts w:hint="cs"/>
                <w:color w:val="000000" w:themeColor="text1"/>
                <w:cs/>
              </w:rPr>
              <w:t xml:space="preserve"> รหัส</w:t>
            </w:r>
            <w:r w:rsidRPr="00426C2B">
              <w:rPr>
                <w:color w:val="000000" w:themeColor="text1"/>
              </w:rPr>
              <w:t xml:space="preserve"> 446120</w:t>
            </w:r>
            <w:r w:rsidRPr="00426C2B">
              <w:rPr>
                <w:rFonts w:hint="cs"/>
                <w:color w:val="000000" w:themeColor="text1"/>
                <w:cs/>
              </w:rPr>
              <w:t xml:space="preserve"> โดยรายการนอกงบดุลดังกล่าวเป็นของสินเชื่อเพื่อสินค้าโภคภัณฑ์  </w:t>
            </w:r>
            <w:r w:rsidRPr="00426C2B">
              <w:rPr>
                <w:color w:val="000000" w:themeColor="text1"/>
              </w:rPr>
              <w:t>Portfolio Type</w:t>
            </w:r>
            <w:r w:rsidRPr="00426C2B">
              <w:rPr>
                <w:rFonts w:hint="cs"/>
                <w:color w:val="000000" w:themeColor="text1"/>
                <w:cs/>
              </w:rPr>
              <w:t xml:space="preserve"> </w:t>
            </w:r>
            <w:r w:rsidRPr="00426C2B">
              <w:rPr>
                <w:rFonts w:hint="cs"/>
                <w:color w:val="000000" w:themeColor="text1"/>
                <w:cs/>
                <w:lang w:val="en-GB"/>
              </w:rPr>
              <w:t xml:space="preserve">จะเป็น </w:t>
            </w:r>
            <w:r w:rsidRPr="00426C2B">
              <w:rPr>
                <w:color w:val="000000" w:themeColor="text1"/>
              </w:rPr>
              <w:t>4460</w:t>
            </w:r>
            <w:r w:rsidRPr="00426C2B">
              <w:rPr>
                <w:rFonts w:hint="cs"/>
                <w:color w:val="000000" w:themeColor="text1"/>
                <w:cs/>
              </w:rPr>
              <w:t>77 เป็นต้น</w:t>
            </w:r>
          </w:p>
        </w:tc>
        <w:tc>
          <w:tcPr>
            <w:tcW w:w="5976" w:type="dxa"/>
            <w:tcBorders>
              <w:top w:val="dotted" w:sz="4" w:space="0" w:color="auto"/>
              <w:left w:val="dotted" w:sz="4" w:space="0" w:color="auto"/>
              <w:bottom w:val="dotted" w:sz="4" w:space="0" w:color="auto"/>
              <w:right w:val="single" w:sz="4" w:space="0" w:color="auto"/>
            </w:tcBorders>
          </w:tcPr>
          <w:p w:rsidR="00426C2B" w:rsidRPr="00426C2B" w:rsidRDefault="00426C2B" w:rsidP="003B65E8">
            <w:pPr>
              <w:spacing w:before="120" w:line="360" w:lineRule="auto"/>
              <w:rPr>
                <w:color w:val="000000" w:themeColor="text1"/>
                <w:cs/>
              </w:rPr>
            </w:pPr>
          </w:p>
        </w:tc>
      </w:tr>
      <w:tr w:rsidR="00426C2B" w:rsidRPr="00426C2B"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cs/>
              </w:rPr>
            </w:pPr>
            <w:r w:rsidRPr="00426C2B">
              <w:rPr>
                <w:color w:val="000000" w:themeColor="text1"/>
              </w:rPr>
              <w:t>Asset Value Correlation</w:t>
            </w:r>
          </w:p>
        </w:tc>
        <w:tc>
          <w:tcPr>
            <w:tcW w:w="6225" w:type="dxa"/>
            <w:tcBorders>
              <w:top w:val="dotted" w:sz="4" w:space="0" w:color="auto"/>
              <w:left w:val="dotted"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rPr>
            </w:pPr>
            <w:r w:rsidRPr="00426C2B">
              <w:rPr>
                <w:rFonts w:hint="cs"/>
                <w:color w:val="000000" w:themeColor="text1"/>
                <w:cs/>
              </w:rPr>
              <w:t>การปรับเพิ่มค่าสหสัมพันธ์ สำหรับลูกหนี้ที่เข้าข่ายเป็นบริษัทที่ประกอบธุรกิจทางการเงินที่ต้องปรับเพิ่มค่าสหสัมพันธ์ (</w:t>
            </w:r>
            <w:r w:rsidRPr="00426C2B">
              <w:rPr>
                <w:color w:val="000000" w:themeColor="text1"/>
              </w:rPr>
              <w:t xml:space="preserve">Asset Value Correlation : AVC) </w:t>
            </w:r>
          </w:p>
          <w:p w:rsidR="00426C2B" w:rsidRPr="00426C2B" w:rsidRDefault="00426C2B" w:rsidP="003B65E8">
            <w:pPr>
              <w:spacing w:before="120" w:line="360" w:lineRule="auto"/>
              <w:rPr>
                <w:color w:val="000000" w:themeColor="text1"/>
              </w:rPr>
            </w:pPr>
            <w:r w:rsidRPr="00426C2B">
              <w:rPr>
                <w:color w:val="000000" w:themeColor="text1"/>
              </w:rPr>
              <w:t xml:space="preserve">     </w:t>
            </w:r>
            <w:r w:rsidR="00AA14EA">
              <w:rPr>
                <w:rFonts w:hint="cs"/>
                <w:color w:val="000000" w:themeColor="text1"/>
                <w:cs/>
              </w:rPr>
              <w:t xml:space="preserve">ค่า </w:t>
            </w:r>
            <w:r w:rsidR="00AA14EA">
              <w:rPr>
                <w:color w:val="000000" w:themeColor="text1"/>
              </w:rPr>
              <w:t xml:space="preserve">‘0’ </w:t>
            </w:r>
            <w:r w:rsidR="00AA14EA">
              <w:rPr>
                <w:rFonts w:hint="cs"/>
                <w:color w:val="000000" w:themeColor="text1"/>
                <w:cs/>
              </w:rPr>
              <w:t>เท่ากับ</w:t>
            </w:r>
            <w:r w:rsidRPr="00426C2B">
              <w:rPr>
                <w:color w:val="000000" w:themeColor="text1"/>
              </w:rPr>
              <w:t xml:space="preserve"> </w:t>
            </w:r>
            <w:r w:rsidRPr="00426C2B">
              <w:rPr>
                <w:rFonts w:hint="cs"/>
                <w:color w:val="000000" w:themeColor="text1"/>
                <w:cs/>
              </w:rPr>
              <w:t>ไม่ต้องปรับเพิ่มค่าสหสัมพันธ์</w:t>
            </w:r>
          </w:p>
          <w:p w:rsidR="00426C2B" w:rsidRPr="00426C2B" w:rsidRDefault="00426C2B" w:rsidP="003B65E8">
            <w:pPr>
              <w:spacing w:before="120" w:line="360" w:lineRule="auto"/>
              <w:rPr>
                <w:color w:val="000000" w:themeColor="text1"/>
              </w:rPr>
            </w:pPr>
            <w:r w:rsidRPr="00426C2B">
              <w:rPr>
                <w:color w:val="000000" w:themeColor="text1"/>
              </w:rPr>
              <w:t xml:space="preserve">     </w:t>
            </w:r>
            <w:r w:rsidR="00AA14EA">
              <w:rPr>
                <w:rFonts w:hint="cs"/>
                <w:color w:val="000000" w:themeColor="text1"/>
                <w:cs/>
              </w:rPr>
              <w:t xml:space="preserve">ค่า </w:t>
            </w:r>
            <w:r w:rsidR="00AA14EA">
              <w:rPr>
                <w:color w:val="000000" w:themeColor="text1"/>
              </w:rPr>
              <w:t xml:space="preserve">‘1’ </w:t>
            </w:r>
            <w:r w:rsidR="00AA14EA">
              <w:rPr>
                <w:rFonts w:hint="cs"/>
                <w:color w:val="000000" w:themeColor="text1"/>
                <w:cs/>
              </w:rPr>
              <w:t>เท่ากับ</w:t>
            </w:r>
            <w:r w:rsidRPr="00426C2B">
              <w:rPr>
                <w:color w:val="000000" w:themeColor="text1"/>
              </w:rPr>
              <w:t xml:space="preserve"> </w:t>
            </w:r>
            <w:r w:rsidRPr="00426C2B">
              <w:rPr>
                <w:rFonts w:hint="cs"/>
                <w:color w:val="000000" w:themeColor="text1"/>
                <w:cs/>
              </w:rPr>
              <w:t>ต้องปรับเพิ่มค่าสหสัมพันธ์</w:t>
            </w:r>
          </w:p>
        </w:tc>
        <w:tc>
          <w:tcPr>
            <w:tcW w:w="5976" w:type="dxa"/>
            <w:tcBorders>
              <w:top w:val="dotted" w:sz="4" w:space="0" w:color="auto"/>
              <w:left w:val="dotted" w:sz="4" w:space="0" w:color="auto"/>
              <w:bottom w:val="dotted" w:sz="4" w:space="0" w:color="auto"/>
              <w:right w:val="single" w:sz="4" w:space="0" w:color="auto"/>
            </w:tcBorders>
          </w:tcPr>
          <w:p w:rsidR="00426C2B" w:rsidRPr="00426C2B" w:rsidRDefault="00426C2B" w:rsidP="003B65E8">
            <w:pPr>
              <w:spacing w:before="120" w:line="360" w:lineRule="auto"/>
              <w:rPr>
                <w:color w:val="000000" w:themeColor="text1"/>
                <w:cs/>
              </w:rPr>
            </w:pPr>
          </w:p>
        </w:tc>
      </w:tr>
      <w:tr w:rsidR="00426C2B" w:rsidRPr="00426C2B"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cs/>
              </w:rPr>
            </w:pPr>
            <w:r w:rsidRPr="00426C2B">
              <w:rPr>
                <w:color w:val="000000" w:themeColor="text1"/>
              </w:rPr>
              <w:t>Double Default Method</w:t>
            </w:r>
          </w:p>
        </w:tc>
        <w:tc>
          <w:tcPr>
            <w:tcW w:w="6225" w:type="dxa"/>
            <w:tcBorders>
              <w:top w:val="dotted" w:sz="4" w:space="0" w:color="auto"/>
              <w:left w:val="dotted"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rPr>
            </w:pPr>
            <w:r w:rsidRPr="00426C2B">
              <w:rPr>
                <w:rFonts w:hint="cs"/>
                <w:color w:val="000000" w:themeColor="text1"/>
                <w:cs/>
              </w:rPr>
              <w:t>วิธีปรับลดความเสี่ยงด้านเครดิต</w:t>
            </w:r>
          </w:p>
          <w:p w:rsidR="00426C2B" w:rsidRPr="00426C2B" w:rsidRDefault="00426C2B" w:rsidP="003B65E8">
            <w:pPr>
              <w:spacing w:before="120" w:line="360" w:lineRule="auto"/>
              <w:rPr>
                <w:color w:val="000000" w:themeColor="text1"/>
                <w:cs/>
              </w:rPr>
            </w:pPr>
            <w:r w:rsidRPr="00426C2B">
              <w:rPr>
                <w:rFonts w:hint="cs"/>
                <w:color w:val="000000" w:themeColor="text1"/>
                <w:cs/>
              </w:rPr>
              <w:t xml:space="preserve">     </w:t>
            </w:r>
            <w:r w:rsidR="00AA14EA">
              <w:rPr>
                <w:rFonts w:hint="cs"/>
                <w:color w:val="000000" w:themeColor="text1"/>
                <w:cs/>
              </w:rPr>
              <w:t xml:space="preserve">ค่า </w:t>
            </w:r>
            <w:r w:rsidRPr="00426C2B">
              <w:rPr>
                <w:color w:val="000000" w:themeColor="text1"/>
              </w:rPr>
              <w:t>‘</w:t>
            </w:r>
            <w:r w:rsidRPr="00426C2B">
              <w:rPr>
                <w:rFonts w:hint="cs"/>
                <w:color w:val="000000" w:themeColor="text1"/>
                <w:cs/>
              </w:rPr>
              <w:t>0</w:t>
            </w:r>
            <w:r w:rsidRPr="00426C2B">
              <w:rPr>
                <w:color w:val="000000" w:themeColor="text1"/>
              </w:rPr>
              <w:t>’</w:t>
            </w:r>
            <w:r w:rsidRPr="00426C2B">
              <w:rPr>
                <w:rFonts w:hint="cs"/>
                <w:color w:val="000000" w:themeColor="text1"/>
                <w:cs/>
              </w:rPr>
              <w:t xml:space="preserve"> </w:t>
            </w:r>
            <w:r w:rsidR="00AA14EA">
              <w:rPr>
                <w:rFonts w:hint="cs"/>
                <w:color w:val="000000" w:themeColor="text1"/>
                <w:cs/>
              </w:rPr>
              <w:t>เท่ากับ</w:t>
            </w:r>
            <w:r w:rsidRPr="00426C2B">
              <w:rPr>
                <w:color w:val="000000" w:themeColor="text1"/>
              </w:rPr>
              <w:t xml:space="preserve"> </w:t>
            </w:r>
            <w:r w:rsidRPr="00426C2B">
              <w:rPr>
                <w:rFonts w:hint="cs"/>
                <w:color w:val="000000" w:themeColor="text1"/>
                <w:cs/>
              </w:rPr>
              <w:t xml:space="preserve">ไม่ใช้วิธี </w:t>
            </w:r>
            <w:r w:rsidRPr="00426C2B">
              <w:rPr>
                <w:color w:val="000000" w:themeColor="text1"/>
              </w:rPr>
              <w:t xml:space="preserve"> Double Default</w:t>
            </w:r>
          </w:p>
          <w:p w:rsidR="00426C2B" w:rsidRPr="00426C2B" w:rsidRDefault="00426C2B" w:rsidP="003B65E8">
            <w:pPr>
              <w:spacing w:before="120" w:line="360" w:lineRule="auto"/>
              <w:rPr>
                <w:color w:val="000000" w:themeColor="text1"/>
              </w:rPr>
            </w:pPr>
            <w:r w:rsidRPr="00426C2B">
              <w:rPr>
                <w:color w:val="000000" w:themeColor="text1"/>
              </w:rPr>
              <w:lastRenderedPageBreak/>
              <w:t xml:space="preserve">     </w:t>
            </w:r>
            <w:r w:rsidR="00AA14EA">
              <w:rPr>
                <w:rFonts w:hint="cs"/>
                <w:color w:val="000000" w:themeColor="text1"/>
                <w:cs/>
              </w:rPr>
              <w:t xml:space="preserve">ค่า </w:t>
            </w:r>
            <w:r w:rsidR="00AA14EA">
              <w:rPr>
                <w:color w:val="000000" w:themeColor="text1"/>
              </w:rPr>
              <w:t xml:space="preserve">‘1’ </w:t>
            </w:r>
            <w:r w:rsidR="00AA14EA">
              <w:rPr>
                <w:rFonts w:hint="cs"/>
                <w:color w:val="000000" w:themeColor="text1"/>
                <w:cs/>
              </w:rPr>
              <w:t>เท่ากับ</w:t>
            </w:r>
            <w:r w:rsidRPr="00426C2B">
              <w:rPr>
                <w:rFonts w:hint="cs"/>
                <w:color w:val="000000" w:themeColor="text1"/>
                <w:cs/>
              </w:rPr>
              <w:t xml:space="preserve"> ใช้วิธี </w:t>
            </w:r>
            <w:r w:rsidRPr="00426C2B">
              <w:rPr>
                <w:color w:val="000000" w:themeColor="text1"/>
              </w:rPr>
              <w:t xml:space="preserve"> Double Default</w:t>
            </w:r>
          </w:p>
        </w:tc>
        <w:tc>
          <w:tcPr>
            <w:tcW w:w="5976" w:type="dxa"/>
            <w:tcBorders>
              <w:top w:val="dotted" w:sz="4" w:space="0" w:color="auto"/>
              <w:left w:val="dotted" w:sz="4" w:space="0" w:color="auto"/>
              <w:bottom w:val="dotted" w:sz="4" w:space="0" w:color="auto"/>
              <w:right w:val="single" w:sz="4" w:space="0" w:color="auto"/>
            </w:tcBorders>
            <w:hideMark/>
          </w:tcPr>
          <w:p w:rsidR="00426C2B" w:rsidRPr="00426C2B" w:rsidRDefault="00FB2EFE" w:rsidP="003B65E8">
            <w:pPr>
              <w:spacing w:before="120" w:line="360" w:lineRule="auto"/>
              <w:rPr>
                <w:color w:val="000000" w:themeColor="text1"/>
              </w:rPr>
            </w:pPr>
            <w:r>
              <w:rPr>
                <w:color w:val="000000" w:themeColor="text1"/>
              </w:rPr>
              <w:lastRenderedPageBreak/>
              <w:t>Schema Validation</w:t>
            </w:r>
            <w:r w:rsidR="00426C2B" w:rsidRPr="00426C2B">
              <w:rPr>
                <w:color w:val="000000" w:themeColor="text1"/>
              </w:rPr>
              <w:t>:</w:t>
            </w:r>
          </w:p>
          <w:p w:rsidR="00426C2B" w:rsidRPr="00426C2B" w:rsidRDefault="00426C2B" w:rsidP="003B65E8">
            <w:pPr>
              <w:spacing w:before="120" w:line="360" w:lineRule="auto"/>
              <w:rPr>
                <w:color w:val="000000" w:themeColor="text1"/>
                <w:cs/>
              </w:rPr>
            </w:pPr>
            <w:r w:rsidRPr="00426C2B">
              <w:rPr>
                <w:rFonts w:hint="cs"/>
                <w:color w:val="000000" w:themeColor="text1"/>
                <w:cs/>
              </w:rPr>
              <w:lastRenderedPageBreak/>
              <w:t xml:space="preserve">ค่าที่เป็นไปได้ สำหรับ </w:t>
            </w:r>
            <w:r w:rsidRPr="00426C2B">
              <w:rPr>
                <w:color w:val="000000" w:themeColor="text1"/>
              </w:rPr>
              <w:t>Double Default Method</w:t>
            </w:r>
            <w:r w:rsidRPr="00426C2B">
              <w:rPr>
                <w:rFonts w:hint="cs"/>
                <w:color w:val="000000" w:themeColor="text1"/>
                <w:cs/>
              </w:rPr>
              <w:t xml:space="preserve">  ที่มีค่า </w:t>
            </w:r>
            <w:r w:rsidRPr="00426C2B">
              <w:rPr>
                <w:color w:val="000000" w:themeColor="text1"/>
              </w:rPr>
              <w:t>‘1’</w:t>
            </w:r>
            <w:r w:rsidRPr="00426C2B">
              <w:rPr>
                <w:rFonts w:hint="cs"/>
                <w:color w:val="000000" w:themeColor="text1"/>
                <w:cs/>
              </w:rPr>
              <w:t xml:space="preserve"> คือ </w:t>
            </w:r>
            <w:r w:rsidRPr="00426C2B">
              <w:rPr>
                <w:color w:val="000000" w:themeColor="text1"/>
              </w:rPr>
              <w:t xml:space="preserve">Credit Risk Item </w:t>
            </w:r>
            <w:r w:rsidRPr="00426C2B">
              <w:rPr>
                <w:rFonts w:hint="cs"/>
                <w:color w:val="000000" w:themeColor="text1"/>
                <w:cs/>
              </w:rPr>
              <w:t>มีรหัสเป็น 446069</w:t>
            </w:r>
            <w:r w:rsidRPr="00426C2B">
              <w:rPr>
                <w:color w:val="000000" w:themeColor="text1"/>
              </w:rPr>
              <w:t xml:space="preserve">, 446071, 446072, 446073, 446083, 446120, 446121, 446124, 446125, 446132, 446129, 446161, 446162 </w:t>
            </w:r>
            <w:r w:rsidRPr="00426C2B">
              <w:rPr>
                <w:rFonts w:hint="cs"/>
                <w:color w:val="000000" w:themeColor="text1"/>
                <w:cs/>
              </w:rPr>
              <w:t xml:space="preserve">และ </w:t>
            </w:r>
            <w:r w:rsidRPr="00426C2B">
              <w:rPr>
                <w:color w:val="000000" w:themeColor="text1"/>
              </w:rPr>
              <w:t>446163</w:t>
            </w:r>
          </w:p>
        </w:tc>
      </w:tr>
      <w:tr w:rsidR="00426C2B" w:rsidRPr="00426C2B"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rPr>
            </w:pPr>
            <w:r w:rsidRPr="00426C2B">
              <w:rPr>
                <w:color w:val="000000" w:themeColor="text1"/>
              </w:rPr>
              <w:lastRenderedPageBreak/>
              <w:t>Grade</w:t>
            </w:r>
          </w:p>
        </w:tc>
        <w:tc>
          <w:tcPr>
            <w:tcW w:w="6225" w:type="dxa"/>
            <w:tcBorders>
              <w:top w:val="dotted" w:sz="4" w:space="0" w:color="auto"/>
              <w:left w:val="dotted"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rPr>
            </w:pPr>
            <w:r w:rsidRPr="00426C2B">
              <w:rPr>
                <w:rFonts w:hint="cs"/>
                <w:color w:val="000000" w:themeColor="text1"/>
                <w:cs/>
              </w:rPr>
              <w:t xml:space="preserve">เกรดหรือลำดับชั้นของลูกหนี้ และในกรณีของรายการที่เป็นรหัสย่อย ของลูกหนี้ธุรกิจเอกชน กลุ่มพิเศษที่ใช้วิธี </w:t>
            </w:r>
            <w:r w:rsidRPr="00426C2B">
              <w:rPr>
                <w:color w:val="000000" w:themeColor="text1"/>
              </w:rPr>
              <w:t xml:space="preserve">Supervisory Slotting Criteria </w:t>
            </w:r>
            <w:r w:rsidRPr="00426C2B">
              <w:rPr>
                <w:rFonts w:hint="cs"/>
                <w:color w:val="000000" w:themeColor="text1"/>
                <w:cs/>
              </w:rPr>
              <w:t>ในการคำนวณเงินกองทุน (รหัส446074) ให้แทนค่า</w:t>
            </w:r>
            <w:r w:rsidRPr="00426C2B">
              <w:rPr>
                <w:color w:val="000000" w:themeColor="text1"/>
              </w:rPr>
              <w:t xml:space="preserve"> Rating</w:t>
            </w:r>
            <w:r w:rsidRPr="00426C2B">
              <w:rPr>
                <w:rFonts w:hint="cs"/>
                <w:color w:val="000000" w:themeColor="text1"/>
                <w:cs/>
              </w:rPr>
              <w:t xml:space="preserve"> ที่ได้เทียบเคียงแล้วสำหรับ ค่า </w:t>
            </w:r>
            <w:r w:rsidRPr="00426C2B">
              <w:rPr>
                <w:color w:val="000000" w:themeColor="text1"/>
              </w:rPr>
              <w:t xml:space="preserve">Internal Rating </w:t>
            </w:r>
            <w:r w:rsidRPr="00426C2B">
              <w:rPr>
                <w:rFonts w:hint="cs"/>
                <w:color w:val="000000" w:themeColor="text1"/>
                <w:cs/>
              </w:rPr>
              <w:t xml:space="preserve">ของสง.กับ </w:t>
            </w:r>
            <w:r w:rsidRPr="00426C2B">
              <w:rPr>
                <w:color w:val="000000" w:themeColor="text1"/>
              </w:rPr>
              <w:t xml:space="preserve">Rating </w:t>
            </w:r>
            <w:r w:rsidRPr="00426C2B">
              <w:rPr>
                <w:rFonts w:hint="cs"/>
                <w:color w:val="000000" w:themeColor="text1"/>
                <w:cs/>
              </w:rPr>
              <w:t xml:space="preserve">ตามที่ธปท.กำหนด ดังนี้ </w:t>
            </w:r>
          </w:p>
          <w:p w:rsidR="00426C2B" w:rsidRPr="00426C2B" w:rsidRDefault="00426C2B" w:rsidP="003B65E8">
            <w:pPr>
              <w:spacing w:before="120" w:line="360" w:lineRule="auto"/>
              <w:ind w:left="720"/>
              <w:rPr>
                <w:color w:val="000000" w:themeColor="text1"/>
                <w:cs/>
              </w:rPr>
            </w:pPr>
            <w:r w:rsidRPr="00426C2B">
              <w:rPr>
                <w:rFonts w:hint="cs"/>
                <w:color w:val="000000" w:themeColor="text1"/>
                <w:cs/>
              </w:rPr>
              <w:t xml:space="preserve">ดีมาก       ด้วย   เกรด 1  </w:t>
            </w:r>
            <w:r w:rsidRPr="00426C2B">
              <w:rPr>
                <w:color w:val="000000" w:themeColor="text1"/>
              </w:rPr>
              <w:t xml:space="preserve">    </w:t>
            </w:r>
          </w:p>
          <w:p w:rsidR="00426C2B" w:rsidRPr="00426C2B" w:rsidRDefault="00426C2B" w:rsidP="003B65E8">
            <w:pPr>
              <w:spacing w:before="120" w:line="360" w:lineRule="auto"/>
              <w:ind w:left="720"/>
              <w:rPr>
                <w:color w:val="000000" w:themeColor="text1"/>
              </w:rPr>
            </w:pPr>
            <w:r w:rsidRPr="00426C2B">
              <w:rPr>
                <w:rFonts w:hint="cs"/>
                <w:color w:val="000000" w:themeColor="text1"/>
                <w:cs/>
              </w:rPr>
              <w:t>ดีมาก*</w:t>
            </w:r>
            <w:r w:rsidRPr="00426C2B">
              <w:rPr>
                <w:color w:val="000000" w:themeColor="text1"/>
              </w:rPr>
              <w:t xml:space="preserve">   </w:t>
            </w:r>
            <w:r w:rsidR="00320110">
              <w:rPr>
                <w:rFonts w:hint="cs"/>
                <w:color w:val="000000" w:themeColor="text1"/>
                <w:cs/>
              </w:rPr>
              <w:t xml:space="preserve">  </w:t>
            </w:r>
            <w:r w:rsidRPr="00426C2B">
              <w:rPr>
                <w:rFonts w:hint="cs"/>
                <w:color w:val="000000" w:themeColor="text1"/>
                <w:cs/>
              </w:rPr>
              <w:t xml:space="preserve">ด้วย   เกรด 2  </w:t>
            </w:r>
            <w:r w:rsidRPr="00426C2B">
              <w:rPr>
                <w:color w:val="000000" w:themeColor="text1"/>
              </w:rPr>
              <w:t xml:space="preserve">    </w:t>
            </w:r>
          </w:p>
          <w:p w:rsidR="00426C2B" w:rsidRPr="00426C2B" w:rsidRDefault="00426C2B" w:rsidP="003B65E8">
            <w:pPr>
              <w:spacing w:before="120" w:line="360" w:lineRule="auto"/>
              <w:ind w:left="720"/>
              <w:rPr>
                <w:color w:val="000000" w:themeColor="text1"/>
              </w:rPr>
            </w:pPr>
            <w:r w:rsidRPr="00426C2B">
              <w:rPr>
                <w:rFonts w:hint="cs"/>
                <w:color w:val="000000" w:themeColor="text1"/>
                <w:cs/>
              </w:rPr>
              <w:t>ดี</w:t>
            </w:r>
            <w:r w:rsidRPr="00426C2B">
              <w:rPr>
                <w:color w:val="000000" w:themeColor="text1"/>
              </w:rPr>
              <w:t xml:space="preserve">         </w:t>
            </w:r>
            <w:r w:rsidR="00320110">
              <w:rPr>
                <w:rFonts w:hint="cs"/>
                <w:color w:val="000000" w:themeColor="text1"/>
                <w:cs/>
              </w:rPr>
              <w:t xml:space="preserve">   </w:t>
            </w:r>
            <w:r w:rsidRPr="00426C2B">
              <w:rPr>
                <w:rFonts w:hint="cs"/>
                <w:color w:val="000000" w:themeColor="text1"/>
                <w:cs/>
              </w:rPr>
              <w:t xml:space="preserve">ด้วย   เกรด 3  </w:t>
            </w:r>
            <w:r w:rsidRPr="00426C2B">
              <w:rPr>
                <w:color w:val="000000" w:themeColor="text1"/>
              </w:rPr>
              <w:t xml:space="preserve">    </w:t>
            </w:r>
          </w:p>
          <w:p w:rsidR="00426C2B" w:rsidRPr="00426C2B" w:rsidRDefault="00426C2B" w:rsidP="003B65E8">
            <w:pPr>
              <w:spacing w:before="120" w:line="360" w:lineRule="auto"/>
              <w:ind w:left="720"/>
              <w:rPr>
                <w:color w:val="000000" w:themeColor="text1"/>
              </w:rPr>
            </w:pPr>
            <w:r w:rsidRPr="00426C2B">
              <w:rPr>
                <w:rFonts w:hint="cs"/>
                <w:color w:val="000000" w:themeColor="text1"/>
                <w:cs/>
              </w:rPr>
              <w:t>ดี*</w:t>
            </w:r>
            <w:r w:rsidRPr="00426C2B">
              <w:rPr>
                <w:color w:val="000000" w:themeColor="text1"/>
              </w:rPr>
              <w:t xml:space="preserve">        </w:t>
            </w:r>
            <w:r w:rsidR="00320110">
              <w:rPr>
                <w:color w:val="000000" w:themeColor="text1"/>
              </w:rPr>
              <w:t xml:space="preserve">  </w:t>
            </w:r>
            <w:r w:rsidRPr="00426C2B">
              <w:rPr>
                <w:rFonts w:hint="cs"/>
                <w:color w:val="000000" w:themeColor="text1"/>
                <w:cs/>
              </w:rPr>
              <w:t xml:space="preserve">ด้วย   เกรด 4   </w:t>
            </w:r>
            <w:r w:rsidRPr="00426C2B">
              <w:rPr>
                <w:color w:val="000000" w:themeColor="text1"/>
              </w:rPr>
              <w:t xml:space="preserve">    </w:t>
            </w:r>
          </w:p>
          <w:p w:rsidR="00426C2B" w:rsidRPr="00426C2B" w:rsidRDefault="00426C2B" w:rsidP="003B65E8">
            <w:pPr>
              <w:spacing w:before="120" w:line="360" w:lineRule="auto"/>
              <w:ind w:left="720"/>
              <w:rPr>
                <w:color w:val="000000" w:themeColor="text1"/>
              </w:rPr>
            </w:pPr>
            <w:r w:rsidRPr="00426C2B">
              <w:rPr>
                <w:rFonts w:hint="cs"/>
                <w:color w:val="000000" w:themeColor="text1"/>
                <w:cs/>
              </w:rPr>
              <w:t>พอใช้</w:t>
            </w:r>
            <w:r w:rsidRPr="00426C2B">
              <w:rPr>
                <w:color w:val="000000" w:themeColor="text1"/>
              </w:rPr>
              <w:t xml:space="preserve">    </w:t>
            </w:r>
            <w:r w:rsidR="00320110">
              <w:rPr>
                <w:rFonts w:hint="cs"/>
                <w:color w:val="000000" w:themeColor="text1"/>
                <w:cs/>
              </w:rPr>
              <w:t xml:space="preserve"> </w:t>
            </w:r>
            <w:r w:rsidRPr="00426C2B">
              <w:rPr>
                <w:rFonts w:hint="cs"/>
                <w:color w:val="000000" w:themeColor="text1"/>
                <w:cs/>
              </w:rPr>
              <w:t xml:space="preserve"> ด้วย   เกรด 5  </w:t>
            </w:r>
            <w:r w:rsidRPr="00426C2B">
              <w:rPr>
                <w:color w:val="000000" w:themeColor="text1"/>
              </w:rPr>
              <w:t xml:space="preserve">    </w:t>
            </w:r>
          </w:p>
          <w:p w:rsidR="00426C2B" w:rsidRPr="00426C2B" w:rsidRDefault="00426C2B" w:rsidP="003B65E8">
            <w:pPr>
              <w:spacing w:before="120" w:line="360" w:lineRule="auto"/>
              <w:ind w:left="720"/>
              <w:rPr>
                <w:color w:val="000000" w:themeColor="text1"/>
              </w:rPr>
            </w:pPr>
            <w:r w:rsidRPr="00426C2B">
              <w:rPr>
                <w:rFonts w:hint="cs"/>
                <w:color w:val="000000" w:themeColor="text1"/>
                <w:cs/>
              </w:rPr>
              <w:t>อ่อน</w:t>
            </w:r>
            <w:r w:rsidRPr="00426C2B">
              <w:rPr>
                <w:color w:val="000000" w:themeColor="text1"/>
              </w:rPr>
              <w:t xml:space="preserve">      </w:t>
            </w:r>
            <w:r w:rsidR="00320110">
              <w:rPr>
                <w:color w:val="000000" w:themeColor="text1"/>
              </w:rPr>
              <w:t xml:space="preserve">  </w:t>
            </w:r>
            <w:r w:rsidRPr="00426C2B">
              <w:rPr>
                <w:rFonts w:hint="cs"/>
                <w:color w:val="000000" w:themeColor="text1"/>
                <w:cs/>
              </w:rPr>
              <w:t xml:space="preserve">ด้วย   เกรด 6 </w:t>
            </w:r>
            <w:r w:rsidRPr="00426C2B">
              <w:rPr>
                <w:color w:val="000000" w:themeColor="text1"/>
              </w:rPr>
              <w:t xml:space="preserve">    </w:t>
            </w:r>
          </w:p>
          <w:p w:rsidR="00426C2B" w:rsidRPr="00426C2B" w:rsidRDefault="00426C2B" w:rsidP="003B65E8">
            <w:pPr>
              <w:spacing w:before="120" w:line="360" w:lineRule="auto"/>
              <w:ind w:left="720"/>
              <w:rPr>
                <w:color w:val="000000" w:themeColor="text1"/>
              </w:rPr>
            </w:pPr>
            <w:r w:rsidRPr="00426C2B">
              <w:rPr>
                <w:rFonts w:hint="cs"/>
                <w:color w:val="000000" w:themeColor="text1"/>
                <w:cs/>
              </w:rPr>
              <w:t xml:space="preserve">ผิดนัดชำระหนี้    ด้วย   เกรด 7  </w:t>
            </w:r>
            <w:r w:rsidRPr="00426C2B">
              <w:rPr>
                <w:color w:val="000000" w:themeColor="text1"/>
              </w:rPr>
              <w:t xml:space="preserve">    </w:t>
            </w:r>
          </w:p>
          <w:p w:rsidR="00426C2B" w:rsidRPr="00426C2B" w:rsidRDefault="00426C2B" w:rsidP="003B65E8">
            <w:pPr>
              <w:spacing w:before="120" w:line="360" w:lineRule="auto"/>
              <w:rPr>
                <w:color w:val="000000" w:themeColor="text1"/>
              </w:rPr>
            </w:pPr>
            <w:r w:rsidRPr="00426C2B">
              <w:rPr>
                <w:rFonts w:hint="cs"/>
                <w:color w:val="000000" w:themeColor="text1"/>
                <w:cs/>
              </w:rPr>
              <w:lastRenderedPageBreak/>
              <w:t>โดยที่ * คือ เกรดดีมากและดีที่มีน้ำหนักความเสี่ยง</w:t>
            </w:r>
            <w:proofErr w:type="spellStart"/>
            <w:r w:rsidRPr="00426C2B">
              <w:rPr>
                <w:rFonts w:hint="cs"/>
                <w:color w:val="000000" w:themeColor="text1"/>
                <w:cs/>
              </w:rPr>
              <w:t>เที่เข้า</w:t>
            </w:r>
            <w:proofErr w:type="spellEnd"/>
            <w:r w:rsidRPr="00426C2B">
              <w:rPr>
                <w:rFonts w:hint="cs"/>
                <w:color w:val="000000" w:themeColor="text1"/>
                <w:cs/>
              </w:rPr>
              <w:t xml:space="preserve">เงื่อนไขตามที่ธปท.กำหนดสำหรับกรณีที่สินเชื่อกลุ่มพิเศษ ให้แสดงทุกเกรดหรือลำดับชั้นของลูกหนี้ </w:t>
            </w:r>
          </w:p>
        </w:tc>
        <w:tc>
          <w:tcPr>
            <w:tcW w:w="5976" w:type="dxa"/>
            <w:tcBorders>
              <w:top w:val="dotted" w:sz="4" w:space="0" w:color="auto"/>
              <w:left w:val="dotted" w:sz="4" w:space="0" w:color="auto"/>
              <w:bottom w:val="dotted" w:sz="4" w:space="0" w:color="auto"/>
              <w:right w:val="single" w:sz="4" w:space="0" w:color="auto"/>
            </w:tcBorders>
          </w:tcPr>
          <w:p w:rsidR="00426C2B" w:rsidRPr="00426C2B" w:rsidRDefault="00426C2B" w:rsidP="003B65E8">
            <w:pPr>
              <w:spacing w:before="120" w:line="360" w:lineRule="auto"/>
              <w:rPr>
                <w:color w:val="000000" w:themeColor="text1"/>
                <w:cs/>
              </w:rPr>
            </w:pPr>
          </w:p>
        </w:tc>
      </w:tr>
      <w:tr w:rsidR="00426C2B" w:rsidRPr="00426C2B"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cs/>
              </w:rPr>
            </w:pPr>
            <w:r w:rsidRPr="00426C2B">
              <w:rPr>
                <w:color w:val="000000" w:themeColor="text1"/>
              </w:rPr>
              <w:t>Lower Bound</w:t>
            </w:r>
          </w:p>
        </w:tc>
        <w:tc>
          <w:tcPr>
            <w:tcW w:w="6225" w:type="dxa"/>
            <w:tcBorders>
              <w:top w:val="dotted" w:sz="4" w:space="0" w:color="auto"/>
              <w:left w:val="dotted"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rPr>
            </w:pPr>
            <w:r w:rsidRPr="00426C2B">
              <w:rPr>
                <w:rFonts w:hint="cs"/>
                <w:color w:val="000000" w:themeColor="text1"/>
                <w:cs/>
              </w:rPr>
              <w:t>ค่าความน่าจะเป็นต่ำสุดที่ลูกหนี้จะผิดนัดชำระหนี้</w:t>
            </w:r>
          </w:p>
        </w:tc>
        <w:tc>
          <w:tcPr>
            <w:tcW w:w="5976" w:type="dxa"/>
            <w:tcBorders>
              <w:top w:val="dotted" w:sz="4" w:space="0" w:color="auto"/>
              <w:left w:val="dotted" w:sz="4" w:space="0" w:color="auto"/>
              <w:bottom w:val="dotted" w:sz="4" w:space="0" w:color="auto"/>
              <w:right w:val="single" w:sz="4" w:space="0" w:color="auto"/>
            </w:tcBorders>
            <w:hideMark/>
          </w:tcPr>
          <w:p w:rsidR="00426C2B" w:rsidRPr="00426C2B" w:rsidRDefault="00FB2EFE" w:rsidP="003B65E8">
            <w:pPr>
              <w:spacing w:before="120" w:line="360" w:lineRule="auto"/>
              <w:rPr>
                <w:color w:val="000000" w:themeColor="text1"/>
              </w:rPr>
            </w:pPr>
            <w:r>
              <w:rPr>
                <w:color w:val="000000" w:themeColor="text1"/>
              </w:rPr>
              <w:t>Schema Validation</w:t>
            </w:r>
            <w:r w:rsidR="00426C2B" w:rsidRPr="00426C2B">
              <w:rPr>
                <w:color w:val="000000" w:themeColor="text1"/>
              </w:rPr>
              <w:t>:</w:t>
            </w:r>
          </w:p>
          <w:p w:rsidR="00426C2B" w:rsidRPr="00426C2B" w:rsidRDefault="00426C2B" w:rsidP="003B65E8">
            <w:pPr>
              <w:spacing w:before="120" w:line="360" w:lineRule="auto"/>
              <w:rPr>
                <w:color w:val="000000" w:themeColor="text1"/>
                <w:cs/>
              </w:rPr>
            </w:pPr>
            <w:r w:rsidRPr="00426C2B">
              <w:rPr>
                <w:rFonts w:hint="cs"/>
                <w:color w:val="000000" w:themeColor="text1"/>
                <w:cs/>
                <w:lang w:val="en-GB"/>
              </w:rPr>
              <w:t xml:space="preserve">ค่า </w:t>
            </w:r>
            <w:r w:rsidRPr="00426C2B">
              <w:rPr>
                <w:color w:val="000000" w:themeColor="text1"/>
              </w:rPr>
              <w:t>Lower Bound</w:t>
            </w:r>
            <w:r w:rsidRPr="00426C2B">
              <w:rPr>
                <w:rFonts w:hint="cs"/>
                <w:color w:val="000000" w:themeColor="text1"/>
                <w:cs/>
                <w:lang w:val="en-GB"/>
              </w:rPr>
              <w:t xml:space="preserve"> </w:t>
            </w:r>
            <w:r w:rsidRPr="00426C2B">
              <w:rPr>
                <w:rFonts w:hint="cs"/>
                <w:color w:val="000000" w:themeColor="text1"/>
                <w:cs/>
              </w:rPr>
              <w:t>ต้องมีค่าน้อยกว่าหรือเท่ากับ ค่า</w:t>
            </w:r>
            <w:r w:rsidRPr="00426C2B">
              <w:rPr>
                <w:rFonts w:hint="cs"/>
                <w:color w:val="000000" w:themeColor="text1"/>
                <w:cs/>
                <w:lang w:val="en-GB"/>
              </w:rPr>
              <w:t xml:space="preserve"> </w:t>
            </w:r>
            <w:r w:rsidRPr="00426C2B">
              <w:rPr>
                <w:color w:val="000000" w:themeColor="text1"/>
              </w:rPr>
              <w:t>Upper Bound</w:t>
            </w:r>
          </w:p>
        </w:tc>
      </w:tr>
      <w:tr w:rsidR="00426C2B" w:rsidRPr="00426C2B"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cs/>
              </w:rPr>
            </w:pPr>
            <w:r w:rsidRPr="00426C2B">
              <w:rPr>
                <w:color w:val="000000" w:themeColor="text1"/>
              </w:rPr>
              <w:t>Upper Bound</w:t>
            </w:r>
          </w:p>
        </w:tc>
        <w:tc>
          <w:tcPr>
            <w:tcW w:w="6225" w:type="dxa"/>
            <w:tcBorders>
              <w:top w:val="dotted" w:sz="4" w:space="0" w:color="auto"/>
              <w:left w:val="dotted"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rPr>
            </w:pPr>
            <w:r w:rsidRPr="00426C2B">
              <w:rPr>
                <w:rFonts w:hint="cs"/>
                <w:color w:val="000000" w:themeColor="text1"/>
                <w:cs/>
              </w:rPr>
              <w:t>ค่าความน่าจะเป็นสูงสุดที่ลูกหนี้จะผิดนัดชำระหนี้</w:t>
            </w:r>
          </w:p>
        </w:tc>
        <w:tc>
          <w:tcPr>
            <w:tcW w:w="5976" w:type="dxa"/>
            <w:tcBorders>
              <w:top w:val="dotted" w:sz="4" w:space="0" w:color="auto"/>
              <w:left w:val="dotted" w:sz="4" w:space="0" w:color="auto"/>
              <w:bottom w:val="dotted" w:sz="4" w:space="0" w:color="auto"/>
              <w:right w:val="single" w:sz="4" w:space="0" w:color="auto"/>
            </w:tcBorders>
            <w:hideMark/>
          </w:tcPr>
          <w:p w:rsidR="00426C2B" w:rsidRPr="00426C2B" w:rsidRDefault="00FB2EFE" w:rsidP="003B65E8">
            <w:pPr>
              <w:spacing w:before="120" w:line="360" w:lineRule="auto"/>
              <w:rPr>
                <w:color w:val="000000" w:themeColor="text1"/>
              </w:rPr>
            </w:pPr>
            <w:r>
              <w:rPr>
                <w:color w:val="000000" w:themeColor="text1"/>
              </w:rPr>
              <w:t>Schema Validation</w:t>
            </w:r>
            <w:r w:rsidR="00426C2B" w:rsidRPr="00426C2B">
              <w:rPr>
                <w:color w:val="000000" w:themeColor="text1"/>
              </w:rPr>
              <w:t>:</w:t>
            </w:r>
          </w:p>
          <w:p w:rsidR="00426C2B" w:rsidRPr="00426C2B" w:rsidRDefault="00426C2B" w:rsidP="003B65E8">
            <w:pPr>
              <w:spacing w:before="120" w:line="360" w:lineRule="auto"/>
              <w:rPr>
                <w:color w:val="000000" w:themeColor="text1"/>
                <w:cs/>
              </w:rPr>
            </w:pPr>
            <w:r w:rsidRPr="00426C2B">
              <w:rPr>
                <w:rFonts w:hint="cs"/>
                <w:color w:val="000000" w:themeColor="text1"/>
                <w:cs/>
                <w:lang w:val="en-GB"/>
              </w:rPr>
              <w:t xml:space="preserve">ค่า </w:t>
            </w:r>
            <w:r w:rsidRPr="00426C2B">
              <w:rPr>
                <w:color w:val="000000" w:themeColor="text1"/>
              </w:rPr>
              <w:t>Upper Bound</w:t>
            </w:r>
            <w:r w:rsidRPr="00426C2B">
              <w:rPr>
                <w:rFonts w:hint="cs"/>
                <w:color w:val="000000" w:themeColor="text1"/>
                <w:cs/>
              </w:rPr>
              <w:t xml:space="preserve"> ต้องมีค่ามากกว่าหรือเท่ากับ ค่า </w:t>
            </w:r>
            <w:r w:rsidRPr="00426C2B">
              <w:rPr>
                <w:color w:val="000000" w:themeColor="text1"/>
              </w:rPr>
              <w:t>Lower Bound</w:t>
            </w:r>
            <w:r w:rsidRPr="00426C2B">
              <w:rPr>
                <w:rFonts w:hint="cs"/>
                <w:color w:val="000000" w:themeColor="text1"/>
                <w:cs/>
              </w:rPr>
              <w:t xml:space="preserve"> </w:t>
            </w:r>
          </w:p>
        </w:tc>
      </w:tr>
      <w:tr w:rsidR="00426C2B" w:rsidRPr="00426C2B"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cs/>
              </w:rPr>
            </w:pPr>
            <w:r w:rsidRPr="00426C2B">
              <w:rPr>
                <w:color w:val="000000" w:themeColor="text1"/>
              </w:rPr>
              <w:t>Estimated PD</w:t>
            </w:r>
          </w:p>
        </w:tc>
        <w:tc>
          <w:tcPr>
            <w:tcW w:w="6225" w:type="dxa"/>
            <w:tcBorders>
              <w:top w:val="dotted" w:sz="4" w:space="0" w:color="auto"/>
              <w:left w:val="dotted"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rPr>
            </w:pPr>
            <w:r w:rsidRPr="00426C2B">
              <w:rPr>
                <w:rFonts w:hint="cs"/>
                <w:color w:val="000000" w:themeColor="text1"/>
                <w:cs/>
              </w:rPr>
              <w:t xml:space="preserve">ค่าประมาณการของความน่าจะเป็นที่ลูกหนี้จะผิดนัดชำระหนี้ </w:t>
            </w:r>
            <w:r w:rsidRPr="00426C2B">
              <w:rPr>
                <w:color w:val="000000" w:themeColor="text1"/>
              </w:rPr>
              <w:t>(PD)</w:t>
            </w:r>
            <w:r w:rsidRPr="00426C2B">
              <w:rPr>
                <w:rFonts w:hint="cs"/>
                <w:color w:val="000000" w:themeColor="text1"/>
                <w:cs/>
              </w:rPr>
              <w:t xml:space="preserve"> ที่กลุ่มธุรกิจทางการเงินใช้เป็นตัวแทนของค่า</w:t>
            </w:r>
            <w:r w:rsidRPr="00426C2B">
              <w:rPr>
                <w:color w:val="000000" w:themeColor="text1"/>
              </w:rPr>
              <w:t xml:space="preserve"> PD</w:t>
            </w:r>
            <w:r w:rsidRPr="00426C2B">
              <w:rPr>
                <w:rFonts w:hint="cs"/>
                <w:color w:val="000000" w:themeColor="text1"/>
                <w:cs/>
              </w:rPr>
              <w:t xml:space="preserve"> ของแต่ละเกรด</w:t>
            </w:r>
          </w:p>
        </w:tc>
        <w:tc>
          <w:tcPr>
            <w:tcW w:w="5976" w:type="dxa"/>
            <w:tcBorders>
              <w:top w:val="dotted" w:sz="4" w:space="0" w:color="auto"/>
              <w:left w:val="dotted" w:sz="4" w:space="0" w:color="auto"/>
              <w:bottom w:val="dotted" w:sz="4" w:space="0" w:color="auto"/>
              <w:right w:val="single" w:sz="4" w:space="0" w:color="auto"/>
            </w:tcBorders>
          </w:tcPr>
          <w:p w:rsidR="00426C2B" w:rsidRPr="00426C2B" w:rsidRDefault="00426C2B" w:rsidP="003B65E8">
            <w:pPr>
              <w:spacing w:before="120" w:line="360" w:lineRule="auto"/>
              <w:rPr>
                <w:color w:val="000000" w:themeColor="text1"/>
                <w:cs/>
              </w:rPr>
            </w:pPr>
          </w:p>
        </w:tc>
      </w:tr>
      <w:tr w:rsidR="00426C2B" w:rsidRPr="00426C2B"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cs/>
              </w:rPr>
            </w:pPr>
            <w:r w:rsidRPr="00426C2B">
              <w:rPr>
                <w:color w:val="000000" w:themeColor="text1"/>
              </w:rPr>
              <w:t>Notional Principal Amount</w:t>
            </w:r>
          </w:p>
        </w:tc>
        <w:tc>
          <w:tcPr>
            <w:tcW w:w="6225" w:type="dxa"/>
            <w:tcBorders>
              <w:top w:val="dotted" w:sz="4" w:space="0" w:color="auto"/>
              <w:left w:val="dotted"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rPr>
            </w:pPr>
            <w:r w:rsidRPr="00426C2B">
              <w:rPr>
                <w:rFonts w:hint="cs"/>
                <w:color w:val="000000" w:themeColor="text1"/>
                <w:cs/>
              </w:rPr>
              <w:t>ยอดรวมของจำนวนเงินตามสัญญาของรายการนอกงบแสดงฐานะการเงิน  และ</w:t>
            </w:r>
            <w:r w:rsidRPr="00426C2B">
              <w:rPr>
                <w:color w:val="000000" w:themeColor="text1"/>
              </w:rPr>
              <w:t xml:space="preserve"> Repo-style transaction</w:t>
            </w:r>
            <w:r w:rsidRPr="00426C2B">
              <w:rPr>
                <w:rFonts w:hint="cs"/>
                <w:color w:val="000000" w:themeColor="text1"/>
                <w:cs/>
              </w:rPr>
              <w:t xml:space="preserve"> ที่ไม่อยู่ภายใต้</w:t>
            </w:r>
            <w:r w:rsidRPr="00426C2B">
              <w:rPr>
                <w:color w:val="000000" w:themeColor="text1"/>
              </w:rPr>
              <w:t xml:space="preserve"> Master netting agreement</w:t>
            </w:r>
            <w:r w:rsidRPr="00426C2B">
              <w:rPr>
                <w:rFonts w:hint="cs"/>
                <w:color w:val="000000" w:themeColor="text1"/>
                <w:cs/>
              </w:rPr>
              <w:t xml:space="preserve"> (</w:t>
            </w:r>
            <w:r w:rsidRPr="00426C2B">
              <w:rPr>
                <w:color w:val="000000" w:themeColor="text1"/>
              </w:rPr>
              <w:t xml:space="preserve">Repo transaction </w:t>
            </w:r>
            <w:r w:rsidRPr="00426C2B">
              <w:rPr>
                <w:rFonts w:hint="cs"/>
                <w:color w:val="000000" w:themeColor="text1"/>
                <w:cs/>
              </w:rPr>
              <w:t xml:space="preserve">และ </w:t>
            </w:r>
            <w:r w:rsidRPr="00426C2B">
              <w:rPr>
                <w:color w:val="000000" w:themeColor="text1"/>
              </w:rPr>
              <w:t xml:space="preserve">Securities borrowing and lending) </w:t>
            </w:r>
            <w:r w:rsidRPr="00426C2B">
              <w:rPr>
                <w:rFonts w:hint="cs"/>
                <w:color w:val="000000" w:themeColor="text1"/>
                <w:cs/>
              </w:rPr>
              <w:t xml:space="preserve">โดยสำหรับ </w:t>
            </w:r>
            <w:r w:rsidRPr="00426C2B">
              <w:rPr>
                <w:color w:val="000000" w:themeColor="text1"/>
              </w:rPr>
              <w:t xml:space="preserve">OTC Derivatives </w:t>
            </w:r>
            <w:r w:rsidRPr="00426C2B">
              <w:rPr>
                <w:rFonts w:hint="cs"/>
                <w:color w:val="000000" w:themeColor="text1"/>
                <w:cs/>
              </w:rPr>
              <w:t xml:space="preserve">ให้หมายถึง ยอดรวมจำนวนเงินตามสัญญาอนุพันธ์ทางการเงิน </w:t>
            </w:r>
            <w:r w:rsidRPr="00426C2B">
              <w:rPr>
                <w:color w:val="000000" w:themeColor="text1"/>
              </w:rPr>
              <w:t xml:space="preserve">  </w:t>
            </w:r>
          </w:p>
          <w:p w:rsidR="00426C2B" w:rsidRPr="00426C2B" w:rsidRDefault="00426C2B" w:rsidP="003B65E8">
            <w:pPr>
              <w:spacing w:before="120" w:line="360" w:lineRule="auto"/>
              <w:rPr>
                <w:color w:val="000000" w:themeColor="text1"/>
              </w:rPr>
            </w:pPr>
            <w:r w:rsidRPr="00426C2B">
              <w:rPr>
                <w:rFonts w:hint="cs"/>
                <w:color w:val="000000" w:themeColor="text1"/>
                <w:cs/>
              </w:rPr>
              <w:t xml:space="preserve">ก่อนรายการปรับเพิ่ม/ลด </w:t>
            </w:r>
            <w:r w:rsidRPr="00426C2B">
              <w:rPr>
                <w:color w:val="000000" w:themeColor="text1"/>
              </w:rPr>
              <w:t xml:space="preserve"> Specific provision </w:t>
            </w:r>
            <w:r w:rsidRPr="00426C2B">
              <w:rPr>
                <w:rFonts w:hint="cs"/>
                <w:color w:val="000000" w:themeColor="text1"/>
                <w:cs/>
              </w:rPr>
              <w:t>และก่อนการปรับลดความเสี่ยงด้านเครดิต</w:t>
            </w:r>
          </w:p>
          <w:p w:rsidR="00426C2B" w:rsidRPr="00426C2B" w:rsidRDefault="00426C2B" w:rsidP="003B65E8">
            <w:pPr>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hideMark/>
          </w:tcPr>
          <w:p w:rsidR="00426C2B" w:rsidRPr="00426C2B" w:rsidRDefault="00FB2EFE" w:rsidP="003B65E8">
            <w:pPr>
              <w:spacing w:before="120" w:line="360" w:lineRule="auto"/>
              <w:rPr>
                <w:color w:val="000000" w:themeColor="text1"/>
              </w:rPr>
            </w:pPr>
            <w:r>
              <w:rPr>
                <w:color w:val="000000" w:themeColor="text1"/>
              </w:rPr>
              <w:t>Schema Validation</w:t>
            </w:r>
            <w:r w:rsidR="00426C2B" w:rsidRPr="00426C2B">
              <w:rPr>
                <w:color w:val="000000" w:themeColor="text1"/>
              </w:rPr>
              <w:t>:</w:t>
            </w:r>
          </w:p>
          <w:p w:rsidR="00426C2B" w:rsidRPr="00426C2B" w:rsidRDefault="00426C2B" w:rsidP="00AC6094">
            <w:pPr>
              <w:numPr>
                <w:ilvl w:val="0"/>
                <w:numId w:val="25"/>
              </w:numPr>
              <w:spacing w:before="120" w:line="360" w:lineRule="auto"/>
              <w:ind w:left="403"/>
              <w:rPr>
                <w:color w:val="000000" w:themeColor="text1"/>
              </w:rPr>
            </w:pPr>
            <w:r w:rsidRPr="00426C2B">
              <w:rPr>
                <w:rFonts w:hint="cs"/>
                <w:color w:val="000000" w:themeColor="text1"/>
                <w:cs/>
              </w:rPr>
              <w:t xml:space="preserve">ถ้า </w:t>
            </w:r>
            <w:r w:rsidRPr="00426C2B">
              <w:rPr>
                <w:color w:val="000000" w:themeColor="text1"/>
              </w:rPr>
              <w:t>Double Default Method</w:t>
            </w:r>
            <w:r w:rsidRPr="00426C2B">
              <w:rPr>
                <w:rFonts w:hint="cs"/>
                <w:color w:val="000000" w:themeColor="text1"/>
                <w:cs/>
              </w:rPr>
              <w:t xml:space="preserve"> เป็น </w:t>
            </w:r>
            <w:r w:rsidRPr="00426C2B">
              <w:rPr>
                <w:color w:val="000000" w:themeColor="text1"/>
              </w:rPr>
              <w:t>‘</w:t>
            </w:r>
            <w:r w:rsidRPr="00426C2B">
              <w:rPr>
                <w:rFonts w:hint="cs"/>
                <w:color w:val="000000" w:themeColor="text1"/>
                <w:cs/>
              </w:rPr>
              <w:t>0</w:t>
            </w:r>
            <w:r w:rsidRPr="00426C2B">
              <w:rPr>
                <w:color w:val="000000" w:themeColor="text1"/>
              </w:rPr>
              <w:t xml:space="preserve">’ </w:t>
            </w:r>
            <w:r w:rsidRPr="00426C2B">
              <w:rPr>
                <w:rFonts w:hint="cs"/>
                <w:color w:val="000000" w:themeColor="text1"/>
                <w:cs/>
              </w:rPr>
              <w:t xml:space="preserve">และ </w:t>
            </w:r>
            <w:r w:rsidRPr="00426C2B">
              <w:rPr>
                <w:color w:val="000000" w:themeColor="text1"/>
              </w:rPr>
              <w:t xml:space="preserve">Credit Risk Item </w:t>
            </w:r>
            <w:r w:rsidRPr="00426C2B">
              <w:rPr>
                <w:rFonts w:hint="cs"/>
                <w:color w:val="000000" w:themeColor="text1"/>
                <w:cs/>
              </w:rPr>
              <w:t>มีรหัสเป็น</w:t>
            </w:r>
          </w:p>
          <w:p w:rsidR="00426C2B" w:rsidRPr="00426C2B" w:rsidRDefault="00426C2B" w:rsidP="00AC6094">
            <w:pPr>
              <w:numPr>
                <w:ilvl w:val="1"/>
                <w:numId w:val="25"/>
              </w:numPr>
              <w:tabs>
                <w:tab w:val="left" w:pos="73"/>
              </w:tabs>
              <w:spacing w:before="120" w:line="360" w:lineRule="auto"/>
              <w:ind w:left="357"/>
              <w:rPr>
                <w:color w:val="000000" w:themeColor="text1"/>
              </w:rPr>
            </w:pPr>
            <w:r w:rsidRPr="00426C2B">
              <w:rPr>
                <w:rFonts w:hint="cs"/>
                <w:color w:val="000000" w:themeColor="text1"/>
                <w:cs/>
              </w:rPr>
              <w:t>รหัสย่อย ภายใต้รหัส  446118 (รายการนอกงบแสดงฐานะการเงิน</w:t>
            </w:r>
            <w:r w:rsidRPr="00426C2B">
              <w:rPr>
                <w:color w:val="000000" w:themeColor="text1"/>
              </w:rPr>
              <w:t xml:space="preserve">) </w:t>
            </w:r>
            <w:r w:rsidRPr="00426C2B">
              <w:rPr>
                <w:rFonts w:hint="cs"/>
                <w:color w:val="000000" w:themeColor="text1"/>
                <w:cs/>
              </w:rPr>
              <w:t>ยกเว้น ในส่วนของรหัสย่อย ภายใต้รหัส</w:t>
            </w:r>
            <w:r w:rsidRPr="00426C2B">
              <w:rPr>
                <w:color w:val="000000" w:themeColor="text1"/>
              </w:rPr>
              <w:t xml:space="preserve"> 446149 </w:t>
            </w:r>
            <w:r w:rsidRPr="00426C2B">
              <w:rPr>
                <w:rFonts w:hint="cs"/>
                <w:color w:val="000000" w:themeColor="text1"/>
                <w:cs/>
              </w:rPr>
              <w:t xml:space="preserve">(ข้อ 3. ฐานะที่เกี่ยวข้องกับธุรกรรม </w:t>
            </w:r>
            <w:proofErr w:type="spellStart"/>
            <w:r w:rsidRPr="00426C2B">
              <w:rPr>
                <w:color w:val="000000" w:themeColor="text1"/>
              </w:rPr>
              <w:t>Securitisation</w:t>
            </w:r>
            <w:proofErr w:type="spellEnd"/>
            <w:r w:rsidRPr="00426C2B">
              <w:rPr>
                <w:color w:val="000000" w:themeColor="text1"/>
              </w:rPr>
              <w:t>)</w:t>
            </w:r>
          </w:p>
          <w:p w:rsidR="00426C2B" w:rsidRPr="00426C2B" w:rsidRDefault="00426C2B" w:rsidP="00AC6094">
            <w:pPr>
              <w:numPr>
                <w:ilvl w:val="1"/>
                <w:numId w:val="25"/>
              </w:numPr>
              <w:tabs>
                <w:tab w:val="left" w:pos="215"/>
              </w:tabs>
              <w:spacing w:before="120" w:line="360" w:lineRule="auto"/>
              <w:ind w:left="357"/>
              <w:rPr>
                <w:color w:val="000000" w:themeColor="text1"/>
              </w:rPr>
            </w:pPr>
            <w:r w:rsidRPr="00426C2B">
              <w:rPr>
                <w:rFonts w:hint="cs"/>
                <w:color w:val="000000" w:themeColor="text1"/>
                <w:cs/>
              </w:rPr>
              <w:t xml:space="preserve">รหัสย่อย 446161 (ข้อ 1.1 </w:t>
            </w:r>
            <w:r w:rsidRPr="00426C2B">
              <w:rPr>
                <w:color w:val="000000" w:themeColor="text1"/>
              </w:rPr>
              <w:t>Repo-style transaction</w:t>
            </w:r>
            <w:r w:rsidRPr="00426C2B">
              <w:rPr>
                <w:rFonts w:hint="cs"/>
                <w:color w:val="000000" w:themeColor="text1"/>
                <w:cs/>
              </w:rPr>
              <w:t xml:space="preserve"> ) ภายใต้ </w:t>
            </w:r>
            <w:r w:rsidRPr="00426C2B">
              <w:rPr>
                <w:color w:val="000000" w:themeColor="text1"/>
              </w:rPr>
              <w:t>Repo-style transaction</w:t>
            </w:r>
            <w:r w:rsidRPr="00426C2B">
              <w:rPr>
                <w:rFonts w:hint="cs"/>
                <w:color w:val="000000" w:themeColor="text1"/>
                <w:cs/>
              </w:rPr>
              <w:t xml:space="preserve">  แบบไม่มี </w:t>
            </w:r>
            <w:r w:rsidRPr="00426C2B">
              <w:rPr>
                <w:color w:val="000000" w:themeColor="text1"/>
              </w:rPr>
              <w:t>Netting Agreement</w:t>
            </w:r>
            <w:r w:rsidRPr="00426C2B">
              <w:rPr>
                <w:rFonts w:hint="cs"/>
                <w:color w:val="000000" w:themeColor="text1"/>
                <w:cs/>
              </w:rPr>
              <w:t xml:space="preserve"> (รหัส </w:t>
            </w:r>
            <w:r w:rsidRPr="00426C2B">
              <w:rPr>
                <w:color w:val="000000" w:themeColor="text1"/>
              </w:rPr>
              <w:t>446</w:t>
            </w:r>
            <w:r w:rsidRPr="00426C2B">
              <w:rPr>
                <w:rFonts w:hint="cs"/>
                <w:color w:val="000000" w:themeColor="text1"/>
                <w:cs/>
              </w:rPr>
              <w:t>131</w:t>
            </w:r>
            <w:r w:rsidRPr="00426C2B">
              <w:rPr>
                <w:color w:val="000000" w:themeColor="text1"/>
              </w:rPr>
              <w:t>)</w:t>
            </w:r>
            <w:r w:rsidRPr="00426C2B">
              <w:rPr>
                <w:rFonts w:hint="cs"/>
                <w:color w:val="000000" w:themeColor="text1"/>
                <w:cs/>
              </w:rPr>
              <w:t xml:space="preserve">  </w:t>
            </w:r>
          </w:p>
          <w:p w:rsidR="00426C2B" w:rsidRPr="00426C2B" w:rsidRDefault="00426C2B" w:rsidP="003B65E8">
            <w:pPr>
              <w:tabs>
                <w:tab w:val="left" w:pos="357"/>
              </w:tabs>
              <w:spacing w:before="120" w:line="360" w:lineRule="auto"/>
              <w:ind w:left="357"/>
              <w:rPr>
                <w:color w:val="000000" w:themeColor="text1"/>
              </w:rPr>
            </w:pPr>
            <w:r w:rsidRPr="00426C2B">
              <w:rPr>
                <w:rFonts w:hint="cs"/>
                <w:color w:val="000000" w:themeColor="text1"/>
                <w:cs/>
              </w:rPr>
              <w:lastRenderedPageBreak/>
              <w:t xml:space="preserve">แล้ว </w:t>
            </w:r>
            <w:r w:rsidRPr="00426C2B">
              <w:rPr>
                <w:color w:val="000000" w:themeColor="text1"/>
              </w:rPr>
              <w:t>Notional Principal Amount</w:t>
            </w:r>
            <w:r w:rsidRPr="00426C2B">
              <w:rPr>
                <w:rFonts w:hint="cs"/>
                <w:color w:val="000000" w:themeColor="text1"/>
                <w:cs/>
              </w:rPr>
              <w:t xml:space="preserve"> ต้องมีค่า</w:t>
            </w:r>
          </w:p>
          <w:p w:rsidR="00426C2B" w:rsidRPr="00426C2B" w:rsidRDefault="00426C2B" w:rsidP="00AC6094">
            <w:pPr>
              <w:numPr>
                <w:ilvl w:val="0"/>
                <w:numId w:val="25"/>
              </w:numPr>
              <w:tabs>
                <w:tab w:val="left" w:pos="215"/>
              </w:tabs>
              <w:spacing w:before="120" w:line="360" w:lineRule="auto"/>
              <w:ind w:left="73" w:hanging="142"/>
              <w:rPr>
                <w:color w:val="000000" w:themeColor="text1"/>
                <w:spacing w:val="-4"/>
              </w:rPr>
            </w:pPr>
            <w:r w:rsidRPr="00426C2B">
              <w:rPr>
                <w:rFonts w:hint="cs"/>
                <w:color w:val="000000" w:themeColor="text1"/>
                <w:spacing w:val="-4"/>
                <w:cs/>
              </w:rPr>
              <w:t xml:space="preserve">ถ้า </w:t>
            </w:r>
            <w:r w:rsidRPr="00426C2B">
              <w:rPr>
                <w:color w:val="000000" w:themeColor="text1"/>
                <w:spacing w:val="-4"/>
              </w:rPr>
              <w:t>Double Default Method</w:t>
            </w:r>
            <w:r w:rsidRPr="00426C2B">
              <w:rPr>
                <w:rFonts w:hint="cs"/>
                <w:color w:val="000000" w:themeColor="text1"/>
                <w:spacing w:val="-4"/>
                <w:cs/>
              </w:rPr>
              <w:t xml:space="preserve">  เป็น </w:t>
            </w:r>
            <w:r w:rsidRPr="00426C2B">
              <w:rPr>
                <w:color w:val="000000" w:themeColor="text1"/>
                <w:spacing w:val="-4"/>
              </w:rPr>
              <w:t>‘</w:t>
            </w:r>
            <w:r w:rsidRPr="00426C2B">
              <w:rPr>
                <w:rFonts w:hint="cs"/>
                <w:color w:val="000000" w:themeColor="text1"/>
                <w:spacing w:val="-4"/>
                <w:cs/>
              </w:rPr>
              <w:t>0</w:t>
            </w:r>
            <w:r w:rsidRPr="00426C2B">
              <w:rPr>
                <w:color w:val="000000" w:themeColor="text1"/>
                <w:spacing w:val="-4"/>
              </w:rPr>
              <w:t xml:space="preserve">’ </w:t>
            </w:r>
            <w:r w:rsidRPr="00426C2B">
              <w:rPr>
                <w:rFonts w:hint="cs"/>
                <w:color w:val="000000" w:themeColor="text1"/>
                <w:spacing w:val="-4"/>
                <w:cs/>
              </w:rPr>
              <w:t xml:space="preserve">และ </w:t>
            </w:r>
            <w:r w:rsidRPr="00426C2B">
              <w:rPr>
                <w:color w:val="000000" w:themeColor="text1"/>
                <w:spacing w:val="-4"/>
              </w:rPr>
              <w:t xml:space="preserve">Credit Risk Item </w:t>
            </w:r>
            <w:r w:rsidRPr="00426C2B">
              <w:rPr>
                <w:rFonts w:hint="cs"/>
                <w:color w:val="000000" w:themeColor="text1"/>
                <w:spacing w:val="-4"/>
                <w:cs/>
              </w:rPr>
              <w:t>มีรหัสเป็น</w:t>
            </w:r>
          </w:p>
          <w:p w:rsidR="00426C2B" w:rsidRPr="00426C2B" w:rsidRDefault="00426C2B" w:rsidP="003B65E8">
            <w:pPr>
              <w:spacing w:before="120" w:line="360" w:lineRule="auto"/>
              <w:ind w:left="357"/>
              <w:rPr>
                <w:color w:val="000000" w:themeColor="text1"/>
              </w:rPr>
            </w:pPr>
            <w:r w:rsidRPr="00426C2B">
              <w:rPr>
                <w:rFonts w:hint="cs"/>
                <w:color w:val="000000" w:themeColor="text1"/>
                <w:cs/>
              </w:rPr>
              <w:t xml:space="preserve">รหัสย่อย </w:t>
            </w:r>
            <w:r w:rsidRPr="00426C2B">
              <w:rPr>
                <w:color w:val="000000" w:themeColor="text1"/>
              </w:rPr>
              <w:t>446162 (</w:t>
            </w:r>
            <w:r w:rsidRPr="00426C2B">
              <w:rPr>
                <w:rFonts w:hint="cs"/>
                <w:color w:val="000000" w:themeColor="text1"/>
                <w:cs/>
              </w:rPr>
              <w:t>ข้อ</w:t>
            </w:r>
            <w:r w:rsidRPr="00426C2B">
              <w:rPr>
                <w:color w:val="000000" w:themeColor="text1"/>
              </w:rPr>
              <w:t>1.2 Reverse Repo transaction)</w:t>
            </w:r>
            <w:r w:rsidRPr="00426C2B">
              <w:rPr>
                <w:rFonts w:hint="cs"/>
                <w:color w:val="000000" w:themeColor="text1"/>
                <w:cs/>
              </w:rPr>
              <w:t xml:space="preserve"> กับ </w:t>
            </w:r>
            <w:r w:rsidRPr="00426C2B">
              <w:rPr>
                <w:color w:val="000000" w:themeColor="text1"/>
              </w:rPr>
              <w:t>44616</w:t>
            </w:r>
            <w:r w:rsidRPr="00426C2B">
              <w:rPr>
                <w:rFonts w:hint="cs"/>
                <w:color w:val="000000" w:themeColor="text1"/>
                <w:cs/>
              </w:rPr>
              <w:t>3</w:t>
            </w:r>
            <w:r w:rsidRPr="00426C2B">
              <w:rPr>
                <w:color w:val="000000" w:themeColor="text1"/>
              </w:rPr>
              <w:t xml:space="preserve"> (</w:t>
            </w:r>
            <w:r w:rsidRPr="00426C2B">
              <w:rPr>
                <w:rFonts w:hint="cs"/>
                <w:color w:val="000000" w:themeColor="text1"/>
                <w:cs/>
              </w:rPr>
              <w:t>ข้อ</w:t>
            </w:r>
            <w:r w:rsidRPr="00426C2B">
              <w:rPr>
                <w:color w:val="000000" w:themeColor="text1"/>
              </w:rPr>
              <w:t>1.</w:t>
            </w:r>
            <w:r w:rsidRPr="00426C2B">
              <w:rPr>
                <w:rFonts w:hint="cs"/>
                <w:color w:val="000000" w:themeColor="text1"/>
                <w:cs/>
              </w:rPr>
              <w:t>3</w:t>
            </w:r>
            <w:r w:rsidRPr="00426C2B">
              <w:rPr>
                <w:color w:val="000000" w:themeColor="text1"/>
              </w:rPr>
              <w:t xml:space="preserve"> Securities borrowing and lending)</w:t>
            </w:r>
            <w:r w:rsidRPr="00426C2B">
              <w:rPr>
                <w:rFonts w:hint="cs"/>
                <w:color w:val="000000" w:themeColor="text1"/>
                <w:cs/>
              </w:rPr>
              <w:t xml:space="preserve">  ภายใต้ </w:t>
            </w:r>
            <w:r w:rsidRPr="00426C2B">
              <w:rPr>
                <w:color w:val="000000" w:themeColor="text1"/>
              </w:rPr>
              <w:t xml:space="preserve"> Repo-style transaction</w:t>
            </w:r>
            <w:r w:rsidRPr="00426C2B">
              <w:rPr>
                <w:rFonts w:hint="cs"/>
                <w:color w:val="000000" w:themeColor="text1"/>
                <w:cs/>
              </w:rPr>
              <w:t xml:space="preserve">  แบบไม่มี </w:t>
            </w:r>
            <w:r w:rsidRPr="00426C2B">
              <w:rPr>
                <w:color w:val="000000" w:themeColor="text1"/>
              </w:rPr>
              <w:t>Netting Agreement</w:t>
            </w:r>
            <w:r w:rsidRPr="00426C2B">
              <w:rPr>
                <w:rFonts w:hint="cs"/>
                <w:color w:val="000000" w:themeColor="text1"/>
                <w:cs/>
              </w:rPr>
              <w:t xml:space="preserve"> (รหัส </w:t>
            </w:r>
            <w:r w:rsidRPr="00426C2B">
              <w:rPr>
                <w:color w:val="000000" w:themeColor="text1"/>
              </w:rPr>
              <w:t>446</w:t>
            </w:r>
            <w:r w:rsidRPr="00426C2B">
              <w:rPr>
                <w:rFonts w:hint="cs"/>
                <w:color w:val="000000" w:themeColor="text1"/>
                <w:cs/>
              </w:rPr>
              <w:t>131</w:t>
            </w:r>
            <w:r w:rsidRPr="00426C2B">
              <w:rPr>
                <w:color w:val="000000" w:themeColor="text1"/>
              </w:rPr>
              <w:t>)</w:t>
            </w:r>
            <w:r w:rsidRPr="00426C2B">
              <w:rPr>
                <w:rFonts w:hint="cs"/>
                <w:color w:val="000000" w:themeColor="text1"/>
                <w:cs/>
              </w:rPr>
              <w:t xml:space="preserve"> แล้ว</w:t>
            </w:r>
            <w:r w:rsidRPr="00426C2B">
              <w:rPr>
                <w:color w:val="000000" w:themeColor="text1"/>
              </w:rPr>
              <w:t xml:space="preserve"> Notional Principal Amount</w:t>
            </w:r>
            <w:r w:rsidRPr="00426C2B">
              <w:rPr>
                <w:rFonts w:hint="cs"/>
                <w:color w:val="000000" w:themeColor="text1"/>
                <w:cs/>
              </w:rPr>
              <w:t xml:space="preserve"> จะมีค่าหรือไม่มีค่าก็ได้</w:t>
            </w:r>
          </w:p>
          <w:p w:rsidR="00426C2B" w:rsidRPr="00426C2B" w:rsidRDefault="00426C2B" w:rsidP="003B65E8">
            <w:pPr>
              <w:spacing w:before="120" w:line="360" w:lineRule="auto"/>
              <w:rPr>
                <w:color w:val="000000" w:themeColor="text1"/>
              </w:rPr>
            </w:pPr>
            <w:r w:rsidRPr="00426C2B">
              <w:rPr>
                <w:rFonts w:hint="cs"/>
                <w:color w:val="000000" w:themeColor="text1"/>
                <w:cs/>
              </w:rPr>
              <w:t xml:space="preserve">ถ้าไม่เป็นไปตามเงื่อนไขต้องไม่มีค่า  รวมทั้งกรณีที่ </w:t>
            </w:r>
            <w:r w:rsidRPr="00426C2B">
              <w:rPr>
                <w:color w:val="000000" w:themeColor="text1"/>
              </w:rPr>
              <w:t>Double Default Method</w:t>
            </w:r>
            <w:r w:rsidRPr="00426C2B">
              <w:rPr>
                <w:rFonts w:hint="cs"/>
                <w:color w:val="000000" w:themeColor="text1"/>
                <w:cs/>
              </w:rPr>
              <w:t xml:space="preserve">  เป็น  </w:t>
            </w:r>
            <w:r w:rsidRPr="00426C2B">
              <w:rPr>
                <w:color w:val="000000" w:themeColor="text1"/>
              </w:rPr>
              <w:t>‘</w:t>
            </w:r>
            <w:r w:rsidRPr="00426C2B">
              <w:rPr>
                <w:rFonts w:hint="cs"/>
                <w:color w:val="000000" w:themeColor="text1"/>
                <w:cs/>
              </w:rPr>
              <w:t>1</w:t>
            </w:r>
            <w:r w:rsidRPr="00426C2B">
              <w:rPr>
                <w:color w:val="000000" w:themeColor="text1"/>
              </w:rPr>
              <w:t>’</w:t>
            </w:r>
          </w:p>
        </w:tc>
      </w:tr>
      <w:tr w:rsidR="00426C2B" w:rsidRPr="00426C2B"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rPr>
            </w:pPr>
            <w:r w:rsidRPr="00426C2B">
              <w:rPr>
                <w:color w:val="000000" w:themeColor="text1"/>
              </w:rPr>
              <w:lastRenderedPageBreak/>
              <w:t>Gross Credit Equivalent Amount</w:t>
            </w:r>
          </w:p>
        </w:tc>
        <w:tc>
          <w:tcPr>
            <w:tcW w:w="6225" w:type="dxa"/>
            <w:tcBorders>
              <w:top w:val="dotted" w:sz="4" w:space="0" w:color="auto"/>
              <w:left w:val="dotted"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rPr>
            </w:pPr>
            <w:r w:rsidRPr="00426C2B">
              <w:rPr>
                <w:rFonts w:hint="cs"/>
                <w:color w:val="000000" w:themeColor="text1"/>
                <w:cs/>
              </w:rPr>
              <w:t>ยอดรวมของมูลค่ารายการสินทรัพย์ในงบแสดงฐานะการเงิน  ธุรกรรมซื้อโดยมีสัญญาจะขายคืน (</w:t>
            </w:r>
            <w:r w:rsidRPr="00426C2B">
              <w:rPr>
                <w:color w:val="000000" w:themeColor="text1"/>
              </w:rPr>
              <w:t xml:space="preserve">Reverse Repo) </w:t>
            </w:r>
            <w:r w:rsidRPr="00426C2B">
              <w:rPr>
                <w:rFonts w:hint="cs"/>
                <w:color w:val="000000" w:themeColor="text1"/>
                <w:cs/>
              </w:rPr>
              <w:t>และลูกหนี้ที่เกิดจากการวางเงินสดเป็นหลักประกันในการยืมหลักทรัพย์ (</w:t>
            </w:r>
            <w:r w:rsidRPr="00426C2B">
              <w:rPr>
                <w:color w:val="000000" w:themeColor="text1"/>
              </w:rPr>
              <w:t>Securities Borrowing)</w:t>
            </w:r>
            <w:r w:rsidRPr="00426C2B">
              <w:rPr>
                <w:rFonts w:hint="cs"/>
                <w:color w:val="000000" w:themeColor="text1"/>
                <w:cs/>
              </w:rPr>
              <w:t xml:space="preserve"> ตามธุรกรรมการยืมและให้ยืมหลักทรัพย์ (</w:t>
            </w:r>
            <w:r w:rsidRPr="00426C2B">
              <w:rPr>
                <w:color w:val="000000" w:themeColor="text1"/>
              </w:rPr>
              <w:t xml:space="preserve">Securities Borrowing and Lending (SBL) </w:t>
            </w:r>
            <w:r w:rsidRPr="00426C2B">
              <w:rPr>
                <w:rFonts w:hint="cs"/>
                <w:color w:val="000000" w:themeColor="text1"/>
                <w:cs/>
              </w:rPr>
              <w:t>ที่ไม่อยู่ภายใต้</w:t>
            </w:r>
            <w:r w:rsidRPr="00426C2B">
              <w:rPr>
                <w:color w:val="000000" w:themeColor="text1"/>
              </w:rPr>
              <w:t xml:space="preserve"> Master netting agreement </w:t>
            </w:r>
            <w:r w:rsidRPr="00426C2B">
              <w:rPr>
                <w:rFonts w:hint="cs"/>
                <w:color w:val="000000" w:themeColor="text1"/>
                <w:cs/>
              </w:rPr>
              <w:t xml:space="preserve">และยอดรวมของมูลค่าเทียบเท่าสินทรัพย์ในงบแสดงฐานะการเงินของรายการ </w:t>
            </w:r>
            <w:r w:rsidRPr="00426C2B">
              <w:rPr>
                <w:color w:val="000000" w:themeColor="text1"/>
              </w:rPr>
              <w:t>OTC Derivatives</w:t>
            </w:r>
          </w:p>
          <w:p w:rsidR="00426C2B" w:rsidRPr="00426C2B" w:rsidRDefault="00426C2B" w:rsidP="003B65E8">
            <w:pPr>
              <w:spacing w:before="120" w:line="360" w:lineRule="auto"/>
              <w:rPr>
                <w:color w:val="000000" w:themeColor="text1"/>
              </w:rPr>
            </w:pPr>
            <w:r w:rsidRPr="00426C2B">
              <w:rPr>
                <w:rFonts w:hint="cs"/>
                <w:color w:val="000000" w:themeColor="text1"/>
                <w:cs/>
              </w:rPr>
              <w:t xml:space="preserve">ก่อนรายการปรับเพิ่ม/ลด </w:t>
            </w:r>
            <w:r w:rsidRPr="00426C2B">
              <w:rPr>
                <w:color w:val="000000" w:themeColor="text1"/>
              </w:rPr>
              <w:t xml:space="preserve"> Specific provision </w:t>
            </w:r>
            <w:r w:rsidRPr="00426C2B">
              <w:rPr>
                <w:rFonts w:hint="cs"/>
                <w:color w:val="000000" w:themeColor="text1"/>
                <w:cs/>
              </w:rPr>
              <w:t>และก่อนการปรับลดความเสี่ยงด้านเครดิต</w:t>
            </w:r>
          </w:p>
          <w:p w:rsidR="00426C2B" w:rsidRPr="00426C2B" w:rsidRDefault="00426C2B" w:rsidP="003B65E8">
            <w:pPr>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hideMark/>
          </w:tcPr>
          <w:p w:rsidR="00426C2B" w:rsidRPr="00426C2B" w:rsidRDefault="00FB2EFE" w:rsidP="003B65E8">
            <w:pPr>
              <w:spacing w:before="120" w:line="360" w:lineRule="auto"/>
              <w:rPr>
                <w:color w:val="000000" w:themeColor="text1"/>
              </w:rPr>
            </w:pPr>
            <w:r>
              <w:rPr>
                <w:color w:val="000000" w:themeColor="text1"/>
              </w:rPr>
              <w:t>Schema Validation</w:t>
            </w:r>
            <w:r w:rsidR="00426C2B" w:rsidRPr="00426C2B">
              <w:rPr>
                <w:color w:val="000000" w:themeColor="text1"/>
              </w:rPr>
              <w:t>:</w:t>
            </w:r>
          </w:p>
          <w:p w:rsidR="00426C2B" w:rsidRPr="00426C2B" w:rsidRDefault="00426C2B" w:rsidP="00AC6094">
            <w:pPr>
              <w:numPr>
                <w:ilvl w:val="0"/>
                <w:numId w:val="26"/>
              </w:numPr>
              <w:tabs>
                <w:tab w:val="num" w:pos="583"/>
              </w:tabs>
              <w:spacing w:before="120" w:line="360" w:lineRule="auto"/>
              <w:rPr>
                <w:color w:val="000000" w:themeColor="text1"/>
                <w:spacing w:val="-4"/>
              </w:rPr>
            </w:pPr>
            <w:r w:rsidRPr="00426C2B">
              <w:rPr>
                <w:rFonts w:hint="cs"/>
                <w:color w:val="000000" w:themeColor="text1"/>
                <w:spacing w:val="-4"/>
                <w:cs/>
              </w:rPr>
              <w:t xml:space="preserve">ถ้า </w:t>
            </w:r>
            <w:r w:rsidRPr="00426C2B">
              <w:rPr>
                <w:color w:val="000000" w:themeColor="text1"/>
                <w:spacing w:val="-4"/>
              </w:rPr>
              <w:t>Double Default Method</w:t>
            </w:r>
            <w:r w:rsidRPr="00426C2B">
              <w:rPr>
                <w:rFonts w:hint="cs"/>
                <w:color w:val="000000" w:themeColor="text1"/>
                <w:spacing w:val="-4"/>
                <w:cs/>
              </w:rPr>
              <w:t xml:space="preserve"> เป็น </w:t>
            </w:r>
            <w:r w:rsidRPr="00426C2B">
              <w:rPr>
                <w:color w:val="000000" w:themeColor="text1"/>
                <w:spacing w:val="-4"/>
              </w:rPr>
              <w:t>‘</w:t>
            </w:r>
            <w:r w:rsidRPr="00426C2B">
              <w:rPr>
                <w:rFonts w:hint="cs"/>
                <w:color w:val="000000" w:themeColor="text1"/>
                <w:spacing w:val="-4"/>
                <w:cs/>
              </w:rPr>
              <w:t>0</w:t>
            </w:r>
            <w:r w:rsidRPr="00426C2B">
              <w:rPr>
                <w:color w:val="000000" w:themeColor="text1"/>
                <w:spacing w:val="-4"/>
              </w:rPr>
              <w:t xml:space="preserve">’ </w:t>
            </w:r>
            <w:r w:rsidRPr="00426C2B">
              <w:rPr>
                <w:rFonts w:hint="cs"/>
                <w:color w:val="000000" w:themeColor="text1"/>
                <w:spacing w:val="-4"/>
                <w:cs/>
              </w:rPr>
              <w:t xml:space="preserve">และ </w:t>
            </w:r>
            <w:r w:rsidRPr="00426C2B">
              <w:rPr>
                <w:color w:val="000000" w:themeColor="text1"/>
                <w:spacing w:val="-4"/>
              </w:rPr>
              <w:t xml:space="preserve">Credit Risk Item </w:t>
            </w:r>
            <w:r w:rsidRPr="00426C2B">
              <w:rPr>
                <w:rFonts w:hint="cs"/>
                <w:color w:val="000000" w:themeColor="text1"/>
                <w:spacing w:val="-4"/>
                <w:cs/>
              </w:rPr>
              <w:t>มีรหัสเป็น</w:t>
            </w:r>
          </w:p>
          <w:p w:rsidR="00426C2B" w:rsidRPr="00426C2B" w:rsidRDefault="00426C2B" w:rsidP="00AC6094">
            <w:pPr>
              <w:numPr>
                <w:ilvl w:val="1"/>
                <w:numId w:val="26"/>
              </w:numPr>
              <w:tabs>
                <w:tab w:val="left" w:pos="301"/>
              </w:tabs>
              <w:spacing w:before="120" w:line="360" w:lineRule="auto"/>
              <w:rPr>
                <w:color w:val="000000" w:themeColor="text1"/>
              </w:rPr>
            </w:pPr>
            <w:r w:rsidRPr="00426C2B">
              <w:rPr>
                <w:rFonts w:hint="cs"/>
                <w:color w:val="000000" w:themeColor="text1"/>
                <w:cs/>
              </w:rPr>
              <w:t xml:space="preserve">รหัสย่อย ภายใต้รหัส 446067 (วิธี </w:t>
            </w:r>
            <w:r w:rsidRPr="00426C2B">
              <w:rPr>
                <w:color w:val="000000" w:themeColor="text1"/>
              </w:rPr>
              <w:t xml:space="preserve">Internal Ratings-Based Approach (IRB)) </w:t>
            </w:r>
            <w:r w:rsidRPr="00426C2B">
              <w:rPr>
                <w:rFonts w:hint="cs"/>
                <w:color w:val="000000" w:themeColor="text1"/>
                <w:cs/>
              </w:rPr>
              <w:t>ยกเว้น ในส่วนของรหัสย่อย ภายใต้รหัส</w:t>
            </w:r>
            <w:r w:rsidRPr="00426C2B">
              <w:rPr>
                <w:color w:val="000000" w:themeColor="text1"/>
              </w:rPr>
              <w:t xml:space="preserve"> 446084</w:t>
            </w:r>
            <w:r w:rsidRPr="00426C2B">
              <w:rPr>
                <w:rFonts w:hint="cs"/>
                <w:color w:val="000000" w:themeColor="text1"/>
                <w:cs/>
              </w:rPr>
              <w:t xml:space="preserve"> (ข้อ </w:t>
            </w:r>
            <w:r w:rsidRPr="00426C2B">
              <w:rPr>
                <w:color w:val="000000" w:themeColor="text1"/>
              </w:rPr>
              <w:t xml:space="preserve">5. </w:t>
            </w:r>
            <w:r w:rsidRPr="00426C2B">
              <w:rPr>
                <w:rFonts w:hint="cs"/>
                <w:color w:val="000000" w:themeColor="text1"/>
                <w:cs/>
              </w:rPr>
              <w:t>ฐานะที่เกี่ยวข้องกับตราสารทุน</w:t>
            </w:r>
            <w:r w:rsidRPr="00426C2B">
              <w:rPr>
                <w:color w:val="000000" w:themeColor="text1"/>
              </w:rPr>
              <w:t xml:space="preserve">) </w:t>
            </w:r>
            <w:r w:rsidRPr="00426C2B">
              <w:rPr>
                <w:rFonts w:hint="cs"/>
                <w:color w:val="000000" w:themeColor="text1"/>
                <w:cs/>
              </w:rPr>
              <w:t xml:space="preserve">รหัสย่อย ภายใต้รหัส </w:t>
            </w:r>
            <w:r w:rsidRPr="00426C2B">
              <w:rPr>
                <w:color w:val="000000" w:themeColor="text1"/>
              </w:rPr>
              <w:t>446106 (</w:t>
            </w:r>
            <w:r w:rsidRPr="00426C2B">
              <w:rPr>
                <w:rFonts w:hint="cs"/>
                <w:color w:val="000000" w:themeColor="text1"/>
                <w:cs/>
              </w:rPr>
              <w:t xml:space="preserve">ข้อ </w:t>
            </w:r>
            <w:r w:rsidRPr="00426C2B">
              <w:rPr>
                <w:color w:val="000000" w:themeColor="text1"/>
              </w:rPr>
              <w:t xml:space="preserve">6. </w:t>
            </w:r>
            <w:r w:rsidRPr="00426C2B">
              <w:rPr>
                <w:rFonts w:hint="cs"/>
                <w:color w:val="000000" w:themeColor="text1"/>
                <w:cs/>
              </w:rPr>
              <w:t xml:space="preserve">สินทรัพย์อื่น) และ รหัสย่อย ภายใต้รหัส </w:t>
            </w:r>
            <w:r w:rsidRPr="00426C2B">
              <w:rPr>
                <w:color w:val="000000" w:themeColor="text1"/>
              </w:rPr>
              <w:t>446142 (</w:t>
            </w:r>
            <w:r w:rsidRPr="00426C2B">
              <w:rPr>
                <w:rFonts w:hint="cs"/>
                <w:color w:val="000000" w:themeColor="text1"/>
                <w:cs/>
              </w:rPr>
              <w:t xml:space="preserve">ข้อ </w:t>
            </w:r>
            <w:r w:rsidRPr="00426C2B">
              <w:rPr>
                <w:color w:val="000000" w:themeColor="text1"/>
              </w:rPr>
              <w:t xml:space="preserve">7. </w:t>
            </w:r>
            <w:r w:rsidRPr="00426C2B">
              <w:rPr>
                <w:rFonts w:hint="cs"/>
                <w:color w:val="000000" w:themeColor="text1"/>
                <w:cs/>
              </w:rPr>
              <w:t xml:space="preserve">ฐานะที่เกี่ยวข้องกับธุรกรรม </w:t>
            </w:r>
            <w:proofErr w:type="spellStart"/>
            <w:r w:rsidRPr="00426C2B">
              <w:rPr>
                <w:color w:val="000000" w:themeColor="text1"/>
              </w:rPr>
              <w:t>Securitisation</w:t>
            </w:r>
            <w:proofErr w:type="spellEnd"/>
            <w:r w:rsidRPr="00426C2B">
              <w:rPr>
                <w:color w:val="000000" w:themeColor="text1"/>
              </w:rPr>
              <w:t>)</w:t>
            </w:r>
          </w:p>
          <w:p w:rsidR="00426C2B" w:rsidRPr="00426C2B" w:rsidRDefault="00426C2B" w:rsidP="00AC6094">
            <w:pPr>
              <w:numPr>
                <w:ilvl w:val="1"/>
                <w:numId w:val="26"/>
              </w:numPr>
              <w:tabs>
                <w:tab w:val="left" w:pos="301"/>
              </w:tabs>
              <w:spacing w:before="120" w:line="360" w:lineRule="auto"/>
              <w:rPr>
                <w:color w:val="000000" w:themeColor="text1"/>
              </w:rPr>
            </w:pPr>
            <w:r w:rsidRPr="00426C2B">
              <w:rPr>
                <w:rFonts w:hint="cs"/>
                <w:color w:val="000000" w:themeColor="text1"/>
                <w:cs/>
              </w:rPr>
              <w:lastRenderedPageBreak/>
              <w:t>รหัสย่อย ภายใต้รหัส 446118 (รายการนอกงบแสดงฐานะการเงิน) เฉพาะในส่วนของรหัสย่อย ภายใต้รหัส 446123 (ข้อ 2.1 อนุพันธ์ทางการเงินนอกตลาด (</w:t>
            </w:r>
            <w:r w:rsidRPr="00426C2B">
              <w:rPr>
                <w:color w:val="000000" w:themeColor="text1"/>
              </w:rPr>
              <w:t>Over the Counter))</w:t>
            </w:r>
          </w:p>
          <w:p w:rsidR="00426C2B" w:rsidRPr="00426C2B" w:rsidRDefault="00426C2B" w:rsidP="00AC6094">
            <w:pPr>
              <w:numPr>
                <w:ilvl w:val="1"/>
                <w:numId w:val="26"/>
              </w:numPr>
              <w:tabs>
                <w:tab w:val="left" w:pos="301"/>
              </w:tabs>
              <w:spacing w:before="120" w:line="360" w:lineRule="auto"/>
              <w:rPr>
                <w:color w:val="000000" w:themeColor="text1"/>
              </w:rPr>
            </w:pPr>
            <w:r w:rsidRPr="00426C2B">
              <w:rPr>
                <w:rFonts w:hint="cs"/>
                <w:color w:val="000000" w:themeColor="text1"/>
                <w:cs/>
              </w:rPr>
              <w:t>รหัสย่อย 44616</w:t>
            </w:r>
            <w:r w:rsidRPr="00426C2B">
              <w:rPr>
                <w:color w:val="000000" w:themeColor="text1"/>
              </w:rPr>
              <w:t>2</w:t>
            </w:r>
            <w:r w:rsidRPr="00426C2B">
              <w:rPr>
                <w:rFonts w:hint="cs"/>
                <w:color w:val="000000" w:themeColor="text1"/>
                <w:cs/>
              </w:rPr>
              <w:t xml:space="preserve"> (ข้อ</w:t>
            </w:r>
            <w:r w:rsidRPr="00426C2B">
              <w:rPr>
                <w:color w:val="000000" w:themeColor="text1"/>
              </w:rPr>
              <w:t>1.2 Reverse Repo transaction</w:t>
            </w:r>
            <w:r w:rsidRPr="00426C2B">
              <w:rPr>
                <w:rFonts w:hint="cs"/>
                <w:color w:val="000000" w:themeColor="text1"/>
                <w:cs/>
              </w:rPr>
              <w:t xml:space="preserve">) ภายใต้ </w:t>
            </w:r>
            <w:r w:rsidRPr="00426C2B">
              <w:rPr>
                <w:color w:val="000000" w:themeColor="text1"/>
              </w:rPr>
              <w:t>Repo-style transaction</w:t>
            </w:r>
            <w:r w:rsidRPr="00426C2B">
              <w:rPr>
                <w:rFonts w:hint="cs"/>
                <w:color w:val="000000" w:themeColor="text1"/>
                <w:cs/>
              </w:rPr>
              <w:t xml:space="preserve">  แบบไม่มี </w:t>
            </w:r>
            <w:r w:rsidRPr="00426C2B">
              <w:rPr>
                <w:color w:val="000000" w:themeColor="text1"/>
              </w:rPr>
              <w:t>Netting Agreement</w:t>
            </w:r>
            <w:r w:rsidRPr="00426C2B">
              <w:rPr>
                <w:rFonts w:hint="cs"/>
                <w:color w:val="000000" w:themeColor="text1"/>
                <w:cs/>
              </w:rPr>
              <w:t xml:space="preserve"> (รหัส </w:t>
            </w:r>
            <w:r w:rsidRPr="00426C2B">
              <w:rPr>
                <w:color w:val="000000" w:themeColor="text1"/>
              </w:rPr>
              <w:t>446</w:t>
            </w:r>
            <w:r w:rsidRPr="00426C2B">
              <w:rPr>
                <w:rFonts w:hint="cs"/>
                <w:color w:val="000000" w:themeColor="text1"/>
                <w:cs/>
              </w:rPr>
              <w:t>131</w:t>
            </w:r>
            <w:r w:rsidRPr="00426C2B">
              <w:rPr>
                <w:color w:val="000000" w:themeColor="text1"/>
              </w:rPr>
              <w:t>)</w:t>
            </w:r>
          </w:p>
          <w:p w:rsidR="00426C2B" w:rsidRPr="00426C2B" w:rsidRDefault="00426C2B" w:rsidP="003B65E8">
            <w:pPr>
              <w:tabs>
                <w:tab w:val="left" w:pos="215"/>
              </w:tabs>
              <w:spacing w:before="120" w:line="360" w:lineRule="auto"/>
              <w:ind w:left="215"/>
              <w:rPr>
                <w:color w:val="000000" w:themeColor="text1"/>
              </w:rPr>
            </w:pPr>
            <w:r w:rsidRPr="00426C2B">
              <w:rPr>
                <w:rFonts w:hint="cs"/>
                <w:color w:val="000000" w:themeColor="text1"/>
                <w:cs/>
              </w:rPr>
              <w:t xml:space="preserve"> แล้ว </w:t>
            </w:r>
            <w:r w:rsidRPr="00426C2B">
              <w:rPr>
                <w:color w:val="000000" w:themeColor="text1"/>
              </w:rPr>
              <w:t>Gross Credit Equivalent Amount</w:t>
            </w:r>
            <w:r w:rsidRPr="00426C2B">
              <w:rPr>
                <w:rFonts w:hint="cs"/>
                <w:color w:val="000000" w:themeColor="text1"/>
                <w:cs/>
              </w:rPr>
              <w:t xml:space="preserve"> ต้องมีค่า</w:t>
            </w:r>
          </w:p>
          <w:p w:rsidR="00426C2B" w:rsidRPr="00426C2B" w:rsidRDefault="00426C2B" w:rsidP="00AC6094">
            <w:pPr>
              <w:numPr>
                <w:ilvl w:val="0"/>
                <w:numId w:val="26"/>
              </w:numPr>
              <w:spacing w:before="120" w:line="360" w:lineRule="auto"/>
              <w:ind w:left="141" w:hanging="215"/>
              <w:rPr>
                <w:color w:val="000000" w:themeColor="text1"/>
              </w:rPr>
            </w:pPr>
            <w:r w:rsidRPr="00426C2B">
              <w:rPr>
                <w:rFonts w:hint="cs"/>
                <w:color w:val="000000" w:themeColor="text1"/>
                <w:cs/>
              </w:rPr>
              <w:t xml:space="preserve">ถ้า  </w:t>
            </w:r>
            <w:r w:rsidRPr="00426C2B">
              <w:rPr>
                <w:color w:val="000000" w:themeColor="text1"/>
              </w:rPr>
              <w:t>Double Default Method</w:t>
            </w:r>
            <w:r w:rsidRPr="00426C2B">
              <w:rPr>
                <w:rFonts w:hint="cs"/>
                <w:color w:val="000000" w:themeColor="text1"/>
                <w:cs/>
              </w:rPr>
              <w:t xml:space="preserve">  เป็น  </w:t>
            </w:r>
            <w:r w:rsidRPr="00426C2B">
              <w:rPr>
                <w:color w:val="000000" w:themeColor="text1"/>
              </w:rPr>
              <w:t>‘</w:t>
            </w:r>
            <w:r w:rsidRPr="00426C2B">
              <w:rPr>
                <w:rFonts w:hint="cs"/>
                <w:color w:val="000000" w:themeColor="text1"/>
                <w:cs/>
              </w:rPr>
              <w:t>0</w:t>
            </w:r>
            <w:r w:rsidRPr="00426C2B">
              <w:rPr>
                <w:color w:val="000000" w:themeColor="text1"/>
              </w:rPr>
              <w:t xml:space="preserve">’ </w:t>
            </w:r>
            <w:r w:rsidRPr="00426C2B">
              <w:rPr>
                <w:rFonts w:hint="cs"/>
                <w:color w:val="000000" w:themeColor="text1"/>
                <w:cs/>
              </w:rPr>
              <w:t xml:space="preserve">และ </w:t>
            </w:r>
            <w:r w:rsidRPr="00426C2B">
              <w:rPr>
                <w:color w:val="000000" w:themeColor="text1"/>
              </w:rPr>
              <w:t xml:space="preserve">Credit Risk Item </w:t>
            </w:r>
            <w:r w:rsidRPr="00426C2B">
              <w:rPr>
                <w:rFonts w:hint="cs"/>
                <w:color w:val="000000" w:themeColor="text1"/>
                <w:cs/>
              </w:rPr>
              <w:t xml:space="preserve">มีรหัสเป็น รหัสย่อย </w:t>
            </w:r>
            <w:r w:rsidRPr="00426C2B">
              <w:rPr>
                <w:color w:val="000000" w:themeColor="text1"/>
              </w:rPr>
              <w:t>446161 (</w:t>
            </w:r>
            <w:r w:rsidRPr="00426C2B">
              <w:rPr>
                <w:rFonts w:hint="cs"/>
                <w:color w:val="000000" w:themeColor="text1"/>
                <w:cs/>
              </w:rPr>
              <w:t xml:space="preserve">ข้อ 1.1 </w:t>
            </w:r>
            <w:r w:rsidRPr="00426C2B">
              <w:rPr>
                <w:color w:val="000000" w:themeColor="text1"/>
              </w:rPr>
              <w:t>Repo-style transaction)</w:t>
            </w:r>
            <w:r w:rsidRPr="00426C2B">
              <w:rPr>
                <w:rFonts w:hint="cs"/>
                <w:color w:val="000000" w:themeColor="text1"/>
                <w:cs/>
              </w:rPr>
              <w:t xml:space="preserve"> กับ </w:t>
            </w:r>
            <w:r w:rsidRPr="00426C2B">
              <w:rPr>
                <w:color w:val="000000" w:themeColor="text1"/>
              </w:rPr>
              <w:t>44616</w:t>
            </w:r>
            <w:r w:rsidRPr="00426C2B">
              <w:rPr>
                <w:rFonts w:hint="cs"/>
                <w:color w:val="000000" w:themeColor="text1"/>
                <w:cs/>
              </w:rPr>
              <w:t>3</w:t>
            </w:r>
            <w:r w:rsidRPr="00426C2B">
              <w:rPr>
                <w:color w:val="000000" w:themeColor="text1"/>
              </w:rPr>
              <w:t xml:space="preserve"> (</w:t>
            </w:r>
            <w:r w:rsidRPr="00426C2B">
              <w:rPr>
                <w:rFonts w:hint="cs"/>
                <w:color w:val="000000" w:themeColor="text1"/>
                <w:cs/>
              </w:rPr>
              <w:t>ข้อ</w:t>
            </w:r>
            <w:r w:rsidRPr="00426C2B">
              <w:rPr>
                <w:color w:val="000000" w:themeColor="text1"/>
              </w:rPr>
              <w:t>1.</w:t>
            </w:r>
            <w:r w:rsidRPr="00426C2B">
              <w:rPr>
                <w:rFonts w:hint="cs"/>
                <w:color w:val="000000" w:themeColor="text1"/>
                <w:cs/>
              </w:rPr>
              <w:t>3</w:t>
            </w:r>
            <w:r w:rsidRPr="00426C2B">
              <w:rPr>
                <w:color w:val="000000" w:themeColor="text1"/>
              </w:rPr>
              <w:t xml:space="preserve"> Securities borrowing and lending)</w:t>
            </w:r>
            <w:r w:rsidRPr="00426C2B">
              <w:rPr>
                <w:rFonts w:hint="cs"/>
                <w:color w:val="000000" w:themeColor="text1"/>
                <w:cs/>
              </w:rPr>
              <w:t xml:space="preserve"> ภายใต้ </w:t>
            </w:r>
            <w:r w:rsidRPr="00426C2B">
              <w:rPr>
                <w:color w:val="000000" w:themeColor="text1"/>
              </w:rPr>
              <w:t xml:space="preserve">  Repo-style transaction</w:t>
            </w:r>
            <w:r w:rsidRPr="00426C2B">
              <w:rPr>
                <w:rFonts w:hint="cs"/>
                <w:color w:val="000000" w:themeColor="text1"/>
                <w:cs/>
              </w:rPr>
              <w:t xml:space="preserve">  แบบไม่มี </w:t>
            </w:r>
            <w:r w:rsidRPr="00426C2B">
              <w:rPr>
                <w:color w:val="000000" w:themeColor="text1"/>
              </w:rPr>
              <w:t>Netting Agreement</w:t>
            </w:r>
            <w:r w:rsidRPr="00426C2B">
              <w:rPr>
                <w:rFonts w:hint="cs"/>
                <w:color w:val="000000" w:themeColor="text1"/>
                <w:cs/>
              </w:rPr>
              <w:t xml:space="preserve"> (รหัส </w:t>
            </w:r>
            <w:r w:rsidRPr="00426C2B">
              <w:rPr>
                <w:color w:val="000000" w:themeColor="text1"/>
                <w:spacing w:val="-2"/>
              </w:rPr>
              <w:t>446</w:t>
            </w:r>
            <w:r w:rsidRPr="00426C2B">
              <w:rPr>
                <w:rFonts w:hint="cs"/>
                <w:color w:val="000000" w:themeColor="text1"/>
                <w:spacing w:val="-2"/>
                <w:cs/>
              </w:rPr>
              <w:t>131</w:t>
            </w:r>
            <w:r w:rsidRPr="00426C2B">
              <w:rPr>
                <w:color w:val="000000" w:themeColor="text1"/>
                <w:spacing w:val="-2"/>
              </w:rPr>
              <w:t>)</w:t>
            </w:r>
            <w:r w:rsidRPr="00426C2B">
              <w:rPr>
                <w:rFonts w:hint="cs"/>
                <w:color w:val="000000" w:themeColor="text1"/>
                <w:spacing w:val="-2"/>
                <w:cs/>
              </w:rPr>
              <w:t xml:space="preserve"> ที่</w:t>
            </w:r>
            <w:r w:rsidRPr="00426C2B">
              <w:rPr>
                <w:color w:val="000000" w:themeColor="text1"/>
                <w:spacing w:val="-2"/>
              </w:rPr>
              <w:t xml:space="preserve"> Gross Credit Equivalent Amount</w:t>
            </w:r>
            <w:r w:rsidRPr="00426C2B">
              <w:rPr>
                <w:rFonts w:hint="cs"/>
                <w:color w:val="000000" w:themeColor="text1"/>
                <w:spacing w:val="-2"/>
                <w:cs/>
              </w:rPr>
              <w:t xml:space="preserve"> จะมีค่าหรือไม่มีค่าก็ได้</w:t>
            </w:r>
          </w:p>
          <w:p w:rsidR="00426C2B" w:rsidRPr="00426C2B" w:rsidRDefault="00426C2B" w:rsidP="003B65E8">
            <w:pPr>
              <w:spacing w:before="120" w:line="360" w:lineRule="auto"/>
              <w:rPr>
                <w:color w:val="000000" w:themeColor="text1"/>
              </w:rPr>
            </w:pPr>
            <w:r w:rsidRPr="00426C2B">
              <w:rPr>
                <w:rFonts w:hint="cs"/>
                <w:color w:val="000000" w:themeColor="text1"/>
                <w:cs/>
              </w:rPr>
              <w:t xml:space="preserve">ถ้าไม่เป็นไปตามเงื่อนไขต้องไม่มีค่า รวมทั้งกรณีที่ </w:t>
            </w:r>
            <w:r w:rsidRPr="00426C2B">
              <w:rPr>
                <w:color w:val="000000" w:themeColor="text1"/>
              </w:rPr>
              <w:t>Double Default Method</w:t>
            </w:r>
            <w:r w:rsidRPr="00426C2B">
              <w:rPr>
                <w:rFonts w:hint="cs"/>
                <w:color w:val="000000" w:themeColor="text1"/>
                <w:cs/>
              </w:rPr>
              <w:t xml:space="preserve">  เป็น  </w:t>
            </w:r>
            <w:r w:rsidRPr="00426C2B">
              <w:rPr>
                <w:color w:val="000000" w:themeColor="text1"/>
              </w:rPr>
              <w:t>‘</w:t>
            </w:r>
            <w:r w:rsidRPr="00426C2B">
              <w:rPr>
                <w:rFonts w:hint="cs"/>
                <w:color w:val="000000" w:themeColor="text1"/>
                <w:cs/>
              </w:rPr>
              <w:t>1</w:t>
            </w:r>
            <w:r w:rsidRPr="00426C2B">
              <w:rPr>
                <w:color w:val="000000" w:themeColor="text1"/>
              </w:rPr>
              <w:t>’</w:t>
            </w:r>
          </w:p>
        </w:tc>
      </w:tr>
      <w:tr w:rsidR="00426C2B" w:rsidRPr="00426C2B"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rPr>
            </w:pPr>
            <w:r w:rsidRPr="00426C2B">
              <w:rPr>
                <w:color w:val="000000" w:themeColor="text1"/>
              </w:rPr>
              <w:lastRenderedPageBreak/>
              <w:t>Adjustment Item</w:t>
            </w:r>
          </w:p>
        </w:tc>
        <w:tc>
          <w:tcPr>
            <w:tcW w:w="6225" w:type="dxa"/>
            <w:tcBorders>
              <w:top w:val="dotted" w:sz="4" w:space="0" w:color="auto"/>
              <w:left w:val="dotted"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rPr>
            </w:pPr>
            <w:r w:rsidRPr="00426C2B">
              <w:rPr>
                <w:rFonts w:hint="cs"/>
                <w:color w:val="000000" w:themeColor="text1"/>
                <w:cs/>
              </w:rPr>
              <w:t xml:space="preserve">รายการปรับเพิ่ม / ลดเพื่อคำนวณหา </w:t>
            </w:r>
            <w:r w:rsidRPr="00426C2B">
              <w:rPr>
                <w:color w:val="000000" w:themeColor="text1"/>
              </w:rPr>
              <w:t xml:space="preserve">Net Credit Equivalent Amount </w:t>
            </w:r>
            <w:r w:rsidRPr="00426C2B">
              <w:rPr>
                <w:rFonts w:hint="cs"/>
                <w:color w:val="000000" w:themeColor="text1"/>
                <w:cs/>
              </w:rPr>
              <w:t>ของรายการสินทรัพย์ในงบแสดงฐานะการเงิน  เช่น ส่วนที่ตีราคาเพิ่มของที่ดินและอาคาร  ดอกผลเช่าซื้อรอการตัดบัญชี</w:t>
            </w:r>
          </w:p>
        </w:tc>
        <w:tc>
          <w:tcPr>
            <w:tcW w:w="5976" w:type="dxa"/>
            <w:tcBorders>
              <w:top w:val="dotted" w:sz="4" w:space="0" w:color="auto"/>
              <w:left w:val="dotted" w:sz="4" w:space="0" w:color="auto"/>
              <w:bottom w:val="dotted" w:sz="4" w:space="0" w:color="auto"/>
              <w:right w:val="single" w:sz="4" w:space="0" w:color="auto"/>
            </w:tcBorders>
            <w:hideMark/>
          </w:tcPr>
          <w:p w:rsidR="00426C2B" w:rsidRPr="00426C2B" w:rsidRDefault="00FB2EFE" w:rsidP="003B65E8">
            <w:pPr>
              <w:spacing w:before="120" w:line="360" w:lineRule="auto"/>
              <w:rPr>
                <w:color w:val="000000" w:themeColor="text1"/>
              </w:rPr>
            </w:pPr>
            <w:r>
              <w:rPr>
                <w:color w:val="000000" w:themeColor="text1"/>
              </w:rPr>
              <w:t>Schema Validation</w:t>
            </w:r>
            <w:r w:rsidR="00426C2B" w:rsidRPr="00426C2B">
              <w:rPr>
                <w:color w:val="000000" w:themeColor="text1"/>
              </w:rPr>
              <w:t>:</w:t>
            </w:r>
          </w:p>
          <w:p w:rsidR="00426C2B" w:rsidRPr="00426C2B" w:rsidRDefault="00426C2B" w:rsidP="003B65E8">
            <w:pPr>
              <w:spacing w:before="120" w:line="360" w:lineRule="auto"/>
              <w:rPr>
                <w:color w:val="000000" w:themeColor="text1"/>
              </w:rPr>
            </w:pPr>
            <w:r w:rsidRPr="00426C2B">
              <w:rPr>
                <w:rFonts w:hint="cs"/>
                <w:color w:val="000000" w:themeColor="text1"/>
                <w:cs/>
              </w:rPr>
              <w:t xml:space="preserve">มีค่าได้เมื่อ </w:t>
            </w:r>
            <w:r w:rsidRPr="00426C2B">
              <w:rPr>
                <w:color w:val="000000" w:themeColor="text1"/>
              </w:rPr>
              <w:t>Double Default Method</w:t>
            </w:r>
            <w:r w:rsidRPr="00426C2B">
              <w:rPr>
                <w:rFonts w:hint="cs"/>
                <w:color w:val="000000" w:themeColor="text1"/>
                <w:cs/>
              </w:rPr>
              <w:t xml:space="preserve">  เป็น  </w:t>
            </w:r>
            <w:r w:rsidRPr="00426C2B">
              <w:rPr>
                <w:color w:val="000000" w:themeColor="text1"/>
              </w:rPr>
              <w:t>‘</w:t>
            </w:r>
            <w:r w:rsidRPr="00426C2B">
              <w:rPr>
                <w:rFonts w:hint="cs"/>
                <w:color w:val="000000" w:themeColor="text1"/>
                <w:cs/>
              </w:rPr>
              <w:t>0</w:t>
            </w:r>
            <w:r w:rsidRPr="00426C2B">
              <w:rPr>
                <w:color w:val="000000" w:themeColor="text1"/>
              </w:rPr>
              <w:t>’</w:t>
            </w:r>
          </w:p>
        </w:tc>
      </w:tr>
      <w:tr w:rsidR="00426C2B" w:rsidRPr="00426C2B"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cs/>
              </w:rPr>
            </w:pPr>
            <w:r w:rsidRPr="00426C2B">
              <w:rPr>
                <w:color w:val="000000" w:themeColor="text1"/>
              </w:rPr>
              <w:lastRenderedPageBreak/>
              <w:t>Net Credit Equivalent Amount</w:t>
            </w:r>
          </w:p>
        </w:tc>
        <w:tc>
          <w:tcPr>
            <w:tcW w:w="6225" w:type="dxa"/>
            <w:tcBorders>
              <w:top w:val="dotted" w:sz="4" w:space="0" w:color="auto"/>
              <w:left w:val="dotted"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cs/>
              </w:rPr>
            </w:pPr>
            <w:r w:rsidRPr="00426C2B">
              <w:rPr>
                <w:rFonts w:hint="cs"/>
                <w:color w:val="000000" w:themeColor="text1"/>
                <w:cs/>
              </w:rPr>
              <w:t xml:space="preserve">ยอดสุทธิของสินทรัพย์ในงบแสดงฐานะการเงินและนอกงบแสดงฐานะการเงิน ที่หัก </w:t>
            </w:r>
            <w:r w:rsidRPr="00426C2B">
              <w:rPr>
                <w:color w:val="000000" w:themeColor="text1"/>
              </w:rPr>
              <w:t>Adjustment Item</w:t>
            </w:r>
            <w:r w:rsidRPr="00426C2B">
              <w:rPr>
                <w:rFonts w:hint="cs"/>
                <w:color w:val="000000" w:themeColor="text1"/>
                <w:cs/>
              </w:rPr>
              <w:t xml:space="preserve"> แล้ว แต่ก่อนหัก</w:t>
            </w:r>
            <w:r w:rsidRPr="00426C2B">
              <w:rPr>
                <w:color w:val="000000" w:themeColor="text1"/>
              </w:rPr>
              <w:t xml:space="preserve"> Specific provision</w:t>
            </w:r>
            <w:r w:rsidRPr="00426C2B">
              <w:rPr>
                <w:rFonts w:hint="cs"/>
                <w:color w:val="000000" w:themeColor="text1"/>
                <w:cs/>
              </w:rPr>
              <w:t xml:space="preserve"> </w:t>
            </w:r>
            <w:r w:rsidRPr="00426C2B">
              <w:rPr>
                <w:rFonts w:hint="cs"/>
                <w:color w:val="000000" w:themeColor="text1"/>
                <w:cs/>
                <w:lang w:val="en-GB"/>
              </w:rPr>
              <w:t>และ</w:t>
            </w:r>
            <w:r w:rsidRPr="00426C2B">
              <w:rPr>
                <w:rFonts w:hint="cs"/>
                <w:color w:val="000000" w:themeColor="text1"/>
                <w:cs/>
              </w:rPr>
              <w:t>ปรับลดความเสี่ยงด้านเครดิต ยกเว้น</w:t>
            </w:r>
          </w:p>
          <w:p w:rsidR="00426C2B" w:rsidRPr="00426C2B" w:rsidRDefault="00426C2B" w:rsidP="00AC6094">
            <w:pPr>
              <w:numPr>
                <w:ilvl w:val="0"/>
                <w:numId w:val="21"/>
              </w:numPr>
              <w:tabs>
                <w:tab w:val="num" w:pos="912"/>
              </w:tabs>
              <w:spacing w:before="120" w:line="360" w:lineRule="auto"/>
              <w:ind w:left="770" w:hanging="142"/>
              <w:rPr>
                <w:color w:val="000000" w:themeColor="text1"/>
              </w:rPr>
            </w:pPr>
            <w:r w:rsidRPr="00426C2B">
              <w:rPr>
                <w:rFonts w:hint="cs"/>
                <w:color w:val="000000" w:themeColor="text1"/>
                <w:cs/>
              </w:rPr>
              <w:t xml:space="preserve"> กรณี</w:t>
            </w:r>
            <w:r w:rsidRPr="00426C2B">
              <w:rPr>
                <w:color w:val="000000" w:themeColor="text1"/>
              </w:rPr>
              <w:t xml:space="preserve"> Repo-style transaction</w:t>
            </w:r>
            <w:r w:rsidRPr="00426C2B">
              <w:rPr>
                <w:rFonts w:hint="cs"/>
                <w:color w:val="000000" w:themeColor="text1"/>
                <w:cs/>
              </w:rPr>
              <w:t xml:space="preserve"> ที่อยู่ภายใต้</w:t>
            </w:r>
            <w:r w:rsidRPr="00426C2B">
              <w:rPr>
                <w:color w:val="000000" w:themeColor="text1"/>
              </w:rPr>
              <w:t xml:space="preserve"> Master netting agreement </w:t>
            </w:r>
            <w:r w:rsidRPr="00426C2B">
              <w:rPr>
                <w:rFonts w:hint="cs"/>
                <w:color w:val="000000" w:themeColor="text1"/>
                <w:cs/>
              </w:rPr>
              <w:t xml:space="preserve">ให้รายงานด้วยยอดหลักการ </w:t>
            </w:r>
            <w:r w:rsidRPr="00426C2B">
              <w:rPr>
                <w:color w:val="000000" w:themeColor="text1"/>
              </w:rPr>
              <w:t>netting</w:t>
            </w:r>
            <w:r w:rsidRPr="00426C2B">
              <w:rPr>
                <w:rFonts w:hint="cs"/>
                <w:color w:val="000000" w:themeColor="text1"/>
                <w:cs/>
              </w:rPr>
              <w:t xml:space="preserve"> ซึ่งมีค่าเท่ากับ</w:t>
            </w:r>
            <w:r w:rsidRPr="00426C2B">
              <w:rPr>
                <w:color w:val="000000" w:themeColor="text1"/>
              </w:rPr>
              <w:t xml:space="preserve"> E* </w:t>
            </w:r>
            <w:r w:rsidRPr="00426C2B">
              <w:rPr>
                <w:rFonts w:hint="cs"/>
                <w:color w:val="000000" w:themeColor="text1"/>
                <w:cs/>
              </w:rPr>
              <w:t xml:space="preserve"> ตามสูตรที่ ธปท. กำหนด</w:t>
            </w:r>
          </w:p>
          <w:p w:rsidR="00426C2B" w:rsidRPr="00426C2B" w:rsidRDefault="00426C2B" w:rsidP="00AC6094">
            <w:pPr>
              <w:numPr>
                <w:ilvl w:val="0"/>
                <w:numId w:val="21"/>
              </w:numPr>
              <w:tabs>
                <w:tab w:val="left" w:pos="770"/>
                <w:tab w:val="left" w:pos="912"/>
              </w:tabs>
              <w:spacing w:before="120" w:line="360" w:lineRule="auto"/>
              <w:ind w:left="770" w:hanging="142"/>
              <w:rPr>
                <w:color w:val="000000" w:themeColor="text1"/>
              </w:rPr>
            </w:pPr>
            <w:r w:rsidRPr="00426C2B">
              <w:rPr>
                <w:rFonts w:hint="cs"/>
                <w:color w:val="000000" w:themeColor="text1"/>
                <w:cs/>
              </w:rPr>
              <w:t>กรณีธุรกิจการให้เช่าแบบ</w:t>
            </w:r>
            <w:proofErr w:type="spellStart"/>
            <w:r w:rsidRPr="00426C2B">
              <w:rPr>
                <w:rFonts w:hint="cs"/>
                <w:color w:val="000000" w:themeColor="text1"/>
                <w:cs/>
              </w:rPr>
              <w:t>ลิสซิ่ง</w:t>
            </w:r>
            <w:proofErr w:type="spellEnd"/>
            <w:r w:rsidRPr="00426C2B">
              <w:rPr>
                <w:rFonts w:hint="cs"/>
                <w:color w:val="000000" w:themeColor="text1"/>
                <w:cs/>
              </w:rPr>
              <w:t xml:space="preserve"> </w:t>
            </w:r>
            <w:r w:rsidRPr="00426C2B">
              <w:rPr>
                <w:color w:val="000000" w:themeColor="text1"/>
              </w:rPr>
              <w:t>(Leasing)</w:t>
            </w:r>
            <w:r w:rsidRPr="00426C2B">
              <w:rPr>
                <w:rFonts w:hint="cs"/>
                <w:color w:val="000000" w:themeColor="text1"/>
                <w:cs/>
              </w:rPr>
              <w:t xml:space="preserve"> ที่มี</w:t>
            </w:r>
            <w:r w:rsidRPr="00426C2B">
              <w:rPr>
                <w:color w:val="000000" w:themeColor="text1"/>
              </w:rPr>
              <w:t xml:space="preserve"> Residual value risk </w:t>
            </w:r>
            <w:r w:rsidRPr="00426C2B">
              <w:rPr>
                <w:rFonts w:hint="cs"/>
                <w:color w:val="000000" w:themeColor="text1"/>
                <w:cs/>
              </w:rPr>
              <w:t>ให้รายงานด้วยผลรวมของกระแสเงินค่าเช่าที่ผู้เช่าต้องจ่ายให้ ผู้ให้เช่า คิดลดด้วยอัตราดอกเบี้ยที่เหมาะสม</w:t>
            </w:r>
          </w:p>
          <w:p w:rsidR="00426C2B" w:rsidRPr="00426C2B" w:rsidRDefault="00426C2B" w:rsidP="003B65E8">
            <w:pPr>
              <w:spacing w:before="120" w:line="360" w:lineRule="auto"/>
              <w:rPr>
                <w:color w:val="000000" w:themeColor="text1"/>
              </w:rPr>
            </w:pPr>
            <w:r w:rsidRPr="00426C2B">
              <w:rPr>
                <w:rFonts w:hint="cs"/>
                <w:color w:val="000000" w:themeColor="text1"/>
                <w:cs/>
              </w:rPr>
              <w:t>กรณีลูกหนี้ที่รับซื้อมา ให้รายงานด้วยค่า</w:t>
            </w:r>
            <w:r w:rsidRPr="00426C2B">
              <w:rPr>
                <w:color w:val="000000" w:themeColor="text1"/>
              </w:rPr>
              <w:t xml:space="preserve"> EAD </w:t>
            </w:r>
            <w:r w:rsidRPr="00426C2B">
              <w:rPr>
                <w:rFonts w:hint="cs"/>
                <w:color w:val="000000" w:themeColor="text1"/>
                <w:cs/>
              </w:rPr>
              <w:t>สำหรับ</w:t>
            </w:r>
            <w:r w:rsidRPr="00426C2B">
              <w:rPr>
                <w:color w:val="000000" w:themeColor="text1"/>
              </w:rPr>
              <w:t xml:space="preserve"> Default risk </w:t>
            </w:r>
            <w:r w:rsidRPr="00426C2B">
              <w:rPr>
                <w:rFonts w:hint="cs"/>
                <w:color w:val="000000" w:themeColor="text1"/>
                <w:cs/>
              </w:rPr>
              <w:t xml:space="preserve">ก่อนปรับลดความเสี่ยงด้านเครดิต ซึ่งมีค่าเท่ากับมูลค่ายอดหนี้ที่รับซื้อมาหักด้วยเงินกองทุนสำหรับ </w:t>
            </w:r>
            <w:r w:rsidRPr="00426C2B">
              <w:rPr>
                <w:color w:val="000000" w:themeColor="text1"/>
              </w:rPr>
              <w:t xml:space="preserve">Dilution risk </w:t>
            </w:r>
            <w:r w:rsidRPr="00426C2B">
              <w:rPr>
                <w:rFonts w:hint="cs"/>
                <w:color w:val="000000" w:themeColor="text1"/>
                <w:cs/>
              </w:rPr>
              <w:t>ก่อนการปรับลดความเสี่ยงด้านเครดิต</w:t>
            </w:r>
          </w:p>
        </w:tc>
        <w:tc>
          <w:tcPr>
            <w:tcW w:w="5976" w:type="dxa"/>
            <w:tcBorders>
              <w:top w:val="dotted" w:sz="4" w:space="0" w:color="auto"/>
              <w:left w:val="dotted" w:sz="4" w:space="0" w:color="auto"/>
              <w:bottom w:val="dotted" w:sz="4" w:space="0" w:color="auto"/>
              <w:right w:val="single" w:sz="4" w:space="0" w:color="auto"/>
            </w:tcBorders>
            <w:hideMark/>
          </w:tcPr>
          <w:p w:rsidR="00426C2B" w:rsidRPr="00426C2B" w:rsidRDefault="00FB2EFE" w:rsidP="003B65E8">
            <w:pPr>
              <w:spacing w:before="120" w:line="360" w:lineRule="auto"/>
              <w:rPr>
                <w:color w:val="000000" w:themeColor="text1"/>
              </w:rPr>
            </w:pPr>
            <w:r>
              <w:rPr>
                <w:color w:val="000000" w:themeColor="text1"/>
              </w:rPr>
              <w:t>Schema Validation</w:t>
            </w:r>
            <w:r w:rsidR="00426C2B" w:rsidRPr="00426C2B">
              <w:rPr>
                <w:color w:val="000000" w:themeColor="text1"/>
              </w:rPr>
              <w:t>:</w:t>
            </w:r>
          </w:p>
          <w:p w:rsidR="00426C2B" w:rsidRPr="00426C2B" w:rsidRDefault="00426C2B" w:rsidP="003B65E8">
            <w:pPr>
              <w:spacing w:before="120" w:line="360" w:lineRule="auto"/>
              <w:rPr>
                <w:color w:val="000000" w:themeColor="text1"/>
              </w:rPr>
            </w:pPr>
            <w:r w:rsidRPr="00426C2B">
              <w:rPr>
                <w:rFonts w:hint="cs"/>
                <w:color w:val="000000" w:themeColor="text1"/>
                <w:cs/>
              </w:rPr>
              <w:t xml:space="preserve">ต้องมีค่า เมื่อ </w:t>
            </w:r>
            <w:r w:rsidRPr="00426C2B">
              <w:rPr>
                <w:color w:val="000000" w:themeColor="text1"/>
              </w:rPr>
              <w:t>Double Default Method</w:t>
            </w:r>
            <w:r w:rsidRPr="00426C2B">
              <w:rPr>
                <w:rFonts w:hint="cs"/>
                <w:color w:val="000000" w:themeColor="text1"/>
                <w:cs/>
              </w:rPr>
              <w:t xml:space="preserve">  เป็น  </w:t>
            </w:r>
            <w:r w:rsidRPr="00426C2B">
              <w:rPr>
                <w:color w:val="000000" w:themeColor="text1"/>
              </w:rPr>
              <w:t>‘</w:t>
            </w:r>
            <w:r w:rsidRPr="00426C2B">
              <w:rPr>
                <w:rFonts w:hint="cs"/>
                <w:color w:val="000000" w:themeColor="text1"/>
                <w:cs/>
              </w:rPr>
              <w:t>0</w:t>
            </w:r>
            <w:r w:rsidRPr="00426C2B">
              <w:rPr>
                <w:color w:val="000000" w:themeColor="text1"/>
              </w:rPr>
              <w:t>’</w:t>
            </w:r>
          </w:p>
        </w:tc>
      </w:tr>
      <w:tr w:rsidR="00426C2B" w:rsidRPr="00426C2B"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cs/>
              </w:rPr>
            </w:pPr>
            <w:r w:rsidRPr="00426C2B">
              <w:rPr>
                <w:color w:val="000000" w:themeColor="text1"/>
              </w:rPr>
              <w:t>Decrease in EAD</w:t>
            </w:r>
          </w:p>
        </w:tc>
        <w:tc>
          <w:tcPr>
            <w:tcW w:w="6225" w:type="dxa"/>
            <w:tcBorders>
              <w:top w:val="dotted" w:sz="4" w:space="0" w:color="auto"/>
              <w:left w:val="dotted"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cs/>
              </w:rPr>
            </w:pPr>
            <w:r w:rsidRPr="00426C2B">
              <w:rPr>
                <w:color w:val="000000" w:themeColor="text1"/>
              </w:rPr>
              <w:t xml:space="preserve">EAD </w:t>
            </w:r>
            <w:r w:rsidRPr="00426C2B">
              <w:rPr>
                <w:rFonts w:hint="cs"/>
                <w:color w:val="000000" w:themeColor="text1"/>
                <w:cs/>
              </w:rPr>
              <w:t>ที่ลดลงจากการค้ำประกันและอนุพันธ์ด้านเครดิต</w:t>
            </w:r>
          </w:p>
          <w:p w:rsidR="00426C2B" w:rsidRPr="00426C2B" w:rsidRDefault="00426C2B" w:rsidP="003B65E8">
            <w:pPr>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hideMark/>
          </w:tcPr>
          <w:p w:rsidR="00426C2B" w:rsidRPr="00426C2B" w:rsidRDefault="00FB2EFE" w:rsidP="003B65E8">
            <w:pPr>
              <w:spacing w:before="120" w:line="360" w:lineRule="auto"/>
              <w:rPr>
                <w:color w:val="000000" w:themeColor="text1"/>
              </w:rPr>
            </w:pPr>
            <w:r>
              <w:rPr>
                <w:color w:val="000000" w:themeColor="text1"/>
              </w:rPr>
              <w:t>Schema Validation</w:t>
            </w:r>
            <w:r w:rsidR="00426C2B" w:rsidRPr="00426C2B">
              <w:rPr>
                <w:color w:val="000000" w:themeColor="text1"/>
              </w:rPr>
              <w:t>:</w:t>
            </w:r>
          </w:p>
          <w:p w:rsidR="00426C2B" w:rsidRPr="00426C2B" w:rsidRDefault="00426C2B" w:rsidP="003B65E8">
            <w:pPr>
              <w:spacing w:before="120" w:line="360" w:lineRule="auto"/>
              <w:rPr>
                <w:color w:val="000000" w:themeColor="text1"/>
                <w:cs/>
              </w:rPr>
            </w:pPr>
            <w:r w:rsidRPr="00426C2B">
              <w:rPr>
                <w:rFonts w:hint="cs"/>
                <w:color w:val="000000" w:themeColor="text1"/>
                <w:cs/>
              </w:rPr>
              <w:t xml:space="preserve">มีค่าได้เมื่อ </w:t>
            </w:r>
            <w:r w:rsidRPr="00426C2B">
              <w:rPr>
                <w:color w:val="000000" w:themeColor="text1"/>
              </w:rPr>
              <w:t>Double Default Method</w:t>
            </w:r>
            <w:r w:rsidRPr="00426C2B">
              <w:rPr>
                <w:rFonts w:hint="cs"/>
                <w:color w:val="000000" w:themeColor="text1"/>
                <w:cs/>
              </w:rPr>
              <w:t xml:space="preserve">  เป็น  </w:t>
            </w:r>
            <w:r w:rsidRPr="00426C2B">
              <w:rPr>
                <w:color w:val="000000" w:themeColor="text1"/>
              </w:rPr>
              <w:t>‘</w:t>
            </w:r>
            <w:r w:rsidRPr="00426C2B">
              <w:rPr>
                <w:rFonts w:hint="cs"/>
                <w:color w:val="000000" w:themeColor="text1"/>
                <w:cs/>
              </w:rPr>
              <w:t>0</w:t>
            </w:r>
            <w:r w:rsidRPr="00426C2B">
              <w:rPr>
                <w:color w:val="000000" w:themeColor="text1"/>
              </w:rPr>
              <w:t>’</w:t>
            </w:r>
          </w:p>
        </w:tc>
      </w:tr>
      <w:tr w:rsidR="00426C2B" w:rsidRPr="00426C2B"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cs/>
              </w:rPr>
            </w:pPr>
            <w:r w:rsidRPr="00426C2B">
              <w:rPr>
                <w:color w:val="000000" w:themeColor="text1"/>
              </w:rPr>
              <w:t>Increase in EAD</w:t>
            </w:r>
          </w:p>
        </w:tc>
        <w:tc>
          <w:tcPr>
            <w:tcW w:w="6225" w:type="dxa"/>
            <w:tcBorders>
              <w:top w:val="dotted" w:sz="4" w:space="0" w:color="auto"/>
              <w:left w:val="dotted"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rPr>
            </w:pPr>
            <w:r w:rsidRPr="00426C2B">
              <w:rPr>
                <w:color w:val="000000" w:themeColor="text1"/>
              </w:rPr>
              <w:t xml:space="preserve">EAD </w:t>
            </w:r>
            <w:r w:rsidRPr="00426C2B">
              <w:rPr>
                <w:rFonts w:hint="cs"/>
                <w:color w:val="000000" w:themeColor="text1"/>
                <w:cs/>
              </w:rPr>
              <w:t>ที่เพิ่มขึ้นจากการค้ำประกันและอนุพันธ์ด้านเครดิต</w:t>
            </w:r>
          </w:p>
        </w:tc>
        <w:tc>
          <w:tcPr>
            <w:tcW w:w="5976" w:type="dxa"/>
            <w:tcBorders>
              <w:top w:val="dotted" w:sz="4" w:space="0" w:color="auto"/>
              <w:left w:val="dotted" w:sz="4" w:space="0" w:color="auto"/>
              <w:bottom w:val="dotted" w:sz="4" w:space="0" w:color="auto"/>
              <w:right w:val="single" w:sz="4" w:space="0" w:color="auto"/>
            </w:tcBorders>
          </w:tcPr>
          <w:p w:rsidR="00426C2B" w:rsidRPr="00426C2B" w:rsidRDefault="00426C2B" w:rsidP="003B65E8">
            <w:pPr>
              <w:spacing w:before="120" w:line="360" w:lineRule="auto"/>
              <w:rPr>
                <w:color w:val="000000" w:themeColor="text1"/>
                <w:cs/>
              </w:rPr>
            </w:pPr>
          </w:p>
        </w:tc>
      </w:tr>
      <w:tr w:rsidR="00426C2B" w:rsidRPr="00426C2B"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cs/>
              </w:rPr>
            </w:pPr>
            <w:r w:rsidRPr="00426C2B">
              <w:rPr>
                <w:color w:val="000000" w:themeColor="text1"/>
              </w:rPr>
              <w:t>Collateral Type</w:t>
            </w:r>
          </w:p>
        </w:tc>
        <w:tc>
          <w:tcPr>
            <w:tcW w:w="6225" w:type="dxa"/>
            <w:tcBorders>
              <w:top w:val="dotted" w:sz="4" w:space="0" w:color="auto"/>
              <w:left w:val="dotted"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rPr>
            </w:pPr>
            <w:r w:rsidRPr="00426C2B">
              <w:rPr>
                <w:rFonts w:hint="cs"/>
                <w:color w:val="000000" w:themeColor="text1"/>
                <w:cs/>
              </w:rPr>
              <w:t>ประเภทหลักประกัน ให้ กลุ่มธุรกิจทางการเงินที่ใช้วิธี</w:t>
            </w:r>
            <w:r w:rsidRPr="00426C2B">
              <w:rPr>
                <w:color w:val="000000" w:themeColor="text1"/>
              </w:rPr>
              <w:t xml:space="preserve"> AIRB </w:t>
            </w:r>
            <w:r w:rsidRPr="00426C2B">
              <w:rPr>
                <w:rFonts w:hint="cs"/>
                <w:color w:val="000000" w:themeColor="text1"/>
                <w:cs/>
              </w:rPr>
              <w:t xml:space="preserve">ระบุประเภทหลักประกัน (กรณีค่าประมาณการ </w:t>
            </w:r>
            <w:r w:rsidRPr="00426C2B">
              <w:rPr>
                <w:color w:val="000000" w:themeColor="text1"/>
              </w:rPr>
              <w:t xml:space="preserve">LGD </w:t>
            </w:r>
            <w:r w:rsidRPr="00426C2B">
              <w:rPr>
                <w:rFonts w:hint="cs"/>
                <w:color w:val="000000" w:themeColor="text1"/>
                <w:cs/>
              </w:rPr>
              <w:t xml:space="preserve">ขึ้นอยู่กับประเภทหลักประกัน) </w:t>
            </w:r>
          </w:p>
        </w:tc>
        <w:tc>
          <w:tcPr>
            <w:tcW w:w="5976" w:type="dxa"/>
            <w:tcBorders>
              <w:top w:val="dotted" w:sz="4" w:space="0" w:color="auto"/>
              <w:left w:val="dotted" w:sz="4" w:space="0" w:color="auto"/>
              <w:bottom w:val="dotted" w:sz="4" w:space="0" w:color="auto"/>
              <w:right w:val="single" w:sz="4" w:space="0" w:color="auto"/>
            </w:tcBorders>
          </w:tcPr>
          <w:p w:rsidR="00426C2B" w:rsidRPr="00426C2B" w:rsidRDefault="00426C2B" w:rsidP="003B65E8">
            <w:pPr>
              <w:spacing w:before="120" w:line="360" w:lineRule="auto"/>
              <w:rPr>
                <w:color w:val="000000" w:themeColor="text1"/>
                <w:cs/>
              </w:rPr>
            </w:pPr>
          </w:p>
        </w:tc>
      </w:tr>
      <w:tr w:rsidR="00426C2B" w:rsidRPr="00426C2B"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cs/>
              </w:rPr>
            </w:pPr>
            <w:r w:rsidRPr="00426C2B">
              <w:rPr>
                <w:color w:val="000000" w:themeColor="text1"/>
              </w:rPr>
              <w:lastRenderedPageBreak/>
              <w:t>LGD Rate</w:t>
            </w:r>
          </w:p>
        </w:tc>
        <w:tc>
          <w:tcPr>
            <w:tcW w:w="6225" w:type="dxa"/>
            <w:tcBorders>
              <w:top w:val="dotted" w:sz="4" w:space="0" w:color="auto"/>
              <w:left w:val="dotted"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lang w:val="en-GB"/>
              </w:rPr>
            </w:pPr>
            <w:r w:rsidRPr="00426C2B">
              <w:rPr>
                <w:rFonts w:hint="cs"/>
                <w:color w:val="000000" w:themeColor="text1"/>
                <w:cs/>
              </w:rPr>
              <w:t xml:space="preserve">ค่าความเสียหายที่อาจจะเกิดขึ้นเมื่อลูกหนี้ผิดนัดชำระหนี้ที่พิจารณาจากหลักประกันและการหักกลบหนี้ในงบแสดงฐานะการเงิน  </w:t>
            </w:r>
            <w:r w:rsidRPr="00426C2B">
              <w:rPr>
                <w:rFonts w:hint="cs"/>
                <w:color w:val="000000" w:themeColor="text1"/>
                <w:cs/>
                <w:lang w:val="en-GB"/>
              </w:rPr>
              <w:t>เช่น</w:t>
            </w:r>
          </w:p>
          <w:p w:rsidR="00426C2B" w:rsidRPr="00426C2B" w:rsidRDefault="00426C2B" w:rsidP="003B65E8">
            <w:pPr>
              <w:spacing w:before="120" w:line="360" w:lineRule="auto"/>
              <w:rPr>
                <w:color w:val="000000" w:themeColor="text1"/>
                <w:cs/>
              </w:rPr>
            </w:pPr>
            <w:r w:rsidRPr="00426C2B">
              <w:rPr>
                <w:rFonts w:hint="cs"/>
                <w:color w:val="000000" w:themeColor="text1"/>
                <w:cs/>
              </w:rPr>
              <w:t xml:space="preserve">ค่าความเสียหายที่อาจจะเกิดขึ้นเมื่อลูกหนี้ผิดนัดชำระหนี้ </w:t>
            </w:r>
            <w:r w:rsidRPr="00426C2B">
              <w:rPr>
                <w:rFonts w:hint="cs"/>
                <w:color w:val="000000" w:themeColor="text1"/>
                <w:cs/>
                <w:lang w:val="en-GB"/>
              </w:rPr>
              <w:t xml:space="preserve">ร้อยละ </w:t>
            </w:r>
            <w:r w:rsidRPr="00426C2B">
              <w:rPr>
                <w:color w:val="000000" w:themeColor="text1"/>
                <w:lang w:val="en-GB"/>
              </w:rPr>
              <w:t xml:space="preserve">35 </w:t>
            </w:r>
            <w:r w:rsidRPr="00426C2B">
              <w:rPr>
                <w:color w:val="000000" w:themeColor="text1"/>
              </w:rPr>
              <w:t xml:space="preserve">LGD Rate </w:t>
            </w:r>
            <w:r w:rsidRPr="00426C2B">
              <w:rPr>
                <w:rFonts w:hint="cs"/>
                <w:color w:val="000000" w:themeColor="text1"/>
                <w:cs/>
              </w:rPr>
              <w:t>เท่ากับ 0.</w:t>
            </w:r>
            <w:r w:rsidRPr="00426C2B">
              <w:rPr>
                <w:color w:val="000000" w:themeColor="text1"/>
              </w:rPr>
              <w:t>35</w:t>
            </w:r>
          </w:p>
          <w:p w:rsidR="00426C2B" w:rsidRPr="00426C2B" w:rsidRDefault="00426C2B" w:rsidP="003B65E8">
            <w:pPr>
              <w:spacing w:before="120" w:line="360" w:lineRule="auto"/>
              <w:rPr>
                <w:color w:val="000000" w:themeColor="text1"/>
              </w:rPr>
            </w:pPr>
            <w:r w:rsidRPr="00426C2B">
              <w:rPr>
                <w:rFonts w:hint="cs"/>
                <w:color w:val="000000" w:themeColor="text1"/>
                <w:cs/>
              </w:rPr>
              <w:t xml:space="preserve">ค่าความเสียหายที่อาจจะเกิดขึ้นเมื่อลูกหนี้ผิดนัดชำระหนี้ </w:t>
            </w:r>
            <w:r w:rsidRPr="00426C2B">
              <w:rPr>
                <w:rFonts w:hint="cs"/>
                <w:color w:val="000000" w:themeColor="text1"/>
                <w:cs/>
                <w:lang w:val="en-GB"/>
              </w:rPr>
              <w:t xml:space="preserve">ร้อยละ </w:t>
            </w:r>
            <w:r w:rsidRPr="00426C2B">
              <w:rPr>
                <w:color w:val="000000" w:themeColor="text1"/>
                <w:lang w:val="en-GB"/>
              </w:rPr>
              <w:t xml:space="preserve">75 </w:t>
            </w:r>
            <w:r w:rsidRPr="00426C2B">
              <w:rPr>
                <w:color w:val="000000" w:themeColor="text1"/>
              </w:rPr>
              <w:t xml:space="preserve">LGD Rate </w:t>
            </w:r>
            <w:r w:rsidRPr="00426C2B">
              <w:rPr>
                <w:rFonts w:hint="cs"/>
                <w:color w:val="000000" w:themeColor="text1"/>
                <w:cs/>
              </w:rPr>
              <w:t>เท่ากับ 0.</w:t>
            </w:r>
            <w:r w:rsidR="001F6C11">
              <w:rPr>
                <w:color w:val="000000" w:themeColor="text1"/>
              </w:rPr>
              <w:t>75</w:t>
            </w:r>
          </w:p>
        </w:tc>
        <w:tc>
          <w:tcPr>
            <w:tcW w:w="5976" w:type="dxa"/>
            <w:tcBorders>
              <w:top w:val="dotted" w:sz="4" w:space="0" w:color="auto"/>
              <w:left w:val="dotted" w:sz="4" w:space="0" w:color="auto"/>
              <w:bottom w:val="dotted" w:sz="4" w:space="0" w:color="auto"/>
              <w:right w:val="single" w:sz="4" w:space="0" w:color="auto"/>
            </w:tcBorders>
            <w:hideMark/>
          </w:tcPr>
          <w:p w:rsidR="00426C2B" w:rsidRPr="00426C2B" w:rsidRDefault="00426C2B" w:rsidP="003B65E8">
            <w:pPr>
              <w:tabs>
                <w:tab w:val="left" w:pos="-7"/>
              </w:tabs>
              <w:spacing w:before="120" w:line="360" w:lineRule="auto"/>
              <w:ind w:left="-21"/>
              <w:rPr>
                <w:color w:val="000000" w:themeColor="text1"/>
                <w:cs/>
              </w:rPr>
            </w:pPr>
            <w:r w:rsidRPr="00426C2B">
              <w:rPr>
                <w:rFonts w:hint="cs"/>
                <w:color w:val="000000" w:themeColor="text1"/>
                <w:cs/>
              </w:rPr>
              <w:t xml:space="preserve"> </w:t>
            </w:r>
          </w:p>
        </w:tc>
      </w:tr>
      <w:tr w:rsidR="00426C2B" w:rsidRPr="00426C2B"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cs/>
              </w:rPr>
            </w:pPr>
            <w:r w:rsidRPr="00426C2B">
              <w:rPr>
                <w:color w:val="000000" w:themeColor="text1"/>
              </w:rPr>
              <w:t xml:space="preserve">EAD </w:t>
            </w:r>
            <w:r w:rsidRPr="00426C2B">
              <w:rPr>
                <w:color w:val="000000" w:themeColor="text1"/>
                <w:lang w:val="en-GB"/>
              </w:rPr>
              <w:t xml:space="preserve">after </w:t>
            </w:r>
            <w:r w:rsidRPr="00426C2B">
              <w:rPr>
                <w:color w:val="000000" w:themeColor="text1"/>
              </w:rPr>
              <w:t>CRM</w:t>
            </w:r>
          </w:p>
        </w:tc>
        <w:tc>
          <w:tcPr>
            <w:tcW w:w="6225" w:type="dxa"/>
            <w:tcBorders>
              <w:top w:val="dotted" w:sz="4" w:space="0" w:color="auto"/>
              <w:left w:val="dotted"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rPr>
            </w:pPr>
            <w:r w:rsidRPr="00426C2B">
              <w:rPr>
                <w:rFonts w:hint="cs"/>
                <w:color w:val="000000" w:themeColor="text1"/>
                <w:cs/>
              </w:rPr>
              <w:t xml:space="preserve">ยอดรวมของสินทรัพย์ในงบแสดงฐานะการเงิน  และนอกงบแสดงฐานะการเงิน  หลังปรับปรุงรายการที่เกี่ยวข้อง แยกตามค่า </w:t>
            </w:r>
            <w:r w:rsidRPr="00426C2B">
              <w:rPr>
                <w:color w:val="000000" w:themeColor="text1"/>
              </w:rPr>
              <w:t>LGD</w:t>
            </w:r>
          </w:p>
          <w:p w:rsidR="00426C2B" w:rsidRPr="00426C2B" w:rsidRDefault="00426C2B" w:rsidP="003B65E8">
            <w:pPr>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hideMark/>
          </w:tcPr>
          <w:p w:rsidR="00426C2B" w:rsidRPr="00426C2B" w:rsidRDefault="00FB2EFE" w:rsidP="003B65E8">
            <w:pPr>
              <w:spacing w:before="120" w:line="360" w:lineRule="auto"/>
              <w:rPr>
                <w:color w:val="000000" w:themeColor="text1"/>
              </w:rPr>
            </w:pPr>
            <w:r>
              <w:rPr>
                <w:color w:val="000000" w:themeColor="text1"/>
              </w:rPr>
              <w:t>Schema Validation</w:t>
            </w:r>
            <w:r w:rsidR="00426C2B" w:rsidRPr="00426C2B">
              <w:rPr>
                <w:color w:val="000000" w:themeColor="text1"/>
              </w:rPr>
              <w:t>:</w:t>
            </w:r>
          </w:p>
          <w:p w:rsidR="00426C2B" w:rsidRPr="00426C2B" w:rsidRDefault="00426C2B" w:rsidP="003B65E8">
            <w:pPr>
              <w:spacing w:before="120" w:line="360" w:lineRule="auto"/>
              <w:rPr>
                <w:color w:val="000000" w:themeColor="text1"/>
              </w:rPr>
            </w:pPr>
            <w:r w:rsidRPr="00426C2B">
              <w:rPr>
                <w:rFonts w:hint="cs"/>
                <w:color w:val="000000" w:themeColor="text1"/>
                <w:cs/>
              </w:rPr>
              <w:t xml:space="preserve">ในแต่ละ </w:t>
            </w:r>
            <w:r w:rsidRPr="00426C2B">
              <w:rPr>
                <w:color w:val="000000" w:themeColor="text1"/>
              </w:rPr>
              <w:t>Grade</w:t>
            </w:r>
            <w:r w:rsidRPr="00426C2B">
              <w:rPr>
                <w:rFonts w:hint="cs"/>
                <w:color w:val="000000" w:themeColor="text1"/>
                <w:cs/>
                <w:lang w:val="en-GB"/>
              </w:rPr>
              <w:t xml:space="preserve"> ของ</w:t>
            </w:r>
            <w:r w:rsidRPr="00426C2B">
              <w:rPr>
                <w:color w:val="000000" w:themeColor="text1"/>
              </w:rPr>
              <w:t xml:space="preserve"> Credit Risk Item, Credit Risk Type, Portfolio Type, Asset Value Correlation</w:t>
            </w:r>
            <w:r w:rsidRPr="00426C2B">
              <w:rPr>
                <w:rFonts w:hint="cs"/>
                <w:color w:val="000000" w:themeColor="text1"/>
                <w:cs/>
              </w:rPr>
              <w:t xml:space="preserve"> </w:t>
            </w:r>
            <w:r w:rsidRPr="00426C2B">
              <w:rPr>
                <w:rFonts w:hint="cs"/>
                <w:color w:val="000000" w:themeColor="text1"/>
                <w:cs/>
                <w:lang w:val="en-GB"/>
              </w:rPr>
              <w:t xml:space="preserve">และ </w:t>
            </w:r>
            <w:r w:rsidRPr="00426C2B">
              <w:rPr>
                <w:color w:val="000000" w:themeColor="text1"/>
              </w:rPr>
              <w:t>Double Default Method</w:t>
            </w:r>
            <w:r w:rsidRPr="00426C2B">
              <w:rPr>
                <w:rFonts w:hint="cs"/>
                <w:color w:val="000000" w:themeColor="text1"/>
                <w:cs/>
                <w:lang w:val="en-GB"/>
              </w:rPr>
              <w:t xml:space="preserve"> หนึ่งๆ  ผลรวมของ</w:t>
            </w:r>
            <w:r w:rsidRPr="00426C2B">
              <w:rPr>
                <w:color w:val="000000" w:themeColor="text1"/>
                <w:lang w:val="en-GB"/>
              </w:rPr>
              <w:t xml:space="preserve"> EAD after </w:t>
            </w:r>
            <w:r w:rsidRPr="00426C2B">
              <w:rPr>
                <w:color w:val="000000" w:themeColor="text1"/>
              </w:rPr>
              <w:t>CRM</w:t>
            </w:r>
            <w:r w:rsidRPr="00426C2B">
              <w:rPr>
                <w:rFonts w:hint="cs"/>
                <w:color w:val="000000" w:themeColor="text1"/>
                <w:cs/>
                <w:lang w:val="en-GB"/>
              </w:rPr>
              <w:t xml:space="preserve">  ต้องเท่ากับ </w:t>
            </w:r>
            <w:r w:rsidRPr="00426C2B">
              <w:rPr>
                <w:color w:val="000000" w:themeColor="text1"/>
                <w:lang w:val="en-GB"/>
              </w:rPr>
              <w:t xml:space="preserve">Net </w:t>
            </w:r>
            <w:r w:rsidRPr="00426C2B">
              <w:rPr>
                <w:color w:val="000000" w:themeColor="text1"/>
              </w:rPr>
              <w:t>Credit Equivalent Amount</w:t>
            </w:r>
            <w:r w:rsidRPr="00426C2B">
              <w:rPr>
                <w:color w:val="000000" w:themeColor="text1"/>
                <w:lang w:val="en-GB"/>
              </w:rPr>
              <w:t xml:space="preserve"> </w:t>
            </w:r>
            <w:r w:rsidRPr="00426C2B">
              <w:rPr>
                <w:rFonts w:hint="cs"/>
                <w:color w:val="000000" w:themeColor="text1"/>
                <w:cs/>
                <w:lang w:val="en-GB"/>
              </w:rPr>
              <w:t>หัก</w:t>
            </w:r>
            <w:r w:rsidRPr="00426C2B">
              <w:rPr>
                <w:color w:val="000000" w:themeColor="text1"/>
                <w:lang w:val="en-GB"/>
              </w:rPr>
              <w:t xml:space="preserve"> Decrease in EAD</w:t>
            </w:r>
            <w:r w:rsidRPr="00426C2B">
              <w:rPr>
                <w:rFonts w:hint="cs"/>
                <w:color w:val="000000" w:themeColor="text1"/>
                <w:cs/>
                <w:lang w:val="en-GB"/>
              </w:rPr>
              <w:t xml:space="preserve"> บวก </w:t>
            </w:r>
            <w:r w:rsidRPr="00426C2B">
              <w:rPr>
                <w:color w:val="000000" w:themeColor="text1"/>
                <w:lang w:val="en-GB"/>
              </w:rPr>
              <w:t xml:space="preserve">Increase in EAD  </w:t>
            </w:r>
          </w:p>
        </w:tc>
      </w:tr>
      <w:tr w:rsidR="00426C2B" w:rsidRPr="00426C2B"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rPr>
            </w:pPr>
            <w:r w:rsidRPr="00426C2B">
              <w:rPr>
                <w:color w:val="000000" w:themeColor="text1"/>
              </w:rPr>
              <w:t>Protection Seller PD</w:t>
            </w:r>
          </w:p>
        </w:tc>
        <w:tc>
          <w:tcPr>
            <w:tcW w:w="6225" w:type="dxa"/>
            <w:tcBorders>
              <w:top w:val="dotted" w:sz="4" w:space="0" w:color="auto"/>
              <w:left w:val="dotted"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rPr>
            </w:pPr>
            <w:r w:rsidRPr="00426C2B">
              <w:rPr>
                <w:rFonts w:hint="cs"/>
                <w:color w:val="000000" w:themeColor="text1"/>
                <w:cs/>
              </w:rPr>
              <w:t>ค่าเฉลี่ย</w:t>
            </w:r>
            <w:r w:rsidRPr="00426C2B">
              <w:rPr>
                <w:color w:val="000000" w:themeColor="text1"/>
              </w:rPr>
              <w:t xml:space="preserve"> PD </w:t>
            </w:r>
            <w:r w:rsidRPr="00426C2B">
              <w:rPr>
                <w:rFonts w:hint="cs"/>
                <w:color w:val="000000" w:themeColor="text1"/>
                <w:cs/>
              </w:rPr>
              <w:t>ของ</w:t>
            </w:r>
            <w:r w:rsidRPr="00426C2B">
              <w:rPr>
                <w:color w:val="000000" w:themeColor="text1"/>
              </w:rPr>
              <w:t xml:space="preserve"> Protection seller </w:t>
            </w:r>
            <w:r w:rsidRPr="00426C2B">
              <w:rPr>
                <w:rFonts w:hint="cs"/>
                <w:color w:val="000000" w:themeColor="text1"/>
                <w:cs/>
              </w:rPr>
              <w:t>สำหรับลูกหนี้ในแต่ละเกรด ถ่วงน้ำหนักด้วยยอดรวม</w:t>
            </w:r>
            <w:r w:rsidRPr="00426C2B">
              <w:rPr>
                <w:color w:val="000000" w:themeColor="text1"/>
              </w:rPr>
              <w:t xml:space="preserve"> EAD </w:t>
            </w:r>
            <w:r w:rsidRPr="00426C2B">
              <w:rPr>
                <w:rFonts w:hint="cs"/>
                <w:color w:val="000000" w:themeColor="text1"/>
                <w:cs/>
              </w:rPr>
              <w:t>ส่วนที่มีการประกันความเสี่ยงด้านเครดิตจาก</w:t>
            </w:r>
            <w:r w:rsidRPr="00426C2B">
              <w:rPr>
                <w:color w:val="000000" w:themeColor="text1"/>
              </w:rPr>
              <w:t xml:space="preserve"> Protection seller </w:t>
            </w:r>
            <w:r w:rsidRPr="00426C2B">
              <w:rPr>
                <w:rFonts w:hint="cs"/>
                <w:color w:val="000000" w:themeColor="text1"/>
                <w:cs/>
              </w:rPr>
              <w:t>สำหรับค่า</w:t>
            </w:r>
            <w:r w:rsidRPr="00426C2B">
              <w:rPr>
                <w:color w:val="000000" w:themeColor="text1"/>
              </w:rPr>
              <w:t xml:space="preserve"> PD </w:t>
            </w:r>
            <w:r w:rsidRPr="00426C2B">
              <w:rPr>
                <w:rFonts w:hint="cs"/>
                <w:color w:val="000000" w:themeColor="text1"/>
                <w:cs/>
              </w:rPr>
              <w:t>ของ</w:t>
            </w:r>
            <w:r w:rsidRPr="00426C2B">
              <w:rPr>
                <w:color w:val="000000" w:themeColor="text1"/>
              </w:rPr>
              <w:t xml:space="preserve"> Protection seller </w:t>
            </w:r>
            <w:r w:rsidRPr="00426C2B">
              <w:rPr>
                <w:rFonts w:hint="cs"/>
                <w:color w:val="000000" w:themeColor="text1"/>
                <w:cs/>
              </w:rPr>
              <w:t xml:space="preserve">ที่แตกต่างกันแต่ละค่า </w:t>
            </w:r>
          </w:p>
        </w:tc>
        <w:tc>
          <w:tcPr>
            <w:tcW w:w="5976" w:type="dxa"/>
            <w:tcBorders>
              <w:top w:val="dotted" w:sz="4" w:space="0" w:color="auto"/>
              <w:left w:val="dotted" w:sz="4" w:space="0" w:color="auto"/>
              <w:bottom w:val="dotted" w:sz="4" w:space="0" w:color="auto"/>
              <w:right w:val="single" w:sz="4" w:space="0" w:color="auto"/>
            </w:tcBorders>
            <w:hideMark/>
          </w:tcPr>
          <w:p w:rsidR="00426C2B" w:rsidRPr="00426C2B" w:rsidRDefault="00FB2EFE" w:rsidP="003B65E8">
            <w:pPr>
              <w:spacing w:before="120" w:line="360" w:lineRule="auto"/>
              <w:rPr>
                <w:color w:val="000000" w:themeColor="text1"/>
              </w:rPr>
            </w:pPr>
            <w:r>
              <w:rPr>
                <w:color w:val="000000" w:themeColor="text1"/>
              </w:rPr>
              <w:t>Schema Validation</w:t>
            </w:r>
            <w:r w:rsidR="00426C2B" w:rsidRPr="00426C2B">
              <w:rPr>
                <w:color w:val="000000" w:themeColor="text1"/>
              </w:rPr>
              <w:t>:</w:t>
            </w:r>
          </w:p>
          <w:p w:rsidR="00426C2B" w:rsidRPr="00426C2B" w:rsidRDefault="00426C2B" w:rsidP="003B65E8">
            <w:pPr>
              <w:spacing w:before="120" w:line="360" w:lineRule="auto"/>
              <w:rPr>
                <w:color w:val="000000" w:themeColor="text1"/>
                <w:cs/>
              </w:rPr>
            </w:pPr>
            <w:r w:rsidRPr="00426C2B">
              <w:rPr>
                <w:rFonts w:hint="cs"/>
                <w:color w:val="000000" w:themeColor="text1"/>
                <w:cs/>
              </w:rPr>
              <w:t xml:space="preserve">มีค่าเมื่อ </w:t>
            </w:r>
            <w:r w:rsidRPr="00426C2B">
              <w:rPr>
                <w:color w:val="000000" w:themeColor="text1"/>
              </w:rPr>
              <w:t>Double Default Method</w:t>
            </w:r>
            <w:r w:rsidRPr="00426C2B">
              <w:rPr>
                <w:rFonts w:hint="cs"/>
                <w:color w:val="000000" w:themeColor="text1"/>
                <w:cs/>
              </w:rPr>
              <w:t xml:space="preserve"> เป็น  </w:t>
            </w:r>
            <w:r w:rsidRPr="00426C2B">
              <w:rPr>
                <w:color w:val="000000" w:themeColor="text1"/>
              </w:rPr>
              <w:t>‘</w:t>
            </w:r>
            <w:r w:rsidRPr="00426C2B">
              <w:rPr>
                <w:rFonts w:hint="cs"/>
                <w:color w:val="000000" w:themeColor="text1"/>
                <w:cs/>
              </w:rPr>
              <w:t>1</w:t>
            </w:r>
            <w:r w:rsidRPr="00426C2B">
              <w:rPr>
                <w:color w:val="000000" w:themeColor="text1"/>
              </w:rPr>
              <w:t>’</w:t>
            </w:r>
            <w:r w:rsidRPr="00426C2B">
              <w:rPr>
                <w:rFonts w:hint="cs"/>
                <w:color w:val="000000" w:themeColor="text1"/>
                <w:cs/>
              </w:rPr>
              <w:t xml:space="preserve"> และไม่มีค่ากรณีที่ </w:t>
            </w:r>
            <w:r w:rsidRPr="00426C2B">
              <w:rPr>
                <w:color w:val="000000" w:themeColor="text1"/>
              </w:rPr>
              <w:t>Double Default Method</w:t>
            </w:r>
            <w:r w:rsidRPr="00426C2B">
              <w:rPr>
                <w:rFonts w:hint="cs"/>
                <w:color w:val="000000" w:themeColor="text1"/>
                <w:cs/>
              </w:rPr>
              <w:t xml:space="preserve"> เป็น </w:t>
            </w:r>
            <w:r w:rsidRPr="00426C2B">
              <w:rPr>
                <w:color w:val="000000" w:themeColor="text1"/>
              </w:rPr>
              <w:t>‘</w:t>
            </w:r>
            <w:r w:rsidRPr="00426C2B">
              <w:rPr>
                <w:rFonts w:hint="cs"/>
                <w:color w:val="000000" w:themeColor="text1"/>
                <w:cs/>
              </w:rPr>
              <w:t>0</w:t>
            </w:r>
            <w:r w:rsidRPr="00426C2B">
              <w:rPr>
                <w:color w:val="000000" w:themeColor="text1"/>
              </w:rPr>
              <w:t>’</w:t>
            </w:r>
          </w:p>
        </w:tc>
      </w:tr>
      <w:tr w:rsidR="00426C2B" w:rsidRPr="00426C2B"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cs/>
                <w:lang w:val="en-GB"/>
              </w:rPr>
            </w:pPr>
            <w:r w:rsidRPr="00426C2B">
              <w:rPr>
                <w:color w:val="000000" w:themeColor="text1"/>
                <w:lang w:val="en-GB"/>
              </w:rPr>
              <w:t>Effective Maturity</w:t>
            </w:r>
          </w:p>
        </w:tc>
        <w:tc>
          <w:tcPr>
            <w:tcW w:w="6225" w:type="dxa"/>
            <w:tcBorders>
              <w:top w:val="dotted" w:sz="4" w:space="0" w:color="auto"/>
              <w:left w:val="dotted"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rPr>
            </w:pPr>
            <w:r w:rsidRPr="00426C2B">
              <w:rPr>
                <w:rFonts w:hint="cs"/>
                <w:color w:val="000000" w:themeColor="text1"/>
                <w:cs/>
              </w:rPr>
              <w:t>ค่าเฉลี่ยของระยะเวลาครบกำหนดของหนี้ (ปี) สำหรับลูกหนี้ในแต่ละเกรด ถ่วงน้ำหนักด้วยยอดรวม</w:t>
            </w:r>
            <w:r w:rsidRPr="00426C2B">
              <w:rPr>
                <w:color w:val="000000" w:themeColor="text1"/>
              </w:rPr>
              <w:t xml:space="preserve"> EAD </w:t>
            </w:r>
            <w:r w:rsidRPr="00426C2B">
              <w:rPr>
                <w:rFonts w:hint="cs"/>
                <w:color w:val="000000" w:themeColor="text1"/>
                <w:cs/>
              </w:rPr>
              <w:t>สำหรับค่า</w:t>
            </w:r>
            <w:r w:rsidRPr="00426C2B">
              <w:rPr>
                <w:color w:val="000000" w:themeColor="text1"/>
              </w:rPr>
              <w:t xml:space="preserve"> M </w:t>
            </w:r>
            <w:r w:rsidRPr="00426C2B">
              <w:rPr>
                <w:rFonts w:hint="cs"/>
                <w:color w:val="000000" w:themeColor="text1"/>
                <w:cs/>
              </w:rPr>
              <w:t>ที่แตกต่างกันแต่ละค่า</w:t>
            </w:r>
          </w:p>
        </w:tc>
        <w:tc>
          <w:tcPr>
            <w:tcW w:w="5976" w:type="dxa"/>
            <w:tcBorders>
              <w:top w:val="dotted" w:sz="4" w:space="0" w:color="auto"/>
              <w:left w:val="dotted" w:sz="4" w:space="0" w:color="auto"/>
              <w:bottom w:val="dotted" w:sz="4" w:space="0" w:color="auto"/>
              <w:right w:val="single" w:sz="4" w:space="0" w:color="auto"/>
            </w:tcBorders>
            <w:hideMark/>
          </w:tcPr>
          <w:p w:rsidR="00426C2B" w:rsidRPr="00426C2B" w:rsidRDefault="00FB2EFE" w:rsidP="003B65E8">
            <w:pPr>
              <w:spacing w:before="120" w:line="360" w:lineRule="auto"/>
              <w:rPr>
                <w:color w:val="000000" w:themeColor="text1"/>
              </w:rPr>
            </w:pPr>
            <w:r>
              <w:rPr>
                <w:color w:val="000000" w:themeColor="text1"/>
              </w:rPr>
              <w:t>Schema Validation</w:t>
            </w:r>
            <w:r w:rsidR="00426C2B" w:rsidRPr="00426C2B">
              <w:rPr>
                <w:color w:val="000000" w:themeColor="text1"/>
              </w:rPr>
              <w:t>:</w:t>
            </w:r>
          </w:p>
          <w:p w:rsidR="00426C2B" w:rsidRPr="00426C2B" w:rsidRDefault="00426C2B" w:rsidP="003B65E8">
            <w:pPr>
              <w:spacing w:before="120" w:line="360" w:lineRule="auto"/>
              <w:rPr>
                <w:color w:val="000000" w:themeColor="text1"/>
              </w:rPr>
            </w:pPr>
            <w:r w:rsidRPr="00426C2B">
              <w:rPr>
                <w:rFonts w:hint="cs"/>
                <w:color w:val="000000" w:themeColor="text1"/>
                <w:cs/>
                <w:lang w:val="en-GB"/>
              </w:rPr>
              <w:t xml:space="preserve">ค่า </w:t>
            </w:r>
            <w:r w:rsidRPr="00426C2B">
              <w:rPr>
                <w:color w:val="000000" w:themeColor="text1"/>
                <w:lang w:val="en-GB"/>
              </w:rPr>
              <w:t>Effective Maturity</w:t>
            </w:r>
            <w:r w:rsidRPr="00426C2B">
              <w:rPr>
                <w:rFonts w:hint="cs"/>
                <w:color w:val="000000" w:themeColor="text1"/>
                <w:cs/>
              </w:rPr>
              <w:t xml:space="preserve"> ต้องมีค่าอยู่ในช่วง</w:t>
            </w:r>
            <w:r w:rsidRPr="00426C2B">
              <w:rPr>
                <w:rFonts w:hint="cs"/>
                <w:color w:val="000000" w:themeColor="text1"/>
                <w:cs/>
                <w:lang w:val="en-GB"/>
              </w:rPr>
              <w:t>ตั้งแต่</w:t>
            </w:r>
            <w:r w:rsidRPr="00426C2B">
              <w:rPr>
                <w:rFonts w:hint="cs"/>
                <w:color w:val="000000" w:themeColor="text1"/>
                <w:cs/>
              </w:rPr>
              <w:t xml:space="preserve"> 0 ถึง 5</w:t>
            </w:r>
          </w:p>
        </w:tc>
      </w:tr>
      <w:tr w:rsidR="00426C2B" w:rsidRPr="00426C2B"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rPr>
            </w:pPr>
            <w:r w:rsidRPr="00426C2B">
              <w:rPr>
                <w:color w:val="000000" w:themeColor="text1"/>
              </w:rPr>
              <w:t>Dilution risk</w:t>
            </w:r>
          </w:p>
        </w:tc>
        <w:tc>
          <w:tcPr>
            <w:tcW w:w="6225" w:type="dxa"/>
            <w:tcBorders>
              <w:top w:val="dotted" w:sz="4" w:space="0" w:color="auto"/>
              <w:left w:val="dotted" w:sz="4" w:space="0" w:color="auto"/>
              <w:bottom w:val="dotted" w:sz="4" w:space="0" w:color="auto"/>
              <w:right w:val="dotted" w:sz="4" w:space="0" w:color="auto"/>
            </w:tcBorders>
            <w:hideMark/>
          </w:tcPr>
          <w:p w:rsidR="00426C2B" w:rsidRPr="00426C2B" w:rsidRDefault="00426C2B" w:rsidP="003B65E8">
            <w:pPr>
              <w:tabs>
                <w:tab w:val="left" w:pos="1260"/>
                <w:tab w:val="left" w:pos="1530"/>
                <w:tab w:val="left" w:pos="1890"/>
              </w:tabs>
              <w:spacing w:before="120" w:line="360" w:lineRule="auto"/>
              <w:rPr>
                <w:color w:val="000000" w:themeColor="text1"/>
              </w:rPr>
            </w:pPr>
            <w:r w:rsidRPr="00426C2B">
              <w:rPr>
                <w:rFonts w:hint="cs"/>
                <w:color w:val="000000" w:themeColor="text1"/>
                <w:cs/>
              </w:rPr>
              <w:t>สินทรัพย์เสี่ยงที่เกิดจาก</w:t>
            </w:r>
            <w:r w:rsidRPr="00426C2B">
              <w:rPr>
                <w:color w:val="000000" w:themeColor="text1"/>
              </w:rPr>
              <w:t xml:space="preserve"> Dilution risk (</w:t>
            </w:r>
            <w:r w:rsidRPr="00426C2B">
              <w:rPr>
                <w:rFonts w:hint="cs"/>
                <w:color w:val="000000" w:themeColor="text1"/>
                <w:cs/>
              </w:rPr>
              <w:t>ความเสี่ยงที่ยอดหนี้ที่ กลุ่มธุรกิจทางการเงิน รับซื้อมาอาจมีมูลค่าลดลงได้ เนื่องจากผู้ขายลูกหนี้มีข้อตกลง</w:t>
            </w:r>
            <w:r w:rsidRPr="00426C2B">
              <w:rPr>
                <w:rFonts w:hint="cs"/>
                <w:color w:val="000000" w:themeColor="text1"/>
                <w:cs/>
              </w:rPr>
              <w:lastRenderedPageBreak/>
              <w:t xml:space="preserve">กับลูกหนี้) </w:t>
            </w:r>
            <w:r w:rsidRPr="00426C2B">
              <w:rPr>
                <w:rFonts w:hint="cs"/>
                <w:color w:val="000000" w:themeColor="text1"/>
                <w:cs/>
                <w:lang w:val="en-GB"/>
              </w:rPr>
              <w:t>โดยการรายงานให้เป็นไปตาม</w:t>
            </w:r>
            <w:r w:rsidRPr="00426C2B">
              <w:rPr>
                <w:rFonts w:hint="cs"/>
                <w:color w:val="000000" w:themeColor="text1"/>
                <w:cs/>
              </w:rPr>
              <w:t xml:space="preserve">หลักเกณฑ์การคำนวณสินทรัพย์เสี่ยงด้านเครดิตของสถาบันการเงินที่ใช้วิธี </w:t>
            </w:r>
            <w:r w:rsidRPr="00426C2B">
              <w:rPr>
                <w:color w:val="000000" w:themeColor="text1"/>
              </w:rPr>
              <w:t>IRB</w:t>
            </w:r>
          </w:p>
        </w:tc>
        <w:tc>
          <w:tcPr>
            <w:tcW w:w="5976" w:type="dxa"/>
            <w:tcBorders>
              <w:top w:val="dotted" w:sz="4" w:space="0" w:color="auto"/>
              <w:left w:val="dotted" w:sz="4" w:space="0" w:color="auto"/>
              <w:bottom w:val="dotted" w:sz="4" w:space="0" w:color="auto"/>
              <w:right w:val="single" w:sz="4" w:space="0" w:color="auto"/>
            </w:tcBorders>
          </w:tcPr>
          <w:p w:rsidR="00426C2B" w:rsidRPr="00426C2B" w:rsidRDefault="00426C2B" w:rsidP="003B65E8">
            <w:pPr>
              <w:spacing w:before="120" w:line="360" w:lineRule="auto"/>
              <w:rPr>
                <w:color w:val="000000" w:themeColor="text1"/>
                <w:cs/>
                <w:lang w:val="en-GB"/>
              </w:rPr>
            </w:pPr>
          </w:p>
        </w:tc>
      </w:tr>
      <w:tr w:rsidR="00426C2B" w:rsidRPr="00426C2B"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cs/>
              </w:rPr>
            </w:pPr>
            <w:r w:rsidRPr="00426C2B">
              <w:rPr>
                <w:color w:val="000000" w:themeColor="text1"/>
              </w:rPr>
              <w:t>Residual value risk</w:t>
            </w:r>
          </w:p>
        </w:tc>
        <w:tc>
          <w:tcPr>
            <w:tcW w:w="6225" w:type="dxa"/>
            <w:tcBorders>
              <w:top w:val="dotted" w:sz="4" w:space="0" w:color="auto"/>
              <w:left w:val="dotted"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rPr>
            </w:pPr>
            <w:r w:rsidRPr="00426C2B">
              <w:rPr>
                <w:rFonts w:hint="cs"/>
                <w:color w:val="000000" w:themeColor="text1"/>
                <w:cs/>
              </w:rPr>
              <w:t>สินทรัพย์เสี่ยงที่เกิดจาก</w:t>
            </w:r>
            <w:r w:rsidRPr="00426C2B">
              <w:rPr>
                <w:color w:val="000000" w:themeColor="text1"/>
              </w:rPr>
              <w:t xml:space="preserve"> Residual value risk</w:t>
            </w:r>
            <w:r w:rsidRPr="00426C2B">
              <w:rPr>
                <w:rFonts w:hint="cs"/>
                <w:color w:val="000000" w:themeColor="text1"/>
                <w:cs/>
              </w:rPr>
              <w:t xml:space="preserve"> (ความเสี่ยงที่เกิดจากความเสียหายจากการที่มูลค่ายุติธรรมของทรัพย์สินลดลงต่ำกว่ามูลค่าซาก ของธุรกรรมการให้เช่าแบบ</w:t>
            </w:r>
            <w:proofErr w:type="spellStart"/>
            <w:r w:rsidRPr="00426C2B">
              <w:rPr>
                <w:rFonts w:hint="cs"/>
                <w:color w:val="000000" w:themeColor="text1"/>
                <w:cs/>
              </w:rPr>
              <w:t>ลิสซิ่ง</w:t>
            </w:r>
            <w:proofErr w:type="spellEnd"/>
            <w:r w:rsidRPr="00426C2B">
              <w:rPr>
                <w:rFonts w:hint="cs"/>
                <w:color w:val="000000" w:themeColor="text1"/>
                <w:cs/>
              </w:rPr>
              <w:t>)</w:t>
            </w:r>
          </w:p>
        </w:tc>
        <w:tc>
          <w:tcPr>
            <w:tcW w:w="5976" w:type="dxa"/>
            <w:tcBorders>
              <w:top w:val="dotted" w:sz="4" w:space="0" w:color="auto"/>
              <w:left w:val="dotted" w:sz="4" w:space="0" w:color="auto"/>
              <w:bottom w:val="dotted" w:sz="4" w:space="0" w:color="auto"/>
              <w:right w:val="single" w:sz="4" w:space="0" w:color="auto"/>
            </w:tcBorders>
          </w:tcPr>
          <w:p w:rsidR="00426C2B" w:rsidRPr="00426C2B" w:rsidRDefault="00426C2B" w:rsidP="003B65E8">
            <w:pPr>
              <w:spacing w:before="120" w:line="360" w:lineRule="auto"/>
              <w:rPr>
                <w:color w:val="000000" w:themeColor="text1"/>
                <w:cs/>
              </w:rPr>
            </w:pPr>
          </w:p>
        </w:tc>
      </w:tr>
      <w:tr w:rsidR="00426C2B" w:rsidRPr="00426C2B" w:rsidTr="0034257F">
        <w:trPr>
          <w:trHeight w:val="518"/>
        </w:trPr>
        <w:tc>
          <w:tcPr>
            <w:tcW w:w="2241" w:type="dxa"/>
            <w:tcBorders>
              <w:top w:val="dotted" w:sz="4" w:space="0" w:color="auto"/>
              <w:left w:val="single" w:sz="4" w:space="0" w:color="auto"/>
              <w:bottom w:val="dotted" w:sz="4" w:space="0" w:color="auto"/>
              <w:right w:val="dotted" w:sz="4" w:space="0" w:color="auto"/>
            </w:tcBorders>
            <w:hideMark/>
          </w:tcPr>
          <w:p w:rsidR="00426C2B" w:rsidRPr="00426C2B" w:rsidRDefault="00426C2B" w:rsidP="003B65E8">
            <w:pPr>
              <w:spacing w:before="120" w:line="360" w:lineRule="auto"/>
              <w:rPr>
                <w:color w:val="000000" w:themeColor="text1"/>
                <w:cs/>
              </w:rPr>
            </w:pPr>
            <w:r w:rsidRPr="00426C2B">
              <w:rPr>
                <w:color w:val="000000" w:themeColor="text1"/>
              </w:rPr>
              <w:t>Risk Weighted Asset Outstanding Amount</w:t>
            </w:r>
          </w:p>
        </w:tc>
        <w:tc>
          <w:tcPr>
            <w:tcW w:w="6225" w:type="dxa"/>
            <w:tcBorders>
              <w:top w:val="dotted" w:sz="4" w:space="0" w:color="auto"/>
              <w:left w:val="dotted" w:sz="4" w:space="0" w:color="auto"/>
              <w:bottom w:val="dotted" w:sz="4" w:space="0" w:color="auto"/>
              <w:right w:val="dotted" w:sz="4" w:space="0" w:color="auto"/>
            </w:tcBorders>
            <w:hideMark/>
          </w:tcPr>
          <w:p w:rsidR="00625E54" w:rsidRPr="00426C2B" w:rsidRDefault="00426C2B" w:rsidP="003B65E8">
            <w:pPr>
              <w:spacing w:before="120" w:line="360" w:lineRule="auto"/>
              <w:rPr>
                <w:color w:val="000000" w:themeColor="text1"/>
              </w:rPr>
            </w:pPr>
            <w:r w:rsidRPr="00426C2B">
              <w:rPr>
                <w:rFonts w:hint="cs"/>
                <w:color w:val="000000" w:themeColor="text1"/>
                <w:cs/>
              </w:rPr>
              <w:t>มูลค่าสินทรัพย์เสี่ยงด้านเครดิตทั้งสิ้น ซึ่งเท่ากับผลรวมของมูลค่าสินทรัพย์เสี่ยงจาก</w:t>
            </w:r>
            <w:r w:rsidRPr="00426C2B">
              <w:rPr>
                <w:color w:val="000000" w:themeColor="text1"/>
              </w:rPr>
              <w:t xml:space="preserve"> Default risk</w:t>
            </w:r>
            <w:r w:rsidRPr="00426C2B">
              <w:rPr>
                <w:rFonts w:hint="cs"/>
                <w:color w:val="000000" w:themeColor="text1"/>
              </w:rPr>
              <w:t>,</w:t>
            </w:r>
            <w:r w:rsidRPr="00426C2B">
              <w:rPr>
                <w:rFonts w:hint="cs"/>
                <w:color w:val="000000" w:themeColor="text1"/>
                <w:cs/>
              </w:rPr>
              <w:t xml:space="preserve"> </w:t>
            </w:r>
            <w:r w:rsidRPr="00426C2B">
              <w:rPr>
                <w:color w:val="000000" w:themeColor="text1"/>
              </w:rPr>
              <w:t>Dilution risk</w:t>
            </w:r>
            <w:r w:rsidRPr="00426C2B">
              <w:rPr>
                <w:rFonts w:hint="cs"/>
                <w:color w:val="000000" w:themeColor="text1"/>
                <w:cs/>
              </w:rPr>
              <w:t xml:space="preserve"> และ</w:t>
            </w:r>
            <w:r w:rsidRPr="00426C2B">
              <w:rPr>
                <w:color w:val="000000" w:themeColor="text1"/>
              </w:rPr>
              <w:t xml:space="preserve"> Residual value risk</w:t>
            </w:r>
            <w:r w:rsidRPr="00426C2B">
              <w:rPr>
                <w:rFonts w:hint="cs"/>
                <w:color w:val="000000" w:themeColor="text1"/>
                <w:cs/>
              </w:rPr>
              <w:t xml:space="preserve"> หลังคูณ </w:t>
            </w:r>
            <w:r w:rsidRPr="00426C2B">
              <w:rPr>
                <w:color w:val="000000" w:themeColor="text1"/>
              </w:rPr>
              <w:t>Scaling Factor (</w:t>
            </w:r>
            <w:r w:rsidRPr="00426C2B">
              <w:rPr>
                <w:rFonts w:hint="cs"/>
                <w:color w:val="000000" w:themeColor="text1"/>
                <w:cs/>
              </w:rPr>
              <w:t xml:space="preserve">ค่าที่ใช้ในการปรับเพิ่มมูลค่าสินทรัพย์เสี่ยงด้านเครดิตของกลุ่มธุรกิจทางการเงินที่ใช้วิธี </w:t>
            </w:r>
            <w:r w:rsidR="00625E54">
              <w:rPr>
                <w:color w:val="000000" w:themeColor="text1"/>
              </w:rPr>
              <w:t>IRB)</w:t>
            </w:r>
          </w:p>
        </w:tc>
        <w:tc>
          <w:tcPr>
            <w:tcW w:w="5976" w:type="dxa"/>
            <w:tcBorders>
              <w:top w:val="dotted" w:sz="4" w:space="0" w:color="auto"/>
              <w:left w:val="dotted" w:sz="4" w:space="0" w:color="auto"/>
              <w:bottom w:val="dotted" w:sz="4" w:space="0" w:color="auto"/>
              <w:right w:val="single" w:sz="4" w:space="0" w:color="auto"/>
            </w:tcBorders>
          </w:tcPr>
          <w:p w:rsidR="00426C2B" w:rsidRPr="00426C2B" w:rsidRDefault="00426C2B" w:rsidP="003B65E8">
            <w:pPr>
              <w:spacing w:before="120" w:line="360" w:lineRule="auto"/>
              <w:rPr>
                <w:color w:val="000000" w:themeColor="text1"/>
              </w:rPr>
            </w:pPr>
          </w:p>
        </w:tc>
      </w:tr>
      <w:tr w:rsidR="00426C2B" w:rsidRPr="00426C2B" w:rsidTr="0034257F">
        <w:trPr>
          <w:trHeight w:val="518"/>
        </w:trPr>
        <w:tc>
          <w:tcPr>
            <w:tcW w:w="2241" w:type="dxa"/>
            <w:tcBorders>
              <w:top w:val="dotted" w:sz="4" w:space="0" w:color="auto"/>
              <w:left w:val="single" w:sz="4" w:space="0" w:color="auto"/>
              <w:bottom w:val="single" w:sz="4" w:space="0" w:color="auto"/>
              <w:right w:val="dotted" w:sz="4" w:space="0" w:color="auto"/>
            </w:tcBorders>
            <w:hideMark/>
          </w:tcPr>
          <w:p w:rsidR="00426C2B" w:rsidRPr="00426C2B" w:rsidRDefault="00426C2B" w:rsidP="003B65E8">
            <w:pPr>
              <w:spacing w:before="120" w:line="360" w:lineRule="auto"/>
              <w:rPr>
                <w:color w:val="000000" w:themeColor="text1"/>
                <w:cs/>
              </w:rPr>
            </w:pPr>
            <w:r w:rsidRPr="00426C2B">
              <w:rPr>
                <w:color w:val="000000" w:themeColor="text1"/>
              </w:rPr>
              <w:t>Expected  Loss</w:t>
            </w:r>
          </w:p>
        </w:tc>
        <w:tc>
          <w:tcPr>
            <w:tcW w:w="6225" w:type="dxa"/>
            <w:tcBorders>
              <w:top w:val="dotted" w:sz="4" w:space="0" w:color="auto"/>
              <w:left w:val="dotted" w:sz="4" w:space="0" w:color="auto"/>
              <w:bottom w:val="single" w:sz="4" w:space="0" w:color="auto"/>
              <w:right w:val="dotted" w:sz="4" w:space="0" w:color="auto"/>
            </w:tcBorders>
            <w:hideMark/>
          </w:tcPr>
          <w:p w:rsidR="00426C2B" w:rsidRPr="00426C2B" w:rsidRDefault="00426C2B" w:rsidP="00625E54">
            <w:pPr>
              <w:spacing w:before="120" w:line="360" w:lineRule="auto"/>
              <w:rPr>
                <w:color w:val="000000" w:themeColor="text1"/>
              </w:rPr>
            </w:pPr>
            <w:r w:rsidRPr="00426C2B">
              <w:rPr>
                <w:rFonts w:hint="cs"/>
                <w:color w:val="000000" w:themeColor="text1"/>
                <w:cs/>
              </w:rPr>
              <w:t>มูลค่าของความเสียหายที่คาดว่าจะเกิดขึ้น</w:t>
            </w:r>
          </w:p>
        </w:tc>
        <w:tc>
          <w:tcPr>
            <w:tcW w:w="5976" w:type="dxa"/>
            <w:tcBorders>
              <w:top w:val="dotted" w:sz="4" w:space="0" w:color="auto"/>
              <w:left w:val="dotted" w:sz="4" w:space="0" w:color="auto"/>
              <w:bottom w:val="single" w:sz="4" w:space="0" w:color="auto"/>
              <w:right w:val="single" w:sz="4" w:space="0" w:color="auto"/>
            </w:tcBorders>
          </w:tcPr>
          <w:p w:rsidR="00426C2B" w:rsidRPr="00426C2B" w:rsidRDefault="00426C2B" w:rsidP="003B65E8">
            <w:pPr>
              <w:spacing w:before="120" w:line="360" w:lineRule="auto"/>
              <w:rPr>
                <w:color w:val="000000" w:themeColor="text1"/>
                <w:cs/>
              </w:rPr>
            </w:pPr>
          </w:p>
        </w:tc>
      </w:tr>
    </w:tbl>
    <w:p w:rsidR="00B71B4F" w:rsidRPr="00EB2F3D" w:rsidRDefault="00B71B4F">
      <w:pPr>
        <w:rPr>
          <w:color w:val="000000" w:themeColor="text1"/>
        </w:rPr>
      </w:pPr>
      <w:r w:rsidRPr="00EB2F3D">
        <w:rPr>
          <w:color w:val="000000" w:themeColor="text1"/>
        </w:rPr>
        <w:br w:type="page"/>
      </w:r>
    </w:p>
    <w:p w:rsidR="00B71B4F" w:rsidRPr="00EB2F3D" w:rsidRDefault="00B71B4F" w:rsidP="00AC6094">
      <w:pPr>
        <w:pStyle w:val="Heading3"/>
        <w:numPr>
          <w:ilvl w:val="0"/>
          <w:numId w:val="47"/>
        </w:numPr>
        <w:jc w:val="center"/>
        <w:rPr>
          <w:color w:val="000000" w:themeColor="text1"/>
        </w:rPr>
      </w:pPr>
      <w:bookmarkStart w:id="128" w:name="DS_CRIS"/>
      <w:bookmarkStart w:id="129" w:name="_Toc6402645"/>
      <w:r w:rsidRPr="00EB2F3D">
        <w:rPr>
          <w:color w:val="000000" w:themeColor="text1"/>
        </w:rPr>
        <w:lastRenderedPageBreak/>
        <w:t xml:space="preserve">Data Set  :  Credit Risk </w:t>
      </w:r>
      <w:r w:rsidRPr="00EB2F3D">
        <w:rPr>
          <w:color w:val="000000" w:themeColor="text1"/>
          <w:lang w:val="en-GB"/>
        </w:rPr>
        <w:t>Internal Ratings-Based</w:t>
      </w:r>
      <w:r w:rsidRPr="00EB2F3D">
        <w:rPr>
          <w:color w:val="000000" w:themeColor="text1"/>
        </w:rPr>
        <w:t xml:space="preserve"> </w:t>
      </w:r>
      <w:proofErr w:type="spellStart"/>
      <w:r w:rsidRPr="00EB2F3D">
        <w:rPr>
          <w:color w:val="000000" w:themeColor="text1"/>
        </w:rPr>
        <w:t>Approach_Solo</w:t>
      </w:r>
      <w:proofErr w:type="spellEnd"/>
      <w:r w:rsidRPr="00EB2F3D">
        <w:rPr>
          <w:color w:val="000000" w:themeColor="text1"/>
        </w:rPr>
        <w:t xml:space="preserve"> </w:t>
      </w:r>
      <w:proofErr w:type="spellStart"/>
      <w:r w:rsidRPr="00EB2F3D">
        <w:rPr>
          <w:color w:val="000000" w:themeColor="text1"/>
        </w:rPr>
        <w:t>Conso</w:t>
      </w:r>
      <w:bookmarkEnd w:id="128"/>
      <w:proofErr w:type="spellEnd"/>
      <w:r w:rsidRPr="00EB2F3D">
        <w:rPr>
          <w:color w:val="000000" w:themeColor="text1"/>
        </w:rPr>
        <w:t xml:space="preserve"> (DS_CRIS)</w:t>
      </w:r>
      <w:bookmarkEnd w:id="129"/>
    </w:p>
    <w:p w:rsidR="00B71B4F" w:rsidRPr="00EB2F3D" w:rsidRDefault="00B71B4F" w:rsidP="00B71B4F">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B71B4F" w:rsidRPr="00EB2F3D" w:rsidRDefault="00B71B4F" w:rsidP="00B71B4F">
      <w:pPr>
        <w:tabs>
          <w:tab w:val="left" w:pos="1260"/>
          <w:tab w:val="left" w:pos="1530"/>
          <w:tab w:val="left" w:pos="1890"/>
        </w:tabs>
        <w:spacing w:line="440" w:lineRule="exact"/>
        <w:rPr>
          <w:color w:val="000000" w:themeColor="text1"/>
        </w:rPr>
      </w:pPr>
      <w:r w:rsidRPr="00EB2F3D">
        <w:rPr>
          <w:color w:val="000000" w:themeColor="text1"/>
        </w:rPr>
        <w:tab/>
      </w:r>
      <w:r w:rsidR="00BC6C9D" w:rsidRPr="00BC6C9D">
        <w:rPr>
          <w:color w:val="000000" w:themeColor="text1"/>
        </w:rPr>
        <w:t xml:space="preserve">Data Set </w:t>
      </w:r>
      <w:r w:rsidR="00BC6C9D" w:rsidRPr="00BC6C9D">
        <w:rPr>
          <w:color w:val="000000" w:themeColor="text1"/>
          <w:cs/>
        </w:rPr>
        <w:t xml:space="preserve">ชุด </w:t>
      </w:r>
      <w:r w:rsidR="00BC6C9D" w:rsidRPr="00BC6C9D">
        <w:rPr>
          <w:color w:val="000000" w:themeColor="text1"/>
        </w:rPr>
        <w:t xml:space="preserve">Credit Risk Internal Ratings-Based </w:t>
      </w:r>
      <w:proofErr w:type="spellStart"/>
      <w:r w:rsidR="00BC6C9D" w:rsidRPr="00BC6C9D">
        <w:rPr>
          <w:color w:val="000000" w:themeColor="text1"/>
        </w:rPr>
        <w:t>Approach_Solo</w:t>
      </w:r>
      <w:proofErr w:type="spellEnd"/>
      <w:r w:rsidR="00BC6C9D" w:rsidRPr="00BC6C9D">
        <w:rPr>
          <w:color w:val="000000" w:themeColor="text1"/>
        </w:rPr>
        <w:t xml:space="preserve"> </w:t>
      </w:r>
      <w:proofErr w:type="spellStart"/>
      <w:r w:rsidR="00BC6C9D" w:rsidRPr="00BC6C9D">
        <w:rPr>
          <w:color w:val="000000" w:themeColor="text1"/>
        </w:rPr>
        <w:t>Conso</w:t>
      </w:r>
      <w:proofErr w:type="spellEnd"/>
      <w:r w:rsidR="00BC6C9D" w:rsidRPr="00BC6C9D">
        <w:rPr>
          <w:color w:val="000000" w:themeColor="text1"/>
        </w:rPr>
        <w:t xml:space="preserve"> </w:t>
      </w:r>
      <w:r w:rsidR="00BC6C9D" w:rsidRPr="00BC6C9D">
        <w:rPr>
          <w:color w:val="000000" w:themeColor="text1"/>
          <w:cs/>
        </w:rPr>
        <w:t xml:space="preserve">เป็นข้อมูลสินทรัพย์เสี่ยงด้านเครดิตของกลุ่มธุรกิจทางการเงินที่คำนวณจากข้อมูลสินทรัพย์และรายการนอกงบแสดงฐานะการเงิน ยกเว้น ฐานะที่เกี่ยวข้องกับตราสารทุน สินทรัพย์อื่น และฐานะที่เกี่ยวข้องกับธุรกรรม </w:t>
      </w:r>
      <w:proofErr w:type="spellStart"/>
      <w:r w:rsidR="00BC6C9D" w:rsidRPr="00BC6C9D">
        <w:rPr>
          <w:color w:val="000000" w:themeColor="text1"/>
        </w:rPr>
        <w:t>Securitisation</w:t>
      </w:r>
      <w:proofErr w:type="spellEnd"/>
      <w:r w:rsidR="00BC6C9D" w:rsidRPr="00BC6C9D">
        <w:rPr>
          <w:color w:val="000000" w:themeColor="text1"/>
        </w:rPr>
        <w:t xml:space="preserve"> </w:t>
      </w:r>
      <w:r w:rsidR="00BC6C9D" w:rsidRPr="00BC6C9D">
        <w:rPr>
          <w:color w:val="000000" w:themeColor="text1"/>
          <w:cs/>
        </w:rPr>
        <w:t xml:space="preserve">โดยใช้ข้อมูลจากระบบ </w:t>
      </w:r>
      <w:r w:rsidR="00BC6C9D" w:rsidRPr="00BC6C9D">
        <w:rPr>
          <w:color w:val="000000" w:themeColor="text1"/>
        </w:rPr>
        <w:t xml:space="preserve">Internal Rating </w:t>
      </w:r>
      <w:r w:rsidR="00BC6C9D" w:rsidRPr="00BC6C9D">
        <w:rPr>
          <w:color w:val="000000" w:themeColor="text1"/>
          <w:cs/>
        </w:rPr>
        <w:t>ของของกลุ่มธุรกิจทางการเงินเป็นหลักในการคำนวณหาค่าองค์ประกอบความเสี่ยงต่าง ๆ เพื่อนำมาแทนค่าในสูตรการคำนวณหาเงินกองทุนและสินทรัพย์เสี่ยงตามที่ ธปท. กำหนด  และ มูลค่าความเสียหายที่คาดว่าจะเกิดขึ้น (</w:t>
      </w:r>
      <w:r w:rsidR="00BC6C9D" w:rsidRPr="00BC6C9D">
        <w:rPr>
          <w:color w:val="000000" w:themeColor="text1"/>
        </w:rPr>
        <w:t xml:space="preserve">Expected loss) </w:t>
      </w:r>
      <w:r w:rsidR="00BC6C9D" w:rsidRPr="00BC6C9D">
        <w:rPr>
          <w:color w:val="000000" w:themeColor="text1"/>
          <w:cs/>
        </w:rPr>
        <w:t xml:space="preserve">ของสินทรัพย์แต่ละประเภท  สำหรับของกลุ่มธุรกิจทางการเงินที่คำนวณเงินกองทุนขั้นต่ำ ตามหลักเกณฑ์  </w:t>
      </w:r>
      <w:r w:rsidR="00BC6C9D" w:rsidRPr="00BC6C9D">
        <w:rPr>
          <w:color w:val="000000" w:themeColor="text1"/>
        </w:rPr>
        <w:t xml:space="preserve">Basel III </w:t>
      </w:r>
      <w:r w:rsidR="00BC6C9D" w:rsidRPr="00BC6C9D">
        <w:rPr>
          <w:color w:val="000000" w:themeColor="text1"/>
          <w:cs/>
        </w:rPr>
        <w:t xml:space="preserve">วิธี </w:t>
      </w:r>
      <w:r w:rsidR="00BC6C9D" w:rsidRPr="00BC6C9D">
        <w:rPr>
          <w:color w:val="000000" w:themeColor="text1"/>
        </w:rPr>
        <w:t>IRB</w:t>
      </w:r>
    </w:p>
    <w:p w:rsidR="00B71B4F" w:rsidRPr="00EB2F3D" w:rsidRDefault="00B71B4F" w:rsidP="00B71B4F">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สถาบันการเงินที่ต้องรายงาน</w:t>
      </w:r>
    </w:p>
    <w:p w:rsidR="00B71B4F" w:rsidRPr="00BC6C9D" w:rsidRDefault="00B71B4F" w:rsidP="00B71B4F">
      <w:pPr>
        <w:pStyle w:val="Header"/>
        <w:tabs>
          <w:tab w:val="clear" w:pos="4153"/>
          <w:tab w:val="clear" w:pos="8306"/>
          <w:tab w:val="left" w:pos="1260"/>
          <w:tab w:val="left" w:pos="1530"/>
          <w:tab w:val="left" w:pos="1890"/>
        </w:tabs>
        <w:spacing w:line="440" w:lineRule="exact"/>
        <w:rPr>
          <w:color w:val="000000" w:themeColor="text1"/>
          <w:cs/>
        </w:rPr>
      </w:pPr>
      <w:r w:rsidRPr="00EB2F3D">
        <w:rPr>
          <w:color w:val="000000" w:themeColor="text1"/>
        </w:rPr>
        <w:tab/>
      </w:r>
      <w:r w:rsidR="00BC6C9D" w:rsidRPr="00BC6C9D">
        <w:rPr>
          <w:color w:val="000000" w:themeColor="text1"/>
          <w:cs/>
        </w:rPr>
        <w:t>ธนาคารพาณิชย์ไทย ที่มีนัยต่อความเสี่ยงเชิงระบบในประเทศ (</w:t>
      </w:r>
      <w:r w:rsidR="00BC6C9D" w:rsidRPr="00BC6C9D">
        <w:rPr>
          <w:color w:val="000000" w:themeColor="text1"/>
        </w:rPr>
        <w:t>Domestic systemically important bank: D-SIBs)</w:t>
      </w:r>
    </w:p>
    <w:p w:rsidR="00B71B4F" w:rsidRPr="00EB2F3D" w:rsidRDefault="00B71B4F" w:rsidP="00B71B4F">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ลักษณะข้อมูล</w:t>
      </w:r>
    </w:p>
    <w:p w:rsidR="00B71B4F" w:rsidRPr="00EB2F3D" w:rsidRDefault="00B71B4F" w:rsidP="00B71B4F">
      <w:pPr>
        <w:pStyle w:val="Header"/>
        <w:tabs>
          <w:tab w:val="clear" w:pos="4153"/>
          <w:tab w:val="clear" w:pos="8306"/>
          <w:tab w:val="left" w:pos="1260"/>
          <w:tab w:val="left" w:pos="1530"/>
          <w:tab w:val="left" w:pos="1890"/>
        </w:tabs>
        <w:spacing w:line="440" w:lineRule="exact"/>
        <w:rPr>
          <w:color w:val="000000" w:themeColor="text1"/>
          <w:cs/>
        </w:rPr>
      </w:pPr>
      <w:r w:rsidRPr="00EB2F3D">
        <w:rPr>
          <w:color w:val="000000" w:themeColor="text1"/>
          <w:cs/>
        </w:rPr>
        <w:tab/>
        <w:t>รายเดือน</w:t>
      </w:r>
    </w:p>
    <w:p w:rsidR="00B71B4F" w:rsidRPr="00EB2F3D" w:rsidRDefault="00B71B4F" w:rsidP="00B71B4F">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ความถี่ในการส่งชุดข้อมูล</w:t>
      </w:r>
    </w:p>
    <w:p w:rsidR="00B71B4F" w:rsidRPr="00EB2F3D" w:rsidRDefault="00B71B4F" w:rsidP="00B71B4F">
      <w:pPr>
        <w:pStyle w:val="Header"/>
        <w:tabs>
          <w:tab w:val="clear" w:pos="4153"/>
          <w:tab w:val="clear" w:pos="8306"/>
          <w:tab w:val="left" w:pos="1260"/>
          <w:tab w:val="left" w:pos="1530"/>
          <w:tab w:val="left" w:pos="1890"/>
        </w:tabs>
        <w:spacing w:line="440" w:lineRule="exact"/>
        <w:rPr>
          <w:color w:val="000000" w:themeColor="text1"/>
          <w:cs/>
        </w:rPr>
      </w:pPr>
      <w:r w:rsidRPr="00EB2F3D">
        <w:rPr>
          <w:color w:val="000000" w:themeColor="text1"/>
          <w:cs/>
        </w:rPr>
        <w:tab/>
        <w:t>ทุกเดือน</w:t>
      </w:r>
    </w:p>
    <w:p w:rsidR="00B71B4F" w:rsidRPr="00EB2F3D" w:rsidRDefault="00B71B4F" w:rsidP="00B71B4F">
      <w:pPr>
        <w:pStyle w:val="Header"/>
        <w:tabs>
          <w:tab w:val="clear" w:pos="4153"/>
          <w:tab w:val="clear" w:pos="8306"/>
          <w:tab w:val="left" w:pos="1260"/>
          <w:tab w:val="left" w:pos="1530"/>
          <w:tab w:val="left" w:pos="1890"/>
        </w:tabs>
        <w:spacing w:line="440" w:lineRule="exact"/>
        <w:rPr>
          <w:color w:val="000000" w:themeColor="text1"/>
          <w:u w:val="single"/>
        </w:rPr>
      </w:pPr>
      <w:r w:rsidRPr="00EB2F3D">
        <w:rPr>
          <w:b/>
          <w:bCs/>
          <w:color w:val="000000" w:themeColor="text1"/>
          <w:u w:val="single"/>
          <w:cs/>
        </w:rPr>
        <w:t>กำหนดการส่ง</w:t>
      </w:r>
    </w:p>
    <w:p w:rsidR="00B71B4F" w:rsidRPr="00EB2F3D" w:rsidRDefault="00B71B4F" w:rsidP="00ED5C5F">
      <w:pPr>
        <w:pStyle w:val="Header"/>
        <w:tabs>
          <w:tab w:val="clear" w:pos="4153"/>
          <w:tab w:val="clear" w:pos="8306"/>
          <w:tab w:val="left" w:pos="1260"/>
          <w:tab w:val="left" w:pos="1530"/>
          <w:tab w:val="left" w:pos="1890"/>
        </w:tabs>
        <w:spacing w:after="240" w:line="440" w:lineRule="exact"/>
        <w:rPr>
          <w:color w:val="000000" w:themeColor="text1"/>
        </w:rPr>
      </w:pPr>
      <w:r w:rsidRPr="00EB2F3D">
        <w:rPr>
          <w:color w:val="000000" w:themeColor="text1"/>
          <w:cs/>
        </w:rPr>
        <w:tab/>
      </w:r>
      <w:r w:rsidR="00BC6C9D" w:rsidRPr="00BC6C9D">
        <w:rPr>
          <w:color w:val="000000" w:themeColor="text1"/>
          <w:cs/>
        </w:rPr>
        <w:t>ภายใน 45 วันนับจากวันสิ้นเดือนที่รายงาน (เริ่มส่งข้อมูลงวด 31 ม.ค. 62)</w:t>
      </w:r>
    </w:p>
    <w:p w:rsidR="0071160E" w:rsidRDefault="0071160E" w:rsidP="00C82F8B">
      <w:pPr>
        <w:rPr>
          <w:color w:val="000000" w:themeColor="text1"/>
        </w:rPr>
      </w:pPr>
    </w:p>
    <w:p w:rsidR="00BC6C9D" w:rsidRDefault="00BC6C9D" w:rsidP="00C82F8B">
      <w:pPr>
        <w:rPr>
          <w:color w:val="000000" w:themeColor="text1"/>
        </w:rPr>
      </w:pPr>
    </w:p>
    <w:p w:rsidR="00BC6C9D" w:rsidRDefault="00BC6C9D" w:rsidP="00C82F8B">
      <w:pPr>
        <w:rPr>
          <w:color w:val="000000" w:themeColor="text1"/>
        </w:rPr>
      </w:pPr>
    </w:p>
    <w:p w:rsidR="00BC6C9D" w:rsidRDefault="00BC6C9D" w:rsidP="00C82F8B">
      <w:pPr>
        <w:rPr>
          <w:color w:val="000000" w:themeColor="text1"/>
        </w:rPr>
      </w:pPr>
    </w:p>
    <w:p w:rsidR="00BC6C9D" w:rsidRDefault="00BC6C9D" w:rsidP="00C82F8B">
      <w:pPr>
        <w:rPr>
          <w:color w:val="000000" w:themeColor="text1"/>
        </w:rPr>
      </w:pPr>
    </w:p>
    <w:p w:rsidR="00BC6C9D" w:rsidRDefault="00BC6C9D" w:rsidP="00C82F8B">
      <w:pPr>
        <w:rPr>
          <w:color w:val="000000" w:themeColor="text1"/>
        </w:rPr>
      </w:pPr>
    </w:p>
    <w:p w:rsidR="00BC6C9D" w:rsidRDefault="00BC6C9D" w:rsidP="00C82F8B">
      <w:pPr>
        <w:rPr>
          <w:color w:val="000000" w:themeColor="text1"/>
        </w:rPr>
      </w:pPr>
    </w:p>
    <w:p w:rsidR="00BC6C9D" w:rsidRDefault="00BC6C9D" w:rsidP="00C82F8B">
      <w:pPr>
        <w:rPr>
          <w:color w:val="000000" w:themeColor="text1"/>
        </w:rPr>
      </w:pPr>
    </w:p>
    <w:p w:rsidR="00BC6C9D" w:rsidRDefault="00BC6C9D" w:rsidP="00C82F8B">
      <w:pPr>
        <w:rPr>
          <w:color w:val="000000" w:themeColor="text1"/>
        </w:rPr>
      </w:pPr>
    </w:p>
    <w:p w:rsidR="00BC6C9D" w:rsidRDefault="00BC6C9D" w:rsidP="00C82F8B">
      <w:pPr>
        <w:rPr>
          <w:color w:val="000000" w:themeColor="text1"/>
        </w:rPr>
      </w:pPr>
    </w:p>
    <w:p w:rsidR="00BC6C9D" w:rsidRPr="00EB2F3D" w:rsidRDefault="00BC6C9D" w:rsidP="00C82F8B">
      <w:pPr>
        <w:rPr>
          <w:color w:val="000000" w:themeColor="text1"/>
        </w:rPr>
      </w:pPr>
    </w:p>
    <w:tbl>
      <w:tblPr>
        <w:tblW w:w="144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42"/>
        <w:gridCol w:w="6228"/>
        <w:gridCol w:w="5978"/>
      </w:tblGrid>
      <w:tr w:rsidR="00BC6C9D" w:rsidRPr="00BC6C9D" w:rsidTr="004B1481">
        <w:trPr>
          <w:trHeight w:val="728"/>
          <w:tblHeader/>
        </w:trPr>
        <w:tc>
          <w:tcPr>
            <w:tcW w:w="2241" w:type="dxa"/>
            <w:tcBorders>
              <w:top w:val="single" w:sz="4" w:space="0" w:color="auto"/>
              <w:left w:val="single" w:sz="4" w:space="0" w:color="auto"/>
              <w:bottom w:val="single" w:sz="4" w:space="0" w:color="auto"/>
              <w:right w:val="single" w:sz="4" w:space="0" w:color="auto"/>
            </w:tcBorders>
            <w:shd w:val="clear" w:color="auto" w:fill="CCFFFF"/>
            <w:hideMark/>
          </w:tcPr>
          <w:p w:rsidR="00BC6C9D" w:rsidRPr="00BC6C9D" w:rsidRDefault="00BC6C9D" w:rsidP="00703852">
            <w:pPr>
              <w:tabs>
                <w:tab w:val="left" w:pos="1260"/>
                <w:tab w:val="left" w:pos="1530"/>
                <w:tab w:val="left" w:pos="1890"/>
                <w:tab w:val="center" w:pos="4153"/>
                <w:tab w:val="right" w:pos="8306"/>
              </w:tabs>
              <w:spacing w:before="120" w:line="360" w:lineRule="auto"/>
              <w:jc w:val="center"/>
              <w:rPr>
                <w:b/>
                <w:bCs/>
                <w:color w:val="000000" w:themeColor="text1"/>
              </w:rPr>
            </w:pPr>
            <w:r w:rsidRPr="00BC6C9D">
              <w:rPr>
                <w:b/>
                <w:bCs/>
                <w:color w:val="000000" w:themeColor="text1"/>
              </w:rPr>
              <w:t>Data Element (field)</w:t>
            </w:r>
          </w:p>
        </w:tc>
        <w:tc>
          <w:tcPr>
            <w:tcW w:w="6225" w:type="dxa"/>
            <w:tcBorders>
              <w:top w:val="single" w:sz="4" w:space="0" w:color="auto"/>
              <w:left w:val="single" w:sz="4" w:space="0" w:color="auto"/>
              <w:bottom w:val="single" w:sz="4" w:space="0" w:color="auto"/>
              <w:right w:val="single" w:sz="4" w:space="0" w:color="auto"/>
            </w:tcBorders>
            <w:shd w:val="clear" w:color="auto" w:fill="CCFFFF"/>
            <w:hideMark/>
          </w:tcPr>
          <w:p w:rsidR="00BC6C9D" w:rsidRPr="00BC6C9D" w:rsidRDefault="00BC6C9D" w:rsidP="00703852">
            <w:pPr>
              <w:tabs>
                <w:tab w:val="left" w:pos="1260"/>
                <w:tab w:val="left" w:pos="1530"/>
                <w:tab w:val="left" w:pos="1890"/>
                <w:tab w:val="center" w:pos="4153"/>
                <w:tab w:val="right" w:pos="8306"/>
              </w:tabs>
              <w:spacing w:before="120" w:line="360" w:lineRule="auto"/>
              <w:jc w:val="center"/>
              <w:rPr>
                <w:b/>
                <w:bCs/>
                <w:color w:val="000000" w:themeColor="text1"/>
              </w:rPr>
            </w:pPr>
            <w:r w:rsidRPr="00BC6C9D">
              <w:rPr>
                <w:rFonts w:hint="cs"/>
                <w:b/>
                <w:bCs/>
                <w:color w:val="000000" w:themeColor="text1"/>
                <w:cs/>
              </w:rPr>
              <w:t>คำอธิบาย</w:t>
            </w:r>
          </w:p>
        </w:tc>
        <w:tc>
          <w:tcPr>
            <w:tcW w:w="5976" w:type="dxa"/>
            <w:tcBorders>
              <w:top w:val="single" w:sz="4" w:space="0" w:color="auto"/>
              <w:left w:val="single" w:sz="4" w:space="0" w:color="auto"/>
              <w:bottom w:val="single" w:sz="4" w:space="0" w:color="auto"/>
              <w:right w:val="single" w:sz="4" w:space="0" w:color="auto"/>
            </w:tcBorders>
            <w:shd w:val="clear" w:color="auto" w:fill="CCFFFF"/>
            <w:hideMark/>
          </w:tcPr>
          <w:p w:rsidR="00BC6C9D" w:rsidRPr="00BC6C9D" w:rsidRDefault="00BC6C9D" w:rsidP="00703852">
            <w:pPr>
              <w:tabs>
                <w:tab w:val="left" w:pos="1260"/>
                <w:tab w:val="left" w:pos="1540"/>
                <w:tab w:val="left" w:pos="1890"/>
                <w:tab w:val="center" w:pos="2257"/>
                <w:tab w:val="center" w:pos="4153"/>
                <w:tab w:val="right" w:pos="8306"/>
              </w:tabs>
              <w:spacing w:before="120" w:line="360" w:lineRule="auto"/>
              <w:jc w:val="center"/>
              <w:rPr>
                <w:b/>
                <w:bCs/>
                <w:color w:val="000000" w:themeColor="text1"/>
              </w:rPr>
            </w:pPr>
            <w:r w:rsidRPr="00BC6C9D">
              <w:rPr>
                <w:b/>
                <w:bCs/>
                <w:color w:val="000000" w:themeColor="text1"/>
              </w:rPr>
              <w:t>Validation Rule</w:t>
            </w:r>
          </w:p>
        </w:tc>
      </w:tr>
      <w:tr w:rsidR="00BC6C9D" w:rsidRPr="00BC6C9D" w:rsidTr="004B1481">
        <w:trPr>
          <w:trHeight w:val="524"/>
        </w:trPr>
        <w:tc>
          <w:tcPr>
            <w:tcW w:w="2241" w:type="dxa"/>
            <w:tcBorders>
              <w:top w:val="single" w:sz="4" w:space="0" w:color="auto"/>
              <w:left w:val="single" w:sz="4" w:space="0" w:color="auto"/>
              <w:bottom w:val="dotted" w:sz="4" w:space="0" w:color="auto"/>
              <w:right w:val="dotted" w:sz="4" w:space="0" w:color="auto"/>
            </w:tcBorders>
          </w:tcPr>
          <w:p w:rsidR="00BC6C9D" w:rsidRPr="00BC6C9D" w:rsidRDefault="00BC6C9D" w:rsidP="00703852">
            <w:pPr>
              <w:spacing w:before="120" w:line="360" w:lineRule="auto"/>
              <w:rPr>
                <w:color w:val="000000" w:themeColor="text1"/>
              </w:rPr>
            </w:pPr>
            <w:r w:rsidRPr="00BC6C9D">
              <w:rPr>
                <w:color w:val="000000" w:themeColor="text1"/>
              </w:rPr>
              <w:br w:type="page"/>
              <w:t>Organization Id</w:t>
            </w:r>
          </w:p>
          <w:p w:rsidR="00BC6C9D" w:rsidRPr="00BC6C9D" w:rsidRDefault="00BC6C9D" w:rsidP="00703852">
            <w:pPr>
              <w:spacing w:before="120" w:line="360" w:lineRule="auto"/>
              <w:rPr>
                <w:color w:val="000000" w:themeColor="text1"/>
              </w:rPr>
            </w:pPr>
          </w:p>
        </w:tc>
        <w:tc>
          <w:tcPr>
            <w:tcW w:w="6225" w:type="dxa"/>
            <w:tcBorders>
              <w:top w:val="single" w:sz="4" w:space="0" w:color="auto"/>
              <w:left w:val="dotted" w:sz="4" w:space="0" w:color="auto"/>
              <w:bottom w:val="dotted" w:sz="4" w:space="0" w:color="auto"/>
              <w:right w:val="dotted" w:sz="4" w:space="0" w:color="auto"/>
            </w:tcBorders>
            <w:hideMark/>
          </w:tcPr>
          <w:p w:rsidR="00405760" w:rsidRPr="00BC6C9D" w:rsidRDefault="00BC6C9D" w:rsidP="00703852">
            <w:pPr>
              <w:tabs>
                <w:tab w:val="left" w:pos="1260"/>
                <w:tab w:val="left" w:pos="1530"/>
                <w:tab w:val="left" w:pos="1890"/>
                <w:tab w:val="center" w:pos="4153"/>
                <w:tab w:val="right" w:pos="8306"/>
              </w:tabs>
              <w:spacing w:before="120" w:line="360" w:lineRule="auto"/>
              <w:rPr>
                <w:color w:val="000000" w:themeColor="text1"/>
              </w:rPr>
            </w:pPr>
            <w:r w:rsidRPr="00BC6C9D">
              <w:rPr>
                <w:rFonts w:hint="cs"/>
                <w:color w:val="000000" w:themeColor="text1"/>
                <w:cs/>
                <w:lang w:val="th-TH"/>
              </w:rPr>
              <w:t xml:space="preserve">รหัสสถาบันการเงินผู้ส่งข้อมูล </w:t>
            </w:r>
            <w:r w:rsidR="00405760" w:rsidRPr="00405760">
              <w:rPr>
                <w:color w:val="000000" w:themeColor="text1"/>
                <w:cs/>
              </w:rPr>
              <w:t>รายงานตามรหัสมาตรฐานของสถาบันการเงิน</w:t>
            </w:r>
          </w:p>
        </w:tc>
        <w:tc>
          <w:tcPr>
            <w:tcW w:w="5976" w:type="dxa"/>
            <w:tcBorders>
              <w:top w:val="single" w:sz="4" w:space="0" w:color="auto"/>
              <w:left w:val="dotted" w:sz="4" w:space="0" w:color="auto"/>
              <w:bottom w:val="dotted" w:sz="4" w:space="0" w:color="auto"/>
              <w:right w:val="single" w:sz="4" w:space="0" w:color="auto"/>
            </w:tcBorders>
            <w:hideMark/>
          </w:tcPr>
          <w:p w:rsidR="00405760" w:rsidRDefault="00405760" w:rsidP="00703852">
            <w:pPr>
              <w:tabs>
                <w:tab w:val="left" w:pos="1260"/>
                <w:tab w:val="left" w:pos="1530"/>
                <w:tab w:val="left" w:pos="1890"/>
                <w:tab w:val="center" w:pos="4153"/>
                <w:tab w:val="right" w:pos="8306"/>
              </w:tabs>
              <w:spacing w:before="120" w:line="360" w:lineRule="auto"/>
              <w:rPr>
                <w:color w:val="000000" w:themeColor="text1"/>
                <w:cs/>
                <w:lang w:val="th-TH"/>
              </w:rPr>
            </w:pPr>
            <w:r w:rsidRPr="00405760">
              <w:rPr>
                <w:color w:val="000000" w:themeColor="text1"/>
              </w:rPr>
              <w:t xml:space="preserve">Data Set Validation: </w:t>
            </w:r>
          </w:p>
          <w:p w:rsidR="00BC6C9D" w:rsidRPr="00BC6C9D" w:rsidRDefault="00BC6C9D" w:rsidP="00703852">
            <w:pPr>
              <w:tabs>
                <w:tab w:val="left" w:pos="1260"/>
                <w:tab w:val="left" w:pos="1530"/>
                <w:tab w:val="left" w:pos="1890"/>
                <w:tab w:val="center" w:pos="4153"/>
                <w:tab w:val="right" w:pos="8306"/>
              </w:tabs>
              <w:spacing w:before="120" w:line="360" w:lineRule="auto"/>
              <w:rPr>
                <w:color w:val="000000" w:themeColor="text1"/>
              </w:rPr>
            </w:pPr>
            <w:r w:rsidRPr="00BC6C9D">
              <w:rPr>
                <w:rFonts w:hint="cs"/>
                <w:color w:val="000000" w:themeColor="text1"/>
                <w:cs/>
                <w:lang w:val="th-TH"/>
              </w:rPr>
              <w:t>ตรวจสอบกับรหัสมาตรฐานของสถาบันการเงินที่ธนาคารแห่งประเทศไทยกำหนด</w:t>
            </w:r>
          </w:p>
        </w:tc>
      </w:tr>
      <w:tr w:rsidR="00BC6C9D" w:rsidRPr="00BC6C9D" w:rsidTr="004B1481">
        <w:trPr>
          <w:trHeight w:val="518"/>
        </w:trPr>
        <w:tc>
          <w:tcPr>
            <w:tcW w:w="2241" w:type="dxa"/>
            <w:tcBorders>
              <w:top w:val="dotted" w:sz="4" w:space="0" w:color="auto"/>
              <w:left w:val="single" w:sz="4" w:space="0" w:color="auto"/>
              <w:bottom w:val="dotted" w:sz="4" w:space="0" w:color="auto"/>
              <w:right w:val="dotted" w:sz="4" w:space="0" w:color="auto"/>
            </w:tcBorders>
          </w:tcPr>
          <w:p w:rsidR="00BC6C9D" w:rsidRPr="00BC6C9D" w:rsidRDefault="00BC6C9D" w:rsidP="00703852">
            <w:pPr>
              <w:spacing w:before="120" w:line="360" w:lineRule="auto"/>
              <w:rPr>
                <w:color w:val="000000" w:themeColor="text1"/>
                <w:cs/>
              </w:rPr>
            </w:pPr>
            <w:r w:rsidRPr="00BC6C9D">
              <w:rPr>
                <w:color w:val="000000" w:themeColor="text1"/>
              </w:rPr>
              <w:t>FI Reporting Group Id</w:t>
            </w:r>
          </w:p>
          <w:p w:rsidR="00BC6C9D" w:rsidRPr="00BC6C9D" w:rsidRDefault="00BC6C9D" w:rsidP="00703852">
            <w:pPr>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hideMark/>
          </w:tcPr>
          <w:p w:rsidR="00BC6C9D" w:rsidRPr="00BC6C9D" w:rsidRDefault="00BC6C9D" w:rsidP="00703852">
            <w:pPr>
              <w:tabs>
                <w:tab w:val="left" w:pos="1260"/>
                <w:tab w:val="left" w:pos="1530"/>
                <w:tab w:val="left" w:pos="1890"/>
                <w:tab w:val="center" w:pos="4153"/>
                <w:tab w:val="right" w:pos="8306"/>
              </w:tabs>
              <w:spacing w:before="120" w:line="360" w:lineRule="auto"/>
              <w:rPr>
                <w:color w:val="000000" w:themeColor="text1"/>
              </w:rPr>
            </w:pPr>
            <w:r w:rsidRPr="00BC6C9D">
              <w:rPr>
                <w:rFonts w:hint="cs"/>
                <w:color w:val="000000" w:themeColor="text1"/>
                <w:cs/>
              </w:rPr>
              <w:t xml:space="preserve">ชุดข้อมูลของกลุ่มธุรกิจทางการเงิน </w:t>
            </w:r>
            <w:r w:rsidR="00405760" w:rsidRPr="00405760">
              <w:rPr>
                <w:color w:val="000000" w:themeColor="text1"/>
                <w:cs/>
              </w:rPr>
              <w:t>รายงานตามประเภท</w:t>
            </w:r>
            <w:r w:rsidR="00405760" w:rsidRPr="00BC6C9D">
              <w:rPr>
                <w:rFonts w:hint="cs"/>
                <w:color w:val="000000" w:themeColor="text1"/>
                <w:cs/>
              </w:rPr>
              <w:t xml:space="preserve">กลุ่มธุรกิจทางการเงิน </w:t>
            </w:r>
            <w:r w:rsidR="00405760" w:rsidRPr="00405760">
              <w:rPr>
                <w:color w:val="000000" w:themeColor="text1"/>
                <w:cs/>
              </w:rPr>
              <w:t>และธุรกรรม</w:t>
            </w:r>
          </w:p>
          <w:p w:rsidR="00BC6C9D" w:rsidRPr="00BC6C9D" w:rsidRDefault="00BC6C9D" w:rsidP="00703852">
            <w:pPr>
              <w:tabs>
                <w:tab w:val="left" w:pos="1260"/>
                <w:tab w:val="left" w:pos="1530"/>
                <w:tab w:val="left" w:pos="1890"/>
                <w:tab w:val="center" w:pos="4153"/>
                <w:tab w:val="right" w:pos="8306"/>
              </w:tabs>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hideMark/>
          </w:tcPr>
          <w:p w:rsidR="00405760" w:rsidRPr="00405760" w:rsidRDefault="00405760" w:rsidP="00405760">
            <w:pPr>
              <w:tabs>
                <w:tab w:val="left" w:pos="1260"/>
                <w:tab w:val="left" w:pos="1530"/>
                <w:tab w:val="left" w:pos="1890"/>
                <w:tab w:val="center" w:pos="4153"/>
                <w:tab w:val="right" w:pos="8306"/>
              </w:tabs>
              <w:spacing w:before="120" w:line="360" w:lineRule="auto"/>
              <w:rPr>
                <w:color w:val="000000" w:themeColor="text1"/>
              </w:rPr>
            </w:pPr>
            <w:r w:rsidRPr="00405760">
              <w:rPr>
                <w:color w:val="000000" w:themeColor="text1"/>
              </w:rPr>
              <w:t xml:space="preserve">Data Set Validation: </w:t>
            </w:r>
          </w:p>
          <w:p w:rsidR="00BC6C9D" w:rsidRPr="00BC6C9D" w:rsidRDefault="00405760" w:rsidP="00405760">
            <w:pPr>
              <w:tabs>
                <w:tab w:val="left" w:pos="1260"/>
                <w:tab w:val="left" w:pos="1530"/>
                <w:tab w:val="left" w:pos="1890"/>
                <w:tab w:val="center" w:pos="4153"/>
                <w:tab w:val="right" w:pos="8306"/>
              </w:tabs>
              <w:spacing w:before="120" w:line="360" w:lineRule="auto"/>
              <w:rPr>
                <w:color w:val="000000" w:themeColor="text1"/>
              </w:rPr>
            </w:pPr>
            <w:r w:rsidRPr="00405760">
              <w:rPr>
                <w:color w:val="000000" w:themeColor="text1"/>
                <w:cs/>
              </w:rPr>
              <w:t xml:space="preserve">ตรวจสอบความสอดคล้องระหว่างชุดข้อมูล </w:t>
            </w:r>
            <w:r w:rsidRPr="00405760">
              <w:rPr>
                <w:color w:val="000000" w:themeColor="text1"/>
              </w:rPr>
              <w:t xml:space="preserve">FI Reporting Group Id </w:t>
            </w:r>
            <w:r w:rsidRPr="00405760">
              <w:rPr>
                <w:color w:val="000000" w:themeColor="text1"/>
                <w:cs/>
              </w:rPr>
              <w:t xml:space="preserve">กับ </w:t>
            </w:r>
            <w:r w:rsidRPr="00BC6C9D">
              <w:rPr>
                <w:rFonts w:hint="cs"/>
                <w:color w:val="000000" w:themeColor="text1"/>
                <w:cs/>
              </w:rPr>
              <w:t>กลุ่มธุรกิจทางการเงิน</w:t>
            </w:r>
          </w:p>
        </w:tc>
      </w:tr>
      <w:tr w:rsidR="00BC6C9D" w:rsidRPr="00BC6C9D"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rPr>
            </w:pPr>
            <w:r w:rsidRPr="00BC6C9D">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hideMark/>
          </w:tcPr>
          <w:p w:rsidR="00BC6C9D" w:rsidRPr="00BC6C9D" w:rsidRDefault="00BC6C9D" w:rsidP="00703852">
            <w:pPr>
              <w:tabs>
                <w:tab w:val="left" w:pos="1260"/>
                <w:tab w:val="left" w:pos="1530"/>
                <w:tab w:val="left" w:pos="1890"/>
                <w:tab w:val="center" w:pos="4153"/>
                <w:tab w:val="right" w:pos="8306"/>
              </w:tabs>
              <w:spacing w:before="120" w:line="360" w:lineRule="auto"/>
              <w:rPr>
                <w:color w:val="000000" w:themeColor="text1"/>
              </w:rPr>
            </w:pPr>
            <w:r w:rsidRPr="00BC6C9D">
              <w:rPr>
                <w:rFonts w:hint="cs"/>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right w:val="single" w:sz="4" w:space="0" w:color="auto"/>
            </w:tcBorders>
            <w:hideMark/>
          </w:tcPr>
          <w:p w:rsidR="00405760" w:rsidRDefault="00405760" w:rsidP="00703852">
            <w:pPr>
              <w:tabs>
                <w:tab w:val="left" w:pos="1260"/>
                <w:tab w:val="left" w:pos="1530"/>
                <w:tab w:val="left" w:pos="1890"/>
                <w:tab w:val="center" w:pos="4153"/>
                <w:tab w:val="right" w:pos="8306"/>
              </w:tabs>
              <w:spacing w:before="120" w:line="360" w:lineRule="auto"/>
              <w:rPr>
                <w:color w:val="000000" w:themeColor="text1"/>
              </w:rPr>
            </w:pPr>
            <w:r w:rsidRPr="00405760">
              <w:rPr>
                <w:color w:val="000000" w:themeColor="text1"/>
              </w:rPr>
              <w:t xml:space="preserve">Data Set Validation: </w:t>
            </w:r>
          </w:p>
          <w:p w:rsidR="00BC6C9D" w:rsidRPr="00BC6C9D" w:rsidRDefault="00BC6C9D" w:rsidP="00703852">
            <w:pPr>
              <w:tabs>
                <w:tab w:val="left" w:pos="1260"/>
                <w:tab w:val="left" w:pos="1530"/>
                <w:tab w:val="left" w:pos="1890"/>
                <w:tab w:val="center" w:pos="4153"/>
                <w:tab w:val="right" w:pos="8306"/>
              </w:tabs>
              <w:spacing w:before="120" w:line="360" w:lineRule="auto"/>
              <w:rPr>
                <w:color w:val="000000" w:themeColor="text1"/>
              </w:rPr>
            </w:pPr>
            <w:r w:rsidRPr="00BC6C9D">
              <w:rPr>
                <w:rFonts w:hint="cs"/>
                <w:color w:val="000000" w:themeColor="text1"/>
                <w:cs/>
              </w:rPr>
              <w:t>วันที่ต้องเป็นวันสิ้นเดือนตามปีปฏิทิน</w:t>
            </w:r>
          </w:p>
        </w:tc>
      </w:tr>
      <w:tr w:rsidR="00BC6C9D" w:rsidRPr="00BC6C9D"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rPr>
            </w:pPr>
            <w:r w:rsidRPr="00BC6C9D">
              <w:rPr>
                <w:color w:val="000000" w:themeColor="text1"/>
              </w:rPr>
              <w:t>Credit Risk Method</w:t>
            </w:r>
          </w:p>
        </w:tc>
        <w:tc>
          <w:tcPr>
            <w:tcW w:w="6225" w:type="dxa"/>
            <w:tcBorders>
              <w:top w:val="dotted" w:sz="4" w:space="0" w:color="auto"/>
              <w:left w:val="dotted"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cs/>
              </w:rPr>
            </w:pPr>
            <w:r w:rsidRPr="00BC6C9D">
              <w:rPr>
                <w:rFonts w:hint="cs"/>
                <w:color w:val="000000" w:themeColor="text1"/>
                <w:cs/>
              </w:rPr>
              <w:t>วิธีที่ใช้ในการคำนวณเงินกองทุนขั้นต่ำสำหรับความเสี่ยงด้านเครดิต</w:t>
            </w:r>
          </w:p>
        </w:tc>
        <w:tc>
          <w:tcPr>
            <w:tcW w:w="5976" w:type="dxa"/>
            <w:tcBorders>
              <w:top w:val="dotted" w:sz="4" w:space="0" w:color="auto"/>
              <w:left w:val="dotted" w:sz="4" w:space="0" w:color="auto"/>
              <w:bottom w:val="dotted" w:sz="4" w:space="0" w:color="auto"/>
              <w:right w:val="single" w:sz="4" w:space="0" w:color="auto"/>
            </w:tcBorders>
            <w:hideMark/>
          </w:tcPr>
          <w:p w:rsidR="00BC6C9D" w:rsidRPr="00BC6C9D" w:rsidRDefault="00BC6C9D" w:rsidP="00703852">
            <w:pPr>
              <w:spacing w:before="120" w:line="360" w:lineRule="auto"/>
              <w:rPr>
                <w:color w:val="000000" w:themeColor="text1"/>
              </w:rPr>
            </w:pPr>
            <w:r w:rsidRPr="00BC6C9D">
              <w:rPr>
                <w:color w:val="000000" w:themeColor="text1"/>
              </w:rPr>
              <w:t xml:space="preserve"> </w:t>
            </w:r>
          </w:p>
        </w:tc>
      </w:tr>
      <w:tr w:rsidR="00BC6C9D" w:rsidRPr="00BC6C9D"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cs/>
              </w:rPr>
            </w:pPr>
            <w:r w:rsidRPr="00BC6C9D">
              <w:rPr>
                <w:color w:val="000000" w:themeColor="text1"/>
              </w:rPr>
              <w:t>CRM Method</w:t>
            </w:r>
          </w:p>
        </w:tc>
        <w:tc>
          <w:tcPr>
            <w:tcW w:w="6225" w:type="dxa"/>
            <w:tcBorders>
              <w:top w:val="dotted" w:sz="4" w:space="0" w:color="auto"/>
              <w:left w:val="dotted"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rPr>
            </w:pPr>
            <w:r w:rsidRPr="00BC6C9D">
              <w:rPr>
                <w:rFonts w:hint="cs"/>
                <w:color w:val="000000" w:themeColor="text1"/>
                <w:cs/>
                <w:lang w:val="th-TH"/>
              </w:rPr>
              <w:t xml:space="preserve">วิธี </w:t>
            </w:r>
            <w:r w:rsidRPr="00BC6C9D">
              <w:rPr>
                <w:color w:val="000000" w:themeColor="text1"/>
              </w:rPr>
              <w:t xml:space="preserve">CRM </w:t>
            </w:r>
            <w:r w:rsidRPr="00BC6C9D">
              <w:rPr>
                <w:rFonts w:hint="cs"/>
                <w:color w:val="000000" w:themeColor="text1"/>
                <w:cs/>
                <w:lang w:val="th-TH"/>
              </w:rPr>
              <w:t>หลักประกันทางการเงิน</w:t>
            </w:r>
          </w:p>
        </w:tc>
        <w:tc>
          <w:tcPr>
            <w:tcW w:w="5976" w:type="dxa"/>
            <w:tcBorders>
              <w:top w:val="dotted" w:sz="4" w:space="0" w:color="auto"/>
              <w:left w:val="dotted" w:sz="4" w:space="0" w:color="auto"/>
              <w:bottom w:val="dotted" w:sz="4" w:space="0" w:color="auto"/>
              <w:right w:val="single" w:sz="4" w:space="0" w:color="auto"/>
            </w:tcBorders>
            <w:hideMark/>
          </w:tcPr>
          <w:p w:rsidR="00BC6C9D" w:rsidRPr="00BC6C9D" w:rsidRDefault="00BC6C9D" w:rsidP="00703852">
            <w:pPr>
              <w:spacing w:before="120" w:line="360" w:lineRule="auto"/>
              <w:rPr>
                <w:color w:val="000000" w:themeColor="text1"/>
              </w:rPr>
            </w:pPr>
          </w:p>
        </w:tc>
      </w:tr>
      <w:tr w:rsidR="00BC6C9D" w:rsidRPr="00BC6C9D"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cs/>
              </w:rPr>
            </w:pPr>
            <w:r w:rsidRPr="00BC6C9D">
              <w:rPr>
                <w:color w:val="000000" w:themeColor="text1"/>
              </w:rPr>
              <w:t>Credit Risk Type</w:t>
            </w:r>
          </w:p>
        </w:tc>
        <w:tc>
          <w:tcPr>
            <w:tcW w:w="6225" w:type="dxa"/>
            <w:tcBorders>
              <w:top w:val="dotted" w:sz="4" w:space="0" w:color="auto"/>
              <w:left w:val="dotted"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rPr>
            </w:pPr>
            <w:r w:rsidRPr="00BC6C9D">
              <w:rPr>
                <w:rFonts w:hint="cs"/>
                <w:color w:val="000000" w:themeColor="text1"/>
                <w:cs/>
              </w:rPr>
              <w:t>ประเภทของกลุ่มลูกหนี้</w:t>
            </w:r>
          </w:p>
        </w:tc>
        <w:tc>
          <w:tcPr>
            <w:tcW w:w="5976" w:type="dxa"/>
            <w:tcBorders>
              <w:top w:val="dotted" w:sz="4" w:space="0" w:color="auto"/>
              <w:left w:val="dotted" w:sz="4" w:space="0" w:color="auto"/>
              <w:bottom w:val="dotted" w:sz="4" w:space="0" w:color="auto"/>
              <w:right w:val="single" w:sz="4" w:space="0" w:color="auto"/>
            </w:tcBorders>
            <w:hideMark/>
          </w:tcPr>
          <w:p w:rsidR="00BC6C9D" w:rsidRPr="00BC6C9D" w:rsidRDefault="00BC6C9D" w:rsidP="00703852">
            <w:pPr>
              <w:spacing w:before="120" w:line="360" w:lineRule="auto"/>
              <w:rPr>
                <w:color w:val="000000" w:themeColor="text1"/>
              </w:rPr>
            </w:pPr>
          </w:p>
        </w:tc>
      </w:tr>
      <w:tr w:rsidR="00BC6C9D" w:rsidRPr="00BC6C9D"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cs/>
              </w:rPr>
            </w:pPr>
            <w:r w:rsidRPr="00BC6C9D">
              <w:rPr>
                <w:color w:val="000000" w:themeColor="text1"/>
              </w:rPr>
              <w:t>Credit Risk Item</w:t>
            </w:r>
          </w:p>
        </w:tc>
        <w:tc>
          <w:tcPr>
            <w:tcW w:w="6225" w:type="dxa"/>
            <w:tcBorders>
              <w:top w:val="dotted" w:sz="4" w:space="0" w:color="auto"/>
              <w:left w:val="dotted"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rPr>
            </w:pPr>
            <w:r w:rsidRPr="00BC6C9D">
              <w:rPr>
                <w:rFonts w:hint="cs"/>
                <w:color w:val="000000" w:themeColor="text1"/>
                <w:cs/>
              </w:rPr>
              <w:t>รายการความเสี่ยงด้านเครดิต</w:t>
            </w:r>
          </w:p>
        </w:tc>
        <w:tc>
          <w:tcPr>
            <w:tcW w:w="5976" w:type="dxa"/>
            <w:tcBorders>
              <w:top w:val="dotted" w:sz="4" w:space="0" w:color="auto"/>
              <w:left w:val="dotted" w:sz="4" w:space="0" w:color="auto"/>
              <w:bottom w:val="dotted" w:sz="4" w:space="0" w:color="auto"/>
              <w:right w:val="single" w:sz="4" w:space="0" w:color="auto"/>
            </w:tcBorders>
            <w:hideMark/>
          </w:tcPr>
          <w:p w:rsidR="00BC6C9D" w:rsidRPr="00BC6C9D" w:rsidRDefault="00722CE6" w:rsidP="00703852">
            <w:pPr>
              <w:spacing w:before="120" w:line="360" w:lineRule="auto"/>
              <w:rPr>
                <w:color w:val="000000" w:themeColor="text1"/>
              </w:rPr>
            </w:pPr>
            <w:r>
              <w:rPr>
                <w:color w:val="000000" w:themeColor="text1"/>
              </w:rPr>
              <w:t>Schema Validation</w:t>
            </w:r>
            <w:r w:rsidR="00BC6C9D" w:rsidRPr="00BC6C9D">
              <w:rPr>
                <w:color w:val="000000" w:themeColor="text1"/>
              </w:rPr>
              <w:t>:</w:t>
            </w:r>
          </w:p>
          <w:p w:rsidR="00BC6C9D" w:rsidRPr="00BC6C9D" w:rsidRDefault="00BC6C9D" w:rsidP="00703852">
            <w:pPr>
              <w:spacing w:before="120" w:line="360" w:lineRule="auto"/>
              <w:rPr>
                <w:color w:val="000000" w:themeColor="text1"/>
              </w:rPr>
            </w:pPr>
            <w:r w:rsidRPr="00BC6C9D">
              <w:rPr>
                <w:rFonts w:hint="cs"/>
                <w:color w:val="000000" w:themeColor="text1"/>
                <w:cs/>
              </w:rPr>
              <w:t xml:space="preserve">ค่าที่เป็นไปได้ คือ ค่าที่มีรหัสเป็น </w:t>
            </w:r>
          </w:p>
          <w:p w:rsidR="00BC6C9D" w:rsidRPr="00BC6C9D" w:rsidRDefault="00BC6C9D" w:rsidP="00AC6094">
            <w:pPr>
              <w:numPr>
                <w:ilvl w:val="0"/>
                <w:numId w:val="18"/>
              </w:numPr>
              <w:tabs>
                <w:tab w:val="left" w:pos="390"/>
              </w:tabs>
              <w:spacing w:before="120" w:line="360" w:lineRule="auto"/>
              <w:ind w:left="313"/>
              <w:rPr>
                <w:color w:val="000000" w:themeColor="text1"/>
              </w:rPr>
            </w:pPr>
            <w:r w:rsidRPr="00BC6C9D">
              <w:rPr>
                <w:rFonts w:hint="cs"/>
                <w:color w:val="000000" w:themeColor="text1"/>
                <w:cs/>
              </w:rPr>
              <w:t xml:space="preserve">รหัสย่อย ภายใต้รหัส 446067 (วิธี </w:t>
            </w:r>
            <w:r w:rsidRPr="00BC6C9D">
              <w:rPr>
                <w:color w:val="000000" w:themeColor="text1"/>
              </w:rPr>
              <w:t xml:space="preserve">Internal Ratings-Based </w:t>
            </w:r>
          </w:p>
          <w:p w:rsidR="00BC6C9D" w:rsidRPr="00BC6C9D" w:rsidRDefault="00BC6C9D" w:rsidP="00703852">
            <w:pPr>
              <w:spacing w:before="120" w:line="360" w:lineRule="auto"/>
              <w:ind w:left="43"/>
              <w:rPr>
                <w:color w:val="000000" w:themeColor="text1"/>
              </w:rPr>
            </w:pPr>
            <w:r w:rsidRPr="00BC6C9D">
              <w:rPr>
                <w:color w:val="000000" w:themeColor="text1"/>
              </w:rPr>
              <w:t>Approach (IRB)</w:t>
            </w:r>
            <w:r w:rsidRPr="00BC6C9D">
              <w:rPr>
                <w:rFonts w:hint="cs"/>
                <w:color w:val="000000" w:themeColor="text1"/>
                <w:cs/>
              </w:rPr>
              <w:t>) ยกเว้น ในส่วนของรหัสย่อย ภายใต้รหัส</w:t>
            </w:r>
            <w:r w:rsidRPr="00BC6C9D">
              <w:rPr>
                <w:color w:val="000000" w:themeColor="text1"/>
              </w:rPr>
              <w:t xml:space="preserve"> 446084</w:t>
            </w:r>
            <w:r w:rsidRPr="00BC6C9D">
              <w:rPr>
                <w:rFonts w:hint="cs"/>
                <w:color w:val="000000" w:themeColor="text1"/>
                <w:cs/>
              </w:rPr>
              <w:t xml:space="preserve"> (ข้อ 5. ฐานะที่เกี่ยวข้องกับตราสารทุน</w:t>
            </w:r>
            <w:r w:rsidRPr="00BC6C9D">
              <w:rPr>
                <w:color w:val="000000" w:themeColor="text1"/>
              </w:rPr>
              <w:t xml:space="preserve">) </w:t>
            </w:r>
            <w:r w:rsidRPr="00BC6C9D">
              <w:rPr>
                <w:rFonts w:hint="cs"/>
                <w:color w:val="000000" w:themeColor="text1"/>
                <w:cs/>
              </w:rPr>
              <w:t xml:space="preserve">รหัสย่อย ภายใต้รหัส 446106 </w:t>
            </w:r>
            <w:r w:rsidRPr="00BC6C9D">
              <w:rPr>
                <w:rFonts w:hint="cs"/>
                <w:color w:val="000000" w:themeColor="text1"/>
                <w:cs/>
              </w:rPr>
              <w:lastRenderedPageBreak/>
              <w:t xml:space="preserve">(ข้อ 6. สินทรัพย์อื่น)และ รหัสย่อย ภายใต้รหัส 446142 (ข้อ 7. ฐานะที่เกี่ยวข้องกับธุรกรรม </w:t>
            </w:r>
            <w:proofErr w:type="spellStart"/>
            <w:r w:rsidRPr="00BC6C9D">
              <w:rPr>
                <w:color w:val="000000" w:themeColor="text1"/>
              </w:rPr>
              <w:t>Securitisation</w:t>
            </w:r>
            <w:proofErr w:type="spellEnd"/>
            <w:r w:rsidRPr="00BC6C9D">
              <w:rPr>
                <w:color w:val="000000" w:themeColor="text1"/>
              </w:rPr>
              <w:t>)</w:t>
            </w:r>
          </w:p>
          <w:p w:rsidR="00BC6C9D" w:rsidRPr="00BC6C9D" w:rsidRDefault="00BC6C9D" w:rsidP="00AC6094">
            <w:pPr>
              <w:numPr>
                <w:ilvl w:val="0"/>
                <w:numId w:val="18"/>
              </w:numPr>
              <w:tabs>
                <w:tab w:val="left" w:pos="390"/>
              </w:tabs>
              <w:spacing w:before="120" w:line="360" w:lineRule="auto"/>
              <w:ind w:left="7" w:firstLine="196"/>
              <w:rPr>
                <w:color w:val="000000" w:themeColor="text1"/>
              </w:rPr>
            </w:pPr>
            <w:r w:rsidRPr="00BC6C9D">
              <w:rPr>
                <w:rFonts w:hint="cs"/>
                <w:color w:val="000000" w:themeColor="text1"/>
                <w:cs/>
              </w:rPr>
              <w:t>รหัสย่อย ภายใต้รหัส 446118 (รายการนอกงบแสดงฐานะการเงิน</w:t>
            </w:r>
            <w:r w:rsidRPr="00BC6C9D">
              <w:rPr>
                <w:color w:val="000000" w:themeColor="text1"/>
              </w:rPr>
              <w:t xml:space="preserve">) </w:t>
            </w:r>
            <w:r w:rsidRPr="00BC6C9D">
              <w:rPr>
                <w:rFonts w:hint="cs"/>
                <w:color w:val="000000" w:themeColor="text1"/>
                <w:cs/>
              </w:rPr>
              <w:t>ยกเว้น ในส่วนของรหัสย่อย ภายใต้รหัส</w:t>
            </w:r>
            <w:r w:rsidRPr="00BC6C9D">
              <w:rPr>
                <w:color w:val="000000" w:themeColor="text1"/>
              </w:rPr>
              <w:t xml:space="preserve"> 446149 </w:t>
            </w:r>
            <w:r w:rsidRPr="00BC6C9D">
              <w:rPr>
                <w:rFonts w:hint="cs"/>
                <w:color w:val="000000" w:themeColor="text1"/>
                <w:cs/>
              </w:rPr>
              <w:t xml:space="preserve">(ข้อ 3. ฐานะที่เกี่ยวข้องกับธุรกรรม </w:t>
            </w:r>
            <w:proofErr w:type="spellStart"/>
            <w:r w:rsidRPr="00BC6C9D">
              <w:rPr>
                <w:color w:val="000000" w:themeColor="text1"/>
              </w:rPr>
              <w:t>Securitisation</w:t>
            </w:r>
            <w:proofErr w:type="spellEnd"/>
            <w:r w:rsidRPr="00BC6C9D">
              <w:rPr>
                <w:color w:val="000000" w:themeColor="text1"/>
              </w:rPr>
              <w:t>)</w:t>
            </w:r>
          </w:p>
          <w:p w:rsidR="00BC6C9D" w:rsidRPr="00BC6C9D" w:rsidRDefault="00BC6C9D" w:rsidP="00AC6094">
            <w:pPr>
              <w:numPr>
                <w:ilvl w:val="0"/>
                <w:numId w:val="18"/>
              </w:numPr>
              <w:tabs>
                <w:tab w:val="left" w:pos="390"/>
              </w:tabs>
              <w:spacing w:before="120" w:line="360" w:lineRule="auto"/>
              <w:ind w:left="7" w:firstLine="196"/>
              <w:rPr>
                <w:color w:val="000000" w:themeColor="text1"/>
              </w:rPr>
            </w:pPr>
            <w:r w:rsidRPr="00BC6C9D">
              <w:rPr>
                <w:rFonts w:hint="cs"/>
                <w:color w:val="000000" w:themeColor="text1"/>
                <w:cs/>
              </w:rPr>
              <w:t>รหัสย่อย ภายใต้รหัส</w:t>
            </w:r>
            <w:r w:rsidRPr="00BC6C9D">
              <w:rPr>
                <w:color w:val="000000" w:themeColor="text1"/>
              </w:rPr>
              <w:t xml:space="preserve"> 446130 (</w:t>
            </w:r>
            <w:r w:rsidRPr="00BC6C9D">
              <w:rPr>
                <w:rFonts w:hint="cs"/>
                <w:color w:val="000000" w:themeColor="text1"/>
                <w:cs/>
              </w:rPr>
              <w:t>ธุรกรรมตลาดซื้อคืน (</w:t>
            </w:r>
            <w:r w:rsidRPr="00BC6C9D">
              <w:rPr>
                <w:color w:val="000000" w:themeColor="text1"/>
              </w:rPr>
              <w:t>Repo-style transaction))</w:t>
            </w:r>
          </w:p>
          <w:p w:rsidR="00BC6C9D" w:rsidRPr="00BC6C9D" w:rsidRDefault="00BC6C9D" w:rsidP="00703852">
            <w:pPr>
              <w:spacing w:before="120" w:line="360" w:lineRule="auto"/>
              <w:rPr>
                <w:color w:val="000000" w:themeColor="text1"/>
              </w:rPr>
            </w:pPr>
            <w:r w:rsidRPr="00BC6C9D">
              <w:rPr>
                <w:rFonts w:hint="cs"/>
                <w:color w:val="000000" w:themeColor="text1"/>
                <w:cs/>
              </w:rPr>
              <w:t xml:space="preserve">ใน </w:t>
            </w:r>
            <w:r w:rsidRPr="00BC6C9D">
              <w:rPr>
                <w:color w:val="000000" w:themeColor="text1"/>
              </w:rPr>
              <w:t xml:space="preserve">Classification </w:t>
            </w:r>
            <w:r w:rsidRPr="00BC6C9D">
              <w:rPr>
                <w:rFonts w:hint="cs"/>
                <w:color w:val="000000" w:themeColor="text1"/>
                <w:cs/>
              </w:rPr>
              <w:t xml:space="preserve">ชื่อ </w:t>
            </w:r>
            <w:r w:rsidRPr="00BC6C9D">
              <w:rPr>
                <w:color w:val="000000" w:themeColor="text1"/>
              </w:rPr>
              <w:t xml:space="preserve">Credit Risk Item </w:t>
            </w:r>
          </w:p>
        </w:tc>
      </w:tr>
      <w:tr w:rsidR="00BC6C9D" w:rsidRPr="00BC6C9D"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cs/>
              </w:rPr>
            </w:pPr>
            <w:r w:rsidRPr="00BC6C9D">
              <w:rPr>
                <w:rFonts w:hint="cs"/>
                <w:color w:val="000000" w:themeColor="text1"/>
                <w:cs/>
              </w:rPr>
              <w:lastRenderedPageBreak/>
              <w:t xml:space="preserve"> </w:t>
            </w:r>
            <w:r w:rsidRPr="00BC6C9D">
              <w:rPr>
                <w:color w:val="000000" w:themeColor="text1"/>
              </w:rPr>
              <w:t>Portfolio Type</w:t>
            </w:r>
          </w:p>
        </w:tc>
        <w:tc>
          <w:tcPr>
            <w:tcW w:w="6225" w:type="dxa"/>
            <w:tcBorders>
              <w:top w:val="dotted" w:sz="4" w:space="0" w:color="auto"/>
              <w:left w:val="dotted"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rPr>
            </w:pPr>
            <w:r w:rsidRPr="00BC6C9D">
              <w:rPr>
                <w:rFonts w:hint="cs"/>
                <w:color w:val="000000" w:themeColor="text1"/>
                <w:cs/>
              </w:rPr>
              <w:t>ประเภทของ</w:t>
            </w:r>
            <w:r w:rsidRPr="00BC6C9D">
              <w:rPr>
                <w:color w:val="000000" w:themeColor="text1"/>
              </w:rPr>
              <w:t xml:space="preserve"> Portfolio </w:t>
            </w:r>
          </w:p>
          <w:p w:rsidR="00BC6C9D" w:rsidRPr="00BC6C9D" w:rsidRDefault="00BC6C9D" w:rsidP="00703852">
            <w:pPr>
              <w:spacing w:before="120" w:line="360" w:lineRule="auto"/>
              <w:rPr>
                <w:color w:val="000000" w:themeColor="text1"/>
              </w:rPr>
            </w:pPr>
            <w:r w:rsidRPr="00BC6C9D">
              <w:rPr>
                <w:rFonts w:hint="cs"/>
                <w:color w:val="000000" w:themeColor="text1"/>
                <w:cs/>
              </w:rPr>
              <w:t xml:space="preserve">- กรณีที่ </w:t>
            </w:r>
            <w:r w:rsidRPr="00BC6C9D">
              <w:rPr>
                <w:color w:val="000000" w:themeColor="text1"/>
              </w:rPr>
              <w:t xml:space="preserve">Credit Risk Item </w:t>
            </w:r>
            <w:r w:rsidRPr="00BC6C9D">
              <w:rPr>
                <w:rFonts w:hint="cs"/>
                <w:color w:val="000000" w:themeColor="text1"/>
                <w:cs/>
              </w:rPr>
              <w:t xml:space="preserve">มี </w:t>
            </w:r>
            <w:r w:rsidRPr="00BC6C9D">
              <w:rPr>
                <w:color w:val="000000" w:themeColor="text1"/>
              </w:rPr>
              <w:t xml:space="preserve">PD Range </w:t>
            </w:r>
            <w:r w:rsidRPr="00BC6C9D">
              <w:rPr>
                <w:rFonts w:hint="cs"/>
                <w:color w:val="000000" w:themeColor="text1"/>
                <w:cs/>
              </w:rPr>
              <w:t>มากกว่า 1 กลุ่ม และ</w:t>
            </w:r>
            <w:r w:rsidRPr="00BC6C9D">
              <w:rPr>
                <w:color w:val="000000" w:themeColor="text1"/>
              </w:rPr>
              <w:t xml:space="preserve"> Credit Risk Item</w:t>
            </w:r>
            <w:r w:rsidRPr="00BC6C9D">
              <w:rPr>
                <w:rFonts w:hint="cs"/>
                <w:color w:val="000000" w:themeColor="text1"/>
                <w:cs/>
              </w:rPr>
              <w:t xml:space="preserve"> เป็นรายการสินทรัพย์ในงบดุล ให้ใส่รหัสย่อยของ </w:t>
            </w:r>
            <w:r w:rsidRPr="00BC6C9D">
              <w:rPr>
                <w:color w:val="000000" w:themeColor="text1"/>
              </w:rPr>
              <w:t xml:space="preserve"> Credit Risk Item</w:t>
            </w:r>
            <w:r w:rsidRPr="00BC6C9D">
              <w:rPr>
                <w:rFonts w:hint="cs"/>
                <w:color w:val="000000" w:themeColor="text1"/>
                <w:cs/>
              </w:rPr>
              <w:t xml:space="preserve"> ดังกล่าวแล้วตามด้วยชื่อของประเภท</w:t>
            </w:r>
            <w:r w:rsidRPr="00BC6C9D">
              <w:rPr>
                <w:color w:val="000000" w:themeColor="text1"/>
              </w:rPr>
              <w:t xml:space="preserve"> Portfolio </w:t>
            </w:r>
            <w:r w:rsidRPr="00BC6C9D">
              <w:rPr>
                <w:rFonts w:hint="cs"/>
                <w:color w:val="000000" w:themeColor="text1"/>
                <w:cs/>
              </w:rPr>
              <w:t xml:space="preserve">ใน </w:t>
            </w:r>
            <w:r w:rsidRPr="00BC6C9D">
              <w:rPr>
                <w:color w:val="000000" w:themeColor="text1"/>
              </w:rPr>
              <w:t xml:space="preserve">Element </w:t>
            </w:r>
            <w:r w:rsidRPr="00BC6C9D">
              <w:rPr>
                <w:rFonts w:hint="cs"/>
                <w:color w:val="000000" w:themeColor="text1"/>
                <w:cs/>
              </w:rPr>
              <w:t>ของ</w:t>
            </w:r>
            <w:r w:rsidRPr="00BC6C9D">
              <w:rPr>
                <w:color w:val="000000" w:themeColor="text1"/>
              </w:rPr>
              <w:t xml:space="preserve"> Portfolio Type</w:t>
            </w:r>
            <w:r w:rsidRPr="00BC6C9D">
              <w:rPr>
                <w:rFonts w:hint="cs"/>
                <w:color w:val="000000" w:themeColor="text1"/>
                <w:cs/>
              </w:rPr>
              <w:t xml:space="preserve"> ส่วนกรณีที่</w:t>
            </w:r>
            <w:r w:rsidRPr="00BC6C9D">
              <w:rPr>
                <w:color w:val="000000" w:themeColor="text1"/>
              </w:rPr>
              <w:t xml:space="preserve"> Credit Risk Item</w:t>
            </w:r>
            <w:r w:rsidRPr="00BC6C9D">
              <w:rPr>
                <w:rFonts w:hint="cs"/>
                <w:color w:val="000000" w:themeColor="text1"/>
                <w:cs/>
              </w:rPr>
              <w:t xml:space="preserve"> เป็นรายการนอกงบดุลและธุรกรรมตลาดซื้อคืน (</w:t>
            </w:r>
            <w:r w:rsidRPr="00BC6C9D">
              <w:rPr>
                <w:color w:val="000000" w:themeColor="text1"/>
              </w:rPr>
              <w:t>Repo-style transaction)</w:t>
            </w:r>
            <w:r w:rsidRPr="00BC6C9D">
              <w:rPr>
                <w:rFonts w:hint="cs"/>
                <w:color w:val="000000" w:themeColor="text1"/>
                <w:cs/>
              </w:rPr>
              <w:t xml:space="preserve"> ให้ใส่รหัสย่อยของ</w:t>
            </w:r>
            <w:r w:rsidRPr="00BC6C9D">
              <w:rPr>
                <w:color w:val="000000" w:themeColor="text1"/>
              </w:rPr>
              <w:t xml:space="preserve"> Credit Risk Item</w:t>
            </w:r>
            <w:r w:rsidRPr="00BC6C9D">
              <w:rPr>
                <w:rFonts w:hint="cs"/>
                <w:color w:val="000000" w:themeColor="text1"/>
                <w:cs/>
              </w:rPr>
              <w:t xml:space="preserve"> ที่เป็นรายการสินทรัพย์ในงบดุลของ </w:t>
            </w:r>
            <w:r w:rsidRPr="00BC6C9D">
              <w:rPr>
                <w:color w:val="000000" w:themeColor="text1"/>
              </w:rPr>
              <w:t>Credit Risk Type</w:t>
            </w:r>
            <w:r w:rsidRPr="00BC6C9D">
              <w:rPr>
                <w:rFonts w:hint="cs"/>
                <w:color w:val="000000" w:themeColor="text1"/>
                <w:cs/>
              </w:rPr>
              <w:t>ของรายการนอกงบดุลและธุรกรรมตลาดซื้อคืน (</w:t>
            </w:r>
            <w:r w:rsidRPr="00BC6C9D">
              <w:rPr>
                <w:color w:val="000000" w:themeColor="text1"/>
              </w:rPr>
              <w:t>Repo-style transaction)</w:t>
            </w:r>
            <w:r w:rsidRPr="00BC6C9D">
              <w:rPr>
                <w:rFonts w:hint="cs"/>
                <w:color w:val="000000" w:themeColor="text1"/>
                <w:cs/>
              </w:rPr>
              <w:t xml:space="preserve"> นั้น แล้วตามด้วยชื่อของประเภท</w:t>
            </w:r>
            <w:r w:rsidRPr="00BC6C9D">
              <w:rPr>
                <w:color w:val="000000" w:themeColor="text1"/>
              </w:rPr>
              <w:t xml:space="preserve"> Portfolio </w:t>
            </w:r>
            <w:r w:rsidRPr="00BC6C9D">
              <w:rPr>
                <w:rFonts w:hint="cs"/>
                <w:color w:val="000000" w:themeColor="text1"/>
                <w:cs/>
              </w:rPr>
              <w:t xml:space="preserve">ใน </w:t>
            </w:r>
            <w:r w:rsidRPr="00BC6C9D">
              <w:rPr>
                <w:color w:val="000000" w:themeColor="text1"/>
              </w:rPr>
              <w:t xml:space="preserve">Element </w:t>
            </w:r>
            <w:r w:rsidRPr="00BC6C9D">
              <w:rPr>
                <w:rFonts w:hint="cs"/>
                <w:color w:val="000000" w:themeColor="text1"/>
                <w:cs/>
              </w:rPr>
              <w:t>ของ</w:t>
            </w:r>
            <w:r w:rsidRPr="00BC6C9D">
              <w:rPr>
                <w:color w:val="000000" w:themeColor="text1"/>
              </w:rPr>
              <w:t xml:space="preserve"> Portfolio Type</w:t>
            </w:r>
            <w:r w:rsidRPr="00BC6C9D">
              <w:rPr>
                <w:rFonts w:hint="cs"/>
                <w:color w:val="000000" w:themeColor="text1"/>
                <w:cs/>
              </w:rPr>
              <w:t xml:space="preserve">  เช่น กรณีที่ </w:t>
            </w:r>
            <w:r w:rsidRPr="00BC6C9D">
              <w:rPr>
                <w:color w:val="000000" w:themeColor="text1"/>
              </w:rPr>
              <w:t>Credit Risk Item</w:t>
            </w:r>
            <w:r w:rsidRPr="00BC6C9D">
              <w:rPr>
                <w:rFonts w:hint="cs"/>
                <w:color w:val="000000" w:themeColor="text1"/>
                <w:cs/>
              </w:rPr>
              <w:t xml:space="preserve"> เป็นรายการสินทรัพย์ในงบดุล รหัส 446081 (ข้อ4.2 วงเงินหมุนเวียนเพื่อรายย่อย)  </w:t>
            </w:r>
            <w:r w:rsidRPr="00BC6C9D">
              <w:rPr>
                <w:color w:val="000000" w:themeColor="text1"/>
              </w:rPr>
              <w:t>Portfolio Type</w:t>
            </w:r>
            <w:r w:rsidRPr="00BC6C9D">
              <w:rPr>
                <w:rFonts w:hint="cs"/>
                <w:color w:val="000000" w:themeColor="text1"/>
                <w:cs/>
              </w:rPr>
              <w:t xml:space="preserve">  จะเป็น</w:t>
            </w:r>
            <w:r w:rsidRPr="00BC6C9D">
              <w:rPr>
                <w:color w:val="000000" w:themeColor="text1"/>
              </w:rPr>
              <w:t xml:space="preserve">446081CreditCard  , 446081PersonalCredit  </w:t>
            </w:r>
            <w:r w:rsidRPr="00BC6C9D">
              <w:rPr>
                <w:rFonts w:hint="cs"/>
                <w:color w:val="000000" w:themeColor="text1"/>
                <w:cs/>
              </w:rPr>
              <w:t xml:space="preserve">เป็นต้น   กรณีที่ </w:t>
            </w:r>
            <w:r w:rsidRPr="00BC6C9D">
              <w:rPr>
                <w:color w:val="000000" w:themeColor="text1"/>
              </w:rPr>
              <w:t>Credit Risk Item</w:t>
            </w:r>
            <w:r w:rsidRPr="00BC6C9D">
              <w:rPr>
                <w:rFonts w:hint="cs"/>
                <w:color w:val="000000" w:themeColor="text1"/>
                <w:cs/>
              </w:rPr>
              <w:t xml:space="preserve"> เป็นรายการ</w:t>
            </w:r>
            <w:r w:rsidRPr="00BC6C9D">
              <w:rPr>
                <w:rFonts w:hint="cs"/>
                <w:color w:val="000000" w:themeColor="text1"/>
                <w:cs/>
              </w:rPr>
              <w:lastRenderedPageBreak/>
              <w:t>นอกงบดุลและธุรกรรมตลาดซื้อคืน (</w:t>
            </w:r>
            <w:r w:rsidRPr="00BC6C9D">
              <w:rPr>
                <w:color w:val="000000" w:themeColor="text1"/>
              </w:rPr>
              <w:t>Repo-style transaction)</w:t>
            </w:r>
            <w:r w:rsidRPr="00BC6C9D">
              <w:rPr>
                <w:rFonts w:hint="cs"/>
                <w:color w:val="000000" w:themeColor="text1"/>
                <w:cs/>
              </w:rPr>
              <w:t xml:space="preserve"> รหัส</w:t>
            </w:r>
            <w:r w:rsidRPr="00BC6C9D">
              <w:rPr>
                <w:color w:val="000000" w:themeColor="text1"/>
              </w:rPr>
              <w:t xml:space="preserve"> 446120</w:t>
            </w:r>
            <w:r w:rsidRPr="00BC6C9D">
              <w:rPr>
                <w:rFonts w:hint="cs"/>
                <w:color w:val="000000" w:themeColor="text1"/>
                <w:cs/>
              </w:rPr>
              <w:t xml:space="preserve"> โดยรายการนอกงบดุลดังกล่าวเป็นของวงเงินหมุนเวียนเพื่อรายย่อย (รหัส 446081)  </w:t>
            </w:r>
            <w:r w:rsidRPr="00BC6C9D">
              <w:rPr>
                <w:rFonts w:hint="cs"/>
                <w:color w:val="000000" w:themeColor="text1"/>
                <w:cs/>
                <w:lang w:val="en-GB"/>
              </w:rPr>
              <w:t xml:space="preserve">และ </w:t>
            </w:r>
            <w:r w:rsidRPr="00BC6C9D">
              <w:rPr>
                <w:color w:val="000000" w:themeColor="text1"/>
              </w:rPr>
              <w:t xml:space="preserve">Credit Risk Type </w:t>
            </w:r>
            <w:r w:rsidRPr="00BC6C9D">
              <w:rPr>
                <w:rFonts w:hint="cs"/>
                <w:color w:val="000000" w:themeColor="text1"/>
                <w:cs/>
              </w:rPr>
              <w:t xml:space="preserve">รหัส 449017   </w:t>
            </w:r>
            <w:r w:rsidRPr="00BC6C9D">
              <w:rPr>
                <w:color w:val="000000" w:themeColor="text1"/>
              </w:rPr>
              <w:t>Portfolio Type</w:t>
            </w:r>
            <w:r w:rsidRPr="00BC6C9D">
              <w:rPr>
                <w:rFonts w:hint="cs"/>
                <w:color w:val="000000" w:themeColor="text1"/>
                <w:cs/>
              </w:rPr>
              <w:t xml:space="preserve"> จะเป็น</w:t>
            </w:r>
            <w:r w:rsidRPr="00BC6C9D">
              <w:rPr>
                <w:color w:val="000000" w:themeColor="text1"/>
              </w:rPr>
              <w:t xml:space="preserve">446081CreditCard  , 446081PersonalCredit  </w:t>
            </w:r>
            <w:r w:rsidRPr="00BC6C9D">
              <w:rPr>
                <w:rFonts w:hint="cs"/>
                <w:color w:val="000000" w:themeColor="text1"/>
                <w:cs/>
              </w:rPr>
              <w:t xml:space="preserve">เป็นต้น   </w:t>
            </w:r>
          </w:p>
          <w:p w:rsidR="00BC6C9D" w:rsidRPr="00BC6C9D" w:rsidRDefault="00BC6C9D" w:rsidP="00703852">
            <w:pPr>
              <w:spacing w:before="120" w:line="360" w:lineRule="auto"/>
              <w:rPr>
                <w:color w:val="000000" w:themeColor="text1"/>
              </w:rPr>
            </w:pPr>
            <w:r w:rsidRPr="00BC6C9D">
              <w:rPr>
                <w:rFonts w:hint="cs"/>
                <w:color w:val="000000" w:themeColor="text1"/>
                <w:cs/>
              </w:rPr>
              <w:t xml:space="preserve">- กรณีที่ </w:t>
            </w:r>
            <w:r w:rsidRPr="00BC6C9D">
              <w:rPr>
                <w:color w:val="000000" w:themeColor="text1"/>
              </w:rPr>
              <w:t xml:space="preserve">Credit Risk Item </w:t>
            </w:r>
            <w:r w:rsidRPr="00BC6C9D">
              <w:rPr>
                <w:rFonts w:hint="cs"/>
                <w:color w:val="000000" w:themeColor="text1"/>
                <w:cs/>
              </w:rPr>
              <w:t xml:space="preserve">มี </w:t>
            </w:r>
            <w:r w:rsidRPr="00BC6C9D">
              <w:rPr>
                <w:color w:val="000000" w:themeColor="text1"/>
              </w:rPr>
              <w:t xml:space="preserve">PD Range </w:t>
            </w:r>
            <w:r w:rsidRPr="00BC6C9D">
              <w:rPr>
                <w:rFonts w:hint="cs"/>
                <w:color w:val="000000" w:themeColor="text1"/>
                <w:cs/>
              </w:rPr>
              <w:t xml:space="preserve">1 กลุ่ม และ </w:t>
            </w:r>
            <w:r w:rsidRPr="00BC6C9D">
              <w:rPr>
                <w:color w:val="000000" w:themeColor="text1"/>
              </w:rPr>
              <w:t>Credit Risk Item</w:t>
            </w:r>
            <w:r w:rsidRPr="00BC6C9D">
              <w:rPr>
                <w:rFonts w:hint="cs"/>
                <w:color w:val="000000" w:themeColor="text1"/>
                <w:cs/>
              </w:rPr>
              <w:t xml:space="preserve"> เป็นรายการนอกงบดุล และ ธุรกรรมตลาดซื้อคืน (</w:t>
            </w:r>
            <w:r w:rsidRPr="00BC6C9D">
              <w:rPr>
                <w:color w:val="000000" w:themeColor="text1"/>
              </w:rPr>
              <w:t>Repo-style transaction)</w:t>
            </w:r>
            <w:r w:rsidRPr="00BC6C9D">
              <w:rPr>
                <w:rFonts w:hint="cs"/>
                <w:color w:val="000000" w:themeColor="text1"/>
                <w:cs/>
              </w:rPr>
              <w:t xml:space="preserve"> ของ </w:t>
            </w:r>
            <w:r w:rsidRPr="00BC6C9D">
              <w:rPr>
                <w:color w:val="000000" w:themeColor="text1"/>
              </w:rPr>
              <w:t>Credit Risk Type</w:t>
            </w:r>
            <w:r w:rsidRPr="00BC6C9D">
              <w:rPr>
                <w:rFonts w:hint="cs"/>
                <w:color w:val="000000" w:themeColor="text1"/>
                <w:cs/>
              </w:rPr>
              <w:t xml:space="preserve"> ที่มีรหัสเป็น449016 (ข้อ 3.ลูกหนี้ธุรกิจเอกชน) และรหัส 449017 (ข้อ4. ลูกหนี้รายย่อย)  ให้ใส่รหัสย่อยของ </w:t>
            </w:r>
            <w:r w:rsidRPr="00BC6C9D">
              <w:rPr>
                <w:color w:val="000000" w:themeColor="text1"/>
              </w:rPr>
              <w:t xml:space="preserve"> Credit Risk Item</w:t>
            </w:r>
            <w:r w:rsidRPr="00BC6C9D">
              <w:rPr>
                <w:rFonts w:hint="cs"/>
                <w:color w:val="000000" w:themeColor="text1"/>
                <w:cs/>
              </w:rPr>
              <w:t xml:space="preserve"> ภายใต้รหัส 446070 (ข้อ 3.ลูกหนี้ธุรกิจเอกชน)และ รหัสย่อยภายใต้รหัส 446079(ข้อ4. ลูกหนี้รายย่อย) ใน </w:t>
            </w:r>
            <w:r w:rsidRPr="00BC6C9D">
              <w:rPr>
                <w:color w:val="000000" w:themeColor="text1"/>
              </w:rPr>
              <w:t xml:space="preserve">Element </w:t>
            </w:r>
            <w:r w:rsidRPr="00BC6C9D">
              <w:rPr>
                <w:rFonts w:hint="cs"/>
                <w:color w:val="000000" w:themeColor="text1"/>
                <w:cs/>
              </w:rPr>
              <w:t>ของ</w:t>
            </w:r>
            <w:r w:rsidRPr="00BC6C9D">
              <w:rPr>
                <w:color w:val="000000" w:themeColor="text1"/>
              </w:rPr>
              <w:t xml:space="preserve"> Portfolio Type</w:t>
            </w:r>
            <w:r w:rsidRPr="00BC6C9D">
              <w:rPr>
                <w:rFonts w:hint="cs"/>
                <w:color w:val="000000" w:themeColor="text1"/>
                <w:cs/>
              </w:rPr>
              <w:t xml:space="preserve">  เช่น </w:t>
            </w:r>
            <w:r w:rsidRPr="00BC6C9D">
              <w:rPr>
                <w:rFonts w:hint="cs"/>
                <w:color w:val="000000" w:themeColor="text1"/>
                <w:cs/>
                <w:lang w:val="en-GB"/>
              </w:rPr>
              <w:t xml:space="preserve">กรณีรายงาน </w:t>
            </w:r>
            <w:r w:rsidRPr="00BC6C9D">
              <w:rPr>
                <w:color w:val="000000" w:themeColor="text1"/>
              </w:rPr>
              <w:t xml:space="preserve">Credit Risk Type </w:t>
            </w:r>
            <w:r w:rsidRPr="00BC6C9D">
              <w:rPr>
                <w:rFonts w:hint="cs"/>
                <w:color w:val="000000" w:themeColor="text1"/>
                <w:cs/>
              </w:rPr>
              <w:t>รหัส 449016และ</w:t>
            </w:r>
            <w:r w:rsidRPr="00BC6C9D">
              <w:rPr>
                <w:color w:val="000000" w:themeColor="text1"/>
              </w:rPr>
              <w:t xml:space="preserve"> Credit Risk Item</w:t>
            </w:r>
            <w:r w:rsidRPr="00BC6C9D">
              <w:rPr>
                <w:rFonts w:hint="cs"/>
                <w:color w:val="000000" w:themeColor="text1"/>
                <w:cs/>
              </w:rPr>
              <w:t xml:space="preserve"> รหัส</w:t>
            </w:r>
            <w:r w:rsidRPr="00BC6C9D">
              <w:rPr>
                <w:color w:val="000000" w:themeColor="text1"/>
              </w:rPr>
              <w:t xml:space="preserve"> 446120</w:t>
            </w:r>
            <w:r w:rsidRPr="00BC6C9D">
              <w:rPr>
                <w:rFonts w:hint="cs"/>
                <w:color w:val="000000" w:themeColor="text1"/>
                <w:cs/>
              </w:rPr>
              <w:t xml:space="preserve"> โดยรายการนอกงบดุลดังกล่าวเป็นของสินเชื่อเพื่อสินค้าโภคภัณฑ์  </w:t>
            </w:r>
            <w:r w:rsidRPr="00BC6C9D">
              <w:rPr>
                <w:color w:val="000000" w:themeColor="text1"/>
              </w:rPr>
              <w:t>Portfolio Type</w:t>
            </w:r>
            <w:r w:rsidRPr="00BC6C9D">
              <w:rPr>
                <w:rFonts w:hint="cs"/>
                <w:color w:val="000000" w:themeColor="text1"/>
                <w:cs/>
              </w:rPr>
              <w:t xml:space="preserve"> </w:t>
            </w:r>
            <w:r w:rsidRPr="00BC6C9D">
              <w:rPr>
                <w:rFonts w:hint="cs"/>
                <w:color w:val="000000" w:themeColor="text1"/>
                <w:cs/>
                <w:lang w:val="en-GB"/>
              </w:rPr>
              <w:t xml:space="preserve">จะเป็น </w:t>
            </w:r>
            <w:r w:rsidRPr="00BC6C9D">
              <w:rPr>
                <w:color w:val="000000" w:themeColor="text1"/>
              </w:rPr>
              <w:t>4460</w:t>
            </w:r>
            <w:r w:rsidRPr="00BC6C9D">
              <w:rPr>
                <w:rFonts w:hint="cs"/>
                <w:color w:val="000000" w:themeColor="text1"/>
                <w:cs/>
              </w:rPr>
              <w:t>77 เป็นต้น</w:t>
            </w:r>
          </w:p>
        </w:tc>
        <w:tc>
          <w:tcPr>
            <w:tcW w:w="5976" w:type="dxa"/>
            <w:tcBorders>
              <w:top w:val="dotted" w:sz="4" w:space="0" w:color="auto"/>
              <w:left w:val="dotted" w:sz="4" w:space="0" w:color="auto"/>
              <w:bottom w:val="dotted" w:sz="4" w:space="0" w:color="auto"/>
              <w:right w:val="single" w:sz="4" w:space="0" w:color="auto"/>
            </w:tcBorders>
          </w:tcPr>
          <w:p w:rsidR="00BC6C9D" w:rsidRPr="00BC6C9D" w:rsidRDefault="00BC6C9D" w:rsidP="00703852">
            <w:pPr>
              <w:spacing w:before="120" w:line="360" w:lineRule="auto"/>
              <w:rPr>
                <w:color w:val="000000" w:themeColor="text1"/>
                <w:cs/>
              </w:rPr>
            </w:pPr>
          </w:p>
        </w:tc>
      </w:tr>
      <w:tr w:rsidR="00BC6C9D" w:rsidRPr="00BC6C9D"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cs/>
              </w:rPr>
            </w:pPr>
            <w:r w:rsidRPr="00BC6C9D">
              <w:rPr>
                <w:color w:val="000000" w:themeColor="text1"/>
              </w:rPr>
              <w:t>Asset Value Correlation</w:t>
            </w:r>
          </w:p>
        </w:tc>
        <w:tc>
          <w:tcPr>
            <w:tcW w:w="6225" w:type="dxa"/>
            <w:tcBorders>
              <w:top w:val="dotted" w:sz="4" w:space="0" w:color="auto"/>
              <w:left w:val="dotted"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rPr>
            </w:pPr>
            <w:r w:rsidRPr="00BC6C9D">
              <w:rPr>
                <w:rFonts w:hint="cs"/>
                <w:color w:val="000000" w:themeColor="text1"/>
                <w:cs/>
              </w:rPr>
              <w:t>การปรับเพิ่มค่าสหสัมพันธ์ สำหรับลูกหนี้ที่เข้าข่ายเป็นบริษัทที่ประกอบธุรกิจทางการเงินที่ต้องปรับเพิ่มค่าสหสัมพันธ์ (</w:t>
            </w:r>
            <w:r w:rsidRPr="00BC6C9D">
              <w:rPr>
                <w:color w:val="000000" w:themeColor="text1"/>
              </w:rPr>
              <w:t xml:space="preserve">Asset Value Correlation : AVC) </w:t>
            </w:r>
          </w:p>
          <w:p w:rsidR="00BC6C9D" w:rsidRPr="00BC6C9D" w:rsidRDefault="00BC6C9D" w:rsidP="00703852">
            <w:pPr>
              <w:spacing w:before="120" w:line="360" w:lineRule="auto"/>
              <w:rPr>
                <w:color w:val="000000" w:themeColor="text1"/>
              </w:rPr>
            </w:pPr>
            <w:r w:rsidRPr="00BC6C9D">
              <w:rPr>
                <w:color w:val="000000" w:themeColor="text1"/>
              </w:rPr>
              <w:t xml:space="preserve">     </w:t>
            </w:r>
            <w:r w:rsidR="00FE4F46">
              <w:rPr>
                <w:rFonts w:hint="cs"/>
                <w:color w:val="000000" w:themeColor="text1"/>
                <w:cs/>
              </w:rPr>
              <w:t xml:space="preserve">ค่า </w:t>
            </w:r>
            <w:r w:rsidR="00FE4F46">
              <w:rPr>
                <w:color w:val="000000" w:themeColor="text1"/>
              </w:rPr>
              <w:t xml:space="preserve">‘0’ </w:t>
            </w:r>
            <w:r w:rsidR="00FE4F46">
              <w:rPr>
                <w:rFonts w:hint="cs"/>
                <w:color w:val="000000" w:themeColor="text1"/>
                <w:cs/>
              </w:rPr>
              <w:t>เท่ากับ</w:t>
            </w:r>
            <w:r w:rsidRPr="00BC6C9D">
              <w:rPr>
                <w:color w:val="000000" w:themeColor="text1"/>
              </w:rPr>
              <w:t xml:space="preserve"> </w:t>
            </w:r>
            <w:r w:rsidRPr="00BC6C9D">
              <w:rPr>
                <w:rFonts w:hint="cs"/>
                <w:color w:val="000000" w:themeColor="text1"/>
                <w:cs/>
              </w:rPr>
              <w:t>ไม่ต้องปรับเพิ่มค่าสหสัมพันธ์</w:t>
            </w:r>
          </w:p>
          <w:p w:rsidR="00BC6C9D" w:rsidRPr="00BC6C9D" w:rsidRDefault="00BC6C9D" w:rsidP="00FE4F46">
            <w:pPr>
              <w:spacing w:before="120" w:line="360" w:lineRule="auto"/>
              <w:rPr>
                <w:color w:val="000000" w:themeColor="text1"/>
              </w:rPr>
            </w:pPr>
            <w:r w:rsidRPr="00BC6C9D">
              <w:rPr>
                <w:color w:val="000000" w:themeColor="text1"/>
              </w:rPr>
              <w:t xml:space="preserve">     </w:t>
            </w:r>
            <w:r w:rsidR="00FE4F46">
              <w:rPr>
                <w:rFonts w:hint="cs"/>
                <w:color w:val="000000" w:themeColor="text1"/>
                <w:cs/>
              </w:rPr>
              <w:t xml:space="preserve">ค่า </w:t>
            </w:r>
            <w:r w:rsidRPr="00BC6C9D">
              <w:rPr>
                <w:color w:val="000000" w:themeColor="text1"/>
              </w:rPr>
              <w:t xml:space="preserve">‘1’ </w:t>
            </w:r>
            <w:r w:rsidR="00FE4F46">
              <w:rPr>
                <w:rFonts w:hint="cs"/>
                <w:color w:val="000000" w:themeColor="text1"/>
                <w:cs/>
              </w:rPr>
              <w:t>เท่ากับ</w:t>
            </w:r>
            <w:r w:rsidRPr="00BC6C9D">
              <w:rPr>
                <w:color w:val="000000" w:themeColor="text1"/>
              </w:rPr>
              <w:t xml:space="preserve"> </w:t>
            </w:r>
            <w:r w:rsidRPr="00BC6C9D">
              <w:rPr>
                <w:rFonts w:hint="cs"/>
                <w:color w:val="000000" w:themeColor="text1"/>
                <w:cs/>
              </w:rPr>
              <w:t>ต้องปรับเพิ่มค่าสหสัมพันธ์</w:t>
            </w:r>
          </w:p>
        </w:tc>
        <w:tc>
          <w:tcPr>
            <w:tcW w:w="5976" w:type="dxa"/>
            <w:tcBorders>
              <w:top w:val="dotted" w:sz="4" w:space="0" w:color="auto"/>
              <w:left w:val="dotted" w:sz="4" w:space="0" w:color="auto"/>
              <w:bottom w:val="dotted" w:sz="4" w:space="0" w:color="auto"/>
              <w:right w:val="single" w:sz="4" w:space="0" w:color="auto"/>
            </w:tcBorders>
          </w:tcPr>
          <w:p w:rsidR="00BC6C9D" w:rsidRPr="00BC6C9D" w:rsidRDefault="00BC6C9D" w:rsidP="00703852">
            <w:pPr>
              <w:spacing w:before="120" w:line="360" w:lineRule="auto"/>
              <w:rPr>
                <w:color w:val="000000" w:themeColor="text1"/>
                <w:cs/>
              </w:rPr>
            </w:pPr>
          </w:p>
        </w:tc>
      </w:tr>
      <w:tr w:rsidR="00BC6C9D" w:rsidRPr="00BC6C9D"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cs/>
              </w:rPr>
            </w:pPr>
            <w:r w:rsidRPr="00BC6C9D">
              <w:rPr>
                <w:color w:val="000000" w:themeColor="text1"/>
              </w:rPr>
              <w:t>Double Default Method</w:t>
            </w:r>
          </w:p>
        </w:tc>
        <w:tc>
          <w:tcPr>
            <w:tcW w:w="6225" w:type="dxa"/>
            <w:tcBorders>
              <w:top w:val="dotted" w:sz="4" w:space="0" w:color="auto"/>
              <w:left w:val="dotted"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rPr>
            </w:pPr>
            <w:r w:rsidRPr="00BC6C9D">
              <w:rPr>
                <w:rFonts w:hint="cs"/>
                <w:color w:val="000000" w:themeColor="text1"/>
                <w:cs/>
              </w:rPr>
              <w:t>วิธีปรับลดความเสี่ยงด้านเครดิต</w:t>
            </w:r>
          </w:p>
          <w:p w:rsidR="00BC6C9D" w:rsidRPr="00BC6C9D" w:rsidRDefault="00BC6C9D" w:rsidP="00703852">
            <w:pPr>
              <w:spacing w:before="120" w:line="360" w:lineRule="auto"/>
              <w:rPr>
                <w:color w:val="000000" w:themeColor="text1"/>
                <w:cs/>
              </w:rPr>
            </w:pPr>
            <w:r w:rsidRPr="00BC6C9D">
              <w:rPr>
                <w:rFonts w:hint="cs"/>
                <w:color w:val="000000" w:themeColor="text1"/>
                <w:cs/>
              </w:rPr>
              <w:t xml:space="preserve">     </w:t>
            </w:r>
            <w:r w:rsidR="00FE4F46">
              <w:rPr>
                <w:rFonts w:hint="cs"/>
                <w:color w:val="000000" w:themeColor="text1"/>
                <w:cs/>
              </w:rPr>
              <w:t xml:space="preserve">ค่า </w:t>
            </w:r>
            <w:r w:rsidRPr="00BC6C9D">
              <w:rPr>
                <w:color w:val="000000" w:themeColor="text1"/>
              </w:rPr>
              <w:t>‘</w:t>
            </w:r>
            <w:r w:rsidRPr="00BC6C9D">
              <w:rPr>
                <w:rFonts w:hint="cs"/>
                <w:color w:val="000000" w:themeColor="text1"/>
                <w:cs/>
              </w:rPr>
              <w:t>0</w:t>
            </w:r>
            <w:r w:rsidRPr="00BC6C9D">
              <w:rPr>
                <w:color w:val="000000" w:themeColor="text1"/>
              </w:rPr>
              <w:t>’</w:t>
            </w:r>
            <w:r w:rsidRPr="00BC6C9D">
              <w:rPr>
                <w:rFonts w:hint="cs"/>
                <w:color w:val="000000" w:themeColor="text1"/>
                <w:cs/>
              </w:rPr>
              <w:t xml:space="preserve"> </w:t>
            </w:r>
            <w:r w:rsidR="00FE4F46">
              <w:rPr>
                <w:rFonts w:hint="cs"/>
                <w:color w:val="000000" w:themeColor="text1"/>
                <w:cs/>
              </w:rPr>
              <w:t>เท่ากับ</w:t>
            </w:r>
            <w:r w:rsidRPr="00BC6C9D">
              <w:rPr>
                <w:color w:val="000000" w:themeColor="text1"/>
              </w:rPr>
              <w:t xml:space="preserve"> </w:t>
            </w:r>
            <w:r w:rsidRPr="00BC6C9D">
              <w:rPr>
                <w:rFonts w:hint="cs"/>
                <w:color w:val="000000" w:themeColor="text1"/>
                <w:cs/>
              </w:rPr>
              <w:t xml:space="preserve">ไม่ใช้วิธี </w:t>
            </w:r>
            <w:r w:rsidRPr="00BC6C9D">
              <w:rPr>
                <w:color w:val="000000" w:themeColor="text1"/>
              </w:rPr>
              <w:t xml:space="preserve"> Double Default</w:t>
            </w:r>
          </w:p>
          <w:p w:rsidR="00BC6C9D" w:rsidRPr="00BC6C9D" w:rsidRDefault="00BC6C9D" w:rsidP="00703852">
            <w:pPr>
              <w:spacing w:before="120" w:line="360" w:lineRule="auto"/>
              <w:rPr>
                <w:color w:val="000000" w:themeColor="text1"/>
              </w:rPr>
            </w:pPr>
            <w:r w:rsidRPr="00BC6C9D">
              <w:rPr>
                <w:color w:val="000000" w:themeColor="text1"/>
              </w:rPr>
              <w:lastRenderedPageBreak/>
              <w:t xml:space="preserve">     </w:t>
            </w:r>
            <w:r w:rsidR="00FE4F46">
              <w:rPr>
                <w:rFonts w:hint="cs"/>
                <w:color w:val="000000" w:themeColor="text1"/>
                <w:cs/>
              </w:rPr>
              <w:t xml:space="preserve">ค่า </w:t>
            </w:r>
            <w:r w:rsidR="00FE4F46">
              <w:rPr>
                <w:color w:val="000000" w:themeColor="text1"/>
              </w:rPr>
              <w:t xml:space="preserve">‘1’ </w:t>
            </w:r>
            <w:r w:rsidR="00FE4F46">
              <w:rPr>
                <w:rFonts w:hint="cs"/>
                <w:color w:val="000000" w:themeColor="text1"/>
                <w:cs/>
              </w:rPr>
              <w:t>เท่ากับ</w:t>
            </w:r>
            <w:r w:rsidRPr="00BC6C9D">
              <w:rPr>
                <w:rFonts w:hint="cs"/>
                <w:color w:val="000000" w:themeColor="text1"/>
                <w:cs/>
              </w:rPr>
              <w:t xml:space="preserve"> ใช้วิธี </w:t>
            </w:r>
            <w:r w:rsidRPr="00BC6C9D">
              <w:rPr>
                <w:color w:val="000000" w:themeColor="text1"/>
              </w:rPr>
              <w:t xml:space="preserve"> Double Default</w:t>
            </w:r>
          </w:p>
        </w:tc>
        <w:tc>
          <w:tcPr>
            <w:tcW w:w="5976" w:type="dxa"/>
            <w:tcBorders>
              <w:top w:val="dotted" w:sz="4" w:space="0" w:color="auto"/>
              <w:left w:val="dotted" w:sz="4" w:space="0" w:color="auto"/>
              <w:bottom w:val="dotted" w:sz="4" w:space="0" w:color="auto"/>
              <w:right w:val="single" w:sz="4" w:space="0" w:color="auto"/>
            </w:tcBorders>
            <w:hideMark/>
          </w:tcPr>
          <w:p w:rsidR="00BC6C9D" w:rsidRPr="00BC6C9D" w:rsidRDefault="00722CE6" w:rsidP="00703852">
            <w:pPr>
              <w:spacing w:before="120" w:line="360" w:lineRule="auto"/>
              <w:rPr>
                <w:color w:val="000000" w:themeColor="text1"/>
              </w:rPr>
            </w:pPr>
            <w:r>
              <w:rPr>
                <w:color w:val="000000" w:themeColor="text1"/>
              </w:rPr>
              <w:lastRenderedPageBreak/>
              <w:t>Schema Validation</w:t>
            </w:r>
            <w:r w:rsidR="00BC6C9D" w:rsidRPr="00BC6C9D">
              <w:rPr>
                <w:color w:val="000000" w:themeColor="text1"/>
              </w:rPr>
              <w:t>:</w:t>
            </w:r>
          </w:p>
          <w:p w:rsidR="00BC6C9D" w:rsidRPr="00BC6C9D" w:rsidRDefault="00BC6C9D" w:rsidP="00703852">
            <w:pPr>
              <w:spacing w:before="120" w:line="360" w:lineRule="auto"/>
              <w:rPr>
                <w:color w:val="000000" w:themeColor="text1"/>
                <w:cs/>
              </w:rPr>
            </w:pPr>
            <w:r w:rsidRPr="00BC6C9D">
              <w:rPr>
                <w:rFonts w:hint="cs"/>
                <w:color w:val="000000" w:themeColor="text1"/>
                <w:cs/>
              </w:rPr>
              <w:lastRenderedPageBreak/>
              <w:t xml:space="preserve">ค่าที่เป็นไปได้ สำหรับ </w:t>
            </w:r>
            <w:r w:rsidRPr="00BC6C9D">
              <w:rPr>
                <w:color w:val="000000" w:themeColor="text1"/>
              </w:rPr>
              <w:t>Double Default Method</w:t>
            </w:r>
            <w:r w:rsidRPr="00BC6C9D">
              <w:rPr>
                <w:rFonts w:hint="cs"/>
                <w:color w:val="000000" w:themeColor="text1"/>
                <w:cs/>
              </w:rPr>
              <w:t xml:space="preserve">  ที่มีค่า </w:t>
            </w:r>
            <w:r w:rsidRPr="00BC6C9D">
              <w:rPr>
                <w:color w:val="000000" w:themeColor="text1"/>
              </w:rPr>
              <w:t>‘1’</w:t>
            </w:r>
            <w:r w:rsidRPr="00BC6C9D">
              <w:rPr>
                <w:rFonts w:hint="cs"/>
                <w:color w:val="000000" w:themeColor="text1"/>
                <w:cs/>
              </w:rPr>
              <w:t xml:space="preserve"> คือ </w:t>
            </w:r>
            <w:r w:rsidRPr="00BC6C9D">
              <w:rPr>
                <w:color w:val="000000" w:themeColor="text1"/>
              </w:rPr>
              <w:t xml:space="preserve">Credit Risk Item </w:t>
            </w:r>
            <w:r w:rsidRPr="00BC6C9D">
              <w:rPr>
                <w:rFonts w:hint="cs"/>
                <w:color w:val="000000" w:themeColor="text1"/>
                <w:cs/>
              </w:rPr>
              <w:t>มีรหัสเป็น 446069</w:t>
            </w:r>
            <w:r w:rsidRPr="00BC6C9D">
              <w:rPr>
                <w:color w:val="000000" w:themeColor="text1"/>
              </w:rPr>
              <w:t xml:space="preserve">, 446071, 446072, 446073, 446083, 446120, 446121, 446124, 446125, 446132, 446129, 446161, 446162 </w:t>
            </w:r>
            <w:r w:rsidRPr="00BC6C9D">
              <w:rPr>
                <w:rFonts w:hint="cs"/>
                <w:color w:val="000000" w:themeColor="text1"/>
                <w:cs/>
              </w:rPr>
              <w:t xml:space="preserve">และ </w:t>
            </w:r>
            <w:r w:rsidRPr="00BC6C9D">
              <w:rPr>
                <w:color w:val="000000" w:themeColor="text1"/>
              </w:rPr>
              <w:t>446163</w:t>
            </w:r>
          </w:p>
        </w:tc>
      </w:tr>
      <w:tr w:rsidR="00BC6C9D" w:rsidRPr="00BC6C9D"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rPr>
            </w:pPr>
            <w:r w:rsidRPr="00BC6C9D">
              <w:rPr>
                <w:color w:val="000000" w:themeColor="text1"/>
              </w:rPr>
              <w:lastRenderedPageBreak/>
              <w:t>Grade</w:t>
            </w:r>
          </w:p>
        </w:tc>
        <w:tc>
          <w:tcPr>
            <w:tcW w:w="6225" w:type="dxa"/>
            <w:tcBorders>
              <w:top w:val="dotted" w:sz="4" w:space="0" w:color="auto"/>
              <w:left w:val="dotted"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rPr>
            </w:pPr>
            <w:r w:rsidRPr="00BC6C9D">
              <w:rPr>
                <w:rFonts w:hint="cs"/>
                <w:color w:val="000000" w:themeColor="text1"/>
                <w:cs/>
              </w:rPr>
              <w:t xml:space="preserve">เกรดหรือลำดับชั้นของลูกหนี้ และในกรณีของรายการที่เป็นรหัสย่อย ของลูกหนี้ธุรกิจเอกชน กลุ่มพิเศษที่ใช้วิธี </w:t>
            </w:r>
            <w:r w:rsidRPr="00BC6C9D">
              <w:rPr>
                <w:color w:val="000000" w:themeColor="text1"/>
              </w:rPr>
              <w:t xml:space="preserve">Supervisory Slotting Criteria </w:t>
            </w:r>
            <w:r w:rsidRPr="00BC6C9D">
              <w:rPr>
                <w:rFonts w:hint="cs"/>
                <w:color w:val="000000" w:themeColor="text1"/>
                <w:cs/>
              </w:rPr>
              <w:t>ในการคำนวณเงินกองทุน (รหัส446074) ให้แทนค่า</w:t>
            </w:r>
            <w:r w:rsidRPr="00BC6C9D">
              <w:rPr>
                <w:color w:val="000000" w:themeColor="text1"/>
              </w:rPr>
              <w:t xml:space="preserve"> Rating</w:t>
            </w:r>
            <w:r w:rsidRPr="00BC6C9D">
              <w:rPr>
                <w:rFonts w:hint="cs"/>
                <w:color w:val="000000" w:themeColor="text1"/>
                <w:cs/>
              </w:rPr>
              <w:t xml:space="preserve"> ที่ได้เทียบเคียงแล้วสำหรับ ค่า </w:t>
            </w:r>
            <w:r w:rsidRPr="00BC6C9D">
              <w:rPr>
                <w:color w:val="000000" w:themeColor="text1"/>
              </w:rPr>
              <w:t xml:space="preserve">Internal Rating </w:t>
            </w:r>
            <w:r w:rsidRPr="00BC6C9D">
              <w:rPr>
                <w:rFonts w:hint="cs"/>
                <w:color w:val="000000" w:themeColor="text1"/>
                <w:cs/>
              </w:rPr>
              <w:t xml:space="preserve">ของสง.กับ </w:t>
            </w:r>
            <w:r w:rsidRPr="00BC6C9D">
              <w:rPr>
                <w:color w:val="000000" w:themeColor="text1"/>
              </w:rPr>
              <w:t xml:space="preserve">Rating </w:t>
            </w:r>
            <w:r w:rsidRPr="00BC6C9D">
              <w:rPr>
                <w:rFonts w:hint="cs"/>
                <w:color w:val="000000" w:themeColor="text1"/>
                <w:cs/>
              </w:rPr>
              <w:t xml:space="preserve">ตามที่ธปท.กำหนด ดังนี้ </w:t>
            </w:r>
          </w:p>
          <w:p w:rsidR="00BC6C9D" w:rsidRPr="00BC6C9D" w:rsidRDefault="00BC6C9D" w:rsidP="00703852">
            <w:pPr>
              <w:spacing w:before="120" w:line="360" w:lineRule="auto"/>
              <w:ind w:left="720"/>
              <w:rPr>
                <w:color w:val="000000" w:themeColor="text1"/>
                <w:cs/>
              </w:rPr>
            </w:pPr>
            <w:r w:rsidRPr="00BC6C9D">
              <w:rPr>
                <w:rFonts w:hint="cs"/>
                <w:color w:val="000000" w:themeColor="text1"/>
                <w:cs/>
              </w:rPr>
              <w:t xml:space="preserve">ดีมาก       ด้วย   เกรด 1  </w:t>
            </w:r>
            <w:r w:rsidRPr="00BC6C9D">
              <w:rPr>
                <w:color w:val="000000" w:themeColor="text1"/>
              </w:rPr>
              <w:t xml:space="preserve">    </w:t>
            </w:r>
          </w:p>
          <w:p w:rsidR="00BC6C9D" w:rsidRPr="00BC6C9D" w:rsidRDefault="00BC6C9D" w:rsidP="00703852">
            <w:pPr>
              <w:spacing w:before="120" w:line="360" w:lineRule="auto"/>
              <w:ind w:left="720"/>
              <w:rPr>
                <w:color w:val="000000" w:themeColor="text1"/>
              </w:rPr>
            </w:pPr>
            <w:r w:rsidRPr="00BC6C9D">
              <w:rPr>
                <w:rFonts w:hint="cs"/>
                <w:color w:val="000000" w:themeColor="text1"/>
                <w:cs/>
              </w:rPr>
              <w:t>ดีมาก*</w:t>
            </w:r>
            <w:r w:rsidRPr="00BC6C9D">
              <w:rPr>
                <w:color w:val="000000" w:themeColor="text1"/>
              </w:rPr>
              <w:t xml:space="preserve">   </w:t>
            </w:r>
            <w:r w:rsidR="00B41816">
              <w:rPr>
                <w:color w:val="000000" w:themeColor="text1"/>
              </w:rPr>
              <w:t xml:space="preserve">  </w:t>
            </w:r>
            <w:r w:rsidRPr="00BC6C9D">
              <w:rPr>
                <w:rFonts w:hint="cs"/>
                <w:color w:val="000000" w:themeColor="text1"/>
                <w:cs/>
              </w:rPr>
              <w:t xml:space="preserve">ด้วย   เกรด 2  </w:t>
            </w:r>
            <w:r w:rsidRPr="00BC6C9D">
              <w:rPr>
                <w:color w:val="000000" w:themeColor="text1"/>
              </w:rPr>
              <w:t xml:space="preserve">    </w:t>
            </w:r>
          </w:p>
          <w:p w:rsidR="00BC6C9D" w:rsidRPr="00BC6C9D" w:rsidRDefault="00BC6C9D" w:rsidP="00703852">
            <w:pPr>
              <w:spacing w:before="120" w:line="360" w:lineRule="auto"/>
              <w:ind w:left="720"/>
              <w:rPr>
                <w:color w:val="000000" w:themeColor="text1"/>
              </w:rPr>
            </w:pPr>
            <w:r w:rsidRPr="00BC6C9D">
              <w:rPr>
                <w:rFonts w:hint="cs"/>
                <w:color w:val="000000" w:themeColor="text1"/>
                <w:cs/>
              </w:rPr>
              <w:t>ดี</w:t>
            </w:r>
            <w:r w:rsidRPr="00BC6C9D">
              <w:rPr>
                <w:color w:val="000000" w:themeColor="text1"/>
              </w:rPr>
              <w:t xml:space="preserve">         </w:t>
            </w:r>
            <w:r w:rsidR="00B41816">
              <w:rPr>
                <w:color w:val="000000" w:themeColor="text1"/>
              </w:rPr>
              <w:t xml:space="preserve">   </w:t>
            </w:r>
            <w:r w:rsidRPr="00BC6C9D">
              <w:rPr>
                <w:rFonts w:hint="cs"/>
                <w:color w:val="000000" w:themeColor="text1"/>
                <w:cs/>
              </w:rPr>
              <w:t xml:space="preserve">ด้วย   เกรด 3  </w:t>
            </w:r>
            <w:r w:rsidRPr="00BC6C9D">
              <w:rPr>
                <w:color w:val="000000" w:themeColor="text1"/>
              </w:rPr>
              <w:t xml:space="preserve">    </w:t>
            </w:r>
          </w:p>
          <w:p w:rsidR="00BC6C9D" w:rsidRPr="00BC6C9D" w:rsidRDefault="00BC6C9D" w:rsidP="00703852">
            <w:pPr>
              <w:spacing w:before="120" w:line="360" w:lineRule="auto"/>
              <w:ind w:left="720"/>
              <w:rPr>
                <w:color w:val="000000" w:themeColor="text1"/>
              </w:rPr>
            </w:pPr>
            <w:r w:rsidRPr="00BC6C9D">
              <w:rPr>
                <w:rFonts w:hint="cs"/>
                <w:color w:val="000000" w:themeColor="text1"/>
                <w:cs/>
              </w:rPr>
              <w:t>ดี*</w:t>
            </w:r>
            <w:r w:rsidRPr="00BC6C9D">
              <w:rPr>
                <w:color w:val="000000" w:themeColor="text1"/>
              </w:rPr>
              <w:t xml:space="preserve">       </w:t>
            </w:r>
            <w:r w:rsidR="00B41816">
              <w:rPr>
                <w:color w:val="000000" w:themeColor="text1"/>
              </w:rPr>
              <w:t xml:space="preserve">  </w:t>
            </w:r>
            <w:r w:rsidRPr="00BC6C9D">
              <w:rPr>
                <w:color w:val="000000" w:themeColor="text1"/>
              </w:rPr>
              <w:t xml:space="preserve"> </w:t>
            </w:r>
            <w:r w:rsidRPr="00BC6C9D">
              <w:rPr>
                <w:rFonts w:hint="cs"/>
                <w:color w:val="000000" w:themeColor="text1"/>
                <w:cs/>
              </w:rPr>
              <w:t xml:space="preserve">ด้วย   เกรด 4   </w:t>
            </w:r>
            <w:r w:rsidRPr="00BC6C9D">
              <w:rPr>
                <w:color w:val="000000" w:themeColor="text1"/>
              </w:rPr>
              <w:t xml:space="preserve">    </w:t>
            </w:r>
          </w:p>
          <w:p w:rsidR="00BC6C9D" w:rsidRPr="00BC6C9D" w:rsidRDefault="00BC6C9D" w:rsidP="00703852">
            <w:pPr>
              <w:spacing w:before="120" w:line="360" w:lineRule="auto"/>
              <w:ind w:left="720"/>
              <w:rPr>
                <w:color w:val="000000" w:themeColor="text1"/>
              </w:rPr>
            </w:pPr>
            <w:r w:rsidRPr="00BC6C9D">
              <w:rPr>
                <w:rFonts w:hint="cs"/>
                <w:color w:val="000000" w:themeColor="text1"/>
                <w:cs/>
              </w:rPr>
              <w:t>พอใช้</w:t>
            </w:r>
            <w:r w:rsidRPr="00BC6C9D">
              <w:rPr>
                <w:color w:val="000000" w:themeColor="text1"/>
              </w:rPr>
              <w:t xml:space="preserve">    </w:t>
            </w:r>
            <w:r w:rsidRPr="00BC6C9D">
              <w:rPr>
                <w:rFonts w:hint="cs"/>
                <w:color w:val="000000" w:themeColor="text1"/>
                <w:cs/>
              </w:rPr>
              <w:t xml:space="preserve"> </w:t>
            </w:r>
            <w:r w:rsidR="00B41816">
              <w:rPr>
                <w:rFonts w:hint="cs"/>
                <w:color w:val="000000" w:themeColor="text1"/>
                <w:cs/>
              </w:rPr>
              <w:t xml:space="preserve"> </w:t>
            </w:r>
            <w:r w:rsidRPr="00BC6C9D">
              <w:rPr>
                <w:rFonts w:hint="cs"/>
                <w:color w:val="000000" w:themeColor="text1"/>
                <w:cs/>
              </w:rPr>
              <w:t xml:space="preserve">ด้วย   เกรด 5  </w:t>
            </w:r>
            <w:r w:rsidRPr="00BC6C9D">
              <w:rPr>
                <w:color w:val="000000" w:themeColor="text1"/>
              </w:rPr>
              <w:t xml:space="preserve">    </w:t>
            </w:r>
          </w:p>
          <w:p w:rsidR="00BC6C9D" w:rsidRPr="00BC6C9D" w:rsidRDefault="00BC6C9D" w:rsidP="00703852">
            <w:pPr>
              <w:spacing w:before="120" w:line="360" w:lineRule="auto"/>
              <w:ind w:left="720"/>
              <w:rPr>
                <w:color w:val="000000" w:themeColor="text1"/>
              </w:rPr>
            </w:pPr>
            <w:r w:rsidRPr="00BC6C9D">
              <w:rPr>
                <w:rFonts w:hint="cs"/>
                <w:color w:val="000000" w:themeColor="text1"/>
                <w:cs/>
              </w:rPr>
              <w:t>อ่อน</w:t>
            </w:r>
            <w:r w:rsidRPr="00BC6C9D">
              <w:rPr>
                <w:color w:val="000000" w:themeColor="text1"/>
              </w:rPr>
              <w:t xml:space="preserve">     </w:t>
            </w:r>
            <w:r w:rsidR="00B41816">
              <w:rPr>
                <w:color w:val="000000" w:themeColor="text1"/>
              </w:rPr>
              <w:t xml:space="preserve">  </w:t>
            </w:r>
            <w:r w:rsidRPr="00BC6C9D">
              <w:rPr>
                <w:color w:val="000000" w:themeColor="text1"/>
              </w:rPr>
              <w:t xml:space="preserve"> </w:t>
            </w:r>
            <w:r w:rsidRPr="00BC6C9D">
              <w:rPr>
                <w:rFonts w:hint="cs"/>
                <w:color w:val="000000" w:themeColor="text1"/>
                <w:cs/>
              </w:rPr>
              <w:t xml:space="preserve">ด้วย   เกรด 6 </w:t>
            </w:r>
            <w:r w:rsidRPr="00BC6C9D">
              <w:rPr>
                <w:color w:val="000000" w:themeColor="text1"/>
              </w:rPr>
              <w:t xml:space="preserve">    </w:t>
            </w:r>
          </w:p>
          <w:p w:rsidR="00BC6C9D" w:rsidRPr="00BC6C9D" w:rsidRDefault="00BC6C9D" w:rsidP="00703852">
            <w:pPr>
              <w:spacing w:before="120" w:line="360" w:lineRule="auto"/>
              <w:ind w:left="720"/>
              <w:rPr>
                <w:color w:val="000000" w:themeColor="text1"/>
              </w:rPr>
            </w:pPr>
            <w:r w:rsidRPr="00BC6C9D">
              <w:rPr>
                <w:rFonts w:hint="cs"/>
                <w:color w:val="000000" w:themeColor="text1"/>
                <w:cs/>
              </w:rPr>
              <w:t xml:space="preserve">ผิดนัดชำระหนี้    ด้วย   เกรด 7  </w:t>
            </w:r>
            <w:r w:rsidRPr="00BC6C9D">
              <w:rPr>
                <w:color w:val="000000" w:themeColor="text1"/>
              </w:rPr>
              <w:t xml:space="preserve">    </w:t>
            </w:r>
          </w:p>
          <w:p w:rsidR="00BC6C9D" w:rsidRPr="00BC6C9D" w:rsidRDefault="00BC6C9D" w:rsidP="00703852">
            <w:pPr>
              <w:spacing w:before="120" w:line="360" w:lineRule="auto"/>
              <w:rPr>
                <w:color w:val="000000" w:themeColor="text1"/>
              </w:rPr>
            </w:pPr>
            <w:r w:rsidRPr="00BC6C9D">
              <w:rPr>
                <w:rFonts w:hint="cs"/>
                <w:color w:val="000000" w:themeColor="text1"/>
                <w:cs/>
              </w:rPr>
              <w:lastRenderedPageBreak/>
              <w:t xml:space="preserve">โดยที่ * คือ เกรดดีมากและดีที่มีน้ำหนักความเสี่ยงที่เข้าเงื่อนไขตามที่ธปท.กำหนดสำหรับกรณีที่สินเชื่อกลุ่มพิเศษ ให้แสดงทุกเกรดหรือลำดับชั้นของลูกหนี้ </w:t>
            </w:r>
          </w:p>
        </w:tc>
        <w:tc>
          <w:tcPr>
            <w:tcW w:w="5976" w:type="dxa"/>
            <w:tcBorders>
              <w:top w:val="dotted" w:sz="4" w:space="0" w:color="auto"/>
              <w:left w:val="dotted" w:sz="4" w:space="0" w:color="auto"/>
              <w:bottom w:val="dotted" w:sz="4" w:space="0" w:color="auto"/>
              <w:right w:val="single" w:sz="4" w:space="0" w:color="auto"/>
            </w:tcBorders>
          </w:tcPr>
          <w:p w:rsidR="00BC6C9D" w:rsidRPr="00BC6C9D" w:rsidRDefault="00BC6C9D" w:rsidP="00703852">
            <w:pPr>
              <w:spacing w:before="120" w:line="360" w:lineRule="auto"/>
              <w:rPr>
                <w:color w:val="000000" w:themeColor="text1"/>
                <w:cs/>
              </w:rPr>
            </w:pPr>
          </w:p>
        </w:tc>
      </w:tr>
      <w:tr w:rsidR="00BC6C9D" w:rsidRPr="00BC6C9D"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cs/>
              </w:rPr>
            </w:pPr>
            <w:r w:rsidRPr="00BC6C9D">
              <w:rPr>
                <w:color w:val="000000" w:themeColor="text1"/>
              </w:rPr>
              <w:t>Lower Bound</w:t>
            </w:r>
          </w:p>
        </w:tc>
        <w:tc>
          <w:tcPr>
            <w:tcW w:w="6225" w:type="dxa"/>
            <w:tcBorders>
              <w:top w:val="dotted" w:sz="4" w:space="0" w:color="auto"/>
              <w:left w:val="dotted"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rPr>
            </w:pPr>
            <w:r w:rsidRPr="00BC6C9D">
              <w:rPr>
                <w:rFonts w:hint="cs"/>
                <w:color w:val="000000" w:themeColor="text1"/>
                <w:cs/>
              </w:rPr>
              <w:t>ค่าความน่าจะเป็นต่ำสุดที่ลูกหนี้จะผิดนัดชำระหนี้</w:t>
            </w:r>
          </w:p>
        </w:tc>
        <w:tc>
          <w:tcPr>
            <w:tcW w:w="5976" w:type="dxa"/>
            <w:tcBorders>
              <w:top w:val="dotted" w:sz="4" w:space="0" w:color="auto"/>
              <w:left w:val="dotted" w:sz="4" w:space="0" w:color="auto"/>
              <w:bottom w:val="dotted" w:sz="4" w:space="0" w:color="auto"/>
              <w:right w:val="single" w:sz="4" w:space="0" w:color="auto"/>
            </w:tcBorders>
            <w:hideMark/>
          </w:tcPr>
          <w:p w:rsidR="00BC6C9D" w:rsidRPr="00BC6C9D" w:rsidRDefault="00722CE6" w:rsidP="00703852">
            <w:pPr>
              <w:spacing w:before="120" w:line="360" w:lineRule="auto"/>
              <w:rPr>
                <w:color w:val="000000" w:themeColor="text1"/>
              </w:rPr>
            </w:pPr>
            <w:r>
              <w:rPr>
                <w:color w:val="000000" w:themeColor="text1"/>
              </w:rPr>
              <w:t>Schema Validation</w:t>
            </w:r>
            <w:r w:rsidR="00BC6C9D" w:rsidRPr="00BC6C9D">
              <w:rPr>
                <w:color w:val="000000" w:themeColor="text1"/>
              </w:rPr>
              <w:t>:</w:t>
            </w:r>
          </w:p>
          <w:p w:rsidR="00BC6C9D" w:rsidRPr="00BC6C9D" w:rsidRDefault="00BC6C9D" w:rsidP="00703852">
            <w:pPr>
              <w:spacing w:before="120" w:line="360" w:lineRule="auto"/>
              <w:rPr>
                <w:color w:val="000000" w:themeColor="text1"/>
                <w:cs/>
              </w:rPr>
            </w:pPr>
            <w:r w:rsidRPr="00BC6C9D">
              <w:rPr>
                <w:rFonts w:hint="cs"/>
                <w:color w:val="000000" w:themeColor="text1"/>
                <w:cs/>
                <w:lang w:val="en-GB"/>
              </w:rPr>
              <w:t xml:space="preserve">ค่า </w:t>
            </w:r>
            <w:r w:rsidRPr="00BC6C9D">
              <w:rPr>
                <w:color w:val="000000" w:themeColor="text1"/>
              </w:rPr>
              <w:t>Lower Bound</w:t>
            </w:r>
            <w:r w:rsidRPr="00BC6C9D">
              <w:rPr>
                <w:rFonts w:hint="cs"/>
                <w:color w:val="000000" w:themeColor="text1"/>
                <w:cs/>
                <w:lang w:val="en-GB"/>
              </w:rPr>
              <w:t xml:space="preserve"> </w:t>
            </w:r>
            <w:r w:rsidRPr="00BC6C9D">
              <w:rPr>
                <w:rFonts w:hint="cs"/>
                <w:color w:val="000000" w:themeColor="text1"/>
                <w:cs/>
              </w:rPr>
              <w:t>ต้องมีค่าน้อยกว่าหรือเท่ากับ ค่า</w:t>
            </w:r>
            <w:r w:rsidRPr="00BC6C9D">
              <w:rPr>
                <w:rFonts w:hint="cs"/>
                <w:color w:val="000000" w:themeColor="text1"/>
                <w:cs/>
                <w:lang w:val="en-GB"/>
              </w:rPr>
              <w:t xml:space="preserve"> </w:t>
            </w:r>
            <w:r w:rsidRPr="00BC6C9D">
              <w:rPr>
                <w:color w:val="000000" w:themeColor="text1"/>
              </w:rPr>
              <w:t>Upper Bound</w:t>
            </w:r>
          </w:p>
        </w:tc>
      </w:tr>
      <w:tr w:rsidR="00BC6C9D" w:rsidRPr="00BC6C9D"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cs/>
              </w:rPr>
            </w:pPr>
            <w:r w:rsidRPr="00BC6C9D">
              <w:rPr>
                <w:color w:val="000000" w:themeColor="text1"/>
              </w:rPr>
              <w:t>Upper Bound</w:t>
            </w:r>
          </w:p>
        </w:tc>
        <w:tc>
          <w:tcPr>
            <w:tcW w:w="6225" w:type="dxa"/>
            <w:tcBorders>
              <w:top w:val="dotted" w:sz="4" w:space="0" w:color="auto"/>
              <w:left w:val="dotted"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rPr>
            </w:pPr>
            <w:r w:rsidRPr="00BC6C9D">
              <w:rPr>
                <w:rFonts w:hint="cs"/>
                <w:color w:val="000000" w:themeColor="text1"/>
                <w:cs/>
              </w:rPr>
              <w:t>ค่าความน่าจะเป็นสูงสุดที่ลูกหนี้จะผิดนัดชำระหนี้</w:t>
            </w:r>
          </w:p>
        </w:tc>
        <w:tc>
          <w:tcPr>
            <w:tcW w:w="5976" w:type="dxa"/>
            <w:tcBorders>
              <w:top w:val="dotted" w:sz="4" w:space="0" w:color="auto"/>
              <w:left w:val="dotted" w:sz="4" w:space="0" w:color="auto"/>
              <w:bottom w:val="dotted" w:sz="4" w:space="0" w:color="auto"/>
              <w:right w:val="single" w:sz="4" w:space="0" w:color="auto"/>
            </w:tcBorders>
            <w:hideMark/>
          </w:tcPr>
          <w:p w:rsidR="00BC6C9D" w:rsidRPr="00BC6C9D" w:rsidRDefault="00722CE6" w:rsidP="00703852">
            <w:pPr>
              <w:spacing w:before="120" w:line="360" w:lineRule="auto"/>
              <w:rPr>
                <w:color w:val="000000" w:themeColor="text1"/>
              </w:rPr>
            </w:pPr>
            <w:r>
              <w:rPr>
                <w:color w:val="000000" w:themeColor="text1"/>
              </w:rPr>
              <w:t>Schema Validation</w:t>
            </w:r>
            <w:r w:rsidR="00BC6C9D" w:rsidRPr="00BC6C9D">
              <w:rPr>
                <w:color w:val="000000" w:themeColor="text1"/>
              </w:rPr>
              <w:t>:</w:t>
            </w:r>
          </w:p>
          <w:p w:rsidR="00BC6C9D" w:rsidRPr="00BC6C9D" w:rsidRDefault="00BC6C9D" w:rsidP="00703852">
            <w:pPr>
              <w:spacing w:before="120" w:line="360" w:lineRule="auto"/>
              <w:rPr>
                <w:color w:val="000000" w:themeColor="text1"/>
                <w:cs/>
              </w:rPr>
            </w:pPr>
            <w:r w:rsidRPr="00BC6C9D">
              <w:rPr>
                <w:rFonts w:hint="cs"/>
                <w:color w:val="000000" w:themeColor="text1"/>
                <w:cs/>
                <w:lang w:val="en-GB"/>
              </w:rPr>
              <w:t xml:space="preserve">ค่า </w:t>
            </w:r>
            <w:r w:rsidRPr="00BC6C9D">
              <w:rPr>
                <w:color w:val="000000" w:themeColor="text1"/>
              </w:rPr>
              <w:t>Upper Bound</w:t>
            </w:r>
            <w:r w:rsidRPr="00BC6C9D">
              <w:rPr>
                <w:rFonts w:hint="cs"/>
                <w:color w:val="000000" w:themeColor="text1"/>
                <w:cs/>
              </w:rPr>
              <w:t xml:space="preserve"> ต้องมีค่ามากกว่าหรือเท่ากับ ค่า </w:t>
            </w:r>
            <w:r w:rsidRPr="00BC6C9D">
              <w:rPr>
                <w:color w:val="000000" w:themeColor="text1"/>
              </w:rPr>
              <w:t>Lower Bound</w:t>
            </w:r>
            <w:r w:rsidRPr="00BC6C9D">
              <w:rPr>
                <w:rFonts w:hint="cs"/>
                <w:color w:val="000000" w:themeColor="text1"/>
                <w:cs/>
              </w:rPr>
              <w:t xml:space="preserve"> </w:t>
            </w:r>
          </w:p>
        </w:tc>
      </w:tr>
      <w:tr w:rsidR="00BC6C9D" w:rsidRPr="00BC6C9D"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cs/>
              </w:rPr>
            </w:pPr>
            <w:r w:rsidRPr="00BC6C9D">
              <w:rPr>
                <w:color w:val="000000" w:themeColor="text1"/>
              </w:rPr>
              <w:t>Estimated PD</w:t>
            </w:r>
          </w:p>
        </w:tc>
        <w:tc>
          <w:tcPr>
            <w:tcW w:w="6225" w:type="dxa"/>
            <w:tcBorders>
              <w:top w:val="dotted" w:sz="4" w:space="0" w:color="auto"/>
              <w:left w:val="dotted"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rPr>
            </w:pPr>
            <w:r w:rsidRPr="00BC6C9D">
              <w:rPr>
                <w:rFonts w:hint="cs"/>
                <w:color w:val="000000" w:themeColor="text1"/>
                <w:cs/>
              </w:rPr>
              <w:t xml:space="preserve">ค่าประมาณการของความน่าจะเป็นที่ลูกหนี้จะผิดนัดชำระหนี้ </w:t>
            </w:r>
            <w:r w:rsidRPr="00BC6C9D">
              <w:rPr>
                <w:color w:val="000000" w:themeColor="text1"/>
              </w:rPr>
              <w:t>(PD)</w:t>
            </w:r>
            <w:r w:rsidRPr="00BC6C9D">
              <w:rPr>
                <w:rFonts w:hint="cs"/>
                <w:color w:val="000000" w:themeColor="text1"/>
                <w:cs/>
              </w:rPr>
              <w:t xml:space="preserve"> ที่กลุ่มธุรกิจทางการเงินใช้เป็นตัวแทนของค่า</w:t>
            </w:r>
            <w:r w:rsidRPr="00BC6C9D">
              <w:rPr>
                <w:color w:val="000000" w:themeColor="text1"/>
              </w:rPr>
              <w:t xml:space="preserve"> PD</w:t>
            </w:r>
            <w:r w:rsidRPr="00BC6C9D">
              <w:rPr>
                <w:rFonts w:hint="cs"/>
                <w:color w:val="000000" w:themeColor="text1"/>
                <w:cs/>
              </w:rPr>
              <w:t xml:space="preserve"> ของแต่ละเกรด</w:t>
            </w:r>
          </w:p>
        </w:tc>
        <w:tc>
          <w:tcPr>
            <w:tcW w:w="5976" w:type="dxa"/>
            <w:tcBorders>
              <w:top w:val="dotted" w:sz="4" w:space="0" w:color="auto"/>
              <w:left w:val="dotted" w:sz="4" w:space="0" w:color="auto"/>
              <w:bottom w:val="dotted" w:sz="4" w:space="0" w:color="auto"/>
              <w:right w:val="single" w:sz="4" w:space="0" w:color="auto"/>
            </w:tcBorders>
          </w:tcPr>
          <w:p w:rsidR="00BC6C9D" w:rsidRPr="00BC6C9D" w:rsidRDefault="00BC6C9D" w:rsidP="00703852">
            <w:pPr>
              <w:spacing w:before="120" w:line="360" w:lineRule="auto"/>
              <w:rPr>
                <w:color w:val="000000" w:themeColor="text1"/>
                <w:cs/>
              </w:rPr>
            </w:pPr>
          </w:p>
        </w:tc>
      </w:tr>
      <w:tr w:rsidR="00BC6C9D" w:rsidRPr="00BC6C9D"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cs/>
              </w:rPr>
            </w:pPr>
            <w:r w:rsidRPr="00BC6C9D">
              <w:rPr>
                <w:color w:val="000000" w:themeColor="text1"/>
              </w:rPr>
              <w:t>Notional Principal Amount</w:t>
            </w:r>
          </w:p>
        </w:tc>
        <w:tc>
          <w:tcPr>
            <w:tcW w:w="6225" w:type="dxa"/>
            <w:tcBorders>
              <w:top w:val="dotted" w:sz="4" w:space="0" w:color="auto"/>
              <w:left w:val="dotted"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rPr>
            </w:pPr>
            <w:r w:rsidRPr="00BC6C9D">
              <w:rPr>
                <w:rFonts w:hint="cs"/>
                <w:color w:val="000000" w:themeColor="text1"/>
                <w:cs/>
              </w:rPr>
              <w:t>ยอดรวมของจำนวนเงินตามสัญญาของรายการนอกงบแสดงฐานะการเงิน  และ</w:t>
            </w:r>
            <w:r w:rsidRPr="00BC6C9D">
              <w:rPr>
                <w:color w:val="000000" w:themeColor="text1"/>
              </w:rPr>
              <w:t xml:space="preserve"> Repo-style transaction</w:t>
            </w:r>
            <w:r w:rsidRPr="00BC6C9D">
              <w:rPr>
                <w:rFonts w:hint="cs"/>
                <w:color w:val="000000" w:themeColor="text1"/>
                <w:cs/>
              </w:rPr>
              <w:t xml:space="preserve"> ที่ไม่อยู่ภายใต้</w:t>
            </w:r>
            <w:r w:rsidRPr="00BC6C9D">
              <w:rPr>
                <w:color w:val="000000" w:themeColor="text1"/>
              </w:rPr>
              <w:t xml:space="preserve"> Master netting agreement</w:t>
            </w:r>
            <w:r w:rsidRPr="00BC6C9D">
              <w:rPr>
                <w:rFonts w:hint="cs"/>
                <w:color w:val="000000" w:themeColor="text1"/>
                <w:cs/>
              </w:rPr>
              <w:t xml:space="preserve"> (</w:t>
            </w:r>
            <w:r w:rsidRPr="00BC6C9D">
              <w:rPr>
                <w:color w:val="000000" w:themeColor="text1"/>
              </w:rPr>
              <w:t xml:space="preserve">Repo transaction </w:t>
            </w:r>
            <w:r w:rsidRPr="00BC6C9D">
              <w:rPr>
                <w:rFonts w:hint="cs"/>
                <w:color w:val="000000" w:themeColor="text1"/>
                <w:cs/>
              </w:rPr>
              <w:t xml:space="preserve">และ </w:t>
            </w:r>
            <w:r w:rsidRPr="00BC6C9D">
              <w:rPr>
                <w:color w:val="000000" w:themeColor="text1"/>
              </w:rPr>
              <w:t xml:space="preserve">Securities borrowing and lending) </w:t>
            </w:r>
            <w:r w:rsidRPr="00BC6C9D">
              <w:rPr>
                <w:rFonts w:hint="cs"/>
                <w:color w:val="000000" w:themeColor="text1"/>
                <w:cs/>
              </w:rPr>
              <w:t xml:space="preserve">โดยสำหรับ </w:t>
            </w:r>
            <w:r w:rsidRPr="00BC6C9D">
              <w:rPr>
                <w:color w:val="000000" w:themeColor="text1"/>
              </w:rPr>
              <w:t xml:space="preserve">OTC Derivatives </w:t>
            </w:r>
            <w:r w:rsidRPr="00BC6C9D">
              <w:rPr>
                <w:rFonts w:hint="cs"/>
                <w:color w:val="000000" w:themeColor="text1"/>
                <w:cs/>
              </w:rPr>
              <w:t xml:space="preserve">ให้หมายถึง ยอดรวมจำนวนเงินตามสัญญาอนุพันธ์ทางการเงิน </w:t>
            </w:r>
            <w:r w:rsidRPr="00BC6C9D">
              <w:rPr>
                <w:color w:val="000000" w:themeColor="text1"/>
              </w:rPr>
              <w:t xml:space="preserve">  </w:t>
            </w:r>
          </w:p>
          <w:p w:rsidR="00BC6C9D" w:rsidRPr="00BC6C9D" w:rsidRDefault="00BC6C9D" w:rsidP="00703852">
            <w:pPr>
              <w:spacing w:before="120" w:line="360" w:lineRule="auto"/>
              <w:rPr>
                <w:color w:val="000000" w:themeColor="text1"/>
              </w:rPr>
            </w:pPr>
            <w:r w:rsidRPr="00BC6C9D">
              <w:rPr>
                <w:rFonts w:hint="cs"/>
                <w:color w:val="000000" w:themeColor="text1"/>
                <w:cs/>
              </w:rPr>
              <w:t xml:space="preserve">ก่อนรายการปรับเพิ่ม/ลด </w:t>
            </w:r>
            <w:r w:rsidRPr="00BC6C9D">
              <w:rPr>
                <w:color w:val="000000" w:themeColor="text1"/>
              </w:rPr>
              <w:t xml:space="preserve"> Specific provision </w:t>
            </w:r>
            <w:r w:rsidRPr="00BC6C9D">
              <w:rPr>
                <w:rFonts w:hint="cs"/>
                <w:color w:val="000000" w:themeColor="text1"/>
                <w:cs/>
              </w:rPr>
              <w:t>และก่อนการปรับลดความเสี่ยงด้านเครดิต</w:t>
            </w:r>
          </w:p>
          <w:p w:rsidR="00BC6C9D" w:rsidRPr="00BC6C9D" w:rsidRDefault="00BC6C9D" w:rsidP="00703852">
            <w:pPr>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hideMark/>
          </w:tcPr>
          <w:p w:rsidR="00BC6C9D" w:rsidRPr="00BC6C9D" w:rsidRDefault="00BC6C9D" w:rsidP="00703852">
            <w:pPr>
              <w:spacing w:before="120" w:line="360" w:lineRule="auto"/>
              <w:rPr>
                <w:color w:val="000000" w:themeColor="text1"/>
              </w:rPr>
            </w:pPr>
            <w:r w:rsidRPr="00BC6C9D">
              <w:rPr>
                <w:color w:val="000000" w:themeColor="text1"/>
              </w:rPr>
              <w:t>Schema Validati</w:t>
            </w:r>
            <w:r w:rsidR="00722CE6">
              <w:rPr>
                <w:color w:val="000000" w:themeColor="text1"/>
              </w:rPr>
              <w:t>on</w:t>
            </w:r>
            <w:r w:rsidRPr="00BC6C9D">
              <w:rPr>
                <w:color w:val="000000" w:themeColor="text1"/>
              </w:rPr>
              <w:t>:</w:t>
            </w:r>
          </w:p>
          <w:p w:rsidR="00BC6C9D" w:rsidRPr="00BC6C9D" w:rsidRDefault="00BC6C9D" w:rsidP="00AC6094">
            <w:pPr>
              <w:numPr>
                <w:ilvl w:val="0"/>
                <w:numId w:val="19"/>
              </w:numPr>
              <w:spacing w:before="120" w:line="360" w:lineRule="auto"/>
              <w:ind w:left="403"/>
              <w:rPr>
                <w:color w:val="000000" w:themeColor="text1"/>
              </w:rPr>
            </w:pPr>
            <w:r w:rsidRPr="00BC6C9D">
              <w:rPr>
                <w:rFonts w:hint="cs"/>
                <w:color w:val="000000" w:themeColor="text1"/>
                <w:cs/>
              </w:rPr>
              <w:t xml:space="preserve">ถ้า </w:t>
            </w:r>
            <w:r w:rsidRPr="00BC6C9D">
              <w:rPr>
                <w:color w:val="000000" w:themeColor="text1"/>
              </w:rPr>
              <w:t>Double Default Method</w:t>
            </w:r>
            <w:r w:rsidRPr="00BC6C9D">
              <w:rPr>
                <w:rFonts w:hint="cs"/>
                <w:color w:val="000000" w:themeColor="text1"/>
                <w:cs/>
              </w:rPr>
              <w:t xml:space="preserve"> เป็น </w:t>
            </w:r>
            <w:r w:rsidRPr="00BC6C9D">
              <w:rPr>
                <w:color w:val="000000" w:themeColor="text1"/>
              </w:rPr>
              <w:t>‘</w:t>
            </w:r>
            <w:r w:rsidRPr="00BC6C9D">
              <w:rPr>
                <w:rFonts w:hint="cs"/>
                <w:color w:val="000000" w:themeColor="text1"/>
                <w:cs/>
              </w:rPr>
              <w:t>0</w:t>
            </w:r>
            <w:r w:rsidRPr="00BC6C9D">
              <w:rPr>
                <w:color w:val="000000" w:themeColor="text1"/>
              </w:rPr>
              <w:t xml:space="preserve">’ </w:t>
            </w:r>
            <w:r w:rsidRPr="00BC6C9D">
              <w:rPr>
                <w:rFonts w:hint="cs"/>
                <w:color w:val="000000" w:themeColor="text1"/>
                <w:cs/>
              </w:rPr>
              <w:t xml:space="preserve">และ </w:t>
            </w:r>
            <w:r w:rsidRPr="00BC6C9D">
              <w:rPr>
                <w:color w:val="000000" w:themeColor="text1"/>
              </w:rPr>
              <w:t xml:space="preserve">Credit Risk Item </w:t>
            </w:r>
            <w:r w:rsidRPr="00BC6C9D">
              <w:rPr>
                <w:rFonts w:hint="cs"/>
                <w:color w:val="000000" w:themeColor="text1"/>
                <w:cs/>
              </w:rPr>
              <w:t>มีรหัสเป็น</w:t>
            </w:r>
          </w:p>
          <w:p w:rsidR="00BC6C9D" w:rsidRPr="00BC6C9D" w:rsidRDefault="00BC6C9D" w:rsidP="00AC6094">
            <w:pPr>
              <w:numPr>
                <w:ilvl w:val="1"/>
                <w:numId w:val="19"/>
              </w:numPr>
              <w:tabs>
                <w:tab w:val="left" w:pos="73"/>
              </w:tabs>
              <w:spacing w:before="120" w:line="360" w:lineRule="auto"/>
              <w:ind w:left="357"/>
              <w:rPr>
                <w:color w:val="000000" w:themeColor="text1"/>
              </w:rPr>
            </w:pPr>
            <w:r w:rsidRPr="00BC6C9D">
              <w:rPr>
                <w:rFonts w:hint="cs"/>
                <w:color w:val="000000" w:themeColor="text1"/>
                <w:cs/>
              </w:rPr>
              <w:t>รหัสย่อย ภายใต้รหัส  446118 (รายการนอกงบแสดงฐานะการเงิน</w:t>
            </w:r>
            <w:r w:rsidRPr="00BC6C9D">
              <w:rPr>
                <w:color w:val="000000" w:themeColor="text1"/>
              </w:rPr>
              <w:t xml:space="preserve">) </w:t>
            </w:r>
            <w:r w:rsidRPr="00BC6C9D">
              <w:rPr>
                <w:rFonts w:hint="cs"/>
                <w:color w:val="000000" w:themeColor="text1"/>
                <w:cs/>
              </w:rPr>
              <w:t>ยกเว้น ในส่วนของรหัสย่อย ภายใต้รหัส</w:t>
            </w:r>
            <w:r w:rsidRPr="00BC6C9D">
              <w:rPr>
                <w:color w:val="000000" w:themeColor="text1"/>
              </w:rPr>
              <w:t xml:space="preserve"> 446149 </w:t>
            </w:r>
            <w:r w:rsidRPr="00BC6C9D">
              <w:rPr>
                <w:rFonts w:hint="cs"/>
                <w:color w:val="000000" w:themeColor="text1"/>
                <w:cs/>
              </w:rPr>
              <w:t xml:space="preserve">(ข้อ 3. ฐานะที่เกี่ยวข้องกับธุรกรรม </w:t>
            </w:r>
            <w:proofErr w:type="spellStart"/>
            <w:r w:rsidRPr="00BC6C9D">
              <w:rPr>
                <w:color w:val="000000" w:themeColor="text1"/>
              </w:rPr>
              <w:t>Securitisation</w:t>
            </w:r>
            <w:proofErr w:type="spellEnd"/>
            <w:r w:rsidRPr="00BC6C9D">
              <w:rPr>
                <w:color w:val="000000" w:themeColor="text1"/>
              </w:rPr>
              <w:t>)</w:t>
            </w:r>
          </w:p>
          <w:p w:rsidR="00BC6C9D" w:rsidRPr="00BC6C9D" w:rsidRDefault="00BC6C9D" w:rsidP="00AC6094">
            <w:pPr>
              <w:numPr>
                <w:ilvl w:val="1"/>
                <w:numId w:val="19"/>
              </w:numPr>
              <w:tabs>
                <w:tab w:val="left" w:pos="215"/>
              </w:tabs>
              <w:spacing w:before="120" w:line="360" w:lineRule="auto"/>
              <w:ind w:left="357"/>
              <w:rPr>
                <w:color w:val="000000" w:themeColor="text1"/>
              </w:rPr>
            </w:pPr>
            <w:r w:rsidRPr="00BC6C9D">
              <w:rPr>
                <w:rFonts w:hint="cs"/>
                <w:color w:val="000000" w:themeColor="text1"/>
                <w:cs/>
              </w:rPr>
              <w:t xml:space="preserve">รหัสย่อย 446161 (ข้อ 1.1 </w:t>
            </w:r>
            <w:r w:rsidRPr="00BC6C9D">
              <w:rPr>
                <w:color w:val="000000" w:themeColor="text1"/>
              </w:rPr>
              <w:t>Repo-style transaction</w:t>
            </w:r>
            <w:r w:rsidRPr="00BC6C9D">
              <w:rPr>
                <w:rFonts w:hint="cs"/>
                <w:color w:val="000000" w:themeColor="text1"/>
                <w:cs/>
              </w:rPr>
              <w:t xml:space="preserve"> ) ภายใต้ </w:t>
            </w:r>
            <w:r w:rsidRPr="00BC6C9D">
              <w:rPr>
                <w:color w:val="000000" w:themeColor="text1"/>
              </w:rPr>
              <w:t>Repo-style transaction</w:t>
            </w:r>
            <w:r w:rsidRPr="00BC6C9D">
              <w:rPr>
                <w:rFonts w:hint="cs"/>
                <w:color w:val="000000" w:themeColor="text1"/>
                <w:cs/>
              </w:rPr>
              <w:t xml:space="preserve">  แบบไม่มี </w:t>
            </w:r>
            <w:r w:rsidRPr="00BC6C9D">
              <w:rPr>
                <w:color w:val="000000" w:themeColor="text1"/>
              </w:rPr>
              <w:t>Netting Agreement</w:t>
            </w:r>
            <w:r w:rsidRPr="00BC6C9D">
              <w:rPr>
                <w:rFonts w:hint="cs"/>
                <w:color w:val="000000" w:themeColor="text1"/>
                <w:cs/>
              </w:rPr>
              <w:t xml:space="preserve"> (รหัส </w:t>
            </w:r>
            <w:r w:rsidRPr="00BC6C9D">
              <w:rPr>
                <w:color w:val="000000" w:themeColor="text1"/>
              </w:rPr>
              <w:t>446</w:t>
            </w:r>
            <w:r w:rsidRPr="00BC6C9D">
              <w:rPr>
                <w:rFonts w:hint="cs"/>
                <w:color w:val="000000" w:themeColor="text1"/>
                <w:cs/>
              </w:rPr>
              <w:t>131</w:t>
            </w:r>
            <w:r w:rsidRPr="00BC6C9D">
              <w:rPr>
                <w:color w:val="000000" w:themeColor="text1"/>
              </w:rPr>
              <w:t>)</w:t>
            </w:r>
            <w:r w:rsidRPr="00BC6C9D">
              <w:rPr>
                <w:rFonts w:hint="cs"/>
                <w:color w:val="000000" w:themeColor="text1"/>
                <w:cs/>
              </w:rPr>
              <w:t xml:space="preserve">  </w:t>
            </w:r>
          </w:p>
          <w:p w:rsidR="00BC6C9D" w:rsidRPr="00BC6C9D" w:rsidRDefault="00BC6C9D" w:rsidP="00703852">
            <w:pPr>
              <w:tabs>
                <w:tab w:val="left" w:pos="357"/>
              </w:tabs>
              <w:spacing w:before="120" w:line="360" w:lineRule="auto"/>
              <w:ind w:left="357"/>
              <w:rPr>
                <w:color w:val="000000" w:themeColor="text1"/>
              </w:rPr>
            </w:pPr>
            <w:r w:rsidRPr="00BC6C9D">
              <w:rPr>
                <w:rFonts w:hint="cs"/>
                <w:color w:val="000000" w:themeColor="text1"/>
                <w:cs/>
              </w:rPr>
              <w:lastRenderedPageBreak/>
              <w:t xml:space="preserve">แล้ว </w:t>
            </w:r>
            <w:r w:rsidRPr="00BC6C9D">
              <w:rPr>
                <w:color w:val="000000" w:themeColor="text1"/>
              </w:rPr>
              <w:t>Notional Principal Amount</w:t>
            </w:r>
            <w:r w:rsidRPr="00BC6C9D">
              <w:rPr>
                <w:rFonts w:hint="cs"/>
                <w:color w:val="000000" w:themeColor="text1"/>
                <w:cs/>
              </w:rPr>
              <w:t xml:space="preserve"> ต้องมีค่า</w:t>
            </w:r>
          </w:p>
          <w:p w:rsidR="00BC6C9D" w:rsidRPr="00BC6C9D" w:rsidRDefault="00BC6C9D" w:rsidP="00AC6094">
            <w:pPr>
              <w:numPr>
                <w:ilvl w:val="0"/>
                <w:numId w:val="19"/>
              </w:numPr>
              <w:tabs>
                <w:tab w:val="left" w:pos="215"/>
              </w:tabs>
              <w:spacing w:before="120" w:line="360" w:lineRule="auto"/>
              <w:ind w:left="73" w:hanging="142"/>
              <w:rPr>
                <w:color w:val="000000" w:themeColor="text1"/>
                <w:spacing w:val="-4"/>
              </w:rPr>
            </w:pPr>
            <w:r w:rsidRPr="00BC6C9D">
              <w:rPr>
                <w:rFonts w:hint="cs"/>
                <w:color w:val="000000" w:themeColor="text1"/>
                <w:spacing w:val="-4"/>
                <w:cs/>
              </w:rPr>
              <w:t xml:space="preserve">ถ้า </w:t>
            </w:r>
            <w:r w:rsidRPr="00BC6C9D">
              <w:rPr>
                <w:color w:val="000000" w:themeColor="text1"/>
                <w:spacing w:val="-4"/>
              </w:rPr>
              <w:t>Double Default Method</w:t>
            </w:r>
            <w:r w:rsidRPr="00BC6C9D">
              <w:rPr>
                <w:rFonts w:hint="cs"/>
                <w:color w:val="000000" w:themeColor="text1"/>
                <w:spacing w:val="-4"/>
                <w:cs/>
              </w:rPr>
              <w:t xml:space="preserve">  เป็น </w:t>
            </w:r>
            <w:r w:rsidRPr="00BC6C9D">
              <w:rPr>
                <w:color w:val="000000" w:themeColor="text1"/>
                <w:spacing w:val="-4"/>
              </w:rPr>
              <w:t>‘</w:t>
            </w:r>
            <w:r w:rsidRPr="00BC6C9D">
              <w:rPr>
                <w:rFonts w:hint="cs"/>
                <w:color w:val="000000" w:themeColor="text1"/>
                <w:spacing w:val="-4"/>
                <w:cs/>
              </w:rPr>
              <w:t>0</w:t>
            </w:r>
            <w:r w:rsidRPr="00BC6C9D">
              <w:rPr>
                <w:color w:val="000000" w:themeColor="text1"/>
                <w:spacing w:val="-4"/>
              </w:rPr>
              <w:t xml:space="preserve">’ </w:t>
            </w:r>
            <w:r w:rsidRPr="00BC6C9D">
              <w:rPr>
                <w:rFonts w:hint="cs"/>
                <w:color w:val="000000" w:themeColor="text1"/>
                <w:spacing w:val="-4"/>
                <w:cs/>
              </w:rPr>
              <w:t xml:space="preserve">และ </w:t>
            </w:r>
            <w:r w:rsidRPr="00BC6C9D">
              <w:rPr>
                <w:color w:val="000000" w:themeColor="text1"/>
                <w:spacing w:val="-4"/>
              </w:rPr>
              <w:t xml:space="preserve">Credit Risk Item </w:t>
            </w:r>
            <w:r w:rsidRPr="00BC6C9D">
              <w:rPr>
                <w:rFonts w:hint="cs"/>
                <w:color w:val="000000" w:themeColor="text1"/>
                <w:spacing w:val="-4"/>
                <w:cs/>
              </w:rPr>
              <w:t>มีรหัสเป็น</w:t>
            </w:r>
          </w:p>
          <w:p w:rsidR="00BC6C9D" w:rsidRPr="00BC6C9D" w:rsidRDefault="00BC6C9D" w:rsidP="00703852">
            <w:pPr>
              <w:spacing w:before="120" w:line="360" w:lineRule="auto"/>
              <w:ind w:left="357"/>
              <w:rPr>
                <w:color w:val="000000" w:themeColor="text1"/>
              </w:rPr>
            </w:pPr>
            <w:r w:rsidRPr="00BC6C9D">
              <w:rPr>
                <w:rFonts w:hint="cs"/>
                <w:color w:val="000000" w:themeColor="text1"/>
                <w:cs/>
              </w:rPr>
              <w:t xml:space="preserve">รหัสย่อย </w:t>
            </w:r>
            <w:r w:rsidRPr="00BC6C9D">
              <w:rPr>
                <w:color w:val="000000" w:themeColor="text1"/>
              </w:rPr>
              <w:t>446162 (</w:t>
            </w:r>
            <w:r w:rsidRPr="00BC6C9D">
              <w:rPr>
                <w:rFonts w:hint="cs"/>
                <w:color w:val="000000" w:themeColor="text1"/>
                <w:cs/>
              </w:rPr>
              <w:t>ข้อ</w:t>
            </w:r>
            <w:r w:rsidRPr="00BC6C9D">
              <w:rPr>
                <w:color w:val="000000" w:themeColor="text1"/>
              </w:rPr>
              <w:t>1.2 Reverse Repo transaction)</w:t>
            </w:r>
            <w:r w:rsidRPr="00BC6C9D">
              <w:rPr>
                <w:rFonts w:hint="cs"/>
                <w:color w:val="000000" w:themeColor="text1"/>
                <w:cs/>
              </w:rPr>
              <w:t xml:space="preserve"> กับ </w:t>
            </w:r>
            <w:r w:rsidRPr="00BC6C9D">
              <w:rPr>
                <w:color w:val="000000" w:themeColor="text1"/>
              </w:rPr>
              <w:t>44616</w:t>
            </w:r>
            <w:r w:rsidRPr="00BC6C9D">
              <w:rPr>
                <w:rFonts w:hint="cs"/>
                <w:color w:val="000000" w:themeColor="text1"/>
                <w:cs/>
              </w:rPr>
              <w:t>3</w:t>
            </w:r>
            <w:r w:rsidRPr="00BC6C9D">
              <w:rPr>
                <w:color w:val="000000" w:themeColor="text1"/>
              </w:rPr>
              <w:t xml:space="preserve"> (</w:t>
            </w:r>
            <w:r w:rsidRPr="00BC6C9D">
              <w:rPr>
                <w:rFonts w:hint="cs"/>
                <w:color w:val="000000" w:themeColor="text1"/>
                <w:cs/>
              </w:rPr>
              <w:t>ข้อ</w:t>
            </w:r>
            <w:r w:rsidRPr="00BC6C9D">
              <w:rPr>
                <w:color w:val="000000" w:themeColor="text1"/>
              </w:rPr>
              <w:t>1.</w:t>
            </w:r>
            <w:r w:rsidRPr="00BC6C9D">
              <w:rPr>
                <w:rFonts w:hint="cs"/>
                <w:color w:val="000000" w:themeColor="text1"/>
                <w:cs/>
              </w:rPr>
              <w:t>3</w:t>
            </w:r>
            <w:r w:rsidRPr="00BC6C9D">
              <w:rPr>
                <w:color w:val="000000" w:themeColor="text1"/>
              </w:rPr>
              <w:t xml:space="preserve"> Securities borrowing and lending)</w:t>
            </w:r>
            <w:r w:rsidRPr="00BC6C9D">
              <w:rPr>
                <w:rFonts w:hint="cs"/>
                <w:color w:val="000000" w:themeColor="text1"/>
                <w:cs/>
              </w:rPr>
              <w:t xml:space="preserve">  ภายใต้ </w:t>
            </w:r>
            <w:r w:rsidRPr="00BC6C9D">
              <w:rPr>
                <w:color w:val="000000" w:themeColor="text1"/>
              </w:rPr>
              <w:t xml:space="preserve"> Repo-style transaction</w:t>
            </w:r>
            <w:r w:rsidRPr="00BC6C9D">
              <w:rPr>
                <w:rFonts w:hint="cs"/>
                <w:color w:val="000000" w:themeColor="text1"/>
                <w:cs/>
              </w:rPr>
              <w:t xml:space="preserve">  แบบไม่มี </w:t>
            </w:r>
            <w:r w:rsidRPr="00BC6C9D">
              <w:rPr>
                <w:color w:val="000000" w:themeColor="text1"/>
              </w:rPr>
              <w:t>Netting Agreement</w:t>
            </w:r>
            <w:r w:rsidRPr="00BC6C9D">
              <w:rPr>
                <w:rFonts w:hint="cs"/>
                <w:color w:val="000000" w:themeColor="text1"/>
                <w:cs/>
              </w:rPr>
              <w:t xml:space="preserve"> (รหัส </w:t>
            </w:r>
            <w:r w:rsidRPr="00BC6C9D">
              <w:rPr>
                <w:color w:val="000000" w:themeColor="text1"/>
              </w:rPr>
              <w:t>446</w:t>
            </w:r>
            <w:r w:rsidRPr="00BC6C9D">
              <w:rPr>
                <w:rFonts w:hint="cs"/>
                <w:color w:val="000000" w:themeColor="text1"/>
                <w:cs/>
              </w:rPr>
              <w:t>131</w:t>
            </w:r>
            <w:r w:rsidRPr="00BC6C9D">
              <w:rPr>
                <w:color w:val="000000" w:themeColor="text1"/>
              </w:rPr>
              <w:t>)</w:t>
            </w:r>
            <w:r w:rsidRPr="00BC6C9D">
              <w:rPr>
                <w:rFonts w:hint="cs"/>
                <w:color w:val="000000" w:themeColor="text1"/>
                <w:cs/>
              </w:rPr>
              <w:t xml:space="preserve"> แล้ว</w:t>
            </w:r>
            <w:r w:rsidRPr="00BC6C9D">
              <w:rPr>
                <w:color w:val="000000" w:themeColor="text1"/>
              </w:rPr>
              <w:t xml:space="preserve"> Notional Principal Amount</w:t>
            </w:r>
            <w:r w:rsidRPr="00BC6C9D">
              <w:rPr>
                <w:rFonts w:hint="cs"/>
                <w:color w:val="000000" w:themeColor="text1"/>
                <w:cs/>
              </w:rPr>
              <w:t xml:space="preserve"> จะมีค่าหรือไม่มีค่าก็ได้</w:t>
            </w:r>
          </w:p>
          <w:p w:rsidR="00BC6C9D" w:rsidRPr="00BC6C9D" w:rsidRDefault="00BC6C9D" w:rsidP="00703852">
            <w:pPr>
              <w:spacing w:before="120" w:line="360" w:lineRule="auto"/>
              <w:rPr>
                <w:color w:val="000000" w:themeColor="text1"/>
              </w:rPr>
            </w:pPr>
            <w:r w:rsidRPr="00BC6C9D">
              <w:rPr>
                <w:rFonts w:hint="cs"/>
                <w:color w:val="000000" w:themeColor="text1"/>
                <w:cs/>
              </w:rPr>
              <w:t xml:space="preserve">ถ้าไม่เป็นไปตามเงื่อนไขต้องไม่มีค่า  รวมทั้งกรณีที่ </w:t>
            </w:r>
            <w:r w:rsidRPr="00BC6C9D">
              <w:rPr>
                <w:color w:val="000000" w:themeColor="text1"/>
              </w:rPr>
              <w:t>Double Default Method</w:t>
            </w:r>
            <w:r w:rsidRPr="00BC6C9D">
              <w:rPr>
                <w:rFonts w:hint="cs"/>
                <w:color w:val="000000" w:themeColor="text1"/>
                <w:cs/>
              </w:rPr>
              <w:t xml:space="preserve">  เป็น  </w:t>
            </w:r>
            <w:r w:rsidRPr="00BC6C9D">
              <w:rPr>
                <w:color w:val="000000" w:themeColor="text1"/>
              </w:rPr>
              <w:t>‘</w:t>
            </w:r>
            <w:r w:rsidRPr="00BC6C9D">
              <w:rPr>
                <w:rFonts w:hint="cs"/>
                <w:color w:val="000000" w:themeColor="text1"/>
                <w:cs/>
              </w:rPr>
              <w:t>1</w:t>
            </w:r>
            <w:r w:rsidRPr="00BC6C9D">
              <w:rPr>
                <w:color w:val="000000" w:themeColor="text1"/>
              </w:rPr>
              <w:t>’</w:t>
            </w:r>
          </w:p>
        </w:tc>
      </w:tr>
      <w:tr w:rsidR="00BC6C9D" w:rsidRPr="00BC6C9D"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rPr>
            </w:pPr>
            <w:r w:rsidRPr="00BC6C9D">
              <w:rPr>
                <w:color w:val="000000" w:themeColor="text1"/>
              </w:rPr>
              <w:lastRenderedPageBreak/>
              <w:t>Gross Credit Equivalent Amount</w:t>
            </w:r>
          </w:p>
        </w:tc>
        <w:tc>
          <w:tcPr>
            <w:tcW w:w="6225" w:type="dxa"/>
            <w:tcBorders>
              <w:top w:val="dotted" w:sz="4" w:space="0" w:color="auto"/>
              <w:left w:val="dotted"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rPr>
            </w:pPr>
            <w:r w:rsidRPr="00BC6C9D">
              <w:rPr>
                <w:rFonts w:hint="cs"/>
                <w:color w:val="000000" w:themeColor="text1"/>
                <w:cs/>
              </w:rPr>
              <w:t>ยอดรวมของมูลค่ารายการสินทรัพย์ในงบแสดงฐานะการเงิน  ธุรกรรมซื้อโดยมีสัญญาจะขายคืน (</w:t>
            </w:r>
            <w:r w:rsidRPr="00BC6C9D">
              <w:rPr>
                <w:color w:val="000000" w:themeColor="text1"/>
              </w:rPr>
              <w:t xml:space="preserve">Reverse Repo) </w:t>
            </w:r>
            <w:r w:rsidRPr="00BC6C9D">
              <w:rPr>
                <w:rFonts w:hint="cs"/>
                <w:color w:val="000000" w:themeColor="text1"/>
                <w:cs/>
              </w:rPr>
              <w:t>และลูกหนี้ที่เกิดจากการวางเงินสดเป็นหลักประกันในการยืมหลักทรัพย์ (</w:t>
            </w:r>
            <w:r w:rsidRPr="00BC6C9D">
              <w:rPr>
                <w:color w:val="000000" w:themeColor="text1"/>
              </w:rPr>
              <w:t>Securities Borrowing)</w:t>
            </w:r>
            <w:r w:rsidRPr="00BC6C9D">
              <w:rPr>
                <w:rFonts w:hint="cs"/>
                <w:color w:val="000000" w:themeColor="text1"/>
                <w:cs/>
              </w:rPr>
              <w:t xml:space="preserve"> ตามธุรกรรมการยืมและให้ยืมหลักทรัพย์ (</w:t>
            </w:r>
            <w:r w:rsidRPr="00BC6C9D">
              <w:rPr>
                <w:color w:val="000000" w:themeColor="text1"/>
              </w:rPr>
              <w:t xml:space="preserve">Securities Borrowing and Lending (SBL) </w:t>
            </w:r>
            <w:r w:rsidRPr="00BC6C9D">
              <w:rPr>
                <w:rFonts w:hint="cs"/>
                <w:color w:val="000000" w:themeColor="text1"/>
                <w:cs/>
              </w:rPr>
              <w:t>ที่ไม่อยู่ภายใต้</w:t>
            </w:r>
            <w:r w:rsidRPr="00BC6C9D">
              <w:rPr>
                <w:color w:val="000000" w:themeColor="text1"/>
              </w:rPr>
              <w:t xml:space="preserve"> Master netting agreement </w:t>
            </w:r>
            <w:r w:rsidRPr="00BC6C9D">
              <w:rPr>
                <w:rFonts w:hint="cs"/>
                <w:color w:val="000000" w:themeColor="text1"/>
                <w:cs/>
              </w:rPr>
              <w:t xml:space="preserve">และยอดรวมของมูลค่าเทียบเท่าสินทรัพย์ในงบแสดงฐานะการเงินของรายการ </w:t>
            </w:r>
            <w:r w:rsidRPr="00BC6C9D">
              <w:rPr>
                <w:color w:val="000000" w:themeColor="text1"/>
              </w:rPr>
              <w:t>OTC Derivatives</w:t>
            </w:r>
          </w:p>
          <w:p w:rsidR="00BC6C9D" w:rsidRPr="00BC6C9D" w:rsidRDefault="00BC6C9D" w:rsidP="00703852">
            <w:pPr>
              <w:spacing w:before="120" w:line="360" w:lineRule="auto"/>
              <w:rPr>
                <w:color w:val="000000" w:themeColor="text1"/>
              </w:rPr>
            </w:pPr>
            <w:r w:rsidRPr="00BC6C9D">
              <w:rPr>
                <w:rFonts w:hint="cs"/>
                <w:color w:val="000000" w:themeColor="text1"/>
                <w:cs/>
              </w:rPr>
              <w:t xml:space="preserve">ก่อนรายการปรับเพิ่ม/ลด </w:t>
            </w:r>
            <w:r w:rsidRPr="00BC6C9D">
              <w:rPr>
                <w:color w:val="000000" w:themeColor="text1"/>
              </w:rPr>
              <w:t xml:space="preserve"> Specific provision </w:t>
            </w:r>
            <w:r w:rsidRPr="00BC6C9D">
              <w:rPr>
                <w:rFonts w:hint="cs"/>
                <w:color w:val="000000" w:themeColor="text1"/>
                <w:cs/>
              </w:rPr>
              <w:t>และก่อนการปรับลดความเสี่ยงด้านเครดิต</w:t>
            </w:r>
          </w:p>
          <w:p w:rsidR="00BC6C9D" w:rsidRPr="00BC6C9D" w:rsidRDefault="00BC6C9D" w:rsidP="00703852">
            <w:pPr>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hideMark/>
          </w:tcPr>
          <w:p w:rsidR="00BC6C9D" w:rsidRPr="00BC6C9D" w:rsidRDefault="00722CE6" w:rsidP="00703852">
            <w:pPr>
              <w:spacing w:before="120" w:line="360" w:lineRule="auto"/>
              <w:rPr>
                <w:color w:val="000000" w:themeColor="text1"/>
              </w:rPr>
            </w:pPr>
            <w:r>
              <w:rPr>
                <w:color w:val="000000" w:themeColor="text1"/>
              </w:rPr>
              <w:t>Schema Validation</w:t>
            </w:r>
            <w:r w:rsidR="00BC6C9D" w:rsidRPr="00BC6C9D">
              <w:rPr>
                <w:color w:val="000000" w:themeColor="text1"/>
              </w:rPr>
              <w:t>:</w:t>
            </w:r>
          </w:p>
          <w:p w:rsidR="00BC6C9D" w:rsidRPr="00BC6C9D" w:rsidRDefault="00BC6C9D" w:rsidP="00AC6094">
            <w:pPr>
              <w:numPr>
                <w:ilvl w:val="0"/>
                <w:numId w:val="20"/>
              </w:numPr>
              <w:spacing w:before="120" w:line="360" w:lineRule="auto"/>
              <w:ind w:left="313"/>
              <w:rPr>
                <w:color w:val="000000" w:themeColor="text1"/>
                <w:spacing w:val="-4"/>
              </w:rPr>
            </w:pPr>
            <w:r w:rsidRPr="00BC6C9D">
              <w:rPr>
                <w:rFonts w:hint="cs"/>
                <w:color w:val="000000" w:themeColor="text1"/>
                <w:spacing w:val="-4"/>
                <w:cs/>
              </w:rPr>
              <w:t xml:space="preserve">ถ้า </w:t>
            </w:r>
            <w:r w:rsidRPr="00BC6C9D">
              <w:rPr>
                <w:color w:val="000000" w:themeColor="text1"/>
                <w:spacing w:val="-4"/>
              </w:rPr>
              <w:t>Double Default Method</w:t>
            </w:r>
            <w:r w:rsidRPr="00BC6C9D">
              <w:rPr>
                <w:rFonts w:hint="cs"/>
                <w:color w:val="000000" w:themeColor="text1"/>
                <w:spacing w:val="-4"/>
                <w:cs/>
              </w:rPr>
              <w:t xml:space="preserve"> เป็น </w:t>
            </w:r>
            <w:r w:rsidRPr="00BC6C9D">
              <w:rPr>
                <w:color w:val="000000" w:themeColor="text1"/>
                <w:spacing w:val="-4"/>
              </w:rPr>
              <w:t>‘</w:t>
            </w:r>
            <w:r w:rsidRPr="00BC6C9D">
              <w:rPr>
                <w:rFonts w:hint="cs"/>
                <w:color w:val="000000" w:themeColor="text1"/>
                <w:spacing w:val="-4"/>
                <w:cs/>
              </w:rPr>
              <w:t>0</w:t>
            </w:r>
            <w:r w:rsidRPr="00BC6C9D">
              <w:rPr>
                <w:color w:val="000000" w:themeColor="text1"/>
                <w:spacing w:val="-4"/>
              </w:rPr>
              <w:t xml:space="preserve">’ </w:t>
            </w:r>
            <w:r w:rsidRPr="00BC6C9D">
              <w:rPr>
                <w:rFonts w:hint="cs"/>
                <w:color w:val="000000" w:themeColor="text1"/>
                <w:spacing w:val="-4"/>
                <w:cs/>
              </w:rPr>
              <w:t xml:space="preserve">และ </w:t>
            </w:r>
            <w:r w:rsidRPr="00BC6C9D">
              <w:rPr>
                <w:color w:val="000000" w:themeColor="text1"/>
                <w:spacing w:val="-4"/>
              </w:rPr>
              <w:t xml:space="preserve">Credit Risk Item </w:t>
            </w:r>
            <w:r w:rsidRPr="00BC6C9D">
              <w:rPr>
                <w:rFonts w:hint="cs"/>
                <w:color w:val="000000" w:themeColor="text1"/>
                <w:spacing w:val="-4"/>
                <w:cs/>
              </w:rPr>
              <w:t>มีรหัสเป็น</w:t>
            </w:r>
          </w:p>
          <w:p w:rsidR="00BC6C9D" w:rsidRPr="00BC6C9D" w:rsidRDefault="00BC6C9D" w:rsidP="00AC6094">
            <w:pPr>
              <w:numPr>
                <w:ilvl w:val="1"/>
                <w:numId w:val="20"/>
              </w:numPr>
              <w:tabs>
                <w:tab w:val="left" w:pos="301"/>
              </w:tabs>
              <w:spacing w:before="120" w:line="360" w:lineRule="auto"/>
              <w:rPr>
                <w:color w:val="000000" w:themeColor="text1"/>
              </w:rPr>
            </w:pPr>
            <w:r w:rsidRPr="00BC6C9D">
              <w:rPr>
                <w:rFonts w:hint="cs"/>
                <w:color w:val="000000" w:themeColor="text1"/>
                <w:cs/>
              </w:rPr>
              <w:t xml:space="preserve">รหัสย่อย ภายใต้รหัส 446067 (วิธี </w:t>
            </w:r>
            <w:r w:rsidRPr="00BC6C9D">
              <w:rPr>
                <w:color w:val="000000" w:themeColor="text1"/>
              </w:rPr>
              <w:t xml:space="preserve">Internal Ratings-Based Approach (IRB)) </w:t>
            </w:r>
            <w:r w:rsidRPr="00BC6C9D">
              <w:rPr>
                <w:rFonts w:hint="cs"/>
                <w:color w:val="000000" w:themeColor="text1"/>
                <w:cs/>
              </w:rPr>
              <w:t>ยกเว้น ในส่วนของรหัสย่อย ภายใต้รหัส</w:t>
            </w:r>
            <w:r w:rsidRPr="00BC6C9D">
              <w:rPr>
                <w:color w:val="000000" w:themeColor="text1"/>
              </w:rPr>
              <w:t xml:space="preserve"> 446084</w:t>
            </w:r>
            <w:r w:rsidRPr="00BC6C9D">
              <w:rPr>
                <w:rFonts w:hint="cs"/>
                <w:color w:val="000000" w:themeColor="text1"/>
                <w:cs/>
              </w:rPr>
              <w:t xml:space="preserve"> (ข้อ </w:t>
            </w:r>
            <w:r w:rsidRPr="00BC6C9D">
              <w:rPr>
                <w:color w:val="000000" w:themeColor="text1"/>
              </w:rPr>
              <w:t xml:space="preserve">5. </w:t>
            </w:r>
            <w:r w:rsidRPr="00BC6C9D">
              <w:rPr>
                <w:rFonts w:hint="cs"/>
                <w:color w:val="000000" w:themeColor="text1"/>
                <w:cs/>
              </w:rPr>
              <w:t>ฐานะที่เกี่ยวข้องกับตราสารทุน</w:t>
            </w:r>
            <w:r w:rsidRPr="00BC6C9D">
              <w:rPr>
                <w:color w:val="000000" w:themeColor="text1"/>
              </w:rPr>
              <w:t xml:space="preserve">) </w:t>
            </w:r>
            <w:r w:rsidRPr="00BC6C9D">
              <w:rPr>
                <w:rFonts w:hint="cs"/>
                <w:color w:val="000000" w:themeColor="text1"/>
                <w:cs/>
              </w:rPr>
              <w:t xml:space="preserve">รหัสย่อย ภายใต้รหัส </w:t>
            </w:r>
            <w:r w:rsidRPr="00BC6C9D">
              <w:rPr>
                <w:color w:val="000000" w:themeColor="text1"/>
              </w:rPr>
              <w:t>446106 (</w:t>
            </w:r>
            <w:r w:rsidRPr="00BC6C9D">
              <w:rPr>
                <w:rFonts w:hint="cs"/>
                <w:color w:val="000000" w:themeColor="text1"/>
                <w:cs/>
              </w:rPr>
              <w:t xml:space="preserve">ข้อ </w:t>
            </w:r>
            <w:r w:rsidRPr="00BC6C9D">
              <w:rPr>
                <w:color w:val="000000" w:themeColor="text1"/>
              </w:rPr>
              <w:t xml:space="preserve">6. </w:t>
            </w:r>
            <w:r w:rsidRPr="00BC6C9D">
              <w:rPr>
                <w:rFonts w:hint="cs"/>
                <w:color w:val="000000" w:themeColor="text1"/>
                <w:cs/>
              </w:rPr>
              <w:t xml:space="preserve">สินทรัพย์อื่น) และ รหัสย่อย ภายใต้รหัส </w:t>
            </w:r>
            <w:r w:rsidRPr="00BC6C9D">
              <w:rPr>
                <w:color w:val="000000" w:themeColor="text1"/>
              </w:rPr>
              <w:t>446142 (</w:t>
            </w:r>
            <w:r w:rsidRPr="00BC6C9D">
              <w:rPr>
                <w:rFonts w:hint="cs"/>
                <w:color w:val="000000" w:themeColor="text1"/>
                <w:cs/>
              </w:rPr>
              <w:t xml:space="preserve">ข้อ </w:t>
            </w:r>
            <w:r w:rsidRPr="00BC6C9D">
              <w:rPr>
                <w:color w:val="000000" w:themeColor="text1"/>
              </w:rPr>
              <w:t xml:space="preserve">7. </w:t>
            </w:r>
            <w:r w:rsidRPr="00BC6C9D">
              <w:rPr>
                <w:rFonts w:hint="cs"/>
                <w:color w:val="000000" w:themeColor="text1"/>
                <w:cs/>
              </w:rPr>
              <w:t xml:space="preserve">ฐานะที่เกี่ยวข้องกับธุรกรรม </w:t>
            </w:r>
            <w:proofErr w:type="spellStart"/>
            <w:r w:rsidRPr="00BC6C9D">
              <w:rPr>
                <w:color w:val="000000" w:themeColor="text1"/>
              </w:rPr>
              <w:t>Securitisation</w:t>
            </w:r>
            <w:proofErr w:type="spellEnd"/>
            <w:r w:rsidRPr="00BC6C9D">
              <w:rPr>
                <w:color w:val="000000" w:themeColor="text1"/>
              </w:rPr>
              <w:t>)</w:t>
            </w:r>
          </w:p>
          <w:p w:rsidR="00BC6C9D" w:rsidRPr="00BC6C9D" w:rsidRDefault="00BC6C9D" w:rsidP="00AC6094">
            <w:pPr>
              <w:numPr>
                <w:ilvl w:val="1"/>
                <w:numId w:val="20"/>
              </w:numPr>
              <w:tabs>
                <w:tab w:val="left" w:pos="301"/>
              </w:tabs>
              <w:spacing w:before="120" w:line="360" w:lineRule="auto"/>
              <w:rPr>
                <w:color w:val="000000" w:themeColor="text1"/>
              </w:rPr>
            </w:pPr>
            <w:r w:rsidRPr="00BC6C9D">
              <w:rPr>
                <w:rFonts w:hint="cs"/>
                <w:color w:val="000000" w:themeColor="text1"/>
                <w:cs/>
              </w:rPr>
              <w:t>รหัสย่อย ภายใต้รหัส 446118 (รายการนอกงบแสดงฐานะการเงิน) เฉพาะในส่วนของรหัสย่อย ภายใต้รหัส 446123 (ข้อ 2.1 อนุพันธ์ทางการเงินนอกตลาด (</w:t>
            </w:r>
            <w:r w:rsidRPr="00BC6C9D">
              <w:rPr>
                <w:color w:val="000000" w:themeColor="text1"/>
              </w:rPr>
              <w:t>Over the Counter))</w:t>
            </w:r>
          </w:p>
          <w:p w:rsidR="00BC6C9D" w:rsidRPr="00BC6C9D" w:rsidRDefault="00BC6C9D" w:rsidP="00AC6094">
            <w:pPr>
              <w:numPr>
                <w:ilvl w:val="1"/>
                <w:numId w:val="20"/>
              </w:numPr>
              <w:tabs>
                <w:tab w:val="left" w:pos="301"/>
              </w:tabs>
              <w:spacing w:before="120" w:line="360" w:lineRule="auto"/>
              <w:rPr>
                <w:color w:val="000000" w:themeColor="text1"/>
              </w:rPr>
            </w:pPr>
            <w:r w:rsidRPr="00BC6C9D">
              <w:rPr>
                <w:rFonts w:hint="cs"/>
                <w:color w:val="000000" w:themeColor="text1"/>
                <w:cs/>
              </w:rPr>
              <w:lastRenderedPageBreak/>
              <w:t>รหัสย่อย 44616</w:t>
            </w:r>
            <w:r w:rsidRPr="00BC6C9D">
              <w:rPr>
                <w:color w:val="000000" w:themeColor="text1"/>
              </w:rPr>
              <w:t>2</w:t>
            </w:r>
            <w:r w:rsidRPr="00BC6C9D">
              <w:rPr>
                <w:rFonts w:hint="cs"/>
                <w:color w:val="000000" w:themeColor="text1"/>
                <w:cs/>
              </w:rPr>
              <w:t xml:space="preserve"> (ข้อ</w:t>
            </w:r>
            <w:r w:rsidRPr="00BC6C9D">
              <w:rPr>
                <w:color w:val="000000" w:themeColor="text1"/>
              </w:rPr>
              <w:t>1.2 Reverse Repo transaction</w:t>
            </w:r>
            <w:r w:rsidRPr="00BC6C9D">
              <w:rPr>
                <w:rFonts w:hint="cs"/>
                <w:color w:val="000000" w:themeColor="text1"/>
                <w:cs/>
              </w:rPr>
              <w:t xml:space="preserve">) ภายใต้ </w:t>
            </w:r>
            <w:r w:rsidRPr="00BC6C9D">
              <w:rPr>
                <w:color w:val="000000" w:themeColor="text1"/>
              </w:rPr>
              <w:t>Repo-style transaction</w:t>
            </w:r>
            <w:r w:rsidRPr="00BC6C9D">
              <w:rPr>
                <w:rFonts w:hint="cs"/>
                <w:color w:val="000000" w:themeColor="text1"/>
                <w:cs/>
              </w:rPr>
              <w:t xml:space="preserve">  แบบไม่มี </w:t>
            </w:r>
            <w:r w:rsidRPr="00BC6C9D">
              <w:rPr>
                <w:color w:val="000000" w:themeColor="text1"/>
              </w:rPr>
              <w:t>Netting Agreement</w:t>
            </w:r>
            <w:r w:rsidRPr="00BC6C9D">
              <w:rPr>
                <w:rFonts w:hint="cs"/>
                <w:color w:val="000000" w:themeColor="text1"/>
                <w:cs/>
              </w:rPr>
              <w:t xml:space="preserve"> (รหัส </w:t>
            </w:r>
            <w:r w:rsidRPr="00BC6C9D">
              <w:rPr>
                <w:color w:val="000000" w:themeColor="text1"/>
              </w:rPr>
              <w:t>446</w:t>
            </w:r>
            <w:r w:rsidRPr="00BC6C9D">
              <w:rPr>
                <w:rFonts w:hint="cs"/>
                <w:color w:val="000000" w:themeColor="text1"/>
                <w:cs/>
              </w:rPr>
              <w:t>131</w:t>
            </w:r>
            <w:r w:rsidRPr="00BC6C9D">
              <w:rPr>
                <w:color w:val="000000" w:themeColor="text1"/>
              </w:rPr>
              <w:t>)</w:t>
            </w:r>
          </w:p>
          <w:p w:rsidR="00BC6C9D" w:rsidRPr="00BC6C9D" w:rsidRDefault="00BC6C9D" w:rsidP="00703852">
            <w:pPr>
              <w:tabs>
                <w:tab w:val="left" w:pos="215"/>
              </w:tabs>
              <w:spacing w:before="120" w:line="360" w:lineRule="auto"/>
              <w:ind w:left="215"/>
              <w:rPr>
                <w:color w:val="000000" w:themeColor="text1"/>
              </w:rPr>
            </w:pPr>
            <w:r w:rsidRPr="00BC6C9D">
              <w:rPr>
                <w:rFonts w:hint="cs"/>
                <w:color w:val="000000" w:themeColor="text1"/>
                <w:cs/>
              </w:rPr>
              <w:t xml:space="preserve"> แล้ว </w:t>
            </w:r>
            <w:r w:rsidRPr="00BC6C9D">
              <w:rPr>
                <w:color w:val="000000" w:themeColor="text1"/>
              </w:rPr>
              <w:t>Gross Credit Equivalent Amount</w:t>
            </w:r>
            <w:r w:rsidRPr="00BC6C9D">
              <w:rPr>
                <w:rFonts w:hint="cs"/>
                <w:color w:val="000000" w:themeColor="text1"/>
                <w:cs/>
              </w:rPr>
              <w:t xml:space="preserve"> ต้องมีค่า</w:t>
            </w:r>
          </w:p>
          <w:p w:rsidR="00BC6C9D" w:rsidRPr="00BC6C9D" w:rsidRDefault="00BC6C9D" w:rsidP="00AC6094">
            <w:pPr>
              <w:numPr>
                <w:ilvl w:val="0"/>
                <w:numId w:val="20"/>
              </w:numPr>
              <w:spacing w:before="120" w:line="360" w:lineRule="auto"/>
              <w:ind w:left="141" w:hanging="215"/>
              <w:rPr>
                <w:color w:val="000000" w:themeColor="text1"/>
              </w:rPr>
            </w:pPr>
            <w:r w:rsidRPr="00BC6C9D">
              <w:rPr>
                <w:rFonts w:hint="cs"/>
                <w:color w:val="000000" w:themeColor="text1"/>
                <w:cs/>
              </w:rPr>
              <w:t xml:space="preserve">ถ้า  </w:t>
            </w:r>
            <w:r w:rsidRPr="00BC6C9D">
              <w:rPr>
                <w:color w:val="000000" w:themeColor="text1"/>
              </w:rPr>
              <w:t>Double Default Method</w:t>
            </w:r>
            <w:r w:rsidRPr="00BC6C9D">
              <w:rPr>
                <w:rFonts w:hint="cs"/>
                <w:color w:val="000000" w:themeColor="text1"/>
                <w:cs/>
              </w:rPr>
              <w:t xml:space="preserve">  เป็น  </w:t>
            </w:r>
            <w:r w:rsidRPr="00BC6C9D">
              <w:rPr>
                <w:color w:val="000000" w:themeColor="text1"/>
              </w:rPr>
              <w:t>‘</w:t>
            </w:r>
            <w:r w:rsidRPr="00BC6C9D">
              <w:rPr>
                <w:rFonts w:hint="cs"/>
                <w:color w:val="000000" w:themeColor="text1"/>
                <w:cs/>
              </w:rPr>
              <w:t>0</w:t>
            </w:r>
            <w:r w:rsidRPr="00BC6C9D">
              <w:rPr>
                <w:color w:val="000000" w:themeColor="text1"/>
              </w:rPr>
              <w:t xml:space="preserve">’ </w:t>
            </w:r>
            <w:r w:rsidRPr="00BC6C9D">
              <w:rPr>
                <w:rFonts w:hint="cs"/>
                <w:color w:val="000000" w:themeColor="text1"/>
                <w:cs/>
              </w:rPr>
              <w:t xml:space="preserve">และ </w:t>
            </w:r>
            <w:r w:rsidRPr="00BC6C9D">
              <w:rPr>
                <w:color w:val="000000" w:themeColor="text1"/>
              </w:rPr>
              <w:t xml:space="preserve">Credit Risk Item </w:t>
            </w:r>
            <w:r w:rsidRPr="00BC6C9D">
              <w:rPr>
                <w:rFonts w:hint="cs"/>
                <w:color w:val="000000" w:themeColor="text1"/>
                <w:cs/>
              </w:rPr>
              <w:t xml:space="preserve">มีรหัสเป็น รหัสย่อย </w:t>
            </w:r>
            <w:r w:rsidRPr="00BC6C9D">
              <w:rPr>
                <w:color w:val="000000" w:themeColor="text1"/>
              </w:rPr>
              <w:t>446161 (</w:t>
            </w:r>
            <w:r w:rsidRPr="00BC6C9D">
              <w:rPr>
                <w:rFonts w:hint="cs"/>
                <w:color w:val="000000" w:themeColor="text1"/>
                <w:cs/>
              </w:rPr>
              <w:t xml:space="preserve">ข้อ 1.1 </w:t>
            </w:r>
            <w:r w:rsidRPr="00BC6C9D">
              <w:rPr>
                <w:color w:val="000000" w:themeColor="text1"/>
              </w:rPr>
              <w:t>Repo-style transaction)</w:t>
            </w:r>
            <w:r w:rsidRPr="00BC6C9D">
              <w:rPr>
                <w:rFonts w:hint="cs"/>
                <w:color w:val="000000" w:themeColor="text1"/>
                <w:cs/>
              </w:rPr>
              <w:t xml:space="preserve"> กับ </w:t>
            </w:r>
            <w:r w:rsidRPr="00BC6C9D">
              <w:rPr>
                <w:color w:val="000000" w:themeColor="text1"/>
              </w:rPr>
              <w:t>44616</w:t>
            </w:r>
            <w:r w:rsidRPr="00BC6C9D">
              <w:rPr>
                <w:rFonts w:hint="cs"/>
                <w:color w:val="000000" w:themeColor="text1"/>
                <w:cs/>
              </w:rPr>
              <w:t>3</w:t>
            </w:r>
            <w:r w:rsidRPr="00BC6C9D">
              <w:rPr>
                <w:color w:val="000000" w:themeColor="text1"/>
              </w:rPr>
              <w:t xml:space="preserve"> (</w:t>
            </w:r>
            <w:r w:rsidRPr="00BC6C9D">
              <w:rPr>
                <w:rFonts w:hint="cs"/>
                <w:color w:val="000000" w:themeColor="text1"/>
                <w:cs/>
              </w:rPr>
              <w:t>ข้อ</w:t>
            </w:r>
            <w:r w:rsidRPr="00BC6C9D">
              <w:rPr>
                <w:color w:val="000000" w:themeColor="text1"/>
              </w:rPr>
              <w:t>1.</w:t>
            </w:r>
            <w:r w:rsidRPr="00BC6C9D">
              <w:rPr>
                <w:rFonts w:hint="cs"/>
                <w:color w:val="000000" w:themeColor="text1"/>
                <w:cs/>
              </w:rPr>
              <w:t>3</w:t>
            </w:r>
            <w:r w:rsidRPr="00BC6C9D">
              <w:rPr>
                <w:color w:val="000000" w:themeColor="text1"/>
              </w:rPr>
              <w:t xml:space="preserve"> Securities borrowing and lending)</w:t>
            </w:r>
            <w:r w:rsidRPr="00BC6C9D">
              <w:rPr>
                <w:rFonts w:hint="cs"/>
                <w:color w:val="000000" w:themeColor="text1"/>
                <w:cs/>
              </w:rPr>
              <w:t xml:space="preserve"> ภายใต้ </w:t>
            </w:r>
            <w:r w:rsidRPr="00BC6C9D">
              <w:rPr>
                <w:color w:val="000000" w:themeColor="text1"/>
              </w:rPr>
              <w:t xml:space="preserve">  Repo-style transaction</w:t>
            </w:r>
            <w:r w:rsidRPr="00BC6C9D">
              <w:rPr>
                <w:rFonts w:hint="cs"/>
                <w:color w:val="000000" w:themeColor="text1"/>
                <w:cs/>
              </w:rPr>
              <w:t xml:space="preserve">  แบบไม่มี </w:t>
            </w:r>
            <w:r w:rsidRPr="00BC6C9D">
              <w:rPr>
                <w:color w:val="000000" w:themeColor="text1"/>
              </w:rPr>
              <w:t>Netting Agreement</w:t>
            </w:r>
            <w:r w:rsidRPr="00BC6C9D">
              <w:rPr>
                <w:rFonts w:hint="cs"/>
                <w:color w:val="000000" w:themeColor="text1"/>
                <w:cs/>
              </w:rPr>
              <w:t xml:space="preserve"> (รหัส </w:t>
            </w:r>
            <w:r w:rsidRPr="00BC6C9D">
              <w:rPr>
                <w:color w:val="000000" w:themeColor="text1"/>
                <w:spacing w:val="-2"/>
              </w:rPr>
              <w:t>446</w:t>
            </w:r>
            <w:r w:rsidRPr="00BC6C9D">
              <w:rPr>
                <w:rFonts w:hint="cs"/>
                <w:color w:val="000000" w:themeColor="text1"/>
                <w:spacing w:val="-2"/>
                <w:cs/>
              </w:rPr>
              <w:t>131</w:t>
            </w:r>
            <w:r w:rsidRPr="00BC6C9D">
              <w:rPr>
                <w:color w:val="000000" w:themeColor="text1"/>
                <w:spacing w:val="-2"/>
              </w:rPr>
              <w:t>)</w:t>
            </w:r>
            <w:r w:rsidRPr="00BC6C9D">
              <w:rPr>
                <w:rFonts w:hint="cs"/>
                <w:color w:val="000000" w:themeColor="text1"/>
                <w:spacing w:val="-2"/>
                <w:cs/>
              </w:rPr>
              <w:t xml:space="preserve"> ที่</w:t>
            </w:r>
            <w:r w:rsidRPr="00BC6C9D">
              <w:rPr>
                <w:color w:val="000000" w:themeColor="text1"/>
                <w:spacing w:val="-2"/>
              </w:rPr>
              <w:t xml:space="preserve"> Gross Credit Equivalent Amount</w:t>
            </w:r>
            <w:r w:rsidRPr="00BC6C9D">
              <w:rPr>
                <w:rFonts w:hint="cs"/>
                <w:color w:val="000000" w:themeColor="text1"/>
                <w:spacing w:val="-2"/>
                <w:cs/>
              </w:rPr>
              <w:t xml:space="preserve"> จะมีค่าหรือไม่มีค่าก็ได้</w:t>
            </w:r>
          </w:p>
          <w:p w:rsidR="00BC6C9D" w:rsidRPr="00BC6C9D" w:rsidRDefault="00BC6C9D" w:rsidP="00703852">
            <w:pPr>
              <w:spacing w:before="120" w:line="360" w:lineRule="auto"/>
              <w:rPr>
                <w:color w:val="000000" w:themeColor="text1"/>
              </w:rPr>
            </w:pPr>
            <w:r w:rsidRPr="00BC6C9D">
              <w:rPr>
                <w:rFonts w:hint="cs"/>
                <w:color w:val="000000" w:themeColor="text1"/>
                <w:cs/>
              </w:rPr>
              <w:t xml:space="preserve">ถ้าไม่เป็นไปตามเงื่อนไขต้องไม่มีค่า รวมทั้งกรณีที่ </w:t>
            </w:r>
            <w:r w:rsidRPr="00BC6C9D">
              <w:rPr>
                <w:color w:val="000000" w:themeColor="text1"/>
              </w:rPr>
              <w:t>Double Default Method</w:t>
            </w:r>
            <w:r w:rsidRPr="00BC6C9D">
              <w:rPr>
                <w:rFonts w:hint="cs"/>
                <w:color w:val="000000" w:themeColor="text1"/>
                <w:cs/>
              </w:rPr>
              <w:t xml:space="preserve">  เป็น  </w:t>
            </w:r>
            <w:r w:rsidRPr="00BC6C9D">
              <w:rPr>
                <w:color w:val="000000" w:themeColor="text1"/>
              </w:rPr>
              <w:t>‘</w:t>
            </w:r>
            <w:r w:rsidRPr="00BC6C9D">
              <w:rPr>
                <w:rFonts w:hint="cs"/>
                <w:color w:val="000000" w:themeColor="text1"/>
                <w:cs/>
              </w:rPr>
              <w:t>1</w:t>
            </w:r>
            <w:r w:rsidRPr="00BC6C9D">
              <w:rPr>
                <w:color w:val="000000" w:themeColor="text1"/>
              </w:rPr>
              <w:t>’</w:t>
            </w:r>
          </w:p>
        </w:tc>
      </w:tr>
      <w:tr w:rsidR="00BC6C9D" w:rsidRPr="00BC6C9D"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rPr>
            </w:pPr>
            <w:r w:rsidRPr="00BC6C9D">
              <w:rPr>
                <w:color w:val="000000" w:themeColor="text1"/>
              </w:rPr>
              <w:lastRenderedPageBreak/>
              <w:t>Adjustment Item</w:t>
            </w:r>
          </w:p>
        </w:tc>
        <w:tc>
          <w:tcPr>
            <w:tcW w:w="6225" w:type="dxa"/>
            <w:tcBorders>
              <w:top w:val="dotted" w:sz="4" w:space="0" w:color="auto"/>
              <w:left w:val="dotted"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rPr>
            </w:pPr>
            <w:r w:rsidRPr="00BC6C9D">
              <w:rPr>
                <w:rFonts w:hint="cs"/>
                <w:color w:val="000000" w:themeColor="text1"/>
                <w:cs/>
              </w:rPr>
              <w:t xml:space="preserve">รายการปรับเพิ่ม / ลดเพื่อคำนวณหา </w:t>
            </w:r>
            <w:r w:rsidRPr="00BC6C9D">
              <w:rPr>
                <w:color w:val="000000" w:themeColor="text1"/>
              </w:rPr>
              <w:t xml:space="preserve">Net Credit Equivalent Amount </w:t>
            </w:r>
            <w:r w:rsidRPr="00BC6C9D">
              <w:rPr>
                <w:rFonts w:hint="cs"/>
                <w:color w:val="000000" w:themeColor="text1"/>
                <w:cs/>
              </w:rPr>
              <w:t>ของรายการสินทรัพย์ในงบแสดงฐานะการเงิน  เช่น ส่วนที่ตีราคาเพิ่มของที่ดินและอาคาร  ดอกผลเช่าซื้อรอการตัดบัญชี</w:t>
            </w:r>
          </w:p>
          <w:p w:rsidR="00BC6C9D" w:rsidRPr="00BC6C9D" w:rsidRDefault="00BC6C9D" w:rsidP="00703852">
            <w:pPr>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hideMark/>
          </w:tcPr>
          <w:p w:rsidR="00BC6C9D" w:rsidRPr="00BC6C9D" w:rsidRDefault="00722CE6" w:rsidP="00703852">
            <w:pPr>
              <w:spacing w:before="120" w:line="360" w:lineRule="auto"/>
              <w:rPr>
                <w:color w:val="000000" w:themeColor="text1"/>
              </w:rPr>
            </w:pPr>
            <w:r>
              <w:rPr>
                <w:color w:val="000000" w:themeColor="text1"/>
              </w:rPr>
              <w:t>Schema Validation</w:t>
            </w:r>
            <w:r w:rsidR="00BC6C9D" w:rsidRPr="00BC6C9D">
              <w:rPr>
                <w:color w:val="000000" w:themeColor="text1"/>
              </w:rPr>
              <w:t>:</w:t>
            </w:r>
          </w:p>
          <w:p w:rsidR="00BC6C9D" w:rsidRPr="00BC6C9D" w:rsidRDefault="00BC6C9D" w:rsidP="00703852">
            <w:pPr>
              <w:spacing w:before="120" w:line="360" w:lineRule="auto"/>
              <w:rPr>
                <w:color w:val="000000" w:themeColor="text1"/>
              </w:rPr>
            </w:pPr>
            <w:r w:rsidRPr="00BC6C9D">
              <w:rPr>
                <w:rFonts w:hint="cs"/>
                <w:color w:val="000000" w:themeColor="text1"/>
                <w:cs/>
              </w:rPr>
              <w:t xml:space="preserve">มีค่าได้เมื่อ </w:t>
            </w:r>
            <w:r w:rsidRPr="00BC6C9D">
              <w:rPr>
                <w:color w:val="000000" w:themeColor="text1"/>
              </w:rPr>
              <w:t>Double Default Method</w:t>
            </w:r>
            <w:r w:rsidRPr="00BC6C9D">
              <w:rPr>
                <w:rFonts w:hint="cs"/>
                <w:color w:val="000000" w:themeColor="text1"/>
                <w:cs/>
              </w:rPr>
              <w:t xml:space="preserve">  เป็น  </w:t>
            </w:r>
            <w:r w:rsidRPr="00BC6C9D">
              <w:rPr>
                <w:color w:val="000000" w:themeColor="text1"/>
              </w:rPr>
              <w:t>‘</w:t>
            </w:r>
            <w:r w:rsidRPr="00BC6C9D">
              <w:rPr>
                <w:rFonts w:hint="cs"/>
                <w:color w:val="000000" w:themeColor="text1"/>
                <w:cs/>
              </w:rPr>
              <w:t>0</w:t>
            </w:r>
            <w:r w:rsidRPr="00BC6C9D">
              <w:rPr>
                <w:color w:val="000000" w:themeColor="text1"/>
              </w:rPr>
              <w:t>’</w:t>
            </w:r>
          </w:p>
        </w:tc>
      </w:tr>
      <w:tr w:rsidR="00BC6C9D" w:rsidRPr="00BC6C9D"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cs/>
              </w:rPr>
            </w:pPr>
            <w:r w:rsidRPr="00BC6C9D">
              <w:rPr>
                <w:color w:val="000000" w:themeColor="text1"/>
              </w:rPr>
              <w:t>Net Credit Equivalent Amount</w:t>
            </w:r>
          </w:p>
        </w:tc>
        <w:tc>
          <w:tcPr>
            <w:tcW w:w="6225" w:type="dxa"/>
            <w:tcBorders>
              <w:top w:val="dotted" w:sz="4" w:space="0" w:color="auto"/>
              <w:left w:val="dotted"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cs/>
              </w:rPr>
            </w:pPr>
            <w:r w:rsidRPr="00BC6C9D">
              <w:rPr>
                <w:rFonts w:hint="cs"/>
                <w:color w:val="000000" w:themeColor="text1"/>
                <w:cs/>
              </w:rPr>
              <w:t xml:space="preserve">ยอดสุทธิของสินทรัพย์ในงบแสดงฐานะการเงินและนอกงบแสดงฐานะการเงิน ที่หัก </w:t>
            </w:r>
            <w:r w:rsidRPr="00BC6C9D">
              <w:rPr>
                <w:color w:val="000000" w:themeColor="text1"/>
              </w:rPr>
              <w:t>Adjustment Item</w:t>
            </w:r>
            <w:r w:rsidRPr="00BC6C9D">
              <w:rPr>
                <w:rFonts w:hint="cs"/>
                <w:color w:val="000000" w:themeColor="text1"/>
                <w:cs/>
              </w:rPr>
              <w:t xml:space="preserve"> แล้ว แต่ก่อนหัก</w:t>
            </w:r>
            <w:r w:rsidRPr="00BC6C9D">
              <w:rPr>
                <w:color w:val="000000" w:themeColor="text1"/>
              </w:rPr>
              <w:t xml:space="preserve"> Specific provision</w:t>
            </w:r>
            <w:r w:rsidRPr="00BC6C9D">
              <w:rPr>
                <w:rFonts w:hint="cs"/>
                <w:color w:val="000000" w:themeColor="text1"/>
                <w:cs/>
              </w:rPr>
              <w:t xml:space="preserve"> </w:t>
            </w:r>
            <w:r w:rsidRPr="00BC6C9D">
              <w:rPr>
                <w:rFonts w:hint="cs"/>
                <w:color w:val="000000" w:themeColor="text1"/>
                <w:cs/>
                <w:lang w:val="en-GB"/>
              </w:rPr>
              <w:t>และ</w:t>
            </w:r>
            <w:r w:rsidRPr="00BC6C9D">
              <w:rPr>
                <w:rFonts w:hint="cs"/>
                <w:color w:val="000000" w:themeColor="text1"/>
                <w:cs/>
              </w:rPr>
              <w:t>ปรับลดความเสี่ยงด้านเครดิต ยกเว้น</w:t>
            </w:r>
          </w:p>
          <w:p w:rsidR="00BC6C9D" w:rsidRPr="00BC6C9D" w:rsidRDefault="00BC6C9D" w:rsidP="00AC6094">
            <w:pPr>
              <w:numPr>
                <w:ilvl w:val="0"/>
                <w:numId w:val="21"/>
              </w:numPr>
              <w:tabs>
                <w:tab w:val="num" w:pos="912"/>
              </w:tabs>
              <w:spacing w:before="120" w:line="360" w:lineRule="auto"/>
              <w:ind w:left="770" w:hanging="142"/>
              <w:rPr>
                <w:color w:val="000000" w:themeColor="text1"/>
              </w:rPr>
            </w:pPr>
            <w:r w:rsidRPr="00BC6C9D">
              <w:rPr>
                <w:rFonts w:hint="cs"/>
                <w:color w:val="000000" w:themeColor="text1"/>
                <w:cs/>
              </w:rPr>
              <w:lastRenderedPageBreak/>
              <w:t xml:space="preserve"> กรณี</w:t>
            </w:r>
            <w:r w:rsidRPr="00BC6C9D">
              <w:rPr>
                <w:color w:val="000000" w:themeColor="text1"/>
              </w:rPr>
              <w:t xml:space="preserve"> Repo-style transaction</w:t>
            </w:r>
            <w:r w:rsidRPr="00BC6C9D">
              <w:rPr>
                <w:rFonts w:hint="cs"/>
                <w:color w:val="000000" w:themeColor="text1"/>
                <w:cs/>
              </w:rPr>
              <w:t xml:space="preserve"> ที่อยู่ภายใต้</w:t>
            </w:r>
            <w:r w:rsidRPr="00BC6C9D">
              <w:rPr>
                <w:color w:val="000000" w:themeColor="text1"/>
              </w:rPr>
              <w:t xml:space="preserve"> Master netting agreement </w:t>
            </w:r>
            <w:r w:rsidRPr="00BC6C9D">
              <w:rPr>
                <w:rFonts w:hint="cs"/>
                <w:color w:val="000000" w:themeColor="text1"/>
                <w:cs/>
              </w:rPr>
              <w:t xml:space="preserve">ให้รายงานด้วยยอดหลักการ </w:t>
            </w:r>
            <w:r w:rsidRPr="00BC6C9D">
              <w:rPr>
                <w:color w:val="000000" w:themeColor="text1"/>
              </w:rPr>
              <w:t>netting</w:t>
            </w:r>
            <w:r w:rsidRPr="00BC6C9D">
              <w:rPr>
                <w:rFonts w:hint="cs"/>
                <w:color w:val="000000" w:themeColor="text1"/>
                <w:cs/>
              </w:rPr>
              <w:t xml:space="preserve"> ซึ่งมีค่าเท่ากับ</w:t>
            </w:r>
            <w:r w:rsidRPr="00BC6C9D">
              <w:rPr>
                <w:color w:val="000000" w:themeColor="text1"/>
              </w:rPr>
              <w:t xml:space="preserve"> E* </w:t>
            </w:r>
            <w:r w:rsidRPr="00BC6C9D">
              <w:rPr>
                <w:rFonts w:hint="cs"/>
                <w:color w:val="000000" w:themeColor="text1"/>
                <w:cs/>
              </w:rPr>
              <w:t xml:space="preserve"> ตามสูตรที่ ธปท. กำหนด</w:t>
            </w:r>
          </w:p>
          <w:p w:rsidR="00BC6C9D" w:rsidRPr="00BC6C9D" w:rsidRDefault="00BC6C9D" w:rsidP="00AC6094">
            <w:pPr>
              <w:numPr>
                <w:ilvl w:val="0"/>
                <w:numId w:val="21"/>
              </w:numPr>
              <w:tabs>
                <w:tab w:val="left" w:pos="770"/>
                <w:tab w:val="left" w:pos="912"/>
              </w:tabs>
              <w:spacing w:before="120" w:line="360" w:lineRule="auto"/>
              <w:ind w:left="770" w:hanging="142"/>
              <w:rPr>
                <w:color w:val="000000" w:themeColor="text1"/>
              </w:rPr>
            </w:pPr>
            <w:r w:rsidRPr="00BC6C9D">
              <w:rPr>
                <w:rFonts w:hint="cs"/>
                <w:color w:val="000000" w:themeColor="text1"/>
                <w:cs/>
              </w:rPr>
              <w:t>กรณีธุรกิจการให้เช่าแบบ</w:t>
            </w:r>
            <w:proofErr w:type="spellStart"/>
            <w:r w:rsidRPr="00BC6C9D">
              <w:rPr>
                <w:rFonts w:hint="cs"/>
                <w:color w:val="000000" w:themeColor="text1"/>
                <w:cs/>
              </w:rPr>
              <w:t>ลิสซิ่ง</w:t>
            </w:r>
            <w:proofErr w:type="spellEnd"/>
            <w:r w:rsidRPr="00BC6C9D">
              <w:rPr>
                <w:rFonts w:hint="cs"/>
                <w:color w:val="000000" w:themeColor="text1"/>
                <w:cs/>
              </w:rPr>
              <w:t xml:space="preserve"> </w:t>
            </w:r>
            <w:r w:rsidRPr="00BC6C9D">
              <w:rPr>
                <w:color w:val="000000" w:themeColor="text1"/>
              </w:rPr>
              <w:t>(Leasing)</w:t>
            </w:r>
            <w:r w:rsidRPr="00BC6C9D">
              <w:rPr>
                <w:rFonts w:hint="cs"/>
                <w:color w:val="000000" w:themeColor="text1"/>
                <w:cs/>
              </w:rPr>
              <w:t xml:space="preserve"> ที่มี</w:t>
            </w:r>
            <w:r w:rsidRPr="00BC6C9D">
              <w:rPr>
                <w:color w:val="000000" w:themeColor="text1"/>
              </w:rPr>
              <w:t xml:space="preserve"> Residual value risk </w:t>
            </w:r>
            <w:r w:rsidRPr="00BC6C9D">
              <w:rPr>
                <w:rFonts w:hint="cs"/>
                <w:color w:val="000000" w:themeColor="text1"/>
                <w:cs/>
              </w:rPr>
              <w:t>ให้รายงานด้วยผลรวมของกระแสเงินค่าเช่าที่ผู้เช่าต้องจ่ายให้ ผู้ให้เช่า คิดลดด้วยอัตราดอกเบี้ยที่เหมาะสม</w:t>
            </w:r>
          </w:p>
          <w:p w:rsidR="00BC6C9D" w:rsidRPr="00BC6C9D" w:rsidRDefault="00BC6C9D" w:rsidP="00703852">
            <w:pPr>
              <w:spacing w:before="120" w:line="360" w:lineRule="auto"/>
              <w:rPr>
                <w:color w:val="000000" w:themeColor="text1"/>
              </w:rPr>
            </w:pPr>
            <w:r w:rsidRPr="00BC6C9D">
              <w:rPr>
                <w:rFonts w:hint="cs"/>
                <w:color w:val="000000" w:themeColor="text1"/>
                <w:cs/>
              </w:rPr>
              <w:t>กรณีลูกหนี้ที่รับซื้อมา ให้รายงานด้วยค่า</w:t>
            </w:r>
            <w:r w:rsidRPr="00BC6C9D">
              <w:rPr>
                <w:color w:val="000000" w:themeColor="text1"/>
              </w:rPr>
              <w:t xml:space="preserve"> EAD </w:t>
            </w:r>
            <w:r w:rsidRPr="00BC6C9D">
              <w:rPr>
                <w:rFonts w:hint="cs"/>
                <w:color w:val="000000" w:themeColor="text1"/>
                <w:cs/>
              </w:rPr>
              <w:t>สำหรับ</w:t>
            </w:r>
            <w:r w:rsidRPr="00BC6C9D">
              <w:rPr>
                <w:color w:val="000000" w:themeColor="text1"/>
              </w:rPr>
              <w:t xml:space="preserve"> Default risk </w:t>
            </w:r>
            <w:r w:rsidRPr="00BC6C9D">
              <w:rPr>
                <w:rFonts w:hint="cs"/>
                <w:color w:val="000000" w:themeColor="text1"/>
                <w:cs/>
              </w:rPr>
              <w:t xml:space="preserve">ก่อนปรับลดความเสี่ยงด้านเครดิต ซึ่งมีค่าเท่ากับมูลค่ายอดหนี้ที่รับซื้อมาหักด้วยเงินกองทุนสำหรับ </w:t>
            </w:r>
            <w:r w:rsidRPr="00BC6C9D">
              <w:rPr>
                <w:color w:val="000000" w:themeColor="text1"/>
              </w:rPr>
              <w:t xml:space="preserve">Dilution risk </w:t>
            </w:r>
            <w:r w:rsidRPr="00BC6C9D">
              <w:rPr>
                <w:rFonts w:hint="cs"/>
                <w:color w:val="000000" w:themeColor="text1"/>
                <w:cs/>
              </w:rPr>
              <w:t>ก่อนการปรับลดความเสี่ยงด้านเครดิต</w:t>
            </w:r>
          </w:p>
          <w:p w:rsidR="00BC6C9D" w:rsidRPr="00BC6C9D" w:rsidRDefault="00BC6C9D" w:rsidP="00703852">
            <w:pPr>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hideMark/>
          </w:tcPr>
          <w:p w:rsidR="00BC6C9D" w:rsidRPr="00BC6C9D" w:rsidRDefault="00722CE6" w:rsidP="00703852">
            <w:pPr>
              <w:spacing w:before="120" w:line="360" w:lineRule="auto"/>
              <w:rPr>
                <w:color w:val="000000" w:themeColor="text1"/>
              </w:rPr>
            </w:pPr>
            <w:r>
              <w:rPr>
                <w:color w:val="000000" w:themeColor="text1"/>
              </w:rPr>
              <w:lastRenderedPageBreak/>
              <w:t>Schema Validation</w:t>
            </w:r>
            <w:r w:rsidR="00BC6C9D" w:rsidRPr="00BC6C9D">
              <w:rPr>
                <w:color w:val="000000" w:themeColor="text1"/>
              </w:rPr>
              <w:t>:</w:t>
            </w:r>
          </w:p>
          <w:p w:rsidR="00BC6C9D" w:rsidRPr="00BC6C9D" w:rsidRDefault="00BC6C9D" w:rsidP="00703852">
            <w:pPr>
              <w:spacing w:before="120" w:line="360" w:lineRule="auto"/>
              <w:rPr>
                <w:color w:val="000000" w:themeColor="text1"/>
              </w:rPr>
            </w:pPr>
            <w:r w:rsidRPr="00BC6C9D">
              <w:rPr>
                <w:rFonts w:hint="cs"/>
                <w:color w:val="000000" w:themeColor="text1"/>
                <w:cs/>
              </w:rPr>
              <w:t xml:space="preserve">ต้องมีค่า เมื่อ </w:t>
            </w:r>
            <w:r w:rsidRPr="00BC6C9D">
              <w:rPr>
                <w:color w:val="000000" w:themeColor="text1"/>
              </w:rPr>
              <w:t>Double Default Method</w:t>
            </w:r>
            <w:r w:rsidRPr="00BC6C9D">
              <w:rPr>
                <w:rFonts w:hint="cs"/>
                <w:color w:val="000000" w:themeColor="text1"/>
                <w:cs/>
              </w:rPr>
              <w:t xml:space="preserve">  เป็น  </w:t>
            </w:r>
            <w:r w:rsidRPr="00BC6C9D">
              <w:rPr>
                <w:color w:val="000000" w:themeColor="text1"/>
              </w:rPr>
              <w:t>‘</w:t>
            </w:r>
            <w:r w:rsidRPr="00BC6C9D">
              <w:rPr>
                <w:rFonts w:hint="cs"/>
                <w:color w:val="000000" w:themeColor="text1"/>
                <w:cs/>
              </w:rPr>
              <w:t>0</w:t>
            </w:r>
            <w:r w:rsidRPr="00BC6C9D">
              <w:rPr>
                <w:color w:val="000000" w:themeColor="text1"/>
              </w:rPr>
              <w:t>’</w:t>
            </w:r>
          </w:p>
        </w:tc>
      </w:tr>
      <w:tr w:rsidR="00BC6C9D" w:rsidRPr="00BC6C9D"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cs/>
              </w:rPr>
            </w:pPr>
            <w:r w:rsidRPr="00BC6C9D">
              <w:rPr>
                <w:color w:val="000000" w:themeColor="text1"/>
              </w:rPr>
              <w:t>Decrease in EAD</w:t>
            </w:r>
          </w:p>
        </w:tc>
        <w:tc>
          <w:tcPr>
            <w:tcW w:w="6225" w:type="dxa"/>
            <w:tcBorders>
              <w:top w:val="dotted" w:sz="4" w:space="0" w:color="auto"/>
              <w:left w:val="dotted"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rPr>
            </w:pPr>
            <w:r w:rsidRPr="00BC6C9D">
              <w:rPr>
                <w:color w:val="000000" w:themeColor="text1"/>
              </w:rPr>
              <w:t xml:space="preserve">EAD </w:t>
            </w:r>
            <w:r w:rsidRPr="00BC6C9D">
              <w:rPr>
                <w:rFonts w:hint="cs"/>
                <w:color w:val="000000" w:themeColor="text1"/>
                <w:cs/>
              </w:rPr>
              <w:t>ที่ลดลงจากการค้ำประกันและอนุพันธ์ด้านเครดิต</w:t>
            </w:r>
          </w:p>
        </w:tc>
        <w:tc>
          <w:tcPr>
            <w:tcW w:w="5976" w:type="dxa"/>
            <w:tcBorders>
              <w:top w:val="dotted" w:sz="4" w:space="0" w:color="auto"/>
              <w:left w:val="dotted" w:sz="4" w:space="0" w:color="auto"/>
              <w:bottom w:val="dotted" w:sz="4" w:space="0" w:color="auto"/>
              <w:right w:val="single" w:sz="4" w:space="0" w:color="auto"/>
            </w:tcBorders>
            <w:hideMark/>
          </w:tcPr>
          <w:p w:rsidR="00BC6C9D" w:rsidRPr="00BC6C9D" w:rsidRDefault="00722CE6" w:rsidP="00703852">
            <w:pPr>
              <w:spacing w:before="120" w:line="360" w:lineRule="auto"/>
              <w:rPr>
                <w:color w:val="000000" w:themeColor="text1"/>
              </w:rPr>
            </w:pPr>
            <w:r>
              <w:rPr>
                <w:color w:val="000000" w:themeColor="text1"/>
              </w:rPr>
              <w:t>Schema Validation</w:t>
            </w:r>
            <w:r w:rsidR="00BC6C9D" w:rsidRPr="00BC6C9D">
              <w:rPr>
                <w:color w:val="000000" w:themeColor="text1"/>
              </w:rPr>
              <w:t>:</w:t>
            </w:r>
          </w:p>
          <w:p w:rsidR="00BC6C9D" w:rsidRPr="00BC6C9D" w:rsidRDefault="00BC6C9D" w:rsidP="00703852">
            <w:pPr>
              <w:spacing w:before="120" w:line="360" w:lineRule="auto"/>
              <w:rPr>
                <w:color w:val="000000" w:themeColor="text1"/>
                <w:cs/>
              </w:rPr>
            </w:pPr>
            <w:r w:rsidRPr="00BC6C9D">
              <w:rPr>
                <w:rFonts w:hint="cs"/>
                <w:color w:val="000000" w:themeColor="text1"/>
                <w:cs/>
              </w:rPr>
              <w:t xml:space="preserve">มีค่าได้เมื่อ </w:t>
            </w:r>
            <w:r w:rsidRPr="00BC6C9D">
              <w:rPr>
                <w:color w:val="000000" w:themeColor="text1"/>
              </w:rPr>
              <w:t>Double Default Method</w:t>
            </w:r>
            <w:r w:rsidRPr="00BC6C9D">
              <w:rPr>
                <w:rFonts w:hint="cs"/>
                <w:color w:val="000000" w:themeColor="text1"/>
                <w:cs/>
              </w:rPr>
              <w:t xml:space="preserve">  เป็น  </w:t>
            </w:r>
            <w:r w:rsidRPr="00BC6C9D">
              <w:rPr>
                <w:color w:val="000000" w:themeColor="text1"/>
              </w:rPr>
              <w:t>‘</w:t>
            </w:r>
            <w:r w:rsidRPr="00BC6C9D">
              <w:rPr>
                <w:rFonts w:hint="cs"/>
                <w:color w:val="000000" w:themeColor="text1"/>
                <w:cs/>
              </w:rPr>
              <w:t>0</w:t>
            </w:r>
            <w:r w:rsidRPr="00BC6C9D">
              <w:rPr>
                <w:color w:val="000000" w:themeColor="text1"/>
              </w:rPr>
              <w:t>’</w:t>
            </w:r>
          </w:p>
        </w:tc>
      </w:tr>
      <w:tr w:rsidR="00BC6C9D" w:rsidRPr="00BC6C9D"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cs/>
              </w:rPr>
            </w:pPr>
            <w:r w:rsidRPr="00BC6C9D">
              <w:rPr>
                <w:color w:val="000000" w:themeColor="text1"/>
              </w:rPr>
              <w:t>Increase in EAD</w:t>
            </w:r>
          </w:p>
        </w:tc>
        <w:tc>
          <w:tcPr>
            <w:tcW w:w="6225" w:type="dxa"/>
            <w:tcBorders>
              <w:top w:val="dotted" w:sz="4" w:space="0" w:color="auto"/>
              <w:left w:val="dotted"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rPr>
            </w:pPr>
            <w:r w:rsidRPr="00BC6C9D">
              <w:rPr>
                <w:color w:val="000000" w:themeColor="text1"/>
              </w:rPr>
              <w:t xml:space="preserve">EAD </w:t>
            </w:r>
            <w:r w:rsidRPr="00BC6C9D">
              <w:rPr>
                <w:rFonts w:hint="cs"/>
                <w:color w:val="000000" w:themeColor="text1"/>
                <w:cs/>
              </w:rPr>
              <w:t>ที่เพิ่มขึ้นจากการค้ำประกันและอนุพันธ์ด้านเครดิต</w:t>
            </w:r>
          </w:p>
        </w:tc>
        <w:tc>
          <w:tcPr>
            <w:tcW w:w="5976" w:type="dxa"/>
            <w:tcBorders>
              <w:top w:val="dotted" w:sz="4" w:space="0" w:color="auto"/>
              <w:left w:val="dotted" w:sz="4" w:space="0" w:color="auto"/>
              <w:bottom w:val="dotted" w:sz="4" w:space="0" w:color="auto"/>
              <w:right w:val="single" w:sz="4" w:space="0" w:color="auto"/>
            </w:tcBorders>
          </w:tcPr>
          <w:p w:rsidR="00BC6C9D" w:rsidRPr="00BC6C9D" w:rsidRDefault="00BC6C9D" w:rsidP="00703852">
            <w:pPr>
              <w:spacing w:before="120" w:line="360" w:lineRule="auto"/>
              <w:rPr>
                <w:color w:val="000000" w:themeColor="text1"/>
                <w:cs/>
              </w:rPr>
            </w:pPr>
          </w:p>
        </w:tc>
      </w:tr>
      <w:tr w:rsidR="00BC6C9D" w:rsidRPr="00BC6C9D"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cs/>
              </w:rPr>
            </w:pPr>
            <w:r w:rsidRPr="00BC6C9D">
              <w:rPr>
                <w:color w:val="000000" w:themeColor="text1"/>
              </w:rPr>
              <w:t>Collateral Type</w:t>
            </w:r>
          </w:p>
        </w:tc>
        <w:tc>
          <w:tcPr>
            <w:tcW w:w="6225" w:type="dxa"/>
            <w:tcBorders>
              <w:top w:val="dotted" w:sz="4" w:space="0" w:color="auto"/>
              <w:left w:val="dotted"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rPr>
            </w:pPr>
            <w:r w:rsidRPr="00BC6C9D">
              <w:rPr>
                <w:rFonts w:hint="cs"/>
                <w:color w:val="000000" w:themeColor="text1"/>
                <w:cs/>
              </w:rPr>
              <w:t>ประเภทหลักประกัน ให้ กลุ่มธุรกิจทางการเงินที่ใช้วิธี</w:t>
            </w:r>
            <w:r w:rsidRPr="00BC6C9D">
              <w:rPr>
                <w:color w:val="000000" w:themeColor="text1"/>
              </w:rPr>
              <w:t xml:space="preserve"> AIRB </w:t>
            </w:r>
            <w:r w:rsidRPr="00BC6C9D">
              <w:rPr>
                <w:rFonts w:hint="cs"/>
                <w:color w:val="000000" w:themeColor="text1"/>
                <w:cs/>
              </w:rPr>
              <w:t xml:space="preserve">ระบุประเภทหลักประกัน (กรณีค่าประมาณการ </w:t>
            </w:r>
            <w:r w:rsidRPr="00BC6C9D">
              <w:rPr>
                <w:color w:val="000000" w:themeColor="text1"/>
              </w:rPr>
              <w:t xml:space="preserve">LGD </w:t>
            </w:r>
            <w:r w:rsidRPr="00BC6C9D">
              <w:rPr>
                <w:rFonts w:hint="cs"/>
                <w:color w:val="000000" w:themeColor="text1"/>
                <w:cs/>
              </w:rPr>
              <w:t xml:space="preserve">ขึ้นอยู่กับประเภทหลักประกัน) </w:t>
            </w:r>
          </w:p>
        </w:tc>
        <w:tc>
          <w:tcPr>
            <w:tcW w:w="5976" w:type="dxa"/>
            <w:tcBorders>
              <w:top w:val="dotted" w:sz="4" w:space="0" w:color="auto"/>
              <w:left w:val="dotted" w:sz="4" w:space="0" w:color="auto"/>
              <w:bottom w:val="dotted" w:sz="4" w:space="0" w:color="auto"/>
              <w:right w:val="single" w:sz="4" w:space="0" w:color="auto"/>
            </w:tcBorders>
          </w:tcPr>
          <w:p w:rsidR="00BC6C9D" w:rsidRPr="00BC6C9D" w:rsidRDefault="00BC6C9D" w:rsidP="00703852">
            <w:pPr>
              <w:spacing w:before="120" w:line="360" w:lineRule="auto"/>
              <w:rPr>
                <w:color w:val="000000" w:themeColor="text1"/>
                <w:cs/>
              </w:rPr>
            </w:pPr>
          </w:p>
        </w:tc>
      </w:tr>
      <w:tr w:rsidR="00BC6C9D" w:rsidRPr="00BC6C9D"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cs/>
              </w:rPr>
            </w:pPr>
            <w:r w:rsidRPr="00BC6C9D">
              <w:rPr>
                <w:color w:val="000000" w:themeColor="text1"/>
              </w:rPr>
              <w:t>LGD Rate</w:t>
            </w:r>
          </w:p>
        </w:tc>
        <w:tc>
          <w:tcPr>
            <w:tcW w:w="6225" w:type="dxa"/>
            <w:tcBorders>
              <w:top w:val="dotted" w:sz="4" w:space="0" w:color="auto"/>
              <w:left w:val="dotted"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lang w:val="en-GB"/>
              </w:rPr>
            </w:pPr>
            <w:r w:rsidRPr="00BC6C9D">
              <w:rPr>
                <w:rFonts w:hint="cs"/>
                <w:color w:val="000000" w:themeColor="text1"/>
                <w:cs/>
              </w:rPr>
              <w:t xml:space="preserve">ค่าความเสียหายที่อาจจะเกิดขึ้นเมื่อลูกหนี้ผิดนัดชำระหนี้ที่พิจารณาจากหลักประกันและการหักกลบหนี้ในงบแสดงฐานะการเงิน  </w:t>
            </w:r>
            <w:r w:rsidRPr="00BC6C9D">
              <w:rPr>
                <w:rFonts w:hint="cs"/>
                <w:color w:val="000000" w:themeColor="text1"/>
                <w:cs/>
                <w:lang w:val="en-GB"/>
              </w:rPr>
              <w:t>เช่น</w:t>
            </w:r>
          </w:p>
          <w:p w:rsidR="00BC6C9D" w:rsidRPr="00BC6C9D" w:rsidRDefault="00BC6C9D" w:rsidP="00703852">
            <w:pPr>
              <w:spacing w:before="120" w:line="360" w:lineRule="auto"/>
              <w:rPr>
                <w:color w:val="000000" w:themeColor="text1"/>
                <w:cs/>
              </w:rPr>
            </w:pPr>
            <w:r w:rsidRPr="00BC6C9D">
              <w:rPr>
                <w:rFonts w:hint="cs"/>
                <w:color w:val="000000" w:themeColor="text1"/>
                <w:cs/>
              </w:rPr>
              <w:lastRenderedPageBreak/>
              <w:t xml:space="preserve">ค่าความเสียหายที่อาจจะเกิดขึ้นเมื่อลูกหนี้ผิดนัดชำระหนี้ </w:t>
            </w:r>
            <w:r w:rsidRPr="00BC6C9D">
              <w:rPr>
                <w:rFonts w:hint="cs"/>
                <w:color w:val="000000" w:themeColor="text1"/>
                <w:cs/>
                <w:lang w:val="en-GB"/>
              </w:rPr>
              <w:t xml:space="preserve">ร้อยละ </w:t>
            </w:r>
            <w:r w:rsidRPr="00BC6C9D">
              <w:rPr>
                <w:color w:val="000000" w:themeColor="text1"/>
                <w:lang w:val="en-GB"/>
              </w:rPr>
              <w:t xml:space="preserve">35 </w:t>
            </w:r>
            <w:r w:rsidRPr="00BC6C9D">
              <w:rPr>
                <w:color w:val="000000" w:themeColor="text1"/>
              </w:rPr>
              <w:t xml:space="preserve">LGD Rate </w:t>
            </w:r>
            <w:r w:rsidRPr="00BC6C9D">
              <w:rPr>
                <w:rFonts w:hint="cs"/>
                <w:color w:val="000000" w:themeColor="text1"/>
                <w:cs/>
              </w:rPr>
              <w:t>เท่ากับ 0.</w:t>
            </w:r>
            <w:r w:rsidRPr="00BC6C9D">
              <w:rPr>
                <w:color w:val="000000" w:themeColor="text1"/>
              </w:rPr>
              <w:t>35</w:t>
            </w:r>
          </w:p>
          <w:p w:rsidR="00BC6C9D" w:rsidRPr="00BC6C9D" w:rsidRDefault="00BC6C9D" w:rsidP="00703852">
            <w:pPr>
              <w:spacing w:before="120" w:line="360" w:lineRule="auto"/>
              <w:rPr>
                <w:color w:val="000000" w:themeColor="text1"/>
              </w:rPr>
            </w:pPr>
            <w:r w:rsidRPr="00BC6C9D">
              <w:rPr>
                <w:rFonts w:hint="cs"/>
                <w:color w:val="000000" w:themeColor="text1"/>
                <w:cs/>
              </w:rPr>
              <w:t xml:space="preserve">ค่าความเสียหายที่อาจจะเกิดขึ้นเมื่อลูกหนี้ผิดนัดชำระหนี้ </w:t>
            </w:r>
            <w:r w:rsidRPr="00BC6C9D">
              <w:rPr>
                <w:rFonts w:hint="cs"/>
                <w:color w:val="000000" w:themeColor="text1"/>
                <w:cs/>
                <w:lang w:val="en-GB"/>
              </w:rPr>
              <w:t xml:space="preserve">ร้อยละ </w:t>
            </w:r>
            <w:r w:rsidRPr="00BC6C9D">
              <w:rPr>
                <w:color w:val="000000" w:themeColor="text1"/>
                <w:lang w:val="en-GB"/>
              </w:rPr>
              <w:t xml:space="preserve">75 </w:t>
            </w:r>
            <w:r w:rsidRPr="00BC6C9D">
              <w:rPr>
                <w:color w:val="000000" w:themeColor="text1"/>
              </w:rPr>
              <w:t xml:space="preserve">LGD Rate </w:t>
            </w:r>
            <w:r w:rsidRPr="00BC6C9D">
              <w:rPr>
                <w:rFonts w:hint="cs"/>
                <w:color w:val="000000" w:themeColor="text1"/>
                <w:cs/>
              </w:rPr>
              <w:t>เท่ากับ 0.</w:t>
            </w:r>
            <w:r w:rsidRPr="00BC6C9D">
              <w:rPr>
                <w:color w:val="000000" w:themeColor="text1"/>
              </w:rPr>
              <w:t>75</w:t>
            </w:r>
          </w:p>
        </w:tc>
        <w:tc>
          <w:tcPr>
            <w:tcW w:w="5976" w:type="dxa"/>
            <w:tcBorders>
              <w:top w:val="dotted" w:sz="4" w:space="0" w:color="auto"/>
              <w:left w:val="dotted" w:sz="4" w:space="0" w:color="auto"/>
              <w:bottom w:val="dotted" w:sz="4" w:space="0" w:color="auto"/>
              <w:right w:val="single" w:sz="4" w:space="0" w:color="auto"/>
            </w:tcBorders>
            <w:hideMark/>
          </w:tcPr>
          <w:p w:rsidR="00BC6C9D" w:rsidRPr="00BC6C9D" w:rsidRDefault="00BC6C9D" w:rsidP="00703852">
            <w:pPr>
              <w:tabs>
                <w:tab w:val="left" w:pos="-7"/>
              </w:tabs>
              <w:spacing w:before="120" w:line="360" w:lineRule="auto"/>
              <w:ind w:left="-21"/>
              <w:rPr>
                <w:color w:val="000000" w:themeColor="text1"/>
                <w:cs/>
              </w:rPr>
            </w:pPr>
            <w:r w:rsidRPr="00BC6C9D">
              <w:rPr>
                <w:rFonts w:hint="cs"/>
                <w:color w:val="000000" w:themeColor="text1"/>
                <w:cs/>
              </w:rPr>
              <w:lastRenderedPageBreak/>
              <w:t xml:space="preserve"> </w:t>
            </w:r>
          </w:p>
        </w:tc>
      </w:tr>
      <w:tr w:rsidR="00BC6C9D" w:rsidRPr="00BC6C9D"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cs/>
              </w:rPr>
            </w:pPr>
            <w:r w:rsidRPr="00BC6C9D">
              <w:rPr>
                <w:color w:val="000000" w:themeColor="text1"/>
              </w:rPr>
              <w:t xml:space="preserve">EAD </w:t>
            </w:r>
            <w:r w:rsidRPr="00BC6C9D">
              <w:rPr>
                <w:color w:val="000000" w:themeColor="text1"/>
                <w:lang w:val="en-GB"/>
              </w:rPr>
              <w:t xml:space="preserve">after </w:t>
            </w:r>
            <w:r w:rsidRPr="00BC6C9D">
              <w:rPr>
                <w:color w:val="000000" w:themeColor="text1"/>
              </w:rPr>
              <w:t>CRM</w:t>
            </w:r>
          </w:p>
        </w:tc>
        <w:tc>
          <w:tcPr>
            <w:tcW w:w="6225" w:type="dxa"/>
            <w:tcBorders>
              <w:top w:val="dotted" w:sz="4" w:space="0" w:color="auto"/>
              <w:left w:val="dotted"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rPr>
            </w:pPr>
            <w:r w:rsidRPr="00BC6C9D">
              <w:rPr>
                <w:rFonts w:hint="cs"/>
                <w:color w:val="000000" w:themeColor="text1"/>
                <w:cs/>
              </w:rPr>
              <w:t xml:space="preserve">ยอดรวมของสินทรัพย์ในงบแสดงฐานะการเงิน  และนอกงบแสดงฐานะการเงิน  หลังปรับปรุงรายการที่เกี่ยวข้อง แยกตามค่า </w:t>
            </w:r>
            <w:r w:rsidRPr="00BC6C9D">
              <w:rPr>
                <w:color w:val="000000" w:themeColor="text1"/>
              </w:rPr>
              <w:t>LGD</w:t>
            </w:r>
          </w:p>
          <w:p w:rsidR="00BC6C9D" w:rsidRPr="00BC6C9D" w:rsidRDefault="00BC6C9D" w:rsidP="00703852">
            <w:pPr>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hideMark/>
          </w:tcPr>
          <w:p w:rsidR="00BC6C9D" w:rsidRPr="00BC6C9D" w:rsidRDefault="00722CE6" w:rsidP="00703852">
            <w:pPr>
              <w:spacing w:before="120" w:line="360" w:lineRule="auto"/>
              <w:rPr>
                <w:color w:val="000000" w:themeColor="text1"/>
              </w:rPr>
            </w:pPr>
            <w:r>
              <w:rPr>
                <w:color w:val="000000" w:themeColor="text1"/>
              </w:rPr>
              <w:t>Schema Validation</w:t>
            </w:r>
            <w:r w:rsidR="00BC6C9D" w:rsidRPr="00BC6C9D">
              <w:rPr>
                <w:color w:val="000000" w:themeColor="text1"/>
              </w:rPr>
              <w:t>:</w:t>
            </w:r>
          </w:p>
          <w:p w:rsidR="00BC6C9D" w:rsidRPr="00BC6C9D" w:rsidRDefault="00BC6C9D" w:rsidP="00703852">
            <w:pPr>
              <w:spacing w:before="120" w:line="360" w:lineRule="auto"/>
              <w:rPr>
                <w:color w:val="000000" w:themeColor="text1"/>
              </w:rPr>
            </w:pPr>
            <w:r w:rsidRPr="00BC6C9D">
              <w:rPr>
                <w:rFonts w:hint="cs"/>
                <w:color w:val="000000" w:themeColor="text1"/>
                <w:cs/>
              </w:rPr>
              <w:t xml:space="preserve">ในแต่ละ </w:t>
            </w:r>
            <w:r w:rsidRPr="00BC6C9D">
              <w:rPr>
                <w:color w:val="000000" w:themeColor="text1"/>
              </w:rPr>
              <w:t>Grade</w:t>
            </w:r>
            <w:r w:rsidRPr="00BC6C9D">
              <w:rPr>
                <w:rFonts w:hint="cs"/>
                <w:color w:val="000000" w:themeColor="text1"/>
                <w:cs/>
                <w:lang w:val="en-GB"/>
              </w:rPr>
              <w:t xml:space="preserve"> ของ</w:t>
            </w:r>
            <w:r w:rsidRPr="00BC6C9D">
              <w:rPr>
                <w:color w:val="000000" w:themeColor="text1"/>
              </w:rPr>
              <w:t xml:space="preserve"> Credit Risk Item, Credit Risk Type, Portfolio Type, Asset Value Correlation</w:t>
            </w:r>
            <w:r w:rsidRPr="00BC6C9D">
              <w:rPr>
                <w:rFonts w:hint="cs"/>
                <w:color w:val="000000" w:themeColor="text1"/>
                <w:cs/>
              </w:rPr>
              <w:t xml:space="preserve"> </w:t>
            </w:r>
            <w:r w:rsidRPr="00BC6C9D">
              <w:rPr>
                <w:rFonts w:hint="cs"/>
                <w:color w:val="000000" w:themeColor="text1"/>
                <w:cs/>
                <w:lang w:val="en-GB"/>
              </w:rPr>
              <w:t xml:space="preserve">และ </w:t>
            </w:r>
            <w:r w:rsidRPr="00BC6C9D">
              <w:rPr>
                <w:color w:val="000000" w:themeColor="text1"/>
              </w:rPr>
              <w:t>Double Default Method</w:t>
            </w:r>
            <w:r w:rsidRPr="00BC6C9D">
              <w:rPr>
                <w:rFonts w:hint="cs"/>
                <w:color w:val="000000" w:themeColor="text1"/>
                <w:cs/>
                <w:lang w:val="en-GB"/>
              </w:rPr>
              <w:t xml:space="preserve"> หนึ่งๆ  ผลรวมของ</w:t>
            </w:r>
            <w:r w:rsidRPr="00BC6C9D">
              <w:rPr>
                <w:color w:val="000000" w:themeColor="text1"/>
                <w:lang w:val="en-GB"/>
              </w:rPr>
              <w:t xml:space="preserve"> EAD after </w:t>
            </w:r>
            <w:r w:rsidRPr="00BC6C9D">
              <w:rPr>
                <w:color w:val="000000" w:themeColor="text1"/>
              </w:rPr>
              <w:t>CRM</w:t>
            </w:r>
            <w:r w:rsidRPr="00BC6C9D">
              <w:rPr>
                <w:rFonts w:hint="cs"/>
                <w:color w:val="000000" w:themeColor="text1"/>
                <w:cs/>
                <w:lang w:val="en-GB"/>
              </w:rPr>
              <w:t xml:space="preserve">  ต้องเท่ากับ </w:t>
            </w:r>
            <w:r w:rsidRPr="00BC6C9D">
              <w:rPr>
                <w:color w:val="000000" w:themeColor="text1"/>
                <w:lang w:val="en-GB"/>
              </w:rPr>
              <w:t xml:space="preserve">Net </w:t>
            </w:r>
            <w:r w:rsidRPr="00BC6C9D">
              <w:rPr>
                <w:color w:val="000000" w:themeColor="text1"/>
              </w:rPr>
              <w:t>Credit Equivalent Amount</w:t>
            </w:r>
            <w:r w:rsidRPr="00BC6C9D">
              <w:rPr>
                <w:color w:val="000000" w:themeColor="text1"/>
                <w:lang w:val="en-GB"/>
              </w:rPr>
              <w:t xml:space="preserve"> </w:t>
            </w:r>
            <w:r w:rsidRPr="00BC6C9D">
              <w:rPr>
                <w:rFonts w:hint="cs"/>
                <w:color w:val="000000" w:themeColor="text1"/>
                <w:cs/>
                <w:lang w:val="en-GB"/>
              </w:rPr>
              <w:t>หัก</w:t>
            </w:r>
            <w:r w:rsidRPr="00BC6C9D">
              <w:rPr>
                <w:color w:val="000000" w:themeColor="text1"/>
                <w:lang w:val="en-GB"/>
              </w:rPr>
              <w:t xml:space="preserve"> Decrease in EAD</w:t>
            </w:r>
            <w:r w:rsidRPr="00BC6C9D">
              <w:rPr>
                <w:rFonts w:hint="cs"/>
                <w:color w:val="000000" w:themeColor="text1"/>
                <w:cs/>
                <w:lang w:val="en-GB"/>
              </w:rPr>
              <w:t xml:space="preserve"> บวก </w:t>
            </w:r>
            <w:r w:rsidRPr="00BC6C9D">
              <w:rPr>
                <w:color w:val="000000" w:themeColor="text1"/>
                <w:lang w:val="en-GB"/>
              </w:rPr>
              <w:t xml:space="preserve">Increase in EAD  </w:t>
            </w:r>
          </w:p>
        </w:tc>
      </w:tr>
      <w:tr w:rsidR="00BC6C9D" w:rsidRPr="00BC6C9D"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rPr>
            </w:pPr>
            <w:r w:rsidRPr="00BC6C9D">
              <w:rPr>
                <w:color w:val="000000" w:themeColor="text1"/>
              </w:rPr>
              <w:t>Protection Seller PD</w:t>
            </w:r>
          </w:p>
        </w:tc>
        <w:tc>
          <w:tcPr>
            <w:tcW w:w="6225" w:type="dxa"/>
            <w:tcBorders>
              <w:top w:val="dotted" w:sz="4" w:space="0" w:color="auto"/>
              <w:left w:val="dotted"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rPr>
            </w:pPr>
            <w:r w:rsidRPr="00BC6C9D">
              <w:rPr>
                <w:rFonts w:hint="cs"/>
                <w:color w:val="000000" w:themeColor="text1"/>
                <w:cs/>
              </w:rPr>
              <w:t>ค่าเฉลี่ย</w:t>
            </w:r>
            <w:r w:rsidRPr="00BC6C9D">
              <w:rPr>
                <w:color w:val="000000" w:themeColor="text1"/>
              </w:rPr>
              <w:t xml:space="preserve"> PD </w:t>
            </w:r>
            <w:r w:rsidRPr="00BC6C9D">
              <w:rPr>
                <w:rFonts w:hint="cs"/>
                <w:color w:val="000000" w:themeColor="text1"/>
                <w:cs/>
              </w:rPr>
              <w:t>ของ</w:t>
            </w:r>
            <w:r w:rsidRPr="00BC6C9D">
              <w:rPr>
                <w:color w:val="000000" w:themeColor="text1"/>
              </w:rPr>
              <w:t xml:space="preserve"> Protection seller </w:t>
            </w:r>
            <w:r w:rsidRPr="00BC6C9D">
              <w:rPr>
                <w:rFonts w:hint="cs"/>
                <w:color w:val="000000" w:themeColor="text1"/>
                <w:cs/>
              </w:rPr>
              <w:t>สำหรับลูกหนี้ในแต่ละเกรด ถ่วงน้ำหนักด้วยยอดรวม</w:t>
            </w:r>
            <w:r w:rsidRPr="00BC6C9D">
              <w:rPr>
                <w:color w:val="000000" w:themeColor="text1"/>
              </w:rPr>
              <w:t xml:space="preserve"> EAD </w:t>
            </w:r>
            <w:r w:rsidRPr="00BC6C9D">
              <w:rPr>
                <w:rFonts w:hint="cs"/>
                <w:color w:val="000000" w:themeColor="text1"/>
                <w:cs/>
              </w:rPr>
              <w:t>ส่วนที่มีการประกันความเสี่ยงด้านเครดิตจาก</w:t>
            </w:r>
            <w:r w:rsidRPr="00BC6C9D">
              <w:rPr>
                <w:color w:val="000000" w:themeColor="text1"/>
              </w:rPr>
              <w:t xml:space="preserve"> Protection seller </w:t>
            </w:r>
            <w:r w:rsidRPr="00BC6C9D">
              <w:rPr>
                <w:rFonts w:hint="cs"/>
                <w:color w:val="000000" w:themeColor="text1"/>
                <w:cs/>
              </w:rPr>
              <w:t>สำหรับค่า</w:t>
            </w:r>
            <w:r w:rsidRPr="00BC6C9D">
              <w:rPr>
                <w:color w:val="000000" w:themeColor="text1"/>
              </w:rPr>
              <w:t xml:space="preserve"> PD </w:t>
            </w:r>
            <w:r w:rsidRPr="00BC6C9D">
              <w:rPr>
                <w:rFonts w:hint="cs"/>
                <w:color w:val="000000" w:themeColor="text1"/>
                <w:cs/>
              </w:rPr>
              <w:t>ของ</w:t>
            </w:r>
            <w:r w:rsidRPr="00BC6C9D">
              <w:rPr>
                <w:color w:val="000000" w:themeColor="text1"/>
              </w:rPr>
              <w:t xml:space="preserve"> Protection seller </w:t>
            </w:r>
            <w:r w:rsidRPr="00BC6C9D">
              <w:rPr>
                <w:rFonts w:hint="cs"/>
                <w:color w:val="000000" w:themeColor="text1"/>
                <w:cs/>
              </w:rPr>
              <w:t xml:space="preserve">ที่แตกต่างกันแต่ละค่า </w:t>
            </w:r>
          </w:p>
        </w:tc>
        <w:tc>
          <w:tcPr>
            <w:tcW w:w="5976" w:type="dxa"/>
            <w:tcBorders>
              <w:top w:val="dotted" w:sz="4" w:space="0" w:color="auto"/>
              <w:left w:val="dotted" w:sz="4" w:space="0" w:color="auto"/>
              <w:bottom w:val="dotted" w:sz="4" w:space="0" w:color="auto"/>
              <w:right w:val="single" w:sz="4" w:space="0" w:color="auto"/>
            </w:tcBorders>
            <w:hideMark/>
          </w:tcPr>
          <w:p w:rsidR="00BC6C9D" w:rsidRPr="00BC6C9D" w:rsidRDefault="00722CE6" w:rsidP="00703852">
            <w:pPr>
              <w:spacing w:before="120" w:line="360" w:lineRule="auto"/>
              <w:rPr>
                <w:color w:val="000000" w:themeColor="text1"/>
              </w:rPr>
            </w:pPr>
            <w:r>
              <w:rPr>
                <w:color w:val="000000" w:themeColor="text1"/>
              </w:rPr>
              <w:t>Schema Validation</w:t>
            </w:r>
            <w:r w:rsidR="00BC6C9D" w:rsidRPr="00BC6C9D">
              <w:rPr>
                <w:color w:val="000000" w:themeColor="text1"/>
              </w:rPr>
              <w:t>:</w:t>
            </w:r>
          </w:p>
          <w:p w:rsidR="00BC6C9D" w:rsidRPr="00BC6C9D" w:rsidRDefault="00BC6C9D" w:rsidP="00703852">
            <w:pPr>
              <w:spacing w:before="120" w:line="360" w:lineRule="auto"/>
              <w:rPr>
                <w:color w:val="000000" w:themeColor="text1"/>
                <w:cs/>
              </w:rPr>
            </w:pPr>
            <w:r w:rsidRPr="00BC6C9D">
              <w:rPr>
                <w:rFonts w:hint="cs"/>
                <w:color w:val="000000" w:themeColor="text1"/>
                <w:cs/>
              </w:rPr>
              <w:t xml:space="preserve">มีค่าเมื่อ </w:t>
            </w:r>
            <w:r w:rsidRPr="00BC6C9D">
              <w:rPr>
                <w:color w:val="000000" w:themeColor="text1"/>
              </w:rPr>
              <w:t>Double Default Method</w:t>
            </w:r>
            <w:r w:rsidRPr="00BC6C9D">
              <w:rPr>
                <w:rFonts w:hint="cs"/>
                <w:color w:val="000000" w:themeColor="text1"/>
                <w:cs/>
              </w:rPr>
              <w:t xml:space="preserve"> เป็น  </w:t>
            </w:r>
            <w:r w:rsidRPr="00BC6C9D">
              <w:rPr>
                <w:color w:val="000000" w:themeColor="text1"/>
              </w:rPr>
              <w:t>‘</w:t>
            </w:r>
            <w:r w:rsidRPr="00BC6C9D">
              <w:rPr>
                <w:rFonts w:hint="cs"/>
                <w:color w:val="000000" w:themeColor="text1"/>
                <w:cs/>
              </w:rPr>
              <w:t>1</w:t>
            </w:r>
            <w:r w:rsidRPr="00BC6C9D">
              <w:rPr>
                <w:color w:val="000000" w:themeColor="text1"/>
              </w:rPr>
              <w:t>’</w:t>
            </w:r>
            <w:r w:rsidRPr="00BC6C9D">
              <w:rPr>
                <w:rFonts w:hint="cs"/>
                <w:color w:val="000000" w:themeColor="text1"/>
                <w:cs/>
              </w:rPr>
              <w:t xml:space="preserve"> และไม่มีค่ากรณีที่ </w:t>
            </w:r>
            <w:r w:rsidRPr="00BC6C9D">
              <w:rPr>
                <w:color w:val="000000" w:themeColor="text1"/>
              </w:rPr>
              <w:t>Double Default Method</w:t>
            </w:r>
            <w:r w:rsidRPr="00BC6C9D">
              <w:rPr>
                <w:rFonts w:hint="cs"/>
                <w:color w:val="000000" w:themeColor="text1"/>
                <w:cs/>
              </w:rPr>
              <w:t xml:space="preserve"> เป็น </w:t>
            </w:r>
            <w:r w:rsidRPr="00BC6C9D">
              <w:rPr>
                <w:color w:val="000000" w:themeColor="text1"/>
              </w:rPr>
              <w:t>‘</w:t>
            </w:r>
            <w:r w:rsidRPr="00BC6C9D">
              <w:rPr>
                <w:rFonts w:hint="cs"/>
                <w:color w:val="000000" w:themeColor="text1"/>
                <w:cs/>
              </w:rPr>
              <w:t>0</w:t>
            </w:r>
            <w:r w:rsidRPr="00BC6C9D">
              <w:rPr>
                <w:color w:val="000000" w:themeColor="text1"/>
              </w:rPr>
              <w:t>’</w:t>
            </w:r>
          </w:p>
        </w:tc>
      </w:tr>
      <w:tr w:rsidR="00BC6C9D" w:rsidRPr="00BC6C9D"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cs/>
                <w:lang w:val="en-GB"/>
              </w:rPr>
            </w:pPr>
            <w:r w:rsidRPr="00BC6C9D">
              <w:rPr>
                <w:color w:val="000000" w:themeColor="text1"/>
                <w:lang w:val="en-GB"/>
              </w:rPr>
              <w:t>Effective Maturity</w:t>
            </w:r>
          </w:p>
        </w:tc>
        <w:tc>
          <w:tcPr>
            <w:tcW w:w="6225" w:type="dxa"/>
            <w:tcBorders>
              <w:top w:val="dotted" w:sz="4" w:space="0" w:color="auto"/>
              <w:left w:val="dotted"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rPr>
            </w:pPr>
            <w:r w:rsidRPr="00BC6C9D">
              <w:rPr>
                <w:rFonts w:hint="cs"/>
                <w:color w:val="000000" w:themeColor="text1"/>
                <w:cs/>
              </w:rPr>
              <w:t>ค่าเฉลี่ยของระยะเวลาครบกำหนดของหนี้ (ปี) สำหรับลูกหนี้ในแต่ละเกรด ถ่วงน้ำหนักด้วยยอดรวม</w:t>
            </w:r>
            <w:r w:rsidRPr="00BC6C9D">
              <w:rPr>
                <w:color w:val="000000" w:themeColor="text1"/>
              </w:rPr>
              <w:t xml:space="preserve"> EAD </w:t>
            </w:r>
            <w:r w:rsidRPr="00BC6C9D">
              <w:rPr>
                <w:rFonts w:hint="cs"/>
                <w:color w:val="000000" w:themeColor="text1"/>
                <w:cs/>
              </w:rPr>
              <w:t>สำหรับค่า</w:t>
            </w:r>
            <w:r w:rsidRPr="00BC6C9D">
              <w:rPr>
                <w:color w:val="000000" w:themeColor="text1"/>
              </w:rPr>
              <w:t xml:space="preserve"> M </w:t>
            </w:r>
            <w:r w:rsidRPr="00BC6C9D">
              <w:rPr>
                <w:rFonts w:hint="cs"/>
                <w:color w:val="000000" w:themeColor="text1"/>
                <w:cs/>
              </w:rPr>
              <w:t>ที่แตกต่างกันแต่ละค่า</w:t>
            </w:r>
          </w:p>
        </w:tc>
        <w:tc>
          <w:tcPr>
            <w:tcW w:w="5976" w:type="dxa"/>
            <w:tcBorders>
              <w:top w:val="dotted" w:sz="4" w:space="0" w:color="auto"/>
              <w:left w:val="dotted" w:sz="4" w:space="0" w:color="auto"/>
              <w:bottom w:val="dotted" w:sz="4" w:space="0" w:color="auto"/>
              <w:right w:val="single" w:sz="4" w:space="0" w:color="auto"/>
            </w:tcBorders>
            <w:hideMark/>
          </w:tcPr>
          <w:p w:rsidR="00BC6C9D" w:rsidRPr="00BC6C9D" w:rsidRDefault="00722CE6" w:rsidP="00703852">
            <w:pPr>
              <w:spacing w:before="120" w:line="360" w:lineRule="auto"/>
              <w:rPr>
                <w:color w:val="000000" w:themeColor="text1"/>
              </w:rPr>
            </w:pPr>
            <w:r>
              <w:rPr>
                <w:color w:val="000000" w:themeColor="text1"/>
              </w:rPr>
              <w:t>Schema Validation</w:t>
            </w:r>
            <w:r w:rsidR="00BC6C9D" w:rsidRPr="00BC6C9D">
              <w:rPr>
                <w:color w:val="000000" w:themeColor="text1"/>
              </w:rPr>
              <w:t>:</w:t>
            </w:r>
          </w:p>
          <w:p w:rsidR="00BC6C9D" w:rsidRPr="00BC6C9D" w:rsidRDefault="00BC6C9D" w:rsidP="00703852">
            <w:pPr>
              <w:spacing w:before="120" w:line="360" w:lineRule="auto"/>
              <w:rPr>
                <w:color w:val="000000" w:themeColor="text1"/>
              </w:rPr>
            </w:pPr>
            <w:r w:rsidRPr="00BC6C9D">
              <w:rPr>
                <w:rFonts w:hint="cs"/>
                <w:color w:val="000000" w:themeColor="text1"/>
                <w:cs/>
                <w:lang w:val="en-GB"/>
              </w:rPr>
              <w:t xml:space="preserve">ค่า </w:t>
            </w:r>
            <w:r w:rsidRPr="00BC6C9D">
              <w:rPr>
                <w:color w:val="000000" w:themeColor="text1"/>
                <w:lang w:val="en-GB"/>
              </w:rPr>
              <w:t>Effective Maturity</w:t>
            </w:r>
            <w:r w:rsidRPr="00BC6C9D">
              <w:rPr>
                <w:rFonts w:hint="cs"/>
                <w:color w:val="000000" w:themeColor="text1"/>
                <w:cs/>
              </w:rPr>
              <w:t xml:space="preserve"> ต้องมีค่าอยู่ในช่วง</w:t>
            </w:r>
            <w:r w:rsidRPr="00BC6C9D">
              <w:rPr>
                <w:rFonts w:hint="cs"/>
                <w:color w:val="000000" w:themeColor="text1"/>
                <w:cs/>
                <w:lang w:val="en-GB"/>
              </w:rPr>
              <w:t>ตั้งแต่</w:t>
            </w:r>
            <w:r w:rsidRPr="00BC6C9D">
              <w:rPr>
                <w:rFonts w:hint="cs"/>
                <w:color w:val="000000" w:themeColor="text1"/>
                <w:cs/>
              </w:rPr>
              <w:t xml:space="preserve"> 0 ถึง 5</w:t>
            </w:r>
          </w:p>
        </w:tc>
      </w:tr>
      <w:tr w:rsidR="00BC6C9D" w:rsidRPr="00BC6C9D"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rPr>
            </w:pPr>
            <w:r w:rsidRPr="00BC6C9D">
              <w:rPr>
                <w:color w:val="000000" w:themeColor="text1"/>
              </w:rPr>
              <w:t>Dilution risk</w:t>
            </w:r>
          </w:p>
        </w:tc>
        <w:tc>
          <w:tcPr>
            <w:tcW w:w="6225" w:type="dxa"/>
            <w:tcBorders>
              <w:top w:val="dotted" w:sz="4" w:space="0" w:color="auto"/>
              <w:left w:val="dotted" w:sz="4" w:space="0" w:color="auto"/>
              <w:bottom w:val="dotted" w:sz="4" w:space="0" w:color="auto"/>
              <w:right w:val="dotted" w:sz="4" w:space="0" w:color="auto"/>
            </w:tcBorders>
            <w:hideMark/>
          </w:tcPr>
          <w:p w:rsidR="00BC6C9D" w:rsidRPr="00BC6C9D" w:rsidRDefault="00BC6C9D" w:rsidP="00703852">
            <w:pPr>
              <w:tabs>
                <w:tab w:val="left" w:pos="1260"/>
                <w:tab w:val="left" w:pos="1530"/>
                <w:tab w:val="left" w:pos="1890"/>
              </w:tabs>
              <w:spacing w:before="120" w:line="360" w:lineRule="auto"/>
              <w:rPr>
                <w:color w:val="000000" w:themeColor="text1"/>
              </w:rPr>
            </w:pPr>
            <w:r w:rsidRPr="00BC6C9D">
              <w:rPr>
                <w:rFonts w:hint="cs"/>
                <w:color w:val="000000" w:themeColor="text1"/>
                <w:cs/>
              </w:rPr>
              <w:t>สินทรัพย์เสี่ยงที่เกิดจาก</w:t>
            </w:r>
            <w:r w:rsidRPr="00BC6C9D">
              <w:rPr>
                <w:color w:val="000000" w:themeColor="text1"/>
              </w:rPr>
              <w:t xml:space="preserve"> Dilution risk (</w:t>
            </w:r>
            <w:r w:rsidRPr="00BC6C9D">
              <w:rPr>
                <w:rFonts w:hint="cs"/>
                <w:color w:val="000000" w:themeColor="text1"/>
                <w:cs/>
              </w:rPr>
              <w:t xml:space="preserve">ความเสี่ยงที่ยอดหนี้ที่ กลุ่มธุรกิจทางการเงิน รับซื้อมาอาจมีมูลค่าลดลงได้ เนื่องจากผู้ขายลูกหนี้มีข้อตกลงกับลูกหนี้) </w:t>
            </w:r>
            <w:r w:rsidRPr="00BC6C9D">
              <w:rPr>
                <w:rFonts w:hint="cs"/>
                <w:color w:val="000000" w:themeColor="text1"/>
                <w:cs/>
                <w:lang w:val="en-GB"/>
              </w:rPr>
              <w:t>โดยการรายงานให้เป็นไปตาม</w:t>
            </w:r>
            <w:r w:rsidRPr="00BC6C9D">
              <w:rPr>
                <w:rFonts w:hint="cs"/>
                <w:color w:val="000000" w:themeColor="text1"/>
                <w:cs/>
              </w:rPr>
              <w:t xml:space="preserve">หลักเกณฑ์การคำนวณสินทรัพย์เสี่ยงด้านเครดิตของสถาบันการเงินที่ใช้วิธี </w:t>
            </w:r>
            <w:r w:rsidRPr="00BC6C9D">
              <w:rPr>
                <w:color w:val="000000" w:themeColor="text1"/>
              </w:rPr>
              <w:t>IRB</w:t>
            </w:r>
          </w:p>
        </w:tc>
        <w:tc>
          <w:tcPr>
            <w:tcW w:w="5976" w:type="dxa"/>
            <w:tcBorders>
              <w:top w:val="dotted" w:sz="4" w:space="0" w:color="auto"/>
              <w:left w:val="dotted" w:sz="4" w:space="0" w:color="auto"/>
              <w:bottom w:val="dotted" w:sz="4" w:space="0" w:color="auto"/>
              <w:right w:val="single" w:sz="4" w:space="0" w:color="auto"/>
            </w:tcBorders>
          </w:tcPr>
          <w:p w:rsidR="00BC6C9D" w:rsidRPr="00BC6C9D" w:rsidRDefault="00BC6C9D" w:rsidP="00703852">
            <w:pPr>
              <w:spacing w:before="120" w:line="360" w:lineRule="auto"/>
              <w:rPr>
                <w:color w:val="000000" w:themeColor="text1"/>
                <w:cs/>
                <w:lang w:val="en-GB"/>
              </w:rPr>
            </w:pPr>
          </w:p>
        </w:tc>
      </w:tr>
      <w:tr w:rsidR="00BC6C9D" w:rsidRPr="00BC6C9D"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cs/>
              </w:rPr>
            </w:pPr>
            <w:r w:rsidRPr="00BC6C9D">
              <w:rPr>
                <w:color w:val="000000" w:themeColor="text1"/>
              </w:rPr>
              <w:lastRenderedPageBreak/>
              <w:t>Residual value risk</w:t>
            </w:r>
          </w:p>
        </w:tc>
        <w:tc>
          <w:tcPr>
            <w:tcW w:w="6225" w:type="dxa"/>
            <w:tcBorders>
              <w:top w:val="dotted" w:sz="4" w:space="0" w:color="auto"/>
              <w:left w:val="dotted"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rPr>
            </w:pPr>
            <w:r w:rsidRPr="00BC6C9D">
              <w:rPr>
                <w:rFonts w:hint="cs"/>
                <w:color w:val="000000" w:themeColor="text1"/>
                <w:cs/>
              </w:rPr>
              <w:t>สินทรัพย์เสี่ยงที่เกิดจาก</w:t>
            </w:r>
            <w:r w:rsidRPr="00BC6C9D">
              <w:rPr>
                <w:color w:val="000000" w:themeColor="text1"/>
              </w:rPr>
              <w:t xml:space="preserve"> Residual value risk</w:t>
            </w:r>
            <w:r w:rsidRPr="00BC6C9D">
              <w:rPr>
                <w:rFonts w:hint="cs"/>
                <w:color w:val="000000" w:themeColor="text1"/>
                <w:cs/>
              </w:rPr>
              <w:t xml:space="preserve"> (ความเสี่ยงที่เกิดจากความเสียหายจากการที่มูลค่ายุติธรรมของทรัพย์สินลดลงต่ำกว่ามูลค่าซาก ของธุรกรรมการให้เช่าแบบ</w:t>
            </w:r>
            <w:proofErr w:type="spellStart"/>
            <w:r w:rsidRPr="00BC6C9D">
              <w:rPr>
                <w:rFonts w:hint="cs"/>
                <w:color w:val="000000" w:themeColor="text1"/>
                <w:cs/>
              </w:rPr>
              <w:t>ลิสซิ่ง</w:t>
            </w:r>
            <w:proofErr w:type="spellEnd"/>
            <w:r w:rsidRPr="00BC6C9D">
              <w:rPr>
                <w:rFonts w:hint="cs"/>
                <w:color w:val="000000" w:themeColor="text1"/>
                <w:cs/>
              </w:rPr>
              <w:t>)</w:t>
            </w:r>
          </w:p>
        </w:tc>
        <w:tc>
          <w:tcPr>
            <w:tcW w:w="5976" w:type="dxa"/>
            <w:tcBorders>
              <w:top w:val="dotted" w:sz="4" w:space="0" w:color="auto"/>
              <w:left w:val="dotted" w:sz="4" w:space="0" w:color="auto"/>
              <w:bottom w:val="dotted" w:sz="4" w:space="0" w:color="auto"/>
              <w:right w:val="single" w:sz="4" w:space="0" w:color="auto"/>
            </w:tcBorders>
          </w:tcPr>
          <w:p w:rsidR="00BC6C9D" w:rsidRPr="00BC6C9D" w:rsidRDefault="00BC6C9D" w:rsidP="00703852">
            <w:pPr>
              <w:spacing w:before="120" w:line="360" w:lineRule="auto"/>
              <w:rPr>
                <w:color w:val="000000" w:themeColor="text1"/>
                <w:cs/>
              </w:rPr>
            </w:pPr>
          </w:p>
        </w:tc>
      </w:tr>
      <w:tr w:rsidR="00BC6C9D" w:rsidRPr="00BC6C9D" w:rsidTr="004B1481">
        <w:trPr>
          <w:trHeight w:val="518"/>
        </w:trPr>
        <w:tc>
          <w:tcPr>
            <w:tcW w:w="2241" w:type="dxa"/>
            <w:tcBorders>
              <w:top w:val="dotted" w:sz="4" w:space="0" w:color="auto"/>
              <w:left w:val="single"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cs/>
              </w:rPr>
            </w:pPr>
            <w:r w:rsidRPr="00BC6C9D">
              <w:rPr>
                <w:color w:val="000000" w:themeColor="text1"/>
              </w:rPr>
              <w:t>Risk Weighted Asset Outstanding Amount</w:t>
            </w:r>
          </w:p>
        </w:tc>
        <w:tc>
          <w:tcPr>
            <w:tcW w:w="6225" w:type="dxa"/>
            <w:tcBorders>
              <w:top w:val="dotted" w:sz="4" w:space="0" w:color="auto"/>
              <w:left w:val="dotted" w:sz="4" w:space="0" w:color="auto"/>
              <w:bottom w:val="dotted" w:sz="4" w:space="0" w:color="auto"/>
              <w:right w:val="dotted" w:sz="4" w:space="0" w:color="auto"/>
            </w:tcBorders>
            <w:hideMark/>
          </w:tcPr>
          <w:p w:rsidR="00BC6C9D" w:rsidRPr="00BC6C9D" w:rsidRDefault="00BC6C9D" w:rsidP="00703852">
            <w:pPr>
              <w:spacing w:before="120" w:line="360" w:lineRule="auto"/>
              <w:rPr>
                <w:color w:val="000000" w:themeColor="text1"/>
              </w:rPr>
            </w:pPr>
            <w:r w:rsidRPr="00BC6C9D">
              <w:rPr>
                <w:rFonts w:hint="cs"/>
                <w:color w:val="000000" w:themeColor="text1"/>
                <w:cs/>
              </w:rPr>
              <w:t>มูลค่าสินทรัพย์เสี่ยงด้านเครดิตทั้งสิ้น ซึ่งเท่ากับผลรวมของมูลค่าสินทรัพย์เสี่ยงจาก</w:t>
            </w:r>
            <w:r w:rsidRPr="00BC6C9D">
              <w:rPr>
                <w:color w:val="000000" w:themeColor="text1"/>
              </w:rPr>
              <w:t xml:space="preserve"> Default risk</w:t>
            </w:r>
            <w:r w:rsidRPr="00BC6C9D">
              <w:rPr>
                <w:rFonts w:hint="cs"/>
                <w:color w:val="000000" w:themeColor="text1"/>
              </w:rPr>
              <w:t>,</w:t>
            </w:r>
            <w:r w:rsidRPr="00BC6C9D">
              <w:rPr>
                <w:rFonts w:hint="cs"/>
                <w:color w:val="000000" w:themeColor="text1"/>
                <w:cs/>
              </w:rPr>
              <w:t xml:space="preserve"> </w:t>
            </w:r>
            <w:r w:rsidRPr="00BC6C9D">
              <w:rPr>
                <w:color w:val="000000" w:themeColor="text1"/>
              </w:rPr>
              <w:t>Dilution risk</w:t>
            </w:r>
            <w:r w:rsidRPr="00BC6C9D">
              <w:rPr>
                <w:rFonts w:hint="cs"/>
                <w:color w:val="000000" w:themeColor="text1"/>
                <w:cs/>
              </w:rPr>
              <w:t xml:space="preserve"> และ</w:t>
            </w:r>
            <w:r w:rsidRPr="00BC6C9D">
              <w:rPr>
                <w:color w:val="000000" w:themeColor="text1"/>
              </w:rPr>
              <w:t xml:space="preserve"> Residual value risk</w:t>
            </w:r>
            <w:r w:rsidRPr="00BC6C9D">
              <w:rPr>
                <w:rFonts w:hint="cs"/>
                <w:color w:val="000000" w:themeColor="text1"/>
                <w:cs/>
              </w:rPr>
              <w:t xml:space="preserve"> หลังคูณ </w:t>
            </w:r>
            <w:r w:rsidRPr="00BC6C9D">
              <w:rPr>
                <w:color w:val="000000" w:themeColor="text1"/>
              </w:rPr>
              <w:t>Scaling Factor (</w:t>
            </w:r>
            <w:r w:rsidRPr="00BC6C9D">
              <w:rPr>
                <w:rFonts w:hint="cs"/>
                <w:color w:val="000000" w:themeColor="text1"/>
                <w:cs/>
              </w:rPr>
              <w:t xml:space="preserve">ค่าที่ใช้ในการปรับเพิ่มมูลค่าสินทรัพย์เสี่ยงด้านเครดิตของกลุ่มธุรกิจทางการเงินที่ใช้วิธี </w:t>
            </w:r>
            <w:r w:rsidRPr="00BC6C9D">
              <w:rPr>
                <w:color w:val="000000" w:themeColor="text1"/>
              </w:rPr>
              <w:t>IRB)</w:t>
            </w:r>
          </w:p>
        </w:tc>
        <w:tc>
          <w:tcPr>
            <w:tcW w:w="5976" w:type="dxa"/>
            <w:tcBorders>
              <w:top w:val="dotted" w:sz="4" w:space="0" w:color="auto"/>
              <w:left w:val="dotted" w:sz="4" w:space="0" w:color="auto"/>
              <w:bottom w:val="dotted" w:sz="4" w:space="0" w:color="auto"/>
              <w:right w:val="single" w:sz="4" w:space="0" w:color="auto"/>
            </w:tcBorders>
          </w:tcPr>
          <w:p w:rsidR="00BC6C9D" w:rsidRPr="00BC6C9D" w:rsidRDefault="00BC6C9D" w:rsidP="00703852">
            <w:pPr>
              <w:spacing w:before="120" w:line="360" w:lineRule="auto"/>
              <w:rPr>
                <w:color w:val="000000" w:themeColor="text1"/>
              </w:rPr>
            </w:pPr>
          </w:p>
        </w:tc>
      </w:tr>
      <w:tr w:rsidR="00BC6C9D" w:rsidRPr="00BC6C9D" w:rsidTr="004B1481">
        <w:trPr>
          <w:trHeight w:val="518"/>
        </w:trPr>
        <w:tc>
          <w:tcPr>
            <w:tcW w:w="2241" w:type="dxa"/>
            <w:tcBorders>
              <w:top w:val="dotted" w:sz="4" w:space="0" w:color="auto"/>
              <w:left w:val="single" w:sz="4" w:space="0" w:color="auto"/>
              <w:bottom w:val="single" w:sz="4" w:space="0" w:color="auto"/>
              <w:right w:val="dotted" w:sz="4" w:space="0" w:color="auto"/>
            </w:tcBorders>
            <w:hideMark/>
          </w:tcPr>
          <w:p w:rsidR="00BC6C9D" w:rsidRPr="00BC6C9D" w:rsidRDefault="00BC6C9D" w:rsidP="00703852">
            <w:pPr>
              <w:spacing w:before="120" w:line="360" w:lineRule="auto"/>
              <w:rPr>
                <w:color w:val="000000" w:themeColor="text1"/>
                <w:cs/>
              </w:rPr>
            </w:pPr>
            <w:r w:rsidRPr="00BC6C9D">
              <w:rPr>
                <w:color w:val="000000" w:themeColor="text1"/>
              </w:rPr>
              <w:t>Expected  Loss</w:t>
            </w:r>
          </w:p>
        </w:tc>
        <w:tc>
          <w:tcPr>
            <w:tcW w:w="6225" w:type="dxa"/>
            <w:tcBorders>
              <w:top w:val="dotted" w:sz="4" w:space="0" w:color="auto"/>
              <w:left w:val="dotted" w:sz="4" w:space="0" w:color="auto"/>
              <w:bottom w:val="single" w:sz="4" w:space="0" w:color="auto"/>
              <w:right w:val="dotted" w:sz="4" w:space="0" w:color="auto"/>
            </w:tcBorders>
            <w:hideMark/>
          </w:tcPr>
          <w:p w:rsidR="00BC6C9D" w:rsidRPr="00BC6C9D" w:rsidRDefault="00BC6C9D" w:rsidP="00703852">
            <w:pPr>
              <w:spacing w:before="120" w:line="360" w:lineRule="auto"/>
              <w:rPr>
                <w:color w:val="000000" w:themeColor="text1"/>
              </w:rPr>
            </w:pPr>
            <w:r w:rsidRPr="00BC6C9D">
              <w:rPr>
                <w:rFonts w:hint="cs"/>
                <w:color w:val="000000" w:themeColor="text1"/>
                <w:cs/>
              </w:rPr>
              <w:t>มูลค่าของความเสียหายที่คาดว่าจะเกิดขึ้น</w:t>
            </w:r>
          </w:p>
        </w:tc>
        <w:tc>
          <w:tcPr>
            <w:tcW w:w="5976" w:type="dxa"/>
            <w:tcBorders>
              <w:top w:val="dotted" w:sz="4" w:space="0" w:color="auto"/>
              <w:left w:val="dotted" w:sz="4" w:space="0" w:color="auto"/>
              <w:bottom w:val="single" w:sz="4" w:space="0" w:color="auto"/>
              <w:right w:val="single" w:sz="4" w:space="0" w:color="auto"/>
            </w:tcBorders>
          </w:tcPr>
          <w:p w:rsidR="00BC6C9D" w:rsidRPr="00BC6C9D" w:rsidRDefault="00BC6C9D" w:rsidP="00703852">
            <w:pPr>
              <w:spacing w:before="120" w:line="360" w:lineRule="auto"/>
              <w:rPr>
                <w:color w:val="000000" w:themeColor="text1"/>
                <w:cs/>
              </w:rPr>
            </w:pPr>
          </w:p>
        </w:tc>
      </w:tr>
    </w:tbl>
    <w:p w:rsidR="0071160E" w:rsidRPr="00EB2F3D" w:rsidRDefault="0071160E">
      <w:pPr>
        <w:rPr>
          <w:color w:val="000000" w:themeColor="text1"/>
        </w:rPr>
      </w:pPr>
      <w:r w:rsidRPr="00EB2F3D">
        <w:rPr>
          <w:color w:val="000000" w:themeColor="text1"/>
        </w:rPr>
        <w:br w:type="page"/>
      </w:r>
    </w:p>
    <w:p w:rsidR="0071160E" w:rsidRPr="00EB2F3D" w:rsidRDefault="0071160E" w:rsidP="00AC6094">
      <w:pPr>
        <w:pStyle w:val="Heading3"/>
        <w:numPr>
          <w:ilvl w:val="0"/>
          <w:numId w:val="47"/>
        </w:numPr>
        <w:jc w:val="center"/>
        <w:rPr>
          <w:color w:val="000000" w:themeColor="text1"/>
        </w:rPr>
      </w:pPr>
      <w:bookmarkStart w:id="130" w:name="DS_CRSF"/>
      <w:bookmarkStart w:id="131" w:name="_Toc6402646"/>
      <w:r w:rsidRPr="00EB2F3D">
        <w:rPr>
          <w:color w:val="000000" w:themeColor="text1"/>
        </w:rPr>
        <w:lastRenderedPageBreak/>
        <w:t xml:space="preserve">Data Set  :  Credit Risk Standardized </w:t>
      </w:r>
      <w:proofErr w:type="spellStart"/>
      <w:r w:rsidRPr="00EB2F3D">
        <w:rPr>
          <w:color w:val="000000" w:themeColor="text1"/>
        </w:rPr>
        <w:t>Approach_Full</w:t>
      </w:r>
      <w:proofErr w:type="spellEnd"/>
      <w:r w:rsidRPr="00EB2F3D">
        <w:rPr>
          <w:color w:val="000000" w:themeColor="text1"/>
        </w:rPr>
        <w:t xml:space="preserve"> </w:t>
      </w:r>
      <w:proofErr w:type="spellStart"/>
      <w:r w:rsidRPr="00EB2F3D">
        <w:rPr>
          <w:color w:val="000000" w:themeColor="text1"/>
        </w:rPr>
        <w:t>Conso</w:t>
      </w:r>
      <w:bookmarkEnd w:id="130"/>
      <w:proofErr w:type="spellEnd"/>
      <w:r w:rsidRPr="00EB2F3D">
        <w:rPr>
          <w:color w:val="000000" w:themeColor="text1"/>
        </w:rPr>
        <w:t xml:space="preserve"> (DS_CRSF)</w:t>
      </w:r>
      <w:bookmarkEnd w:id="131"/>
    </w:p>
    <w:p w:rsidR="0071160E" w:rsidRPr="00EB2F3D" w:rsidRDefault="0071160E" w:rsidP="0071160E">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B11E3D" w:rsidRDefault="0071160E" w:rsidP="00B11E3D">
      <w:pPr>
        <w:tabs>
          <w:tab w:val="left" w:pos="851"/>
          <w:tab w:val="left" w:pos="1530"/>
          <w:tab w:val="left" w:pos="1890"/>
        </w:tabs>
        <w:spacing w:line="440" w:lineRule="exact"/>
        <w:rPr>
          <w:color w:val="000000" w:themeColor="text1"/>
        </w:rPr>
      </w:pPr>
      <w:r w:rsidRPr="00EB2F3D">
        <w:rPr>
          <w:color w:val="000000" w:themeColor="text1"/>
        </w:rPr>
        <w:tab/>
      </w:r>
      <w:r w:rsidR="00B11E3D">
        <w:rPr>
          <w:color w:val="000000" w:themeColor="text1"/>
        </w:rPr>
        <w:t xml:space="preserve">Data Set </w:t>
      </w:r>
      <w:r w:rsidR="00B11E3D">
        <w:rPr>
          <w:rFonts w:hint="cs"/>
          <w:color w:val="000000" w:themeColor="text1"/>
          <w:cs/>
        </w:rPr>
        <w:t xml:space="preserve">ชุด </w:t>
      </w:r>
      <w:r w:rsidR="00B11E3D">
        <w:rPr>
          <w:color w:val="000000" w:themeColor="text1"/>
        </w:rPr>
        <w:t xml:space="preserve">Credit Risk Standardized </w:t>
      </w:r>
      <w:proofErr w:type="spellStart"/>
      <w:r w:rsidR="00B11E3D">
        <w:rPr>
          <w:color w:val="000000" w:themeColor="text1"/>
        </w:rPr>
        <w:t>Approach_Full</w:t>
      </w:r>
      <w:proofErr w:type="spellEnd"/>
      <w:r w:rsidR="00B11E3D">
        <w:rPr>
          <w:color w:val="000000" w:themeColor="text1"/>
        </w:rPr>
        <w:t xml:space="preserve"> </w:t>
      </w:r>
      <w:proofErr w:type="spellStart"/>
      <w:r w:rsidR="00B11E3D">
        <w:rPr>
          <w:color w:val="000000" w:themeColor="text1"/>
        </w:rPr>
        <w:t>Conso</w:t>
      </w:r>
      <w:proofErr w:type="spellEnd"/>
      <w:r w:rsidR="00B11E3D">
        <w:rPr>
          <w:color w:val="000000" w:themeColor="text1"/>
        </w:rPr>
        <w:t xml:space="preserve"> </w:t>
      </w:r>
      <w:r w:rsidR="00B11E3D">
        <w:rPr>
          <w:rFonts w:hint="cs"/>
          <w:color w:val="000000" w:themeColor="text1"/>
          <w:cs/>
        </w:rPr>
        <w:t>เป็นข้อมูลการคำนวณสินทรัพย์เสี่ยงด้านเครดิตของกลุ่มธุรกิจทางการเงินที่คำนวณจากสินทรัพย์และรายการนอกงบแสดงฐานะการเงินถ่วงน้ำหนักความเสี่ยงตามที่ ธปท.กำหนด ของ</w:t>
      </w:r>
    </w:p>
    <w:p w:rsidR="00B11E3D" w:rsidRDefault="00B11E3D" w:rsidP="00AC6094">
      <w:pPr>
        <w:numPr>
          <w:ilvl w:val="0"/>
          <w:numId w:val="34"/>
        </w:numPr>
        <w:tabs>
          <w:tab w:val="clear" w:pos="360"/>
          <w:tab w:val="left" w:pos="900"/>
          <w:tab w:val="left" w:pos="1260"/>
          <w:tab w:val="num" w:pos="1540"/>
          <w:tab w:val="left" w:pos="1890"/>
        </w:tabs>
        <w:spacing w:line="440" w:lineRule="exact"/>
        <w:ind w:left="1260"/>
        <w:rPr>
          <w:color w:val="000000" w:themeColor="text1"/>
        </w:rPr>
      </w:pPr>
      <w:r>
        <w:rPr>
          <w:rFonts w:hint="cs"/>
          <w:color w:val="000000" w:themeColor="text1"/>
          <w:cs/>
        </w:rPr>
        <w:t xml:space="preserve">วิธี </w:t>
      </w:r>
      <w:r>
        <w:rPr>
          <w:color w:val="000000" w:themeColor="text1"/>
        </w:rPr>
        <w:t xml:space="preserve">Simplified Standardized Approach (SSA) </w:t>
      </w:r>
    </w:p>
    <w:p w:rsidR="00B11E3D" w:rsidRDefault="00B11E3D" w:rsidP="00AC6094">
      <w:pPr>
        <w:numPr>
          <w:ilvl w:val="0"/>
          <w:numId w:val="34"/>
        </w:numPr>
        <w:tabs>
          <w:tab w:val="left" w:pos="1260"/>
          <w:tab w:val="num" w:pos="1540"/>
          <w:tab w:val="left" w:pos="1890"/>
        </w:tabs>
        <w:spacing w:line="440" w:lineRule="exact"/>
        <w:ind w:firstLine="540"/>
        <w:rPr>
          <w:color w:val="000000" w:themeColor="text1"/>
        </w:rPr>
      </w:pPr>
      <w:r>
        <w:rPr>
          <w:rFonts w:hint="cs"/>
          <w:color w:val="000000" w:themeColor="text1"/>
          <w:cs/>
        </w:rPr>
        <w:t xml:space="preserve">วิธี </w:t>
      </w:r>
      <w:r>
        <w:rPr>
          <w:color w:val="000000" w:themeColor="text1"/>
        </w:rPr>
        <w:t xml:space="preserve">Standardized Approach </w:t>
      </w:r>
      <w:r>
        <w:rPr>
          <w:rFonts w:hint="cs"/>
          <w:color w:val="000000" w:themeColor="text1"/>
          <w:cs/>
        </w:rPr>
        <w:t xml:space="preserve"> </w:t>
      </w:r>
      <w:r>
        <w:rPr>
          <w:color w:val="000000" w:themeColor="text1"/>
        </w:rPr>
        <w:t xml:space="preserve">(SA) </w:t>
      </w:r>
    </w:p>
    <w:p w:rsidR="00B11E3D" w:rsidRDefault="00B11E3D" w:rsidP="00AC6094">
      <w:pPr>
        <w:numPr>
          <w:ilvl w:val="0"/>
          <w:numId w:val="34"/>
        </w:numPr>
        <w:tabs>
          <w:tab w:val="left" w:pos="1260"/>
          <w:tab w:val="num" w:pos="1540"/>
          <w:tab w:val="left" w:pos="1890"/>
        </w:tabs>
        <w:spacing w:line="440" w:lineRule="exact"/>
        <w:ind w:firstLine="540"/>
        <w:rPr>
          <w:color w:val="000000" w:themeColor="text1"/>
        </w:rPr>
      </w:pPr>
      <w:r>
        <w:rPr>
          <w:rFonts w:hint="cs"/>
          <w:color w:val="000000" w:themeColor="text1"/>
          <w:cs/>
        </w:rPr>
        <w:t>วิธี</w:t>
      </w:r>
      <w:r>
        <w:rPr>
          <w:rFonts w:hint="cs"/>
          <w:b/>
          <w:bCs/>
          <w:color w:val="000000" w:themeColor="text1"/>
          <w:cs/>
          <w:lang w:val="en-GB"/>
        </w:rPr>
        <w:t xml:space="preserve"> </w:t>
      </w:r>
      <w:r>
        <w:rPr>
          <w:color w:val="000000" w:themeColor="text1"/>
        </w:rPr>
        <w:t>Internal Ratings-Based Approach (IRB)</w:t>
      </w:r>
      <w:r>
        <w:rPr>
          <w:rFonts w:hint="cs"/>
          <w:color w:val="000000" w:themeColor="text1"/>
          <w:cs/>
        </w:rPr>
        <w:t xml:space="preserve"> </w:t>
      </w:r>
      <w:r>
        <w:rPr>
          <w:color w:val="000000" w:themeColor="text1"/>
        </w:rPr>
        <w:t xml:space="preserve"> </w:t>
      </w:r>
      <w:r>
        <w:rPr>
          <w:rFonts w:hint="cs"/>
          <w:color w:val="000000" w:themeColor="text1"/>
          <w:cs/>
        </w:rPr>
        <w:t xml:space="preserve"> สำหรับ </w:t>
      </w:r>
    </w:p>
    <w:p w:rsidR="00B11E3D" w:rsidRDefault="00B11E3D" w:rsidP="00AC6094">
      <w:pPr>
        <w:numPr>
          <w:ilvl w:val="1"/>
          <w:numId w:val="34"/>
        </w:numPr>
        <w:tabs>
          <w:tab w:val="left" w:pos="1260"/>
          <w:tab w:val="left" w:pos="1530"/>
          <w:tab w:val="left" w:pos="1890"/>
        </w:tabs>
        <w:spacing w:line="440" w:lineRule="exact"/>
        <w:ind w:left="1918"/>
        <w:rPr>
          <w:color w:val="000000" w:themeColor="text1"/>
        </w:rPr>
      </w:pPr>
      <w:r>
        <w:rPr>
          <w:rFonts w:hint="cs"/>
          <w:color w:val="000000" w:themeColor="text1"/>
          <w:cs/>
        </w:rPr>
        <w:t xml:space="preserve">สินทรัพย์เสี่ยงที่ไม่มีนัยสำคัญที่คำนวณด้วยวิธี </w:t>
      </w:r>
      <w:r>
        <w:rPr>
          <w:color w:val="000000" w:themeColor="text1"/>
        </w:rPr>
        <w:t>SA</w:t>
      </w:r>
      <w:r>
        <w:rPr>
          <w:rFonts w:hint="cs"/>
          <w:color w:val="000000" w:themeColor="text1"/>
          <w:cs/>
        </w:rPr>
        <w:t xml:space="preserve"> </w:t>
      </w:r>
    </w:p>
    <w:p w:rsidR="00B11E3D" w:rsidRDefault="00B11E3D" w:rsidP="00AC6094">
      <w:pPr>
        <w:numPr>
          <w:ilvl w:val="1"/>
          <w:numId w:val="34"/>
        </w:numPr>
        <w:tabs>
          <w:tab w:val="left" w:pos="1260"/>
          <w:tab w:val="left" w:pos="1530"/>
          <w:tab w:val="left" w:pos="1890"/>
        </w:tabs>
        <w:spacing w:line="440" w:lineRule="exact"/>
        <w:ind w:left="1918"/>
        <w:rPr>
          <w:color w:val="000000" w:themeColor="text1"/>
        </w:rPr>
      </w:pPr>
      <w:r>
        <w:rPr>
          <w:rFonts w:hint="cs"/>
          <w:color w:val="000000" w:themeColor="text1"/>
          <w:cs/>
        </w:rPr>
        <w:t xml:space="preserve">ฐานะที่เกี่ยวข้องกับตราสารทุนในกรณีที่มีนัยสำคัญ แต่ได้รับการยกเว้นการคำนวณโดยวิธี </w:t>
      </w:r>
      <w:r>
        <w:rPr>
          <w:color w:val="000000" w:themeColor="text1"/>
        </w:rPr>
        <w:t>IRB</w:t>
      </w:r>
    </w:p>
    <w:p w:rsidR="00B11E3D" w:rsidRDefault="00B11E3D" w:rsidP="00AC6094">
      <w:pPr>
        <w:numPr>
          <w:ilvl w:val="1"/>
          <w:numId w:val="34"/>
        </w:numPr>
        <w:tabs>
          <w:tab w:val="left" w:pos="1260"/>
          <w:tab w:val="left" w:pos="1530"/>
          <w:tab w:val="left" w:pos="1890"/>
        </w:tabs>
        <w:spacing w:line="440" w:lineRule="exact"/>
        <w:ind w:left="1918"/>
        <w:rPr>
          <w:color w:val="000000" w:themeColor="text1"/>
        </w:rPr>
      </w:pPr>
      <w:r>
        <w:rPr>
          <w:rFonts w:hint="cs"/>
          <w:color w:val="000000" w:themeColor="text1"/>
          <w:cs/>
        </w:rPr>
        <w:t xml:space="preserve">ฐานะที่เกี่ยวข้องกับตราสารทุนในกรณีที่มีนัยสำคัญ ที่คำนวณโดยวิธี </w:t>
      </w:r>
      <w:r>
        <w:rPr>
          <w:color w:val="000000" w:themeColor="text1"/>
        </w:rPr>
        <w:t>Market based</w:t>
      </w:r>
    </w:p>
    <w:p w:rsidR="00B11E3D" w:rsidRDefault="00B11E3D" w:rsidP="00AC6094">
      <w:pPr>
        <w:numPr>
          <w:ilvl w:val="1"/>
          <w:numId w:val="34"/>
        </w:numPr>
        <w:tabs>
          <w:tab w:val="left" w:pos="1260"/>
          <w:tab w:val="left" w:pos="1530"/>
          <w:tab w:val="left" w:pos="1890"/>
        </w:tabs>
        <w:spacing w:line="440" w:lineRule="exact"/>
        <w:ind w:left="1918"/>
        <w:rPr>
          <w:color w:val="000000" w:themeColor="text1"/>
        </w:rPr>
      </w:pPr>
      <w:r>
        <w:rPr>
          <w:rFonts w:hint="cs"/>
          <w:color w:val="000000" w:themeColor="text1"/>
          <w:cs/>
          <w:lang w:val="en-GB"/>
        </w:rPr>
        <w:t>สินทรัพย์อื่น</w:t>
      </w:r>
    </w:p>
    <w:p w:rsidR="00B11E3D" w:rsidRDefault="00B11E3D" w:rsidP="00AC6094">
      <w:pPr>
        <w:numPr>
          <w:ilvl w:val="1"/>
          <w:numId w:val="34"/>
        </w:numPr>
        <w:tabs>
          <w:tab w:val="left" w:pos="1260"/>
          <w:tab w:val="left" w:pos="1530"/>
          <w:tab w:val="left" w:pos="1890"/>
        </w:tabs>
        <w:spacing w:line="440" w:lineRule="exact"/>
        <w:ind w:left="1918"/>
        <w:rPr>
          <w:color w:val="000000" w:themeColor="text1"/>
        </w:rPr>
      </w:pPr>
      <w:r>
        <w:rPr>
          <w:rFonts w:hint="cs"/>
          <w:color w:val="000000" w:themeColor="text1"/>
          <w:cs/>
        </w:rPr>
        <w:t xml:space="preserve">ฐานะที่เกี่ยวข้องกับธุรกรรม </w:t>
      </w:r>
      <w:proofErr w:type="spellStart"/>
      <w:r>
        <w:rPr>
          <w:color w:val="000000" w:themeColor="text1"/>
        </w:rPr>
        <w:t>Securitisation</w:t>
      </w:r>
      <w:proofErr w:type="spellEnd"/>
    </w:p>
    <w:p w:rsidR="0071160E" w:rsidRPr="00EB2F3D" w:rsidRDefault="0071160E" w:rsidP="00B11E3D">
      <w:pPr>
        <w:tabs>
          <w:tab w:val="left" w:pos="851"/>
          <w:tab w:val="left" w:pos="1530"/>
          <w:tab w:val="left" w:pos="1890"/>
        </w:tabs>
        <w:spacing w:line="440" w:lineRule="exact"/>
        <w:rPr>
          <w:b/>
          <w:bCs/>
          <w:color w:val="000000" w:themeColor="text1"/>
          <w:u w:val="single"/>
          <w:cs/>
        </w:rPr>
      </w:pPr>
      <w:r w:rsidRPr="00EB2F3D">
        <w:rPr>
          <w:b/>
          <w:bCs/>
          <w:color w:val="000000" w:themeColor="text1"/>
          <w:u w:val="single"/>
          <w:cs/>
        </w:rPr>
        <w:t>สถาบันการเงินที่ต้องรายงาน</w:t>
      </w:r>
    </w:p>
    <w:p w:rsidR="0071160E" w:rsidRPr="00B11E3D" w:rsidRDefault="0071160E" w:rsidP="0071160E">
      <w:pPr>
        <w:pStyle w:val="Header"/>
        <w:tabs>
          <w:tab w:val="clear" w:pos="4153"/>
          <w:tab w:val="clear" w:pos="8306"/>
          <w:tab w:val="left" w:pos="1260"/>
          <w:tab w:val="left" w:pos="1530"/>
          <w:tab w:val="left" w:pos="1890"/>
        </w:tabs>
        <w:spacing w:line="440" w:lineRule="exact"/>
        <w:rPr>
          <w:color w:val="000000" w:themeColor="text1"/>
          <w:cs/>
        </w:rPr>
      </w:pPr>
      <w:r w:rsidRPr="00EB2F3D">
        <w:rPr>
          <w:color w:val="000000" w:themeColor="text1"/>
        </w:rPr>
        <w:tab/>
      </w:r>
      <w:r w:rsidR="00B11E3D" w:rsidRPr="00B11E3D">
        <w:rPr>
          <w:color w:val="000000" w:themeColor="text1"/>
          <w:cs/>
        </w:rPr>
        <w:t>ธนาคารพาณิชย์ไทย ที่มีนัยต่อความเสี่ยงเชิงระบบในประเทศ (</w:t>
      </w:r>
      <w:r w:rsidR="00B11E3D" w:rsidRPr="00B11E3D">
        <w:rPr>
          <w:color w:val="000000" w:themeColor="text1"/>
        </w:rPr>
        <w:t>Domestic systemically important bank: D-SIBs)</w:t>
      </w:r>
    </w:p>
    <w:p w:rsidR="0071160E" w:rsidRPr="00EB2F3D" w:rsidRDefault="0071160E" w:rsidP="0071160E">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ลักษณะข้อมูล</w:t>
      </w:r>
    </w:p>
    <w:p w:rsidR="0071160E" w:rsidRPr="00EB2F3D" w:rsidRDefault="0071160E" w:rsidP="0071160E">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Pr="00EB2F3D">
        <w:rPr>
          <w:color w:val="000000" w:themeColor="text1"/>
          <w:cs/>
        </w:rPr>
        <w:tab/>
        <w:t>รายไตรมาส</w:t>
      </w:r>
    </w:p>
    <w:p w:rsidR="0071160E" w:rsidRPr="00EB2F3D" w:rsidRDefault="0071160E" w:rsidP="0071160E">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ความถี่ในการส่งชุดข้อมูล</w:t>
      </w:r>
    </w:p>
    <w:p w:rsidR="0071160E" w:rsidRPr="00EB2F3D" w:rsidRDefault="0071160E" w:rsidP="0071160E">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Pr="00EB2F3D">
        <w:rPr>
          <w:color w:val="000000" w:themeColor="text1"/>
          <w:cs/>
        </w:rPr>
        <w:tab/>
        <w:t>ทุกไตรมาส</w:t>
      </w:r>
    </w:p>
    <w:p w:rsidR="0071160E" w:rsidRPr="00EB2F3D" w:rsidRDefault="0071160E" w:rsidP="0071160E">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กำหนดการส่ง</w:t>
      </w:r>
    </w:p>
    <w:p w:rsidR="0071160E" w:rsidRPr="00EB2F3D" w:rsidRDefault="0071160E" w:rsidP="0071160E">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Pr="00EB2F3D">
        <w:rPr>
          <w:color w:val="000000" w:themeColor="text1"/>
          <w:cs/>
        </w:rPr>
        <w:tab/>
        <w:t>ภายในไตรมาสถัดไปนับจากวันสิ้นไตรมาสที่รายงาน</w:t>
      </w:r>
      <w:r w:rsidR="00ED5C5F" w:rsidRPr="00EB2F3D">
        <w:rPr>
          <w:color w:val="000000" w:themeColor="text1"/>
        </w:rPr>
        <w:t xml:space="preserve"> (</w:t>
      </w:r>
      <w:r w:rsidR="00ED5C5F" w:rsidRPr="00EB2F3D">
        <w:rPr>
          <w:color w:val="000000" w:themeColor="text1"/>
          <w:cs/>
        </w:rPr>
        <w:t>เริ่มส่งข้อมูล</w:t>
      </w:r>
      <w:r w:rsidR="00ED5C5F" w:rsidRPr="00EB2F3D">
        <w:rPr>
          <w:color w:val="000000" w:themeColor="text1"/>
          <w:cs/>
          <w:lang w:val="en-GB"/>
        </w:rPr>
        <w:t>งวด</w:t>
      </w:r>
      <w:r w:rsidR="00ED5C5F" w:rsidRPr="00EB2F3D">
        <w:rPr>
          <w:color w:val="000000" w:themeColor="text1"/>
          <w:cs/>
        </w:rPr>
        <w:t xml:space="preserve"> </w:t>
      </w:r>
      <w:r w:rsidR="00ED5C5F" w:rsidRPr="00EB2F3D">
        <w:rPr>
          <w:color w:val="000000" w:themeColor="text1"/>
          <w:cs/>
          <w:lang w:val="en-GB"/>
        </w:rPr>
        <w:t>31 ม</w:t>
      </w:r>
      <w:r w:rsidR="00ED5C5F" w:rsidRPr="00EB2F3D">
        <w:rPr>
          <w:color w:val="000000" w:themeColor="text1"/>
          <w:cs/>
        </w:rPr>
        <w:t xml:space="preserve">ี.ค. </w:t>
      </w:r>
      <w:r w:rsidR="00ED5C5F" w:rsidRPr="00EB2F3D">
        <w:rPr>
          <w:color w:val="000000" w:themeColor="text1"/>
        </w:rPr>
        <w:t>62)</w:t>
      </w:r>
    </w:p>
    <w:tbl>
      <w:tblPr>
        <w:tblW w:w="144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42"/>
        <w:gridCol w:w="6228"/>
        <w:gridCol w:w="5978"/>
      </w:tblGrid>
      <w:tr w:rsidR="00B11E3D" w:rsidRPr="00B11E3D" w:rsidTr="003C71A4">
        <w:trPr>
          <w:tblHeader/>
        </w:trPr>
        <w:tc>
          <w:tcPr>
            <w:tcW w:w="2241" w:type="dxa"/>
            <w:tcBorders>
              <w:top w:val="single" w:sz="4" w:space="0" w:color="auto"/>
              <w:left w:val="single" w:sz="4" w:space="0" w:color="auto"/>
              <w:bottom w:val="single" w:sz="4" w:space="0" w:color="auto"/>
              <w:right w:val="single" w:sz="4" w:space="0" w:color="auto"/>
            </w:tcBorders>
            <w:shd w:val="clear" w:color="auto" w:fill="CCFFFF"/>
            <w:hideMark/>
          </w:tcPr>
          <w:p w:rsidR="00B11E3D" w:rsidRPr="00B11E3D" w:rsidRDefault="00B11E3D" w:rsidP="00C66589">
            <w:pPr>
              <w:tabs>
                <w:tab w:val="left" w:pos="1260"/>
                <w:tab w:val="left" w:pos="1530"/>
                <w:tab w:val="left" w:pos="1890"/>
                <w:tab w:val="center" w:pos="4153"/>
                <w:tab w:val="right" w:pos="8306"/>
              </w:tabs>
              <w:spacing w:before="120" w:line="360" w:lineRule="auto"/>
              <w:jc w:val="center"/>
              <w:rPr>
                <w:b/>
                <w:bCs/>
                <w:color w:val="000000" w:themeColor="text1"/>
              </w:rPr>
            </w:pPr>
            <w:r w:rsidRPr="00B11E3D">
              <w:rPr>
                <w:b/>
                <w:bCs/>
                <w:color w:val="000000" w:themeColor="text1"/>
              </w:rPr>
              <w:lastRenderedPageBreak/>
              <w:t>Data Element (field)</w:t>
            </w:r>
          </w:p>
        </w:tc>
        <w:tc>
          <w:tcPr>
            <w:tcW w:w="6225" w:type="dxa"/>
            <w:tcBorders>
              <w:top w:val="single" w:sz="4" w:space="0" w:color="auto"/>
              <w:left w:val="single" w:sz="4" w:space="0" w:color="auto"/>
              <w:bottom w:val="single" w:sz="4" w:space="0" w:color="auto"/>
              <w:right w:val="single" w:sz="4" w:space="0" w:color="auto"/>
            </w:tcBorders>
            <w:shd w:val="clear" w:color="auto" w:fill="CCFFFF"/>
            <w:hideMark/>
          </w:tcPr>
          <w:p w:rsidR="00B11E3D" w:rsidRPr="00B11E3D" w:rsidRDefault="00B11E3D" w:rsidP="00C66589">
            <w:pPr>
              <w:tabs>
                <w:tab w:val="left" w:pos="1260"/>
                <w:tab w:val="left" w:pos="1530"/>
                <w:tab w:val="left" w:pos="1890"/>
                <w:tab w:val="center" w:pos="4153"/>
                <w:tab w:val="right" w:pos="8306"/>
              </w:tabs>
              <w:spacing w:before="120" w:line="360" w:lineRule="auto"/>
              <w:jc w:val="center"/>
              <w:rPr>
                <w:b/>
                <w:bCs/>
                <w:color w:val="000000" w:themeColor="text1"/>
              </w:rPr>
            </w:pPr>
            <w:r w:rsidRPr="00B11E3D">
              <w:rPr>
                <w:rFonts w:hint="cs"/>
                <w:b/>
                <w:bCs/>
                <w:color w:val="000000" w:themeColor="text1"/>
                <w:cs/>
              </w:rPr>
              <w:t>คำอธิบาย</w:t>
            </w:r>
          </w:p>
        </w:tc>
        <w:tc>
          <w:tcPr>
            <w:tcW w:w="5976" w:type="dxa"/>
            <w:tcBorders>
              <w:top w:val="single" w:sz="4" w:space="0" w:color="auto"/>
              <w:left w:val="single" w:sz="4" w:space="0" w:color="auto"/>
              <w:bottom w:val="single" w:sz="4" w:space="0" w:color="auto"/>
              <w:right w:val="single" w:sz="4" w:space="0" w:color="auto"/>
            </w:tcBorders>
            <w:shd w:val="clear" w:color="auto" w:fill="CCFFFF"/>
            <w:hideMark/>
          </w:tcPr>
          <w:p w:rsidR="00B11E3D" w:rsidRPr="00B11E3D" w:rsidRDefault="00B11E3D" w:rsidP="00C66589">
            <w:pPr>
              <w:tabs>
                <w:tab w:val="left" w:pos="1260"/>
                <w:tab w:val="left" w:pos="1540"/>
                <w:tab w:val="left" w:pos="1890"/>
                <w:tab w:val="center" w:pos="2257"/>
                <w:tab w:val="center" w:pos="4153"/>
                <w:tab w:val="right" w:pos="8306"/>
              </w:tabs>
              <w:spacing w:before="120" w:line="360" w:lineRule="auto"/>
              <w:jc w:val="center"/>
              <w:rPr>
                <w:b/>
                <w:bCs/>
                <w:color w:val="000000" w:themeColor="text1"/>
              </w:rPr>
            </w:pPr>
            <w:r w:rsidRPr="00B11E3D">
              <w:rPr>
                <w:b/>
                <w:bCs/>
                <w:color w:val="000000" w:themeColor="text1"/>
              </w:rPr>
              <w:t>Validation Rule</w:t>
            </w:r>
          </w:p>
        </w:tc>
      </w:tr>
      <w:tr w:rsidR="00B11E3D" w:rsidRPr="00B11E3D" w:rsidTr="003C71A4">
        <w:tc>
          <w:tcPr>
            <w:tcW w:w="2241" w:type="dxa"/>
            <w:tcBorders>
              <w:top w:val="single" w:sz="4" w:space="0" w:color="auto"/>
              <w:left w:val="single" w:sz="4" w:space="0" w:color="auto"/>
              <w:bottom w:val="dotted" w:sz="4" w:space="0" w:color="auto"/>
              <w:right w:val="dotted" w:sz="4" w:space="0" w:color="auto"/>
            </w:tcBorders>
          </w:tcPr>
          <w:p w:rsidR="00B11E3D" w:rsidRPr="00B11E3D" w:rsidRDefault="00B11E3D" w:rsidP="00C66589">
            <w:pPr>
              <w:spacing w:before="120" w:line="360" w:lineRule="auto"/>
              <w:rPr>
                <w:color w:val="000000" w:themeColor="text1"/>
              </w:rPr>
            </w:pPr>
            <w:r w:rsidRPr="00B11E3D">
              <w:rPr>
                <w:color w:val="000000" w:themeColor="text1"/>
              </w:rPr>
              <w:br w:type="page"/>
              <w:t>Organization Id</w:t>
            </w:r>
          </w:p>
          <w:p w:rsidR="00B11E3D" w:rsidRPr="00B11E3D" w:rsidRDefault="00B11E3D" w:rsidP="00C66589">
            <w:pPr>
              <w:spacing w:before="120" w:line="360" w:lineRule="auto"/>
              <w:rPr>
                <w:color w:val="000000" w:themeColor="text1"/>
              </w:rPr>
            </w:pPr>
          </w:p>
        </w:tc>
        <w:tc>
          <w:tcPr>
            <w:tcW w:w="6225" w:type="dxa"/>
            <w:tcBorders>
              <w:top w:val="single" w:sz="4" w:space="0" w:color="auto"/>
              <w:left w:val="dotted" w:sz="4" w:space="0" w:color="auto"/>
              <w:bottom w:val="dotted" w:sz="4" w:space="0" w:color="auto"/>
              <w:right w:val="dotted" w:sz="4" w:space="0" w:color="auto"/>
            </w:tcBorders>
            <w:hideMark/>
          </w:tcPr>
          <w:p w:rsidR="00B11E3D" w:rsidRPr="00B11E3D" w:rsidRDefault="005402D9" w:rsidP="00C66589">
            <w:pPr>
              <w:tabs>
                <w:tab w:val="left" w:pos="1260"/>
                <w:tab w:val="left" w:pos="1530"/>
                <w:tab w:val="left" w:pos="1890"/>
                <w:tab w:val="center" w:pos="4153"/>
                <w:tab w:val="right" w:pos="8306"/>
              </w:tabs>
              <w:spacing w:before="120" w:line="360" w:lineRule="auto"/>
              <w:rPr>
                <w:color w:val="000000" w:themeColor="text1"/>
              </w:rPr>
            </w:pPr>
            <w:r w:rsidRPr="005402D9">
              <w:rPr>
                <w:color w:val="000000" w:themeColor="text1"/>
                <w:cs/>
                <w:lang w:val="th-TH"/>
              </w:rPr>
              <w:t>รหัสสถาบันการเงินผู้ส่งข้อมูล รายงานตามรหัสมาตรฐานของสถาบันการเงิน</w:t>
            </w:r>
            <w:r w:rsidRPr="005402D9">
              <w:rPr>
                <w:color w:val="000000" w:themeColor="text1"/>
                <w:cs/>
                <w:lang w:val="th-TH"/>
              </w:rPr>
              <w:tab/>
            </w:r>
          </w:p>
        </w:tc>
        <w:tc>
          <w:tcPr>
            <w:tcW w:w="5976" w:type="dxa"/>
            <w:tcBorders>
              <w:top w:val="single" w:sz="4" w:space="0" w:color="auto"/>
              <w:left w:val="dotted" w:sz="4" w:space="0" w:color="auto"/>
              <w:bottom w:val="dotted" w:sz="4" w:space="0" w:color="auto"/>
              <w:right w:val="single" w:sz="4" w:space="0" w:color="auto"/>
            </w:tcBorders>
            <w:hideMark/>
          </w:tcPr>
          <w:p w:rsidR="005402D9" w:rsidRPr="005402D9" w:rsidRDefault="005402D9" w:rsidP="005402D9">
            <w:pPr>
              <w:tabs>
                <w:tab w:val="left" w:pos="1260"/>
                <w:tab w:val="left" w:pos="1530"/>
                <w:tab w:val="left" w:pos="1890"/>
                <w:tab w:val="center" w:pos="4153"/>
                <w:tab w:val="right" w:pos="8306"/>
              </w:tabs>
              <w:spacing w:before="120" w:line="360" w:lineRule="auto"/>
              <w:rPr>
                <w:color w:val="000000" w:themeColor="text1"/>
              </w:rPr>
            </w:pPr>
            <w:r w:rsidRPr="005402D9">
              <w:rPr>
                <w:color w:val="000000" w:themeColor="text1"/>
              </w:rPr>
              <w:t xml:space="preserve">Data Set Validation: </w:t>
            </w:r>
          </w:p>
          <w:p w:rsidR="00B11E3D" w:rsidRPr="00B11E3D" w:rsidRDefault="005402D9" w:rsidP="005402D9">
            <w:pPr>
              <w:tabs>
                <w:tab w:val="left" w:pos="1260"/>
                <w:tab w:val="left" w:pos="1530"/>
                <w:tab w:val="left" w:pos="1890"/>
                <w:tab w:val="center" w:pos="4153"/>
                <w:tab w:val="right" w:pos="8306"/>
              </w:tabs>
              <w:spacing w:before="120" w:line="360" w:lineRule="auto"/>
              <w:rPr>
                <w:color w:val="000000" w:themeColor="text1"/>
              </w:rPr>
            </w:pPr>
            <w:r w:rsidRPr="005402D9">
              <w:rPr>
                <w:color w:val="000000" w:themeColor="text1"/>
                <w:cs/>
              </w:rPr>
              <w:t>ตรวจสอบกับรหัสมาตรฐานของสถาบันการเงินที่ธนาคารแห่งประเทศไทยกำหนด</w:t>
            </w:r>
          </w:p>
        </w:tc>
      </w:tr>
      <w:tr w:rsidR="00B11E3D" w:rsidRPr="00B11E3D" w:rsidTr="003C71A4">
        <w:tc>
          <w:tcPr>
            <w:tcW w:w="2241" w:type="dxa"/>
            <w:tcBorders>
              <w:top w:val="dotted" w:sz="4" w:space="0" w:color="auto"/>
              <w:left w:val="single" w:sz="4" w:space="0" w:color="auto"/>
              <w:bottom w:val="dotted" w:sz="4" w:space="0" w:color="auto"/>
              <w:right w:val="dotted" w:sz="4" w:space="0" w:color="auto"/>
            </w:tcBorders>
          </w:tcPr>
          <w:p w:rsidR="00B11E3D" w:rsidRPr="00B11E3D" w:rsidRDefault="00B11E3D" w:rsidP="00C66589">
            <w:pPr>
              <w:spacing w:before="120" w:line="360" w:lineRule="auto"/>
              <w:rPr>
                <w:color w:val="000000" w:themeColor="text1"/>
                <w:cs/>
              </w:rPr>
            </w:pPr>
            <w:r w:rsidRPr="00B11E3D">
              <w:rPr>
                <w:color w:val="000000" w:themeColor="text1"/>
              </w:rPr>
              <w:t>FI Reporting Group Id</w:t>
            </w:r>
          </w:p>
          <w:p w:rsidR="00B11E3D" w:rsidRPr="00B11E3D" w:rsidRDefault="00B11E3D" w:rsidP="00C66589">
            <w:pPr>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hideMark/>
          </w:tcPr>
          <w:p w:rsidR="00B11E3D" w:rsidRPr="00B11E3D" w:rsidRDefault="005402D9" w:rsidP="00C66589">
            <w:pPr>
              <w:tabs>
                <w:tab w:val="left" w:pos="1260"/>
                <w:tab w:val="left" w:pos="1530"/>
                <w:tab w:val="left" w:pos="1890"/>
                <w:tab w:val="center" w:pos="4153"/>
                <w:tab w:val="right" w:pos="8306"/>
              </w:tabs>
              <w:spacing w:before="120" w:line="360" w:lineRule="auto"/>
              <w:rPr>
                <w:color w:val="000000" w:themeColor="text1"/>
              </w:rPr>
            </w:pPr>
            <w:r w:rsidRPr="005402D9">
              <w:rPr>
                <w:color w:val="000000" w:themeColor="text1"/>
                <w:cs/>
              </w:rPr>
              <w:t>ชุดข้อมูลของกลุ่มธุรกิจทางการเงิน รายงานตามประเภทกลุ่มธุรกิจทางการเงิน และธุรกรรม</w:t>
            </w:r>
            <w:r w:rsidR="00B11E3D" w:rsidRPr="00B11E3D">
              <w:rPr>
                <w:color w:val="000000" w:themeColor="text1"/>
              </w:rPr>
              <w:t xml:space="preserve"> </w:t>
            </w:r>
          </w:p>
        </w:tc>
        <w:tc>
          <w:tcPr>
            <w:tcW w:w="5976" w:type="dxa"/>
            <w:tcBorders>
              <w:top w:val="dotted" w:sz="4" w:space="0" w:color="auto"/>
              <w:left w:val="dotted" w:sz="4" w:space="0" w:color="auto"/>
              <w:bottom w:val="dotted" w:sz="4" w:space="0" w:color="auto"/>
              <w:right w:val="single" w:sz="4" w:space="0" w:color="auto"/>
            </w:tcBorders>
            <w:hideMark/>
          </w:tcPr>
          <w:p w:rsidR="005402D9" w:rsidRPr="005402D9" w:rsidRDefault="005402D9" w:rsidP="005402D9">
            <w:pPr>
              <w:tabs>
                <w:tab w:val="left" w:pos="1260"/>
                <w:tab w:val="left" w:pos="1530"/>
                <w:tab w:val="left" w:pos="1890"/>
                <w:tab w:val="center" w:pos="4153"/>
                <w:tab w:val="right" w:pos="8306"/>
              </w:tabs>
              <w:spacing w:before="120" w:line="360" w:lineRule="auto"/>
              <w:rPr>
                <w:color w:val="000000" w:themeColor="text1"/>
              </w:rPr>
            </w:pPr>
            <w:r w:rsidRPr="005402D9">
              <w:rPr>
                <w:color w:val="000000" w:themeColor="text1"/>
              </w:rPr>
              <w:t xml:space="preserve">Data Set Validation: </w:t>
            </w:r>
          </w:p>
          <w:p w:rsidR="00B11E3D" w:rsidRPr="00B11E3D" w:rsidRDefault="005402D9" w:rsidP="005402D9">
            <w:pPr>
              <w:tabs>
                <w:tab w:val="left" w:pos="1260"/>
                <w:tab w:val="left" w:pos="1530"/>
                <w:tab w:val="left" w:pos="1890"/>
                <w:tab w:val="center" w:pos="4153"/>
                <w:tab w:val="right" w:pos="8306"/>
              </w:tabs>
              <w:spacing w:before="120" w:line="360" w:lineRule="auto"/>
              <w:rPr>
                <w:color w:val="000000" w:themeColor="text1"/>
              </w:rPr>
            </w:pPr>
            <w:r w:rsidRPr="005402D9">
              <w:rPr>
                <w:color w:val="000000" w:themeColor="text1"/>
                <w:cs/>
              </w:rPr>
              <w:t xml:space="preserve">ตรวจสอบความสอดคล้องระหว่างชุดข้อมูล </w:t>
            </w:r>
            <w:r w:rsidRPr="005402D9">
              <w:rPr>
                <w:color w:val="000000" w:themeColor="text1"/>
              </w:rPr>
              <w:t xml:space="preserve">FI Reporting Group Id </w:t>
            </w:r>
            <w:r w:rsidRPr="005402D9">
              <w:rPr>
                <w:color w:val="000000" w:themeColor="text1"/>
                <w:cs/>
              </w:rPr>
              <w:t>กับ กลุ่มธุรกิจทางการเงิน</w:t>
            </w:r>
          </w:p>
        </w:tc>
      </w:tr>
      <w:tr w:rsidR="00B11E3D" w:rsidRPr="00B11E3D" w:rsidTr="003C71A4">
        <w:tc>
          <w:tcPr>
            <w:tcW w:w="2241" w:type="dxa"/>
            <w:tcBorders>
              <w:top w:val="dotted" w:sz="4" w:space="0" w:color="auto"/>
              <w:left w:val="single" w:sz="4" w:space="0" w:color="auto"/>
              <w:bottom w:val="dotted" w:sz="4" w:space="0" w:color="auto"/>
              <w:right w:val="dotted" w:sz="4" w:space="0" w:color="auto"/>
            </w:tcBorders>
            <w:hideMark/>
          </w:tcPr>
          <w:p w:rsidR="00B11E3D" w:rsidRPr="00B11E3D" w:rsidRDefault="00B11E3D" w:rsidP="00C66589">
            <w:pPr>
              <w:spacing w:before="120" w:line="360" w:lineRule="auto"/>
              <w:rPr>
                <w:color w:val="000000" w:themeColor="text1"/>
              </w:rPr>
            </w:pPr>
            <w:r w:rsidRPr="00B11E3D">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hideMark/>
          </w:tcPr>
          <w:p w:rsidR="00B11E3D" w:rsidRPr="00B11E3D" w:rsidRDefault="00B11E3D" w:rsidP="00C66589">
            <w:pPr>
              <w:tabs>
                <w:tab w:val="left" w:pos="1260"/>
                <w:tab w:val="left" w:pos="1530"/>
                <w:tab w:val="left" w:pos="1890"/>
                <w:tab w:val="center" w:pos="4153"/>
                <w:tab w:val="right" w:pos="8306"/>
              </w:tabs>
              <w:spacing w:before="120" w:line="360" w:lineRule="auto"/>
              <w:rPr>
                <w:color w:val="000000" w:themeColor="text1"/>
              </w:rPr>
            </w:pPr>
            <w:r w:rsidRPr="00B11E3D">
              <w:rPr>
                <w:rFonts w:hint="cs"/>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right w:val="single" w:sz="4" w:space="0" w:color="auto"/>
            </w:tcBorders>
            <w:hideMark/>
          </w:tcPr>
          <w:p w:rsidR="005402D9" w:rsidRPr="005402D9" w:rsidRDefault="005402D9" w:rsidP="005402D9">
            <w:pPr>
              <w:tabs>
                <w:tab w:val="left" w:pos="1260"/>
                <w:tab w:val="left" w:pos="1530"/>
                <w:tab w:val="left" w:pos="1890"/>
                <w:tab w:val="center" w:pos="4153"/>
                <w:tab w:val="right" w:pos="8306"/>
              </w:tabs>
              <w:spacing w:before="120" w:line="360" w:lineRule="auto"/>
              <w:rPr>
                <w:color w:val="000000" w:themeColor="text1"/>
              </w:rPr>
            </w:pPr>
            <w:r w:rsidRPr="005402D9">
              <w:rPr>
                <w:color w:val="000000" w:themeColor="text1"/>
              </w:rPr>
              <w:t xml:space="preserve">Data Set Validation: </w:t>
            </w:r>
          </w:p>
          <w:p w:rsidR="00B11E3D" w:rsidRPr="00B11E3D" w:rsidRDefault="00B11E3D" w:rsidP="00C66589">
            <w:pPr>
              <w:tabs>
                <w:tab w:val="left" w:pos="1260"/>
                <w:tab w:val="left" w:pos="1530"/>
                <w:tab w:val="left" w:pos="1890"/>
                <w:tab w:val="center" w:pos="4153"/>
                <w:tab w:val="right" w:pos="8306"/>
              </w:tabs>
              <w:spacing w:before="120" w:line="360" w:lineRule="auto"/>
              <w:rPr>
                <w:color w:val="000000" w:themeColor="text1"/>
              </w:rPr>
            </w:pPr>
            <w:r w:rsidRPr="00B11E3D">
              <w:rPr>
                <w:rFonts w:hint="cs"/>
                <w:color w:val="000000" w:themeColor="text1"/>
                <w:cs/>
              </w:rPr>
              <w:t>ตรวจสอบวันที่ต้องเป็นวันสิ้นไตรมาสตามปีปฏิทิน</w:t>
            </w:r>
          </w:p>
        </w:tc>
      </w:tr>
      <w:tr w:rsidR="00B11E3D" w:rsidRPr="00B11E3D" w:rsidTr="003C71A4">
        <w:tc>
          <w:tcPr>
            <w:tcW w:w="2241" w:type="dxa"/>
            <w:tcBorders>
              <w:top w:val="dotted" w:sz="4" w:space="0" w:color="auto"/>
              <w:left w:val="single" w:sz="4" w:space="0" w:color="auto"/>
              <w:bottom w:val="dotted" w:sz="4" w:space="0" w:color="auto"/>
              <w:right w:val="dotted" w:sz="4" w:space="0" w:color="auto"/>
            </w:tcBorders>
            <w:hideMark/>
          </w:tcPr>
          <w:p w:rsidR="00B11E3D" w:rsidRPr="00B11E3D" w:rsidRDefault="00B11E3D" w:rsidP="00C66589">
            <w:pPr>
              <w:spacing w:before="120" w:line="360" w:lineRule="auto"/>
              <w:rPr>
                <w:color w:val="000000" w:themeColor="text1"/>
              </w:rPr>
            </w:pPr>
            <w:r w:rsidRPr="00B11E3D">
              <w:rPr>
                <w:color w:val="000000" w:themeColor="text1"/>
              </w:rPr>
              <w:t>Credit Risk Method</w:t>
            </w:r>
          </w:p>
        </w:tc>
        <w:tc>
          <w:tcPr>
            <w:tcW w:w="6225" w:type="dxa"/>
            <w:tcBorders>
              <w:top w:val="dotted" w:sz="4" w:space="0" w:color="auto"/>
              <w:left w:val="dotted" w:sz="4" w:space="0" w:color="auto"/>
              <w:bottom w:val="dotted" w:sz="4" w:space="0" w:color="auto"/>
              <w:right w:val="dotted" w:sz="4" w:space="0" w:color="auto"/>
            </w:tcBorders>
            <w:hideMark/>
          </w:tcPr>
          <w:p w:rsidR="00B11E3D" w:rsidRPr="00B11E3D" w:rsidRDefault="00B11E3D" w:rsidP="00C66589">
            <w:pPr>
              <w:spacing w:before="120" w:line="360" w:lineRule="auto"/>
              <w:rPr>
                <w:color w:val="000000" w:themeColor="text1"/>
                <w:cs/>
              </w:rPr>
            </w:pPr>
            <w:r w:rsidRPr="00B11E3D">
              <w:rPr>
                <w:rFonts w:hint="cs"/>
                <w:color w:val="000000" w:themeColor="text1"/>
                <w:cs/>
              </w:rPr>
              <w:t>วิธีที่ใช้ในการคำนวณเงินกองทุนขั้นต่ำสำหรับความเสี่ยงด้านเครดิต</w:t>
            </w:r>
          </w:p>
        </w:tc>
        <w:tc>
          <w:tcPr>
            <w:tcW w:w="5976" w:type="dxa"/>
            <w:tcBorders>
              <w:top w:val="dotted" w:sz="4" w:space="0" w:color="auto"/>
              <w:left w:val="dotted" w:sz="4" w:space="0" w:color="auto"/>
              <w:bottom w:val="dotted" w:sz="4" w:space="0" w:color="auto"/>
              <w:right w:val="single" w:sz="4" w:space="0" w:color="auto"/>
            </w:tcBorders>
            <w:hideMark/>
          </w:tcPr>
          <w:p w:rsidR="00B11E3D" w:rsidRPr="00B11E3D" w:rsidRDefault="00B11E3D" w:rsidP="00C66589">
            <w:pPr>
              <w:spacing w:before="120" w:line="360" w:lineRule="auto"/>
              <w:rPr>
                <w:color w:val="000000" w:themeColor="text1"/>
              </w:rPr>
            </w:pPr>
            <w:r w:rsidRPr="00B11E3D">
              <w:rPr>
                <w:color w:val="000000" w:themeColor="text1"/>
              </w:rPr>
              <w:t xml:space="preserve"> </w:t>
            </w:r>
          </w:p>
        </w:tc>
      </w:tr>
      <w:tr w:rsidR="00B11E3D" w:rsidRPr="00B11E3D" w:rsidTr="003C71A4">
        <w:tc>
          <w:tcPr>
            <w:tcW w:w="2241" w:type="dxa"/>
            <w:tcBorders>
              <w:top w:val="dotted" w:sz="4" w:space="0" w:color="auto"/>
              <w:left w:val="single" w:sz="4" w:space="0" w:color="auto"/>
              <w:bottom w:val="dotted" w:sz="4" w:space="0" w:color="auto"/>
              <w:right w:val="dotted" w:sz="4" w:space="0" w:color="auto"/>
            </w:tcBorders>
            <w:hideMark/>
          </w:tcPr>
          <w:p w:rsidR="00B11E3D" w:rsidRPr="00B11E3D" w:rsidRDefault="00B11E3D" w:rsidP="00C66589">
            <w:pPr>
              <w:spacing w:before="120" w:line="360" w:lineRule="auto"/>
              <w:rPr>
                <w:color w:val="000000" w:themeColor="text1"/>
                <w:cs/>
              </w:rPr>
            </w:pPr>
            <w:r w:rsidRPr="00B11E3D">
              <w:rPr>
                <w:color w:val="000000" w:themeColor="text1"/>
              </w:rPr>
              <w:t>CRM Method</w:t>
            </w:r>
          </w:p>
        </w:tc>
        <w:tc>
          <w:tcPr>
            <w:tcW w:w="6225" w:type="dxa"/>
            <w:tcBorders>
              <w:top w:val="dotted" w:sz="4" w:space="0" w:color="auto"/>
              <w:left w:val="dotted" w:sz="4" w:space="0" w:color="auto"/>
              <w:bottom w:val="dotted" w:sz="4" w:space="0" w:color="auto"/>
              <w:right w:val="dotted" w:sz="4" w:space="0" w:color="auto"/>
            </w:tcBorders>
            <w:hideMark/>
          </w:tcPr>
          <w:p w:rsidR="00B11E3D" w:rsidRPr="001F6C11" w:rsidRDefault="00B11E3D" w:rsidP="00C66589">
            <w:pPr>
              <w:spacing w:before="120" w:line="360" w:lineRule="auto"/>
              <w:rPr>
                <w:color w:val="000000" w:themeColor="text1"/>
                <w:cs/>
                <w:lang w:val="th-TH"/>
              </w:rPr>
            </w:pPr>
            <w:r w:rsidRPr="00B11E3D">
              <w:rPr>
                <w:rFonts w:hint="cs"/>
                <w:color w:val="000000" w:themeColor="text1"/>
                <w:cs/>
                <w:lang w:val="th-TH"/>
              </w:rPr>
              <w:t xml:space="preserve">วิธี </w:t>
            </w:r>
            <w:proofErr w:type="spellStart"/>
            <w:r w:rsidRPr="00B11E3D">
              <w:rPr>
                <w:rFonts w:hint="cs"/>
                <w:color w:val="000000" w:themeColor="text1"/>
                <w:cs/>
                <w:lang w:val="th-TH"/>
              </w:rPr>
              <w:t>CRM</w:t>
            </w:r>
            <w:proofErr w:type="spellEnd"/>
            <w:r w:rsidRPr="00B11E3D">
              <w:rPr>
                <w:rFonts w:hint="cs"/>
                <w:color w:val="000000" w:themeColor="text1"/>
                <w:cs/>
                <w:lang w:val="th-TH"/>
              </w:rPr>
              <w:t xml:space="preserve"> หลักประกันทางการเงิน</w:t>
            </w:r>
          </w:p>
        </w:tc>
        <w:tc>
          <w:tcPr>
            <w:tcW w:w="5976" w:type="dxa"/>
            <w:tcBorders>
              <w:top w:val="dotted" w:sz="4" w:space="0" w:color="auto"/>
              <w:left w:val="dotted" w:sz="4" w:space="0" w:color="auto"/>
              <w:bottom w:val="dotted" w:sz="4" w:space="0" w:color="auto"/>
              <w:right w:val="single" w:sz="4" w:space="0" w:color="auto"/>
            </w:tcBorders>
            <w:hideMark/>
          </w:tcPr>
          <w:p w:rsidR="00B11E3D" w:rsidRPr="00B11E3D" w:rsidRDefault="00B11E3D" w:rsidP="00C66589">
            <w:pPr>
              <w:tabs>
                <w:tab w:val="left" w:pos="1260"/>
                <w:tab w:val="left" w:pos="1530"/>
                <w:tab w:val="left" w:pos="1890"/>
              </w:tabs>
              <w:spacing w:before="120" w:line="360" w:lineRule="auto"/>
              <w:rPr>
                <w:color w:val="000000" w:themeColor="text1"/>
                <w:cs/>
              </w:rPr>
            </w:pPr>
          </w:p>
        </w:tc>
      </w:tr>
      <w:tr w:rsidR="00B11E3D" w:rsidRPr="00B11E3D" w:rsidTr="003C71A4">
        <w:tc>
          <w:tcPr>
            <w:tcW w:w="2241" w:type="dxa"/>
            <w:tcBorders>
              <w:top w:val="dotted" w:sz="4" w:space="0" w:color="auto"/>
              <w:left w:val="single" w:sz="4" w:space="0" w:color="auto"/>
              <w:bottom w:val="dotted" w:sz="4" w:space="0" w:color="auto"/>
              <w:right w:val="dotted" w:sz="4" w:space="0" w:color="auto"/>
            </w:tcBorders>
            <w:hideMark/>
          </w:tcPr>
          <w:p w:rsidR="00B11E3D" w:rsidRPr="00B11E3D" w:rsidRDefault="00B11E3D" w:rsidP="00C66589">
            <w:pPr>
              <w:spacing w:before="120" w:line="360" w:lineRule="auto"/>
              <w:rPr>
                <w:color w:val="000000" w:themeColor="text1"/>
                <w:cs/>
              </w:rPr>
            </w:pPr>
            <w:r w:rsidRPr="00B11E3D">
              <w:rPr>
                <w:color w:val="000000" w:themeColor="text1"/>
              </w:rPr>
              <w:t>Credit Risk Type</w:t>
            </w:r>
          </w:p>
        </w:tc>
        <w:tc>
          <w:tcPr>
            <w:tcW w:w="6225" w:type="dxa"/>
            <w:tcBorders>
              <w:top w:val="dotted" w:sz="4" w:space="0" w:color="auto"/>
              <w:left w:val="dotted" w:sz="4" w:space="0" w:color="auto"/>
              <w:bottom w:val="dotted" w:sz="4" w:space="0" w:color="auto"/>
              <w:right w:val="dotted" w:sz="4" w:space="0" w:color="auto"/>
            </w:tcBorders>
            <w:hideMark/>
          </w:tcPr>
          <w:p w:rsidR="00B11E3D" w:rsidRPr="00B11E3D" w:rsidRDefault="00B11E3D" w:rsidP="00C66589">
            <w:pPr>
              <w:spacing w:before="120" w:line="360" w:lineRule="auto"/>
              <w:rPr>
                <w:color w:val="000000" w:themeColor="text1"/>
              </w:rPr>
            </w:pPr>
            <w:r w:rsidRPr="00B11E3D">
              <w:rPr>
                <w:rFonts w:hint="cs"/>
                <w:color w:val="000000" w:themeColor="text1"/>
                <w:cs/>
              </w:rPr>
              <w:t>ประเภทของกลุ่มลูกหนี้</w:t>
            </w:r>
          </w:p>
        </w:tc>
        <w:tc>
          <w:tcPr>
            <w:tcW w:w="5976" w:type="dxa"/>
            <w:tcBorders>
              <w:top w:val="dotted" w:sz="4" w:space="0" w:color="auto"/>
              <w:left w:val="dotted" w:sz="4" w:space="0" w:color="auto"/>
              <w:bottom w:val="dotted" w:sz="4" w:space="0" w:color="auto"/>
              <w:right w:val="single" w:sz="4" w:space="0" w:color="auto"/>
            </w:tcBorders>
            <w:hideMark/>
          </w:tcPr>
          <w:p w:rsidR="00B11E3D" w:rsidRPr="00B11E3D" w:rsidRDefault="00C66589" w:rsidP="00C66589">
            <w:pPr>
              <w:tabs>
                <w:tab w:val="left" w:pos="1260"/>
                <w:tab w:val="left" w:pos="1530"/>
                <w:tab w:val="left" w:pos="1890"/>
                <w:tab w:val="center" w:pos="4153"/>
                <w:tab w:val="right" w:pos="8306"/>
              </w:tabs>
              <w:spacing w:before="120" w:line="360" w:lineRule="auto"/>
              <w:rPr>
                <w:color w:val="000000" w:themeColor="text1"/>
              </w:rPr>
            </w:pPr>
            <w:r>
              <w:rPr>
                <w:color w:val="000000" w:themeColor="text1"/>
              </w:rPr>
              <w:t>Schema Validation</w:t>
            </w:r>
            <w:r w:rsidR="00B11E3D" w:rsidRPr="00B11E3D">
              <w:rPr>
                <w:color w:val="000000" w:themeColor="text1"/>
              </w:rPr>
              <w:t>:</w:t>
            </w:r>
          </w:p>
          <w:p w:rsidR="00B11E3D" w:rsidRPr="00B11E3D" w:rsidRDefault="00B11E3D" w:rsidP="00C66589">
            <w:pPr>
              <w:spacing w:before="120" w:line="360" w:lineRule="auto"/>
              <w:rPr>
                <w:color w:val="000000" w:themeColor="text1"/>
                <w:cs/>
              </w:rPr>
            </w:pPr>
            <w:r w:rsidRPr="00B11E3D">
              <w:rPr>
                <w:rFonts w:hint="cs"/>
                <w:color w:val="000000" w:themeColor="text1"/>
                <w:cs/>
              </w:rPr>
              <w:t>ค่าที่เป็นไปได้ คือ ค่าที่มีรหัสเท่ากับ 44900</w:t>
            </w:r>
            <w:r w:rsidRPr="00B11E3D">
              <w:rPr>
                <w:color w:val="000000" w:themeColor="text1"/>
              </w:rPr>
              <w:t xml:space="preserve">2 </w:t>
            </w:r>
            <w:r w:rsidRPr="00B11E3D">
              <w:rPr>
                <w:rFonts w:hint="cs"/>
                <w:color w:val="000000" w:themeColor="text1"/>
                <w:cs/>
              </w:rPr>
              <w:t>ถึง 449012</w:t>
            </w:r>
            <w:r w:rsidRPr="00B11E3D">
              <w:rPr>
                <w:color w:val="000000" w:themeColor="text1"/>
              </w:rPr>
              <w:t xml:space="preserve"> , </w:t>
            </w:r>
            <w:r w:rsidRPr="00B11E3D">
              <w:rPr>
                <w:rFonts w:hint="cs"/>
                <w:color w:val="000000" w:themeColor="text1"/>
                <w:cs/>
              </w:rPr>
              <w:t>449018</w:t>
            </w:r>
            <w:r w:rsidRPr="00B11E3D">
              <w:rPr>
                <w:color w:val="000000" w:themeColor="text1"/>
              </w:rPr>
              <w:t>,</w:t>
            </w:r>
            <w:r w:rsidRPr="00B11E3D">
              <w:rPr>
                <w:rFonts w:hint="cs"/>
                <w:color w:val="000000" w:themeColor="text1"/>
                <w:cs/>
              </w:rPr>
              <w:t xml:space="preserve"> </w:t>
            </w:r>
            <w:r w:rsidRPr="00B11E3D">
              <w:rPr>
                <w:color w:val="000000" w:themeColor="text1"/>
              </w:rPr>
              <w:t xml:space="preserve">449019 </w:t>
            </w:r>
            <w:r w:rsidRPr="00B11E3D">
              <w:rPr>
                <w:rFonts w:hint="cs"/>
                <w:color w:val="000000" w:themeColor="text1"/>
                <w:cs/>
              </w:rPr>
              <w:t>และ</w:t>
            </w:r>
            <w:r w:rsidRPr="00B11E3D">
              <w:rPr>
                <w:color w:val="000000" w:themeColor="text1"/>
              </w:rPr>
              <w:t xml:space="preserve"> 449020</w:t>
            </w:r>
          </w:p>
          <w:p w:rsidR="00B11E3D" w:rsidRPr="00B11E3D" w:rsidRDefault="00B11E3D" w:rsidP="00C66589">
            <w:pPr>
              <w:spacing w:before="120" w:line="360" w:lineRule="auto"/>
              <w:rPr>
                <w:color w:val="000000" w:themeColor="text1"/>
              </w:rPr>
            </w:pPr>
            <w:r w:rsidRPr="00B11E3D">
              <w:rPr>
                <w:rFonts w:hint="cs"/>
                <w:color w:val="000000" w:themeColor="text1"/>
                <w:cs/>
              </w:rPr>
              <w:t xml:space="preserve">ใน </w:t>
            </w:r>
            <w:r w:rsidRPr="00B11E3D">
              <w:rPr>
                <w:color w:val="000000" w:themeColor="text1"/>
              </w:rPr>
              <w:t xml:space="preserve">Classification </w:t>
            </w:r>
            <w:r w:rsidRPr="00B11E3D">
              <w:rPr>
                <w:rFonts w:hint="cs"/>
                <w:color w:val="000000" w:themeColor="text1"/>
                <w:cs/>
              </w:rPr>
              <w:t xml:space="preserve">ชื่อ </w:t>
            </w:r>
            <w:r w:rsidRPr="00B11E3D">
              <w:rPr>
                <w:color w:val="000000" w:themeColor="text1"/>
              </w:rPr>
              <w:t xml:space="preserve">Credit Risk Type </w:t>
            </w:r>
          </w:p>
        </w:tc>
      </w:tr>
      <w:tr w:rsidR="00B11E3D" w:rsidRPr="00B11E3D" w:rsidTr="003C71A4">
        <w:tc>
          <w:tcPr>
            <w:tcW w:w="2241" w:type="dxa"/>
            <w:tcBorders>
              <w:top w:val="dotted" w:sz="4" w:space="0" w:color="auto"/>
              <w:left w:val="single" w:sz="4" w:space="0" w:color="auto"/>
              <w:bottom w:val="dotted" w:sz="4" w:space="0" w:color="auto"/>
              <w:right w:val="dotted" w:sz="4" w:space="0" w:color="auto"/>
            </w:tcBorders>
            <w:hideMark/>
          </w:tcPr>
          <w:p w:rsidR="00B11E3D" w:rsidRPr="00B11E3D" w:rsidRDefault="00B11E3D" w:rsidP="00C66589">
            <w:pPr>
              <w:spacing w:before="120" w:line="360" w:lineRule="auto"/>
              <w:rPr>
                <w:color w:val="000000" w:themeColor="text1"/>
                <w:cs/>
              </w:rPr>
            </w:pPr>
            <w:r w:rsidRPr="00B11E3D">
              <w:rPr>
                <w:color w:val="000000" w:themeColor="text1"/>
              </w:rPr>
              <w:t>Credit Risk Item</w:t>
            </w:r>
          </w:p>
        </w:tc>
        <w:tc>
          <w:tcPr>
            <w:tcW w:w="6225" w:type="dxa"/>
            <w:tcBorders>
              <w:top w:val="dotted" w:sz="4" w:space="0" w:color="auto"/>
              <w:left w:val="dotted" w:sz="4" w:space="0" w:color="auto"/>
              <w:bottom w:val="dotted" w:sz="4" w:space="0" w:color="auto"/>
              <w:right w:val="dotted" w:sz="4" w:space="0" w:color="auto"/>
            </w:tcBorders>
            <w:hideMark/>
          </w:tcPr>
          <w:p w:rsidR="00B11E3D" w:rsidRPr="00B11E3D" w:rsidRDefault="00B11E3D" w:rsidP="00C66589">
            <w:pPr>
              <w:spacing w:before="120" w:line="360" w:lineRule="auto"/>
              <w:rPr>
                <w:color w:val="000000" w:themeColor="text1"/>
              </w:rPr>
            </w:pPr>
            <w:r w:rsidRPr="00B11E3D">
              <w:rPr>
                <w:rFonts w:hint="cs"/>
                <w:color w:val="000000" w:themeColor="text1"/>
                <w:cs/>
              </w:rPr>
              <w:t>รายการความเสี่ยงด้านเครดิต</w:t>
            </w:r>
          </w:p>
          <w:p w:rsidR="00B11E3D" w:rsidRPr="00B11E3D" w:rsidRDefault="00B11E3D" w:rsidP="00C66589">
            <w:pPr>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hideMark/>
          </w:tcPr>
          <w:p w:rsidR="00B11E3D" w:rsidRPr="00B11E3D" w:rsidRDefault="00C66589" w:rsidP="00C66589">
            <w:pPr>
              <w:tabs>
                <w:tab w:val="left" w:pos="1260"/>
                <w:tab w:val="left" w:pos="1530"/>
                <w:tab w:val="left" w:pos="1890"/>
                <w:tab w:val="center" w:pos="4153"/>
                <w:tab w:val="right" w:pos="8306"/>
              </w:tabs>
              <w:spacing w:before="120" w:line="360" w:lineRule="auto"/>
              <w:rPr>
                <w:color w:val="000000" w:themeColor="text1"/>
              </w:rPr>
            </w:pPr>
            <w:r>
              <w:rPr>
                <w:color w:val="000000" w:themeColor="text1"/>
              </w:rPr>
              <w:t>Schema Validation</w:t>
            </w:r>
            <w:r w:rsidR="00B11E3D" w:rsidRPr="00B11E3D">
              <w:rPr>
                <w:color w:val="000000" w:themeColor="text1"/>
              </w:rPr>
              <w:t>:</w:t>
            </w:r>
          </w:p>
          <w:p w:rsidR="00B11E3D" w:rsidRPr="00B11E3D" w:rsidRDefault="00B11E3D" w:rsidP="00C66589">
            <w:pPr>
              <w:tabs>
                <w:tab w:val="left" w:pos="498"/>
              </w:tabs>
              <w:spacing w:before="120" w:line="360" w:lineRule="auto"/>
              <w:rPr>
                <w:color w:val="000000" w:themeColor="text1"/>
                <w:cs/>
              </w:rPr>
            </w:pPr>
            <w:r w:rsidRPr="00B11E3D">
              <w:rPr>
                <w:rFonts w:hint="cs"/>
                <w:color w:val="000000" w:themeColor="text1"/>
                <w:cs/>
              </w:rPr>
              <w:t xml:space="preserve">ค่าที่เป็นไปได้ คือ ค่าที่มีรหัสเป็น </w:t>
            </w:r>
          </w:p>
          <w:p w:rsidR="00B11E3D" w:rsidRPr="00B11E3D" w:rsidRDefault="00B11E3D" w:rsidP="00AC6094">
            <w:pPr>
              <w:numPr>
                <w:ilvl w:val="0"/>
                <w:numId w:val="35"/>
              </w:numPr>
              <w:tabs>
                <w:tab w:val="left" w:pos="215"/>
                <w:tab w:val="num" w:pos="360"/>
              </w:tabs>
              <w:spacing w:before="120" w:line="360" w:lineRule="auto"/>
              <w:ind w:left="403"/>
              <w:rPr>
                <w:color w:val="000000" w:themeColor="text1"/>
              </w:rPr>
            </w:pPr>
            <w:r w:rsidRPr="00B11E3D">
              <w:rPr>
                <w:rFonts w:hint="cs"/>
                <w:color w:val="000000" w:themeColor="text1"/>
                <w:cs/>
              </w:rPr>
              <w:lastRenderedPageBreak/>
              <w:t xml:space="preserve">รหัสย่อย ภายใต้รหัส 446002 (วิธี </w:t>
            </w:r>
            <w:r w:rsidRPr="00B11E3D">
              <w:rPr>
                <w:color w:val="000000" w:themeColor="text1"/>
              </w:rPr>
              <w:t xml:space="preserve">Standardized Approach (SA) </w:t>
            </w:r>
            <w:r w:rsidRPr="00B11E3D">
              <w:rPr>
                <w:rFonts w:hint="cs"/>
                <w:color w:val="000000" w:themeColor="text1"/>
                <w:cs/>
              </w:rPr>
              <w:t xml:space="preserve">และ </w:t>
            </w:r>
            <w:r w:rsidRPr="00B11E3D">
              <w:rPr>
                <w:color w:val="000000" w:themeColor="text1"/>
              </w:rPr>
              <w:t>Simplified Standardized Approach (SSA))</w:t>
            </w:r>
            <w:r w:rsidRPr="00B11E3D">
              <w:rPr>
                <w:rFonts w:hint="cs"/>
                <w:color w:val="000000" w:themeColor="text1"/>
                <w:cs/>
              </w:rPr>
              <w:t xml:space="preserve">  </w:t>
            </w:r>
          </w:p>
          <w:p w:rsidR="00B11E3D" w:rsidRPr="00B11E3D" w:rsidRDefault="00B11E3D" w:rsidP="00AC6094">
            <w:pPr>
              <w:numPr>
                <w:ilvl w:val="0"/>
                <w:numId w:val="35"/>
              </w:numPr>
              <w:tabs>
                <w:tab w:val="left" w:pos="215"/>
              </w:tabs>
              <w:spacing w:before="120" w:line="360" w:lineRule="auto"/>
              <w:ind w:left="0" w:firstLine="0"/>
              <w:rPr>
                <w:color w:val="000000" w:themeColor="text1"/>
              </w:rPr>
            </w:pPr>
            <w:r w:rsidRPr="00B11E3D">
              <w:rPr>
                <w:rFonts w:hint="cs"/>
                <w:color w:val="000000" w:themeColor="text1"/>
                <w:cs/>
              </w:rPr>
              <w:t xml:space="preserve">รหัสย่อย ภายใต้รหัส 446067 (วิธี </w:t>
            </w:r>
            <w:r w:rsidRPr="00B11E3D">
              <w:rPr>
                <w:color w:val="000000" w:themeColor="text1"/>
              </w:rPr>
              <w:t xml:space="preserve">Internal Ratings-Based Approach (IRB)) </w:t>
            </w:r>
            <w:r w:rsidRPr="00B11E3D">
              <w:rPr>
                <w:rFonts w:hint="cs"/>
                <w:color w:val="000000" w:themeColor="text1"/>
                <w:cs/>
              </w:rPr>
              <w:t>เฉพาะในส่วนของรหัสย่อย ภายใต้รหัส</w:t>
            </w:r>
            <w:r w:rsidRPr="00B11E3D">
              <w:rPr>
                <w:color w:val="000000" w:themeColor="text1"/>
              </w:rPr>
              <w:t xml:space="preserve"> 446084</w:t>
            </w:r>
            <w:r w:rsidRPr="00B11E3D">
              <w:rPr>
                <w:rFonts w:hint="cs"/>
                <w:color w:val="000000" w:themeColor="text1"/>
                <w:cs/>
              </w:rPr>
              <w:t xml:space="preserve"> </w:t>
            </w:r>
            <w:r w:rsidRPr="00B11E3D">
              <w:rPr>
                <w:color w:val="000000" w:themeColor="text1"/>
              </w:rPr>
              <w:t>(</w:t>
            </w:r>
            <w:r w:rsidRPr="00B11E3D">
              <w:rPr>
                <w:rFonts w:hint="cs"/>
                <w:color w:val="000000" w:themeColor="text1"/>
                <w:cs/>
                <w:lang w:val="en-GB"/>
              </w:rPr>
              <w:t xml:space="preserve">ข้อ 5. </w:t>
            </w:r>
            <w:r w:rsidRPr="00B11E3D">
              <w:rPr>
                <w:rFonts w:hint="cs"/>
                <w:color w:val="000000" w:themeColor="text1"/>
                <w:cs/>
              </w:rPr>
              <w:t>ฐานะที่เกี่ยวข้องกับตราสารทุน</w:t>
            </w:r>
            <w:r w:rsidRPr="00B11E3D">
              <w:rPr>
                <w:color w:val="000000" w:themeColor="text1"/>
              </w:rPr>
              <w:t>)</w:t>
            </w:r>
          </w:p>
          <w:p w:rsidR="00B11E3D" w:rsidRPr="00B11E3D" w:rsidRDefault="00B11E3D" w:rsidP="00AC6094">
            <w:pPr>
              <w:numPr>
                <w:ilvl w:val="0"/>
                <w:numId w:val="7"/>
              </w:numPr>
              <w:tabs>
                <w:tab w:val="left" w:pos="498"/>
              </w:tabs>
              <w:spacing w:before="120" w:line="360" w:lineRule="auto"/>
              <w:ind w:left="215" w:firstLine="0"/>
              <w:rPr>
                <w:color w:val="000000" w:themeColor="text1"/>
              </w:rPr>
            </w:pPr>
            <w:r w:rsidRPr="00B11E3D">
              <w:rPr>
                <w:rFonts w:hint="cs"/>
                <w:color w:val="000000" w:themeColor="text1"/>
                <w:cs/>
              </w:rPr>
              <w:t xml:space="preserve">ข้อ 5.1 กรณีไม่มีนัยสำคัญ (ใช้วิธี </w:t>
            </w:r>
            <w:r w:rsidRPr="00B11E3D">
              <w:rPr>
                <w:color w:val="000000" w:themeColor="text1"/>
              </w:rPr>
              <w:t>SA)</w:t>
            </w:r>
          </w:p>
          <w:p w:rsidR="00B11E3D" w:rsidRPr="00B11E3D" w:rsidRDefault="00B11E3D" w:rsidP="00AC6094">
            <w:pPr>
              <w:numPr>
                <w:ilvl w:val="0"/>
                <w:numId w:val="7"/>
              </w:numPr>
              <w:tabs>
                <w:tab w:val="left" w:pos="498"/>
              </w:tabs>
              <w:spacing w:before="120" w:line="360" w:lineRule="auto"/>
              <w:ind w:left="215" w:firstLine="0"/>
              <w:rPr>
                <w:color w:val="000000" w:themeColor="text1"/>
              </w:rPr>
            </w:pPr>
            <w:r w:rsidRPr="00B11E3D">
              <w:rPr>
                <w:rFonts w:hint="cs"/>
                <w:color w:val="000000" w:themeColor="text1"/>
                <w:cs/>
              </w:rPr>
              <w:t>ข้อ 5.2 กรณีมีนัยสำคัญ</w:t>
            </w:r>
          </w:p>
          <w:p w:rsidR="00B11E3D" w:rsidRPr="00B11E3D" w:rsidRDefault="00B11E3D" w:rsidP="00C66589">
            <w:pPr>
              <w:tabs>
                <w:tab w:val="left" w:pos="498"/>
              </w:tabs>
              <w:spacing w:before="120" w:line="360" w:lineRule="auto"/>
              <w:ind w:left="1635" w:hanging="1137"/>
              <w:rPr>
                <w:color w:val="000000" w:themeColor="text1"/>
              </w:rPr>
            </w:pPr>
            <w:r w:rsidRPr="00B11E3D">
              <w:rPr>
                <w:rFonts w:hint="cs"/>
                <w:color w:val="000000" w:themeColor="text1"/>
                <w:cs/>
              </w:rPr>
              <w:t xml:space="preserve">5.2.1 ตราสารทุนที่ได้รับการยกเว้นการคำนวณโดยวิธี </w:t>
            </w:r>
            <w:r w:rsidRPr="00B11E3D">
              <w:rPr>
                <w:color w:val="000000" w:themeColor="text1"/>
              </w:rPr>
              <w:t>IRB  (</w:t>
            </w:r>
            <w:r w:rsidRPr="00B11E3D">
              <w:rPr>
                <w:rFonts w:hint="cs"/>
                <w:color w:val="000000" w:themeColor="text1"/>
                <w:cs/>
              </w:rPr>
              <w:t xml:space="preserve">ใช้ วิธี </w:t>
            </w:r>
            <w:r w:rsidRPr="00B11E3D">
              <w:rPr>
                <w:color w:val="000000" w:themeColor="text1"/>
              </w:rPr>
              <w:t>SA)</w:t>
            </w:r>
          </w:p>
          <w:p w:rsidR="00B11E3D" w:rsidRPr="00B11E3D" w:rsidRDefault="00B11E3D" w:rsidP="00C66589">
            <w:pPr>
              <w:tabs>
                <w:tab w:val="left" w:pos="498"/>
              </w:tabs>
              <w:spacing w:before="120" w:line="360" w:lineRule="auto"/>
              <w:ind w:left="782"/>
              <w:rPr>
                <w:color w:val="000000" w:themeColor="text1"/>
              </w:rPr>
            </w:pPr>
            <w:r w:rsidRPr="00B11E3D">
              <w:rPr>
                <w:color w:val="000000" w:themeColor="text1"/>
              </w:rPr>
              <w:t xml:space="preserve">5.2.1.1 </w:t>
            </w:r>
            <w:r w:rsidRPr="00B11E3D">
              <w:rPr>
                <w:rFonts w:hint="cs"/>
                <w:color w:val="000000" w:themeColor="text1"/>
                <w:cs/>
              </w:rPr>
              <w:t>ตราสารทุน ณ วันที่ประกาศ ธปท. มีผลบังคับใช้</w:t>
            </w:r>
          </w:p>
          <w:p w:rsidR="00B11E3D" w:rsidRPr="00B11E3D" w:rsidRDefault="00B11E3D" w:rsidP="00C66589">
            <w:pPr>
              <w:tabs>
                <w:tab w:val="left" w:pos="498"/>
              </w:tabs>
              <w:spacing w:before="120" w:line="360" w:lineRule="auto"/>
              <w:ind w:left="782"/>
              <w:rPr>
                <w:color w:val="000000" w:themeColor="text1"/>
              </w:rPr>
            </w:pPr>
            <w:r w:rsidRPr="00B11E3D">
              <w:rPr>
                <w:rFonts w:hint="cs"/>
                <w:color w:val="000000" w:themeColor="text1"/>
                <w:cs/>
              </w:rPr>
              <w:t>5.2.1.2 ตราสารทุนหลังวันที่ประกาศ ธปท. มีผลบังคับใช้</w:t>
            </w:r>
          </w:p>
          <w:p w:rsidR="00B11E3D" w:rsidRPr="00B11E3D" w:rsidRDefault="00B11E3D" w:rsidP="00C66589">
            <w:pPr>
              <w:tabs>
                <w:tab w:val="left" w:pos="498"/>
              </w:tabs>
              <w:spacing w:before="120" w:line="360" w:lineRule="auto"/>
              <w:ind w:left="888" w:hanging="390"/>
              <w:rPr>
                <w:color w:val="000000" w:themeColor="text1"/>
              </w:rPr>
            </w:pPr>
            <w:r w:rsidRPr="00B11E3D">
              <w:rPr>
                <w:rFonts w:hint="cs"/>
                <w:color w:val="000000" w:themeColor="text1"/>
                <w:cs/>
              </w:rPr>
              <w:t xml:space="preserve">5.2.2 ตราสารทุนที่คำนวณโดยวิธี </w:t>
            </w:r>
            <w:r w:rsidRPr="00B11E3D">
              <w:rPr>
                <w:color w:val="000000" w:themeColor="text1"/>
              </w:rPr>
              <w:t>Market Based</w:t>
            </w:r>
          </w:p>
          <w:p w:rsidR="00B11E3D" w:rsidRPr="00B11E3D" w:rsidRDefault="00B11E3D" w:rsidP="00C66589">
            <w:pPr>
              <w:tabs>
                <w:tab w:val="left" w:pos="498"/>
              </w:tabs>
              <w:spacing w:before="120" w:line="360" w:lineRule="auto"/>
              <w:ind w:left="782"/>
              <w:rPr>
                <w:color w:val="000000" w:themeColor="text1"/>
              </w:rPr>
            </w:pPr>
            <w:r w:rsidRPr="00B11E3D">
              <w:rPr>
                <w:color w:val="000000" w:themeColor="text1"/>
              </w:rPr>
              <w:t>5.2.2.1</w:t>
            </w:r>
            <w:r w:rsidRPr="00B11E3D">
              <w:rPr>
                <w:rFonts w:hint="cs"/>
                <w:color w:val="000000" w:themeColor="text1"/>
                <w:cs/>
              </w:rPr>
              <w:t xml:space="preserve"> วิธี </w:t>
            </w:r>
            <w:r w:rsidRPr="00B11E3D">
              <w:rPr>
                <w:color w:val="000000" w:themeColor="text1"/>
              </w:rPr>
              <w:t>Simple Risk Weight</w:t>
            </w:r>
          </w:p>
          <w:p w:rsidR="00B11E3D" w:rsidRPr="00B11E3D" w:rsidRDefault="00B11E3D" w:rsidP="00C66589">
            <w:pPr>
              <w:tabs>
                <w:tab w:val="left" w:pos="498"/>
              </w:tabs>
              <w:spacing w:before="120" w:line="360" w:lineRule="auto"/>
              <w:ind w:left="1065"/>
              <w:rPr>
                <w:color w:val="000000" w:themeColor="text1"/>
              </w:rPr>
            </w:pPr>
            <w:r w:rsidRPr="00B11E3D">
              <w:rPr>
                <w:color w:val="000000" w:themeColor="text1"/>
              </w:rPr>
              <w:t xml:space="preserve">5.2.2.1.1 </w:t>
            </w:r>
            <w:r w:rsidRPr="00B11E3D">
              <w:rPr>
                <w:rFonts w:hint="cs"/>
                <w:color w:val="000000" w:themeColor="text1"/>
                <w:cs/>
              </w:rPr>
              <w:t>ตราสารทุนที่จดทะเบียนในตลาดหลักทรัพย์ที่เป็นที่ยอมรับ</w:t>
            </w:r>
          </w:p>
          <w:p w:rsidR="00B11E3D" w:rsidRPr="00B11E3D" w:rsidRDefault="00B11E3D" w:rsidP="00C66589">
            <w:pPr>
              <w:tabs>
                <w:tab w:val="left" w:pos="498"/>
              </w:tabs>
              <w:spacing w:before="120" w:line="360" w:lineRule="auto"/>
              <w:ind w:left="1065"/>
              <w:rPr>
                <w:color w:val="000000" w:themeColor="text1"/>
              </w:rPr>
            </w:pPr>
            <w:r w:rsidRPr="00B11E3D">
              <w:rPr>
                <w:rFonts w:hint="cs"/>
                <w:color w:val="000000" w:themeColor="text1"/>
                <w:cs/>
              </w:rPr>
              <w:t>5.2.2.1.2 ตราสารทุนอื่น</w:t>
            </w:r>
          </w:p>
          <w:p w:rsidR="00B11E3D" w:rsidRPr="00B11E3D" w:rsidRDefault="00B11E3D" w:rsidP="00C66589">
            <w:pPr>
              <w:tabs>
                <w:tab w:val="left" w:pos="498"/>
              </w:tabs>
              <w:spacing w:before="120" w:line="360" w:lineRule="auto"/>
              <w:ind w:left="782"/>
              <w:rPr>
                <w:color w:val="000000" w:themeColor="text1"/>
              </w:rPr>
            </w:pPr>
            <w:r w:rsidRPr="00B11E3D">
              <w:rPr>
                <w:color w:val="000000" w:themeColor="text1"/>
              </w:rPr>
              <w:t>5.2.2.2</w:t>
            </w:r>
            <w:r w:rsidRPr="00B11E3D">
              <w:rPr>
                <w:rFonts w:hint="cs"/>
                <w:color w:val="000000" w:themeColor="text1"/>
                <w:cs/>
              </w:rPr>
              <w:t xml:space="preserve"> วิธี </w:t>
            </w:r>
            <w:r w:rsidRPr="00B11E3D">
              <w:rPr>
                <w:color w:val="000000" w:themeColor="text1"/>
              </w:rPr>
              <w:t>Internal Model (</w:t>
            </w:r>
            <w:proofErr w:type="spellStart"/>
            <w:r w:rsidRPr="00B11E3D">
              <w:rPr>
                <w:color w:val="000000" w:themeColor="text1"/>
              </w:rPr>
              <w:t>VaR</w:t>
            </w:r>
            <w:proofErr w:type="spellEnd"/>
            <w:r w:rsidRPr="00B11E3D">
              <w:rPr>
                <w:color w:val="000000" w:themeColor="text1"/>
              </w:rPr>
              <w:t>)</w:t>
            </w:r>
          </w:p>
          <w:p w:rsidR="00B11E3D" w:rsidRPr="00B11E3D" w:rsidRDefault="00B11E3D" w:rsidP="00C66589">
            <w:pPr>
              <w:tabs>
                <w:tab w:val="left" w:pos="498"/>
              </w:tabs>
              <w:spacing w:before="120" w:line="360" w:lineRule="auto"/>
              <w:ind w:left="1065"/>
              <w:rPr>
                <w:color w:val="000000" w:themeColor="text1"/>
              </w:rPr>
            </w:pPr>
            <w:r w:rsidRPr="00B11E3D">
              <w:rPr>
                <w:color w:val="000000" w:themeColor="text1"/>
              </w:rPr>
              <w:lastRenderedPageBreak/>
              <w:t>5.2.2.2.1</w:t>
            </w:r>
            <w:r w:rsidRPr="00B11E3D">
              <w:rPr>
                <w:rFonts w:hint="cs"/>
                <w:color w:val="000000" w:themeColor="text1"/>
                <w:cs/>
              </w:rPr>
              <w:t xml:space="preserve"> ตราสารทุนที่เข้าข่ายต้องใช้น้ำหนักความเสี่ยงขั้นต่ำ</w:t>
            </w:r>
          </w:p>
          <w:p w:rsidR="00B11E3D" w:rsidRPr="00B11E3D" w:rsidRDefault="00B11E3D" w:rsidP="00C66589">
            <w:pPr>
              <w:tabs>
                <w:tab w:val="left" w:pos="498"/>
                <w:tab w:val="left" w:pos="2058"/>
                <w:tab w:val="left" w:pos="2341"/>
                <w:tab w:val="left" w:pos="3050"/>
              </w:tabs>
              <w:spacing w:before="120" w:line="360" w:lineRule="auto"/>
              <w:ind w:left="1347"/>
              <w:rPr>
                <w:color w:val="000000" w:themeColor="text1"/>
              </w:rPr>
            </w:pPr>
            <w:r w:rsidRPr="00B11E3D">
              <w:rPr>
                <w:rFonts w:hint="cs"/>
                <w:color w:val="000000" w:themeColor="text1"/>
                <w:cs/>
              </w:rPr>
              <w:t>5.2.2.2.1.1 ตราสารทุนที่จดทะเบียนในตลาดหลักทรัพย์ที่เป็นที่ยอมรับ</w:t>
            </w:r>
          </w:p>
          <w:p w:rsidR="00B11E3D" w:rsidRPr="00B11E3D" w:rsidRDefault="00B11E3D" w:rsidP="00C66589">
            <w:pPr>
              <w:tabs>
                <w:tab w:val="left" w:pos="498"/>
                <w:tab w:val="left" w:pos="2341"/>
              </w:tabs>
              <w:spacing w:before="120" w:line="360" w:lineRule="auto"/>
              <w:ind w:left="1349"/>
              <w:rPr>
                <w:color w:val="000000" w:themeColor="text1"/>
              </w:rPr>
            </w:pPr>
            <w:r w:rsidRPr="00B11E3D">
              <w:rPr>
                <w:rFonts w:hint="cs"/>
                <w:color w:val="000000" w:themeColor="text1"/>
                <w:cs/>
              </w:rPr>
              <w:t>5.2.2.2.1.2 ตราสารทุนอื่น</w:t>
            </w:r>
          </w:p>
          <w:p w:rsidR="00B11E3D" w:rsidRPr="00B11E3D" w:rsidRDefault="00B11E3D" w:rsidP="00C66589">
            <w:pPr>
              <w:tabs>
                <w:tab w:val="left" w:pos="498"/>
                <w:tab w:val="left" w:pos="2341"/>
              </w:tabs>
              <w:spacing w:before="120" w:line="360" w:lineRule="auto"/>
              <w:ind w:left="1065"/>
              <w:rPr>
                <w:color w:val="000000" w:themeColor="text1"/>
              </w:rPr>
            </w:pPr>
            <w:r w:rsidRPr="00B11E3D">
              <w:rPr>
                <w:rFonts w:hint="cs"/>
                <w:color w:val="000000" w:themeColor="text1"/>
                <w:cs/>
              </w:rPr>
              <w:t>5.2.2.2.2 ตราสารทุนที่ไม่เข้าข่ายต้องใช้น้ำหนักความเสี่ยงขั้นต่ำ</w:t>
            </w:r>
          </w:p>
          <w:p w:rsidR="00B11E3D" w:rsidRPr="00B11E3D" w:rsidRDefault="00B11E3D" w:rsidP="00C66589">
            <w:pPr>
              <w:tabs>
                <w:tab w:val="left" w:pos="498"/>
                <w:tab w:val="left" w:pos="2341"/>
              </w:tabs>
              <w:spacing w:before="120" w:line="360" w:lineRule="auto"/>
              <w:ind w:left="1349"/>
              <w:rPr>
                <w:color w:val="000000" w:themeColor="text1"/>
              </w:rPr>
            </w:pPr>
            <w:r w:rsidRPr="00B11E3D">
              <w:rPr>
                <w:rFonts w:hint="cs"/>
                <w:color w:val="000000" w:themeColor="text1"/>
                <w:cs/>
              </w:rPr>
              <w:t>5.2.2.2.2.1 ตราสารทุนที่จดทะเบียนในตลาดหลักทรัพย์ที่เป็นที่ยอมรับ</w:t>
            </w:r>
          </w:p>
          <w:p w:rsidR="00B11E3D" w:rsidRPr="00B11E3D" w:rsidRDefault="00B11E3D" w:rsidP="00C66589">
            <w:pPr>
              <w:tabs>
                <w:tab w:val="num" w:pos="390"/>
                <w:tab w:val="left" w:pos="498"/>
              </w:tabs>
              <w:spacing w:before="120" w:line="360" w:lineRule="auto"/>
              <w:ind w:left="1349"/>
              <w:rPr>
                <w:color w:val="000000" w:themeColor="text1"/>
              </w:rPr>
            </w:pPr>
            <w:r w:rsidRPr="00B11E3D">
              <w:rPr>
                <w:color w:val="000000" w:themeColor="text1"/>
              </w:rPr>
              <w:t xml:space="preserve">5.2.2.2.2.2 </w:t>
            </w:r>
            <w:r w:rsidRPr="00B11E3D">
              <w:rPr>
                <w:rFonts w:hint="cs"/>
                <w:color w:val="000000" w:themeColor="text1"/>
                <w:cs/>
              </w:rPr>
              <w:t>ตราสารทุนอื่น</w:t>
            </w:r>
          </w:p>
          <w:p w:rsidR="00B11E3D" w:rsidRPr="00B11E3D" w:rsidRDefault="00B11E3D" w:rsidP="00C66589">
            <w:pPr>
              <w:tabs>
                <w:tab w:val="num" w:pos="390"/>
                <w:tab w:val="left" w:pos="498"/>
              </w:tabs>
              <w:spacing w:before="120" w:line="360" w:lineRule="auto"/>
              <w:rPr>
                <w:color w:val="000000" w:themeColor="text1"/>
              </w:rPr>
            </w:pPr>
            <w:r w:rsidRPr="00B11E3D">
              <w:rPr>
                <w:rFonts w:hint="cs"/>
                <w:color w:val="000000" w:themeColor="text1"/>
                <w:cs/>
              </w:rPr>
              <w:t>และรหัสย่อย ภายใต้รหัส 446106 (ข้อ 6. สินทรัพย์อื่น</w:t>
            </w:r>
            <w:r w:rsidRPr="00B11E3D">
              <w:rPr>
                <w:color w:val="000000" w:themeColor="text1"/>
              </w:rPr>
              <w:t xml:space="preserve">) </w:t>
            </w:r>
            <w:r w:rsidRPr="00B11E3D">
              <w:rPr>
                <w:rFonts w:hint="cs"/>
                <w:color w:val="000000" w:themeColor="text1"/>
                <w:cs/>
              </w:rPr>
              <w:t xml:space="preserve">กับ รหัสย่อย ภายใต้รหัส 446142 (ข้อ 7. ฐานะที่เกี่ยวข้องกับธุรกรรม </w:t>
            </w:r>
            <w:proofErr w:type="spellStart"/>
            <w:r w:rsidRPr="00B11E3D">
              <w:rPr>
                <w:color w:val="000000" w:themeColor="text1"/>
              </w:rPr>
              <w:t>Securitisation</w:t>
            </w:r>
            <w:proofErr w:type="spellEnd"/>
            <w:r w:rsidRPr="00B11E3D">
              <w:rPr>
                <w:color w:val="000000" w:themeColor="text1"/>
              </w:rPr>
              <w:t>)</w:t>
            </w:r>
          </w:p>
          <w:p w:rsidR="00B11E3D" w:rsidRPr="00B11E3D" w:rsidRDefault="00B11E3D" w:rsidP="00AC6094">
            <w:pPr>
              <w:numPr>
                <w:ilvl w:val="0"/>
                <w:numId w:val="35"/>
              </w:numPr>
              <w:tabs>
                <w:tab w:val="left" w:pos="498"/>
              </w:tabs>
              <w:spacing w:before="120" w:line="360" w:lineRule="auto"/>
              <w:ind w:left="0" w:firstLine="141"/>
              <w:rPr>
                <w:color w:val="000000" w:themeColor="text1"/>
                <w:cs/>
              </w:rPr>
            </w:pPr>
            <w:r w:rsidRPr="00B11E3D">
              <w:rPr>
                <w:rFonts w:hint="cs"/>
                <w:color w:val="000000" w:themeColor="text1"/>
                <w:cs/>
              </w:rPr>
              <w:t>รหัสย่อย ภายใต้รหัส 446118 (รายการนอกงบแสดงฐานะการเงิน</w:t>
            </w:r>
            <w:r w:rsidRPr="00B11E3D">
              <w:rPr>
                <w:color w:val="000000" w:themeColor="text1"/>
              </w:rPr>
              <w:t>)</w:t>
            </w:r>
          </w:p>
          <w:p w:rsidR="00B11E3D" w:rsidRPr="00B11E3D" w:rsidRDefault="00B11E3D" w:rsidP="00AC6094">
            <w:pPr>
              <w:numPr>
                <w:ilvl w:val="0"/>
                <w:numId w:val="35"/>
              </w:numPr>
              <w:tabs>
                <w:tab w:val="left" w:pos="498"/>
              </w:tabs>
              <w:spacing w:before="120" w:line="360" w:lineRule="auto"/>
              <w:ind w:left="0" w:firstLine="141"/>
              <w:rPr>
                <w:color w:val="000000" w:themeColor="text1"/>
              </w:rPr>
            </w:pPr>
            <w:r w:rsidRPr="00B11E3D">
              <w:rPr>
                <w:rFonts w:hint="cs"/>
                <w:color w:val="000000" w:themeColor="text1"/>
                <w:cs/>
              </w:rPr>
              <w:t>รหัสย่อย ภายใต้รหัส 446130 (ธุรกรรมตลาดซื้อคืน (</w:t>
            </w:r>
            <w:r w:rsidRPr="00B11E3D">
              <w:rPr>
                <w:color w:val="000000" w:themeColor="text1"/>
              </w:rPr>
              <w:t>Repo-style transaction))</w:t>
            </w:r>
          </w:p>
          <w:p w:rsidR="00B11E3D" w:rsidRPr="00B11E3D" w:rsidRDefault="00B11E3D" w:rsidP="00C66589">
            <w:pPr>
              <w:tabs>
                <w:tab w:val="left" w:pos="498"/>
              </w:tabs>
              <w:spacing w:before="120" w:line="360" w:lineRule="auto"/>
              <w:rPr>
                <w:color w:val="000000" w:themeColor="text1"/>
              </w:rPr>
            </w:pPr>
            <w:r w:rsidRPr="00B11E3D">
              <w:rPr>
                <w:rFonts w:hint="cs"/>
                <w:color w:val="000000" w:themeColor="text1"/>
                <w:cs/>
              </w:rPr>
              <w:t xml:space="preserve">ใน </w:t>
            </w:r>
            <w:r w:rsidRPr="00B11E3D">
              <w:rPr>
                <w:color w:val="000000" w:themeColor="text1"/>
              </w:rPr>
              <w:t xml:space="preserve">Classification </w:t>
            </w:r>
            <w:r w:rsidRPr="00B11E3D">
              <w:rPr>
                <w:rFonts w:hint="cs"/>
                <w:color w:val="000000" w:themeColor="text1"/>
                <w:cs/>
              </w:rPr>
              <w:t xml:space="preserve">ชื่อ </w:t>
            </w:r>
            <w:r w:rsidRPr="00B11E3D">
              <w:rPr>
                <w:color w:val="000000" w:themeColor="text1"/>
              </w:rPr>
              <w:t xml:space="preserve">Credit Risk Item </w:t>
            </w:r>
          </w:p>
        </w:tc>
      </w:tr>
      <w:tr w:rsidR="00B11E3D" w:rsidRPr="00B11E3D" w:rsidTr="003C71A4">
        <w:tc>
          <w:tcPr>
            <w:tcW w:w="2241" w:type="dxa"/>
            <w:tcBorders>
              <w:top w:val="dotted" w:sz="4" w:space="0" w:color="auto"/>
              <w:left w:val="single" w:sz="4" w:space="0" w:color="auto"/>
              <w:bottom w:val="dotted" w:sz="4" w:space="0" w:color="auto"/>
              <w:right w:val="dotted" w:sz="4" w:space="0" w:color="auto"/>
            </w:tcBorders>
            <w:hideMark/>
          </w:tcPr>
          <w:p w:rsidR="00B11E3D" w:rsidRPr="00B11E3D" w:rsidRDefault="00B11E3D" w:rsidP="00C66589">
            <w:pPr>
              <w:spacing w:before="120" w:line="360" w:lineRule="auto"/>
              <w:rPr>
                <w:color w:val="000000" w:themeColor="text1"/>
              </w:rPr>
            </w:pPr>
            <w:r w:rsidRPr="00B11E3D">
              <w:rPr>
                <w:color w:val="000000" w:themeColor="text1"/>
              </w:rPr>
              <w:lastRenderedPageBreak/>
              <w:t>FTD Adjustment</w:t>
            </w:r>
          </w:p>
        </w:tc>
        <w:tc>
          <w:tcPr>
            <w:tcW w:w="6225" w:type="dxa"/>
            <w:tcBorders>
              <w:top w:val="dotted" w:sz="4" w:space="0" w:color="auto"/>
              <w:left w:val="dotted" w:sz="4" w:space="0" w:color="auto"/>
              <w:bottom w:val="dotted" w:sz="4" w:space="0" w:color="auto"/>
              <w:right w:val="dotted" w:sz="4" w:space="0" w:color="auto"/>
            </w:tcBorders>
            <w:hideMark/>
          </w:tcPr>
          <w:p w:rsidR="00B11E3D" w:rsidRPr="00B11E3D" w:rsidRDefault="00B11E3D" w:rsidP="00C66589">
            <w:pPr>
              <w:spacing w:before="120" w:line="360" w:lineRule="auto"/>
              <w:rPr>
                <w:color w:val="000000" w:themeColor="text1"/>
              </w:rPr>
            </w:pPr>
            <w:r w:rsidRPr="00B11E3D">
              <w:rPr>
                <w:rFonts w:hint="cs"/>
                <w:color w:val="000000" w:themeColor="text1"/>
                <w:cs/>
              </w:rPr>
              <w:t xml:space="preserve">จำนวนเงินของรายการปรับปรุงสินทรัพย์เสี่ยงของงธุรกรรม </w:t>
            </w:r>
            <w:r w:rsidRPr="00B11E3D">
              <w:rPr>
                <w:color w:val="000000" w:themeColor="text1"/>
              </w:rPr>
              <w:t>First-to-default Credit Derivatives</w:t>
            </w:r>
          </w:p>
        </w:tc>
        <w:tc>
          <w:tcPr>
            <w:tcW w:w="5976" w:type="dxa"/>
            <w:tcBorders>
              <w:top w:val="dotted" w:sz="4" w:space="0" w:color="auto"/>
              <w:left w:val="dotted" w:sz="4" w:space="0" w:color="auto"/>
              <w:bottom w:val="dotted" w:sz="4" w:space="0" w:color="auto"/>
              <w:right w:val="single" w:sz="4" w:space="0" w:color="auto"/>
            </w:tcBorders>
            <w:hideMark/>
          </w:tcPr>
          <w:p w:rsidR="00B11E3D" w:rsidRPr="00B11E3D" w:rsidRDefault="00C66589" w:rsidP="00C66589">
            <w:pPr>
              <w:spacing w:before="120" w:line="360" w:lineRule="auto"/>
              <w:rPr>
                <w:color w:val="000000" w:themeColor="text1"/>
              </w:rPr>
            </w:pPr>
            <w:r>
              <w:rPr>
                <w:color w:val="000000" w:themeColor="text1"/>
              </w:rPr>
              <w:t>Schema Validation</w:t>
            </w:r>
            <w:r w:rsidR="00B11E3D" w:rsidRPr="00B11E3D">
              <w:rPr>
                <w:color w:val="000000" w:themeColor="text1"/>
              </w:rPr>
              <w:t>:</w:t>
            </w:r>
          </w:p>
          <w:p w:rsidR="00B11E3D" w:rsidRPr="00B11E3D" w:rsidRDefault="00B11E3D" w:rsidP="00C66589">
            <w:pPr>
              <w:spacing w:before="120" w:line="360" w:lineRule="auto"/>
              <w:rPr>
                <w:color w:val="000000" w:themeColor="text1"/>
              </w:rPr>
            </w:pPr>
            <w:r w:rsidRPr="00B11E3D">
              <w:rPr>
                <w:rFonts w:hint="cs"/>
                <w:color w:val="000000" w:themeColor="text1"/>
                <w:cs/>
              </w:rPr>
              <w:lastRenderedPageBreak/>
              <w:t xml:space="preserve">มีค่าเมื่อ </w:t>
            </w:r>
          </w:p>
          <w:p w:rsidR="00B11E3D" w:rsidRPr="00B11E3D" w:rsidRDefault="00B11E3D" w:rsidP="00AC6094">
            <w:pPr>
              <w:numPr>
                <w:ilvl w:val="0"/>
                <w:numId w:val="36"/>
              </w:numPr>
              <w:tabs>
                <w:tab w:val="num" w:pos="360"/>
                <w:tab w:val="left" w:pos="390"/>
              </w:tabs>
              <w:spacing w:before="120" w:line="360" w:lineRule="auto"/>
              <w:ind w:left="403"/>
              <w:rPr>
                <w:color w:val="000000" w:themeColor="text1"/>
              </w:rPr>
            </w:pPr>
            <w:r w:rsidRPr="00B11E3D">
              <w:rPr>
                <w:color w:val="000000" w:themeColor="text1"/>
              </w:rPr>
              <w:t>Credit Risk Type</w:t>
            </w:r>
            <w:r w:rsidRPr="00B11E3D">
              <w:rPr>
                <w:rFonts w:hint="cs"/>
                <w:color w:val="000000" w:themeColor="text1"/>
                <w:cs/>
              </w:rPr>
              <w:t xml:space="preserve"> มีรหัสเป็น </w:t>
            </w:r>
            <w:r w:rsidRPr="00B11E3D">
              <w:rPr>
                <w:color w:val="000000" w:themeColor="text1"/>
              </w:rPr>
              <w:t xml:space="preserve">449012 </w:t>
            </w:r>
            <w:r w:rsidRPr="00B11E3D">
              <w:rPr>
                <w:rFonts w:hint="cs"/>
                <w:color w:val="000000" w:themeColor="text1"/>
                <w:cs/>
              </w:rPr>
              <w:t xml:space="preserve">(ข้อ 11. ผู้ขายประกันความเสี่ยงด้านเครดิตประเภท </w:t>
            </w:r>
            <w:r w:rsidRPr="00B11E3D">
              <w:rPr>
                <w:color w:val="000000" w:themeColor="text1"/>
              </w:rPr>
              <w:t xml:space="preserve">First-to-default Credit Derivatives </w:t>
            </w:r>
            <w:r w:rsidRPr="00B11E3D">
              <w:rPr>
                <w:rFonts w:hint="cs"/>
                <w:color w:val="000000" w:themeColor="text1"/>
                <w:cs/>
              </w:rPr>
              <w:t xml:space="preserve">และธุรกรรม </w:t>
            </w:r>
            <w:proofErr w:type="spellStart"/>
            <w:r w:rsidRPr="00B11E3D">
              <w:rPr>
                <w:color w:val="000000" w:themeColor="text1"/>
              </w:rPr>
              <w:t>Securitisation</w:t>
            </w:r>
            <w:proofErr w:type="spellEnd"/>
            <w:r w:rsidRPr="00B11E3D">
              <w:rPr>
                <w:rFonts w:hint="cs"/>
                <w:color w:val="000000" w:themeColor="text1"/>
                <w:cs/>
              </w:rPr>
              <w:t>) และ</w:t>
            </w:r>
          </w:p>
          <w:p w:rsidR="00B11E3D" w:rsidRPr="00B11E3D" w:rsidRDefault="00B11E3D" w:rsidP="00AC6094">
            <w:pPr>
              <w:numPr>
                <w:ilvl w:val="0"/>
                <w:numId w:val="36"/>
              </w:numPr>
              <w:tabs>
                <w:tab w:val="left" w:pos="390"/>
              </w:tabs>
              <w:spacing w:before="120" w:line="360" w:lineRule="auto"/>
              <w:ind w:left="0" w:firstLine="141"/>
              <w:rPr>
                <w:color w:val="000000" w:themeColor="text1"/>
              </w:rPr>
            </w:pPr>
            <w:r w:rsidRPr="00B11E3D">
              <w:rPr>
                <w:color w:val="000000" w:themeColor="text1"/>
              </w:rPr>
              <w:t xml:space="preserve">Credit Risk Item </w:t>
            </w:r>
            <w:r w:rsidRPr="00B11E3D">
              <w:rPr>
                <w:rFonts w:hint="cs"/>
                <w:color w:val="000000" w:themeColor="text1"/>
                <w:cs/>
              </w:rPr>
              <w:t xml:space="preserve">มีรหัสเป็น </w:t>
            </w:r>
            <w:r w:rsidRPr="00B11E3D">
              <w:rPr>
                <w:color w:val="000000" w:themeColor="text1"/>
              </w:rPr>
              <w:t xml:space="preserve">446063 </w:t>
            </w:r>
            <w:r w:rsidRPr="00B11E3D">
              <w:rPr>
                <w:rFonts w:hint="cs"/>
                <w:color w:val="000000" w:themeColor="text1"/>
                <w:cs/>
              </w:rPr>
              <w:t>(ข้อ 11.</w:t>
            </w:r>
            <w:r w:rsidRPr="00B11E3D">
              <w:rPr>
                <w:color w:val="000000" w:themeColor="text1"/>
              </w:rPr>
              <w:t xml:space="preserve">1 </w:t>
            </w:r>
            <w:r w:rsidRPr="00B11E3D">
              <w:rPr>
                <w:rFonts w:hint="cs"/>
                <w:color w:val="000000" w:themeColor="text1"/>
                <w:cs/>
              </w:rPr>
              <w:t xml:space="preserve">เงินลงทุนในตราสาร </w:t>
            </w:r>
            <w:r w:rsidRPr="00B11E3D">
              <w:rPr>
                <w:color w:val="000000" w:themeColor="text1"/>
              </w:rPr>
              <w:t xml:space="preserve">First-to-default Credit  Linked  Note </w:t>
            </w:r>
            <w:r w:rsidRPr="00B11E3D">
              <w:rPr>
                <w:rFonts w:hint="cs"/>
                <w:color w:val="000000" w:themeColor="text1"/>
                <w:cs/>
              </w:rPr>
              <w:t xml:space="preserve">ที่มี </w:t>
            </w:r>
            <w:r w:rsidRPr="00B11E3D">
              <w:rPr>
                <w:color w:val="000000" w:themeColor="text1"/>
              </w:rPr>
              <w:t>Rating)</w:t>
            </w:r>
          </w:p>
          <w:p w:rsidR="00B11E3D" w:rsidRPr="00B11E3D" w:rsidRDefault="00B11E3D" w:rsidP="00C66589">
            <w:pPr>
              <w:spacing w:before="120" w:line="360" w:lineRule="auto"/>
              <w:rPr>
                <w:color w:val="000000" w:themeColor="text1"/>
              </w:rPr>
            </w:pPr>
            <w:r w:rsidRPr="00B11E3D">
              <w:rPr>
                <w:rFonts w:hint="cs"/>
                <w:color w:val="000000" w:themeColor="text1"/>
                <w:cs/>
              </w:rPr>
              <w:t>ถ้าไม่เป็นไปตามเงื่อนไขต้องไม่มีค่า</w:t>
            </w:r>
          </w:p>
        </w:tc>
      </w:tr>
      <w:tr w:rsidR="00B11E3D" w:rsidRPr="00B11E3D" w:rsidTr="003C71A4">
        <w:tc>
          <w:tcPr>
            <w:tcW w:w="2241" w:type="dxa"/>
            <w:tcBorders>
              <w:top w:val="dotted" w:sz="4" w:space="0" w:color="auto"/>
              <w:left w:val="single" w:sz="4" w:space="0" w:color="auto"/>
              <w:bottom w:val="dotted" w:sz="4" w:space="0" w:color="auto"/>
              <w:right w:val="dotted" w:sz="4" w:space="0" w:color="auto"/>
            </w:tcBorders>
            <w:hideMark/>
          </w:tcPr>
          <w:p w:rsidR="00B11E3D" w:rsidRPr="00B11E3D" w:rsidRDefault="00B11E3D" w:rsidP="00C66589">
            <w:pPr>
              <w:spacing w:before="120" w:line="360" w:lineRule="auto"/>
              <w:rPr>
                <w:color w:val="000000" w:themeColor="text1"/>
              </w:rPr>
            </w:pPr>
            <w:r w:rsidRPr="00B11E3D">
              <w:rPr>
                <w:color w:val="000000" w:themeColor="text1"/>
              </w:rPr>
              <w:lastRenderedPageBreak/>
              <w:t>CCF Rate</w:t>
            </w:r>
          </w:p>
        </w:tc>
        <w:tc>
          <w:tcPr>
            <w:tcW w:w="6225" w:type="dxa"/>
            <w:tcBorders>
              <w:top w:val="dotted" w:sz="4" w:space="0" w:color="auto"/>
              <w:left w:val="dotted" w:sz="4" w:space="0" w:color="auto"/>
              <w:bottom w:val="dotted" w:sz="4" w:space="0" w:color="auto"/>
              <w:right w:val="dotted" w:sz="4" w:space="0" w:color="auto"/>
            </w:tcBorders>
            <w:hideMark/>
          </w:tcPr>
          <w:p w:rsidR="00B11E3D" w:rsidRPr="00B11E3D" w:rsidRDefault="00B11E3D" w:rsidP="00C66589">
            <w:pPr>
              <w:spacing w:before="120" w:line="360" w:lineRule="auto"/>
              <w:rPr>
                <w:color w:val="000000" w:themeColor="text1"/>
                <w:lang w:val="en-GB"/>
              </w:rPr>
            </w:pPr>
            <w:r w:rsidRPr="00B11E3D">
              <w:rPr>
                <w:rFonts w:hint="cs"/>
                <w:color w:val="000000" w:themeColor="text1"/>
                <w:cs/>
              </w:rPr>
              <w:t xml:space="preserve">ระบุค่า </w:t>
            </w:r>
            <w:r w:rsidRPr="00B11E3D">
              <w:rPr>
                <w:color w:val="000000" w:themeColor="text1"/>
              </w:rPr>
              <w:t>Credit Conversion Factor</w:t>
            </w:r>
            <w:r w:rsidRPr="00B11E3D">
              <w:rPr>
                <w:rFonts w:hint="cs"/>
                <w:color w:val="000000" w:themeColor="text1"/>
                <w:cs/>
              </w:rPr>
              <w:t xml:space="preserve"> ตามหลักเกณฑ์การกำกับดูแลเงินกองทุนตาม </w:t>
            </w:r>
            <w:r w:rsidRPr="00B11E3D">
              <w:rPr>
                <w:color w:val="000000" w:themeColor="text1"/>
              </w:rPr>
              <w:t>Basel III</w:t>
            </w:r>
            <w:r w:rsidRPr="00B11E3D">
              <w:rPr>
                <w:rFonts w:hint="cs"/>
                <w:color w:val="000000" w:themeColor="text1"/>
                <w:cs/>
              </w:rPr>
              <w:t xml:space="preserve">  </w:t>
            </w:r>
            <w:r w:rsidRPr="00B11E3D">
              <w:rPr>
                <w:rFonts w:hint="cs"/>
                <w:color w:val="000000" w:themeColor="text1"/>
                <w:cs/>
                <w:lang w:val="en-GB"/>
              </w:rPr>
              <w:t>เช่น</w:t>
            </w:r>
          </w:p>
          <w:p w:rsidR="00B11E3D" w:rsidRPr="00B11E3D" w:rsidRDefault="00B11E3D" w:rsidP="00C66589">
            <w:pPr>
              <w:spacing w:before="120" w:line="360" w:lineRule="auto"/>
              <w:ind w:left="203"/>
              <w:rPr>
                <w:color w:val="000000" w:themeColor="text1"/>
                <w:cs/>
              </w:rPr>
            </w:pPr>
            <w:r w:rsidRPr="00B11E3D">
              <w:rPr>
                <w:rFonts w:hint="cs"/>
                <w:color w:val="000000" w:themeColor="text1"/>
                <w:cs/>
              </w:rPr>
              <w:t xml:space="preserve">ค่า </w:t>
            </w:r>
            <w:r w:rsidRPr="00B11E3D">
              <w:rPr>
                <w:color w:val="000000" w:themeColor="text1"/>
              </w:rPr>
              <w:t>Credit Conversion Factor</w:t>
            </w:r>
            <w:r w:rsidRPr="00B11E3D">
              <w:rPr>
                <w:rFonts w:hint="cs"/>
                <w:color w:val="000000" w:themeColor="text1"/>
                <w:cs/>
              </w:rPr>
              <w:t xml:space="preserve"> </w:t>
            </w:r>
            <w:r w:rsidRPr="00B11E3D">
              <w:rPr>
                <w:color w:val="000000" w:themeColor="text1"/>
              </w:rPr>
              <w:t xml:space="preserve"> </w:t>
            </w:r>
            <w:r w:rsidRPr="00B11E3D">
              <w:rPr>
                <w:rFonts w:hint="cs"/>
                <w:color w:val="000000" w:themeColor="text1"/>
                <w:cs/>
                <w:lang w:val="en-GB"/>
              </w:rPr>
              <w:t xml:space="preserve">ร้อยละ 5     </w:t>
            </w:r>
            <w:r w:rsidRPr="00B11E3D">
              <w:rPr>
                <w:color w:val="000000" w:themeColor="text1"/>
              </w:rPr>
              <w:t>CCF Rate</w:t>
            </w:r>
            <w:r w:rsidRPr="00B11E3D">
              <w:rPr>
                <w:rFonts w:hint="cs"/>
                <w:color w:val="000000" w:themeColor="text1"/>
                <w:cs/>
              </w:rPr>
              <w:t xml:space="preserve"> เท่ากับ  0.05</w:t>
            </w:r>
          </w:p>
          <w:p w:rsidR="00B11E3D" w:rsidRPr="00B11E3D" w:rsidRDefault="00B11E3D" w:rsidP="00C66589">
            <w:pPr>
              <w:tabs>
                <w:tab w:val="left" w:pos="203"/>
              </w:tabs>
              <w:spacing w:before="120" w:line="360" w:lineRule="auto"/>
              <w:rPr>
                <w:color w:val="000000" w:themeColor="text1"/>
              </w:rPr>
            </w:pPr>
            <w:r w:rsidRPr="00B11E3D">
              <w:rPr>
                <w:rFonts w:hint="cs"/>
                <w:color w:val="000000" w:themeColor="text1"/>
                <w:cs/>
              </w:rPr>
              <w:t xml:space="preserve">   ค่า </w:t>
            </w:r>
            <w:r w:rsidRPr="00B11E3D">
              <w:rPr>
                <w:color w:val="000000" w:themeColor="text1"/>
              </w:rPr>
              <w:t>Credit Conversion Factor</w:t>
            </w:r>
            <w:r w:rsidRPr="00B11E3D">
              <w:rPr>
                <w:rFonts w:hint="cs"/>
                <w:color w:val="000000" w:themeColor="text1"/>
                <w:cs/>
              </w:rPr>
              <w:t xml:space="preserve"> </w:t>
            </w:r>
            <w:r w:rsidRPr="00B11E3D">
              <w:rPr>
                <w:color w:val="000000" w:themeColor="text1"/>
              </w:rPr>
              <w:t xml:space="preserve"> </w:t>
            </w:r>
            <w:r w:rsidRPr="00B11E3D">
              <w:rPr>
                <w:rFonts w:hint="cs"/>
                <w:color w:val="000000" w:themeColor="text1"/>
                <w:cs/>
                <w:lang w:val="en-GB"/>
              </w:rPr>
              <w:t xml:space="preserve">ร้อยละ 20    </w:t>
            </w:r>
            <w:r w:rsidRPr="00B11E3D">
              <w:rPr>
                <w:color w:val="000000" w:themeColor="text1"/>
              </w:rPr>
              <w:t>CCF Rate</w:t>
            </w:r>
            <w:r w:rsidRPr="00B11E3D">
              <w:rPr>
                <w:rFonts w:hint="cs"/>
                <w:color w:val="000000" w:themeColor="text1"/>
                <w:cs/>
              </w:rPr>
              <w:t xml:space="preserve"> เท่ากับ  0.2  </w:t>
            </w:r>
          </w:p>
          <w:p w:rsidR="00B11E3D" w:rsidRPr="00B11E3D" w:rsidRDefault="00B11E3D" w:rsidP="00C66589">
            <w:pPr>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hideMark/>
          </w:tcPr>
          <w:p w:rsidR="00B11E3D" w:rsidRPr="00B11E3D" w:rsidRDefault="00C66589" w:rsidP="00C66589">
            <w:pPr>
              <w:spacing w:before="120" w:line="360" w:lineRule="auto"/>
              <w:rPr>
                <w:color w:val="000000" w:themeColor="text1"/>
              </w:rPr>
            </w:pPr>
            <w:r>
              <w:rPr>
                <w:color w:val="000000" w:themeColor="text1"/>
              </w:rPr>
              <w:t>Schema Validation</w:t>
            </w:r>
            <w:r w:rsidR="00B11E3D" w:rsidRPr="00B11E3D">
              <w:rPr>
                <w:color w:val="000000" w:themeColor="text1"/>
              </w:rPr>
              <w:t>:</w:t>
            </w:r>
          </w:p>
          <w:p w:rsidR="00B11E3D" w:rsidRPr="00B11E3D" w:rsidRDefault="00B11E3D" w:rsidP="00C66589">
            <w:pPr>
              <w:spacing w:before="120" w:line="360" w:lineRule="auto"/>
              <w:rPr>
                <w:color w:val="000000" w:themeColor="text1"/>
                <w:cs/>
              </w:rPr>
            </w:pPr>
            <w:r w:rsidRPr="00B11E3D">
              <w:rPr>
                <w:rFonts w:hint="cs"/>
                <w:color w:val="000000" w:themeColor="text1"/>
                <w:cs/>
              </w:rPr>
              <w:t xml:space="preserve">มีค่าเมื่อ </w:t>
            </w:r>
            <w:r w:rsidRPr="00B11E3D">
              <w:rPr>
                <w:color w:val="000000" w:themeColor="text1"/>
              </w:rPr>
              <w:t xml:space="preserve">Credit Risk Item </w:t>
            </w:r>
            <w:r w:rsidRPr="00B11E3D">
              <w:rPr>
                <w:rFonts w:hint="cs"/>
                <w:color w:val="000000" w:themeColor="text1"/>
                <w:cs/>
              </w:rPr>
              <w:t>มีรหัสเป็น</w:t>
            </w:r>
          </w:p>
          <w:p w:rsidR="00B11E3D" w:rsidRPr="005033F5" w:rsidRDefault="005033F5" w:rsidP="005033F5">
            <w:pPr>
              <w:tabs>
                <w:tab w:val="left" w:pos="43"/>
              </w:tabs>
              <w:spacing w:before="120" w:line="360" w:lineRule="auto"/>
              <w:ind w:left="43"/>
              <w:rPr>
                <w:color w:val="000000" w:themeColor="text1"/>
              </w:rPr>
            </w:pPr>
            <w:r>
              <w:rPr>
                <w:rFonts w:hint="cs"/>
                <w:color w:val="000000" w:themeColor="text1"/>
                <w:cs/>
              </w:rPr>
              <w:t xml:space="preserve">1. </w:t>
            </w:r>
            <w:r w:rsidR="00B11E3D" w:rsidRPr="005033F5">
              <w:rPr>
                <w:rFonts w:hint="cs"/>
                <w:color w:val="000000" w:themeColor="text1"/>
                <w:cs/>
              </w:rPr>
              <w:t xml:space="preserve">รหัสย่อย ภายใต้รหัส </w:t>
            </w:r>
            <w:r w:rsidR="00B11E3D" w:rsidRPr="005033F5">
              <w:rPr>
                <w:color w:val="000000" w:themeColor="text1"/>
              </w:rPr>
              <w:t>446118</w:t>
            </w:r>
            <w:r w:rsidR="00B11E3D" w:rsidRPr="005033F5">
              <w:rPr>
                <w:rFonts w:hint="cs"/>
                <w:color w:val="000000" w:themeColor="text1"/>
                <w:cs/>
              </w:rPr>
              <w:t xml:space="preserve"> (รายการนอกงบแสดงฐานะการเงิน</w:t>
            </w:r>
            <w:r>
              <w:rPr>
                <w:color w:val="000000" w:themeColor="text1"/>
              </w:rPr>
              <w:t>)</w:t>
            </w:r>
            <w:r w:rsidRPr="005033F5">
              <w:rPr>
                <w:rFonts w:hint="cs"/>
                <w:color w:val="000000" w:themeColor="text1"/>
                <w:cs/>
              </w:rPr>
              <w:t>ยกเว้น</w:t>
            </w:r>
            <w:r w:rsidRPr="005033F5">
              <w:rPr>
                <w:rFonts w:hint="cs"/>
                <w:color w:val="000000" w:themeColor="text1"/>
                <w:cs/>
                <w:lang w:val="en-GB"/>
              </w:rPr>
              <w:t xml:space="preserve"> กรณี</w:t>
            </w:r>
            <w:r w:rsidRPr="005033F5">
              <w:rPr>
                <w:color w:val="000000" w:themeColor="text1"/>
              </w:rPr>
              <w:t xml:space="preserve"> Credit Risk Item </w:t>
            </w:r>
            <w:r w:rsidRPr="005033F5">
              <w:rPr>
                <w:rFonts w:hint="cs"/>
                <w:color w:val="000000" w:themeColor="text1"/>
                <w:cs/>
              </w:rPr>
              <w:t>ที่มีรหัสเป็น</w:t>
            </w:r>
            <w:r w:rsidRPr="005033F5">
              <w:rPr>
                <w:rFonts w:hint="cs"/>
                <w:color w:val="000000" w:themeColor="text1"/>
                <w:cs/>
                <w:lang w:val="en-GB"/>
              </w:rPr>
              <w:t xml:space="preserve"> 446125 กับ 446128 ของรายการที่ใช้วิธี </w:t>
            </w:r>
            <w:r w:rsidRPr="005033F5">
              <w:rPr>
                <w:color w:val="000000" w:themeColor="text1"/>
              </w:rPr>
              <w:t>Current Exposure Method</w:t>
            </w:r>
            <w:r w:rsidRPr="005033F5">
              <w:rPr>
                <w:rFonts w:hint="cs"/>
                <w:color w:val="000000" w:themeColor="text1"/>
                <w:cs/>
              </w:rPr>
              <w:t xml:space="preserve"> และที่สามารถ </w:t>
            </w:r>
            <w:r w:rsidRPr="005033F5">
              <w:rPr>
                <w:color w:val="000000" w:themeColor="text1"/>
              </w:rPr>
              <w:t xml:space="preserve">Netting </w:t>
            </w:r>
            <w:r w:rsidRPr="005033F5">
              <w:rPr>
                <w:rFonts w:hint="cs"/>
                <w:color w:val="000000" w:themeColor="text1"/>
                <w:cs/>
              </w:rPr>
              <w:t>กันได้ตามเกณฑ์</w:t>
            </w:r>
          </w:p>
          <w:p w:rsidR="00B11E3D" w:rsidRPr="005033F5" w:rsidRDefault="005033F5" w:rsidP="005033F5">
            <w:pPr>
              <w:tabs>
                <w:tab w:val="left" w:pos="43"/>
              </w:tabs>
              <w:spacing w:before="120" w:line="360" w:lineRule="auto"/>
              <w:rPr>
                <w:color w:val="000000" w:themeColor="text1"/>
              </w:rPr>
            </w:pPr>
            <w:r w:rsidRPr="005033F5">
              <w:rPr>
                <w:rFonts w:hint="cs"/>
                <w:color w:val="000000" w:themeColor="text1"/>
                <w:cs/>
              </w:rPr>
              <w:t xml:space="preserve">2.  </w:t>
            </w:r>
            <w:r w:rsidR="00B11E3D" w:rsidRPr="005033F5">
              <w:rPr>
                <w:rFonts w:hint="cs"/>
                <w:color w:val="000000" w:themeColor="text1"/>
                <w:cs/>
              </w:rPr>
              <w:t xml:space="preserve">รหัสย่อย 446161 (ข้อ 1.1 </w:t>
            </w:r>
            <w:r w:rsidR="00B11E3D" w:rsidRPr="005033F5">
              <w:rPr>
                <w:color w:val="000000" w:themeColor="text1"/>
              </w:rPr>
              <w:t>Repo-style transaction</w:t>
            </w:r>
            <w:r w:rsidR="00B11E3D" w:rsidRPr="005033F5">
              <w:rPr>
                <w:rFonts w:hint="cs"/>
                <w:color w:val="000000" w:themeColor="text1"/>
                <w:cs/>
              </w:rPr>
              <w:t xml:space="preserve"> ) ภายใต้ </w:t>
            </w:r>
            <w:r w:rsidR="00B11E3D" w:rsidRPr="005033F5">
              <w:rPr>
                <w:color w:val="000000" w:themeColor="text1"/>
              </w:rPr>
              <w:t>Repo-style transaction</w:t>
            </w:r>
            <w:r w:rsidR="00B11E3D" w:rsidRPr="005033F5">
              <w:rPr>
                <w:rFonts w:hint="cs"/>
                <w:color w:val="000000" w:themeColor="text1"/>
                <w:cs/>
              </w:rPr>
              <w:t xml:space="preserve">  แบบไม่มี </w:t>
            </w:r>
            <w:r w:rsidR="00B11E3D" w:rsidRPr="005033F5">
              <w:rPr>
                <w:color w:val="000000" w:themeColor="text1"/>
              </w:rPr>
              <w:t>Netting Agreement</w:t>
            </w:r>
            <w:r w:rsidR="00B11E3D" w:rsidRPr="005033F5">
              <w:rPr>
                <w:rFonts w:hint="cs"/>
                <w:color w:val="000000" w:themeColor="text1"/>
                <w:cs/>
              </w:rPr>
              <w:t xml:space="preserve"> (รหัส </w:t>
            </w:r>
            <w:r w:rsidR="00B11E3D" w:rsidRPr="005033F5">
              <w:rPr>
                <w:color w:val="000000" w:themeColor="text1"/>
              </w:rPr>
              <w:t>446</w:t>
            </w:r>
            <w:r w:rsidR="00B11E3D" w:rsidRPr="005033F5">
              <w:rPr>
                <w:rFonts w:hint="cs"/>
                <w:color w:val="000000" w:themeColor="text1"/>
                <w:cs/>
              </w:rPr>
              <w:t>131</w:t>
            </w:r>
            <w:r w:rsidR="00B11E3D" w:rsidRPr="005033F5">
              <w:rPr>
                <w:color w:val="000000" w:themeColor="text1"/>
              </w:rPr>
              <w:t>)</w:t>
            </w:r>
            <w:r w:rsidR="00B11E3D" w:rsidRPr="005033F5">
              <w:rPr>
                <w:rFonts w:hint="cs"/>
                <w:color w:val="000000" w:themeColor="text1"/>
                <w:cs/>
              </w:rPr>
              <w:t xml:space="preserve">  ยกเว้น  รหัสย่อย </w:t>
            </w:r>
            <w:r w:rsidR="00B11E3D" w:rsidRPr="005033F5">
              <w:rPr>
                <w:color w:val="000000" w:themeColor="text1"/>
              </w:rPr>
              <w:t>446162 (</w:t>
            </w:r>
            <w:r w:rsidR="00B11E3D" w:rsidRPr="005033F5">
              <w:rPr>
                <w:rFonts w:hint="cs"/>
                <w:color w:val="000000" w:themeColor="text1"/>
                <w:cs/>
              </w:rPr>
              <w:t>ข้อ</w:t>
            </w:r>
            <w:r w:rsidR="00B11E3D" w:rsidRPr="005033F5">
              <w:rPr>
                <w:color w:val="000000" w:themeColor="text1"/>
              </w:rPr>
              <w:t>1.2 Reverse Repo transaction)</w:t>
            </w:r>
            <w:r w:rsidR="00B11E3D" w:rsidRPr="005033F5">
              <w:rPr>
                <w:rFonts w:hint="cs"/>
                <w:color w:val="000000" w:themeColor="text1"/>
                <w:cs/>
              </w:rPr>
              <w:t xml:space="preserve"> กับ </w:t>
            </w:r>
            <w:r w:rsidR="00B11E3D" w:rsidRPr="005033F5">
              <w:rPr>
                <w:color w:val="000000" w:themeColor="text1"/>
              </w:rPr>
              <w:t>44616</w:t>
            </w:r>
            <w:r w:rsidR="00B11E3D" w:rsidRPr="005033F5">
              <w:rPr>
                <w:rFonts w:hint="cs"/>
                <w:color w:val="000000" w:themeColor="text1"/>
                <w:cs/>
              </w:rPr>
              <w:t>3</w:t>
            </w:r>
            <w:r w:rsidR="00B11E3D" w:rsidRPr="005033F5">
              <w:rPr>
                <w:color w:val="000000" w:themeColor="text1"/>
              </w:rPr>
              <w:t xml:space="preserve">  (</w:t>
            </w:r>
            <w:r w:rsidR="00B11E3D" w:rsidRPr="005033F5">
              <w:rPr>
                <w:rFonts w:hint="cs"/>
                <w:color w:val="000000" w:themeColor="text1"/>
                <w:cs/>
              </w:rPr>
              <w:t>ข้อ</w:t>
            </w:r>
            <w:r w:rsidR="00B11E3D" w:rsidRPr="005033F5">
              <w:rPr>
                <w:color w:val="000000" w:themeColor="text1"/>
              </w:rPr>
              <w:t>1.</w:t>
            </w:r>
            <w:r w:rsidR="00B11E3D" w:rsidRPr="005033F5">
              <w:rPr>
                <w:rFonts w:hint="cs"/>
                <w:color w:val="000000" w:themeColor="text1"/>
                <w:cs/>
              </w:rPr>
              <w:t>3</w:t>
            </w:r>
            <w:r w:rsidR="00B11E3D" w:rsidRPr="005033F5">
              <w:rPr>
                <w:color w:val="000000" w:themeColor="text1"/>
              </w:rPr>
              <w:t xml:space="preserve"> Securities borrowing and lending)</w:t>
            </w:r>
            <w:r w:rsidR="00B11E3D" w:rsidRPr="005033F5">
              <w:rPr>
                <w:rFonts w:hint="cs"/>
                <w:color w:val="000000" w:themeColor="text1"/>
                <w:cs/>
              </w:rPr>
              <w:t xml:space="preserve"> ภายใต้ </w:t>
            </w:r>
            <w:r w:rsidR="00B11E3D" w:rsidRPr="005033F5">
              <w:rPr>
                <w:color w:val="000000" w:themeColor="text1"/>
              </w:rPr>
              <w:t>Repo-style transaction</w:t>
            </w:r>
            <w:r w:rsidR="00B11E3D" w:rsidRPr="005033F5">
              <w:rPr>
                <w:rFonts w:hint="cs"/>
                <w:color w:val="000000" w:themeColor="text1"/>
                <w:cs/>
              </w:rPr>
              <w:t xml:space="preserve">  แบบไม่มี </w:t>
            </w:r>
            <w:r w:rsidR="00B11E3D" w:rsidRPr="005033F5">
              <w:rPr>
                <w:color w:val="000000" w:themeColor="text1"/>
              </w:rPr>
              <w:t>Netting Agreement</w:t>
            </w:r>
            <w:r w:rsidR="00B11E3D" w:rsidRPr="005033F5">
              <w:rPr>
                <w:rFonts w:hint="cs"/>
                <w:color w:val="000000" w:themeColor="text1"/>
                <w:cs/>
              </w:rPr>
              <w:t xml:space="preserve"> (รหัส </w:t>
            </w:r>
            <w:r w:rsidR="00B11E3D" w:rsidRPr="005033F5">
              <w:rPr>
                <w:color w:val="000000" w:themeColor="text1"/>
              </w:rPr>
              <w:t>446</w:t>
            </w:r>
            <w:r w:rsidR="00B11E3D" w:rsidRPr="005033F5">
              <w:rPr>
                <w:rFonts w:hint="cs"/>
                <w:color w:val="000000" w:themeColor="text1"/>
                <w:cs/>
              </w:rPr>
              <w:t>131</w:t>
            </w:r>
            <w:r w:rsidR="00B11E3D" w:rsidRPr="005033F5">
              <w:rPr>
                <w:color w:val="000000" w:themeColor="text1"/>
              </w:rPr>
              <w:t>)</w:t>
            </w:r>
            <w:r w:rsidR="00B11E3D" w:rsidRPr="005033F5">
              <w:rPr>
                <w:rFonts w:hint="cs"/>
                <w:color w:val="000000" w:themeColor="text1"/>
                <w:cs/>
              </w:rPr>
              <w:t xml:space="preserve"> ที่ค่า </w:t>
            </w:r>
            <w:r w:rsidR="00B11E3D" w:rsidRPr="005033F5">
              <w:rPr>
                <w:color w:val="000000" w:themeColor="text1"/>
              </w:rPr>
              <w:t xml:space="preserve">CCF Rate </w:t>
            </w:r>
            <w:r w:rsidR="00B11E3D" w:rsidRPr="005033F5">
              <w:rPr>
                <w:rFonts w:hint="cs"/>
                <w:color w:val="000000" w:themeColor="text1"/>
                <w:cs/>
              </w:rPr>
              <w:t xml:space="preserve">จะมีค่าหรือไม่มีค่าก็ได้ </w:t>
            </w:r>
          </w:p>
          <w:p w:rsidR="00B11E3D" w:rsidRPr="00B11E3D" w:rsidRDefault="00B11E3D" w:rsidP="00C66589">
            <w:pPr>
              <w:spacing w:before="120" w:line="360" w:lineRule="auto"/>
              <w:rPr>
                <w:color w:val="000000" w:themeColor="text1"/>
                <w:cs/>
              </w:rPr>
            </w:pPr>
            <w:r w:rsidRPr="00B11E3D">
              <w:rPr>
                <w:rFonts w:hint="cs"/>
                <w:color w:val="000000" w:themeColor="text1"/>
                <w:cs/>
              </w:rPr>
              <w:lastRenderedPageBreak/>
              <w:t xml:space="preserve">ถ้าไม่เป็นไปตามเงื่อนไขต้องไม่มีค่า </w:t>
            </w:r>
          </w:p>
        </w:tc>
      </w:tr>
      <w:tr w:rsidR="00B11E3D" w:rsidRPr="00B11E3D" w:rsidTr="003C71A4">
        <w:tc>
          <w:tcPr>
            <w:tcW w:w="2241" w:type="dxa"/>
            <w:tcBorders>
              <w:top w:val="dotted" w:sz="4" w:space="0" w:color="auto"/>
              <w:left w:val="single" w:sz="4" w:space="0" w:color="auto"/>
              <w:bottom w:val="dotted" w:sz="4" w:space="0" w:color="auto"/>
              <w:right w:val="dotted" w:sz="4" w:space="0" w:color="auto"/>
            </w:tcBorders>
            <w:hideMark/>
          </w:tcPr>
          <w:p w:rsidR="00B11E3D" w:rsidRPr="00B11E3D" w:rsidRDefault="00B11E3D" w:rsidP="00C66589">
            <w:pPr>
              <w:spacing w:before="120" w:line="360" w:lineRule="auto"/>
              <w:rPr>
                <w:color w:val="000000" w:themeColor="text1"/>
              </w:rPr>
            </w:pPr>
            <w:r w:rsidRPr="00B11E3D">
              <w:rPr>
                <w:color w:val="000000" w:themeColor="text1"/>
              </w:rPr>
              <w:lastRenderedPageBreak/>
              <w:t>RWA Rate</w:t>
            </w:r>
          </w:p>
        </w:tc>
        <w:tc>
          <w:tcPr>
            <w:tcW w:w="6225" w:type="dxa"/>
            <w:tcBorders>
              <w:top w:val="dotted" w:sz="4" w:space="0" w:color="auto"/>
              <w:left w:val="dotted" w:sz="4" w:space="0" w:color="auto"/>
              <w:bottom w:val="dotted" w:sz="4" w:space="0" w:color="auto"/>
              <w:right w:val="dotted" w:sz="4" w:space="0" w:color="auto"/>
            </w:tcBorders>
            <w:hideMark/>
          </w:tcPr>
          <w:p w:rsidR="00B11E3D" w:rsidRPr="00B11E3D" w:rsidRDefault="00B11E3D" w:rsidP="00C66589">
            <w:pPr>
              <w:spacing w:before="120" w:line="360" w:lineRule="auto"/>
              <w:rPr>
                <w:color w:val="000000" w:themeColor="text1"/>
                <w:lang w:val="en-GB"/>
              </w:rPr>
            </w:pPr>
            <w:r w:rsidRPr="00B11E3D">
              <w:rPr>
                <w:rFonts w:hint="cs"/>
                <w:color w:val="000000" w:themeColor="text1"/>
                <w:cs/>
              </w:rPr>
              <w:t xml:space="preserve">ระบุน้ำหนักความเสี่ยง </w:t>
            </w:r>
            <w:r w:rsidRPr="00B11E3D">
              <w:rPr>
                <w:rFonts w:hint="cs"/>
                <w:color w:val="000000" w:themeColor="text1"/>
                <w:cs/>
                <w:lang w:val="en-GB"/>
              </w:rPr>
              <w:t>เช่น</w:t>
            </w:r>
          </w:p>
          <w:p w:rsidR="00B11E3D" w:rsidRPr="00B11E3D" w:rsidRDefault="00B11E3D" w:rsidP="00C66589">
            <w:pPr>
              <w:spacing w:before="120" w:line="360" w:lineRule="auto"/>
              <w:ind w:left="639"/>
              <w:rPr>
                <w:color w:val="000000" w:themeColor="text1"/>
                <w:cs/>
              </w:rPr>
            </w:pPr>
            <w:r w:rsidRPr="00B11E3D">
              <w:rPr>
                <w:rFonts w:hint="cs"/>
                <w:color w:val="000000" w:themeColor="text1"/>
                <w:cs/>
              </w:rPr>
              <w:t xml:space="preserve">น้ำหนักความเสี่ยง </w:t>
            </w:r>
            <w:r w:rsidRPr="00B11E3D">
              <w:rPr>
                <w:rFonts w:hint="cs"/>
                <w:color w:val="000000" w:themeColor="text1"/>
                <w:cs/>
                <w:lang w:val="en-GB"/>
              </w:rPr>
              <w:t xml:space="preserve">ร้อยละ 20     </w:t>
            </w:r>
            <w:r w:rsidRPr="00B11E3D">
              <w:rPr>
                <w:color w:val="000000" w:themeColor="text1"/>
              </w:rPr>
              <w:t xml:space="preserve">RWA Rate  </w:t>
            </w:r>
            <w:r w:rsidRPr="00B11E3D">
              <w:rPr>
                <w:rFonts w:hint="cs"/>
                <w:color w:val="000000" w:themeColor="text1"/>
                <w:cs/>
              </w:rPr>
              <w:t xml:space="preserve">เท่ากับ  0.2  </w:t>
            </w:r>
          </w:p>
          <w:p w:rsidR="00B11E3D" w:rsidRPr="00B11E3D" w:rsidRDefault="00B11E3D" w:rsidP="00C66589">
            <w:pPr>
              <w:spacing w:before="120" w:line="360" w:lineRule="auto"/>
              <w:ind w:left="639"/>
              <w:rPr>
                <w:color w:val="000000" w:themeColor="text1"/>
              </w:rPr>
            </w:pPr>
            <w:r w:rsidRPr="00B11E3D">
              <w:rPr>
                <w:rFonts w:hint="cs"/>
                <w:color w:val="000000" w:themeColor="text1"/>
                <w:cs/>
              </w:rPr>
              <w:t xml:space="preserve">น้ำหนักความเสี่ยง </w:t>
            </w:r>
            <w:r w:rsidRPr="00B11E3D">
              <w:rPr>
                <w:rFonts w:hint="cs"/>
                <w:color w:val="000000" w:themeColor="text1"/>
                <w:cs/>
                <w:lang w:val="en-GB"/>
              </w:rPr>
              <w:t xml:space="preserve">ร้อยละ 50     </w:t>
            </w:r>
            <w:r w:rsidRPr="00B11E3D">
              <w:rPr>
                <w:color w:val="000000" w:themeColor="text1"/>
              </w:rPr>
              <w:t xml:space="preserve">RWA Rate  </w:t>
            </w:r>
            <w:r w:rsidRPr="00B11E3D">
              <w:rPr>
                <w:rFonts w:hint="cs"/>
                <w:color w:val="000000" w:themeColor="text1"/>
                <w:cs/>
              </w:rPr>
              <w:t xml:space="preserve">เท่ากับ  0.5  </w:t>
            </w:r>
          </w:p>
          <w:p w:rsidR="00B11E3D" w:rsidRPr="00B11E3D" w:rsidRDefault="00B11E3D" w:rsidP="00C66589">
            <w:pPr>
              <w:spacing w:before="120" w:line="360" w:lineRule="auto"/>
              <w:rPr>
                <w:color w:val="000000" w:themeColor="text1"/>
              </w:rPr>
            </w:pPr>
            <w:r w:rsidRPr="00B11E3D">
              <w:rPr>
                <w:color w:val="000000" w:themeColor="text1"/>
              </w:rPr>
              <w:t>(</w:t>
            </w:r>
            <w:r w:rsidRPr="00B11E3D">
              <w:rPr>
                <w:rFonts w:hint="cs"/>
                <w:color w:val="000000" w:themeColor="text1"/>
                <w:cs/>
              </w:rPr>
              <w:t xml:space="preserve">กรณีอนุพันธ์ทางการเงินที่อยู่ในตลาด </w:t>
            </w:r>
            <w:r w:rsidRPr="00B11E3D">
              <w:rPr>
                <w:color w:val="000000" w:themeColor="text1"/>
              </w:rPr>
              <w:t xml:space="preserve">Exchange </w:t>
            </w:r>
            <w:r w:rsidRPr="00B11E3D">
              <w:rPr>
                <w:rFonts w:hint="cs"/>
                <w:color w:val="000000" w:themeColor="text1"/>
                <w:cs/>
              </w:rPr>
              <w:t xml:space="preserve">ให้รายงาน </w:t>
            </w:r>
            <w:r w:rsidRPr="00B11E3D">
              <w:rPr>
                <w:color w:val="000000" w:themeColor="text1"/>
              </w:rPr>
              <w:t>RWA = 0</w:t>
            </w:r>
            <w:r w:rsidR="001F6C11">
              <w:rPr>
                <w:color w:val="000000" w:themeColor="text1"/>
              </w:rPr>
              <w:t xml:space="preserve">) </w:t>
            </w:r>
          </w:p>
        </w:tc>
        <w:tc>
          <w:tcPr>
            <w:tcW w:w="5976" w:type="dxa"/>
            <w:tcBorders>
              <w:top w:val="dotted" w:sz="4" w:space="0" w:color="auto"/>
              <w:left w:val="dotted" w:sz="4" w:space="0" w:color="auto"/>
              <w:bottom w:val="dotted" w:sz="4" w:space="0" w:color="auto"/>
              <w:right w:val="single" w:sz="4" w:space="0" w:color="auto"/>
            </w:tcBorders>
          </w:tcPr>
          <w:p w:rsidR="00B11E3D" w:rsidRPr="00B11E3D" w:rsidRDefault="00B11E3D" w:rsidP="00C66589">
            <w:pPr>
              <w:spacing w:before="120" w:line="360" w:lineRule="auto"/>
              <w:rPr>
                <w:color w:val="000000" w:themeColor="text1"/>
                <w:cs/>
              </w:rPr>
            </w:pPr>
          </w:p>
        </w:tc>
      </w:tr>
      <w:tr w:rsidR="00B11E3D" w:rsidRPr="00B11E3D" w:rsidTr="003C71A4">
        <w:tc>
          <w:tcPr>
            <w:tcW w:w="2241" w:type="dxa"/>
            <w:tcBorders>
              <w:top w:val="dotted" w:sz="4" w:space="0" w:color="auto"/>
              <w:left w:val="single" w:sz="4" w:space="0" w:color="auto"/>
              <w:bottom w:val="dotted" w:sz="4" w:space="0" w:color="auto"/>
              <w:right w:val="dotted" w:sz="4" w:space="0" w:color="auto"/>
            </w:tcBorders>
            <w:hideMark/>
          </w:tcPr>
          <w:p w:rsidR="00B11E3D" w:rsidRPr="00B11E3D" w:rsidRDefault="00B11E3D" w:rsidP="00C66589">
            <w:pPr>
              <w:spacing w:before="120" w:line="360" w:lineRule="auto"/>
              <w:rPr>
                <w:color w:val="000000" w:themeColor="text1"/>
                <w:cs/>
              </w:rPr>
            </w:pPr>
            <w:r w:rsidRPr="00B11E3D">
              <w:rPr>
                <w:color w:val="000000" w:themeColor="text1"/>
              </w:rPr>
              <w:t>Notional Principal Amount</w:t>
            </w:r>
          </w:p>
        </w:tc>
        <w:tc>
          <w:tcPr>
            <w:tcW w:w="6225" w:type="dxa"/>
            <w:tcBorders>
              <w:top w:val="dotted" w:sz="4" w:space="0" w:color="auto"/>
              <w:left w:val="dotted" w:sz="4" w:space="0" w:color="auto"/>
              <w:bottom w:val="dotted" w:sz="4" w:space="0" w:color="auto"/>
              <w:right w:val="dotted" w:sz="4" w:space="0" w:color="auto"/>
            </w:tcBorders>
            <w:hideMark/>
          </w:tcPr>
          <w:p w:rsidR="00B11E3D" w:rsidRPr="00B11E3D" w:rsidRDefault="00B11E3D" w:rsidP="00C66589">
            <w:pPr>
              <w:spacing w:before="120" w:line="360" w:lineRule="auto"/>
              <w:rPr>
                <w:color w:val="000000" w:themeColor="text1"/>
              </w:rPr>
            </w:pPr>
            <w:r w:rsidRPr="00B11E3D">
              <w:rPr>
                <w:rFonts w:hint="cs"/>
                <w:color w:val="000000" w:themeColor="text1"/>
                <w:cs/>
              </w:rPr>
              <w:t>ยอดรวมของจำนวนเงินตามสัญญาของรายการนอกงบแสดงฐานะการเงิน และ</w:t>
            </w:r>
            <w:r w:rsidRPr="00B11E3D">
              <w:rPr>
                <w:color w:val="000000" w:themeColor="text1"/>
              </w:rPr>
              <w:t xml:space="preserve"> Repo-style transaction </w:t>
            </w:r>
            <w:r w:rsidRPr="00B11E3D">
              <w:rPr>
                <w:rFonts w:hint="cs"/>
                <w:color w:val="000000" w:themeColor="text1"/>
                <w:cs/>
              </w:rPr>
              <w:t>ที่ไม่อยู่ภายใต้</w:t>
            </w:r>
            <w:r w:rsidRPr="00B11E3D">
              <w:rPr>
                <w:color w:val="000000" w:themeColor="text1"/>
              </w:rPr>
              <w:t xml:space="preserve"> Master netting agreement  </w:t>
            </w:r>
            <w:r w:rsidRPr="00B11E3D">
              <w:rPr>
                <w:rFonts w:hint="cs"/>
                <w:color w:val="000000" w:themeColor="text1"/>
                <w:cs/>
              </w:rPr>
              <w:t>(</w:t>
            </w:r>
            <w:r w:rsidRPr="00B11E3D">
              <w:rPr>
                <w:color w:val="000000" w:themeColor="text1"/>
              </w:rPr>
              <w:t xml:space="preserve">Repo transaction </w:t>
            </w:r>
            <w:r w:rsidRPr="00B11E3D">
              <w:rPr>
                <w:rFonts w:hint="cs"/>
                <w:color w:val="000000" w:themeColor="text1"/>
                <w:cs/>
              </w:rPr>
              <w:t xml:space="preserve">และ </w:t>
            </w:r>
            <w:r w:rsidRPr="00B11E3D">
              <w:rPr>
                <w:color w:val="000000" w:themeColor="text1"/>
              </w:rPr>
              <w:t xml:space="preserve">Securities borrowing and lending) </w:t>
            </w:r>
            <w:r w:rsidRPr="00B11E3D">
              <w:rPr>
                <w:rFonts w:hint="cs"/>
                <w:color w:val="000000" w:themeColor="text1"/>
                <w:cs/>
              </w:rPr>
              <w:t xml:space="preserve">โดยสำหรับ </w:t>
            </w:r>
            <w:r w:rsidRPr="00B11E3D">
              <w:rPr>
                <w:color w:val="000000" w:themeColor="text1"/>
              </w:rPr>
              <w:t xml:space="preserve">OTC Derivatives </w:t>
            </w:r>
            <w:r w:rsidRPr="00B11E3D">
              <w:rPr>
                <w:rFonts w:hint="cs"/>
                <w:color w:val="000000" w:themeColor="text1"/>
                <w:cs/>
              </w:rPr>
              <w:t xml:space="preserve">ให้หมายถึง ยอดรวมจำนวนเงินตามสัญญาอนุพันธ์ทางการเงิน </w:t>
            </w:r>
            <w:r w:rsidRPr="00B11E3D">
              <w:rPr>
                <w:color w:val="000000" w:themeColor="text1"/>
              </w:rPr>
              <w:t xml:space="preserve">  </w:t>
            </w:r>
          </w:p>
          <w:p w:rsidR="00B11E3D" w:rsidRPr="00B11E3D" w:rsidRDefault="00B11E3D" w:rsidP="00C66589">
            <w:pPr>
              <w:spacing w:before="120" w:line="360" w:lineRule="auto"/>
              <w:rPr>
                <w:color w:val="000000" w:themeColor="text1"/>
              </w:rPr>
            </w:pPr>
            <w:r w:rsidRPr="00B11E3D">
              <w:rPr>
                <w:rFonts w:hint="cs"/>
                <w:color w:val="000000" w:themeColor="text1"/>
                <w:cs/>
              </w:rPr>
              <w:t xml:space="preserve">ก่อนรายการปรับเพิ่ม/ลด </w:t>
            </w:r>
            <w:r w:rsidRPr="00B11E3D">
              <w:rPr>
                <w:color w:val="000000" w:themeColor="text1"/>
              </w:rPr>
              <w:t xml:space="preserve"> Specific provision </w:t>
            </w:r>
            <w:r w:rsidRPr="00B11E3D">
              <w:rPr>
                <w:rFonts w:hint="cs"/>
                <w:color w:val="000000" w:themeColor="text1"/>
                <w:cs/>
              </w:rPr>
              <w:t>และก่อนการปรับลดความเสี่ยงด้านเครดิต</w:t>
            </w:r>
          </w:p>
          <w:p w:rsidR="00B11E3D" w:rsidRPr="00B11E3D" w:rsidRDefault="00B11E3D" w:rsidP="00C66589">
            <w:pPr>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hideMark/>
          </w:tcPr>
          <w:p w:rsidR="00B11E3D" w:rsidRPr="00B11E3D" w:rsidRDefault="00C66589" w:rsidP="00C66589">
            <w:pPr>
              <w:spacing w:before="120" w:line="360" w:lineRule="auto"/>
              <w:rPr>
                <w:color w:val="000000" w:themeColor="text1"/>
              </w:rPr>
            </w:pPr>
            <w:r>
              <w:rPr>
                <w:color w:val="000000" w:themeColor="text1"/>
              </w:rPr>
              <w:t>Schema Validation</w:t>
            </w:r>
            <w:r w:rsidR="00B11E3D" w:rsidRPr="00B11E3D">
              <w:rPr>
                <w:color w:val="000000" w:themeColor="text1"/>
              </w:rPr>
              <w:t>:</w:t>
            </w:r>
          </w:p>
          <w:p w:rsidR="00B11E3D" w:rsidRPr="00B11E3D" w:rsidRDefault="00B11E3D" w:rsidP="00C66589">
            <w:pPr>
              <w:spacing w:before="120" w:line="360" w:lineRule="auto"/>
              <w:rPr>
                <w:color w:val="000000" w:themeColor="text1"/>
              </w:rPr>
            </w:pPr>
            <w:r w:rsidRPr="00B11E3D">
              <w:rPr>
                <w:rFonts w:hint="cs"/>
                <w:color w:val="000000" w:themeColor="text1"/>
                <w:cs/>
              </w:rPr>
              <w:t xml:space="preserve">มีค่าเมื่อ </w:t>
            </w:r>
            <w:r w:rsidRPr="00B11E3D">
              <w:rPr>
                <w:color w:val="000000" w:themeColor="text1"/>
              </w:rPr>
              <w:t xml:space="preserve">Credit Risk Item </w:t>
            </w:r>
            <w:r w:rsidRPr="00B11E3D">
              <w:rPr>
                <w:rFonts w:hint="cs"/>
                <w:color w:val="000000" w:themeColor="text1"/>
                <w:cs/>
              </w:rPr>
              <w:t>มีรหัสเป็น</w:t>
            </w:r>
          </w:p>
          <w:p w:rsidR="00B11E3D" w:rsidRPr="00B11E3D" w:rsidRDefault="00B11E3D" w:rsidP="00AC6094">
            <w:pPr>
              <w:numPr>
                <w:ilvl w:val="0"/>
                <w:numId w:val="37"/>
              </w:numPr>
              <w:spacing w:before="120" w:line="360" w:lineRule="auto"/>
              <w:rPr>
                <w:color w:val="000000" w:themeColor="text1"/>
              </w:rPr>
            </w:pPr>
            <w:r w:rsidRPr="00B11E3D">
              <w:rPr>
                <w:rFonts w:hint="cs"/>
                <w:color w:val="000000" w:themeColor="text1"/>
                <w:cs/>
              </w:rPr>
              <w:t>รหัสย่อย ภายใต้รหัส</w:t>
            </w:r>
            <w:r w:rsidRPr="00B11E3D">
              <w:rPr>
                <w:color w:val="000000" w:themeColor="text1"/>
              </w:rPr>
              <w:t xml:space="preserve"> 446118</w:t>
            </w:r>
            <w:r w:rsidRPr="00B11E3D">
              <w:rPr>
                <w:rFonts w:hint="cs"/>
                <w:color w:val="000000" w:themeColor="text1"/>
                <w:cs/>
              </w:rPr>
              <w:t xml:space="preserve"> (รายการนอกงบแสดงฐานะการเงิน</w:t>
            </w:r>
            <w:r w:rsidR="005033F5">
              <w:rPr>
                <w:color w:val="000000" w:themeColor="text1"/>
              </w:rPr>
              <w:t>)</w:t>
            </w:r>
          </w:p>
          <w:p w:rsidR="00B11E3D" w:rsidRPr="00B11E3D" w:rsidRDefault="00B11E3D" w:rsidP="00AC6094">
            <w:pPr>
              <w:numPr>
                <w:ilvl w:val="0"/>
                <w:numId w:val="37"/>
              </w:numPr>
              <w:spacing w:before="120" w:line="360" w:lineRule="auto"/>
              <w:rPr>
                <w:color w:val="000000" w:themeColor="text1"/>
              </w:rPr>
            </w:pPr>
            <w:r w:rsidRPr="00B11E3D">
              <w:rPr>
                <w:rFonts w:hint="cs"/>
                <w:color w:val="000000" w:themeColor="text1"/>
                <w:cs/>
              </w:rPr>
              <w:t xml:space="preserve">รหัสย่อย 446161 (ข้อ 1.1 </w:t>
            </w:r>
            <w:r w:rsidRPr="00B11E3D">
              <w:rPr>
                <w:color w:val="000000" w:themeColor="text1"/>
              </w:rPr>
              <w:t>Repo-style transaction</w:t>
            </w:r>
            <w:r w:rsidRPr="00B11E3D">
              <w:rPr>
                <w:rFonts w:hint="cs"/>
                <w:color w:val="000000" w:themeColor="text1"/>
                <w:cs/>
              </w:rPr>
              <w:t xml:space="preserve"> ) ภายใต้ </w:t>
            </w:r>
          </w:p>
          <w:p w:rsidR="00B11E3D" w:rsidRPr="00B11E3D" w:rsidRDefault="00B11E3D" w:rsidP="00C66589">
            <w:pPr>
              <w:spacing w:before="120" w:line="360" w:lineRule="auto"/>
              <w:rPr>
                <w:color w:val="000000" w:themeColor="text1"/>
              </w:rPr>
            </w:pPr>
            <w:r w:rsidRPr="00B11E3D">
              <w:rPr>
                <w:color w:val="000000" w:themeColor="text1"/>
              </w:rPr>
              <w:t>Repo-style transaction</w:t>
            </w:r>
            <w:r w:rsidRPr="00B11E3D">
              <w:rPr>
                <w:rFonts w:hint="cs"/>
                <w:color w:val="000000" w:themeColor="text1"/>
                <w:cs/>
              </w:rPr>
              <w:t xml:space="preserve">  แบบไม่มี </w:t>
            </w:r>
            <w:r w:rsidRPr="00B11E3D">
              <w:rPr>
                <w:color w:val="000000" w:themeColor="text1"/>
              </w:rPr>
              <w:t>Netting Agreement</w:t>
            </w:r>
            <w:r w:rsidRPr="00B11E3D">
              <w:rPr>
                <w:rFonts w:hint="cs"/>
                <w:color w:val="000000" w:themeColor="text1"/>
                <w:cs/>
              </w:rPr>
              <w:t xml:space="preserve"> (รหัส </w:t>
            </w:r>
            <w:r w:rsidRPr="00B11E3D">
              <w:rPr>
                <w:color w:val="000000" w:themeColor="text1"/>
              </w:rPr>
              <w:t>446</w:t>
            </w:r>
            <w:r w:rsidRPr="00B11E3D">
              <w:rPr>
                <w:rFonts w:hint="cs"/>
                <w:color w:val="000000" w:themeColor="text1"/>
                <w:cs/>
              </w:rPr>
              <w:t>131</w:t>
            </w:r>
            <w:r w:rsidRPr="00B11E3D">
              <w:rPr>
                <w:color w:val="000000" w:themeColor="text1"/>
              </w:rPr>
              <w:t>)</w:t>
            </w:r>
            <w:r w:rsidRPr="00B11E3D">
              <w:rPr>
                <w:rFonts w:hint="cs"/>
                <w:color w:val="000000" w:themeColor="text1"/>
                <w:cs/>
              </w:rPr>
              <w:t xml:space="preserve">  ยกเว้น  รหัสย่อย </w:t>
            </w:r>
            <w:r w:rsidRPr="00B11E3D">
              <w:rPr>
                <w:color w:val="000000" w:themeColor="text1"/>
              </w:rPr>
              <w:t>446162 (</w:t>
            </w:r>
            <w:r w:rsidRPr="00B11E3D">
              <w:rPr>
                <w:rFonts w:hint="cs"/>
                <w:color w:val="000000" w:themeColor="text1"/>
                <w:cs/>
              </w:rPr>
              <w:t>ข้อ</w:t>
            </w:r>
            <w:r w:rsidRPr="00B11E3D">
              <w:rPr>
                <w:color w:val="000000" w:themeColor="text1"/>
              </w:rPr>
              <w:t>1.2 Reverse Repo transaction)</w:t>
            </w:r>
            <w:r w:rsidRPr="00B11E3D">
              <w:rPr>
                <w:rFonts w:hint="cs"/>
                <w:color w:val="000000" w:themeColor="text1"/>
                <w:cs/>
              </w:rPr>
              <w:t xml:space="preserve"> กับ </w:t>
            </w:r>
            <w:r w:rsidRPr="00B11E3D">
              <w:rPr>
                <w:color w:val="000000" w:themeColor="text1"/>
              </w:rPr>
              <w:t>44616</w:t>
            </w:r>
            <w:r w:rsidRPr="00B11E3D">
              <w:rPr>
                <w:rFonts w:hint="cs"/>
                <w:color w:val="000000" w:themeColor="text1"/>
                <w:cs/>
              </w:rPr>
              <w:t>3</w:t>
            </w:r>
            <w:r w:rsidRPr="00B11E3D">
              <w:rPr>
                <w:color w:val="000000" w:themeColor="text1"/>
              </w:rPr>
              <w:t xml:space="preserve"> (</w:t>
            </w:r>
            <w:r w:rsidRPr="00B11E3D">
              <w:rPr>
                <w:rFonts w:hint="cs"/>
                <w:color w:val="000000" w:themeColor="text1"/>
                <w:cs/>
              </w:rPr>
              <w:t>ข้อ</w:t>
            </w:r>
            <w:r w:rsidRPr="00B11E3D">
              <w:rPr>
                <w:color w:val="000000" w:themeColor="text1"/>
              </w:rPr>
              <w:t>1.</w:t>
            </w:r>
            <w:r w:rsidRPr="00B11E3D">
              <w:rPr>
                <w:rFonts w:hint="cs"/>
                <w:color w:val="000000" w:themeColor="text1"/>
                <w:cs/>
              </w:rPr>
              <w:t>3</w:t>
            </w:r>
            <w:r w:rsidRPr="00B11E3D">
              <w:rPr>
                <w:color w:val="000000" w:themeColor="text1"/>
              </w:rPr>
              <w:t xml:space="preserve"> Securities borrowing and lending)</w:t>
            </w:r>
            <w:r w:rsidRPr="00B11E3D">
              <w:rPr>
                <w:rFonts w:hint="cs"/>
                <w:color w:val="000000" w:themeColor="text1"/>
                <w:cs/>
              </w:rPr>
              <w:t xml:space="preserve">  ภายใต้ </w:t>
            </w:r>
            <w:r w:rsidRPr="00B11E3D">
              <w:rPr>
                <w:color w:val="000000" w:themeColor="text1"/>
              </w:rPr>
              <w:t xml:space="preserve"> Repo-style transaction</w:t>
            </w:r>
            <w:r w:rsidRPr="00B11E3D">
              <w:rPr>
                <w:rFonts w:hint="cs"/>
                <w:color w:val="000000" w:themeColor="text1"/>
                <w:cs/>
              </w:rPr>
              <w:t xml:space="preserve">  แบบไม่มี </w:t>
            </w:r>
            <w:r w:rsidRPr="00B11E3D">
              <w:rPr>
                <w:color w:val="000000" w:themeColor="text1"/>
              </w:rPr>
              <w:t>Netting Agreement</w:t>
            </w:r>
            <w:r w:rsidRPr="00B11E3D">
              <w:rPr>
                <w:rFonts w:hint="cs"/>
                <w:color w:val="000000" w:themeColor="text1"/>
                <w:cs/>
              </w:rPr>
              <w:t xml:space="preserve"> (รหัส </w:t>
            </w:r>
            <w:r w:rsidRPr="00B11E3D">
              <w:rPr>
                <w:color w:val="000000" w:themeColor="text1"/>
              </w:rPr>
              <w:t>446</w:t>
            </w:r>
            <w:r w:rsidRPr="00B11E3D">
              <w:rPr>
                <w:rFonts w:hint="cs"/>
                <w:color w:val="000000" w:themeColor="text1"/>
                <w:cs/>
              </w:rPr>
              <w:t>131</w:t>
            </w:r>
            <w:r w:rsidRPr="00B11E3D">
              <w:rPr>
                <w:color w:val="000000" w:themeColor="text1"/>
              </w:rPr>
              <w:t>)</w:t>
            </w:r>
            <w:r w:rsidRPr="00B11E3D">
              <w:rPr>
                <w:rFonts w:hint="cs"/>
                <w:color w:val="000000" w:themeColor="text1"/>
                <w:cs/>
              </w:rPr>
              <w:t xml:space="preserve"> ที่</w:t>
            </w:r>
            <w:r w:rsidRPr="00B11E3D">
              <w:rPr>
                <w:color w:val="000000" w:themeColor="text1"/>
              </w:rPr>
              <w:t xml:space="preserve"> Notional Principal Amount</w:t>
            </w:r>
            <w:r w:rsidRPr="00B11E3D">
              <w:rPr>
                <w:rFonts w:hint="cs"/>
                <w:color w:val="000000" w:themeColor="text1"/>
                <w:cs/>
              </w:rPr>
              <w:t xml:space="preserve"> จะมีค่าหรือไม่มีค่าก็ได้</w:t>
            </w:r>
          </w:p>
          <w:p w:rsidR="00B11E3D" w:rsidRPr="00B11E3D" w:rsidRDefault="00B11E3D" w:rsidP="00C66589">
            <w:pPr>
              <w:spacing w:before="120" w:line="360" w:lineRule="auto"/>
              <w:rPr>
                <w:color w:val="000000" w:themeColor="text1"/>
              </w:rPr>
            </w:pPr>
            <w:r w:rsidRPr="00B11E3D">
              <w:rPr>
                <w:rFonts w:hint="cs"/>
                <w:color w:val="000000" w:themeColor="text1"/>
                <w:cs/>
              </w:rPr>
              <w:t>ถ้าไม่เป็นไปตามเงื่อนไขต้องไม่มีค่า</w:t>
            </w:r>
          </w:p>
        </w:tc>
      </w:tr>
      <w:tr w:rsidR="00B11E3D" w:rsidRPr="00B11E3D" w:rsidTr="003C71A4">
        <w:tc>
          <w:tcPr>
            <w:tcW w:w="2241" w:type="dxa"/>
            <w:tcBorders>
              <w:top w:val="dotted" w:sz="4" w:space="0" w:color="auto"/>
              <w:left w:val="single" w:sz="4" w:space="0" w:color="auto"/>
              <w:bottom w:val="dotted" w:sz="4" w:space="0" w:color="auto"/>
              <w:right w:val="dotted" w:sz="4" w:space="0" w:color="auto"/>
            </w:tcBorders>
            <w:hideMark/>
          </w:tcPr>
          <w:p w:rsidR="00B11E3D" w:rsidRPr="00B11E3D" w:rsidRDefault="00B11E3D" w:rsidP="00C66589">
            <w:pPr>
              <w:spacing w:before="120" w:line="360" w:lineRule="auto"/>
              <w:rPr>
                <w:color w:val="000000" w:themeColor="text1"/>
                <w:cs/>
              </w:rPr>
            </w:pPr>
            <w:r w:rsidRPr="00B11E3D">
              <w:rPr>
                <w:color w:val="000000" w:themeColor="text1"/>
              </w:rPr>
              <w:lastRenderedPageBreak/>
              <w:t>Gross Credit Equivalent Amount</w:t>
            </w:r>
          </w:p>
        </w:tc>
        <w:tc>
          <w:tcPr>
            <w:tcW w:w="6225" w:type="dxa"/>
            <w:tcBorders>
              <w:top w:val="dotted" w:sz="4" w:space="0" w:color="auto"/>
              <w:left w:val="dotted" w:sz="4" w:space="0" w:color="auto"/>
              <w:bottom w:val="dotted" w:sz="4" w:space="0" w:color="auto"/>
              <w:right w:val="dotted" w:sz="4" w:space="0" w:color="auto"/>
            </w:tcBorders>
            <w:hideMark/>
          </w:tcPr>
          <w:p w:rsidR="00B11E3D" w:rsidRPr="00B11E3D" w:rsidRDefault="00B11E3D" w:rsidP="00C66589">
            <w:pPr>
              <w:tabs>
                <w:tab w:val="left" w:pos="720"/>
                <w:tab w:val="center" w:pos="4153"/>
                <w:tab w:val="right" w:pos="8306"/>
              </w:tabs>
              <w:spacing w:before="120" w:line="360" w:lineRule="auto"/>
              <w:rPr>
                <w:color w:val="000000" w:themeColor="text1"/>
              </w:rPr>
            </w:pPr>
            <w:r w:rsidRPr="00B11E3D">
              <w:rPr>
                <w:rFonts w:hint="cs"/>
                <w:color w:val="000000" w:themeColor="text1"/>
                <w:cs/>
              </w:rPr>
              <w:t>ยอดรวมของมูลค่ารายการสินทรัพย์ในงบแสดงฐานะการเงิน  ธุรกรรมซื้อโดยมีสัญญาจะขายคืน (</w:t>
            </w:r>
            <w:r w:rsidRPr="00B11E3D">
              <w:rPr>
                <w:color w:val="000000" w:themeColor="text1"/>
              </w:rPr>
              <w:t xml:space="preserve">Reverse Repo) </w:t>
            </w:r>
            <w:r w:rsidRPr="00B11E3D">
              <w:rPr>
                <w:rFonts w:hint="cs"/>
                <w:color w:val="000000" w:themeColor="text1"/>
                <w:cs/>
              </w:rPr>
              <w:t>และลูกหนี้ที่เกิดจากการวางเงินสดเป็นหลักประกันในการยืมหลักทรัพย์ (</w:t>
            </w:r>
            <w:r w:rsidRPr="00B11E3D">
              <w:rPr>
                <w:color w:val="000000" w:themeColor="text1"/>
              </w:rPr>
              <w:t>Securities Borrowing)</w:t>
            </w:r>
            <w:r w:rsidRPr="00B11E3D">
              <w:rPr>
                <w:rFonts w:hint="cs"/>
                <w:color w:val="000000" w:themeColor="text1"/>
                <w:cs/>
              </w:rPr>
              <w:t xml:space="preserve"> ตามธุรกรรมการยืมและให้ยืมหลักทรัพย์ (</w:t>
            </w:r>
            <w:r w:rsidRPr="00B11E3D">
              <w:rPr>
                <w:color w:val="000000" w:themeColor="text1"/>
              </w:rPr>
              <w:t>Securities Borrowing and Lending (SBL)</w:t>
            </w:r>
            <w:r w:rsidRPr="00B11E3D">
              <w:rPr>
                <w:rFonts w:hint="cs"/>
                <w:color w:val="000000" w:themeColor="text1"/>
                <w:cs/>
              </w:rPr>
              <w:t xml:space="preserve"> ที่ไม่อยู่ภายใต้</w:t>
            </w:r>
            <w:r w:rsidRPr="00B11E3D">
              <w:rPr>
                <w:color w:val="000000" w:themeColor="text1"/>
              </w:rPr>
              <w:t xml:space="preserve"> Master netting agreement  </w:t>
            </w:r>
            <w:r w:rsidRPr="00B11E3D">
              <w:rPr>
                <w:rFonts w:hint="cs"/>
                <w:color w:val="000000" w:themeColor="text1"/>
                <w:cs/>
              </w:rPr>
              <w:t xml:space="preserve"> และยอดรวมของมูลค่าเทียบเท่าสินทรัพย์ในงบแสดงฐานะการเงินของรายการ</w:t>
            </w:r>
            <w:r w:rsidRPr="00B11E3D">
              <w:rPr>
                <w:rFonts w:hint="cs"/>
                <w:color w:val="000000" w:themeColor="text1"/>
                <w:cs/>
                <w:lang w:val="en-GB"/>
              </w:rPr>
              <w:t xml:space="preserve"> </w:t>
            </w:r>
            <w:r w:rsidRPr="00B11E3D">
              <w:rPr>
                <w:color w:val="000000" w:themeColor="text1"/>
              </w:rPr>
              <w:t>OTC Derivatives</w:t>
            </w:r>
          </w:p>
          <w:p w:rsidR="00B11E3D" w:rsidRPr="00B11E3D" w:rsidRDefault="00B11E3D" w:rsidP="00C66589">
            <w:pPr>
              <w:tabs>
                <w:tab w:val="left" w:pos="720"/>
                <w:tab w:val="center" w:pos="4153"/>
                <w:tab w:val="right" w:pos="8306"/>
              </w:tabs>
              <w:spacing w:before="120" w:line="360" w:lineRule="auto"/>
              <w:rPr>
                <w:color w:val="000000" w:themeColor="text1"/>
              </w:rPr>
            </w:pPr>
            <w:r w:rsidRPr="00B11E3D">
              <w:rPr>
                <w:rFonts w:hint="cs"/>
                <w:color w:val="000000" w:themeColor="text1"/>
                <w:cs/>
              </w:rPr>
              <w:t xml:space="preserve">ก่อนรายการปรับเพิ่ม/ลด </w:t>
            </w:r>
            <w:r w:rsidRPr="00B11E3D">
              <w:rPr>
                <w:color w:val="000000" w:themeColor="text1"/>
              </w:rPr>
              <w:t xml:space="preserve"> Specific provision </w:t>
            </w:r>
            <w:r w:rsidRPr="00B11E3D">
              <w:rPr>
                <w:rFonts w:hint="cs"/>
                <w:color w:val="000000" w:themeColor="text1"/>
                <w:cs/>
              </w:rPr>
              <w:t>และก่อนการปรับลดความเสี่ยงด้านเครดิต</w:t>
            </w:r>
          </w:p>
          <w:p w:rsidR="00B11E3D" w:rsidRPr="00B11E3D" w:rsidRDefault="00B11E3D" w:rsidP="00C66589">
            <w:pPr>
              <w:tabs>
                <w:tab w:val="left" w:pos="720"/>
                <w:tab w:val="center" w:pos="4153"/>
                <w:tab w:val="right" w:pos="8306"/>
              </w:tabs>
              <w:spacing w:before="120" w:line="360" w:lineRule="auto"/>
              <w:rPr>
                <w:color w:val="000000" w:themeColor="text1"/>
                <w:cs/>
              </w:rPr>
            </w:pPr>
          </w:p>
        </w:tc>
        <w:tc>
          <w:tcPr>
            <w:tcW w:w="5976" w:type="dxa"/>
            <w:tcBorders>
              <w:top w:val="dotted" w:sz="4" w:space="0" w:color="auto"/>
              <w:left w:val="dotted" w:sz="4" w:space="0" w:color="auto"/>
              <w:bottom w:val="dotted" w:sz="4" w:space="0" w:color="auto"/>
              <w:right w:val="single" w:sz="4" w:space="0" w:color="auto"/>
            </w:tcBorders>
            <w:hideMark/>
          </w:tcPr>
          <w:p w:rsidR="00B11E3D" w:rsidRPr="00B11E3D" w:rsidRDefault="00C66589" w:rsidP="00C66589">
            <w:pPr>
              <w:spacing w:before="120" w:line="360" w:lineRule="auto"/>
              <w:rPr>
                <w:color w:val="000000" w:themeColor="text1"/>
              </w:rPr>
            </w:pPr>
            <w:r>
              <w:rPr>
                <w:color w:val="000000" w:themeColor="text1"/>
              </w:rPr>
              <w:t>Schema Validation</w:t>
            </w:r>
            <w:r w:rsidR="00B11E3D" w:rsidRPr="00B11E3D">
              <w:rPr>
                <w:color w:val="000000" w:themeColor="text1"/>
              </w:rPr>
              <w:t>:</w:t>
            </w:r>
          </w:p>
          <w:p w:rsidR="00B11E3D" w:rsidRPr="00B11E3D" w:rsidRDefault="00B11E3D" w:rsidP="00C66589">
            <w:pPr>
              <w:spacing w:before="120" w:line="360" w:lineRule="auto"/>
              <w:rPr>
                <w:color w:val="000000" w:themeColor="text1"/>
                <w:cs/>
              </w:rPr>
            </w:pPr>
            <w:r w:rsidRPr="00B11E3D">
              <w:rPr>
                <w:rFonts w:hint="cs"/>
                <w:color w:val="000000" w:themeColor="text1"/>
                <w:cs/>
              </w:rPr>
              <w:t xml:space="preserve">มีค่าเมื่อ </w:t>
            </w:r>
            <w:r w:rsidRPr="00B11E3D">
              <w:rPr>
                <w:color w:val="000000" w:themeColor="text1"/>
              </w:rPr>
              <w:t xml:space="preserve">Credit Risk Item </w:t>
            </w:r>
            <w:r w:rsidRPr="00B11E3D">
              <w:rPr>
                <w:rFonts w:hint="cs"/>
                <w:color w:val="000000" w:themeColor="text1"/>
                <w:cs/>
              </w:rPr>
              <w:t>มีรหัสเป็น</w:t>
            </w:r>
          </w:p>
          <w:p w:rsidR="00B11E3D" w:rsidRPr="00B11E3D" w:rsidRDefault="00B11E3D" w:rsidP="00AC6094">
            <w:pPr>
              <w:numPr>
                <w:ilvl w:val="0"/>
                <w:numId w:val="38"/>
              </w:numPr>
              <w:tabs>
                <w:tab w:val="left" w:pos="73"/>
                <w:tab w:val="left" w:pos="141"/>
              </w:tabs>
              <w:spacing w:before="120" w:line="360" w:lineRule="auto"/>
              <w:ind w:left="403"/>
              <w:rPr>
                <w:color w:val="000000" w:themeColor="text1"/>
              </w:rPr>
            </w:pPr>
            <w:r w:rsidRPr="00B11E3D">
              <w:rPr>
                <w:rFonts w:hint="cs"/>
                <w:color w:val="000000" w:themeColor="text1"/>
                <w:cs/>
              </w:rPr>
              <w:t>รหัสย่อย ภายใต้รหัส</w:t>
            </w:r>
            <w:r w:rsidRPr="00B11E3D">
              <w:rPr>
                <w:color w:val="000000" w:themeColor="text1"/>
              </w:rPr>
              <w:t xml:space="preserve"> 446002 (</w:t>
            </w:r>
            <w:r w:rsidRPr="00B11E3D">
              <w:rPr>
                <w:rFonts w:hint="cs"/>
                <w:color w:val="000000" w:themeColor="text1"/>
                <w:cs/>
              </w:rPr>
              <w:t xml:space="preserve">วิธี </w:t>
            </w:r>
            <w:r w:rsidRPr="00B11E3D">
              <w:rPr>
                <w:color w:val="000000" w:themeColor="text1"/>
              </w:rPr>
              <w:t xml:space="preserve">Standardized Approach (SA) </w:t>
            </w:r>
            <w:r w:rsidRPr="00B11E3D">
              <w:rPr>
                <w:rFonts w:hint="cs"/>
                <w:color w:val="000000" w:themeColor="text1"/>
                <w:cs/>
              </w:rPr>
              <w:t xml:space="preserve">และ </w:t>
            </w:r>
            <w:r w:rsidRPr="00B11E3D">
              <w:rPr>
                <w:color w:val="000000" w:themeColor="text1"/>
              </w:rPr>
              <w:t>Simplified Standardized Approach (SSA)</w:t>
            </w:r>
            <w:r w:rsidRPr="00B11E3D">
              <w:rPr>
                <w:rFonts w:hint="cs"/>
                <w:color w:val="000000" w:themeColor="text1"/>
                <w:cs/>
              </w:rPr>
              <w:t xml:space="preserve">)  </w:t>
            </w:r>
          </w:p>
          <w:p w:rsidR="00B11E3D" w:rsidRPr="00B11E3D" w:rsidRDefault="00B11E3D" w:rsidP="00AC6094">
            <w:pPr>
              <w:numPr>
                <w:ilvl w:val="0"/>
                <w:numId w:val="38"/>
              </w:numPr>
              <w:tabs>
                <w:tab w:val="left" w:pos="73"/>
                <w:tab w:val="left" w:pos="141"/>
                <w:tab w:val="num" w:pos="403"/>
              </w:tabs>
              <w:spacing w:before="120" w:line="360" w:lineRule="auto"/>
              <w:ind w:left="0" w:firstLine="0"/>
              <w:rPr>
                <w:color w:val="000000" w:themeColor="text1"/>
              </w:rPr>
            </w:pPr>
            <w:r w:rsidRPr="00B11E3D">
              <w:rPr>
                <w:rFonts w:hint="cs"/>
                <w:color w:val="000000" w:themeColor="text1"/>
                <w:cs/>
              </w:rPr>
              <w:t>รหัสย่อย ภายใต้รหัส</w:t>
            </w:r>
            <w:r w:rsidRPr="00B11E3D">
              <w:rPr>
                <w:color w:val="000000" w:themeColor="text1"/>
              </w:rPr>
              <w:t xml:space="preserve"> 446067</w:t>
            </w:r>
            <w:r w:rsidRPr="00B11E3D">
              <w:rPr>
                <w:rFonts w:hint="cs"/>
                <w:color w:val="000000" w:themeColor="text1"/>
                <w:cs/>
              </w:rPr>
              <w:t xml:space="preserve"> (วิธี </w:t>
            </w:r>
            <w:r w:rsidRPr="00B11E3D">
              <w:rPr>
                <w:color w:val="000000" w:themeColor="text1"/>
              </w:rPr>
              <w:t xml:space="preserve">Internal Ratings-Based Approach (IRB)) </w:t>
            </w:r>
            <w:r w:rsidRPr="00B11E3D">
              <w:rPr>
                <w:rFonts w:hint="cs"/>
                <w:color w:val="000000" w:themeColor="text1"/>
                <w:cs/>
              </w:rPr>
              <w:t>เฉพาะในส่วนของรหัสย่อย ภายใต้รหัส 446084 (ข้อ 5. ฐานะที่เกี่ยวข้องกับตราสารทุน)</w:t>
            </w:r>
          </w:p>
          <w:p w:rsidR="00B11E3D" w:rsidRPr="00B11E3D" w:rsidRDefault="00B11E3D" w:rsidP="00AC6094">
            <w:pPr>
              <w:numPr>
                <w:ilvl w:val="1"/>
                <w:numId w:val="32"/>
              </w:numPr>
              <w:tabs>
                <w:tab w:val="left" w:pos="357"/>
              </w:tabs>
              <w:spacing w:before="120" w:line="360" w:lineRule="auto"/>
              <w:ind w:left="73" w:firstLine="0"/>
              <w:rPr>
                <w:color w:val="000000" w:themeColor="text1"/>
              </w:rPr>
            </w:pPr>
            <w:r w:rsidRPr="00B11E3D">
              <w:rPr>
                <w:rFonts w:hint="cs"/>
                <w:color w:val="000000" w:themeColor="text1"/>
                <w:cs/>
              </w:rPr>
              <w:t xml:space="preserve">ข้อ 5.1 กรณีไม่มีนัยสำคัญ (ใช้วิธี </w:t>
            </w:r>
            <w:r w:rsidRPr="00B11E3D">
              <w:rPr>
                <w:color w:val="000000" w:themeColor="text1"/>
              </w:rPr>
              <w:t>SA)</w:t>
            </w:r>
          </w:p>
          <w:p w:rsidR="00B11E3D" w:rsidRPr="00B11E3D" w:rsidRDefault="00B11E3D" w:rsidP="00AC6094">
            <w:pPr>
              <w:numPr>
                <w:ilvl w:val="1"/>
                <w:numId w:val="32"/>
              </w:numPr>
              <w:spacing w:before="120" w:line="360" w:lineRule="auto"/>
              <w:ind w:left="357" w:hanging="284"/>
              <w:rPr>
                <w:color w:val="000000" w:themeColor="text1"/>
              </w:rPr>
            </w:pPr>
            <w:r w:rsidRPr="00B11E3D">
              <w:rPr>
                <w:rFonts w:hint="cs"/>
                <w:color w:val="000000" w:themeColor="text1"/>
                <w:cs/>
              </w:rPr>
              <w:t>ข้อ 5.2 กรณีมีนัยสำคัญ</w:t>
            </w:r>
          </w:p>
          <w:p w:rsidR="00B11E3D" w:rsidRPr="00B11E3D" w:rsidRDefault="00B11E3D" w:rsidP="00C66589">
            <w:pPr>
              <w:spacing w:before="120" w:line="360" w:lineRule="auto"/>
              <w:ind w:left="357"/>
              <w:rPr>
                <w:color w:val="000000" w:themeColor="text1"/>
              </w:rPr>
            </w:pPr>
            <w:r w:rsidRPr="00B11E3D">
              <w:rPr>
                <w:rFonts w:hint="cs"/>
                <w:color w:val="000000" w:themeColor="text1"/>
                <w:cs/>
              </w:rPr>
              <w:t xml:space="preserve">5.2.1 ตราสารทุนที่ได้รับการยกเว้นการคำนวณโดยวิธี </w:t>
            </w:r>
            <w:r w:rsidRPr="00B11E3D">
              <w:rPr>
                <w:color w:val="000000" w:themeColor="text1"/>
              </w:rPr>
              <w:t>IRB  (</w:t>
            </w:r>
            <w:r w:rsidRPr="00B11E3D">
              <w:rPr>
                <w:rFonts w:hint="cs"/>
                <w:color w:val="000000" w:themeColor="text1"/>
                <w:cs/>
              </w:rPr>
              <w:t xml:space="preserve">ใช้ วิธี </w:t>
            </w:r>
            <w:r w:rsidRPr="00B11E3D">
              <w:rPr>
                <w:color w:val="000000" w:themeColor="text1"/>
              </w:rPr>
              <w:t>SA)</w:t>
            </w:r>
          </w:p>
          <w:p w:rsidR="00B11E3D" w:rsidRPr="00B11E3D" w:rsidRDefault="00B11E3D" w:rsidP="00C66589">
            <w:pPr>
              <w:spacing w:before="120" w:line="360" w:lineRule="auto"/>
              <w:ind w:left="498"/>
              <w:rPr>
                <w:color w:val="000000" w:themeColor="text1"/>
              </w:rPr>
            </w:pPr>
            <w:r w:rsidRPr="00B11E3D">
              <w:rPr>
                <w:color w:val="000000" w:themeColor="text1"/>
              </w:rPr>
              <w:t xml:space="preserve">5.2.1.1 </w:t>
            </w:r>
            <w:r w:rsidRPr="00B11E3D">
              <w:rPr>
                <w:rFonts w:hint="cs"/>
                <w:color w:val="000000" w:themeColor="text1"/>
                <w:cs/>
              </w:rPr>
              <w:t>ตราสารทุน ณ วันที่ประกาศ ธปท. มีผลบังคับใช้</w:t>
            </w:r>
          </w:p>
          <w:p w:rsidR="00B11E3D" w:rsidRPr="00B11E3D" w:rsidRDefault="00B11E3D" w:rsidP="00C66589">
            <w:pPr>
              <w:spacing w:before="120" w:line="360" w:lineRule="auto"/>
              <w:ind w:left="498"/>
              <w:rPr>
                <w:color w:val="000000" w:themeColor="text1"/>
              </w:rPr>
            </w:pPr>
            <w:r w:rsidRPr="00B11E3D">
              <w:rPr>
                <w:rFonts w:hint="cs"/>
                <w:color w:val="000000" w:themeColor="text1"/>
                <w:cs/>
              </w:rPr>
              <w:t>5.2.1.2 ตราสารทุนหลังวันที่ประกาศ ธปท. มีผลบังคับใช้</w:t>
            </w:r>
          </w:p>
          <w:p w:rsidR="00B11E3D" w:rsidRPr="00B11E3D" w:rsidRDefault="00B11E3D" w:rsidP="00C66589">
            <w:pPr>
              <w:spacing w:before="120" w:line="360" w:lineRule="auto"/>
              <w:ind w:left="357"/>
              <w:rPr>
                <w:color w:val="000000" w:themeColor="text1"/>
              </w:rPr>
            </w:pPr>
            <w:r w:rsidRPr="00B11E3D">
              <w:rPr>
                <w:rFonts w:hint="cs"/>
                <w:color w:val="000000" w:themeColor="text1"/>
                <w:cs/>
              </w:rPr>
              <w:t xml:space="preserve">5.2.2 ตราสารทุนที่คำนวณโดยวิธี </w:t>
            </w:r>
            <w:r w:rsidRPr="00B11E3D">
              <w:rPr>
                <w:color w:val="000000" w:themeColor="text1"/>
              </w:rPr>
              <w:t>Market Based</w:t>
            </w:r>
          </w:p>
          <w:p w:rsidR="00B11E3D" w:rsidRPr="00B11E3D" w:rsidRDefault="00B11E3D" w:rsidP="00C66589">
            <w:pPr>
              <w:spacing w:before="120" w:line="360" w:lineRule="auto"/>
              <w:ind w:left="498"/>
              <w:rPr>
                <w:color w:val="000000" w:themeColor="text1"/>
              </w:rPr>
            </w:pPr>
            <w:r w:rsidRPr="00B11E3D">
              <w:rPr>
                <w:color w:val="000000" w:themeColor="text1"/>
              </w:rPr>
              <w:t>5.2.2.1</w:t>
            </w:r>
            <w:r w:rsidRPr="00B11E3D">
              <w:rPr>
                <w:rFonts w:hint="cs"/>
                <w:color w:val="000000" w:themeColor="text1"/>
                <w:cs/>
              </w:rPr>
              <w:t xml:space="preserve"> วิธี </w:t>
            </w:r>
            <w:r w:rsidRPr="00B11E3D">
              <w:rPr>
                <w:color w:val="000000" w:themeColor="text1"/>
              </w:rPr>
              <w:t>Simple Risk Weight</w:t>
            </w:r>
          </w:p>
          <w:p w:rsidR="00B11E3D" w:rsidRPr="00B11E3D" w:rsidRDefault="00B11E3D" w:rsidP="00C66589">
            <w:pPr>
              <w:spacing w:before="120" w:line="360" w:lineRule="auto"/>
              <w:ind w:left="640"/>
              <w:rPr>
                <w:color w:val="000000" w:themeColor="text1"/>
              </w:rPr>
            </w:pPr>
            <w:r w:rsidRPr="00B11E3D">
              <w:rPr>
                <w:color w:val="000000" w:themeColor="text1"/>
              </w:rPr>
              <w:t xml:space="preserve">5.2.2.1.1 </w:t>
            </w:r>
            <w:r w:rsidRPr="00B11E3D">
              <w:rPr>
                <w:rFonts w:hint="cs"/>
                <w:color w:val="000000" w:themeColor="text1"/>
                <w:cs/>
              </w:rPr>
              <w:t>ตราสารทุนที่จดทะเบียนในตลาดหลักทรัพย์ที่เป็นที่ยอมรับ</w:t>
            </w:r>
          </w:p>
          <w:p w:rsidR="00B11E3D" w:rsidRPr="00B11E3D" w:rsidRDefault="00B11E3D" w:rsidP="00C66589">
            <w:pPr>
              <w:spacing w:before="120" w:line="360" w:lineRule="auto"/>
              <w:ind w:left="640"/>
              <w:rPr>
                <w:color w:val="000000" w:themeColor="text1"/>
              </w:rPr>
            </w:pPr>
            <w:r w:rsidRPr="00B11E3D">
              <w:rPr>
                <w:rFonts w:hint="cs"/>
                <w:color w:val="000000" w:themeColor="text1"/>
                <w:cs/>
              </w:rPr>
              <w:lastRenderedPageBreak/>
              <w:t>5.2.2.1.2 ตราสารทุนอื่น</w:t>
            </w:r>
          </w:p>
          <w:p w:rsidR="00B11E3D" w:rsidRPr="00B11E3D" w:rsidRDefault="00B11E3D" w:rsidP="00C66589">
            <w:pPr>
              <w:spacing w:before="120" w:line="360" w:lineRule="auto"/>
              <w:ind w:left="498"/>
              <w:rPr>
                <w:color w:val="000000" w:themeColor="text1"/>
              </w:rPr>
            </w:pPr>
            <w:r w:rsidRPr="00B11E3D">
              <w:rPr>
                <w:color w:val="000000" w:themeColor="text1"/>
              </w:rPr>
              <w:t>5.2.2.2</w:t>
            </w:r>
            <w:r w:rsidRPr="00B11E3D">
              <w:rPr>
                <w:rFonts w:hint="cs"/>
                <w:color w:val="000000" w:themeColor="text1"/>
                <w:cs/>
              </w:rPr>
              <w:t xml:space="preserve"> วิธี </w:t>
            </w:r>
            <w:r w:rsidRPr="00B11E3D">
              <w:rPr>
                <w:color w:val="000000" w:themeColor="text1"/>
              </w:rPr>
              <w:t>Internal Model (</w:t>
            </w:r>
            <w:proofErr w:type="spellStart"/>
            <w:r w:rsidRPr="00B11E3D">
              <w:rPr>
                <w:color w:val="000000" w:themeColor="text1"/>
              </w:rPr>
              <w:t>VaR</w:t>
            </w:r>
            <w:proofErr w:type="spellEnd"/>
            <w:r w:rsidRPr="00B11E3D">
              <w:rPr>
                <w:color w:val="000000" w:themeColor="text1"/>
              </w:rPr>
              <w:t>)</w:t>
            </w:r>
          </w:p>
          <w:p w:rsidR="00B11E3D" w:rsidRPr="00B11E3D" w:rsidRDefault="00B11E3D" w:rsidP="00C66589">
            <w:pPr>
              <w:tabs>
                <w:tab w:val="left" w:pos="498"/>
              </w:tabs>
              <w:spacing w:before="120" w:line="360" w:lineRule="auto"/>
              <w:ind w:left="640"/>
              <w:rPr>
                <w:color w:val="000000" w:themeColor="text1"/>
              </w:rPr>
            </w:pPr>
            <w:r w:rsidRPr="00B11E3D">
              <w:rPr>
                <w:color w:val="000000" w:themeColor="text1"/>
              </w:rPr>
              <w:t>5.2.2.2.1</w:t>
            </w:r>
            <w:r w:rsidRPr="00B11E3D">
              <w:rPr>
                <w:rFonts w:hint="cs"/>
                <w:color w:val="000000" w:themeColor="text1"/>
                <w:cs/>
              </w:rPr>
              <w:t xml:space="preserve"> ตราสารทุนที่เข้าข่ายต้องใช้น้ำหนักความเสี่ยงขั้นต่ำ</w:t>
            </w:r>
          </w:p>
          <w:p w:rsidR="00B11E3D" w:rsidRPr="00B11E3D" w:rsidRDefault="00B11E3D" w:rsidP="00C66589">
            <w:pPr>
              <w:tabs>
                <w:tab w:val="left" w:pos="924"/>
                <w:tab w:val="left" w:pos="2058"/>
                <w:tab w:val="left" w:pos="2341"/>
                <w:tab w:val="left" w:pos="3050"/>
              </w:tabs>
              <w:spacing w:before="120" w:line="360" w:lineRule="auto"/>
              <w:ind w:left="924"/>
              <w:rPr>
                <w:color w:val="000000" w:themeColor="text1"/>
              </w:rPr>
            </w:pPr>
            <w:r w:rsidRPr="00B11E3D">
              <w:rPr>
                <w:rFonts w:hint="cs"/>
                <w:color w:val="000000" w:themeColor="text1"/>
                <w:cs/>
              </w:rPr>
              <w:t>5.2.2.2.1.1 ตราสารทุนที่จดทะเบียนในตลาดหลักทรัพย์ที่เป็นที่ยอมรับ</w:t>
            </w:r>
          </w:p>
          <w:p w:rsidR="00B11E3D" w:rsidRPr="00B11E3D" w:rsidRDefault="00B11E3D" w:rsidP="00C66589">
            <w:pPr>
              <w:tabs>
                <w:tab w:val="left" w:pos="924"/>
                <w:tab w:val="left" w:pos="2341"/>
              </w:tabs>
              <w:spacing w:before="120" w:line="360" w:lineRule="auto"/>
              <w:ind w:left="924"/>
              <w:rPr>
                <w:color w:val="000000" w:themeColor="text1"/>
              </w:rPr>
            </w:pPr>
            <w:r w:rsidRPr="00B11E3D">
              <w:rPr>
                <w:rFonts w:hint="cs"/>
                <w:color w:val="000000" w:themeColor="text1"/>
                <w:cs/>
              </w:rPr>
              <w:t>5.2.2.2.1.2 ตราสารทุนอื่น</w:t>
            </w:r>
          </w:p>
          <w:p w:rsidR="00B11E3D" w:rsidRPr="00B11E3D" w:rsidRDefault="00B11E3D" w:rsidP="00C66589">
            <w:pPr>
              <w:tabs>
                <w:tab w:val="left" w:pos="498"/>
                <w:tab w:val="left" w:pos="2341"/>
              </w:tabs>
              <w:spacing w:before="120" w:line="360" w:lineRule="auto"/>
              <w:ind w:left="640"/>
              <w:rPr>
                <w:color w:val="000000" w:themeColor="text1"/>
                <w:spacing w:val="-2"/>
              </w:rPr>
            </w:pPr>
            <w:r w:rsidRPr="00B11E3D">
              <w:rPr>
                <w:rFonts w:hint="cs"/>
                <w:color w:val="000000" w:themeColor="text1"/>
                <w:spacing w:val="-2"/>
                <w:cs/>
              </w:rPr>
              <w:t>5.2.2.2.2 ตราสารทุนที่ไม่เข้าข่ายต้องใช้น้ำหนักความเสี่ยงขั้นต่ำ</w:t>
            </w:r>
          </w:p>
          <w:p w:rsidR="00B11E3D" w:rsidRPr="00B11E3D" w:rsidRDefault="00B11E3D" w:rsidP="00C66589">
            <w:pPr>
              <w:tabs>
                <w:tab w:val="left" w:pos="924"/>
                <w:tab w:val="left" w:pos="2341"/>
              </w:tabs>
              <w:spacing w:before="120" w:line="360" w:lineRule="auto"/>
              <w:ind w:left="924"/>
              <w:rPr>
                <w:color w:val="000000" w:themeColor="text1"/>
              </w:rPr>
            </w:pPr>
            <w:r w:rsidRPr="00B11E3D">
              <w:rPr>
                <w:rFonts w:hint="cs"/>
                <w:color w:val="000000" w:themeColor="text1"/>
                <w:cs/>
              </w:rPr>
              <w:t>5.2.2.2.2.1 ตราสารทุนที่จดทะเบียนในตลาดหลักทรัพย์ที่เป็นที่ยอมรับ</w:t>
            </w:r>
          </w:p>
          <w:p w:rsidR="00B11E3D" w:rsidRPr="00B11E3D" w:rsidRDefault="00B11E3D" w:rsidP="00C66589">
            <w:pPr>
              <w:tabs>
                <w:tab w:val="num" w:pos="390"/>
                <w:tab w:val="left" w:pos="924"/>
              </w:tabs>
              <w:spacing w:before="120" w:line="360" w:lineRule="auto"/>
              <w:ind w:left="924"/>
              <w:rPr>
                <w:color w:val="000000" w:themeColor="text1"/>
                <w:cs/>
              </w:rPr>
            </w:pPr>
            <w:r w:rsidRPr="00B11E3D">
              <w:rPr>
                <w:color w:val="000000" w:themeColor="text1"/>
              </w:rPr>
              <w:t xml:space="preserve">5.2.2.2.2.2 </w:t>
            </w:r>
            <w:r w:rsidRPr="00B11E3D">
              <w:rPr>
                <w:rFonts w:hint="cs"/>
                <w:color w:val="000000" w:themeColor="text1"/>
                <w:cs/>
              </w:rPr>
              <w:t>ตราสารทุนอื่น</w:t>
            </w:r>
          </w:p>
          <w:p w:rsidR="00B11E3D" w:rsidRPr="00B11E3D" w:rsidRDefault="00B11E3D" w:rsidP="00C66589">
            <w:pPr>
              <w:tabs>
                <w:tab w:val="num" w:pos="390"/>
              </w:tabs>
              <w:spacing w:before="120" w:line="360" w:lineRule="auto"/>
              <w:ind w:left="73"/>
              <w:rPr>
                <w:color w:val="000000" w:themeColor="text1"/>
              </w:rPr>
            </w:pPr>
            <w:r w:rsidRPr="00B11E3D">
              <w:rPr>
                <w:rFonts w:hint="cs"/>
                <w:color w:val="000000" w:themeColor="text1"/>
                <w:cs/>
              </w:rPr>
              <w:t>และรหัสย่อย ภายใต้รหัส 446106 (ข้อ 6. สินทรัพย์อื่น</w:t>
            </w:r>
            <w:r w:rsidRPr="00B11E3D">
              <w:rPr>
                <w:color w:val="000000" w:themeColor="text1"/>
              </w:rPr>
              <w:t>)</w:t>
            </w:r>
            <w:r w:rsidRPr="00B11E3D">
              <w:rPr>
                <w:rFonts w:hint="cs"/>
                <w:color w:val="000000" w:themeColor="text1"/>
                <w:cs/>
              </w:rPr>
              <w:t xml:space="preserve"> กับ รหัสย่อย ภายใต้รหัส 446142 (ข้อ 7. ฐานะที่เกี่ยวข้องกับธุรกรรม </w:t>
            </w:r>
            <w:proofErr w:type="spellStart"/>
            <w:r w:rsidRPr="00B11E3D">
              <w:rPr>
                <w:color w:val="000000" w:themeColor="text1"/>
              </w:rPr>
              <w:t>Securitisation</w:t>
            </w:r>
            <w:proofErr w:type="spellEnd"/>
            <w:r w:rsidRPr="00B11E3D">
              <w:rPr>
                <w:color w:val="000000" w:themeColor="text1"/>
              </w:rPr>
              <w:t>)</w:t>
            </w:r>
          </w:p>
          <w:p w:rsidR="00B11E3D" w:rsidRPr="00B11E3D" w:rsidRDefault="00B11E3D" w:rsidP="00AC6094">
            <w:pPr>
              <w:numPr>
                <w:ilvl w:val="0"/>
                <w:numId w:val="38"/>
              </w:numPr>
              <w:tabs>
                <w:tab w:val="left" w:pos="357"/>
              </w:tabs>
              <w:spacing w:before="120" w:line="360" w:lineRule="auto"/>
              <w:ind w:left="73" w:firstLine="0"/>
              <w:rPr>
                <w:color w:val="000000" w:themeColor="text1"/>
              </w:rPr>
            </w:pPr>
            <w:r w:rsidRPr="00B11E3D">
              <w:rPr>
                <w:rFonts w:hint="cs"/>
                <w:color w:val="000000" w:themeColor="text1"/>
                <w:cs/>
              </w:rPr>
              <w:t>รหัสย่อย ภายใต้รหัส</w:t>
            </w:r>
            <w:r w:rsidRPr="00B11E3D">
              <w:rPr>
                <w:color w:val="000000" w:themeColor="text1"/>
              </w:rPr>
              <w:t xml:space="preserve"> 446</w:t>
            </w:r>
            <w:r w:rsidRPr="00B11E3D">
              <w:rPr>
                <w:rFonts w:hint="cs"/>
                <w:color w:val="000000" w:themeColor="text1"/>
                <w:cs/>
              </w:rPr>
              <w:t>118 (รายการนอกงบแสดงฐานะการเงิน) เฉพาะในส่วนของรหัสย่อย ภายใต้รหัส</w:t>
            </w:r>
            <w:r w:rsidRPr="00B11E3D">
              <w:rPr>
                <w:color w:val="000000" w:themeColor="text1"/>
              </w:rPr>
              <w:t xml:space="preserve"> 446123 (</w:t>
            </w:r>
            <w:r w:rsidRPr="00B11E3D">
              <w:rPr>
                <w:rFonts w:hint="cs"/>
                <w:color w:val="000000" w:themeColor="text1"/>
                <w:cs/>
              </w:rPr>
              <w:t>ข้อ 2.1 อนุพันธ์ทางการเงินนอกตลาด</w:t>
            </w:r>
            <w:r w:rsidRPr="00B11E3D">
              <w:rPr>
                <w:color w:val="000000" w:themeColor="text1"/>
              </w:rPr>
              <w:t xml:space="preserve"> (Over the Counter))</w:t>
            </w:r>
          </w:p>
          <w:p w:rsidR="00B11E3D" w:rsidRPr="00B11E3D" w:rsidRDefault="00B11E3D" w:rsidP="00AC6094">
            <w:pPr>
              <w:numPr>
                <w:ilvl w:val="0"/>
                <w:numId w:val="38"/>
              </w:numPr>
              <w:tabs>
                <w:tab w:val="left" w:pos="357"/>
              </w:tabs>
              <w:spacing w:before="120" w:line="360" w:lineRule="auto"/>
              <w:ind w:left="73" w:firstLine="0"/>
              <w:rPr>
                <w:color w:val="000000" w:themeColor="text1"/>
              </w:rPr>
            </w:pPr>
            <w:r w:rsidRPr="00B11E3D">
              <w:rPr>
                <w:rFonts w:hint="cs"/>
                <w:color w:val="000000" w:themeColor="text1"/>
                <w:cs/>
              </w:rPr>
              <w:t xml:space="preserve"> รหัสย่อย 44616</w:t>
            </w:r>
            <w:r w:rsidRPr="00B11E3D">
              <w:rPr>
                <w:color w:val="000000" w:themeColor="text1"/>
              </w:rPr>
              <w:t>2</w:t>
            </w:r>
            <w:r w:rsidRPr="00B11E3D">
              <w:rPr>
                <w:rFonts w:hint="cs"/>
                <w:color w:val="000000" w:themeColor="text1"/>
                <w:cs/>
              </w:rPr>
              <w:t xml:space="preserve"> (ข้อ</w:t>
            </w:r>
            <w:r w:rsidRPr="00B11E3D">
              <w:rPr>
                <w:color w:val="000000" w:themeColor="text1"/>
              </w:rPr>
              <w:t>1.2 Reverse Repo transaction</w:t>
            </w:r>
            <w:r w:rsidRPr="00B11E3D">
              <w:rPr>
                <w:rFonts w:hint="cs"/>
                <w:color w:val="000000" w:themeColor="text1"/>
                <w:cs/>
              </w:rPr>
              <w:t xml:space="preserve">) ภายใต้ </w:t>
            </w:r>
            <w:r w:rsidRPr="00B11E3D">
              <w:rPr>
                <w:color w:val="000000" w:themeColor="text1"/>
              </w:rPr>
              <w:t>Repo-style transaction</w:t>
            </w:r>
            <w:r w:rsidRPr="00B11E3D">
              <w:rPr>
                <w:rFonts w:hint="cs"/>
                <w:color w:val="000000" w:themeColor="text1"/>
                <w:cs/>
              </w:rPr>
              <w:t xml:space="preserve">  แบบไม่มี </w:t>
            </w:r>
            <w:r w:rsidRPr="00B11E3D">
              <w:rPr>
                <w:color w:val="000000" w:themeColor="text1"/>
              </w:rPr>
              <w:t>Netting Agreement</w:t>
            </w:r>
            <w:r w:rsidRPr="00B11E3D">
              <w:rPr>
                <w:rFonts w:hint="cs"/>
                <w:color w:val="000000" w:themeColor="text1"/>
                <w:cs/>
              </w:rPr>
              <w:t xml:space="preserve"> (รหัส </w:t>
            </w:r>
            <w:r w:rsidRPr="00B11E3D">
              <w:rPr>
                <w:color w:val="000000" w:themeColor="text1"/>
              </w:rPr>
              <w:lastRenderedPageBreak/>
              <w:t>446</w:t>
            </w:r>
            <w:r w:rsidRPr="00B11E3D">
              <w:rPr>
                <w:rFonts w:hint="cs"/>
                <w:color w:val="000000" w:themeColor="text1"/>
                <w:cs/>
              </w:rPr>
              <w:t>131</w:t>
            </w:r>
            <w:r w:rsidRPr="00B11E3D">
              <w:rPr>
                <w:color w:val="000000" w:themeColor="text1"/>
              </w:rPr>
              <w:t>)</w:t>
            </w:r>
            <w:r w:rsidRPr="00B11E3D">
              <w:rPr>
                <w:rFonts w:hint="cs"/>
                <w:color w:val="000000" w:themeColor="text1"/>
                <w:cs/>
              </w:rPr>
              <w:t xml:space="preserve">  ยกเว้น รหัสย่อย </w:t>
            </w:r>
            <w:r w:rsidRPr="00B11E3D">
              <w:rPr>
                <w:color w:val="000000" w:themeColor="text1"/>
              </w:rPr>
              <w:t>446161 (</w:t>
            </w:r>
            <w:r w:rsidRPr="00B11E3D">
              <w:rPr>
                <w:rFonts w:hint="cs"/>
                <w:color w:val="000000" w:themeColor="text1"/>
                <w:cs/>
              </w:rPr>
              <w:t xml:space="preserve">ข้อ 1.1 </w:t>
            </w:r>
            <w:r w:rsidRPr="00B11E3D">
              <w:rPr>
                <w:color w:val="000000" w:themeColor="text1"/>
              </w:rPr>
              <w:t>Repo-style transaction)</w:t>
            </w:r>
            <w:r w:rsidRPr="00B11E3D">
              <w:rPr>
                <w:rFonts w:hint="cs"/>
                <w:color w:val="000000" w:themeColor="text1"/>
                <w:cs/>
              </w:rPr>
              <w:t xml:space="preserve"> กับ </w:t>
            </w:r>
            <w:r w:rsidRPr="00B11E3D">
              <w:rPr>
                <w:color w:val="000000" w:themeColor="text1"/>
              </w:rPr>
              <w:t>44616</w:t>
            </w:r>
            <w:r w:rsidRPr="00B11E3D">
              <w:rPr>
                <w:rFonts w:hint="cs"/>
                <w:color w:val="000000" w:themeColor="text1"/>
                <w:cs/>
              </w:rPr>
              <w:t>3</w:t>
            </w:r>
            <w:r w:rsidRPr="00B11E3D">
              <w:rPr>
                <w:color w:val="000000" w:themeColor="text1"/>
              </w:rPr>
              <w:t xml:space="preserve"> (</w:t>
            </w:r>
            <w:r w:rsidRPr="00B11E3D">
              <w:rPr>
                <w:rFonts w:hint="cs"/>
                <w:color w:val="000000" w:themeColor="text1"/>
                <w:cs/>
              </w:rPr>
              <w:t>ข้อ</w:t>
            </w:r>
            <w:r w:rsidRPr="00B11E3D">
              <w:rPr>
                <w:color w:val="000000" w:themeColor="text1"/>
              </w:rPr>
              <w:t>1.</w:t>
            </w:r>
            <w:r w:rsidRPr="00B11E3D">
              <w:rPr>
                <w:rFonts w:hint="cs"/>
                <w:color w:val="000000" w:themeColor="text1"/>
                <w:cs/>
              </w:rPr>
              <w:t>3</w:t>
            </w:r>
            <w:r w:rsidRPr="00B11E3D">
              <w:rPr>
                <w:color w:val="000000" w:themeColor="text1"/>
              </w:rPr>
              <w:t xml:space="preserve"> Securities borrowing and lending)</w:t>
            </w:r>
            <w:r w:rsidRPr="00B11E3D">
              <w:rPr>
                <w:rFonts w:hint="cs"/>
                <w:color w:val="000000" w:themeColor="text1"/>
                <w:cs/>
              </w:rPr>
              <w:t xml:space="preserve">  ภายใต้ </w:t>
            </w:r>
            <w:r w:rsidRPr="00B11E3D">
              <w:rPr>
                <w:color w:val="000000" w:themeColor="text1"/>
              </w:rPr>
              <w:t xml:space="preserve"> Repo-style transaction</w:t>
            </w:r>
            <w:r w:rsidRPr="00B11E3D">
              <w:rPr>
                <w:rFonts w:hint="cs"/>
                <w:color w:val="000000" w:themeColor="text1"/>
                <w:cs/>
              </w:rPr>
              <w:t xml:space="preserve">  แบบไม่มี </w:t>
            </w:r>
            <w:r w:rsidRPr="00B11E3D">
              <w:rPr>
                <w:color w:val="000000" w:themeColor="text1"/>
              </w:rPr>
              <w:t>Netting Agreement</w:t>
            </w:r>
            <w:r w:rsidRPr="00B11E3D">
              <w:rPr>
                <w:rFonts w:hint="cs"/>
                <w:color w:val="000000" w:themeColor="text1"/>
                <w:cs/>
              </w:rPr>
              <w:t xml:space="preserve"> (รหัส </w:t>
            </w:r>
            <w:r w:rsidRPr="00B11E3D">
              <w:rPr>
                <w:color w:val="000000" w:themeColor="text1"/>
              </w:rPr>
              <w:t>446</w:t>
            </w:r>
            <w:r w:rsidRPr="00B11E3D">
              <w:rPr>
                <w:rFonts w:hint="cs"/>
                <w:color w:val="000000" w:themeColor="text1"/>
                <w:cs/>
              </w:rPr>
              <w:t>131</w:t>
            </w:r>
            <w:r w:rsidRPr="00B11E3D">
              <w:rPr>
                <w:color w:val="000000" w:themeColor="text1"/>
              </w:rPr>
              <w:t>)</w:t>
            </w:r>
            <w:r w:rsidRPr="00B11E3D">
              <w:rPr>
                <w:rFonts w:hint="cs"/>
                <w:color w:val="000000" w:themeColor="text1"/>
                <w:cs/>
              </w:rPr>
              <w:t xml:space="preserve"> ที่</w:t>
            </w:r>
            <w:r w:rsidRPr="00B11E3D">
              <w:rPr>
                <w:color w:val="000000" w:themeColor="text1"/>
              </w:rPr>
              <w:t xml:space="preserve"> Gross Credit Equivalent Amount</w:t>
            </w:r>
            <w:r w:rsidRPr="00B11E3D">
              <w:rPr>
                <w:rFonts w:hint="cs"/>
                <w:color w:val="000000" w:themeColor="text1"/>
                <w:cs/>
              </w:rPr>
              <w:t xml:space="preserve"> จะมีค่าหรือไม่มีค่าก็ได้</w:t>
            </w:r>
          </w:p>
          <w:p w:rsidR="00B11E3D" w:rsidRPr="00B11E3D" w:rsidRDefault="00B11E3D" w:rsidP="00C66589">
            <w:pPr>
              <w:spacing w:before="120" w:line="360" w:lineRule="auto"/>
              <w:rPr>
                <w:color w:val="000000" w:themeColor="text1"/>
              </w:rPr>
            </w:pPr>
            <w:r w:rsidRPr="00B11E3D">
              <w:rPr>
                <w:rFonts w:hint="cs"/>
                <w:color w:val="000000" w:themeColor="text1"/>
                <w:cs/>
              </w:rPr>
              <w:t>ถ้าไม่เป็นไปตามเงื่อนไขต้องไม่มีค่า</w:t>
            </w:r>
          </w:p>
        </w:tc>
      </w:tr>
      <w:tr w:rsidR="00B11E3D" w:rsidRPr="00B11E3D" w:rsidTr="003C71A4">
        <w:tc>
          <w:tcPr>
            <w:tcW w:w="2241" w:type="dxa"/>
            <w:tcBorders>
              <w:top w:val="dotted" w:sz="4" w:space="0" w:color="auto"/>
              <w:left w:val="single" w:sz="4" w:space="0" w:color="auto"/>
              <w:bottom w:val="dotted" w:sz="4" w:space="0" w:color="auto"/>
              <w:right w:val="dotted" w:sz="4" w:space="0" w:color="auto"/>
            </w:tcBorders>
            <w:hideMark/>
          </w:tcPr>
          <w:p w:rsidR="00B11E3D" w:rsidRPr="00B11E3D" w:rsidRDefault="00B11E3D" w:rsidP="00C66589">
            <w:pPr>
              <w:spacing w:before="120" w:line="360" w:lineRule="auto"/>
              <w:rPr>
                <w:color w:val="000000" w:themeColor="text1"/>
              </w:rPr>
            </w:pPr>
            <w:r w:rsidRPr="00B11E3D">
              <w:rPr>
                <w:color w:val="000000" w:themeColor="text1"/>
              </w:rPr>
              <w:lastRenderedPageBreak/>
              <w:t>Specific Provision</w:t>
            </w:r>
          </w:p>
        </w:tc>
        <w:tc>
          <w:tcPr>
            <w:tcW w:w="6225" w:type="dxa"/>
            <w:tcBorders>
              <w:top w:val="dotted" w:sz="4" w:space="0" w:color="auto"/>
              <w:left w:val="dotted" w:sz="4" w:space="0" w:color="auto"/>
              <w:bottom w:val="dotted" w:sz="4" w:space="0" w:color="auto"/>
              <w:right w:val="dotted" w:sz="4" w:space="0" w:color="auto"/>
            </w:tcBorders>
            <w:hideMark/>
          </w:tcPr>
          <w:p w:rsidR="00B11E3D" w:rsidRPr="00B11E3D" w:rsidRDefault="00B11E3D" w:rsidP="00C66589">
            <w:pPr>
              <w:spacing w:before="120" w:line="360" w:lineRule="auto"/>
              <w:rPr>
                <w:color w:val="000000" w:themeColor="text1"/>
              </w:rPr>
            </w:pPr>
            <w:r w:rsidRPr="00B11E3D">
              <w:rPr>
                <w:rFonts w:hint="cs"/>
                <w:color w:val="000000" w:themeColor="text1"/>
                <w:cs/>
              </w:rPr>
              <w:t>เงินสำรองส่วนที่นำมาหักก่อนคำนวณสินทรัพย์เสี่ยง</w:t>
            </w:r>
          </w:p>
        </w:tc>
        <w:tc>
          <w:tcPr>
            <w:tcW w:w="5976" w:type="dxa"/>
            <w:tcBorders>
              <w:top w:val="dotted" w:sz="4" w:space="0" w:color="auto"/>
              <w:left w:val="dotted" w:sz="4" w:space="0" w:color="auto"/>
              <w:bottom w:val="dotted" w:sz="4" w:space="0" w:color="auto"/>
              <w:right w:val="single" w:sz="4" w:space="0" w:color="auto"/>
            </w:tcBorders>
          </w:tcPr>
          <w:p w:rsidR="00B11E3D" w:rsidRPr="00B11E3D" w:rsidRDefault="00B11E3D" w:rsidP="00C66589">
            <w:pPr>
              <w:spacing w:before="120" w:line="360" w:lineRule="auto"/>
              <w:rPr>
                <w:color w:val="000000" w:themeColor="text1"/>
                <w:cs/>
              </w:rPr>
            </w:pPr>
          </w:p>
        </w:tc>
      </w:tr>
      <w:tr w:rsidR="00B11E3D" w:rsidRPr="00B11E3D" w:rsidTr="003C71A4">
        <w:tc>
          <w:tcPr>
            <w:tcW w:w="2241" w:type="dxa"/>
            <w:tcBorders>
              <w:top w:val="dotted" w:sz="4" w:space="0" w:color="auto"/>
              <w:left w:val="single" w:sz="4" w:space="0" w:color="auto"/>
              <w:bottom w:val="dotted" w:sz="4" w:space="0" w:color="auto"/>
              <w:right w:val="dotted" w:sz="4" w:space="0" w:color="auto"/>
            </w:tcBorders>
            <w:hideMark/>
          </w:tcPr>
          <w:p w:rsidR="00B11E3D" w:rsidRPr="00B11E3D" w:rsidRDefault="00B11E3D" w:rsidP="00C66589">
            <w:pPr>
              <w:spacing w:before="120" w:line="360" w:lineRule="auto"/>
              <w:rPr>
                <w:color w:val="000000" w:themeColor="text1"/>
                <w:cs/>
              </w:rPr>
            </w:pPr>
            <w:r w:rsidRPr="00B11E3D">
              <w:rPr>
                <w:color w:val="000000" w:themeColor="text1"/>
              </w:rPr>
              <w:t>Adjustment Item</w:t>
            </w:r>
          </w:p>
        </w:tc>
        <w:tc>
          <w:tcPr>
            <w:tcW w:w="6225" w:type="dxa"/>
            <w:tcBorders>
              <w:top w:val="dotted" w:sz="4" w:space="0" w:color="auto"/>
              <w:left w:val="dotted" w:sz="4" w:space="0" w:color="auto"/>
              <w:bottom w:val="dotted" w:sz="4" w:space="0" w:color="auto"/>
              <w:right w:val="dotted" w:sz="4" w:space="0" w:color="auto"/>
            </w:tcBorders>
            <w:hideMark/>
          </w:tcPr>
          <w:p w:rsidR="00B11E3D" w:rsidRPr="00B11E3D" w:rsidRDefault="00B11E3D" w:rsidP="00C66589">
            <w:pPr>
              <w:spacing w:before="120" w:line="360" w:lineRule="auto"/>
              <w:rPr>
                <w:color w:val="000000" w:themeColor="text1"/>
              </w:rPr>
            </w:pPr>
            <w:r w:rsidRPr="00B11E3D">
              <w:rPr>
                <w:rFonts w:hint="cs"/>
                <w:color w:val="000000" w:themeColor="text1"/>
                <w:cs/>
              </w:rPr>
              <w:t xml:space="preserve">รายการปรับเพิ่ม / ลดเพื่อคำนวณหา </w:t>
            </w:r>
            <w:r w:rsidRPr="00B11E3D">
              <w:rPr>
                <w:color w:val="000000" w:themeColor="text1"/>
              </w:rPr>
              <w:t xml:space="preserve">Net Credit Equivalent Amount  </w:t>
            </w:r>
            <w:r w:rsidRPr="00B11E3D">
              <w:rPr>
                <w:rFonts w:hint="cs"/>
                <w:color w:val="000000" w:themeColor="text1"/>
                <w:cs/>
              </w:rPr>
              <w:t xml:space="preserve">เช่น ส่วนที่ตีราคาเพิ่มของที่ดินและอาคาร  ดอกผลเช่าซื้อรอการตัดบัญชี </w:t>
            </w:r>
          </w:p>
        </w:tc>
        <w:tc>
          <w:tcPr>
            <w:tcW w:w="5976" w:type="dxa"/>
            <w:tcBorders>
              <w:top w:val="dotted" w:sz="4" w:space="0" w:color="auto"/>
              <w:left w:val="dotted" w:sz="4" w:space="0" w:color="auto"/>
              <w:bottom w:val="dotted" w:sz="4" w:space="0" w:color="auto"/>
              <w:right w:val="single" w:sz="4" w:space="0" w:color="auto"/>
            </w:tcBorders>
          </w:tcPr>
          <w:p w:rsidR="00B11E3D" w:rsidRPr="00B11E3D" w:rsidRDefault="00B11E3D" w:rsidP="00C66589">
            <w:pPr>
              <w:spacing w:before="120" w:line="360" w:lineRule="auto"/>
              <w:rPr>
                <w:color w:val="000000" w:themeColor="text1"/>
                <w:cs/>
              </w:rPr>
            </w:pPr>
          </w:p>
        </w:tc>
      </w:tr>
      <w:tr w:rsidR="00B11E3D" w:rsidRPr="00B11E3D" w:rsidTr="003C71A4">
        <w:tc>
          <w:tcPr>
            <w:tcW w:w="2241" w:type="dxa"/>
            <w:tcBorders>
              <w:top w:val="dotted" w:sz="4" w:space="0" w:color="auto"/>
              <w:left w:val="single" w:sz="4" w:space="0" w:color="auto"/>
              <w:bottom w:val="dotted" w:sz="4" w:space="0" w:color="auto"/>
              <w:right w:val="dotted" w:sz="4" w:space="0" w:color="auto"/>
            </w:tcBorders>
            <w:hideMark/>
          </w:tcPr>
          <w:p w:rsidR="00B11E3D" w:rsidRPr="00B11E3D" w:rsidRDefault="00B11E3D" w:rsidP="00C66589">
            <w:pPr>
              <w:spacing w:before="120" w:line="360" w:lineRule="auto"/>
              <w:rPr>
                <w:color w:val="000000" w:themeColor="text1"/>
                <w:cs/>
              </w:rPr>
            </w:pPr>
            <w:r w:rsidRPr="00B11E3D">
              <w:rPr>
                <w:color w:val="000000" w:themeColor="text1"/>
              </w:rPr>
              <w:t>Net Credit Equivalent Amount</w:t>
            </w:r>
          </w:p>
        </w:tc>
        <w:tc>
          <w:tcPr>
            <w:tcW w:w="6225" w:type="dxa"/>
            <w:tcBorders>
              <w:top w:val="dotted" w:sz="4" w:space="0" w:color="auto"/>
              <w:left w:val="dotted" w:sz="4" w:space="0" w:color="auto"/>
              <w:bottom w:val="dotted" w:sz="4" w:space="0" w:color="auto"/>
              <w:right w:val="dotted" w:sz="4" w:space="0" w:color="auto"/>
            </w:tcBorders>
            <w:hideMark/>
          </w:tcPr>
          <w:p w:rsidR="00B11E3D" w:rsidRPr="00B11E3D" w:rsidRDefault="00B11E3D" w:rsidP="00C66589">
            <w:pPr>
              <w:spacing w:before="120" w:line="360" w:lineRule="auto"/>
              <w:rPr>
                <w:color w:val="000000" w:themeColor="text1"/>
              </w:rPr>
            </w:pPr>
            <w:r w:rsidRPr="00B11E3D">
              <w:rPr>
                <w:rFonts w:hint="cs"/>
                <w:color w:val="000000" w:themeColor="text1"/>
                <w:cs/>
              </w:rPr>
              <w:t xml:space="preserve">ยอดสุทธิของสินทรัพย์ในงบแสดงฐานะการเงิน มูลค่าเทียบเท่าสินทรัพย์ของรายการนอกงบแสดงฐานะการเงิน และ </w:t>
            </w:r>
            <w:r w:rsidRPr="00B11E3D">
              <w:rPr>
                <w:color w:val="000000" w:themeColor="text1"/>
              </w:rPr>
              <w:t>Repo-style transaction</w:t>
            </w:r>
            <w:r w:rsidRPr="00B11E3D">
              <w:rPr>
                <w:rFonts w:hint="cs"/>
                <w:color w:val="000000" w:themeColor="text1"/>
                <w:cs/>
              </w:rPr>
              <w:t xml:space="preserve"> ที่หัก </w:t>
            </w:r>
            <w:r w:rsidRPr="00B11E3D">
              <w:rPr>
                <w:color w:val="000000" w:themeColor="text1"/>
              </w:rPr>
              <w:t xml:space="preserve">Specific Provision </w:t>
            </w:r>
            <w:r w:rsidRPr="00B11E3D">
              <w:rPr>
                <w:rFonts w:hint="cs"/>
                <w:color w:val="000000" w:themeColor="text1"/>
                <w:cs/>
              </w:rPr>
              <w:t xml:space="preserve">และ </w:t>
            </w:r>
            <w:r w:rsidRPr="00B11E3D">
              <w:rPr>
                <w:color w:val="000000" w:themeColor="text1"/>
              </w:rPr>
              <w:t xml:space="preserve">Adjustment Item </w:t>
            </w:r>
            <w:r w:rsidRPr="00B11E3D">
              <w:rPr>
                <w:rFonts w:hint="cs"/>
                <w:color w:val="000000" w:themeColor="text1"/>
                <w:cs/>
              </w:rPr>
              <w:t>แล้ว แต่ก่อนการปรับลดความเสี่ยงด้านเครดิต</w:t>
            </w:r>
          </w:p>
        </w:tc>
        <w:tc>
          <w:tcPr>
            <w:tcW w:w="5976" w:type="dxa"/>
            <w:tcBorders>
              <w:top w:val="dotted" w:sz="4" w:space="0" w:color="auto"/>
              <w:left w:val="dotted" w:sz="4" w:space="0" w:color="auto"/>
              <w:bottom w:val="dotted" w:sz="4" w:space="0" w:color="auto"/>
              <w:right w:val="single" w:sz="4" w:space="0" w:color="auto"/>
            </w:tcBorders>
          </w:tcPr>
          <w:p w:rsidR="00B11E3D" w:rsidRPr="00B11E3D" w:rsidRDefault="00B11E3D" w:rsidP="00C66589">
            <w:pPr>
              <w:spacing w:before="120" w:line="360" w:lineRule="auto"/>
              <w:rPr>
                <w:color w:val="000000" w:themeColor="text1"/>
                <w:cs/>
              </w:rPr>
            </w:pPr>
          </w:p>
        </w:tc>
      </w:tr>
      <w:tr w:rsidR="00B11E3D" w:rsidRPr="00B11E3D" w:rsidTr="003C71A4">
        <w:tc>
          <w:tcPr>
            <w:tcW w:w="2241" w:type="dxa"/>
            <w:tcBorders>
              <w:top w:val="dotted" w:sz="4" w:space="0" w:color="auto"/>
              <w:left w:val="single" w:sz="4" w:space="0" w:color="auto"/>
              <w:bottom w:val="dotted" w:sz="4" w:space="0" w:color="auto"/>
              <w:right w:val="dotted" w:sz="4" w:space="0" w:color="auto"/>
            </w:tcBorders>
            <w:hideMark/>
          </w:tcPr>
          <w:p w:rsidR="00B11E3D" w:rsidRPr="00B11E3D" w:rsidRDefault="00B11E3D" w:rsidP="00C66589">
            <w:pPr>
              <w:spacing w:before="120" w:line="360" w:lineRule="auto"/>
              <w:rPr>
                <w:color w:val="000000" w:themeColor="text1"/>
                <w:cs/>
              </w:rPr>
            </w:pPr>
            <w:r w:rsidRPr="00B11E3D">
              <w:rPr>
                <w:color w:val="000000" w:themeColor="text1"/>
              </w:rPr>
              <w:t>Decrease in CRM</w:t>
            </w:r>
          </w:p>
        </w:tc>
        <w:tc>
          <w:tcPr>
            <w:tcW w:w="6225" w:type="dxa"/>
            <w:tcBorders>
              <w:top w:val="dotted" w:sz="4" w:space="0" w:color="auto"/>
              <w:left w:val="dotted" w:sz="4" w:space="0" w:color="auto"/>
              <w:bottom w:val="dotted" w:sz="4" w:space="0" w:color="auto"/>
              <w:right w:val="dotted" w:sz="4" w:space="0" w:color="auto"/>
            </w:tcBorders>
            <w:hideMark/>
          </w:tcPr>
          <w:p w:rsidR="00B11E3D" w:rsidRPr="00B11E3D" w:rsidRDefault="00B11E3D" w:rsidP="00C66589">
            <w:pPr>
              <w:spacing w:before="120" w:line="360" w:lineRule="auto"/>
              <w:rPr>
                <w:color w:val="000000" w:themeColor="text1"/>
              </w:rPr>
            </w:pPr>
            <w:r w:rsidRPr="00B11E3D">
              <w:rPr>
                <w:rFonts w:hint="cs"/>
                <w:color w:val="000000" w:themeColor="text1"/>
                <w:cs/>
              </w:rPr>
              <w:t xml:space="preserve">มูลค่าของสินทรัพย์หรือมูลค่าเทียบเท่าสินทรัพย์ส่วนที่มีการนำ </w:t>
            </w:r>
            <w:r w:rsidRPr="00B11E3D">
              <w:rPr>
                <w:color w:val="000000" w:themeColor="text1"/>
              </w:rPr>
              <w:t xml:space="preserve">CRM </w:t>
            </w:r>
            <w:r w:rsidRPr="00B11E3D">
              <w:rPr>
                <w:rFonts w:hint="cs"/>
                <w:color w:val="000000" w:themeColor="text1"/>
                <w:cs/>
              </w:rPr>
              <w:t>มาปรับลดความเสี่ยง</w:t>
            </w:r>
          </w:p>
        </w:tc>
        <w:tc>
          <w:tcPr>
            <w:tcW w:w="5976" w:type="dxa"/>
            <w:tcBorders>
              <w:top w:val="dotted" w:sz="4" w:space="0" w:color="auto"/>
              <w:left w:val="dotted" w:sz="4" w:space="0" w:color="auto"/>
              <w:bottom w:val="dotted" w:sz="4" w:space="0" w:color="auto"/>
              <w:right w:val="single" w:sz="4" w:space="0" w:color="auto"/>
            </w:tcBorders>
          </w:tcPr>
          <w:p w:rsidR="00B11E3D" w:rsidRPr="00B11E3D" w:rsidRDefault="00B11E3D" w:rsidP="00C66589">
            <w:pPr>
              <w:spacing w:before="120" w:line="360" w:lineRule="auto"/>
              <w:rPr>
                <w:color w:val="000000" w:themeColor="text1"/>
                <w:cs/>
              </w:rPr>
            </w:pPr>
          </w:p>
        </w:tc>
      </w:tr>
      <w:tr w:rsidR="00B11E3D" w:rsidRPr="00B11E3D" w:rsidTr="003C71A4">
        <w:tc>
          <w:tcPr>
            <w:tcW w:w="2241" w:type="dxa"/>
            <w:tcBorders>
              <w:top w:val="dotted" w:sz="4" w:space="0" w:color="auto"/>
              <w:left w:val="single" w:sz="4" w:space="0" w:color="auto"/>
              <w:bottom w:val="dotted" w:sz="4" w:space="0" w:color="auto"/>
              <w:right w:val="dotted" w:sz="4" w:space="0" w:color="auto"/>
            </w:tcBorders>
            <w:hideMark/>
          </w:tcPr>
          <w:p w:rsidR="00B11E3D" w:rsidRPr="00B11E3D" w:rsidRDefault="00B11E3D" w:rsidP="00C66589">
            <w:pPr>
              <w:spacing w:before="120" w:line="360" w:lineRule="auto"/>
              <w:rPr>
                <w:color w:val="000000" w:themeColor="text1"/>
                <w:cs/>
              </w:rPr>
            </w:pPr>
            <w:r w:rsidRPr="00B11E3D">
              <w:rPr>
                <w:color w:val="000000" w:themeColor="text1"/>
              </w:rPr>
              <w:t>Increase in CRM</w:t>
            </w:r>
          </w:p>
        </w:tc>
        <w:tc>
          <w:tcPr>
            <w:tcW w:w="6225" w:type="dxa"/>
            <w:tcBorders>
              <w:top w:val="dotted" w:sz="4" w:space="0" w:color="auto"/>
              <w:left w:val="dotted" w:sz="4" w:space="0" w:color="auto"/>
              <w:bottom w:val="dotted" w:sz="4" w:space="0" w:color="auto"/>
              <w:right w:val="dotted" w:sz="4" w:space="0" w:color="auto"/>
            </w:tcBorders>
            <w:hideMark/>
          </w:tcPr>
          <w:p w:rsidR="003967BC" w:rsidRPr="00B11E3D" w:rsidRDefault="00B11E3D" w:rsidP="00C66589">
            <w:pPr>
              <w:spacing w:before="120" w:line="360" w:lineRule="auto"/>
              <w:rPr>
                <w:color w:val="000000" w:themeColor="text1"/>
              </w:rPr>
            </w:pPr>
            <w:r w:rsidRPr="00B11E3D">
              <w:rPr>
                <w:rFonts w:hint="cs"/>
                <w:color w:val="000000" w:themeColor="text1"/>
                <w:cs/>
              </w:rPr>
              <w:t>มูลค่าของสินทรัพย์หรือมูลค่าเทียบเท่าสินทรัพย์ส่วนที่นำไปปรับลดความเสี่ยงให้แก่ลูกหนี้อื่น</w:t>
            </w:r>
          </w:p>
        </w:tc>
        <w:tc>
          <w:tcPr>
            <w:tcW w:w="5976" w:type="dxa"/>
            <w:tcBorders>
              <w:top w:val="dotted" w:sz="4" w:space="0" w:color="auto"/>
              <w:left w:val="dotted" w:sz="4" w:space="0" w:color="auto"/>
              <w:bottom w:val="dotted" w:sz="4" w:space="0" w:color="auto"/>
              <w:right w:val="single" w:sz="4" w:space="0" w:color="auto"/>
            </w:tcBorders>
          </w:tcPr>
          <w:p w:rsidR="00B11E3D" w:rsidRPr="00B11E3D" w:rsidRDefault="00B11E3D" w:rsidP="00C66589">
            <w:pPr>
              <w:spacing w:before="120" w:line="360" w:lineRule="auto"/>
              <w:rPr>
                <w:color w:val="000000" w:themeColor="text1"/>
                <w:cs/>
              </w:rPr>
            </w:pPr>
          </w:p>
        </w:tc>
      </w:tr>
      <w:tr w:rsidR="00B11E3D" w:rsidRPr="00B11E3D" w:rsidTr="003C71A4">
        <w:tc>
          <w:tcPr>
            <w:tcW w:w="2241" w:type="dxa"/>
            <w:tcBorders>
              <w:top w:val="dotted" w:sz="4" w:space="0" w:color="auto"/>
              <w:left w:val="single" w:sz="4" w:space="0" w:color="auto"/>
              <w:bottom w:val="dotted" w:sz="4" w:space="0" w:color="auto"/>
              <w:right w:val="dotted" w:sz="4" w:space="0" w:color="auto"/>
            </w:tcBorders>
            <w:hideMark/>
          </w:tcPr>
          <w:p w:rsidR="00B11E3D" w:rsidRPr="00B11E3D" w:rsidRDefault="00B11E3D" w:rsidP="00C66589">
            <w:pPr>
              <w:spacing w:before="120" w:line="360" w:lineRule="auto"/>
              <w:rPr>
                <w:color w:val="000000" w:themeColor="text1"/>
                <w:cs/>
              </w:rPr>
            </w:pPr>
            <w:r w:rsidRPr="00B11E3D">
              <w:rPr>
                <w:color w:val="000000" w:themeColor="text1"/>
              </w:rPr>
              <w:t>Potential Loss</w:t>
            </w:r>
          </w:p>
        </w:tc>
        <w:tc>
          <w:tcPr>
            <w:tcW w:w="6225" w:type="dxa"/>
            <w:tcBorders>
              <w:top w:val="dotted" w:sz="4" w:space="0" w:color="auto"/>
              <w:left w:val="dotted" w:sz="4" w:space="0" w:color="auto"/>
              <w:bottom w:val="dotted" w:sz="4" w:space="0" w:color="auto"/>
              <w:right w:val="dotted" w:sz="4" w:space="0" w:color="auto"/>
            </w:tcBorders>
            <w:hideMark/>
          </w:tcPr>
          <w:p w:rsidR="00B11E3D" w:rsidRPr="00B11E3D" w:rsidRDefault="00B11E3D" w:rsidP="00C66589">
            <w:pPr>
              <w:spacing w:before="120" w:line="360" w:lineRule="auto"/>
              <w:rPr>
                <w:color w:val="000000" w:themeColor="text1"/>
              </w:rPr>
            </w:pPr>
            <w:r w:rsidRPr="00B11E3D">
              <w:rPr>
                <w:rFonts w:hint="cs"/>
                <w:color w:val="000000" w:themeColor="text1"/>
                <w:cs/>
              </w:rPr>
              <w:t xml:space="preserve">มูลค่าผลขาดทุนสูงสุดที่คาดว่าจะเกิดขึ้นกับตราสารทุนที่คำนวณโดยวิธี </w:t>
            </w:r>
            <w:proofErr w:type="spellStart"/>
            <w:r w:rsidRPr="00B11E3D">
              <w:rPr>
                <w:color w:val="000000" w:themeColor="text1"/>
              </w:rPr>
              <w:t>VaR</w:t>
            </w:r>
            <w:proofErr w:type="spellEnd"/>
            <w:r w:rsidRPr="00B11E3D">
              <w:rPr>
                <w:color w:val="000000" w:themeColor="text1"/>
              </w:rPr>
              <w:t xml:space="preserve"> </w:t>
            </w:r>
            <w:r w:rsidRPr="00B11E3D">
              <w:rPr>
                <w:rFonts w:hint="cs"/>
                <w:color w:val="000000" w:themeColor="text1"/>
                <w:cs/>
              </w:rPr>
              <w:t>และไม่เข้าข่ายต้องใช้น้ำหนักความเสี่ยงขั้นต่ำ</w:t>
            </w:r>
          </w:p>
        </w:tc>
        <w:tc>
          <w:tcPr>
            <w:tcW w:w="5976" w:type="dxa"/>
            <w:tcBorders>
              <w:top w:val="dotted" w:sz="4" w:space="0" w:color="auto"/>
              <w:left w:val="dotted" w:sz="4" w:space="0" w:color="auto"/>
              <w:bottom w:val="dotted" w:sz="4" w:space="0" w:color="auto"/>
              <w:right w:val="single" w:sz="4" w:space="0" w:color="auto"/>
            </w:tcBorders>
            <w:hideMark/>
          </w:tcPr>
          <w:p w:rsidR="00B11E3D" w:rsidRPr="00B11E3D" w:rsidRDefault="00C66589" w:rsidP="00C66589">
            <w:pPr>
              <w:spacing w:before="120" w:line="360" w:lineRule="auto"/>
              <w:rPr>
                <w:color w:val="000000" w:themeColor="text1"/>
              </w:rPr>
            </w:pPr>
            <w:r>
              <w:rPr>
                <w:color w:val="000000" w:themeColor="text1"/>
              </w:rPr>
              <w:t>Schema Validation</w:t>
            </w:r>
            <w:r w:rsidR="00B11E3D" w:rsidRPr="00B11E3D">
              <w:rPr>
                <w:color w:val="000000" w:themeColor="text1"/>
              </w:rPr>
              <w:t>:</w:t>
            </w:r>
          </w:p>
          <w:p w:rsidR="00B11E3D" w:rsidRPr="00B11E3D" w:rsidRDefault="00B11E3D" w:rsidP="00C66589">
            <w:pPr>
              <w:spacing w:before="120" w:line="360" w:lineRule="auto"/>
              <w:rPr>
                <w:color w:val="000000" w:themeColor="text1"/>
                <w:cs/>
              </w:rPr>
            </w:pPr>
            <w:r w:rsidRPr="00B11E3D">
              <w:rPr>
                <w:rFonts w:hint="cs"/>
                <w:color w:val="000000" w:themeColor="text1"/>
                <w:cs/>
              </w:rPr>
              <w:t>มีค่าเมื่อ</w:t>
            </w:r>
          </w:p>
          <w:p w:rsidR="00B11E3D" w:rsidRPr="00B11E3D" w:rsidRDefault="00B11E3D" w:rsidP="00AC6094">
            <w:pPr>
              <w:numPr>
                <w:ilvl w:val="0"/>
                <w:numId w:val="39"/>
              </w:numPr>
              <w:tabs>
                <w:tab w:val="left" w:pos="360"/>
              </w:tabs>
              <w:spacing w:before="120" w:line="360" w:lineRule="auto"/>
              <w:ind w:left="313"/>
              <w:rPr>
                <w:color w:val="000000" w:themeColor="text1"/>
                <w:cs/>
              </w:rPr>
            </w:pPr>
            <w:r w:rsidRPr="00B11E3D">
              <w:rPr>
                <w:color w:val="000000" w:themeColor="text1"/>
                <w:spacing w:val="-4"/>
              </w:rPr>
              <w:lastRenderedPageBreak/>
              <w:t>Credit Risk Type</w:t>
            </w:r>
            <w:r w:rsidRPr="00B11E3D">
              <w:rPr>
                <w:rFonts w:hint="cs"/>
                <w:color w:val="000000" w:themeColor="text1"/>
                <w:spacing w:val="-4"/>
                <w:cs/>
              </w:rPr>
              <w:t xml:space="preserve"> มีรหัสเป็น </w:t>
            </w:r>
            <w:r w:rsidRPr="00B11E3D">
              <w:rPr>
                <w:color w:val="000000" w:themeColor="text1"/>
                <w:spacing w:val="-4"/>
              </w:rPr>
              <w:t>449018 (</w:t>
            </w:r>
            <w:r w:rsidRPr="00B11E3D">
              <w:rPr>
                <w:rFonts w:hint="cs"/>
                <w:color w:val="000000" w:themeColor="text1"/>
                <w:spacing w:val="-4"/>
                <w:cs/>
              </w:rPr>
              <w:t xml:space="preserve">ข้อ </w:t>
            </w:r>
            <w:r w:rsidRPr="00B11E3D">
              <w:rPr>
                <w:color w:val="000000" w:themeColor="text1"/>
                <w:spacing w:val="-4"/>
              </w:rPr>
              <w:t xml:space="preserve">5. </w:t>
            </w:r>
            <w:r w:rsidRPr="00B11E3D">
              <w:rPr>
                <w:rFonts w:hint="cs"/>
                <w:color w:val="000000" w:themeColor="text1"/>
                <w:spacing w:val="-4"/>
                <w:cs/>
              </w:rPr>
              <w:t>ฐานะที่เกี่ยวข้องกับตราสารทุน)</w:t>
            </w:r>
            <w:r w:rsidRPr="00B11E3D">
              <w:rPr>
                <w:rFonts w:hint="cs"/>
                <w:color w:val="000000" w:themeColor="text1"/>
                <w:cs/>
              </w:rPr>
              <w:t xml:space="preserve"> และ</w:t>
            </w:r>
          </w:p>
          <w:p w:rsidR="00B11E3D" w:rsidRPr="00B11E3D" w:rsidRDefault="00A82F3D" w:rsidP="00AC6094">
            <w:pPr>
              <w:numPr>
                <w:ilvl w:val="0"/>
                <w:numId w:val="39"/>
              </w:numPr>
              <w:tabs>
                <w:tab w:val="left" w:pos="73"/>
                <w:tab w:val="left" w:pos="215"/>
              </w:tabs>
              <w:spacing w:before="120" w:line="360" w:lineRule="auto"/>
              <w:ind w:left="35" w:hanging="49"/>
              <w:rPr>
                <w:color w:val="000000" w:themeColor="text1"/>
              </w:rPr>
            </w:pPr>
            <w:r>
              <w:rPr>
                <w:color w:val="000000" w:themeColor="text1"/>
              </w:rPr>
              <w:t xml:space="preserve">  </w:t>
            </w:r>
            <w:r w:rsidR="00B11E3D" w:rsidRPr="00B11E3D">
              <w:rPr>
                <w:color w:val="000000" w:themeColor="text1"/>
              </w:rPr>
              <w:t xml:space="preserve">Credit Risk Item </w:t>
            </w:r>
            <w:r w:rsidR="00B11E3D" w:rsidRPr="00B11E3D">
              <w:rPr>
                <w:rFonts w:hint="cs"/>
                <w:color w:val="000000" w:themeColor="text1"/>
                <w:cs/>
              </w:rPr>
              <w:t xml:space="preserve">มีรหัสเป็น รหัสย่อย ภายใต้รหัส </w:t>
            </w:r>
            <w:r w:rsidR="00B11E3D" w:rsidRPr="00B11E3D">
              <w:rPr>
                <w:color w:val="000000" w:themeColor="text1"/>
              </w:rPr>
              <w:t>4460</w:t>
            </w:r>
            <w:r w:rsidR="00B11E3D" w:rsidRPr="00B11E3D">
              <w:rPr>
                <w:rFonts w:hint="cs"/>
                <w:color w:val="000000" w:themeColor="text1"/>
                <w:cs/>
              </w:rPr>
              <w:t>97</w:t>
            </w:r>
            <w:r w:rsidR="00B11E3D" w:rsidRPr="00B11E3D">
              <w:rPr>
                <w:color w:val="000000" w:themeColor="text1"/>
              </w:rPr>
              <w:t xml:space="preserve"> (</w:t>
            </w:r>
            <w:r w:rsidR="00B11E3D" w:rsidRPr="00B11E3D">
              <w:rPr>
                <w:rFonts w:hint="cs"/>
                <w:color w:val="000000" w:themeColor="text1"/>
                <w:cs/>
              </w:rPr>
              <w:t xml:space="preserve">ข้อ </w:t>
            </w:r>
            <w:r w:rsidR="00B11E3D" w:rsidRPr="00B11E3D">
              <w:rPr>
                <w:color w:val="000000" w:themeColor="text1"/>
              </w:rPr>
              <w:t xml:space="preserve">5.2.2.2.2.1 </w:t>
            </w:r>
            <w:r w:rsidR="00B11E3D" w:rsidRPr="00B11E3D">
              <w:rPr>
                <w:rFonts w:hint="cs"/>
                <w:color w:val="000000" w:themeColor="text1"/>
                <w:cs/>
              </w:rPr>
              <w:t>ตราสารทุนที่จดทะเบียนในตลาดหลักทรัพย์ที่เป็นที่ยอมรับ) หรือ</w:t>
            </w:r>
            <w:r w:rsidR="00B11E3D" w:rsidRPr="00B11E3D">
              <w:rPr>
                <w:color w:val="000000" w:themeColor="text1"/>
              </w:rPr>
              <w:t xml:space="preserve"> 446098 (</w:t>
            </w:r>
            <w:r w:rsidR="00B11E3D" w:rsidRPr="00B11E3D">
              <w:rPr>
                <w:rFonts w:hint="cs"/>
                <w:color w:val="000000" w:themeColor="text1"/>
                <w:cs/>
              </w:rPr>
              <w:t xml:space="preserve">5.2.2.2.2.2 ตราสารทุนอื่น) </w:t>
            </w:r>
          </w:p>
          <w:p w:rsidR="003967BC" w:rsidRPr="00B11E3D" w:rsidRDefault="00B11E3D" w:rsidP="00C66589">
            <w:pPr>
              <w:spacing w:before="120" w:line="360" w:lineRule="auto"/>
              <w:rPr>
                <w:color w:val="000000" w:themeColor="text1"/>
              </w:rPr>
            </w:pPr>
            <w:r w:rsidRPr="00B11E3D">
              <w:rPr>
                <w:rFonts w:hint="cs"/>
                <w:color w:val="000000" w:themeColor="text1"/>
                <w:cs/>
              </w:rPr>
              <w:t>ถ้าไม่เป็นไปตามเงื่อนไขต้องไม่มีค่า</w:t>
            </w:r>
          </w:p>
        </w:tc>
      </w:tr>
      <w:tr w:rsidR="00B11E3D" w:rsidRPr="00B11E3D" w:rsidTr="003C71A4">
        <w:tc>
          <w:tcPr>
            <w:tcW w:w="2241" w:type="dxa"/>
            <w:tcBorders>
              <w:top w:val="dotted" w:sz="4" w:space="0" w:color="auto"/>
              <w:left w:val="single" w:sz="4" w:space="0" w:color="auto"/>
              <w:bottom w:val="single" w:sz="4" w:space="0" w:color="auto"/>
              <w:right w:val="dotted" w:sz="4" w:space="0" w:color="auto"/>
            </w:tcBorders>
            <w:hideMark/>
          </w:tcPr>
          <w:p w:rsidR="00B11E3D" w:rsidRPr="00B11E3D" w:rsidRDefault="00B11E3D" w:rsidP="00C66589">
            <w:pPr>
              <w:spacing w:before="120" w:line="360" w:lineRule="auto"/>
              <w:rPr>
                <w:color w:val="000000" w:themeColor="text1"/>
                <w:cs/>
              </w:rPr>
            </w:pPr>
            <w:r w:rsidRPr="00B11E3D">
              <w:rPr>
                <w:color w:val="000000" w:themeColor="text1"/>
              </w:rPr>
              <w:lastRenderedPageBreak/>
              <w:t>Risk Weighted Asset Outstanding Amount</w:t>
            </w:r>
          </w:p>
        </w:tc>
        <w:tc>
          <w:tcPr>
            <w:tcW w:w="6225" w:type="dxa"/>
            <w:tcBorders>
              <w:top w:val="dotted" w:sz="4" w:space="0" w:color="auto"/>
              <w:left w:val="dotted" w:sz="4" w:space="0" w:color="auto"/>
              <w:bottom w:val="single" w:sz="4" w:space="0" w:color="auto"/>
              <w:right w:val="dotted" w:sz="4" w:space="0" w:color="auto"/>
            </w:tcBorders>
            <w:hideMark/>
          </w:tcPr>
          <w:p w:rsidR="00B11E3D" w:rsidRPr="00B11E3D" w:rsidRDefault="00B11E3D" w:rsidP="00C66589">
            <w:pPr>
              <w:spacing w:before="120" w:line="360" w:lineRule="auto"/>
              <w:rPr>
                <w:color w:val="000000" w:themeColor="text1"/>
                <w:lang w:val="en-GB"/>
              </w:rPr>
            </w:pPr>
            <w:r w:rsidRPr="00B11E3D">
              <w:rPr>
                <w:rFonts w:hint="cs"/>
                <w:color w:val="000000" w:themeColor="text1"/>
                <w:cs/>
              </w:rPr>
              <w:t>มูลค่าสินทรัพย์เสี่ยงด้านเครดิต</w:t>
            </w:r>
            <w:r w:rsidRPr="00B11E3D">
              <w:rPr>
                <w:rFonts w:hint="cs"/>
                <w:color w:val="000000" w:themeColor="text1"/>
                <w:cs/>
                <w:lang w:val="en-GB"/>
              </w:rPr>
              <w:t>ทั้งสิ้น</w:t>
            </w:r>
          </w:p>
          <w:p w:rsidR="00B11E3D" w:rsidRPr="00B11E3D" w:rsidRDefault="00B11E3D" w:rsidP="00C66589">
            <w:pPr>
              <w:spacing w:before="120" w:line="360" w:lineRule="auto"/>
              <w:rPr>
                <w:color w:val="000000" w:themeColor="text1"/>
              </w:rPr>
            </w:pPr>
            <w:r w:rsidRPr="00B11E3D">
              <w:rPr>
                <w:rFonts w:hint="cs"/>
                <w:color w:val="000000" w:themeColor="text1"/>
                <w:cs/>
                <w:lang w:val="en-GB"/>
              </w:rPr>
              <w:t xml:space="preserve">กรณีที่ </w:t>
            </w:r>
            <w:r w:rsidRPr="00B11E3D">
              <w:rPr>
                <w:color w:val="000000" w:themeColor="text1"/>
              </w:rPr>
              <w:t>Credit Risk Item</w:t>
            </w:r>
            <w:r w:rsidRPr="00B11E3D">
              <w:rPr>
                <w:rFonts w:hint="cs"/>
                <w:color w:val="000000" w:themeColor="text1"/>
                <w:cs/>
              </w:rPr>
              <w:t xml:space="preserve"> มีรหัสเป็นรหัสย่อย ภายใต้รหัส 446</w:t>
            </w:r>
            <w:r w:rsidRPr="00B11E3D">
              <w:rPr>
                <w:color w:val="000000" w:themeColor="text1"/>
              </w:rPr>
              <w:t>090</w:t>
            </w:r>
            <w:r w:rsidRPr="00B11E3D">
              <w:rPr>
                <w:rFonts w:hint="cs"/>
                <w:color w:val="000000" w:themeColor="text1"/>
                <w:cs/>
              </w:rPr>
              <w:t xml:space="preserve"> (ข้อ 5.2.2 ตราสารทุนที่คำนวณโดยวิธี </w:t>
            </w:r>
            <w:r w:rsidRPr="00B11E3D">
              <w:rPr>
                <w:color w:val="000000" w:themeColor="text1"/>
              </w:rPr>
              <w:t xml:space="preserve">Market Based) </w:t>
            </w:r>
            <w:r w:rsidRPr="00B11E3D">
              <w:rPr>
                <w:rFonts w:hint="cs"/>
                <w:color w:val="000000" w:themeColor="text1"/>
                <w:cs/>
              </w:rPr>
              <w:t xml:space="preserve">  ค่ามูลค่าสินทรัพย์เสี่ยงด้านเครดิต</w:t>
            </w:r>
            <w:r w:rsidRPr="00B11E3D">
              <w:rPr>
                <w:rFonts w:hint="cs"/>
                <w:color w:val="000000" w:themeColor="text1"/>
                <w:cs/>
                <w:lang w:val="en-GB"/>
              </w:rPr>
              <w:t>ทั้งสิ้น</w:t>
            </w:r>
            <w:r w:rsidRPr="00B11E3D">
              <w:rPr>
                <w:rFonts w:hint="cs"/>
                <w:color w:val="000000" w:themeColor="text1"/>
                <w:cs/>
              </w:rPr>
              <w:t xml:space="preserve">จะเป็นค่าก่อนคูณ </w:t>
            </w:r>
            <w:r w:rsidRPr="00B11E3D">
              <w:rPr>
                <w:color w:val="000000" w:themeColor="text1"/>
              </w:rPr>
              <w:t>Scaling Factor (</w:t>
            </w:r>
            <w:r w:rsidRPr="00B11E3D">
              <w:rPr>
                <w:rFonts w:hint="cs"/>
                <w:color w:val="000000" w:themeColor="text1"/>
                <w:cs/>
              </w:rPr>
              <w:t xml:space="preserve">ค่าที่ใช้ในการปรับเพิ่มมูลค่าสินทรัพย์เสี่ยงด้านเครดิตของสง.ที่ใช้วิธี </w:t>
            </w:r>
            <w:r w:rsidRPr="00B11E3D">
              <w:rPr>
                <w:color w:val="000000" w:themeColor="text1"/>
              </w:rPr>
              <w:t>IRB)</w:t>
            </w:r>
          </w:p>
        </w:tc>
        <w:tc>
          <w:tcPr>
            <w:tcW w:w="5976" w:type="dxa"/>
            <w:tcBorders>
              <w:top w:val="dotted" w:sz="4" w:space="0" w:color="auto"/>
              <w:left w:val="dotted" w:sz="4" w:space="0" w:color="auto"/>
              <w:bottom w:val="single" w:sz="4" w:space="0" w:color="auto"/>
              <w:right w:val="single" w:sz="4" w:space="0" w:color="auto"/>
            </w:tcBorders>
          </w:tcPr>
          <w:p w:rsidR="00B11E3D" w:rsidRPr="00B11E3D" w:rsidRDefault="00B11E3D" w:rsidP="00C66589">
            <w:pPr>
              <w:spacing w:before="120" w:line="360" w:lineRule="auto"/>
              <w:rPr>
                <w:color w:val="000000" w:themeColor="text1"/>
              </w:rPr>
            </w:pPr>
          </w:p>
        </w:tc>
      </w:tr>
    </w:tbl>
    <w:p w:rsidR="0071160E" w:rsidRPr="00B11E3D" w:rsidRDefault="0071160E" w:rsidP="0071160E">
      <w:pPr>
        <w:pStyle w:val="Header"/>
        <w:tabs>
          <w:tab w:val="clear" w:pos="4153"/>
          <w:tab w:val="clear" w:pos="8306"/>
          <w:tab w:val="left" w:pos="1260"/>
          <w:tab w:val="left" w:pos="1530"/>
          <w:tab w:val="left" w:pos="1890"/>
        </w:tabs>
        <w:spacing w:line="440" w:lineRule="exact"/>
        <w:rPr>
          <w:color w:val="000000" w:themeColor="text1"/>
        </w:rPr>
      </w:pPr>
    </w:p>
    <w:p w:rsidR="0071160E" w:rsidRPr="00EB2F3D" w:rsidRDefault="0071160E">
      <w:pPr>
        <w:rPr>
          <w:color w:val="000000" w:themeColor="text1"/>
        </w:rPr>
      </w:pPr>
      <w:r w:rsidRPr="00EB2F3D">
        <w:rPr>
          <w:color w:val="000000" w:themeColor="text1"/>
        </w:rPr>
        <w:br w:type="page"/>
      </w:r>
    </w:p>
    <w:p w:rsidR="0071160E" w:rsidRPr="00EB2F3D" w:rsidRDefault="0071160E" w:rsidP="00AC6094">
      <w:pPr>
        <w:pStyle w:val="Heading3"/>
        <w:numPr>
          <w:ilvl w:val="0"/>
          <w:numId w:val="47"/>
        </w:numPr>
        <w:ind w:left="450"/>
        <w:jc w:val="center"/>
        <w:rPr>
          <w:color w:val="000000" w:themeColor="text1"/>
        </w:rPr>
      </w:pPr>
      <w:bookmarkStart w:id="132" w:name="DS_CRSS"/>
      <w:bookmarkStart w:id="133" w:name="_Toc6402647"/>
      <w:r w:rsidRPr="00EB2F3D">
        <w:rPr>
          <w:color w:val="000000" w:themeColor="text1"/>
        </w:rPr>
        <w:lastRenderedPageBreak/>
        <w:t xml:space="preserve">Data Set  :  Credit Risk Standardized </w:t>
      </w:r>
      <w:proofErr w:type="spellStart"/>
      <w:r w:rsidRPr="00EB2F3D">
        <w:rPr>
          <w:color w:val="000000" w:themeColor="text1"/>
        </w:rPr>
        <w:t>Approach_Solo</w:t>
      </w:r>
      <w:proofErr w:type="spellEnd"/>
      <w:r w:rsidRPr="00EB2F3D">
        <w:rPr>
          <w:color w:val="000000" w:themeColor="text1"/>
        </w:rPr>
        <w:t xml:space="preserve"> </w:t>
      </w:r>
      <w:proofErr w:type="spellStart"/>
      <w:r w:rsidRPr="00EB2F3D">
        <w:rPr>
          <w:color w:val="000000" w:themeColor="text1"/>
        </w:rPr>
        <w:t>Cons</w:t>
      </w:r>
      <w:bookmarkEnd w:id="132"/>
      <w:r w:rsidRPr="00EB2F3D">
        <w:rPr>
          <w:color w:val="000000" w:themeColor="text1"/>
        </w:rPr>
        <w:t>o</w:t>
      </w:r>
      <w:proofErr w:type="spellEnd"/>
      <w:r w:rsidRPr="00EB2F3D">
        <w:rPr>
          <w:color w:val="000000" w:themeColor="text1"/>
        </w:rPr>
        <w:t xml:space="preserve"> (DS_CRSS)</w:t>
      </w:r>
      <w:bookmarkEnd w:id="133"/>
    </w:p>
    <w:p w:rsidR="0071160E" w:rsidRPr="00EB2F3D" w:rsidRDefault="0071160E" w:rsidP="0071160E">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F24255" w:rsidRDefault="0071160E" w:rsidP="00F24255">
      <w:pPr>
        <w:tabs>
          <w:tab w:val="left" w:pos="851"/>
          <w:tab w:val="left" w:pos="1530"/>
          <w:tab w:val="left" w:pos="1890"/>
        </w:tabs>
        <w:spacing w:line="440" w:lineRule="exact"/>
        <w:rPr>
          <w:color w:val="000000" w:themeColor="text1"/>
        </w:rPr>
      </w:pPr>
      <w:r w:rsidRPr="00EB2F3D">
        <w:rPr>
          <w:color w:val="000000" w:themeColor="text1"/>
        </w:rPr>
        <w:tab/>
      </w:r>
      <w:r w:rsidR="00F24255">
        <w:rPr>
          <w:color w:val="000000" w:themeColor="text1"/>
        </w:rPr>
        <w:t xml:space="preserve">Data Set </w:t>
      </w:r>
      <w:r w:rsidR="00F24255">
        <w:rPr>
          <w:rFonts w:hint="cs"/>
          <w:color w:val="000000" w:themeColor="text1"/>
          <w:cs/>
        </w:rPr>
        <w:t xml:space="preserve">ชุด </w:t>
      </w:r>
      <w:r w:rsidR="00F24255">
        <w:rPr>
          <w:color w:val="000000" w:themeColor="text1"/>
        </w:rPr>
        <w:t xml:space="preserve">Credit Risk Standardized </w:t>
      </w:r>
      <w:proofErr w:type="spellStart"/>
      <w:r w:rsidR="00F24255">
        <w:rPr>
          <w:color w:val="000000" w:themeColor="text1"/>
        </w:rPr>
        <w:t>Approach_Solo</w:t>
      </w:r>
      <w:proofErr w:type="spellEnd"/>
      <w:r w:rsidR="00F24255">
        <w:rPr>
          <w:color w:val="000000" w:themeColor="text1"/>
        </w:rPr>
        <w:t xml:space="preserve"> </w:t>
      </w:r>
      <w:proofErr w:type="spellStart"/>
      <w:r w:rsidR="00F24255">
        <w:rPr>
          <w:color w:val="000000" w:themeColor="text1"/>
        </w:rPr>
        <w:t>Conso</w:t>
      </w:r>
      <w:proofErr w:type="spellEnd"/>
      <w:r w:rsidR="00F24255">
        <w:rPr>
          <w:color w:val="000000" w:themeColor="text1"/>
        </w:rPr>
        <w:t xml:space="preserve"> </w:t>
      </w:r>
      <w:r w:rsidR="00F24255">
        <w:rPr>
          <w:rFonts w:hint="cs"/>
          <w:color w:val="000000" w:themeColor="text1"/>
          <w:cs/>
        </w:rPr>
        <w:t>เป็นข้อมูลการคำนวณสินทรัพย์เสี่ยงด้านเครดิตของกลุ่มธุรกิจทางการเงินที่คำนวณจากสินทรัพย์และรายการนอกงบแสดงฐานะการเงินถ่วงน้ำหนักความเสี่ยงตามที่ ธปท.กำหนด ของ</w:t>
      </w:r>
    </w:p>
    <w:p w:rsidR="00F24255" w:rsidRDefault="00F24255" w:rsidP="00AC6094">
      <w:pPr>
        <w:numPr>
          <w:ilvl w:val="0"/>
          <w:numId w:val="40"/>
        </w:numPr>
        <w:tabs>
          <w:tab w:val="clear" w:pos="360"/>
          <w:tab w:val="left" w:pos="1260"/>
          <w:tab w:val="num" w:pos="1540"/>
          <w:tab w:val="left" w:pos="1890"/>
        </w:tabs>
        <w:spacing w:line="440" w:lineRule="exact"/>
        <w:ind w:firstLine="540"/>
        <w:rPr>
          <w:color w:val="000000" w:themeColor="text1"/>
        </w:rPr>
      </w:pPr>
      <w:r>
        <w:rPr>
          <w:rFonts w:hint="cs"/>
          <w:color w:val="000000" w:themeColor="text1"/>
          <w:cs/>
        </w:rPr>
        <w:t xml:space="preserve">วิธี </w:t>
      </w:r>
      <w:r>
        <w:rPr>
          <w:color w:val="000000" w:themeColor="text1"/>
        </w:rPr>
        <w:t xml:space="preserve">Simplified Standardized Approach (SSA) </w:t>
      </w:r>
    </w:p>
    <w:p w:rsidR="00F24255" w:rsidRDefault="00F24255" w:rsidP="00AC6094">
      <w:pPr>
        <w:numPr>
          <w:ilvl w:val="0"/>
          <w:numId w:val="40"/>
        </w:numPr>
        <w:tabs>
          <w:tab w:val="left" w:pos="1260"/>
          <w:tab w:val="num" w:pos="1540"/>
          <w:tab w:val="left" w:pos="1890"/>
        </w:tabs>
        <w:spacing w:line="440" w:lineRule="exact"/>
        <w:ind w:firstLine="540"/>
        <w:rPr>
          <w:color w:val="000000" w:themeColor="text1"/>
        </w:rPr>
      </w:pPr>
      <w:r>
        <w:rPr>
          <w:rFonts w:hint="cs"/>
          <w:color w:val="000000" w:themeColor="text1"/>
          <w:cs/>
        </w:rPr>
        <w:t xml:space="preserve">วิธี </w:t>
      </w:r>
      <w:r>
        <w:rPr>
          <w:color w:val="000000" w:themeColor="text1"/>
        </w:rPr>
        <w:t xml:space="preserve">Standardized Approach </w:t>
      </w:r>
      <w:r>
        <w:rPr>
          <w:rFonts w:hint="cs"/>
          <w:color w:val="000000" w:themeColor="text1"/>
          <w:cs/>
        </w:rPr>
        <w:t xml:space="preserve"> </w:t>
      </w:r>
      <w:r>
        <w:rPr>
          <w:color w:val="000000" w:themeColor="text1"/>
        </w:rPr>
        <w:t xml:space="preserve">(SA) </w:t>
      </w:r>
    </w:p>
    <w:p w:rsidR="00F24255" w:rsidRDefault="00F24255" w:rsidP="00AC6094">
      <w:pPr>
        <w:numPr>
          <w:ilvl w:val="0"/>
          <w:numId w:val="40"/>
        </w:numPr>
        <w:tabs>
          <w:tab w:val="left" w:pos="1260"/>
          <w:tab w:val="num" w:pos="1540"/>
          <w:tab w:val="left" w:pos="1890"/>
        </w:tabs>
        <w:spacing w:line="440" w:lineRule="exact"/>
        <w:ind w:firstLine="540"/>
        <w:rPr>
          <w:color w:val="000000" w:themeColor="text1"/>
        </w:rPr>
      </w:pPr>
      <w:r>
        <w:rPr>
          <w:rFonts w:hint="cs"/>
          <w:color w:val="000000" w:themeColor="text1"/>
          <w:cs/>
        </w:rPr>
        <w:t>วิธี</w:t>
      </w:r>
      <w:r>
        <w:rPr>
          <w:rFonts w:hint="cs"/>
          <w:b/>
          <w:bCs/>
          <w:color w:val="000000" w:themeColor="text1"/>
          <w:cs/>
          <w:lang w:val="en-GB"/>
        </w:rPr>
        <w:t xml:space="preserve"> </w:t>
      </w:r>
      <w:r>
        <w:rPr>
          <w:color w:val="000000" w:themeColor="text1"/>
        </w:rPr>
        <w:t>Internal Ratings-Based Approach (IRB)</w:t>
      </w:r>
      <w:r>
        <w:rPr>
          <w:rFonts w:hint="cs"/>
          <w:color w:val="000000" w:themeColor="text1"/>
          <w:cs/>
        </w:rPr>
        <w:t xml:space="preserve"> </w:t>
      </w:r>
      <w:r>
        <w:rPr>
          <w:color w:val="000000" w:themeColor="text1"/>
        </w:rPr>
        <w:t xml:space="preserve"> </w:t>
      </w:r>
      <w:r>
        <w:rPr>
          <w:rFonts w:hint="cs"/>
          <w:color w:val="000000" w:themeColor="text1"/>
          <w:cs/>
        </w:rPr>
        <w:t xml:space="preserve"> สำหรับ </w:t>
      </w:r>
    </w:p>
    <w:p w:rsidR="00F24255" w:rsidRDefault="00F24255" w:rsidP="00AC6094">
      <w:pPr>
        <w:numPr>
          <w:ilvl w:val="1"/>
          <w:numId w:val="40"/>
        </w:numPr>
        <w:tabs>
          <w:tab w:val="left" w:pos="1260"/>
          <w:tab w:val="left" w:pos="1530"/>
          <w:tab w:val="left" w:pos="1890"/>
        </w:tabs>
        <w:spacing w:line="440" w:lineRule="exact"/>
        <w:ind w:left="1918"/>
        <w:rPr>
          <w:color w:val="000000" w:themeColor="text1"/>
        </w:rPr>
      </w:pPr>
      <w:r>
        <w:rPr>
          <w:rFonts w:hint="cs"/>
          <w:color w:val="000000" w:themeColor="text1"/>
          <w:cs/>
        </w:rPr>
        <w:t xml:space="preserve">สินทรัพย์เสี่ยงที่ไม่มีนัยสำคัญที่คำนวณด้วยวิธี </w:t>
      </w:r>
      <w:r>
        <w:rPr>
          <w:color w:val="000000" w:themeColor="text1"/>
        </w:rPr>
        <w:t>SA</w:t>
      </w:r>
      <w:r>
        <w:rPr>
          <w:rFonts w:hint="cs"/>
          <w:color w:val="000000" w:themeColor="text1"/>
          <w:cs/>
        </w:rPr>
        <w:t xml:space="preserve"> </w:t>
      </w:r>
    </w:p>
    <w:p w:rsidR="00F24255" w:rsidRDefault="00F24255" w:rsidP="00AC6094">
      <w:pPr>
        <w:numPr>
          <w:ilvl w:val="1"/>
          <w:numId w:val="40"/>
        </w:numPr>
        <w:tabs>
          <w:tab w:val="left" w:pos="1260"/>
          <w:tab w:val="left" w:pos="1530"/>
          <w:tab w:val="left" w:pos="1890"/>
        </w:tabs>
        <w:spacing w:line="440" w:lineRule="exact"/>
        <w:ind w:left="1918"/>
        <w:rPr>
          <w:color w:val="000000" w:themeColor="text1"/>
        </w:rPr>
      </w:pPr>
      <w:r>
        <w:rPr>
          <w:rFonts w:hint="cs"/>
          <w:color w:val="000000" w:themeColor="text1"/>
          <w:cs/>
        </w:rPr>
        <w:t xml:space="preserve">ฐานะที่เกี่ยวข้องกับตราสารทุนในกรณีที่มีนัยสำคัญ แต่ได้รับการยกเว้นการคำนวณโดยวิธี </w:t>
      </w:r>
      <w:r>
        <w:rPr>
          <w:color w:val="000000" w:themeColor="text1"/>
        </w:rPr>
        <w:t>IRB</w:t>
      </w:r>
    </w:p>
    <w:p w:rsidR="00F24255" w:rsidRDefault="00F24255" w:rsidP="00AC6094">
      <w:pPr>
        <w:numPr>
          <w:ilvl w:val="1"/>
          <w:numId w:val="40"/>
        </w:numPr>
        <w:tabs>
          <w:tab w:val="left" w:pos="1260"/>
          <w:tab w:val="left" w:pos="1530"/>
          <w:tab w:val="left" w:pos="1890"/>
        </w:tabs>
        <w:spacing w:line="440" w:lineRule="exact"/>
        <w:ind w:left="1918"/>
        <w:rPr>
          <w:color w:val="000000" w:themeColor="text1"/>
        </w:rPr>
      </w:pPr>
      <w:r>
        <w:rPr>
          <w:rFonts w:hint="cs"/>
          <w:color w:val="000000" w:themeColor="text1"/>
          <w:cs/>
        </w:rPr>
        <w:t xml:space="preserve">ฐานะที่เกี่ยวข้องกับตราสารทุนในกรณีที่มีนัยสำคัญ ที่คำนวณโดยวิธี </w:t>
      </w:r>
      <w:r>
        <w:rPr>
          <w:color w:val="000000" w:themeColor="text1"/>
        </w:rPr>
        <w:t>Market based</w:t>
      </w:r>
    </w:p>
    <w:p w:rsidR="00F24255" w:rsidRDefault="00F24255" w:rsidP="00AC6094">
      <w:pPr>
        <w:numPr>
          <w:ilvl w:val="1"/>
          <w:numId w:val="40"/>
        </w:numPr>
        <w:tabs>
          <w:tab w:val="left" w:pos="1260"/>
          <w:tab w:val="left" w:pos="1530"/>
          <w:tab w:val="left" w:pos="1890"/>
        </w:tabs>
        <w:spacing w:line="440" w:lineRule="exact"/>
        <w:ind w:left="1918"/>
        <w:rPr>
          <w:color w:val="000000" w:themeColor="text1"/>
        </w:rPr>
      </w:pPr>
      <w:r>
        <w:rPr>
          <w:rFonts w:hint="cs"/>
          <w:color w:val="000000" w:themeColor="text1"/>
          <w:cs/>
          <w:lang w:val="en-GB"/>
        </w:rPr>
        <w:t>สินทรัพย์อื่น</w:t>
      </w:r>
    </w:p>
    <w:p w:rsidR="00F24255" w:rsidRDefault="00F24255" w:rsidP="00AC6094">
      <w:pPr>
        <w:numPr>
          <w:ilvl w:val="1"/>
          <w:numId w:val="40"/>
        </w:numPr>
        <w:tabs>
          <w:tab w:val="left" w:pos="1260"/>
          <w:tab w:val="left" w:pos="1530"/>
          <w:tab w:val="left" w:pos="1890"/>
        </w:tabs>
        <w:spacing w:line="440" w:lineRule="exact"/>
        <w:ind w:left="1918"/>
        <w:rPr>
          <w:color w:val="000000" w:themeColor="text1"/>
        </w:rPr>
      </w:pPr>
      <w:r>
        <w:rPr>
          <w:rFonts w:hint="cs"/>
          <w:color w:val="000000" w:themeColor="text1"/>
          <w:cs/>
        </w:rPr>
        <w:t xml:space="preserve">ฐานะที่เกี่ยวข้องกับธุรกรรม </w:t>
      </w:r>
      <w:proofErr w:type="spellStart"/>
      <w:r>
        <w:rPr>
          <w:color w:val="000000" w:themeColor="text1"/>
        </w:rPr>
        <w:t>Securitisation</w:t>
      </w:r>
      <w:proofErr w:type="spellEnd"/>
    </w:p>
    <w:p w:rsidR="0071160E" w:rsidRPr="00EB2F3D" w:rsidRDefault="0071160E" w:rsidP="00F24255">
      <w:pPr>
        <w:tabs>
          <w:tab w:val="left" w:pos="851"/>
          <w:tab w:val="left" w:pos="1530"/>
          <w:tab w:val="left" w:pos="1890"/>
        </w:tabs>
        <w:spacing w:line="440" w:lineRule="exact"/>
        <w:rPr>
          <w:b/>
          <w:bCs/>
          <w:color w:val="000000" w:themeColor="text1"/>
          <w:u w:val="single"/>
          <w:cs/>
        </w:rPr>
      </w:pPr>
      <w:r w:rsidRPr="00EB2F3D">
        <w:rPr>
          <w:b/>
          <w:bCs/>
          <w:color w:val="000000" w:themeColor="text1"/>
          <w:u w:val="single"/>
          <w:cs/>
        </w:rPr>
        <w:t>สถาบันการเงินที่ต้องรายงาน</w:t>
      </w:r>
    </w:p>
    <w:p w:rsidR="0071160E" w:rsidRPr="00EB2F3D" w:rsidRDefault="0071160E" w:rsidP="0071160E">
      <w:pPr>
        <w:pStyle w:val="Header"/>
        <w:tabs>
          <w:tab w:val="clear" w:pos="4153"/>
          <w:tab w:val="clear" w:pos="8306"/>
          <w:tab w:val="left" w:pos="1260"/>
          <w:tab w:val="left" w:pos="1530"/>
          <w:tab w:val="left" w:pos="1890"/>
        </w:tabs>
        <w:spacing w:line="440" w:lineRule="exact"/>
        <w:rPr>
          <w:color w:val="000000" w:themeColor="text1"/>
          <w:cs/>
        </w:rPr>
      </w:pPr>
      <w:r w:rsidRPr="00EB2F3D">
        <w:rPr>
          <w:color w:val="000000" w:themeColor="text1"/>
        </w:rPr>
        <w:tab/>
      </w:r>
      <w:r w:rsidR="00CE53A4">
        <w:rPr>
          <w:rFonts w:hint="cs"/>
          <w:color w:val="000000" w:themeColor="text1"/>
          <w:cs/>
        </w:rPr>
        <w:t>ธนาคารพาณิชย์ไทย ที่มีนัยต่อความเสี่ยงเชิงระบบในประเทศ (</w:t>
      </w:r>
      <w:r w:rsidR="00CE53A4">
        <w:rPr>
          <w:color w:val="000000" w:themeColor="text1"/>
        </w:rPr>
        <w:t>Domestic systemically important bank: D-SIBs)</w:t>
      </w:r>
    </w:p>
    <w:p w:rsidR="0071160E" w:rsidRPr="00EB2F3D" w:rsidRDefault="0071160E" w:rsidP="0071160E">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ลักษณะข้อมูล</w:t>
      </w:r>
    </w:p>
    <w:p w:rsidR="0071160E" w:rsidRPr="00EB2F3D" w:rsidRDefault="0071160E" w:rsidP="0071160E">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Pr="00EB2F3D">
        <w:rPr>
          <w:color w:val="000000" w:themeColor="text1"/>
          <w:cs/>
        </w:rPr>
        <w:tab/>
        <w:t>รายเดือน</w:t>
      </w:r>
    </w:p>
    <w:p w:rsidR="0071160E" w:rsidRPr="00EB2F3D" w:rsidRDefault="0071160E" w:rsidP="0071160E">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ความถี่ในการส่งชุดข้อมูล</w:t>
      </w:r>
    </w:p>
    <w:p w:rsidR="0071160E" w:rsidRPr="00EB2F3D" w:rsidRDefault="0071160E" w:rsidP="0071160E">
      <w:pPr>
        <w:pStyle w:val="Header"/>
        <w:tabs>
          <w:tab w:val="clear" w:pos="4153"/>
          <w:tab w:val="clear" w:pos="8306"/>
          <w:tab w:val="left" w:pos="1260"/>
          <w:tab w:val="left" w:pos="1530"/>
          <w:tab w:val="left" w:pos="1890"/>
        </w:tabs>
        <w:spacing w:line="440" w:lineRule="exact"/>
        <w:rPr>
          <w:color w:val="000000" w:themeColor="text1"/>
          <w:cs/>
        </w:rPr>
      </w:pPr>
      <w:r w:rsidRPr="00EB2F3D">
        <w:rPr>
          <w:color w:val="000000" w:themeColor="text1"/>
          <w:cs/>
        </w:rPr>
        <w:tab/>
      </w:r>
      <w:r w:rsidRPr="00EB2F3D">
        <w:rPr>
          <w:color w:val="000000" w:themeColor="text1"/>
          <w:cs/>
        </w:rPr>
        <w:tab/>
        <w:t>ทุกเดือน</w:t>
      </w:r>
    </w:p>
    <w:p w:rsidR="0071160E" w:rsidRPr="00EB2F3D" w:rsidRDefault="0071160E" w:rsidP="0071160E">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กำหนดการส่ง</w:t>
      </w:r>
    </w:p>
    <w:p w:rsidR="0071160E" w:rsidRPr="00EB2F3D" w:rsidRDefault="0071160E" w:rsidP="0071160E">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Pr="00EB2F3D">
        <w:rPr>
          <w:color w:val="000000" w:themeColor="text1"/>
          <w:cs/>
        </w:rPr>
        <w:tab/>
      </w:r>
      <w:r w:rsidR="00CE53A4">
        <w:rPr>
          <w:rFonts w:hint="cs"/>
          <w:color w:val="000000" w:themeColor="text1"/>
          <w:cs/>
        </w:rPr>
        <w:t>ภายใน 45 วันนับจากวันสิ้นเดือนที่รายงาน</w:t>
      </w:r>
      <w:r w:rsidR="00CE53A4">
        <w:rPr>
          <w:color w:val="000000" w:themeColor="text1"/>
        </w:rPr>
        <w:t xml:space="preserve"> (</w:t>
      </w:r>
      <w:r w:rsidR="00CE53A4">
        <w:rPr>
          <w:rFonts w:hint="cs"/>
          <w:color w:val="000000" w:themeColor="text1"/>
          <w:cs/>
        </w:rPr>
        <w:t>เริ่มส่งข้อมูล</w:t>
      </w:r>
      <w:r w:rsidR="00CE53A4">
        <w:rPr>
          <w:rFonts w:hint="cs"/>
          <w:color w:val="000000" w:themeColor="text1"/>
          <w:cs/>
          <w:lang w:val="en-GB"/>
        </w:rPr>
        <w:t>งวด</w:t>
      </w:r>
      <w:r w:rsidR="00CE53A4">
        <w:rPr>
          <w:rFonts w:hint="cs"/>
          <w:color w:val="000000" w:themeColor="text1"/>
          <w:cs/>
        </w:rPr>
        <w:t xml:space="preserve"> </w:t>
      </w:r>
      <w:r w:rsidR="00CE53A4">
        <w:rPr>
          <w:rFonts w:hint="cs"/>
          <w:color w:val="000000" w:themeColor="text1"/>
          <w:cs/>
          <w:lang w:val="en-GB"/>
        </w:rPr>
        <w:t>31 ม</w:t>
      </w:r>
      <w:r w:rsidR="00CE53A4">
        <w:rPr>
          <w:rFonts w:hint="cs"/>
          <w:color w:val="000000" w:themeColor="text1"/>
          <w:cs/>
        </w:rPr>
        <w:t xml:space="preserve">.ค. </w:t>
      </w:r>
      <w:r w:rsidR="00CE53A4">
        <w:rPr>
          <w:color w:val="000000" w:themeColor="text1"/>
        </w:rPr>
        <w:t>62)</w:t>
      </w:r>
    </w:p>
    <w:tbl>
      <w:tblPr>
        <w:tblW w:w="144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42"/>
        <w:gridCol w:w="6228"/>
        <w:gridCol w:w="5978"/>
      </w:tblGrid>
      <w:tr w:rsidR="00D240BF" w:rsidRPr="00D240BF" w:rsidTr="005B2434">
        <w:trPr>
          <w:tblHeader/>
        </w:trPr>
        <w:tc>
          <w:tcPr>
            <w:tcW w:w="2241" w:type="dxa"/>
            <w:tcBorders>
              <w:top w:val="single" w:sz="4" w:space="0" w:color="auto"/>
              <w:left w:val="single" w:sz="4" w:space="0" w:color="auto"/>
              <w:bottom w:val="single" w:sz="4" w:space="0" w:color="auto"/>
              <w:right w:val="single" w:sz="4" w:space="0" w:color="auto"/>
            </w:tcBorders>
            <w:shd w:val="clear" w:color="auto" w:fill="CCFFFF"/>
            <w:hideMark/>
          </w:tcPr>
          <w:p w:rsidR="00D240BF" w:rsidRPr="00D240BF" w:rsidRDefault="00D240BF" w:rsidP="00DD6A6D">
            <w:pPr>
              <w:tabs>
                <w:tab w:val="left" w:pos="1260"/>
                <w:tab w:val="left" w:pos="1530"/>
                <w:tab w:val="left" w:pos="1890"/>
                <w:tab w:val="center" w:pos="4153"/>
                <w:tab w:val="right" w:pos="8306"/>
              </w:tabs>
              <w:spacing w:before="120" w:line="360" w:lineRule="auto"/>
              <w:jc w:val="center"/>
              <w:rPr>
                <w:b/>
                <w:bCs/>
                <w:color w:val="000000" w:themeColor="text1"/>
              </w:rPr>
            </w:pPr>
            <w:r w:rsidRPr="00D240BF">
              <w:rPr>
                <w:b/>
                <w:bCs/>
                <w:color w:val="000000" w:themeColor="text1"/>
              </w:rPr>
              <w:lastRenderedPageBreak/>
              <w:t>Data Element (field)</w:t>
            </w:r>
          </w:p>
        </w:tc>
        <w:tc>
          <w:tcPr>
            <w:tcW w:w="6225" w:type="dxa"/>
            <w:tcBorders>
              <w:top w:val="single" w:sz="4" w:space="0" w:color="auto"/>
              <w:left w:val="single" w:sz="4" w:space="0" w:color="auto"/>
              <w:bottom w:val="single" w:sz="4" w:space="0" w:color="auto"/>
              <w:right w:val="single" w:sz="4" w:space="0" w:color="auto"/>
            </w:tcBorders>
            <w:shd w:val="clear" w:color="auto" w:fill="CCFFFF"/>
            <w:hideMark/>
          </w:tcPr>
          <w:p w:rsidR="00D240BF" w:rsidRPr="00D240BF" w:rsidRDefault="00D240BF" w:rsidP="00DD6A6D">
            <w:pPr>
              <w:tabs>
                <w:tab w:val="left" w:pos="1260"/>
                <w:tab w:val="left" w:pos="1530"/>
                <w:tab w:val="left" w:pos="1890"/>
                <w:tab w:val="center" w:pos="4153"/>
                <w:tab w:val="right" w:pos="8306"/>
              </w:tabs>
              <w:spacing w:before="120" w:line="360" w:lineRule="auto"/>
              <w:jc w:val="center"/>
              <w:rPr>
                <w:b/>
                <w:bCs/>
                <w:color w:val="000000" w:themeColor="text1"/>
              </w:rPr>
            </w:pPr>
            <w:r w:rsidRPr="00D240BF">
              <w:rPr>
                <w:rFonts w:hint="cs"/>
                <w:b/>
                <w:bCs/>
                <w:color w:val="000000" w:themeColor="text1"/>
                <w:cs/>
              </w:rPr>
              <w:t>คำอธิบาย</w:t>
            </w:r>
          </w:p>
        </w:tc>
        <w:tc>
          <w:tcPr>
            <w:tcW w:w="5976" w:type="dxa"/>
            <w:tcBorders>
              <w:top w:val="single" w:sz="4" w:space="0" w:color="auto"/>
              <w:left w:val="single" w:sz="4" w:space="0" w:color="auto"/>
              <w:bottom w:val="single" w:sz="4" w:space="0" w:color="auto"/>
              <w:right w:val="single" w:sz="4" w:space="0" w:color="auto"/>
            </w:tcBorders>
            <w:shd w:val="clear" w:color="auto" w:fill="CCFFFF"/>
            <w:hideMark/>
          </w:tcPr>
          <w:p w:rsidR="00D240BF" w:rsidRPr="00D240BF" w:rsidRDefault="00D240BF" w:rsidP="00DD6A6D">
            <w:pPr>
              <w:tabs>
                <w:tab w:val="left" w:pos="1260"/>
                <w:tab w:val="left" w:pos="1540"/>
                <w:tab w:val="left" w:pos="1890"/>
                <w:tab w:val="center" w:pos="2257"/>
                <w:tab w:val="center" w:pos="4153"/>
                <w:tab w:val="right" w:pos="8306"/>
              </w:tabs>
              <w:spacing w:before="120" w:line="360" w:lineRule="auto"/>
              <w:jc w:val="center"/>
              <w:rPr>
                <w:b/>
                <w:bCs/>
                <w:color w:val="000000" w:themeColor="text1"/>
              </w:rPr>
            </w:pPr>
            <w:r w:rsidRPr="00D240BF">
              <w:rPr>
                <w:b/>
                <w:bCs/>
                <w:color w:val="000000" w:themeColor="text1"/>
              </w:rPr>
              <w:t>Validation Rule</w:t>
            </w:r>
          </w:p>
        </w:tc>
      </w:tr>
      <w:tr w:rsidR="00D240BF" w:rsidRPr="00D240BF" w:rsidTr="005B2434">
        <w:tc>
          <w:tcPr>
            <w:tcW w:w="2241" w:type="dxa"/>
            <w:tcBorders>
              <w:top w:val="single" w:sz="4" w:space="0" w:color="auto"/>
              <w:left w:val="single" w:sz="4" w:space="0" w:color="auto"/>
              <w:bottom w:val="dotted" w:sz="4" w:space="0" w:color="auto"/>
              <w:right w:val="dotted" w:sz="4" w:space="0" w:color="auto"/>
            </w:tcBorders>
          </w:tcPr>
          <w:p w:rsidR="00D240BF" w:rsidRPr="00D240BF" w:rsidRDefault="00D240BF" w:rsidP="00DD6A6D">
            <w:pPr>
              <w:spacing w:before="120" w:line="360" w:lineRule="auto"/>
              <w:rPr>
                <w:color w:val="000000" w:themeColor="text1"/>
              </w:rPr>
            </w:pPr>
            <w:r w:rsidRPr="00D240BF">
              <w:rPr>
                <w:color w:val="000000" w:themeColor="text1"/>
              </w:rPr>
              <w:br w:type="page"/>
              <w:t>Organization Id</w:t>
            </w:r>
          </w:p>
          <w:p w:rsidR="00D240BF" w:rsidRPr="00D240BF" w:rsidRDefault="00D240BF" w:rsidP="00DD6A6D">
            <w:pPr>
              <w:spacing w:before="120" w:line="360" w:lineRule="auto"/>
              <w:rPr>
                <w:color w:val="000000" w:themeColor="text1"/>
              </w:rPr>
            </w:pPr>
          </w:p>
        </w:tc>
        <w:tc>
          <w:tcPr>
            <w:tcW w:w="6225" w:type="dxa"/>
            <w:tcBorders>
              <w:top w:val="single" w:sz="4" w:space="0" w:color="auto"/>
              <w:left w:val="dotted" w:sz="4" w:space="0" w:color="auto"/>
              <w:bottom w:val="dotted" w:sz="4" w:space="0" w:color="auto"/>
              <w:right w:val="dotted" w:sz="4" w:space="0" w:color="auto"/>
            </w:tcBorders>
            <w:hideMark/>
          </w:tcPr>
          <w:p w:rsidR="00D240BF" w:rsidRPr="00D240BF" w:rsidRDefault="003967BC" w:rsidP="00DD6A6D">
            <w:pPr>
              <w:tabs>
                <w:tab w:val="left" w:pos="1260"/>
                <w:tab w:val="left" w:pos="1530"/>
                <w:tab w:val="left" w:pos="1890"/>
                <w:tab w:val="center" w:pos="4153"/>
                <w:tab w:val="right" w:pos="8306"/>
              </w:tabs>
              <w:spacing w:before="120" w:line="360" w:lineRule="auto"/>
              <w:rPr>
                <w:color w:val="000000" w:themeColor="text1"/>
              </w:rPr>
            </w:pPr>
            <w:r w:rsidRPr="003967BC">
              <w:rPr>
                <w:color w:val="000000" w:themeColor="text1"/>
                <w:cs/>
                <w:lang w:val="th-TH"/>
              </w:rPr>
              <w:t>รหัสสถาบันการเงินผู้ส่งข้อมูล รายงานตามรหัสมาตรฐานของสถาบันการเงิน</w:t>
            </w:r>
          </w:p>
        </w:tc>
        <w:tc>
          <w:tcPr>
            <w:tcW w:w="5976" w:type="dxa"/>
            <w:tcBorders>
              <w:top w:val="single" w:sz="4" w:space="0" w:color="auto"/>
              <w:left w:val="dotted" w:sz="4" w:space="0" w:color="auto"/>
              <w:bottom w:val="dotted" w:sz="4" w:space="0" w:color="auto"/>
              <w:right w:val="single" w:sz="4" w:space="0" w:color="auto"/>
            </w:tcBorders>
            <w:hideMark/>
          </w:tcPr>
          <w:p w:rsidR="003967BC" w:rsidRPr="003967BC" w:rsidRDefault="003967BC" w:rsidP="003967BC">
            <w:pPr>
              <w:tabs>
                <w:tab w:val="left" w:pos="1260"/>
                <w:tab w:val="left" w:pos="1530"/>
                <w:tab w:val="left" w:pos="1890"/>
                <w:tab w:val="center" w:pos="4153"/>
                <w:tab w:val="right" w:pos="8306"/>
              </w:tabs>
              <w:spacing w:before="120" w:line="360" w:lineRule="auto"/>
              <w:rPr>
                <w:color w:val="000000" w:themeColor="text1"/>
              </w:rPr>
            </w:pPr>
            <w:r w:rsidRPr="003967BC">
              <w:rPr>
                <w:color w:val="000000" w:themeColor="text1"/>
              </w:rPr>
              <w:t xml:space="preserve">Data Set Validation: </w:t>
            </w:r>
          </w:p>
          <w:p w:rsidR="00D240BF" w:rsidRPr="00D240BF" w:rsidRDefault="003967BC" w:rsidP="003967BC">
            <w:pPr>
              <w:tabs>
                <w:tab w:val="left" w:pos="1260"/>
                <w:tab w:val="left" w:pos="1530"/>
                <w:tab w:val="left" w:pos="1890"/>
                <w:tab w:val="center" w:pos="4153"/>
                <w:tab w:val="right" w:pos="8306"/>
              </w:tabs>
              <w:spacing w:before="120" w:line="360" w:lineRule="auto"/>
              <w:rPr>
                <w:color w:val="000000" w:themeColor="text1"/>
              </w:rPr>
            </w:pPr>
            <w:r w:rsidRPr="003967BC">
              <w:rPr>
                <w:color w:val="000000" w:themeColor="text1"/>
                <w:cs/>
              </w:rPr>
              <w:t>ตรวจสอบกับรหัสมาตรฐานของสถาบันการเงินที่ธนาคารแห่งประเทศไทยกำหนด</w:t>
            </w:r>
          </w:p>
        </w:tc>
      </w:tr>
      <w:tr w:rsidR="00D240BF" w:rsidRPr="00D240BF" w:rsidTr="005B2434">
        <w:tc>
          <w:tcPr>
            <w:tcW w:w="2241" w:type="dxa"/>
            <w:tcBorders>
              <w:top w:val="dotted" w:sz="4" w:space="0" w:color="auto"/>
              <w:left w:val="single" w:sz="4" w:space="0" w:color="auto"/>
              <w:bottom w:val="dotted" w:sz="4" w:space="0" w:color="auto"/>
              <w:right w:val="dotted" w:sz="4" w:space="0" w:color="auto"/>
            </w:tcBorders>
          </w:tcPr>
          <w:p w:rsidR="00D240BF" w:rsidRPr="00D240BF" w:rsidRDefault="00D240BF" w:rsidP="00DD6A6D">
            <w:pPr>
              <w:spacing w:before="120" w:line="360" w:lineRule="auto"/>
              <w:rPr>
                <w:color w:val="000000" w:themeColor="text1"/>
                <w:cs/>
              </w:rPr>
            </w:pPr>
            <w:r w:rsidRPr="00D240BF">
              <w:rPr>
                <w:color w:val="000000" w:themeColor="text1"/>
              </w:rPr>
              <w:t>FI Reporting Group Id</w:t>
            </w:r>
          </w:p>
          <w:p w:rsidR="00D240BF" w:rsidRPr="00D240BF" w:rsidRDefault="00D240BF" w:rsidP="00DD6A6D">
            <w:pPr>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hideMark/>
          </w:tcPr>
          <w:p w:rsidR="00D240BF" w:rsidRPr="00D240BF" w:rsidRDefault="003967BC" w:rsidP="00DD6A6D">
            <w:pPr>
              <w:tabs>
                <w:tab w:val="left" w:pos="1260"/>
                <w:tab w:val="left" w:pos="1530"/>
                <w:tab w:val="left" w:pos="1890"/>
                <w:tab w:val="center" w:pos="4153"/>
                <w:tab w:val="right" w:pos="8306"/>
              </w:tabs>
              <w:spacing w:before="120" w:line="360" w:lineRule="auto"/>
              <w:rPr>
                <w:color w:val="000000" w:themeColor="text1"/>
              </w:rPr>
            </w:pPr>
            <w:r w:rsidRPr="003967BC">
              <w:rPr>
                <w:color w:val="000000" w:themeColor="text1"/>
                <w:cs/>
              </w:rPr>
              <w:t>ชุดข้อมูลของกลุ่มธุรกิจทางการเงิน รายงานตามประเภทกลุ่มธุรกิจทางการเงิน และธุรกรรม</w:t>
            </w:r>
            <w:r w:rsidR="00D240BF" w:rsidRPr="00D240BF">
              <w:rPr>
                <w:color w:val="000000" w:themeColor="text1"/>
              </w:rPr>
              <w:t xml:space="preserve"> </w:t>
            </w:r>
          </w:p>
        </w:tc>
        <w:tc>
          <w:tcPr>
            <w:tcW w:w="5976" w:type="dxa"/>
            <w:tcBorders>
              <w:top w:val="dotted" w:sz="4" w:space="0" w:color="auto"/>
              <w:left w:val="dotted" w:sz="4" w:space="0" w:color="auto"/>
              <w:bottom w:val="dotted" w:sz="4" w:space="0" w:color="auto"/>
              <w:right w:val="single" w:sz="4" w:space="0" w:color="auto"/>
            </w:tcBorders>
            <w:hideMark/>
          </w:tcPr>
          <w:p w:rsidR="003967BC" w:rsidRPr="003967BC" w:rsidRDefault="003967BC" w:rsidP="003967BC">
            <w:pPr>
              <w:tabs>
                <w:tab w:val="left" w:pos="1260"/>
                <w:tab w:val="left" w:pos="1530"/>
                <w:tab w:val="left" w:pos="1890"/>
                <w:tab w:val="center" w:pos="4153"/>
                <w:tab w:val="right" w:pos="8306"/>
              </w:tabs>
              <w:spacing w:before="120" w:line="360" w:lineRule="auto"/>
              <w:rPr>
                <w:color w:val="000000" w:themeColor="text1"/>
              </w:rPr>
            </w:pPr>
            <w:r w:rsidRPr="003967BC">
              <w:rPr>
                <w:color w:val="000000" w:themeColor="text1"/>
              </w:rPr>
              <w:t xml:space="preserve">Data Set Validation: </w:t>
            </w:r>
          </w:p>
          <w:p w:rsidR="00D240BF" w:rsidRPr="00D240BF" w:rsidRDefault="003967BC" w:rsidP="003967BC">
            <w:pPr>
              <w:tabs>
                <w:tab w:val="left" w:pos="1260"/>
                <w:tab w:val="left" w:pos="1530"/>
                <w:tab w:val="left" w:pos="1890"/>
                <w:tab w:val="center" w:pos="4153"/>
                <w:tab w:val="right" w:pos="8306"/>
              </w:tabs>
              <w:spacing w:before="120" w:line="360" w:lineRule="auto"/>
              <w:rPr>
                <w:color w:val="000000" w:themeColor="text1"/>
              </w:rPr>
            </w:pPr>
            <w:r w:rsidRPr="003967BC">
              <w:rPr>
                <w:color w:val="000000" w:themeColor="text1"/>
                <w:cs/>
              </w:rPr>
              <w:t xml:space="preserve">ตรวจสอบความสอดคล้องระหว่างชุดข้อมูล </w:t>
            </w:r>
            <w:r w:rsidRPr="003967BC">
              <w:rPr>
                <w:color w:val="000000" w:themeColor="text1"/>
              </w:rPr>
              <w:t xml:space="preserve">FI Reporting Group Id </w:t>
            </w:r>
            <w:r w:rsidRPr="003967BC">
              <w:rPr>
                <w:color w:val="000000" w:themeColor="text1"/>
                <w:cs/>
              </w:rPr>
              <w:t>กับ กลุ่มธุรกิจทางการเงิน</w:t>
            </w:r>
          </w:p>
        </w:tc>
      </w:tr>
      <w:tr w:rsidR="00D240BF" w:rsidRPr="00D240BF" w:rsidTr="005B2434">
        <w:tc>
          <w:tcPr>
            <w:tcW w:w="2241" w:type="dxa"/>
            <w:tcBorders>
              <w:top w:val="dotted" w:sz="4" w:space="0" w:color="auto"/>
              <w:left w:val="single" w:sz="4" w:space="0" w:color="auto"/>
              <w:bottom w:val="dotted" w:sz="4" w:space="0" w:color="auto"/>
              <w:right w:val="dotted" w:sz="4" w:space="0" w:color="auto"/>
            </w:tcBorders>
            <w:hideMark/>
          </w:tcPr>
          <w:p w:rsidR="00D240BF" w:rsidRPr="00D240BF" w:rsidRDefault="00D240BF" w:rsidP="00DD6A6D">
            <w:pPr>
              <w:spacing w:before="120" w:line="360" w:lineRule="auto"/>
              <w:rPr>
                <w:color w:val="000000" w:themeColor="text1"/>
              </w:rPr>
            </w:pPr>
            <w:r w:rsidRPr="00D240BF">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hideMark/>
          </w:tcPr>
          <w:p w:rsidR="00D240BF" w:rsidRPr="00D240BF" w:rsidRDefault="00D240BF" w:rsidP="00DD6A6D">
            <w:pPr>
              <w:tabs>
                <w:tab w:val="left" w:pos="1260"/>
                <w:tab w:val="left" w:pos="1530"/>
                <w:tab w:val="left" w:pos="1890"/>
                <w:tab w:val="center" w:pos="4153"/>
                <w:tab w:val="right" w:pos="8306"/>
              </w:tabs>
              <w:spacing w:before="120" w:line="360" w:lineRule="auto"/>
              <w:rPr>
                <w:color w:val="000000" w:themeColor="text1"/>
              </w:rPr>
            </w:pPr>
            <w:r w:rsidRPr="00D240BF">
              <w:rPr>
                <w:rFonts w:hint="cs"/>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right w:val="single" w:sz="4" w:space="0" w:color="auto"/>
            </w:tcBorders>
            <w:hideMark/>
          </w:tcPr>
          <w:p w:rsidR="003967BC" w:rsidRDefault="003967BC" w:rsidP="00DD6A6D">
            <w:pPr>
              <w:tabs>
                <w:tab w:val="left" w:pos="1260"/>
                <w:tab w:val="left" w:pos="1530"/>
                <w:tab w:val="left" w:pos="1890"/>
                <w:tab w:val="center" w:pos="4153"/>
                <w:tab w:val="right" w:pos="8306"/>
              </w:tabs>
              <w:spacing w:before="120" w:line="360" w:lineRule="auto"/>
              <w:rPr>
                <w:color w:val="000000" w:themeColor="text1"/>
              </w:rPr>
            </w:pPr>
            <w:r w:rsidRPr="003967BC">
              <w:rPr>
                <w:color w:val="000000" w:themeColor="text1"/>
              </w:rPr>
              <w:t xml:space="preserve">Data Set Validation: </w:t>
            </w:r>
          </w:p>
          <w:p w:rsidR="00D240BF" w:rsidRPr="00D240BF" w:rsidRDefault="00D240BF" w:rsidP="00DD6A6D">
            <w:pPr>
              <w:tabs>
                <w:tab w:val="left" w:pos="1260"/>
                <w:tab w:val="left" w:pos="1530"/>
                <w:tab w:val="left" w:pos="1890"/>
                <w:tab w:val="center" w:pos="4153"/>
                <w:tab w:val="right" w:pos="8306"/>
              </w:tabs>
              <w:spacing w:before="120" w:line="360" w:lineRule="auto"/>
              <w:rPr>
                <w:color w:val="000000" w:themeColor="text1"/>
              </w:rPr>
            </w:pPr>
            <w:r w:rsidRPr="00D240BF">
              <w:rPr>
                <w:rFonts w:hint="cs"/>
                <w:color w:val="000000" w:themeColor="text1"/>
                <w:cs/>
              </w:rPr>
              <w:t>ตรวจสอบวันที่ต้องเป็นวันสิ้นเดือนตามปีปฏิทิน</w:t>
            </w:r>
          </w:p>
        </w:tc>
      </w:tr>
      <w:tr w:rsidR="00D240BF" w:rsidRPr="00D240BF" w:rsidTr="005B2434">
        <w:tc>
          <w:tcPr>
            <w:tcW w:w="2241" w:type="dxa"/>
            <w:tcBorders>
              <w:top w:val="dotted" w:sz="4" w:space="0" w:color="auto"/>
              <w:left w:val="single" w:sz="4" w:space="0" w:color="auto"/>
              <w:bottom w:val="dotted" w:sz="4" w:space="0" w:color="auto"/>
              <w:right w:val="dotted" w:sz="4" w:space="0" w:color="auto"/>
            </w:tcBorders>
            <w:hideMark/>
          </w:tcPr>
          <w:p w:rsidR="00D240BF" w:rsidRPr="00D240BF" w:rsidRDefault="00D240BF" w:rsidP="00DD6A6D">
            <w:pPr>
              <w:spacing w:before="120" w:line="360" w:lineRule="auto"/>
              <w:rPr>
                <w:color w:val="000000" w:themeColor="text1"/>
              </w:rPr>
            </w:pPr>
            <w:r w:rsidRPr="00D240BF">
              <w:rPr>
                <w:color w:val="000000" w:themeColor="text1"/>
              </w:rPr>
              <w:t>Credit Risk Method</w:t>
            </w:r>
          </w:p>
        </w:tc>
        <w:tc>
          <w:tcPr>
            <w:tcW w:w="6225" w:type="dxa"/>
            <w:tcBorders>
              <w:top w:val="dotted" w:sz="4" w:space="0" w:color="auto"/>
              <w:left w:val="dotted" w:sz="4" w:space="0" w:color="auto"/>
              <w:bottom w:val="dotted" w:sz="4" w:space="0" w:color="auto"/>
              <w:right w:val="dotted" w:sz="4" w:space="0" w:color="auto"/>
            </w:tcBorders>
            <w:hideMark/>
          </w:tcPr>
          <w:p w:rsidR="00D240BF" w:rsidRPr="00D240BF" w:rsidRDefault="00D240BF" w:rsidP="00DD6A6D">
            <w:pPr>
              <w:spacing w:before="120" w:line="360" w:lineRule="auto"/>
              <w:rPr>
                <w:color w:val="000000" w:themeColor="text1"/>
                <w:cs/>
              </w:rPr>
            </w:pPr>
            <w:r w:rsidRPr="00D240BF">
              <w:rPr>
                <w:rFonts w:hint="cs"/>
                <w:color w:val="000000" w:themeColor="text1"/>
                <w:cs/>
              </w:rPr>
              <w:t>วิธีที่ใช้ในการคำนวณเงินกองทุนขั้นต่ำสำหรับความเสี่ยงด้านเครดิต</w:t>
            </w:r>
          </w:p>
        </w:tc>
        <w:tc>
          <w:tcPr>
            <w:tcW w:w="5976" w:type="dxa"/>
            <w:tcBorders>
              <w:top w:val="dotted" w:sz="4" w:space="0" w:color="auto"/>
              <w:left w:val="dotted" w:sz="4" w:space="0" w:color="auto"/>
              <w:bottom w:val="dotted" w:sz="4" w:space="0" w:color="auto"/>
              <w:right w:val="single" w:sz="4" w:space="0" w:color="auto"/>
            </w:tcBorders>
            <w:hideMark/>
          </w:tcPr>
          <w:p w:rsidR="00D240BF" w:rsidRPr="00D240BF" w:rsidRDefault="00D240BF" w:rsidP="00DD6A6D">
            <w:pPr>
              <w:spacing w:before="120" w:line="360" w:lineRule="auto"/>
              <w:rPr>
                <w:color w:val="000000" w:themeColor="text1"/>
              </w:rPr>
            </w:pPr>
            <w:r w:rsidRPr="00D240BF">
              <w:rPr>
                <w:color w:val="000000" w:themeColor="text1"/>
              </w:rPr>
              <w:t xml:space="preserve"> </w:t>
            </w:r>
          </w:p>
        </w:tc>
      </w:tr>
      <w:tr w:rsidR="00D240BF" w:rsidRPr="00D240BF" w:rsidTr="005B2434">
        <w:tc>
          <w:tcPr>
            <w:tcW w:w="2241" w:type="dxa"/>
            <w:tcBorders>
              <w:top w:val="dotted" w:sz="4" w:space="0" w:color="auto"/>
              <w:left w:val="single" w:sz="4" w:space="0" w:color="auto"/>
              <w:bottom w:val="dotted" w:sz="4" w:space="0" w:color="auto"/>
              <w:right w:val="dotted" w:sz="4" w:space="0" w:color="auto"/>
            </w:tcBorders>
            <w:hideMark/>
          </w:tcPr>
          <w:p w:rsidR="00D240BF" w:rsidRPr="00D240BF" w:rsidRDefault="00D240BF" w:rsidP="00DD6A6D">
            <w:pPr>
              <w:spacing w:before="120" w:line="360" w:lineRule="auto"/>
              <w:rPr>
                <w:color w:val="000000" w:themeColor="text1"/>
                <w:cs/>
              </w:rPr>
            </w:pPr>
            <w:r w:rsidRPr="00D240BF">
              <w:rPr>
                <w:color w:val="000000" w:themeColor="text1"/>
              </w:rPr>
              <w:t>CRM Method</w:t>
            </w:r>
          </w:p>
        </w:tc>
        <w:tc>
          <w:tcPr>
            <w:tcW w:w="6225" w:type="dxa"/>
            <w:tcBorders>
              <w:top w:val="dotted" w:sz="4" w:space="0" w:color="auto"/>
              <w:left w:val="dotted" w:sz="4" w:space="0" w:color="auto"/>
              <w:bottom w:val="dotted" w:sz="4" w:space="0" w:color="auto"/>
              <w:right w:val="dotted" w:sz="4" w:space="0" w:color="auto"/>
            </w:tcBorders>
            <w:hideMark/>
          </w:tcPr>
          <w:p w:rsidR="00D240BF" w:rsidRPr="001F6C11" w:rsidRDefault="00D240BF" w:rsidP="00DD6A6D">
            <w:pPr>
              <w:spacing w:before="120" w:line="360" w:lineRule="auto"/>
              <w:rPr>
                <w:color w:val="000000" w:themeColor="text1"/>
                <w:cs/>
                <w:lang w:val="th-TH"/>
              </w:rPr>
            </w:pPr>
            <w:r w:rsidRPr="00D240BF">
              <w:rPr>
                <w:rFonts w:hint="cs"/>
                <w:color w:val="000000" w:themeColor="text1"/>
                <w:cs/>
                <w:lang w:val="th-TH"/>
              </w:rPr>
              <w:t xml:space="preserve">วิธี </w:t>
            </w:r>
            <w:proofErr w:type="spellStart"/>
            <w:r w:rsidRPr="00D240BF">
              <w:rPr>
                <w:rFonts w:hint="cs"/>
                <w:color w:val="000000" w:themeColor="text1"/>
                <w:cs/>
                <w:lang w:val="th-TH"/>
              </w:rPr>
              <w:t>CRM</w:t>
            </w:r>
            <w:proofErr w:type="spellEnd"/>
            <w:r w:rsidRPr="00D240BF">
              <w:rPr>
                <w:rFonts w:hint="cs"/>
                <w:color w:val="000000" w:themeColor="text1"/>
                <w:cs/>
                <w:lang w:val="th-TH"/>
              </w:rPr>
              <w:t xml:space="preserve"> หลักประกันทางการเงิน</w:t>
            </w:r>
          </w:p>
        </w:tc>
        <w:tc>
          <w:tcPr>
            <w:tcW w:w="5976" w:type="dxa"/>
            <w:tcBorders>
              <w:top w:val="dotted" w:sz="4" w:space="0" w:color="auto"/>
              <w:left w:val="dotted" w:sz="4" w:space="0" w:color="auto"/>
              <w:bottom w:val="dotted" w:sz="4" w:space="0" w:color="auto"/>
              <w:right w:val="single" w:sz="4" w:space="0" w:color="auto"/>
            </w:tcBorders>
            <w:hideMark/>
          </w:tcPr>
          <w:p w:rsidR="00D240BF" w:rsidRPr="00D240BF" w:rsidRDefault="00D240BF" w:rsidP="00DD6A6D">
            <w:pPr>
              <w:tabs>
                <w:tab w:val="left" w:pos="1260"/>
                <w:tab w:val="left" w:pos="1530"/>
                <w:tab w:val="left" w:pos="1890"/>
              </w:tabs>
              <w:spacing w:before="120" w:line="360" w:lineRule="auto"/>
              <w:rPr>
                <w:color w:val="000000" w:themeColor="text1"/>
              </w:rPr>
            </w:pPr>
          </w:p>
        </w:tc>
      </w:tr>
      <w:tr w:rsidR="00D240BF" w:rsidRPr="00D240BF" w:rsidTr="005B2434">
        <w:tc>
          <w:tcPr>
            <w:tcW w:w="2241" w:type="dxa"/>
            <w:tcBorders>
              <w:top w:val="dotted" w:sz="4" w:space="0" w:color="auto"/>
              <w:left w:val="single" w:sz="4" w:space="0" w:color="auto"/>
              <w:bottom w:val="dotted" w:sz="4" w:space="0" w:color="auto"/>
              <w:right w:val="dotted" w:sz="4" w:space="0" w:color="auto"/>
            </w:tcBorders>
            <w:hideMark/>
          </w:tcPr>
          <w:p w:rsidR="00D240BF" w:rsidRPr="00D240BF" w:rsidRDefault="00D240BF" w:rsidP="00DD6A6D">
            <w:pPr>
              <w:spacing w:before="120" w:line="360" w:lineRule="auto"/>
              <w:rPr>
                <w:color w:val="000000" w:themeColor="text1"/>
                <w:cs/>
              </w:rPr>
            </w:pPr>
            <w:r w:rsidRPr="00D240BF">
              <w:rPr>
                <w:color w:val="000000" w:themeColor="text1"/>
              </w:rPr>
              <w:t>Credit Risk Type</w:t>
            </w:r>
          </w:p>
        </w:tc>
        <w:tc>
          <w:tcPr>
            <w:tcW w:w="6225" w:type="dxa"/>
            <w:tcBorders>
              <w:top w:val="dotted" w:sz="4" w:space="0" w:color="auto"/>
              <w:left w:val="dotted" w:sz="4" w:space="0" w:color="auto"/>
              <w:bottom w:val="dotted" w:sz="4" w:space="0" w:color="auto"/>
              <w:right w:val="dotted" w:sz="4" w:space="0" w:color="auto"/>
            </w:tcBorders>
            <w:hideMark/>
          </w:tcPr>
          <w:p w:rsidR="00D240BF" w:rsidRPr="00D240BF" w:rsidRDefault="00D240BF" w:rsidP="00DD6A6D">
            <w:pPr>
              <w:spacing w:before="120" w:line="360" w:lineRule="auto"/>
              <w:rPr>
                <w:color w:val="000000" w:themeColor="text1"/>
              </w:rPr>
            </w:pPr>
            <w:r w:rsidRPr="00D240BF">
              <w:rPr>
                <w:rFonts w:hint="cs"/>
                <w:color w:val="000000" w:themeColor="text1"/>
                <w:cs/>
              </w:rPr>
              <w:t>ประเภทของกลุ่มลูกหนี้</w:t>
            </w:r>
          </w:p>
        </w:tc>
        <w:tc>
          <w:tcPr>
            <w:tcW w:w="5976" w:type="dxa"/>
            <w:tcBorders>
              <w:top w:val="dotted" w:sz="4" w:space="0" w:color="auto"/>
              <w:left w:val="dotted" w:sz="4" w:space="0" w:color="auto"/>
              <w:bottom w:val="dotted" w:sz="4" w:space="0" w:color="auto"/>
              <w:right w:val="single" w:sz="4" w:space="0" w:color="auto"/>
            </w:tcBorders>
            <w:hideMark/>
          </w:tcPr>
          <w:p w:rsidR="00D240BF" w:rsidRPr="00D240BF" w:rsidRDefault="00AB54EE" w:rsidP="00DD6A6D">
            <w:pPr>
              <w:tabs>
                <w:tab w:val="left" w:pos="1260"/>
                <w:tab w:val="left" w:pos="1530"/>
                <w:tab w:val="left" w:pos="1890"/>
                <w:tab w:val="center" w:pos="4153"/>
                <w:tab w:val="right" w:pos="8306"/>
              </w:tabs>
              <w:spacing w:before="120" w:line="360" w:lineRule="auto"/>
              <w:rPr>
                <w:color w:val="000000" w:themeColor="text1"/>
              </w:rPr>
            </w:pPr>
            <w:r>
              <w:rPr>
                <w:color w:val="000000" w:themeColor="text1"/>
              </w:rPr>
              <w:t>Schema Validation</w:t>
            </w:r>
            <w:r w:rsidR="00D240BF" w:rsidRPr="00D240BF">
              <w:rPr>
                <w:color w:val="000000" w:themeColor="text1"/>
              </w:rPr>
              <w:t>:</w:t>
            </w:r>
          </w:p>
          <w:p w:rsidR="00D240BF" w:rsidRPr="00D240BF" w:rsidRDefault="00D240BF" w:rsidP="00DD6A6D">
            <w:pPr>
              <w:spacing w:before="120" w:line="360" w:lineRule="auto"/>
              <w:rPr>
                <w:color w:val="000000" w:themeColor="text1"/>
                <w:cs/>
              </w:rPr>
            </w:pPr>
            <w:r w:rsidRPr="00D240BF">
              <w:rPr>
                <w:rFonts w:hint="cs"/>
                <w:color w:val="000000" w:themeColor="text1"/>
                <w:cs/>
              </w:rPr>
              <w:t>ค่าที่เป็นไปได้ คือ ค่าที่มีรหัสเท่ากับ 44900</w:t>
            </w:r>
            <w:r w:rsidRPr="00D240BF">
              <w:rPr>
                <w:color w:val="000000" w:themeColor="text1"/>
              </w:rPr>
              <w:t xml:space="preserve">2 </w:t>
            </w:r>
            <w:r w:rsidRPr="00D240BF">
              <w:rPr>
                <w:rFonts w:hint="cs"/>
                <w:color w:val="000000" w:themeColor="text1"/>
                <w:cs/>
              </w:rPr>
              <w:t>ถึง 449012</w:t>
            </w:r>
            <w:r w:rsidRPr="00D240BF">
              <w:rPr>
                <w:color w:val="000000" w:themeColor="text1"/>
              </w:rPr>
              <w:t xml:space="preserve"> , </w:t>
            </w:r>
            <w:r w:rsidRPr="00D240BF">
              <w:rPr>
                <w:rFonts w:hint="cs"/>
                <w:color w:val="000000" w:themeColor="text1"/>
                <w:cs/>
              </w:rPr>
              <w:t>449018</w:t>
            </w:r>
            <w:r w:rsidRPr="00D240BF">
              <w:rPr>
                <w:color w:val="000000" w:themeColor="text1"/>
              </w:rPr>
              <w:t>,</w:t>
            </w:r>
            <w:r w:rsidRPr="00D240BF">
              <w:rPr>
                <w:rFonts w:hint="cs"/>
                <w:color w:val="000000" w:themeColor="text1"/>
                <w:cs/>
              </w:rPr>
              <w:t xml:space="preserve"> </w:t>
            </w:r>
            <w:r w:rsidRPr="00D240BF">
              <w:rPr>
                <w:color w:val="000000" w:themeColor="text1"/>
              </w:rPr>
              <w:t xml:space="preserve">449019 </w:t>
            </w:r>
            <w:r w:rsidRPr="00D240BF">
              <w:rPr>
                <w:rFonts w:hint="cs"/>
                <w:color w:val="000000" w:themeColor="text1"/>
                <w:cs/>
              </w:rPr>
              <w:t>และ</w:t>
            </w:r>
            <w:r w:rsidRPr="00D240BF">
              <w:rPr>
                <w:color w:val="000000" w:themeColor="text1"/>
              </w:rPr>
              <w:t xml:space="preserve"> 449020</w:t>
            </w:r>
          </w:p>
          <w:p w:rsidR="00D240BF" w:rsidRPr="00D240BF" w:rsidRDefault="00D240BF" w:rsidP="00DD6A6D">
            <w:pPr>
              <w:spacing w:before="120" w:line="360" w:lineRule="auto"/>
              <w:rPr>
                <w:color w:val="000000" w:themeColor="text1"/>
              </w:rPr>
            </w:pPr>
            <w:r w:rsidRPr="00D240BF">
              <w:rPr>
                <w:rFonts w:hint="cs"/>
                <w:color w:val="000000" w:themeColor="text1"/>
                <w:cs/>
              </w:rPr>
              <w:t xml:space="preserve">ใน </w:t>
            </w:r>
            <w:r w:rsidRPr="00D240BF">
              <w:rPr>
                <w:color w:val="000000" w:themeColor="text1"/>
              </w:rPr>
              <w:t xml:space="preserve">Classification </w:t>
            </w:r>
            <w:r w:rsidRPr="00D240BF">
              <w:rPr>
                <w:rFonts w:hint="cs"/>
                <w:color w:val="000000" w:themeColor="text1"/>
                <w:cs/>
              </w:rPr>
              <w:t xml:space="preserve">ชื่อ </w:t>
            </w:r>
            <w:r w:rsidRPr="00D240BF">
              <w:rPr>
                <w:color w:val="000000" w:themeColor="text1"/>
              </w:rPr>
              <w:t xml:space="preserve">Credit Risk Type </w:t>
            </w:r>
          </w:p>
        </w:tc>
      </w:tr>
      <w:tr w:rsidR="00D240BF" w:rsidRPr="00D240BF" w:rsidTr="005B2434">
        <w:tc>
          <w:tcPr>
            <w:tcW w:w="2241" w:type="dxa"/>
            <w:tcBorders>
              <w:top w:val="dotted" w:sz="4" w:space="0" w:color="auto"/>
              <w:left w:val="single" w:sz="4" w:space="0" w:color="auto"/>
              <w:bottom w:val="dotted" w:sz="4" w:space="0" w:color="auto"/>
              <w:right w:val="dotted" w:sz="4" w:space="0" w:color="auto"/>
            </w:tcBorders>
            <w:hideMark/>
          </w:tcPr>
          <w:p w:rsidR="00D240BF" w:rsidRPr="00D240BF" w:rsidRDefault="00D240BF" w:rsidP="00DD6A6D">
            <w:pPr>
              <w:spacing w:before="120" w:line="360" w:lineRule="auto"/>
              <w:rPr>
                <w:color w:val="000000" w:themeColor="text1"/>
                <w:cs/>
              </w:rPr>
            </w:pPr>
            <w:r w:rsidRPr="00D240BF">
              <w:rPr>
                <w:color w:val="000000" w:themeColor="text1"/>
              </w:rPr>
              <w:t>Credit Risk Item</w:t>
            </w:r>
          </w:p>
        </w:tc>
        <w:tc>
          <w:tcPr>
            <w:tcW w:w="6225" w:type="dxa"/>
            <w:tcBorders>
              <w:top w:val="dotted" w:sz="4" w:space="0" w:color="auto"/>
              <w:left w:val="dotted" w:sz="4" w:space="0" w:color="auto"/>
              <w:bottom w:val="dotted" w:sz="4" w:space="0" w:color="auto"/>
              <w:right w:val="dotted" w:sz="4" w:space="0" w:color="auto"/>
            </w:tcBorders>
            <w:hideMark/>
          </w:tcPr>
          <w:p w:rsidR="00D240BF" w:rsidRPr="00D240BF" w:rsidRDefault="00D240BF" w:rsidP="00DD6A6D">
            <w:pPr>
              <w:spacing w:before="120" w:line="360" w:lineRule="auto"/>
              <w:rPr>
                <w:color w:val="000000" w:themeColor="text1"/>
              </w:rPr>
            </w:pPr>
            <w:r w:rsidRPr="00D240BF">
              <w:rPr>
                <w:rFonts w:hint="cs"/>
                <w:color w:val="000000" w:themeColor="text1"/>
                <w:cs/>
              </w:rPr>
              <w:t>รายการความเสี่ยงด้านเครดิต</w:t>
            </w:r>
          </w:p>
          <w:p w:rsidR="00D240BF" w:rsidRPr="00D240BF" w:rsidRDefault="00D240BF" w:rsidP="00DD6A6D">
            <w:pPr>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hideMark/>
          </w:tcPr>
          <w:p w:rsidR="00D240BF" w:rsidRPr="00D240BF" w:rsidRDefault="00AB54EE" w:rsidP="00DD6A6D">
            <w:pPr>
              <w:tabs>
                <w:tab w:val="left" w:pos="1260"/>
                <w:tab w:val="left" w:pos="1530"/>
                <w:tab w:val="left" w:pos="1890"/>
                <w:tab w:val="center" w:pos="4153"/>
                <w:tab w:val="right" w:pos="8306"/>
              </w:tabs>
              <w:spacing w:before="120" w:line="360" w:lineRule="auto"/>
              <w:rPr>
                <w:color w:val="000000" w:themeColor="text1"/>
              </w:rPr>
            </w:pPr>
            <w:r>
              <w:rPr>
                <w:color w:val="000000" w:themeColor="text1"/>
              </w:rPr>
              <w:t>Schema Validation</w:t>
            </w:r>
            <w:r w:rsidR="00D240BF" w:rsidRPr="00D240BF">
              <w:rPr>
                <w:color w:val="000000" w:themeColor="text1"/>
              </w:rPr>
              <w:t>:</w:t>
            </w:r>
          </w:p>
          <w:p w:rsidR="00D240BF" w:rsidRPr="00D240BF" w:rsidRDefault="00D240BF" w:rsidP="00DD6A6D">
            <w:pPr>
              <w:tabs>
                <w:tab w:val="left" w:pos="498"/>
              </w:tabs>
              <w:spacing w:before="120" w:line="360" w:lineRule="auto"/>
              <w:rPr>
                <w:color w:val="000000" w:themeColor="text1"/>
                <w:cs/>
              </w:rPr>
            </w:pPr>
            <w:r w:rsidRPr="00D240BF">
              <w:rPr>
                <w:rFonts w:hint="cs"/>
                <w:color w:val="000000" w:themeColor="text1"/>
                <w:cs/>
              </w:rPr>
              <w:t xml:space="preserve">ค่าที่เป็นไปได้ คือ ค่าที่มีรหัสเป็น </w:t>
            </w:r>
          </w:p>
          <w:p w:rsidR="00D240BF" w:rsidRPr="00D240BF" w:rsidRDefault="00D240BF" w:rsidP="00AC6094">
            <w:pPr>
              <w:numPr>
                <w:ilvl w:val="0"/>
                <w:numId w:val="41"/>
              </w:numPr>
              <w:tabs>
                <w:tab w:val="left" w:pos="360"/>
              </w:tabs>
              <w:spacing w:before="120" w:line="360" w:lineRule="auto"/>
              <w:ind w:left="673"/>
              <w:contextualSpacing/>
              <w:rPr>
                <w:color w:val="000000" w:themeColor="text1"/>
              </w:rPr>
            </w:pPr>
            <w:r w:rsidRPr="00D240BF">
              <w:rPr>
                <w:rFonts w:hint="cs"/>
                <w:color w:val="000000" w:themeColor="text1"/>
                <w:cs/>
              </w:rPr>
              <w:t xml:space="preserve">รหัสย่อย ภายใต้รหัส 446002 (วิธี </w:t>
            </w:r>
            <w:r w:rsidRPr="00D240BF">
              <w:rPr>
                <w:color w:val="000000" w:themeColor="text1"/>
              </w:rPr>
              <w:t xml:space="preserve">Standardized Approach     </w:t>
            </w:r>
          </w:p>
          <w:p w:rsidR="00D240BF" w:rsidRPr="00D240BF" w:rsidRDefault="00D240BF" w:rsidP="00DD6A6D">
            <w:pPr>
              <w:spacing w:before="120" w:line="360" w:lineRule="auto"/>
              <w:rPr>
                <w:color w:val="000000" w:themeColor="text1"/>
              </w:rPr>
            </w:pPr>
            <w:r w:rsidRPr="00D240BF">
              <w:rPr>
                <w:color w:val="000000" w:themeColor="text1"/>
              </w:rPr>
              <w:lastRenderedPageBreak/>
              <w:t xml:space="preserve">(SA) </w:t>
            </w:r>
            <w:r w:rsidRPr="00D240BF">
              <w:rPr>
                <w:rFonts w:hint="cs"/>
                <w:color w:val="000000" w:themeColor="text1"/>
                <w:cs/>
              </w:rPr>
              <w:t xml:space="preserve">และ </w:t>
            </w:r>
            <w:r w:rsidRPr="00D240BF">
              <w:rPr>
                <w:color w:val="000000" w:themeColor="text1"/>
              </w:rPr>
              <w:t>Simplified Standardized Approach (SSA))</w:t>
            </w:r>
            <w:r w:rsidRPr="00D240BF">
              <w:rPr>
                <w:rFonts w:hint="cs"/>
                <w:color w:val="000000" w:themeColor="text1"/>
                <w:cs/>
              </w:rPr>
              <w:t xml:space="preserve">  </w:t>
            </w:r>
          </w:p>
          <w:p w:rsidR="00D240BF" w:rsidRPr="00D240BF" w:rsidRDefault="00D240BF" w:rsidP="00AC6094">
            <w:pPr>
              <w:numPr>
                <w:ilvl w:val="0"/>
                <w:numId w:val="41"/>
              </w:numPr>
              <w:spacing w:before="120" w:line="360" w:lineRule="auto"/>
              <w:contextualSpacing/>
              <w:rPr>
                <w:color w:val="000000" w:themeColor="text1"/>
              </w:rPr>
            </w:pPr>
            <w:r w:rsidRPr="00D240BF">
              <w:rPr>
                <w:rFonts w:hint="cs"/>
                <w:color w:val="000000" w:themeColor="text1"/>
                <w:cs/>
              </w:rPr>
              <w:t xml:space="preserve">รหัสย่อย ภายใต้รหัส 446067 (วิธี </w:t>
            </w:r>
            <w:r w:rsidRPr="00D240BF">
              <w:rPr>
                <w:color w:val="000000" w:themeColor="text1"/>
              </w:rPr>
              <w:t xml:space="preserve">Internal Ratings-Based   </w:t>
            </w:r>
          </w:p>
          <w:p w:rsidR="00D240BF" w:rsidRPr="00D240BF" w:rsidRDefault="00D240BF" w:rsidP="00DD6A6D">
            <w:pPr>
              <w:spacing w:before="120" w:line="360" w:lineRule="auto"/>
              <w:ind w:left="-47"/>
              <w:contextualSpacing/>
              <w:rPr>
                <w:color w:val="000000" w:themeColor="text1"/>
              </w:rPr>
            </w:pPr>
            <w:r w:rsidRPr="00D240BF">
              <w:rPr>
                <w:color w:val="000000" w:themeColor="text1"/>
              </w:rPr>
              <w:t xml:space="preserve">Approach (IRB)) </w:t>
            </w:r>
            <w:r w:rsidRPr="00D240BF">
              <w:rPr>
                <w:rFonts w:hint="cs"/>
                <w:color w:val="000000" w:themeColor="text1"/>
                <w:cs/>
              </w:rPr>
              <w:t>เฉพาะในส่วนของรหัสย่อย ภายใต้รหัส</w:t>
            </w:r>
            <w:r w:rsidRPr="00D240BF">
              <w:rPr>
                <w:color w:val="000000" w:themeColor="text1"/>
              </w:rPr>
              <w:t xml:space="preserve"> 446084</w:t>
            </w:r>
            <w:r w:rsidRPr="00D240BF">
              <w:rPr>
                <w:rFonts w:hint="cs"/>
                <w:color w:val="000000" w:themeColor="text1"/>
                <w:cs/>
              </w:rPr>
              <w:t xml:space="preserve"> </w:t>
            </w:r>
            <w:r w:rsidRPr="00D240BF">
              <w:rPr>
                <w:color w:val="000000" w:themeColor="text1"/>
              </w:rPr>
              <w:t>(</w:t>
            </w:r>
            <w:r w:rsidRPr="00D240BF">
              <w:rPr>
                <w:rFonts w:hint="cs"/>
                <w:color w:val="000000" w:themeColor="text1"/>
                <w:cs/>
                <w:lang w:val="en-GB"/>
              </w:rPr>
              <w:t xml:space="preserve">ข้อ 5. </w:t>
            </w:r>
            <w:r w:rsidRPr="00D240BF">
              <w:rPr>
                <w:rFonts w:hint="cs"/>
                <w:color w:val="000000" w:themeColor="text1"/>
                <w:cs/>
              </w:rPr>
              <w:t>ฐานะที่เกี่ยวข้องกับตราสารทุน</w:t>
            </w:r>
            <w:r w:rsidRPr="00D240BF">
              <w:rPr>
                <w:color w:val="000000" w:themeColor="text1"/>
              </w:rPr>
              <w:t>)</w:t>
            </w:r>
          </w:p>
          <w:p w:rsidR="00D240BF" w:rsidRPr="00D240BF" w:rsidRDefault="00D240BF" w:rsidP="00AC6094">
            <w:pPr>
              <w:numPr>
                <w:ilvl w:val="0"/>
                <w:numId w:val="7"/>
              </w:numPr>
              <w:tabs>
                <w:tab w:val="left" w:pos="498"/>
              </w:tabs>
              <w:spacing w:before="120" w:line="360" w:lineRule="auto"/>
              <w:ind w:left="215" w:firstLine="0"/>
              <w:rPr>
                <w:color w:val="000000" w:themeColor="text1"/>
              </w:rPr>
            </w:pPr>
            <w:r w:rsidRPr="00D240BF">
              <w:rPr>
                <w:rFonts w:hint="cs"/>
                <w:color w:val="000000" w:themeColor="text1"/>
                <w:cs/>
              </w:rPr>
              <w:t xml:space="preserve">ข้อ 5.1 กรณีไม่มีนัยสำคัญ (ใช้วิธี </w:t>
            </w:r>
            <w:r w:rsidRPr="00D240BF">
              <w:rPr>
                <w:color w:val="000000" w:themeColor="text1"/>
              </w:rPr>
              <w:t>SA)</w:t>
            </w:r>
          </w:p>
          <w:p w:rsidR="00D240BF" w:rsidRPr="00D240BF" w:rsidRDefault="00D240BF" w:rsidP="00AC6094">
            <w:pPr>
              <w:numPr>
                <w:ilvl w:val="0"/>
                <w:numId w:val="7"/>
              </w:numPr>
              <w:tabs>
                <w:tab w:val="left" w:pos="498"/>
              </w:tabs>
              <w:spacing w:before="120" w:line="360" w:lineRule="auto"/>
              <w:ind w:left="215" w:firstLine="0"/>
              <w:rPr>
                <w:color w:val="000000" w:themeColor="text1"/>
              </w:rPr>
            </w:pPr>
            <w:r w:rsidRPr="00D240BF">
              <w:rPr>
                <w:rFonts w:hint="cs"/>
                <w:color w:val="000000" w:themeColor="text1"/>
                <w:cs/>
              </w:rPr>
              <w:t>ข้อ 5.2 กรณีมีนัยสำคัญ</w:t>
            </w:r>
          </w:p>
          <w:p w:rsidR="00D240BF" w:rsidRPr="00D240BF" w:rsidRDefault="00D240BF" w:rsidP="00DD6A6D">
            <w:pPr>
              <w:tabs>
                <w:tab w:val="left" w:pos="498"/>
              </w:tabs>
              <w:spacing w:before="120" w:line="360" w:lineRule="auto"/>
              <w:ind w:left="1635" w:hanging="1137"/>
              <w:rPr>
                <w:color w:val="000000" w:themeColor="text1"/>
              </w:rPr>
            </w:pPr>
            <w:r w:rsidRPr="00D240BF">
              <w:rPr>
                <w:rFonts w:hint="cs"/>
                <w:color w:val="000000" w:themeColor="text1"/>
                <w:cs/>
              </w:rPr>
              <w:t xml:space="preserve">5.2.1 ตราสารทุนที่ได้รับการยกเว้นการคำนวณโดยวิธี </w:t>
            </w:r>
            <w:r w:rsidRPr="00D240BF">
              <w:rPr>
                <w:color w:val="000000" w:themeColor="text1"/>
              </w:rPr>
              <w:t>IRB  (</w:t>
            </w:r>
            <w:r w:rsidRPr="00D240BF">
              <w:rPr>
                <w:rFonts w:hint="cs"/>
                <w:color w:val="000000" w:themeColor="text1"/>
                <w:cs/>
              </w:rPr>
              <w:t xml:space="preserve">ใช้ วิธี </w:t>
            </w:r>
            <w:r w:rsidRPr="00D240BF">
              <w:rPr>
                <w:color w:val="000000" w:themeColor="text1"/>
              </w:rPr>
              <w:t>SA)</w:t>
            </w:r>
          </w:p>
          <w:p w:rsidR="00D240BF" w:rsidRPr="00D240BF" w:rsidRDefault="00D240BF" w:rsidP="00DD6A6D">
            <w:pPr>
              <w:tabs>
                <w:tab w:val="left" w:pos="498"/>
              </w:tabs>
              <w:spacing w:before="120" w:line="360" w:lineRule="auto"/>
              <w:ind w:left="782"/>
              <w:rPr>
                <w:color w:val="000000" w:themeColor="text1"/>
              </w:rPr>
            </w:pPr>
            <w:r w:rsidRPr="00D240BF">
              <w:rPr>
                <w:color w:val="000000" w:themeColor="text1"/>
              </w:rPr>
              <w:t xml:space="preserve">5.2.1.1 </w:t>
            </w:r>
            <w:r w:rsidRPr="00D240BF">
              <w:rPr>
                <w:rFonts w:hint="cs"/>
                <w:color w:val="000000" w:themeColor="text1"/>
                <w:cs/>
              </w:rPr>
              <w:t>ตราสารทุน ณ วันที่ประกาศ ธปท. มีผลบังคับใช้</w:t>
            </w:r>
          </w:p>
          <w:p w:rsidR="00D240BF" w:rsidRPr="00D240BF" w:rsidRDefault="00D240BF" w:rsidP="00DD6A6D">
            <w:pPr>
              <w:tabs>
                <w:tab w:val="left" w:pos="498"/>
              </w:tabs>
              <w:spacing w:before="120" w:line="360" w:lineRule="auto"/>
              <w:ind w:left="782"/>
              <w:rPr>
                <w:color w:val="000000" w:themeColor="text1"/>
              </w:rPr>
            </w:pPr>
            <w:r w:rsidRPr="00D240BF">
              <w:rPr>
                <w:rFonts w:hint="cs"/>
                <w:color w:val="000000" w:themeColor="text1"/>
                <w:cs/>
              </w:rPr>
              <w:t>5.2.1.2 ตราสารทุนหลังวันที่ประกาศ ธปท. มีผลบังคับใช้</w:t>
            </w:r>
          </w:p>
          <w:p w:rsidR="00D240BF" w:rsidRPr="00D240BF" w:rsidRDefault="00D240BF" w:rsidP="00DD6A6D">
            <w:pPr>
              <w:tabs>
                <w:tab w:val="left" w:pos="498"/>
              </w:tabs>
              <w:spacing w:before="120" w:line="360" w:lineRule="auto"/>
              <w:ind w:left="888" w:hanging="390"/>
              <w:rPr>
                <w:color w:val="000000" w:themeColor="text1"/>
              </w:rPr>
            </w:pPr>
            <w:r w:rsidRPr="00D240BF">
              <w:rPr>
                <w:rFonts w:hint="cs"/>
                <w:color w:val="000000" w:themeColor="text1"/>
                <w:cs/>
              </w:rPr>
              <w:t xml:space="preserve">5.2.2 ตราสารทุนที่คำนวณโดยวิธี </w:t>
            </w:r>
            <w:r w:rsidRPr="00D240BF">
              <w:rPr>
                <w:color w:val="000000" w:themeColor="text1"/>
              </w:rPr>
              <w:t>Market Based</w:t>
            </w:r>
          </w:p>
          <w:p w:rsidR="00D240BF" w:rsidRPr="00D240BF" w:rsidRDefault="00D240BF" w:rsidP="00DD6A6D">
            <w:pPr>
              <w:tabs>
                <w:tab w:val="left" w:pos="498"/>
              </w:tabs>
              <w:spacing w:before="120" w:line="360" w:lineRule="auto"/>
              <w:ind w:left="782"/>
              <w:rPr>
                <w:color w:val="000000" w:themeColor="text1"/>
              </w:rPr>
            </w:pPr>
            <w:r w:rsidRPr="00D240BF">
              <w:rPr>
                <w:color w:val="000000" w:themeColor="text1"/>
              </w:rPr>
              <w:t>5.2.2.1</w:t>
            </w:r>
            <w:r w:rsidRPr="00D240BF">
              <w:rPr>
                <w:rFonts w:hint="cs"/>
                <w:color w:val="000000" w:themeColor="text1"/>
                <w:cs/>
              </w:rPr>
              <w:t xml:space="preserve"> วิธี </w:t>
            </w:r>
            <w:r w:rsidRPr="00D240BF">
              <w:rPr>
                <w:color w:val="000000" w:themeColor="text1"/>
              </w:rPr>
              <w:t>Simple Risk Weight</w:t>
            </w:r>
          </w:p>
          <w:p w:rsidR="00D240BF" w:rsidRPr="00D240BF" w:rsidRDefault="00D240BF" w:rsidP="00DD6A6D">
            <w:pPr>
              <w:tabs>
                <w:tab w:val="left" w:pos="498"/>
              </w:tabs>
              <w:spacing w:before="120" w:line="360" w:lineRule="auto"/>
              <w:ind w:left="1065"/>
              <w:rPr>
                <w:color w:val="000000" w:themeColor="text1"/>
              </w:rPr>
            </w:pPr>
            <w:r w:rsidRPr="00D240BF">
              <w:rPr>
                <w:color w:val="000000" w:themeColor="text1"/>
              </w:rPr>
              <w:t xml:space="preserve">5.2.2.1.1 </w:t>
            </w:r>
            <w:r w:rsidRPr="00D240BF">
              <w:rPr>
                <w:rFonts w:hint="cs"/>
                <w:color w:val="000000" w:themeColor="text1"/>
                <w:cs/>
              </w:rPr>
              <w:t>ตราสารทุนที่จดทะเบียนในตลาดหลักทรัพย์ที่เป็นที่ยอมรับ</w:t>
            </w:r>
          </w:p>
          <w:p w:rsidR="00D240BF" w:rsidRPr="00D240BF" w:rsidRDefault="00D240BF" w:rsidP="00DD6A6D">
            <w:pPr>
              <w:tabs>
                <w:tab w:val="left" w:pos="498"/>
              </w:tabs>
              <w:spacing w:before="120" w:line="360" w:lineRule="auto"/>
              <w:ind w:left="1065"/>
              <w:rPr>
                <w:color w:val="000000" w:themeColor="text1"/>
              </w:rPr>
            </w:pPr>
            <w:r w:rsidRPr="00D240BF">
              <w:rPr>
                <w:rFonts w:hint="cs"/>
                <w:color w:val="000000" w:themeColor="text1"/>
                <w:cs/>
              </w:rPr>
              <w:t>5.2.2.1.2 ตราสารทุนอื่น</w:t>
            </w:r>
          </w:p>
          <w:p w:rsidR="00D240BF" w:rsidRPr="00D240BF" w:rsidRDefault="00D240BF" w:rsidP="00DD6A6D">
            <w:pPr>
              <w:tabs>
                <w:tab w:val="left" w:pos="498"/>
              </w:tabs>
              <w:spacing w:before="120" w:line="360" w:lineRule="auto"/>
              <w:ind w:left="782"/>
              <w:rPr>
                <w:color w:val="000000" w:themeColor="text1"/>
              </w:rPr>
            </w:pPr>
            <w:r w:rsidRPr="00D240BF">
              <w:rPr>
                <w:color w:val="000000" w:themeColor="text1"/>
              </w:rPr>
              <w:t>5.2.2.2</w:t>
            </w:r>
            <w:r w:rsidRPr="00D240BF">
              <w:rPr>
                <w:rFonts w:hint="cs"/>
                <w:color w:val="000000" w:themeColor="text1"/>
                <w:cs/>
              </w:rPr>
              <w:t xml:space="preserve"> วิธี </w:t>
            </w:r>
            <w:r w:rsidRPr="00D240BF">
              <w:rPr>
                <w:color w:val="000000" w:themeColor="text1"/>
              </w:rPr>
              <w:t>Internal Model (</w:t>
            </w:r>
            <w:proofErr w:type="spellStart"/>
            <w:r w:rsidRPr="00D240BF">
              <w:rPr>
                <w:color w:val="000000" w:themeColor="text1"/>
              </w:rPr>
              <w:t>VaR</w:t>
            </w:r>
            <w:proofErr w:type="spellEnd"/>
            <w:r w:rsidRPr="00D240BF">
              <w:rPr>
                <w:color w:val="000000" w:themeColor="text1"/>
              </w:rPr>
              <w:t>)</w:t>
            </w:r>
          </w:p>
          <w:p w:rsidR="00D240BF" w:rsidRPr="00D240BF" w:rsidRDefault="00D240BF" w:rsidP="00DD6A6D">
            <w:pPr>
              <w:tabs>
                <w:tab w:val="left" w:pos="498"/>
              </w:tabs>
              <w:spacing w:before="120" w:line="360" w:lineRule="auto"/>
              <w:ind w:left="1065"/>
              <w:rPr>
                <w:color w:val="000000" w:themeColor="text1"/>
              </w:rPr>
            </w:pPr>
            <w:r w:rsidRPr="00D240BF">
              <w:rPr>
                <w:color w:val="000000" w:themeColor="text1"/>
              </w:rPr>
              <w:lastRenderedPageBreak/>
              <w:t>5.2.2.2.1</w:t>
            </w:r>
            <w:r w:rsidRPr="00D240BF">
              <w:rPr>
                <w:rFonts w:hint="cs"/>
                <w:color w:val="000000" w:themeColor="text1"/>
                <w:cs/>
              </w:rPr>
              <w:t xml:space="preserve"> ตราสารทุนที่เข้าข่ายต้องใช้น้ำหนักความเสี่ยงขั้นต่ำ</w:t>
            </w:r>
          </w:p>
          <w:p w:rsidR="00D240BF" w:rsidRPr="00D240BF" w:rsidRDefault="00D240BF" w:rsidP="00DD6A6D">
            <w:pPr>
              <w:tabs>
                <w:tab w:val="left" w:pos="498"/>
                <w:tab w:val="left" w:pos="2058"/>
                <w:tab w:val="left" w:pos="2341"/>
                <w:tab w:val="left" w:pos="3050"/>
              </w:tabs>
              <w:spacing w:before="120" w:line="360" w:lineRule="auto"/>
              <w:ind w:left="1347"/>
              <w:rPr>
                <w:color w:val="000000" w:themeColor="text1"/>
              </w:rPr>
            </w:pPr>
            <w:r w:rsidRPr="00D240BF">
              <w:rPr>
                <w:rFonts w:hint="cs"/>
                <w:color w:val="000000" w:themeColor="text1"/>
                <w:cs/>
              </w:rPr>
              <w:t>5.2.2.2.1.1 ตราสารทุนที่จดทะเบียนในตลาดหลักทรัพย์ที่เป็นที่ยอมรับ</w:t>
            </w:r>
          </w:p>
          <w:p w:rsidR="00D240BF" w:rsidRPr="00D240BF" w:rsidRDefault="00D240BF" w:rsidP="00DD6A6D">
            <w:pPr>
              <w:tabs>
                <w:tab w:val="left" w:pos="498"/>
                <w:tab w:val="left" w:pos="2341"/>
              </w:tabs>
              <w:spacing w:before="120" w:line="360" w:lineRule="auto"/>
              <w:ind w:left="1349"/>
              <w:rPr>
                <w:color w:val="000000" w:themeColor="text1"/>
              </w:rPr>
            </w:pPr>
            <w:r w:rsidRPr="00D240BF">
              <w:rPr>
                <w:rFonts w:hint="cs"/>
                <w:color w:val="000000" w:themeColor="text1"/>
                <w:cs/>
              </w:rPr>
              <w:t>5.2.2.2.1.2 ตราสารทุนอื่น</w:t>
            </w:r>
          </w:p>
          <w:p w:rsidR="00D240BF" w:rsidRPr="00D240BF" w:rsidRDefault="00D240BF" w:rsidP="00DD6A6D">
            <w:pPr>
              <w:tabs>
                <w:tab w:val="left" w:pos="498"/>
                <w:tab w:val="left" w:pos="2341"/>
              </w:tabs>
              <w:spacing w:before="120" w:line="360" w:lineRule="auto"/>
              <w:ind w:left="1065"/>
              <w:rPr>
                <w:color w:val="000000" w:themeColor="text1"/>
              </w:rPr>
            </w:pPr>
            <w:r w:rsidRPr="00D240BF">
              <w:rPr>
                <w:rFonts w:hint="cs"/>
                <w:color w:val="000000" w:themeColor="text1"/>
                <w:cs/>
              </w:rPr>
              <w:t>5.2.2.2.2 ตราสารทุนที่ไม่เข้าข่ายต้องใช้น้ำหนักความเสี่ยงขั้นต่ำ</w:t>
            </w:r>
          </w:p>
          <w:p w:rsidR="00D240BF" w:rsidRPr="00D240BF" w:rsidRDefault="00D240BF" w:rsidP="00DD6A6D">
            <w:pPr>
              <w:tabs>
                <w:tab w:val="left" w:pos="498"/>
                <w:tab w:val="left" w:pos="2341"/>
              </w:tabs>
              <w:spacing w:before="120" w:line="360" w:lineRule="auto"/>
              <w:ind w:left="1349"/>
              <w:rPr>
                <w:color w:val="000000" w:themeColor="text1"/>
              </w:rPr>
            </w:pPr>
            <w:r w:rsidRPr="00D240BF">
              <w:rPr>
                <w:rFonts w:hint="cs"/>
                <w:color w:val="000000" w:themeColor="text1"/>
                <w:cs/>
              </w:rPr>
              <w:t>5.2.2.2.2.1 ตราสารทุนที่จดทะเบียนในตลาดหลักทรัพย์ที่เป็นที่ยอมรับ</w:t>
            </w:r>
          </w:p>
          <w:p w:rsidR="00D240BF" w:rsidRPr="00D240BF" w:rsidRDefault="00D240BF" w:rsidP="00DD6A6D">
            <w:pPr>
              <w:tabs>
                <w:tab w:val="num" w:pos="390"/>
                <w:tab w:val="left" w:pos="498"/>
              </w:tabs>
              <w:spacing w:before="120" w:line="360" w:lineRule="auto"/>
              <w:ind w:left="1349"/>
              <w:rPr>
                <w:color w:val="000000" w:themeColor="text1"/>
              </w:rPr>
            </w:pPr>
            <w:r w:rsidRPr="00D240BF">
              <w:rPr>
                <w:color w:val="000000" w:themeColor="text1"/>
              </w:rPr>
              <w:t xml:space="preserve">5.2.2.2.2.2 </w:t>
            </w:r>
            <w:r w:rsidRPr="00D240BF">
              <w:rPr>
                <w:rFonts w:hint="cs"/>
                <w:color w:val="000000" w:themeColor="text1"/>
                <w:cs/>
              </w:rPr>
              <w:t>ตราสารทุนอื่น</w:t>
            </w:r>
          </w:p>
          <w:p w:rsidR="00D240BF" w:rsidRPr="00D240BF" w:rsidRDefault="00D240BF" w:rsidP="00DD6A6D">
            <w:pPr>
              <w:tabs>
                <w:tab w:val="num" w:pos="390"/>
                <w:tab w:val="left" w:pos="498"/>
              </w:tabs>
              <w:spacing w:before="120" w:line="360" w:lineRule="auto"/>
              <w:rPr>
                <w:color w:val="000000" w:themeColor="text1"/>
              </w:rPr>
            </w:pPr>
            <w:r w:rsidRPr="00D240BF">
              <w:rPr>
                <w:rFonts w:hint="cs"/>
                <w:color w:val="000000" w:themeColor="text1"/>
                <w:cs/>
              </w:rPr>
              <w:t>และรหัสย่อย ภายใต้รหัส 446106 (ข้อ 6. สินทรัพย์อื่น</w:t>
            </w:r>
            <w:r w:rsidRPr="00D240BF">
              <w:rPr>
                <w:color w:val="000000" w:themeColor="text1"/>
              </w:rPr>
              <w:t xml:space="preserve">) </w:t>
            </w:r>
            <w:r w:rsidRPr="00D240BF">
              <w:rPr>
                <w:rFonts w:hint="cs"/>
                <w:color w:val="000000" w:themeColor="text1"/>
                <w:cs/>
              </w:rPr>
              <w:t xml:space="preserve">กับ รหัสย่อย ภายใต้รหัส 446142 (ข้อ 7. ฐานะที่เกี่ยวข้องกับธุรกรรม </w:t>
            </w:r>
            <w:proofErr w:type="spellStart"/>
            <w:r w:rsidRPr="00D240BF">
              <w:rPr>
                <w:color w:val="000000" w:themeColor="text1"/>
              </w:rPr>
              <w:t>Securitisation</w:t>
            </w:r>
            <w:proofErr w:type="spellEnd"/>
            <w:r w:rsidRPr="00D240BF">
              <w:rPr>
                <w:color w:val="000000" w:themeColor="text1"/>
              </w:rPr>
              <w:t>)</w:t>
            </w:r>
          </w:p>
          <w:p w:rsidR="00D240BF" w:rsidRPr="00D240BF" w:rsidRDefault="00D240BF" w:rsidP="00AC6094">
            <w:pPr>
              <w:numPr>
                <w:ilvl w:val="0"/>
                <w:numId w:val="41"/>
              </w:numPr>
              <w:tabs>
                <w:tab w:val="left" w:pos="360"/>
              </w:tabs>
              <w:spacing w:before="120" w:line="360" w:lineRule="auto"/>
              <w:ind w:left="493"/>
              <w:contextualSpacing/>
              <w:rPr>
                <w:color w:val="000000" w:themeColor="text1"/>
                <w:cs/>
              </w:rPr>
            </w:pPr>
            <w:r w:rsidRPr="00D240BF">
              <w:rPr>
                <w:rFonts w:hint="cs"/>
                <w:color w:val="000000" w:themeColor="text1"/>
                <w:cs/>
              </w:rPr>
              <w:t xml:space="preserve">  รหัสย่อย ภายใต้รหัส 446118 (รายการนอกงบแสดงฐานะ</w:t>
            </w:r>
          </w:p>
          <w:p w:rsidR="00D240BF" w:rsidRPr="00D240BF" w:rsidRDefault="00D240BF" w:rsidP="00DD6A6D">
            <w:pPr>
              <w:tabs>
                <w:tab w:val="left" w:pos="498"/>
              </w:tabs>
              <w:spacing w:before="120" w:line="360" w:lineRule="auto"/>
              <w:contextualSpacing/>
              <w:rPr>
                <w:color w:val="000000" w:themeColor="text1"/>
              </w:rPr>
            </w:pPr>
            <w:r w:rsidRPr="00D240BF">
              <w:rPr>
                <w:rFonts w:hint="cs"/>
                <w:color w:val="000000" w:themeColor="text1"/>
                <w:cs/>
              </w:rPr>
              <w:t>การเงิน</w:t>
            </w:r>
            <w:r w:rsidRPr="00D240BF">
              <w:rPr>
                <w:color w:val="000000" w:themeColor="text1"/>
              </w:rPr>
              <w:t>)</w:t>
            </w:r>
          </w:p>
          <w:p w:rsidR="00D240BF" w:rsidRPr="00D240BF" w:rsidRDefault="00D240BF" w:rsidP="00AC6094">
            <w:pPr>
              <w:numPr>
                <w:ilvl w:val="0"/>
                <w:numId w:val="41"/>
              </w:numPr>
              <w:tabs>
                <w:tab w:val="left" w:pos="498"/>
              </w:tabs>
              <w:spacing w:before="120" w:line="360" w:lineRule="auto"/>
              <w:ind w:left="0" w:firstLine="141"/>
              <w:rPr>
                <w:color w:val="000000" w:themeColor="text1"/>
              </w:rPr>
            </w:pPr>
            <w:r w:rsidRPr="00D240BF">
              <w:rPr>
                <w:rFonts w:hint="cs"/>
                <w:color w:val="000000" w:themeColor="text1"/>
                <w:cs/>
              </w:rPr>
              <w:t>รหัสย่อย ภายใต้รหัส 446130 (ธุรกรรมตลาดซื้อคืน (</w:t>
            </w:r>
            <w:r w:rsidRPr="00D240BF">
              <w:rPr>
                <w:color w:val="000000" w:themeColor="text1"/>
              </w:rPr>
              <w:t>Repo-style transaction))</w:t>
            </w:r>
          </w:p>
          <w:p w:rsidR="00D240BF" w:rsidRPr="00D240BF" w:rsidRDefault="00D240BF" w:rsidP="00DD6A6D">
            <w:pPr>
              <w:tabs>
                <w:tab w:val="left" w:pos="498"/>
              </w:tabs>
              <w:spacing w:before="120" w:line="360" w:lineRule="auto"/>
              <w:rPr>
                <w:color w:val="000000" w:themeColor="text1"/>
              </w:rPr>
            </w:pPr>
            <w:r w:rsidRPr="00D240BF">
              <w:rPr>
                <w:rFonts w:hint="cs"/>
                <w:color w:val="000000" w:themeColor="text1"/>
                <w:cs/>
              </w:rPr>
              <w:t xml:space="preserve">ใน </w:t>
            </w:r>
            <w:r w:rsidRPr="00D240BF">
              <w:rPr>
                <w:color w:val="000000" w:themeColor="text1"/>
              </w:rPr>
              <w:t xml:space="preserve">Classification </w:t>
            </w:r>
            <w:r w:rsidRPr="00D240BF">
              <w:rPr>
                <w:rFonts w:hint="cs"/>
                <w:color w:val="000000" w:themeColor="text1"/>
                <w:cs/>
              </w:rPr>
              <w:t xml:space="preserve">ชื่อ </w:t>
            </w:r>
            <w:r w:rsidRPr="00D240BF">
              <w:rPr>
                <w:color w:val="000000" w:themeColor="text1"/>
              </w:rPr>
              <w:t>Credit Risk Item</w:t>
            </w:r>
          </w:p>
        </w:tc>
      </w:tr>
      <w:tr w:rsidR="00D240BF" w:rsidRPr="00D240BF" w:rsidTr="005B2434">
        <w:tc>
          <w:tcPr>
            <w:tcW w:w="2241" w:type="dxa"/>
            <w:tcBorders>
              <w:top w:val="dotted" w:sz="4" w:space="0" w:color="auto"/>
              <w:left w:val="single" w:sz="4" w:space="0" w:color="auto"/>
              <w:bottom w:val="dotted" w:sz="4" w:space="0" w:color="auto"/>
              <w:right w:val="dotted" w:sz="4" w:space="0" w:color="auto"/>
            </w:tcBorders>
            <w:hideMark/>
          </w:tcPr>
          <w:p w:rsidR="00D240BF" w:rsidRPr="00D240BF" w:rsidRDefault="00D240BF" w:rsidP="00DD6A6D">
            <w:pPr>
              <w:spacing w:before="120" w:line="360" w:lineRule="auto"/>
              <w:rPr>
                <w:color w:val="000000" w:themeColor="text1"/>
              </w:rPr>
            </w:pPr>
            <w:r w:rsidRPr="00D240BF">
              <w:rPr>
                <w:color w:val="000000" w:themeColor="text1"/>
              </w:rPr>
              <w:lastRenderedPageBreak/>
              <w:t>FTD Adjustment</w:t>
            </w:r>
          </w:p>
        </w:tc>
        <w:tc>
          <w:tcPr>
            <w:tcW w:w="6225" w:type="dxa"/>
            <w:tcBorders>
              <w:top w:val="dotted" w:sz="4" w:space="0" w:color="auto"/>
              <w:left w:val="dotted" w:sz="4" w:space="0" w:color="auto"/>
              <w:bottom w:val="dotted" w:sz="4" w:space="0" w:color="auto"/>
              <w:right w:val="dotted" w:sz="4" w:space="0" w:color="auto"/>
            </w:tcBorders>
            <w:hideMark/>
          </w:tcPr>
          <w:p w:rsidR="00D240BF" w:rsidRPr="00D240BF" w:rsidRDefault="00D240BF" w:rsidP="00DD6A6D">
            <w:pPr>
              <w:spacing w:before="120" w:line="360" w:lineRule="auto"/>
              <w:rPr>
                <w:color w:val="000000" w:themeColor="text1"/>
              </w:rPr>
            </w:pPr>
            <w:r w:rsidRPr="00D240BF">
              <w:rPr>
                <w:rFonts w:hint="cs"/>
                <w:color w:val="000000" w:themeColor="text1"/>
                <w:cs/>
              </w:rPr>
              <w:t xml:space="preserve">จำนวนเงินของรายการปรับปรุงสินทรัพย์เสี่ยงของงธุรกรรม </w:t>
            </w:r>
            <w:r w:rsidRPr="00D240BF">
              <w:rPr>
                <w:color w:val="000000" w:themeColor="text1"/>
              </w:rPr>
              <w:t>First-to-default Credit Derivatives</w:t>
            </w:r>
          </w:p>
        </w:tc>
        <w:tc>
          <w:tcPr>
            <w:tcW w:w="5976" w:type="dxa"/>
            <w:tcBorders>
              <w:top w:val="dotted" w:sz="4" w:space="0" w:color="auto"/>
              <w:left w:val="dotted" w:sz="4" w:space="0" w:color="auto"/>
              <w:bottom w:val="dotted" w:sz="4" w:space="0" w:color="auto"/>
              <w:right w:val="single" w:sz="4" w:space="0" w:color="auto"/>
            </w:tcBorders>
            <w:hideMark/>
          </w:tcPr>
          <w:p w:rsidR="00D240BF" w:rsidRPr="00D240BF" w:rsidRDefault="00AB54EE" w:rsidP="00DD6A6D">
            <w:pPr>
              <w:spacing w:before="120" w:line="360" w:lineRule="auto"/>
              <w:rPr>
                <w:color w:val="000000" w:themeColor="text1"/>
              </w:rPr>
            </w:pPr>
            <w:r>
              <w:rPr>
                <w:color w:val="000000" w:themeColor="text1"/>
              </w:rPr>
              <w:t>Schema Validation</w:t>
            </w:r>
            <w:r w:rsidR="00D240BF" w:rsidRPr="00D240BF">
              <w:rPr>
                <w:color w:val="000000" w:themeColor="text1"/>
              </w:rPr>
              <w:t>:</w:t>
            </w:r>
          </w:p>
          <w:p w:rsidR="00D240BF" w:rsidRPr="00D240BF" w:rsidRDefault="00D240BF" w:rsidP="00DD6A6D">
            <w:pPr>
              <w:spacing w:before="120" w:line="360" w:lineRule="auto"/>
              <w:rPr>
                <w:color w:val="000000" w:themeColor="text1"/>
              </w:rPr>
            </w:pPr>
            <w:r w:rsidRPr="00D240BF">
              <w:rPr>
                <w:rFonts w:hint="cs"/>
                <w:color w:val="000000" w:themeColor="text1"/>
                <w:cs/>
              </w:rPr>
              <w:t xml:space="preserve">มีค่าเมื่อ </w:t>
            </w:r>
          </w:p>
          <w:p w:rsidR="00D240BF" w:rsidRPr="00D240BF" w:rsidRDefault="00D240BF" w:rsidP="00AC6094">
            <w:pPr>
              <w:numPr>
                <w:ilvl w:val="0"/>
                <w:numId w:val="42"/>
              </w:numPr>
              <w:tabs>
                <w:tab w:val="left" w:pos="390"/>
              </w:tabs>
              <w:spacing w:before="120" w:line="360" w:lineRule="auto"/>
              <w:ind w:hanging="587"/>
              <w:rPr>
                <w:color w:val="000000" w:themeColor="text1"/>
              </w:rPr>
            </w:pPr>
            <w:r w:rsidRPr="00D240BF">
              <w:rPr>
                <w:color w:val="000000" w:themeColor="text1"/>
              </w:rPr>
              <w:t>Credit Risk Type</w:t>
            </w:r>
            <w:r w:rsidRPr="00D240BF">
              <w:rPr>
                <w:rFonts w:hint="cs"/>
                <w:color w:val="000000" w:themeColor="text1"/>
                <w:cs/>
              </w:rPr>
              <w:t xml:space="preserve"> มีรหัสเป็น </w:t>
            </w:r>
            <w:r w:rsidRPr="00D240BF">
              <w:rPr>
                <w:color w:val="000000" w:themeColor="text1"/>
              </w:rPr>
              <w:t xml:space="preserve">449012 </w:t>
            </w:r>
            <w:r w:rsidRPr="00D240BF">
              <w:rPr>
                <w:rFonts w:hint="cs"/>
                <w:color w:val="000000" w:themeColor="text1"/>
                <w:cs/>
              </w:rPr>
              <w:t xml:space="preserve">(ข้อ 11. ผู้ขายประกันความเสี่ยงด้านเครดิตประเภท </w:t>
            </w:r>
            <w:r w:rsidRPr="00D240BF">
              <w:rPr>
                <w:color w:val="000000" w:themeColor="text1"/>
              </w:rPr>
              <w:t xml:space="preserve">First-to-default Credit Derivatives </w:t>
            </w:r>
            <w:r w:rsidRPr="00D240BF">
              <w:rPr>
                <w:rFonts w:hint="cs"/>
                <w:color w:val="000000" w:themeColor="text1"/>
                <w:cs/>
              </w:rPr>
              <w:t xml:space="preserve">และธุรกรรม </w:t>
            </w:r>
            <w:proofErr w:type="spellStart"/>
            <w:r w:rsidRPr="00D240BF">
              <w:rPr>
                <w:color w:val="000000" w:themeColor="text1"/>
              </w:rPr>
              <w:t>Securitisation</w:t>
            </w:r>
            <w:proofErr w:type="spellEnd"/>
            <w:r w:rsidRPr="00D240BF">
              <w:rPr>
                <w:rFonts w:hint="cs"/>
                <w:color w:val="000000" w:themeColor="text1"/>
                <w:cs/>
              </w:rPr>
              <w:t>) และ</w:t>
            </w:r>
          </w:p>
          <w:p w:rsidR="00D240BF" w:rsidRPr="00D240BF" w:rsidRDefault="00D240BF" w:rsidP="00AC6094">
            <w:pPr>
              <w:numPr>
                <w:ilvl w:val="0"/>
                <w:numId w:val="42"/>
              </w:numPr>
              <w:tabs>
                <w:tab w:val="left" w:pos="313"/>
                <w:tab w:val="left" w:pos="390"/>
              </w:tabs>
              <w:spacing w:before="120" w:line="360" w:lineRule="auto"/>
              <w:ind w:left="0" w:firstLine="141"/>
              <w:rPr>
                <w:color w:val="000000" w:themeColor="text1"/>
              </w:rPr>
            </w:pPr>
            <w:r w:rsidRPr="00D240BF">
              <w:rPr>
                <w:color w:val="000000" w:themeColor="text1"/>
              </w:rPr>
              <w:t xml:space="preserve">Credit Risk Item </w:t>
            </w:r>
            <w:r w:rsidRPr="00D240BF">
              <w:rPr>
                <w:rFonts w:hint="cs"/>
                <w:color w:val="000000" w:themeColor="text1"/>
                <w:cs/>
              </w:rPr>
              <w:t xml:space="preserve">มีรหัสเป็น </w:t>
            </w:r>
            <w:r w:rsidRPr="00D240BF">
              <w:rPr>
                <w:color w:val="000000" w:themeColor="text1"/>
              </w:rPr>
              <w:t xml:space="preserve">446063 </w:t>
            </w:r>
            <w:r w:rsidRPr="00D240BF">
              <w:rPr>
                <w:rFonts w:hint="cs"/>
                <w:color w:val="000000" w:themeColor="text1"/>
                <w:cs/>
              </w:rPr>
              <w:t>(ข้อ 11.</w:t>
            </w:r>
            <w:r w:rsidRPr="00D240BF">
              <w:rPr>
                <w:color w:val="000000" w:themeColor="text1"/>
              </w:rPr>
              <w:t xml:space="preserve">1 </w:t>
            </w:r>
            <w:r w:rsidRPr="00D240BF">
              <w:rPr>
                <w:rFonts w:hint="cs"/>
                <w:color w:val="000000" w:themeColor="text1"/>
                <w:cs/>
              </w:rPr>
              <w:t xml:space="preserve">เงินลงทุนในตราสาร </w:t>
            </w:r>
            <w:r w:rsidRPr="00D240BF">
              <w:rPr>
                <w:color w:val="000000" w:themeColor="text1"/>
              </w:rPr>
              <w:t xml:space="preserve">First-to-default Credit  Linked  Note </w:t>
            </w:r>
            <w:r w:rsidRPr="00D240BF">
              <w:rPr>
                <w:rFonts w:hint="cs"/>
                <w:color w:val="000000" w:themeColor="text1"/>
                <w:cs/>
              </w:rPr>
              <w:t xml:space="preserve">ที่มี </w:t>
            </w:r>
            <w:r w:rsidRPr="00D240BF">
              <w:rPr>
                <w:color w:val="000000" w:themeColor="text1"/>
              </w:rPr>
              <w:t>Rating)</w:t>
            </w:r>
          </w:p>
          <w:p w:rsidR="00D240BF" w:rsidRPr="00D240BF" w:rsidRDefault="00D240BF" w:rsidP="00DD6A6D">
            <w:pPr>
              <w:spacing w:before="120" w:line="360" w:lineRule="auto"/>
              <w:rPr>
                <w:color w:val="000000" w:themeColor="text1"/>
              </w:rPr>
            </w:pPr>
            <w:r w:rsidRPr="00D240BF">
              <w:rPr>
                <w:rFonts w:hint="cs"/>
                <w:color w:val="000000" w:themeColor="text1"/>
                <w:cs/>
              </w:rPr>
              <w:t>ถ้าไม่เป็นไปตามเงื่อนไขต้องไม่มีค่า</w:t>
            </w:r>
          </w:p>
        </w:tc>
      </w:tr>
      <w:tr w:rsidR="00D240BF" w:rsidRPr="00D240BF" w:rsidTr="005B2434">
        <w:tc>
          <w:tcPr>
            <w:tcW w:w="2241" w:type="dxa"/>
            <w:tcBorders>
              <w:top w:val="dotted" w:sz="4" w:space="0" w:color="auto"/>
              <w:left w:val="single" w:sz="4" w:space="0" w:color="auto"/>
              <w:bottom w:val="dotted" w:sz="4" w:space="0" w:color="auto"/>
              <w:right w:val="dotted" w:sz="4" w:space="0" w:color="auto"/>
            </w:tcBorders>
            <w:hideMark/>
          </w:tcPr>
          <w:p w:rsidR="00D240BF" w:rsidRPr="00D240BF" w:rsidRDefault="00D240BF" w:rsidP="00DD6A6D">
            <w:pPr>
              <w:spacing w:before="120" w:line="360" w:lineRule="auto"/>
              <w:rPr>
                <w:color w:val="000000" w:themeColor="text1"/>
              </w:rPr>
            </w:pPr>
            <w:r w:rsidRPr="00D240BF">
              <w:rPr>
                <w:color w:val="000000" w:themeColor="text1"/>
              </w:rPr>
              <w:t>CCF Rate</w:t>
            </w:r>
          </w:p>
        </w:tc>
        <w:tc>
          <w:tcPr>
            <w:tcW w:w="6225" w:type="dxa"/>
            <w:tcBorders>
              <w:top w:val="dotted" w:sz="4" w:space="0" w:color="auto"/>
              <w:left w:val="dotted" w:sz="4" w:space="0" w:color="auto"/>
              <w:bottom w:val="dotted" w:sz="4" w:space="0" w:color="auto"/>
              <w:right w:val="dotted" w:sz="4" w:space="0" w:color="auto"/>
            </w:tcBorders>
            <w:hideMark/>
          </w:tcPr>
          <w:p w:rsidR="00D240BF" w:rsidRPr="00D240BF" w:rsidRDefault="00D240BF" w:rsidP="00DD6A6D">
            <w:pPr>
              <w:spacing w:before="120" w:line="360" w:lineRule="auto"/>
              <w:rPr>
                <w:color w:val="000000" w:themeColor="text1"/>
                <w:cs/>
                <w:lang w:val="en-GB"/>
              </w:rPr>
            </w:pPr>
            <w:r w:rsidRPr="00D240BF">
              <w:rPr>
                <w:rFonts w:hint="cs"/>
                <w:color w:val="000000" w:themeColor="text1"/>
                <w:cs/>
              </w:rPr>
              <w:t xml:space="preserve">ระบุค่า </w:t>
            </w:r>
            <w:r w:rsidRPr="00D240BF">
              <w:rPr>
                <w:color w:val="000000" w:themeColor="text1"/>
              </w:rPr>
              <w:t>Credit Conversion Factor</w:t>
            </w:r>
            <w:r w:rsidRPr="00D240BF">
              <w:rPr>
                <w:rFonts w:hint="cs"/>
                <w:color w:val="000000" w:themeColor="text1"/>
                <w:cs/>
              </w:rPr>
              <w:t xml:space="preserve"> ตามหลักเกณฑ์การกำกับดูแลเงินกองทุนตาม </w:t>
            </w:r>
            <w:r w:rsidRPr="00D240BF">
              <w:rPr>
                <w:color w:val="000000" w:themeColor="text1"/>
              </w:rPr>
              <w:t>Basel III</w:t>
            </w:r>
            <w:r w:rsidRPr="00D240BF">
              <w:rPr>
                <w:rFonts w:hint="cs"/>
                <w:color w:val="000000" w:themeColor="text1"/>
                <w:cs/>
              </w:rPr>
              <w:t xml:space="preserve">  </w:t>
            </w:r>
            <w:r w:rsidRPr="00D240BF">
              <w:rPr>
                <w:rFonts w:hint="cs"/>
                <w:color w:val="000000" w:themeColor="text1"/>
                <w:cs/>
                <w:lang w:val="en-GB"/>
              </w:rPr>
              <w:t>เช่น</w:t>
            </w:r>
          </w:p>
          <w:p w:rsidR="00D240BF" w:rsidRPr="00D240BF" w:rsidRDefault="00D240BF" w:rsidP="00DD6A6D">
            <w:pPr>
              <w:spacing w:before="120" w:line="360" w:lineRule="auto"/>
              <w:ind w:left="203"/>
              <w:rPr>
                <w:color w:val="000000" w:themeColor="text1"/>
                <w:cs/>
              </w:rPr>
            </w:pPr>
            <w:r w:rsidRPr="00D240BF">
              <w:rPr>
                <w:rFonts w:hint="cs"/>
                <w:color w:val="000000" w:themeColor="text1"/>
                <w:cs/>
              </w:rPr>
              <w:t xml:space="preserve">ค่า </w:t>
            </w:r>
            <w:r w:rsidRPr="00D240BF">
              <w:rPr>
                <w:color w:val="000000" w:themeColor="text1"/>
              </w:rPr>
              <w:t>Credit Conversion Factor</w:t>
            </w:r>
            <w:r w:rsidRPr="00D240BF">
              <w:rPr>
                <w:rFonts w:hint="cs"/>
                <w:color w:val="000000" w:themeColor="text1"/>
                <w:cs/>
              </w:rPr>
              <w:t xml:space="preserve"> </w:t>
            </w:r>
            <w:r w:rsidRPr="00D240BF">
              <w:rPr>
                <w:color w:val="000000" w:themeColor="text1"/>
              </w:rPr>
              <w:t xml:space="preserve"> </w:t>
            </w:r>
            <w:r w:rsidRPr="00D240BF">
              <w:rPr>
                <w:rFonts w:hint="cs"/>
                <w:color w:val="000000" w:themeColor="text1"/>
                <w:cs/>
                <w:lang w:val="en-GB"/>
              </w:rPr>
              <w:t xml:space="preserve">ร้อยละ 5     </w:t>
            </w:r>
            <w:r w:rsidRPr="00D240BF">
              <w:rPr>
                <w:color w:val="000000" w:themeColor="text1"/>
              </w:rPr>
              <w:t>CCF Rate</w:t>
            </w:r>
            <w:r w:rsidRPr="00D240BF">
              <w:rPr>
                <w:rFonts w:hint="cs"/>
                <w:color w:val="000000" w:themeColor="text1"/>
                <w:cs/>
              </w:rPr>
              <w:t xml:space="preserve"> เท่ากับ  0.05</w:t>
            </w:r>
          </w:p>
          <w:p w:rsidR="00D240BF" w:rsidRPr="00D240BF" w:rsidRDefault="00D240BF" w:rsidP="00DD6A6D">
            <w:pPr>
              <w:tabs>
                <w:tab w:val="left" w:pos="203"/>
              </w:tabs>
              <w:spacing w:before="120" w:line="360" w:lineRule="auto"/>
              <w:rPr>
                <w:color w:val="000000" w:themeColor="text1"/>
              </w:rPr>
            </w:pPr>
            <w:r w:rsidRPr="00D240BF">
              <w:rPr>
                <w:rFonts w:hint="cs"/>
                <w:color w:val="000000" w:themeColor="text1"/>
                <w:cs/>
              </w:rPr>
              <w:t xml:space="preserve">   ค่า </w:t>
            </w:r>
            <w:r w:rsidRPr="00D240BF">
              <w:rPr>
                <w:color w:val="000000" w:themeColor="text1"/>
              </w:rPr>
              <w:t>Credit Conversion Factor</w:t>
            </w:r>
            <w:r w:rsidRPr="00D240BF">
              <w:rPr>
                <w:rFonts w:hint="cs"/>
                <w:color w:val="000000" w:themeColor="text1"/>
                <w:cs/>
              </w:rPr>
              <w:t xml:space="preserve"> </w:t>
            </w:r>
            <w:r w:rsidRPr="00D240BF">
              <w:rPr>
                <w:color w:val="000000" w:themeColor="text1"/>
              </w:rPr>
              <w:t xml:space="preserve"> </w:t>
            </w:r>
            <w:r w:rsidRPr="00D240BF">
              <w:rPr>
                <w:rFonts w:hint="cs"/>
                <w:color w:val="000000" w:themeColor="text1"/>
                <w:cs/>
                <w:lang w:val="en-GB"/>
              </w:rPr>
              <w:t xml:space="preserve">ร้อยละ 20    </w:t>
            </w:r>
            <w:r w:rsidRPr="00D240BF">
              <w:rPr>
                <w:color w:val="000000" w:themeColor="text1"/>
              </w:rPr>
              <w:t>CCF Rate</w:t>
            </w:r>
            <w:r w:rsidRPr="00D240BF">
              <w:rPr>
                <w:rFonts w:hint="cs"/>
                <w:color w:val="000000" w:themeColor="text1"/>
                <w:cs/>
              </w:rPr>
              <w:t xml:space="preserve"> เท่ากับ  0.2  </w:t>
            </w:r>
          </w:p>
          <w:p w:rsidR="00D240BF" w:rsidRPr="00D240BF" w:rsidRDefault="00D240BF" w:rsidP="00DD6A6D">
            <w:pPr>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hideMark/>
          </w:tcPr>
          <w:p w:rsidR="00D240BF" w:rsidRPr="00D240BF" w:rsidRDefault="00AB54EE" w:rsidP="00DD6A6D">
            <w:pPr>
              <w:spacing w:before="120" w:line="360" w:lineRule="auto"/>
              <w:rPr>
                <w:color w:val="000000" w:themeColor="text1"/>
              </w:rPr>
            </w:pPr>
            <w:r>
              <w:rPr>
                <w:color w:val="000000" w:themeColor="text1"/>
              </w:rPr>
              <w:t>Schema Validation</w:t>
            </w:r>
            <w:r w:rsidR="00D240BF" w:rsidRPr="00D240BF">
              <w:rPr>
                <w:color w:val="000000" w:themeColor="text1"/>
              </w:rPr>
              <w:t>:</w:t>
            </w:r>
          </w:p>
          <w:p w:rsidR="00D240BF" w:rsidRPr="00D240BF" w:rsidRDefault="00D240BF" w:rsidP="00DD6A6D">
            <w:pPr>
              <w:spacing w:before="120" w:line="360" w:lineRule="auto"/>
              <w:rPr>
                <w:color w:val="000000" w:themeColor="text1"/>
                <w:cs/>
              </w:rPr>
            </w:pPr>
            <w:r w:rsidRPr="00D240BF">
              <w:rPr>
                <w:rFonts w:hint="cs"/>
                <w:color w:val="000000" w:themeColor="text1"/>
                <w:cs/>
              </w:rPr>
              <w:t xml:space="preserve">มีค่าเมื่อ </w:t>
            </w:r>
            <w:r w:rsidRPr="00D240BF">
              <w:rPr>
                <w:color w:val="000000" w:themeColor="text1"/>
              </w:rPr>
              <w:t xml:space="preserve">Credit Risk Item </w:t>
            </w:r>
            <w:r w:rsidRPr="00D240BF">
              <w:rPr>
                <w:rFonts w:hint="cs"/>
                <w:color w:val="000000" w:themeColor="text1"/>
                <w:cs/>
              </w:rPr>
              <w:t>มีรหัสเป็น</w:t>
            </w:r>
          </w:p>
          <w:p w:rsidR="00D240BF" w:rsidRPr="00D240BF" w:rsidRDefault="00D240BF" w:rsidP="00AC6094">
            <w:pPr>
              <w:numPr>
                <w:ilvl w:val="0"/>
                <w:numId w:val="43"/>
              </w:numPr>
              <w:tabs>
                <w:tab w:val="left" w:pos="357"/>
              </w:tabs>
              <w:spacing w:before="120" w:line="360" w:lineRule="auto"/>
              <w:ind w:left="313"/>
              <w:rPr>
                <w:color w:val="000000" w:themeColor="text1"/>
              </w:rPr>
            </w:pPr>
            <w:r w:rsidRPr="00D240BF">
              <w:rPr>
                <w:rFonts w:hint="cs"/>
                <w:color w:val="000000" w:themeColor="text1"/>
                <w:cs/>
              </w:rPr>
              <w:t xml:space="preserve">รหัสย่อย ภายใต้รหัส </w:t>
            </w:r>
            <w:r w:rsidRPr="00D240BF">
              <w:rPr>
                <w:color w:val="000000" w:themeColor="text1"/>
              </w:rPr>
              <w:t>446118</w:t>
            </w:r>
            <w:r w:rsidRPr="00D240BF">
              <w:rPr>
                <w:rFonts w:hint="cs"/>
                <w:color w:val="000000" w:themeColor="text1"/>
                <w:cs/>
              </w:rPr>
              <w:t xml:space="preserve"> (รายการนอกงบแสดงฐานะการเงิน</w:t>
            </w:r>
            <w:r w:rsidRPr="00D240BF">
              <w:rPr>
                <w:color w:val="000000" w:themeColor="text1"/>
              </w:rPr>
              <w:t xml:space="preserve">) </w:t>
            </w:r>
          </w:p>
          <w:p w:rsidR="00D240BF" w:rsidRPr="00D240BF" w:rsidRDefault="00D240BF" w:rsidP="00DD6A6D">
            <w:pPr>
              <w:spacing w:before="120" w:line="360" w:lineRule="auto"/>
              <w:rPr>
                <w:color w:val="000000" w:themeColor="text1"/>
              </w:rPr>
            </w:pPr>
            <w:r w:rsidRPr="00D240BF">
              <w:rPr>
                <w:rFonts w:hint="cs"/>
                <w:color w:val="000000" w:themeColor="text1"/>
                <w:cs/>
              </w:rPr>
              <w:t>ยกเว้น</w:t>
            </w:r>
            <w:r w:rsidRPr="00D240BF">
              <w:rPr>
                <w:rFonts w:hint="cs"/>
                <w:color w:val="000000" w:themeColor="text1"/>
                <w:cs/>
                <w:lang w:val="en-GB"/>
              </w:rPr>
              <w:t xml:space="preserve"> กรณี</w:t>
            </w:r>
            <w:r w:rsidRPr="00D240BF">
              <w:rPr>
                <w:color w:val="000000" w:themeColor="text1"/>
              </w:rPr>
              <w:t xml:space="preserve"> Credit Risk Item </w:t>
            </w:r>
            <w:r w:rsidRPr="00D240BF">
              <w:rPr>
                <w:rFonts w:hint="cs"/>
                <w:color w:val="000000" w:themeColor="text1"/>
                <w:cs/>
              </w:rPr>
              <w:t>ที่มีรหัสเป็น</w:t>
            </w:r>
            <w:r w:rsidRPr="00D240BF">
              <w:rPr>
                <w:rFonts w:hint="cs"/>
                <w:color w:val="000000" w:themeColor="text1"/>
                <w:cs/>
                <w:lang w:val="en-GB"/>
              </w:rPr>
              <w:t xml:space="preserve"> 446125 กับ 446128 ของรายการที่ใช้วิธี </w:t>
            </w:r>
            <w:r w:rsidRPr="00D240BF">
              <w:rPr>
                <w:color w:val="000000" w:themeColor="text1"/>
              </w:rPr>
              <w:t>Current Exposure Method</w:t>
            </w:r>
            <w:r w:rsidRPr="00D240BF">
              <w:rPr>
                <w:rFonts w:hint="cs"/>
                <w:color w:val="000000" w:themeColor="text1"/>
                <w:cs/>
              </w:rPr>
              <w:t xml:space="preserve"> และที่สามารถ </w:t>
            </w:r>
            <w:r w:rsidRPr="00D240BF">
              <w:rPr>
                <w:color w:val="000000" w:themeColor="text1"/>
              </w:rPr>
              <w:t xml:space="preserve">Netting </w:t>
            </w:r>
            <w:r w:rsidRPr="00D240BF">
              <w:rPr>
                <w:rFonts w:hint="cs"/>
                <w:color w:val="000000" w:themeColor="text1"/>
                <w:cs/>
              </w:rPr>
              <w:t>กันได้ตามเกณฑ์</w:t>
            </w:r>
          </w:p>
          <w:p w:rsidR="00D240BF" w:rsidRPr="00D240BF" w:rsidRDefault="00D240BF" w:rsidP="00AC6094">
            <w:pPr>
              <w:numPr>
                <w:ilvl w:val="0"/>
                <w:numId w:val="43"/>
              </w:numPr>
              <w:tabs>
                <w:tab w:val="left" w:pos="357"/>
              </w:tabs>
              <w:spacing w:before="120" w:line="360" w:lineRule="auto"/>
              <w:ind w:left="73" w:firstLine="0"/>
              <w:rPr>
                <w:color w:val="000000" w:themeColor="text1"/>
              </w:rPr>
            </w:pPr>
            <w:r w:rsidRPr="00D240BF">
              <w:rPr>
                <w:rFonts w:hint="cs"/>
                <w:color w:val="000000" w:themeColor="text1"/>
                <w:cs/>
              </w:rPr>
              <w:t xml:space="preserve">รหัสย่อย 446161 (ข้อ 1.1 </w:t>
            </w:r>
            <w:r w:rsidRPr="00D240BF">
              <w:rPr>
                <w:color w:val="000000" w:themeColor="text1"/>
              </w:rPr>
              <w:t>Repo-style transaction</w:t>
            </w:r>
            <w:r w:rsidRPr="00D240BF">
              <w:rPr>
                <w:rFonts w:hint="cs"/>
                <w:color w:val="000000" w:themeColor="text1"/>
                <w:cs/>
              </w:rPr>
              <w:t xml:space="preserve"> ) ภายใต้ </w:t>
            </w:r>
            <w:r w:rsidRPr="00D240BF">
              <w:rPr>
                <w:color w:val="000000" w:themeColor="text1"/>
              </w:rPr>
              <w:t>Repo-style transaction</w:t>
            </w:r>
            <w:r w:rsidRPr="00D240BF">
              <w:rPr>
                <w:rFonts w:hint="cs"/>
                <w:color w:val="000000" w:themeColor="text1"/>
                <w:cs/>
              </w:rPr>
              <w:t xml:space="preserve">  แบบไม่มี </w:t>
            </w:r>
            <w:r w:rsidRPr="00D240BF">
              <w:rPr>
                <w:color w:val="000000" w:themeColor="text1"/>
              </w:rPr>
              <w:t>Netting Agreement</w:t>
            </w:r>
            <w:r w:rsidRPr="00D240BF">
              <w:rPr>
                <w:rFonts w:hint="cs"/>
                <w:color w:val="000000" w:themeColor="text1"/>
                <w:cs/>
              </w:rPr>
              <w:t xml:space="preserve"> (รหัส </w:t>
            </w:r>
            <w:r w:rsidRPr="00D240BF">
              <w:rPr>
                <w:color w:val="000000" w:themeColor="text1"/>
              </w:rPr>
              <w:t>446</w:t>
            </w:r>
            <w:r w:rsidRPr="00D240BF">
              <w:rPr>
                <w:rFonts w:hint="cs"/>
                <w:color w:val="000000" w:themeColor="text1"/>
                <w:cs/>
              </w:rPr>
              <w:t>131</w:t>
            </w:r>
            <w:r w:rsidRPr="00D240BF">
              <w:rPr>
                <w:color w:val="000000" w:themeColor="text1"/>
              </w:rPr>
              <w:t>)</w:t>
            </w:r>
            <w:r w:rsidRPr="00D240BF">
              <w:rPr>
                <w:rFonts w:hint="cs"/>
                <w:color w:val="000000" w:themeColor="text1"/>
                <w:cs/>
              </w:rPr>
              <w:t xml:space="preserve">  ยกเว้น รหัสย่อย </w:t>
            </w:r>
            <w:r w:rsidRPr="00D240BF">
              <w:rPr>
                <w:color w:val="000000" w:themeColor="text1"/>
              </w:rPr>
              <w:t>446162 (</w:t>
            </w:r>
            <w:r w:rsidRPr="00D240BF">
              <w:rPr>
                <w:rFonts w:hint="cs"/>
                <w:color w:val="000000" w:themeColor="text1"/>
                <w:cs/>
              </w:rPr>
              <w:t>ข้อ</w:t>
            </w:r>
            <w:r w:rsidRPr="00D240BF">
              <w:rPr>
                <w:color w:val="000000" w:themeColor="text1"/>
              </w:rPr>
              <w:t>1.2 Reverse Repo transaction)</w:t>
            </w:r>
            <w:r w:rsidRPr="00D240BF">
              <w:rPr>
                <w:rFonts w:hint="cs"/>
                <w:color w:val="000000" w:themeColor="text1"/>
                <w:cs/>
              </w:rPr>
              <w:t xml:space="preserve"> กับ </w:t>
            </w:r>
            <w:r w:rsidRPr="00D240BF">
              <w:rPr>
                <w:color w:val="000000" w:themeColor="text1"/>
              </w:rPr>
              <w:t>44616</w:t>
            </w:r>
            <w:r w:rsidRPr="00D240BF">
              <w:rPr>
                <w:rFonts w:hint="cs"/>
                <w:color w:val="000000" w:themeColor="text1"/>
                <w:cs/>
              </w:rPr>
              <w:t>3</w:t>
            </w:r>
            <w:r w:rsidRPr="00D240BF">
              <w:rPr>
                <w:color w:val="000000" w:themeColor="text1"/>
              </w:rPr>
              <w:t xml:space="preserve"> (</w:t>
            </w:r>
            <w:r w:rsidRPr="00D240BF">
              <w:rPr>
                <w:rFonts w:hint="cs"/>
                <w:color w:val="000000" w:themeColor="text1"/>
                <w:cs/>
              </w:rPr>
              <w:t>ข้อ</w:t>
            </w:r>
            <w:r w:rsidRPr="00D240BF">
              <w:rPr>
                <w:color w:val="000000" w:themeColor="text1"/>
              </w:rPr>
              <w:t>1.</w:t>
            </w:r>
            <w:r w:rsidRPr="00D240BF">
              <w:rPr>
                <w:rFonts w:hint="cs"/>
                <w:color w:val="000000" w:themeColor="text1"/>
                <w:cs/>
              </w:rPr>
              <w:t>3</w:t>
            </w:r>
            <w:r w:rsidRPr="00D240BF">
              <w:rPr>
                <w:color w:val="000000" w:themeColor="text1"/>
              </w:rPr>
              <w:t xml:space="preserve"> Securities borrowing and </w:t>
            </w:r>
            <w:r w:rsidRPr="00D240BF">
              <w:rPr>
                <w:color w:val="000000" w:themeColor="text1"/>
              </w:rPr>
              <w:lastRenderedPageBreak/>
              <w:t>lending)</w:t>
            </w:r>
            <w:r w:rsidRPr="00D240BF">
              <w:rPr>
                <w:rFonts w:hint="cs"/>
                <w:color w:val="000000" w:themeColor="text1"/>
                <w:cs/>
              </w:rPr>
              <w:t xml:space="preserve"> ภายใต้ </w:t>
            </w:r>
            <w:r w:rsidRPr="00D240BF">
              <w:rPr>
                <w:color w:val="000000" w:themeColor="text1"/>
              </w:rPr>
              <w:t>Repo-style transaction</w:t>
            </w:r>
            <w:r w:rsidRPr="00D240BF">
              <w:rPr>
                <w:rFonts w:hint="cs"/>
                <w:color w:val="000000" w:themeColor="text1"/>
                <w:cs/>
              </w:rPr>
              <w:t xml:space="preserve">  แบบไม่มี </w:t>
            </w:r>
            <w:r w:rsidRPr="00D240BF">
              <w:rPr>
                <w:color w:val="000000" w:themeColor="text1"/>
              </w:rPr>
              <w:t>Netting Agreement</w:t>
            </w:r>
            <w:r w:rsidRPr="00D240BF">
              <w:rPr>
                <w:rFonts w:hint="cs"/>
                <w:color w:val="000000" w:themeColor="text1"/>
                <w:cs/>
              </w:rPr>
              <w:t xml:space="preserve"> (รหัส </w:t>
            </w:r>
            <w:r w:rsidRPr="00D240BF">
              <w:rPr>
                <w:color w:val="000000" w:themeColor="text1"/>
              </w:rPr>
              <w:t>446</w:t>
            </w:r>
            <w:r w:rsidRPr="00D240BF">
              <w:rPr>
                <w:rFonts w:hint="cs"/>
                <w:color w:val="000000" w:themeColor="text1"/>
                <w:cs/>
              </w:rPr>
              <w:t>131</w:t>
            </w:r>
            <w:r w:rsidRPr="00D240BF">
              <w:rPr>
                <w:color w:val="000000" w:themeColor="text1"/>
              </w:rPr>
              <w:t>)</w:t>
            </w:r>
            <w:r w:rsidRPr="00D240BF">
              <w:rPr>
                <w:rFonts w:hint="cs"/>
                <w:color w:val="000000" w:themeColor="text1"/>
                <w:cs/>
              </w:rPr>
              <w:t xml:space="preserve"> ที่ค่า </w:t>
            </w:r>
            <w:r w:rsidRPr="00D240BF">
              <w:rPr>
                <w:color w:val="000000" w:themeColor="text1"/>
              </w:rPr>
              <w:t xml:space="preserve">CCF Rate </w:t>
            </w:r>
            <w:r w:rsidRPr="00D240BF">
              <w:rPr>
                <w:rFonts w:hint="cs"/>
                <w:color w:val="000000" w:themeColor="text1"/>
                <w:cs/>
              </w:rPr>
              <w:t xml:space="preserve">จะมีค่าหรือไม่มีค่าก็ได้ </w:t>
            </w:r>
          </w:p>
          <w:p w:rsidR="00D240BF" w:rsidRPr="00D240BF" w:rsidRDefault="00D240BF" w:rsidP="00DD6A6D">
            <w:pPr>
              <w:spacing w:before="120" w:line="360" w:lineRule="auto"/>
              <w:rPr>
                <w:color w:val="000000" w:themeColor="text1"/>
                <w:cs/>
              </w:rPr>
            </w:pPr>
            <w:r w:rsidRPr="00D240BF">
              <w:rPr>
                <w:rFonts w:hint="cs"/>
                <w:color w:val="000000" w:themeColor="text1"/>
                <w:cs/>
              </w:rPr>
              <w:t xml:space="preserve">ถ้าไม่เป็นไปตามเงื่อนไขต้องไม่มีค่า </w:t>
            </w:r>
          </w:p>
        </w:tc>
      </w:tr>
      <w:tr w:rsidR="00D240BF" w:rsidRPr="00D240BF" w:rsidTr="005B2434">
        <w:tc>
          <w:tcPr>
            <w:tcW w:w="2241" w:type="dxa"/>
            <w:tcBorders>
              <w:top w:val="dotted" w:sz="4" w:space="0" w:color="auto"/>
              <w:left w:val="single" w:sz="4" w:space="0" w:color="auto"/>
              <w:bottom w:val="dotted" w:sz="4" w:space="0" w:color="auto"/>
              <w:right w:val="dotted" w:sz="4" w:space="0" w:color="auto"/>
            </w:tcBorders>
            <w:hideMark/>
          </w:tcPr>
          <w:p w:rsidR="00D240BF" w:rsidRPr="00D240BF" w:rsidRDefault="00D240BF" w:rsidP="00DD6A6D">
            <w:pPr>
              <w:spacing w:before="120" w:line="360" w:lineRule="auto"/>
              <w:rPr>
                <w:color w:val="000000" w:themeColor="text1"/>
              </w:rPr>
            </w:pPr>
            <w:r w:rsidRPr="00D240BF">
              <w:rPr>
                <w:color w:val="000000" w:themeColor="text1"/>
              </w:rPr>
              <w:lastRenderedPageBreak/>
              <w:t>RWA Rate</w:t>
            </w:r>
          </w:p>
        </w:tc>
        <w:tc>
          <w:tcPr>
            <w:tcW w:w="6225" w:type="dxa"/>
            <w:tcBorders>
              <w:top w:val="dotted" w:sz="4" w:space="0" w:color="auto"/>
              <w:left w:val="dotted" w:sz="4" w:space="0" w:color="auto"/>
              <w:bottom w:val="dotted" w:sz="4" w:space="0" w:color="auto"/>
              <w:right w:val="dotted" w:sz="4" w:space="0" w:color="auto"/>
            </w:tcBorders>
            <w:hideMark/>
          </w:tcPr>
          <w:p w:rsidR="00D240BF" w:rsidRPr="00D240BF" w:rsidRDefault="00D240BF" w:rsidP="00DD6A6D">
            <w:pPr>
              <w:spacing w:before="120" w:line="360" w:lineRule="auto"/>
              <w:rPr>
                <w:color w:val="000000" w:themeColor="text1"/>
                <w:lang w:val="en-GB"/>
              </w:rPr>
            </w:pPr>
            <w:r w:rsidRPr="00D240BF">
              <w:rPr>
                <w:rFonts w:hint="cs"/>
                <w:color w:val="000000" w:themeColor="text1"/>
                <w:cs/>
              </w:rPr>
              <w:t xml:space="preserve">ระบุน้ำหนักความเสี่ยง </w:t>
            </w:r>
            <w:r w:rsidRPr="00D240BF">
              <w:rPr>
                <w:rFonts w:hint="cs"/>
                <w:color w:val="000000" w:themeColor="text1"/>
                <w:cs/>
                <w:lang w:val="en-GB"/>
              </w:rPr>
              <w:t>เช่น</w:t>
            </w:r>
          </w:p>
          <w:p w:rsidR="00D240BF" w:rsidRPr="00D240BF" w:rsidRDefault="00D240BF" w:rsidP="00DD6A6D">
            <w:pPr>
              <w:spacing w:before="120" w:line="360" w:lineRule="auto"/>
              <w:ind w:left="639"/>
              <w:rPr>
                <w:color w:val="000000" w:themeColor="text1"/>
                <w:cs/>
              </w:rPr>
            </w:pPr>
            <w:r w:rsidRPr="00D240BF">
              <w:rPr>
                <w:rFonts w:hint="cs"/>
                <w:color w:val="000000" w:themeColor="text1"/>
                <w:cs/>
              </w:rPr>
              <w:t xml:space="preserve">น้ำหนักความเสี่ยง </w:t>
            </w:r>
            <w:r w:rsidRPr="00D240BF">
              <w:rPr>
                <w:rFonts w:hint="cs"/>
                <w:color w:val="000000" w:themeColor="text1"/>
                <w:cs/>
                <w:lang w:val="en-GB"/>
              </w:rPr>
              <w:t xml:space="preserve">ร้อยละ 20     </w:t>
            </w:r>
            <w:r w:rsidRPr="00D240BF">
              <w:rPr>
                <w:color w:val="000000" w:themeColor="text1"/>
              </w:rPr>
              <w:t xml:space="preserve">RWA Rate  </w:t>
            </w:r>
            <w:r w:rsidRPr="00D240BF">
              <w:rPr>
                <w:rFonts w:hint="cs"/>
                <w:color w:val="000000" w:themeColor="text1"/>
                <w:cs/>
              </w:rPr>
              <w:t xml:space="preserve">เท่ากับ  0.2  </w:t>
            </w:r>
          </w:p>
          <w:p w:rsidR="00D240BF" w:rsidRPr="00D240BF" w:rsidRDefault="00D240BF" w:rsidP="00DD6A6D">
            <w:pPr>
              <w:spacing w:before="120" w:line="360" w:lineRule="auto"/>
              <w:ind w:left="639"/>
              <w:rPr>
                <w:color w:val="000000" w:themeColor="text1"/>
              </w:rPr>
            </w:pPr>
            <w:r w:rsidRPr="00D240BF">
              <w:rPr>
                <w:rFonts w:hint="cs"/>
                <w:color w:val="000000" w:themeColor="text1"/>
                <w:cs/>
              </w:rPr>
              <w:t xml:space="preserve">น้ำหนักความเสี่ยง </w:t>
            </w:r>
            <w:r w:rsidRPr="00D240BF">
              <w:rPr>
                <w:rFonts w:hint="cs"/>
                <w:color w:val="000000" w:themeColor="text1"/>
                <w:cs/>
                <w:lang w:val="en-GB"/>
              </w:rPr>
              <w:t xml:space="preserve">ร้อยละ 50     </w:t>
            </w:r>
            <w:r w:rsidRPr="00D240BF">
              <w:rPr>
                <w:color w:val="000000" w:themeColor="text1"/>
              </w:rPr>
              <w:t xml:space="preserve">RWA Rate  </w:t>
            </w:r>
            <w:r w:rsidRPr="00D240BF">
              <w:rPr>
                <w:rFonts w:hint="cs"/>
                <w:color w:val="000000" w:themeColor="text1"/>
                <w:cs/>
              </w:rPr>
              <w:t xml:space="preserve">เท่ากับ  0.5  </w:t>
            </w:r>
          </w:p>
          <w:p w:rsidR="00D240BF" w:rsidRPr="00D240BF" w:rsidRDefault="00D240BF" w:rsidP="003967BC">
            <w:pPr>
              <w:spacing w:before="120" w:line="360" w:lineRule="auto"/>
              <w:rPr>
                <w:color w:val="000000" w:themeColor="text1"/>
              </w:rPr>
            </w:pPr>
            <w:r w:rsidRPr="00D240BF">
              <w:rPr>
                <w:color w:val="000000" w:themeColor="text1"/>
              </w:rPr>
              <w:t>(</w:t>
            </w:r>
            <w:r w:rsidRPr="00D240BF">
              <w:rPr>
                <w:rFonts w:hint="cs"/>
                <w:color w:val="000000" w:themeColor="text1"/>
                <w:cs/>
              </w:rPr>
              <w:t xml:space="preserve">กรณีอนุพันธ์ทางการเงินที่อยู่ในตลาด </w:t>
            </w:r>
            <w:r w:rsidRPr="00D240BF">
              <w:rPr>
                <w:color w:val="000000" w:themeColor="text1"/>
              </w:rPr>
              <w:t xml:space="preserve">Exchange </w:t>
            </w:r>
            <w:r w:rsidRPr="00D240BF">
              <w:rPr>
                <w:rFonts w:hint="cs"/>
                <w:color w:val="000000" w:themeColor="text1"/>
                <w:cs/>
              </w:rPr>
              <w:t xml:space="preserve">ให้รายงาน </w:t>
            </w:r>
            <w:r w:rsidRPr="00D240BF">
              <w:rPr>
                <w:color w:val="000000" w:themeColor="text1"/>
              </w:rPr>
              <w:t xml:space="preserve">RWA = 0) </w:t>
            </w:r>
          </w:p>
        </w:tc>
        <w:tc>
          <w:tcPr>
            <w:tcW w:w="5976" w:type="dxa"/>
            <w:tcBorders>
              <w:top w:val="dotted" w:sz="4" w:space="0" w:color="auto"/>
              <w:left w:val="dotted" w:sz="4" w:space="0" w:color="auto"/>
              <w:bottom w:val="dotted" w:sz="4" w:space="0" w:color="auto"/>
              <w:right w:val="single" w:sz="4" w:space="0" w:color="auto"/>
            </w:tcBorders>
          </w:tcPr>
          <w:p w:rsidR="00D240BF" w:rsidRPr="00D240BF" w:rsidRDefault="00D240BF" w:rsidP="00DD6A6D">
            <w:pPr>
              <w:spacing w:before="120" w:line="360" w:lineRule="auto"/>
              <w:rPr>
                <w:color w:val="000000" w:themeColor="text1"/>
                <w:cs/>
              </w:rPr>
            </w:pPr>
          </w:p>
        </w:tc>
      </w:tr>
      <w:tr w:rsidR="00D240BF" w:rsidRPr="00D240BF" w:rsidTr="005B2434">
        <w:tc>
          <w:tcPr>
            <w:tcW w:w="2241" w:type="dxa"/>
            <w:tcBorders>
              <w:top w:val="dotted" w:sz="4" w:space="0" w:color="auto"/>
              <w:left w:val="single" w:sz="4" w:space="0" w:color="auto"/>
              <w:bottom w:val="dotted" w:sz="4" w:space="0" w:color="auto"/>
              <w:right w:val="dotted" w:sz="4" w:space="0" w:color="auto"/>
            </w:tcBorders>
            <w:hideMark/>
          </w:tcPr>
          <w:p w:rsidR="00D240BF" w:rsidRPr="00D240BF" w:rsidRDefault="00D240BF" w:rsidP="00DD6A6D">
            <w:pPr>
              <w:spacing w:before="120" w:line="360" w:lineRule="auto"/>
              <w:rPr>
                <w:color w:val="000000" w:themeColor="text1"/>
                <w:cs/>
              </w:rPr>
            </w:pPr>
            <w:r w:rsidRPr="00D240BF">
              <w:rPr>
                <w:color w:val="000000" w:themeColor="text1"/>
              </w:rPr>
              <w:t>Notional Principal Amount</w:t>
            </w:r>
          </w:p>
        </w:tc>
        <w:tc>
          <w:tcPr>
            <w:tcW w:w="6225" w:type="dxa"/>
            <w:tcBorders>
              <w:top w:val="dotted" w:sz="4" w:space="0" w:color="auto"/>
              <w:left w:val="dotted" w:sz="4" w:space="0" w:color="auto"/>
              <w:bottom w:val="dotted" w:sz="4" w:space="0" w:color="auto"/>
              <w:right w:val="dotted" w:sz="4" w:space="0" w:color="auto"/>
            </w:tcBorders>
            <w:hideMark/>
          </w:tcPr>
          <w:p w:rsidR="00D240BF" w:rsidRPr="00D240BF" w:rsidRDefault="00D240BF" w:rsidP="00DD6A6D">
            <w:pPr>
              <w:spacing w:before="120" w:line="360" w:lineRule="auto"/>
              <w:rPr>
                <w:color w:val="000000" w:themeColor="text1"/>
              </w:rPr>
            </w:pPr>
            <w:r w:rsidRPr="00D240BF">
              <w:rPr>
                <w:rFonts w:hint="cs"/>
                <w:color w:val="000000" w:themeColor="text1"/>
                <w:cs/>
              </w:rPr>
              <w:t>ยอดรวมของจำนวนเงินตามสัญญาของรายการนอกงบแสดงฐานะการเงิน และ</w:t>
            </w:r>
            <w:r w:rsidRPr="00D240BF">
              <w:rPr>
                <w:color w:val="000000" w:themeColor="text1"/>
              </w:rPr>
              <w:t xml:space="preserve"> Repo-style transaction </w:t>
            </w:r>
            <w:r w:rsidRPr="00D240BF">
              <w:rPr>
                <w:rFonts w:hint="cs"/>
                <w:color w:val="000000" w:themeColor="text1"/>
                <w:cs/>
              </w:rPr>
              <w:t>ที่ไม่อยู่ภายใต้</w:t>
            </w:r>
            <w:r w:rsidRPr="00D240BF">
              <w:rPr>
                <w:color w:val="000000" w:themeColor="text1"/>
              </w:rPr>
              <w:t xml:space="preserve"> Master netting agreement  </w:t>
            </w:r>
            <w:r w:rsidRPr="00D240BF">
              <w:rPr>
                <w:rFonts w:hint="cs"/>
                <w:color w:val="000000" w:themeColor="text1"/>
                <w:cs/>
              </w:rPr>
              <w:t>(</w:t>
            </w:r>
            <w:r w:rsidRPr="00D240BF">
              <w:rPr>
                <w:color w:val="000000" w:themeColor="text1"/>
              </w:rPr>
              <w:t xml:space="preserve">Repo transaction </w:t>
            </w:r>
            <w:r w:rsidRPr="00D240BF">
              <w:rPr>
                <w:rFonts w:hint="cs"/>
                <w:color w:val="000000" w:themeColor="text1"/>
                <w:cs/>
              </w:rPr>
              <w:t xml:space="preserve">และ </w:t>
            </w:r>
            <w:r w:rsidRPr="00D240BF">
              <w:rPr>
                <w:color w:val="000000" w:themeColor="text1"/>
              </w:rPr>
              <w:t xml:space="preserve">Securities borrowing and lending) </w:t>
            </w:r>
            <w:r w:rsidRPr="00D240BF">
              <w:rPr>
                <w:rFonts w:hint="cs"/>
                <w:color w:val="000000" w:themeColor="text1"/>
                <w:cs/>
              </w:rPr>
              <w:t xml:space="preserve">โดยสำหรับ </w:t>
            </w:r>
            <w:r w:rsidRPr="00D240BF">
              <w:rPr>
                <w:color w:val="000000" w:themeColor="text1"/>
              </w:rPr>
              <w:t xml:space="preserve">OTC Derivatives </w:t>
            </w:r>
            <w:r w:rsidRPr="00D240BF">
              <w:rPr>
                <w:rFonts w:hint="cs"/>
                <w:color w:val="000000" w:themeColor="text1"/>
                <w:cs/>
              </w:rPr>
              <w:t xml:space="preserve">ให้หมายถึง ยอดรวมจำนวนเงินตามสัญญาอนุพันธ์ทางการเงิน </w:t>
            </w:r>
            <w:r w:rsidRPr="00D240BF">
              <w:rPr>
                <w:color w:val="000000" w:themeColor="text1"/>
              </w:rPr>
              <w:t xml:space="preserve">  </w:t>
            </w:r>
          </w:p>
          <w:p w:rsidR="00D240BF" w:rsidRPr="00D240BF" w:rsidRDefault="00D240BF" w:rsidP="00DD6A6D">
            <w:pPr>
              <w:spacing w:before="120" w:line="360" w:lineRule="auto"/>
              <w:rPr>
                <w:color w:val="000000" w:themeColor="text1"/>
              </w:rPr>
            </w:pPr>
            <w:r w:rsidRPr="00D240BF">
              <w:rPr>
                <w:rFonts w:hint="cs"/>
                <w:color w:val="000000" w:themeColor="text1"/>
                <w:cs/>
              </w:rPr>
              <w:t xml:space="preserve">ก่อนรายการปรับเพิ่ม/ลด </w:t>
            </w:r>
            <w:r w:rsidRPr="00D240BF">
              <w:rPr>
                <w:color w:val="000000" w:themeColor="text1"/>
              </w:rPr>
              <w:t xml:space="preserve"> Specific provision </w:t>
            </w:r>
            <w:r w:rsidRPr="00D240BF">
              <w:rPr>
                <w:rFonts w:hint="cs"/>
                <w:color w:val="000000" w:themeColor="text1"/>
                <w:cs/>
              </w:rPr>
              <w:t>และก่อนการปรับลดความเสี่ยงด้านเครดิต</w:t>
            </w:r>
          </w:p>
          <w:p w:rsidR="00D240BF" w:rsidRPr="00D240BF" w:rsidRDefault="00D240BF" w:rsidP="00DD6A6D">
            <w:pPr>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hideMark/>
          </w:tcPr>
          <w:p w:rsidR="00D240BF" w:rsidRPr="00D240BF" w:rsidRDefault="00AB54EE" w:rsidP="00DD6A6D">
            <w:pPr>
              <w:spacing w:before="120" w:line="360" w:lineRule="auto"/>
              <w:rPr>
                <w:color w:val="000000" w:themeColor="text1"/>
              </w:rPr>
            </w:pPr>
            <w:r>
              <w:rPr>
                <w:color w:val="000000" w:themeColor="text1"/>
              </w:rPr>
              <w:t>Schema Validation</w:t>
            </w:r>
            <w:r w:rsidR="00D240BF" w:rsidRPr="00D240BF">
              <w:rPr>
                <w:color w:val="000000" w:themeColor="text1"/>
              </w:rPr>
              <w:t>:</w:t>
            </w:r>
          </w:p>
          <w:p w:rsidR="00D240BF" w:rsidRPr="00D240BF" w:rsidRDefault="00D240BF" w:rsidP="00DD6A6D">
            <w:pPr>
              <w:spacing w:before="120" w:line="360" w:lineRule="auto"/>
              <w:rPr>
                <w:color w:val="000000" w:themeColor="text1"/>
              </w:rPr>
            </w:pPr>
            <w:r w:rsidRPr="00D240BF">
              <w:rPr>
                <w:rFonts w:hint="cs"/>
                <w:color w:val="000000" w:themeColor="text1"/>
                <w:cs/>
              </w:rPr>
              <w:t xml:space="preserve">มีค่าเมื่อ </w:t>
            </w:r>
            <w:r w:rsidRPr="00D240BF">
              <w:rPr>
                <w:color w:val="000000" w:themeColor="text1"/>
              </w:rPr>
              <w:t xml:space="preserve">Credit Risk Item </w:t>
            </w:r>
            <w:r w:rsidRPr="00D240BF">
              <w:rPr>
                <w:rFonts w:hint="cs"/>
                <w:color w:val="000000" w:themeColor="text1"/>
                <w:cs/>
              </w:rPr>
              <w:t>มีรหัสเป็น</w:t>
            </w:r>
          </w:p>
          <w:p w:rsidR="00D240BF" w:rsidRPr="00D240BF" w:rsidRDefault="00D240BF" w:rsidP="00AC6094">
            <w:pPr>
              <w:numPr>
                <w:ilvl w:val="0"/>
                <w:numId w:val="44"/>
              </w:numPr>
              <w:spacing w:before="120" w:line="360" w:lineRule="auto"/>
              <w:ind w:left="313"/>
              <w:contextualSpacing/>
              <w:rPr>
                <w:color w:val="000000" w:themeColor="text1"/>
              </w:rPr>
            </w:pPr>
            <w:r w:rsidRPr="00D240BF">
              <w:rPr>
                <w:rFonts w:hint="cs"/>
                <w:color w:val="000000" w:themeColor="text1"/>
                <w:cs/>
              </w:rPr>
              <w:t>รหัสย่อย ภายใต้รหัส</w:t>
            </w:r>
            <w:r w:rsidRPr="00D240BF">
              <w:rPr>
                <w:color w:val="000000" w:themeColor="text1"/>
              </w:rPr>
              <w:t xml:space="preserve"> 446118</w:t>
            </w:r>
            <w:r w:rsidRPr="00D240BF">
              <w:rPr>
                <w:rFonts w:hint="cs"/>
                <w:color w:val="000000" w:themeColor="text1"/>
                <w:cs/>
              </w:rPr>
              <w:t xml:space="preserve"> (รายการนอกงบแสดงฐานการเงิน</w:t>
            </w:r>
          </w:p>
          <w:p w:rsidR="00D240BF" w:rsidRPr="00D240BF" w:rsidRDefault="00D240BF" w:rsidP="00AC6094">
            <w:pPr>
              <w:numPr>
                <w:ilvl w:val="0"/>
                <w:numId w:val="44"/>
              </w:numPr>
              <w:spacing w:before="120" w:line="360" w:lineRule="auto"/>
              <w:ind w:left="313"/>
              <w:contextualSpacing/>
              <w:rPr>
                <w:color w:val="000000" w:themeColor="text1"/>
              </w:rPr>
            </w:pPr>
            <w:r w:rsidRPr="00D240BF">
              <w:rPr>
                <w:rFonts w:hint="cs"/>
                <w:color w:val="000000" w:themeColor="text1"/>
                <w:cs/>
              </w:rPr>
              <w:t xml:space="preserve">รหัสย่อย 446161 (ข้อ 1.1 </w:t>
            </w:r>
            <w:r w:rsidRPr="00D240BF">
              <w:rPr>
                <w:color w:val="000000" w:themeColor="text1"/>
              </w:rPr>
              <w:t>Repo-style transaction</w:t>
            </w:r>
            <w:r w:rsidRPr="00D240BF">
              <w:rPr>
                <w:rFonts w:hint="cs"/>
                <w:color w:val="000000" w:themeColor="text1"/>
                <w:cs/>
              </w:rPr>
              <w:t xml:space="preserve"> ) ภายใต้ </w:t>
            </w:r>
          </w:p>
          <w:p w:rsidR="00D240BF" w:rsidRPr="00D240BF" w:rsidRDefault="00D240BF" w:rsidP="00DD6A6D">
            <w:pPr>
              <w:spacing w:before="120" w:line="360" w:lineRule="auto"/>
              <w:ind w:left="313"/>
              <w:contextualSpacing/>
              <w:rPr>
                <w:color w:val="000000" w:themeColor="text1"/>
              </w:rPr>
            </w:pPr>
            <w:r w:rsidRPr="00D240BF">
              <w:rPr>
                <w:color w:val="000000" w:themeColor="text1"/>
              </w:rPr>
              <w:t>Repo-style transaction</w:t>
            </w:r>
            <w:r w:rsidRPr="00D240BF">
              <w:rPr>
                <w:rFonts w:hint="cs"/>
                <w:color w:val="000000" w:themeColor="text1"/>
                <w:cs/>
              </w:rPr>
              <w:t xml:space="preserve">  แบบไม่มี </w:t>
            </w:r>
            <w:r w:rsidRPr="00D240BF">
              <w:rPr>
                <w:color w:val="000000" w:themeColor="text1"/>
              </w:rPr>
              <w:t>Netting Agreement</w:t>
            </w:r>
            <w:r w:rsidRPr="00D240BF">
              <w:rPr>
                <w:rFonts w:hint="cs"/>
                <w:color w:val="000000" w:themeColor="text1"/>
                <w:cs/>
              </w:rPr>
              <w:t xml:space="preserve"> (รหัส </w:t>
            </w:r>
            <w:r w:rsidRPr="00D240BF">
              <w:rPr>
                <w:color w:val="000000" w:themeColor="text1"/>
              </w:rPr>
              <w:t>446</w:t>
            </w:r>
            <w:r w:rsidRPr="00D240BF">
              <w:rPr>
                <w:rFonts w:hint="cs"/>
                <w:color w:val="000000" w:themeColor="text1"/>
                <w:cs/>
              </w:rPr>
              <w:t>131</w:t>
            </w:r>
            <w:r w:rsidRPr="00D240BF">
              <w:rPr>
                <w:color w:val="000000" w:themeColor="text1"/>
              </w:rPr>
              <w:t>)</w:t>
            </w:r>
            <w:r w:rsidRPr="00D240BF">
              <w:rPr>
                <w:rFonts w:hint="cs"/>
                <w:color w:val="000000" w:themeColor="text1"/>
                <w:cs/>
              </w:rPr>
              <w:t xml:space="preserve">  ยกเว้น  รหัสย่อย </w:t>
            </w:r>
            <w:r w:rsidRPr="00D240BF">
              <w:rPr>
                <w:color w:val="000000" w:themeColor="text1"/>
              </w:rPr>
              <w:t>446162 (</w:t>
            </w:r>
            <w:r w:rsidRPr="00D240BF">
              <w:rPr>
                <w:rFonts w:hint="cs"/>
                <w:color w:val="000000" w:themeColor="text1"/>
                <w:cs/>
              </w:rPr>
              <w:t>ข้อ</w:t>
            </w:r>
            <w:r w:rsidRPr="00D240BF">
              <w:rPr>
                <w:color w:val="000000" w:themeColor="text1"/>
              </w:rPr>
              <w:t>1.2 Reverse Repo transaction)</w:t>
            </w:r>
            <w:r w:rsidRPr="00D240BF">
              <w:rPr>
                <w:rFonts w:hint="cs"/>
                <w:color w:val="000000" w:themeColor="text1"/>
                <w:cs/>
              </w:rPr>
              <w:t xml:space="preserve"> กับ </w:t>
            </w:r>
            <w:r w:rsidRPr="00D240BF">
              <w:rPr>
                <w:color w:val="000000" w:themeColor="text1"/>
              </w:rPr>
              <w:t>44616</w:t>
            </w:r>
            <w:r w:rsidRPr="00D240BF">
              <w:rPr>
                <w:rFonts w:hint="cs"/>
                <w:color w:val="000000" w:themeColor="text1"/>
                <w:cs/>
              </w:rPr>
              <w:t>3</w:t>
            </w:r>
            <w:r w:rsidRPr="00D240BF">
              <w:rPr>
                <w:color w:val="000000" w:themeColor="text1"/>
              </w:rPr>
              <w:t xml:space="preserve"> (</w:t>
            </w:r>
            <w:r w:rsidRPr="00D240BF">
              <w:rPr>
                <w:rFonts w:hint="cs"/>
                <w:color w:val="000000" w:themeColor="text1"/>
                <w:cs/>
              </w:rPr>
              <w:t>ข้อ</w:t>
            </w:r>
            <w:r w:rsidRPr="00D240BF">
              <w:rPr>
                <w:color w:val="000000" w:themeColor="text1"/>
              </w:rPr>
              <w:t>1.</w:t>
            </w:r>
            <w:r w:rsidRPr="00D240BF">
              <w:rPr>
                <w:rFonts w:hint="cs"/>
                <w:color w:val="000000" w:themeColor="text1"/>
                <w:cs/>
              </w:rPr>
              <w:t>3</w:t>
            </w:r>
            <w:r w:rsidRPr="00D240BF">
              <w:rPr>
                <w:color w:val="000000" w:themeColor="text1"/>
              </w:rPr>
              <w:t xml:space="preserve"> Securities borrowing and lending)</w:t>
            </w:r>
            <w:r w:rsidRPr="00D240BF">
              <w:rPr>
                <w:rFonts w:hint="cs"/>
                <w:color w:val="000000" w:themeColor="text1"/>
                <w:cs/>
              </w:rPr>
              <w:t xml:space="preserve">  ภายใต้ </w:t>
            </w:r>
            <w:r w:rsidRPr="00D240BF">
              <w:rPr>
                <w:color w:val="000000" w:themeColor="text1"/>
              </w:rPr>
              <w:t xml:space="preserve"> Repo-style transaction</w:t>
            </w:r>
            <w:r w:rsidRPr="00D240BF">
              <w:rPr>
                <w:rFonts w:hint="cs"/>
                <w:color w:val="000000" w:themeColor="text1"/>
                <w:cs/>
              </w:rPr>
              <w:t xml:space="preserve">  แบบไม่มี </w:t>
            </w:r>
            <w:r w:rsidRPr="00D240BF">
              <w:rPr>
                <w:color w:val="000000" w:themeColor="text1"/>
              </w:rPr>
              <w:t>Netting Agreement</w:t>
            </w:r>
            <w:r w:rsidRPr="00D240BF">
              <w:rPr>
                <w:rFonts w:hint="cs"/>
                <w:color w:val="000000" w:themeColor="text1"/>
                <w:cs/>
              </w:rPr>
              <w:t xml:space="preserve"> (รหัส </w:t>
            </w:r>
            <w:r w:rsidRPr="00D240BF">
              <w:rPr>
                <w:color w:val="000000" w:themeColor="text1"/>
              </w:rPr>
              <w:t>446</w:t>
            </w:r>
            <w:r w:rsidRPr="00D240BF">
              <w:rPr>
                <w:rFonts w:hint="cs"/>
                <w:color w:val="000000" w:themeColor="text1"/>
                <w:cs/>
              </w:rPr>
              <w:t>131</w:t>
            </w:r>
            <w:r w:rsidRPr="00D240BF">
              <w:rPr>
                <w:color w:val="000000" w:themeColor="text1"/>
              </w:rPr>
              <w:t>)</w:t>
            </w:r>
            <w:r w:rsidRPr="00D240BF">
              <w:rPr>
                <w:rFonts w:hint="cs"/>
                <w:color w:val="000000" w:themeColor="text1"/>
                <w:cs/>
              </w:rPr>
              <w:t xml:space="preserve"> ที่</w:t>
            </w:r>
            <w:r w:rsidRPr="00D240BF">
              <w:rPr>
                <w:color w:val="000000" w:themeColor="text1"/>
              </w:rPr>
              <w:t xml:space="preserve"> Notional Principal Amount</w:t>
            </w:r>
            <w:r w:rsidRPr="00D240BF">
              <w:rPr>
                <w:rFonts w:hint="cs"/>
                <w:color w:val="000000" w:themeColor="text1"/>
                <w:cs/>
              </w:rPr>
              <w:t xml:space="preserve"> จะมีค่าหรือไม่มีค่าก็ได้</w:t>
            </w:r>
          </w:p>
          <w:p w:rsidR="00D240BF" w:rsidRPr="00D240BF" w:rsidRDefault="00D240BF" w:rsidP="00DD6A6D">
            <w:pPr>
              <w:spacing w:before="120" w:line="360" w:lineRule="auto"/>
              <w:rPr>
                <w:color w:val="000000" w:themeColor="text1"/>
              </w:rPr>
            </w:pPr>
            <w:r w:rsidRPr="00D240BF">
              <w:rPr>
                <w:rFonts w:hint="cs"/>
                <w:color w:val="000000" w:themeColor="text1"/>
                <w:cs/>
              </w:rPr>
              <w:t>ถ้าไม่เป็นไปตามเงื่อนไขต้องไม่มีค่า</w:t>
            </w:r>
          </w:p>
        </w:tc>
      </w:tr>
      <w:tr w:rsidR="00D240BF" w:rsidRPr="00D240BF" w:rsidTr="005B2434">
        <w:tc>
          <w:tcPr>
            <w:tcW w:w="2241" w:type="dxa"/>
            <w:tcBorders>
              <w:top w:val="dotted" w:sz="4" w:space="0" w:color="auto"/>
              <w:left w:val="single" w:sz="4" w:space="0" w:color="auto"/>
              <w:bottom w:val="dotted" w:sz="4" w:space="0" w:color="auto"/>
              <w:right w:val="dotted" w:sz="4" w:space="0" w:color="auto"/>
            </w:tcBorders>
            <w:hideMark/>
          </w:tcPr>
          <w:p w:rsidR="00D240BF" w:rsidRPr="00D240BF" w:rsidRDefault="00D240BF" w:rsidP="00DD6A6D">
            <w:pPr>
              <w:spacing w:before="120" w:line="360" w:lineRule="auto"/>
              <w:rPr>
                <w:color w:val="000000" w:themeColor="text1"/>
                <w:cs/>
              </w:rPr>
            </w:pPr>
            <w:r w:rsidRPr="00D240BF">
              <w:rPr>
                <w:color w:val="000000" w:themeColor="text1"/>
              </w:rPr>
              <w:lastRenderedPageBreak/>
              <w:t>Gross Credit Equivalent Amount</w:t>
            </w:r>
          </w:p>
        </w:tc>
        <w:tc>
          <w:tcPr>
            <w:tcW w:w="6225" w:type="dxa"/>
            <w:tcBorders>
              <w:top w:val="dotted" w:sz="4" w:space="0" w:color="auto"/>
              <w:left w:val="dotted" w:sz="4" w:space="0" w:color="auto"/>
              <w:bottom w:val="dotted" w:sz="4" w:space="0" w:color="auto"/>
              <w:right w:val="dotted" w:sz="4" w:space="0" w:color="auto"/>
            </w:tcBorders>
            <w:hideMark/>
          </w:tcPr>
          <w:p w:rsidR="00D240BF" w:rsidRPr="00D240BF" w:rsidRDefault="00D240BF" w:rsidP="00DD6A6D">
            <w:pPr>
              <w:tabs>
                <w:tab w:val="left" w:pos="720"/>
                <w:tab w:val="center" w:pos="4153"/>
                <w:tab w:val="right" w:pos="8306"/>
              </w:tabs>
              <w:spacing w:before="120" w:line="360" w:lineRule="auto"/>
              <w:rPr>
                <w:color w:val="000000" w:themeColor="text1"/>
              </w:rPr>
            </w:pPr>
            <w:r w:rsidRPr="00D240BF">
              <w:rPr>
                <w:rFonts w:hint="cs"/>
                <w:color w:val="000000" w:themeColor="text1"/>
                <w:cs/>
              </w:rPr>
              <w:t>ยอดรวมของมูลค่ารายการสินทรัพย์ในงบแสดงฐานะการเงิน  ธุรกรรมซื้อโดยมีสัญญาจะขายคืน (</w:t>
            </w:r>
            <w:r w:rsidRPr="00D240BF">
              <w:rPr>
                <w:color w:val="000000" w:themeColor="text1"/>
              </w:rPr>
              <w:t xml:space="preserve">Reverse Repo) </w:t>
            </w:r>
            <w:r w:rsidRPr="00D240BF">
              <w:rPr>
                <w:rFonts w:hint="cs"/>
                <w:color w:val="000000" w:themeColor="text1"/>
                <w:cs/>
              </w:rPr>
              <w:t>และลูกหนี้ที่เกิดจากการวางเงินสดเป็นหลักประกันในการยืมหลักทรัพย์ (</w:t>
            </w:r>
            <w:r w:rsidRPr="00D240BF">
              <w:rPr>
                <w:color w:val="000000" w:themeColor="text1"/>
              </w:rPr>
              <w:t>Securities Borrowing)</w:t>
            </w:r>
            <w:r w:rsidRPr="00D240BF">
              <w:rPr>
                <w:rFonts w:hint="cs"/>
                <w:color w:val="000000" w:themeColor="text1"/>
                <w:cs/>
              </w:rPr>
              <w:t xml:space="preserve"> ตามธุรกรรมการยืมและให้ยืมหลักทรัพย์ (</w:t>
            </w:r>
            <w:r w:rsidRPr="00D240BF">
              <w:rPr>
                <w:color w:val="000000" w:themeColor="text1"/>
              </w:rPr>
              <w:t>Securities Borrowing and Lending (SBL)</w:t>
            </w:r>
            <w:r w:rsidRPr="00D240BF">
              <w:rPr>
                <w:rFonts w:hint="cs"/>
                <w:color w:val="000000" w:themeColor="text1"/>
                <w:cs/>
              </w:rPr>
              <w:t xml:space="preserve"> ที่ไม่อยู่ภายใต้</w:t>
            </w:r>
            <w:r w:rsidRPr="00D240BF">
              <w:rPr>
                <w:color w:val="000000" w:themeColor="text1"/>
              </w:rPr>
              <w:t xml:space="preserve"> Master netting agreement  </w:t>
            </w:r>
            <w:r w:rsidRPr="00D240BF">
              <w:rPr>
                <w:rFonts w:hint="cs"/>
                <w:color w:val="000000" w:themeColor="text1"/>
                <w:cs/>
              </w:rPr>
              <w:t xml:space="preserve"> และยอดรวมของมูลค่าเทียบเท่าสินทรัพย์ในงบแสดงฐานะการเงินของรายการ</w:t>
            </w:r>
            <w:r w:rsidRPr="00D240BF">
              <w:rPr>
                <w:rFonts w:hint="cs"/>
                <w:color w:val="000000" w:themeColor="text1"/>
                <w:cs/>
                <w:lang w:val="en-GB"/>
              </w:rPr>
              <w:t xml:space="preserve"> </w:t>
            </w:r>
            <w:r w:rsidRPr="00D240BF">
              <w:rPr>
                <w:color w:val="000000" w:themeColor="text1"/>
              </w:rPr>
              <w:t>OTC Derivatives</w:t>
            </w:r>
          </w:p>
          <w:p w:rsidR="00D240BF" w:rsidRPr="00D240BF" w:rsidRDefault="00D240BF" w:rsidP="00DD6A6D">
            <w:pPr>
              <w:tabs>
                <w:tab w:val="left" w:pos="720"/>
                <w:tab w:val="center" w:pos="4153"/>
                <w:tab w:val="right" w:pos="8306"/>
              </w:tabs>
              <w:spacing w:before="120" w:line="360" w:lineRule="auto"/>
              <w:rPr>
                <w:color w:val="000000" w:themeColor="text1"/>
              </w:rPr>
            </w:pPr>
            <w:r w:rsidRPr="00D240BF">
              <w:rPr>
                <w:rFonts w:hint="cs"/>
                <w:color w:val="000000" w:themeColor="text1"/>
                <w:cs/>
              </w:rPr>
              <w:t xml:space="preserve">ก่อนรายการปรับเพิ่ม/ลด </w:t>
            </w:r>
            <w:r w:rsidRPr="00D240BF">
              <w:rPr>
                <w:color w:val="000000" w:themeColor="text1"/>
              </w:rPr>
              <w:t xml:space="preserve"> Specific provision </w:t>
            </w:r>
            <w:r w:rsidRPr="00D240BF">
              <w:rPr>
                <w:rFonts w:hint="cs"/>
                <w:color w:val="000000" w:themeColor="text1"/>
                <w:cs/>
              </w:rPr>
              <w:t>และก่อนการปรับลดความเสี่ยงด้านเครดิต</w:t>
            </w:r>
          </w:p>
          <w:p w:rsidR="00D240BF" w:rsidRPr="00D240BF" w:rsidRDefault="00D240BF" w:rsidP="00DD6A6D">
            <w:pPr>
              <w:tabs>
                <w:tab w:val="left" w:pos="720"/>
                <w:tab w:val="center" w:pos="4153"/>
                <w:tab w:val="right" w:pos="8306"/>
              </w:tabs>
              <w:spacing w:before="120" w:line="360" w:lineRule="auto"/>
              <w:rPr>
                <w:color w:val="000000" w:themeColor="text1"/>
                <w:cs/>
              </w:rPr>
            </w:pPr>
          </w:p>
        </w:tc>
        <w:tc>
          <w:tcPr>
            <w:tcW w:w="5976" w:type="dxa"/>
            <w:tcBorders>
              <w:top w:val="dotted" w:sz="4" w:space="0" w:color="auto"/>
              <w:left w:val="dotted" w:sz="4" w:space="0" w:color="auto"/>
              <w:bottom w:val="dotted" w:sz="4" w:space="0" w:color="auto"/>
              <w:right w:val="single" w:sz="4" w:space="0" w:color="auto"/>
            </w:tcBorders>
            <w:hideMark/>
          </w:tcPr>
          <w:p w:rsidR="00D240BF" w:rsidRPr="00D240BF" w:rsidRDefault="00AB54EE" w:rsidP="00DD6A6D">
            <w:pPr>
              <w:spacing w:before="120" w:line="360" w:lineRule="auto"/>
              <w:rPr>
                <w:color w:val="000000" w:themeColor="text1"/>
              </w:rPr>
            </w:pPr>
            <w:r>
              <w:rPr>
                <w:color w:val="000000" w:themeColor="text1"/>
              </w:rPr>
              <w:t>Schema Validation</w:t>
            </w:r>
            <w:r w:rsidR="00D240BF" w:rsidRPr="00D240BF">
              <w:rPr>
                <w:color w:val="000000" w:themeColor="text1"/>
              </w:rPr>
              <w:t>:</w:t>
            </w:r>
          </w:p>
          <w:p w:rsidR="00D240BF" w:rsidRPr="00D240BF" w:rsidRDefault="00D240BF" w:rsidP="00DD6A6D">
            <w:pPr>
              <w:spacing w:before="120" w:line="360" w:lineRule="auto"/>
              <w:rPr>
                <w:color w:val="000000" w:themeColor="text1"/>
                <w:cs/>
              </w:rPr>
            </w:pPr>
            <w:r w:rsidRPr="00D240BF">
              <w:rPr>
                <w:rFonts w:hint="cs"/>
                <w:color w:val="000000" w:themeColor="text1"/>
                <w:cs/>
              </w:rPr>
              <w:t xml:space="preserve">มีค่าเมื่อ </w:t>
            </w:r>
            <w:r w:rsidRPr="00D240BF">
              <w:rPr>
                <w:color w:val="000000" w:themeColor="text1"/>
              </w:rPr>
              <w:t xml:space="preserve">Credit Risk Item </w:t>
            </w:r>
            <w:r w:rsidRPr="00D240BF">
              <w:rPr>
                <w:rFonts w:hint="cs"/>
                <w:color w:val="000000" w:themeColor="text1"/>
                <w:cs/>
              </w:rPr>
              <w:t>มีรหัสเป็น</w:t>
            </w:r>
          </w:p>
          <w:p w:rsidR="00D240BF" w:rsidRPr="00D240BF" w:rsidRDefault="00D240BF" w:rsidP="00DD6A6D">
            <w:pPr>
              <w:tabs>
                <w:tab w:val="left" w:pos="73"/>
                <w:tab w:val="left" w:pos="141"/>
              </w:tabs>
              <w:spacing w:before="120" w:line="360" w:lineRule="auto"/>
              <w:rPr>
                <w:color w:val="000000" w:themeColor="text1"/>
              </w:rPr>
            </w:pPr>
            <w:r w:rsidRPr="00D240BF">
              <w:rPr>
                <w:color w:val="000000" w:themeColor="text1"/>
              </w:rPr>
              <w:t xml:space="preserve">1. </w:t>
            </w:r>
            <w:r w:rsidRPr="00D240BF">
              <w:rPr>
                <w:rFonts w:hint="cs"/>
                <w:color w:val="000000" w:themeColor="text1"/>
                <w:cs/>
              </w:rPr>
              <w:t>รหัสย่อย ภายใต้รหัส</w:t>
            </w:r>
            <w:r w:rsidRPr="00D240BF">
              <w:rPr>
                <w:color w:val="000000" w:themeColor="text1"/>
              </w:rPr>
              <w:t xml:space="preserve"> 446002 (</w:t>
            </w:r>
            <w:r w:rsidRPr="00D240BF">
              <w:rPr>
                <w:rFonts w:hint="cs"/>
                <w:color w:val="000000" w:themeColor="text1"/>
                <w:cs/>
              </w:rPr>
              <w:t xml:space="preserve">วิธี </w:t>
            </w:r>
            <w:r w:rsidRPr="00D240BF">
              <w:rPr>
                <w:color w:val="000000" w:themeColor="text1"/>
              </w:rPr>
              <w:t xml:space="preserve">Standardized Approach (SA) </w:t>
            </w:r>
            <w:r w:rsidRPr="00D240BF">
              <w:rPr>
                <w:rFonts w:hint="cs"/>
                <w:color w:val="000000" w:themeColor="text1"/>
                <w:cs/>
              </w:rPr>
              <w:t xml:space="preserve">และ </w:t>
            </w:r>
            <w:r w:rsidRPr="00D240BF">
              <w:rPr>
                <w:color w:val="000000" w:themeColor="text1"/>
              </w:rPr>
              <w:t>Simplified Standardized Approach (SSA)</w:t>
            </w:r>
            <w:r w:rsidRPr="00D240BF">
              <w:rPr>
                <w:rFonts w:hint="cs"/>
                <w:color w:val="000000" w:themeColor="text1"/>
                <w:cs/>
              </w:rPr>
              <w:t xml:space="preserve">)  </w:t>
            </w:r>
          </w:p>
          <w:p w:rsidR="00D240BF" w:rsidRPr="00D240BF" w:rsidRDefault="00D240BF" w:rsidP="00DD6A6D">
            <w:pPr>
              <w:tabs>
                <w:tab w:val="left" w:pos="73"/>
                <w:tab w:val="left" w:pos="141"/>
              </w:tabs>
              <w:spacing w:before="120" w:line="360" w:lineRule="auto"/>
              <w:rPr>
                <w:color w:val="000000" w:themeColor="text1"/>
              </w:rPr>
            </w:pPr>
            <w:r w:rsidRPr="00D240BF">
              <w:rPr>
                <w:color w:val="000000" w:themeColor="text1"/>
              </w:rPr>
              <w:t xml:space="preserve">2. </w:t>
            </w:r>
            <w:r w:rsidRPr="00D240BF">
              <w:rPr>
                <w:rFonts w:hint="cs"/>
                <w:color w:val="000000" w:themeColor="text1"/>
                <w:cs/>
              </w:rPr>
              <w:t>รหัสย่อย ภายใต้รหัส</w:t>
            </w:r>
            <w:r w:rsidRPr="00D240BF">
              <w:rPr>
                <w:color w:val="000000" w:themeColor="text1"/>
              </w:rPr>
              <w:t xml:space="preserve"> 446067</w:t>
            </w:r>
            <w:r w:rsidRPr="00D240BF">
              <w:rPr>
                <w:rFonts w:hint="cs"/>
                <w:color w:val="000000" w:themeColor="text1"/>
                <w:cs/>
              </w:rPr>
              <w:t xml:space="preserve"> (วิธี </w:t>
            </w:r>
            <w:r w:rsidRPr="00D240BF">
              <w:rPr>
                <w:color w:val="000000" w:themeColor="text1"/>
              </w:rPr>
              <w:t xml:space="preserve">Internal Ratings-Based Approach (IRB)) </w:t>
            </w:r>
            <w:r w:rsidRPr="00D240BF">
              <w:rPr>
                <w:rFonts w:hint="cs"/>
                <w:color w:val="000000" w:themeColor="text1"/>
                <w:cs/>
              </w:rPr>
              <w:t>เฉพาะในส่วนของรหัสย่อย ภายใต้รหัส 446084 (ข้อ 5. ฐานะที่เกี่ยวข้องกับตราสารทุน)</w:t>
            </w:r>
          </w:p>
          <w:p w:rsidR="00D240BF" w:rsidRPr="00D240BF" w:rsidRDefault="00D240BF" w:rsidP="00AC6094">
            <w:pPr>
              <w:numPr>
                <w:ilvl w:val="1"/>
                <w:numId w:val="32"/>
              </w:numPr>
              <w:tabs>
                <w:tab w:val="left" w:pos="357"/>
              </w:tabs>
              <w:spacing w:before="120" w:line="360" w:lineRule="auto"/>
              <w:ind w:left="73" w:firstLine="0"/>
              <w:rPr>
                <w:color w:val="000000" w:themeColor="text1"/>
              </w:rPr>
            </w:pPr>
            <w:r w:rsidRPr="00D240BF">
              <w:rPr>
                <w:rFonts w:hint="cs"/>
                <w:color w:val="000000" w:themeColor="text1"/>
                <w:cs/>
              </w:rPr>
              <w:t xml:space="preserve">ข้อ 5.1 กรณีไม่มีนัยสำคัญ (ใช้วิธี </w:t>
            </w:r>
            <w:r w:rsidRPr="00D240BF">
              <w:rPr>
                <w:color w:val="000000" w:themeColor="text1"/>
              </w:rPr>
              <w:t>SA)</w:t>
            </w:r>
          </w:p>
          <w:p w:rsidR="00D240BF" w:rsidRPr="00D240BF" w:rsidRDefault="00D240BF" w:rsidP="00AC6094">
            <w:pPr>
              <w:numPr>
                <w:ilvl w:val="1"/>
                <w:numId w:val="32"/>
              </w:numPr>
              <w:spacing w:before="120" w:line="360" w:lineRule="auto"/>
              <w:ind w:left="357" w:hanging="284"/>
              <w:rPr>
                <w:color w:val="000000" w:themeColor="text1"/>
              </w:rPr>
            </w:pPr>
            <w:r w:rsidRPr="00D240BF">
              <w:rPr>
                <w:rFonts w:hint="cs"/>
                <w:color w:val="000000" w:themeColor="text1"/>
                <w:cs/>
              </w:rPr>
              <w:t>ข้อ 5.2 กรณีมีนัยสำคัญ</w:t>
            </w:r>
          </w:p>
          <w:p w:rsidR="00D240BF" w:rsidRPr="00D240BF" w:rsidRDefault="00D240BF" w:rsidP="00DD6A6D">
            <w:pPr>
              <w:spacing w:before="120" w:line="360" w:lineRule="auto"/>
              <w:ind w:left="357"/>
              <w:rPr>
                <w:color w:val="000000" w:themeColor="text1"/>
              </w:rPr>
            </w:pPr>
            <w:r w:rsidRPr="00D240BF">
              <w:rPr>
                <w:rFonts w:hint="cs"/>
                <w:color w:val="000000" w:themeColor="text1"/>
                <w:cs/>
              </w:rPr>
              <w:t xml:space="preserve">5.2.1 ตราสารทุนที่ได้รับการยกเว้นการคำนวณโดยวิธี </w:t>
            </w:r>
            <w:r w:rsidRPr="00D240BF">
              <w:rPr>
                <w:color w:val="000000" w:themeColor="text1"/>
              </w:rPr>
              <w:t>IRB  (</w:t>
            </w:r>
            <w:r w:rsidRPr="00D240BF">
              <w:rPr>
                <w:rFonts w:hint="cs"/>
                <w:color w:val="000000" w:themeColor="text1"/>
                <w:cs/>
              </w:rPr>
              <w:t xml:space="preserve">ใช้ วิธี </w:t>
            </w:r>
            <w:r w:rsidRPr="00D240BF">
              <w:rPr>
                <w:color w:val="000000" w:themeColor="text1"/>
              </w:rPr>
              <w:t>SA)</w:t>
            </w:r>
          </w:p>
          <w:p w:rsidR="00D240BF" w:rsidRPr="00D240BF" w:rsidRDefault="00D240BF" w:rsidP="00DD6A6D">
            <w:pPr>
              <w:spacing w:before="120" w:line="360" w:lineRule="auto"/>
              <w:ind w:left="498"/>
              <w:rPr>
                <w:color w:val="000000" w:themeColor="text1"/>
              </w:rPr>
            </w:pPr>
            <w:r w:rsidRPr="00D240BF">
              <w:rPr>
                <w:color w:val="000000" w:themeColor="text1"/>
              </w:rPr>
              <w:t xml:space="preserve">5.2.1.1 </w:t>
            </w:r>
            <w:r w:rsidRPr="00D240BF">
              <w:rPr>
                <w:rFonts w:hint="cs"/>
                <w:color w:val="000000" w:themeColor="text1"/>
                <w:cs/>
              </w:rPr>
              <w:t>ตราสารทุน ณ วันที่ประกาศ ธปท. มีผลบังคับใช้</w:t>
            </w:r>
          </w:p>
          <w:p w:rsidR="00D240BF" w:rsidRPr="00D240BF" w:rsidRDefault="00D240BF" w:rsidP="00DD6A6D">
            <w:pPr>
              <w:spacing w:before="120" w:line="360" w:lineRule="auto"/>
              <w:ind w:left="498"/>
              <w:rPr>
                <w:color w:val="000000" w:themeColor="text1"/>
              </w:rPr>
            </w:pPr>
            <w:r w:rsidRPr="00D240BF">
              <w:rPr>
                <w:rFonts w:hint="cs"/>
                <w:color w:val="000000" w:themeColor="text1"/>
                <w:cs/>
              </w:rPr>
              <w:t>5.2.1.2 ตราสารทุนหลังวันที่ประกาศ ธปท. มีผลบังคับใช้</w:t>
            </w:r>
          </w:p>
          <w:p w:rsidR="00D240BF" w:rsidRPr="00D240BF" w:rsidRDefault="00D240BF" w:rsidP="00DD6A6D">
            <w:pPr>
              <w:spacing w:before="120" w:line="360" w:lineRule="auto"/>
              <w:ind w:left="357"/>
              <w:rPr>
                <w:color w:val="000000" w:themeColor="text1"/>
              </w:rPr>
            </w:pPr>
            <w:r w:rsidRPr="00D240BF">
              <w:rPr>
                <w:rFonts w:hint="cs"/>
                <w:color w:val="000000" w:themeColor="text1"/>
                <w:cs/>
              </w:rPr>
              <w:t xml:space="preserve">5.2.2 ตราสารทุนที่คำนวณโดยวิธี </w:t>
            </w:r>
            <w:r w:rsidRPr="00D240BF">
              <w:rPr>
                <w:color w:val="000000" w:themeColor="text1"/>
              </w:rPr>
              <w:t>Market Based</w:t>
            </w:r>
          </w:p>
          <w:p w:rsidR="00D240BF" w:rsidRPr="00D240BF" w:rsidRDefault="00D240BF" w:rsidP="00DD6A6D">
            <w:pPr>
              <w:spacing w:before="120" w:line="360" w:lineRule="auto"/>
              <w:ind w:left="498"/>
              <w:rPr>
                <w:color w:val="000000" w:themeColor="text1"/>
              </w:rPr>
            </w:pPr>
            <w:r w:rsidRPr="00D240BF">
              <w:rPr>
                <w:color w:val="000000" w:themeColor="text1"/>
              </w:rPr>
              <w:t>5.2.2.1</w:t>
            </w:r>
            <w:r w:rsidRPr="00D240BF">
              <w:rPr>
                <w:rFonts w:hint="cs"/>
                <w:color w:val="000000" w:themeColor="text1"/>
                <w:cs/>
              </w:rPr>
              <w:t xml:space="preserve"> วิธี </w:t>
            </w:r>
            <w:r w:rsidRPr="00D240BF">
              <w:rPr>
                <w:color w:val="000000" w:themeColor="text1"/>
              </w:rPr>
              <w:t>Simple Risk Weight</w:t>
            </w:r>
          </w:p>
          <w:p w:rsidR="00D240BF" w:rsidRPr="00D240BF" w:rsidRDefault="00D240BF" w:rsidP="00DD6A6D">
            <w:pPr>
              <w:spacing w:before="120" w:line="360" w:lineRule="auto"/>
              <w:ind w:left="640"/>
              <w:rPr>
                <w:color w:val="000000" w:themeColor="text1"/>
              </w:rPr>
            </w:pPr>
            <w:r w:rsidRPr="00D240BF">
              <w:rPr>
                <w:color w:val="000000" w:themeColor="text1"/>
              </w:rPr>
              <w:t xml:space="preserve">5.2.2.1.1 </w:t>
            </w:r>
            <w:r w:rsidRPr="00D240BF">
              <w:rPr>
                <w:rFonts w:hint="cs"/>
                <w:color w:val="000000" w:themeColor="text1"/>
                <w:cs/>
              </w:rPr>
              <w:t>ตราสารทุนที่จดทะเบียนในตลาดหลักทรัพย์ที่เป็นที่ยอมรับ</w:t>
            </w:r>
          </w:p>
          <w:p w:rsidR="00D240BF" w:rsidRPr="00D240BF" w:rsidRDefault="00D240BF" w:rsidP="00DD6A6D">
            <w:pPr>
              <w:spacing w:before="120" w:line="360" w:lineRule="auto"/>
              <w:ind w:left="640"/>
              <w:rPr>
                <w:color w:val="000000" w:themeColor="text1"/>
              </w:rPr>
            </w:pPr>
            <w:r w:rsidRPr="00D240BF">
              <w:rPr>
                <w:rFonts w:hint="cs"/>
                <w:color w:val="000000" w:themeColor="text1"/>
                <w:cs/>
              </w:rPr>
              <w:lastRenderedPageBreak/>
              <w:t>5.2.2.1.2 ตราสารทุนอื่น</w:t>
            </w:r>
          </w:p>
          <w:p w:rsidR="00D240BF" w:rsidRPr="00D240BF" w:rsidRDefault="00D240BF" w:rsidP="00DD6A6D">
            <w:pPr>
              <w:spacing w:before="120" w:line="360" w:lineRule="auto"/>
              <w:ind w:left="498"/>
              <w:rPr>
                <w:color w:val="000000" w:themeColor="text1"/>
              </w:rPr>
            </w:pPr>
            <w:r w:rsidRPr="00D240BF">
              <w:rPr>
                <w:color w:val="000000" w:themeColor="text1"/>
              </w:rPr>
              <w:t>5.2.2.2</w:t>
            </w:r>
            <w:r w:rsidRPr="00D240BF">
              <w:rPr>
                <w:rFonts w:hint="cs"/>
                <w:color w:val="000000" w:themeColor="text1"/>
                <w:cs/>
              </w:rPr>
              <w:t xml:space="preserve"> วิธี </w:t>
            </w:r>
            <w:r w:rsidRPr="00D240BF">
              <w:rPr>
                <w:color w:val="000000" w:themeColor="text1"/>
              </w:rPr>
              <w:t>Internal Model (</w:t>
            </w:r>
            <w:proofErr w:type="spellStart"/>
            <w:r w:rsidRPr="00D240BF">
              <w:rPr>
                <w:color w:val="000000" w:themeColor="text1"/>
              </w:rPr>
              <w:t>VaR</w:t>
            </w:r>
            <w:proofErr w:type="spellEnd"/>
            <w:r w:rsidRPr="00D240BF">
              <w:rPr>
                <w:color w:val="000000" w:themeColor="text1"/>
              </w:rPr>
              <w:t>)</w:t>
            </w:r>
          </w:p>
          <w:p w:rsidR="00D240BF" w:rsidRPr="00D240BF" w:rsidRDefault="00D240BF" w:rsidP="00DD6A6D">
            <w:pPr>
              <w:tabs>
                <w:tab w:val="left" w:pos="498"/>
              </w:tabs>
              <w:spacing w:before="120" w:line="360" w:lineRule="auto"/>
              <w:ind w:left="640"/>
              <w:rPr>
                <w:color w:val="000000" w:themeColor="text1"/>
              </w:rPr>
            </w:pPr>
            <w:r w:rsidRPr="00D240BF">
              <w:rPr>
                <w:color w:val="000000" w:themeColor="text1"/>
              </w:rPr>
              <w:t>5.2.2.2.1</w:t>
            </w:r>
            <w:r w:rsidRPr="00D240BF">
              <w:rPr>
                <w:rFonts w:hint="cs"/>
                <w:color w:val="000000" w:themeColor="text1"/>
                <w:cs/>
              </w:rPr>
              <w:t xml:space="preserve"> ตราสารทุนที่เข้าข่ายต้องใช้น้ำหนักความเสี่ยงขั้นต่ำ</w:t>
            </w:r>
          </w:p>
          <w:p w:rsidR="00D240BF" w:rsidRPr="00D240BF" w:rsidRDefault="00D240BF" w:rsidP="00DD6A6D">
            <w:pPr>
              <w:tabs>
                <w:tab w:val="left" w:pos="924"/>
                <w:tab w:val="left" w:pos="2058"/>
                <w:tab w:val="left" w:pos="2341"/>
                <w:tab w:val="left" w:pos="3050"/>
              </w:tabs>
              <w:spacing w:before="120" w:line="360" w:lineRule="auto"/>
              <w:ind w:left="924"/>
              <w:rPr>
                <w:color w:val="000000" w:themeColor="text1"/>
              </w:rPr>
            </w:pPr>
            <w:r w:rsidRPr="00D240BF">
              <w:rPr>
                <w:rFonts w:hint="cs"/>
                <w:color w:val="000000" w:themeColor="text1"/>
                <w:cs/>
              </w:rPr>
              <w:t>5.2.2.2.1.1 ตราสารทุนที่จดทะเบียนในตลาดหลักทรัพย์ที่เป็นที่ยอมรับ</w:t>
            </w:r>
          </w:p>
          <w:p w:rsidR="00D240BF" w:rsidRPr="00D240BF" w:rsidRDefault="00D240BF" w:rsidP="00DD6A6D">
            <w:pPr>
              <w:tabs>
                <w:tab w:val="left" w:pos="924"/>
                <w:tab w:val="left" w:pos="2341"/>
              </w:tabs>
              <w:spacing w:before="120" w:line="360" w:lineRule="auto"/>
              <w:ind w:left="924"/>
              <w:rPr>
                <w:color w:val="000000" w:themeColor="text1"/>
              </w:rPr>
            </w:pPr>
            <w:r w:rsidRPr="00D240BF">
              <w:rPr>
                <w:rFonts w:hint="cs"/>
                <w:color w:val="000000" w:themeColor="text1"/>
                <w:cs/>
              </w:rPr>
              <w:t>5.2.2.2.1.2 ตราสารทุนอื่น</w:t>
            </w:r>
          </w:p>
          <w:p w:rsidR="00D240BF" w:rsidRPr="00D240BF" w:rsidRDefault="00D240BF" w:rsidP="00DD6A6D">
            <w:pPr>
              <w:tabs>
                <w:tab w:val="left" w:pos="498"/>
                <w:tab w:val="left" w:pos="2341"/>
              </w:tabs>
              <w:spacing w:before="120" w:line="360" w:lineRule="auto"/>
              <w:ind w:left="640"/>
              <w:rPr>
                <w:color w:val="000000" w:themeColor="text1"/>
                <w:spacing w:val="-2"/>
              </w:rPr>
            </w:pPr>
            <w:r w:rsidRPr="00D240BF">
              <w:rPr>
                <w:rFonts w:hint="cs"/>
                <w:color w:val="000000" w:themeColor="text1"/>
                <w:spacing w:val="-2"/>
                <w:cs/>
              </w:rPr>
              <w:t>5.2.2.2.2 ตราสารทุนที่ไม่เข้าข่ายต้องใช้น้ำหนักความเสี่ยงขั้นต่ำ</w:t>
            </w:r>
          </w:p>
          <w:p w:rsidR="00D240BF" w:rsidRPr="00D240BF" w:rsidRDefault="00D240BF" w:rsidP="00DD6A6D">
            <w:pPr>
              <w:tabs>
                <w:tab w:val="left" w:pos="924"/>
                <w:tab w:val="left" w:pos="2341"/>
              </w:tabs>
              <w:spacing w:before="120" w:line="360" w:lineRule="auto"/>
              <w:ind w:left="924"/>
              <w:rPr>
                <w:color w:val="000000" w:themeColor="text1"/>
              </w:rPr>
            </w:pPr>
            <w:r w:rsidRPr="00D240BF">
              <w:rPr>
                <w:rFonts w:hint="cs"/>
                <w:color w:val="000000" w:themeColor="text1"/>
                <w:cs/>
              </w:rPr>
              <w:t>5.2.2.2.2.1 ตราสารทุนที่จดทะเบียนในตลาดหลักทรัพย์ที่เป็นที่ยอมรับ</w:t>
            </w:r>
          </w:p>
          <w:p w:rsidR="00D240BF" w:rsidRPr="00D240BF" w:rsidRDefault="00D240BF" w:rsidP="00DD6A6D">
            <w:pPr>
              <w:tabs>
                <w:tab w:val="num" w:pos="390"/>
                <w:tab w:val="left" w:pos="924"/>
              </w:tabs>
              <w:spacing w:before="120" w:line="360" w:lineRule="auto"/>
              <w:ind w:left="924"/>
              <w:rPr>
                <w:color w:val="000000" w:themeColor="text1"/>
                <w:cs/>
              </w:rPr>
            </w:pPr>
            <w:r w:rsidRPr="00D240BF">
              <w:rPr>
                <w:color w:val="000000" w:themeColor="text1"/>
              </w:rPr>
              <w:t xml:space="preserve">5.2.2.2.2.2 </w:t>
            </w:r>
            <w:r w:rsidRPr="00D240BF">
              <w:rPr>
                <w:rFonts w:hint="cs"/>
                <w:color w:val="000000" w:themeColor="text1"/>
                <w:cs/>
              </w:rPr>
              <w:t>ตราสารทุนอื่น</w:t>
            </w:r>
          </w:p>
          <w:p w:rsidR="00D240BF" w:rsidRPr="00D240BF" w:rsidRDefault="00D240BF" w:rsidP="00DD6A6D">
            <w:pPr>
              <w:tabs>
                <w:tab w:val="num" w:pos="390"/>
              </w:tabs>
              <w:spacing w:before="120" w:line="360" w:lineRule="auto"/>
              <w:ind w:left="73"/>
              <w:rPr>
                <w:color w:val="000000" w:themeColor="text1"/>
              </w:rPr>
            </w:pPr>
            <w:r w:rsidRPr="00D240BF">
              <w:rPr>
                <w:rFonts w:hint="cs"/>
                <w:color w:val="000000" w:themeColor="text1"/>
                <w:cs/>
              </w:rPr>
              <w:t>และรหัสย่อย ภายใต้รหัส 446106 (ข้อ 6. สินทรัพย์อื่น</w:t>
            </w:r>
            <w:r w:rsidRPr="00D240BF">
              <w:rPr>
                <w:color w:val="000000" w:themeColor="text1"/>
              </w:rPr>
              <w:t>)</w:t>
            </w:r>
            <w:r w:rsidRPr="00D240BF">
              <w:rPr>
                <w:rFonts w:hint="cs"/>
                <w:color w:val="000000" w:themeColor="text1"/>
                <w:cs/>
              </w:rPr>
              <w:t xml:space="preserve"> กับ รหัสย่อย ภายใต้รหัส 446142 (ข้อ 7. ฐานะที่เกี่ยวข้องกับธุรกรรม </w:t>
            </w:r>
            <w:proofErr w:type="spellStart"/>
            <w:r w:rsidRPr="00D240BF">
              <w:rPr>
                <w:color w:val="000000" w:themeColor="text1"/>
              </w:rPr>
              <w:t>Securitisation</w:t>
            </w:r>
            <w:proofErr w:type="spellEnd"/>
            <w:r w:rsidRPr="00D240BF">
              <w:rPr>
                <w:color w:val="000000" w:themeColor="text1"/>
              </w:rPr>
              <w:t>)</w:t>
            </w:r>
          </w:p>
          <w:p w:rsidR="00D240BF" w:rsidRPr="00D240BF" w:rsidRDefault="00D240BF" w:rsidP="00AC6094">
            <w:pPr>
              <w:numPr>
                <w:ilvl w:val="0"/>
                <w:numId w:val="44"/>
              </w:numPr>
              <w:tabs>
                <w:tab w:val="left" w:pos="357"/>
              </w:tabs>
              <w:spacing w:before="120" w:line="360" w:lineRule="auto"/>
              <w:contextualSpacing/>
              <w:rPr>
                <w:color w:val="000000" w:themeColor="text1"/>
              </w:rPr>
            </w:pPr>
            <w:r w:rsidRPr="00D240BF">
              <w:rPr>
                <w:rFonts w:hint="cs"/>
                <w:color w:val="000000" w:themeColor="text1"/>
                <w:cs/>
              </w:rPr>
              <w:t>รหัสย่อย ภายใต้รหัส</w:t>
            </w:r>
            <w:r w:rsidRPr="00D240BF">
              <w:rPr>
                <w:color w:val="000000" w:themeColor="text1"/>
              </w:rPr>
              <w:t xml:space="preserve"> 446</w:t>
            </w:r>
            <w:r w:rsidRPr="00D240BF">
              <w:rPr>
                <w:rFonts w:hint="cs"/>
                <w:color w:val="000000" w:themeColor="text1"/>
                <w:cs/>
              </w:rPr>
              <w:t>118 (รายการนอกงบแสดงฐานะ</w:t>
            </w:r>
          </w:p>
          <w:p w:rsidR="00D240BF" w:rsidRPr="00D240BF" w:rsidRDefault="00D240BF" w:rsidP="00DD6A6D">
            <w:pPr>
              <w:tabs>
                <w:tab w:val="left" w:pos="357"/>
              </w:tabs>
              <w:spacing w:before="120" w:line="360" w:lineRule="auto"/>
              <w:ind w:left="133"/>
              <w:contextualSpacing/>
              <w:rPr>
                <w:color w:val="000000" w:themeColor="text1"/>
              </w:rPr>
            </w:pPr>
            <w:r w:rsidRPr="00D240BF">
              <w:rPr>
                <w:rFonts w:hint="cs"/>
                <w:color w:val="000000" w:themeColor="text1"/>
                <w:cs/>
              </w:rPr>
              <w:t>การเงิน) เฉพาะในส่วนของรหัสย่อย ภายใต้รหัส</w:t>
            </w:r>
            <w:r w:rsidRPr="00D240BF">
              <w:rPr>
                <w:color w:val="000000" w:themeColor="text1"/>
              </w:rPr>
              <w:t xml:space="preserve"> 446123 (</w:t>
            </w:r>
            <w:r w:rsidRPr="00D240BF">
              <w:rPr>
                <w:rFonts w:hint="cs"/>
                <w:color w:val="000000" w:themeColor="text1"/>
                <w:cs/>
              </w:rPr>
              <w:t>ข้อ 2.1 อนุพันธ์ทางการเงินนอกตลาด</w:t>
            </w:r>
            <w:r w:rsidRPr="00D240BF">
              <w:rPr>
                <w:color w:val="000000" w:themeColor="text1"/>
              </w:rPr>
              <w:t xml:space="preserve"> (Over the Counter))</w:t>
            </w:r>
          </w:p>
          <w:p w:rsidR="00D240BF" w:rsidRPr="00D240BF" w:rsidRDefault="00D240BF" w:rsidP="00AC6094">
            <w:pPr>
              <w:numPr>
                <w:ilvl w:val="0"/>
                <w:numId w:val="44"/>
              </w:numPr>
              <w:tabs>
                <w:tab w:val="left" w:pos="357"/>
              </w:tabs>
              <w:spacing w:before="120" w:line="360" w:lineRule="auto"/>
              <w:contextualSpacing/>
              <w:rPr>
                <w:color w:val="000000" w:themeColor="text1"/>
              </w:rPr>
            </w:pPr>
            <w:r w:rsidRPr="00D240BF">
              <w:rPr>
                <w:rFonts w:hint="cs"/>
                <w:color w:val="000000" w:themeColor="text1"/>
                <w:cs/>
              </w:rPr>
              <w:t>รหัสย่อย 44616</w:t>
            </w:r>
            <w:r w:rsidRPr="00D240BF">
              <w:rPr>
                <w:color w:val="000000" w:themeColor="text1"/>
              </w:rPr>
              <w:t>2</w:t>
            </w:r>
            <w:r w:rsidRPr="00D240BF">
              <w:rPr>
                <w:rFonts w:hint="cs"/>
                <w:color w:val="000000" w:themeColor="text1"/>
                <w:cs/>
              </w:rPr>
              <w:t xml:space="preserve"> (ข้อ</w:t>
            </w:r>
            <w:r w:rsidRPr="00D240BF">
              <w:rPr>
                <w:color w:val="000000" w:themeColor="text1"/>
              </w:rPr>
              <w:t>1.2 Reverse Repo transaction</w:t>
            </w:r>
            <w:r w:rsidRPr="00D240BF">
              <w:rPr>
                <w:rFonts w:hint="cs"/>
                <w:color w:val="000000" w:themeColor="text1"/>
                <w:cs/>
              </w:rPr>
              <w:t xml:space="preserve">) </w:t>
            </w:r>
          </w:p>
          <w:p w:rsidR="00D240BF" w:rsidRPr="00D240BF" w:rsidRDefault="00D240BF" w:rsidP="00DD6A6D">
            <w:pPr>
              <w:tabs>
                <w:tab w:val="left" w:pos="357"/>
              </w:tabs>
              <w:spacing w:before="120" w:line="360" w:lineRule="auto"/>
              <w:ind w:left="43"/>
              <w:contextualSpacing/>
              <w:rPr>
                <w:color w:val="000000" w:themeColor="text1"/>
              </w:rPr>
            </w:pPr>
            <w:r w:rsidRPr="00D240BF">
              <w:rPr>
                <w:rFonts w:hint="cs"/>
                <w:color w:val="000000" w:themeColor="text1"/>
                <w:cs/>
              </w:rPr>
              <w:lastRenderedPageBreak/>
              <w:t xml:space="preserve">ภายใต้ </w:t>
            </w:r>
            <w:r w:rsidRPr="00D240BF">
              <w:rPr>
                <w:color w:val="000000" w:themeColor="text1"/>
              </w:rPr>
              <w:t>Repo-style transaction</w:t>
            </w:r>
            <w:r w:rsidRPr="00D240BF">
              <w:rPr>
                <w:rFonts w:hint="cs"/>
                <w:color w:val="000000" w:themeColor="text1"/>
                <w:cs/>
              </w:rPr>
              <w:t xml:space="preserve">  แบบไม่มี </w:t>
            </w:r>
            <w:r w:rsidRPr="00D240BF">
              <w:rPr>
                <w:color w:val="000000" w:themeColor="text1"/>
              </w:rPr>
              <w:t>Netting Agreement</w:t>
            </w:r>
            <w:r w:rsidRPr="00D240BF">
              <w:rPr>
                <w:rFonts w:hint="cs"/>
                <w:color w:val="000000" w:themeColor="text1"/>
                <w:cs/>
              </w:rPr>
              <w:t xml:space="preserve"> (รหัส </w:t>
            </w:r>
            <w:r w:rsidRPr="00D240BF">
              <w:rPr>
                <w:color w:val="000000" w:themeColor="text1"/>
              </w:rPr>
              <w:t>446</w:t>
            </w:r>
            <w:r w:rsidRPr="00D240BF">
              <w:rPr>
                <w:rFonts w:hint="cs"/>
                <w:color w:val="000000" w:themeColor="text1"/>
                <w:cs/>
              </w:rPr>
              <w:t>131</w:t>
            </w:r>
            <w:r w:rsidRPr="00D240BF">
              <w:rPr>
                <w:color w:val="000000" w:themeColor="text1"/>
              </w:rPr>
              <w:t>)</w:t>
            </w:r>
            <w:r w:rsidRPr="00D240BF">
              <w:rPr>
                <w:rFonts w:hint="cs"/>
                <w:color w:val="000000" w:themeColor="text1"/>
                <w:cs/>
              </w:rPr>
              <w:t xml:space="preserve">  ยกเว้น รหัสย่อย </w:t>
            </w:r>
            <w:r w:rsidRPr="00D240BF">
              <w:rPr>
                <w:color w:val="000000" w:themeColor="text1"/>
              </w:rPr>
              <w:t>446161 (</w:t>
            </w:r>
            <w:r w:rsidRPr="00D240BF">
              <w:rPr>
                <w:rFonts w:hint="cs"/>
                <w:color w:val="000000" w:themeColor="text1"/>
                <w:cs/>
              </w:rPr>
              <w:t xml:space="preserve">ข้อ 1.1 </w:t>
            </w:r>
            <w:r w:rsidRPr="00D240BF">
              <w:rPr>
                <w:color w:val="000000" w:themeColor="text1"/>
              </w:rPr>
              <w:t>Repo-style transaction)</w:t>
            </w:r>
            <w:r w:rsidRPr="00D240BF">
              <w:rPr>
                <w:rFonts w:hint="cs"/>
                <w:color w:val="000000" w:themeColor="text1"/>
                <w:cs/>
              </w:rPr>
              <w:t xml:space="preserve"> กับ </w:t>
            </w:r>
            <w:r w:rsidRPr="00D240BF">
              <w:rPr>
                <w:color w:val="000000" w:themeColor="text1"/>
              </w:rPr>
              <w:t>44616</w:t>
            </w:r>
            <w:r w:rsidRPr="00D240BF">
              <w:rPr>
                <w:rFonts w:hint="cs"/>
                <w:color w:val="000000" w:themeColor="text1"/>
                <w:cs/>
              </w:rPr>
              <w:t>3</w:t>
            </w:r>
            <w:r w:rsidRPr="00D240BF">
              <w:rPr>
                <w:color w:val="000000" w:themeColor="text1"/>
              </w:rPr>
              <w:t xml:space="preserve"> (</w:t>
            </w:r>
            <w:r w:rsidRPr="00D240BF">
              <w:rPr>
                <w:rFonts w:hint="cs"/>
                <w:color w:val="000000" w:themeColor="text1"/>
                <w:cs/>
              </w:rPr>
              <w:t>ข้อ</w:t>
            </w:r>
            <w:r w:rsidRPr="00D240BF">
              <w:rPr>
                <w:color w:val="000000" w:themeColor="text1"/>
              </w:rPr>
              <w:t>1.</w:t>
            </w:r>
            <w:r w:rsidRPr="00D240BF">
              <w:rPr>
                <w:rFonts w:hint="cs"/>
                <w:color w:val="000000" w:themeColor="text1"/>
                <w:cs/>
              </w:rPr>
              <w:t>3</w:t>
            </w:r>
            <w:r w:rsidRPr="00D240BF">
              <w:rPr>
                <w:color w:val="000000" w:themeColor="text1"/>
              </w:rPr>
              <w:t xml:space="preserve"> Securities borrowing and lending)</w:t>
            </w:r>
            <w:r w:rsidRPr="00D240BF">
              <w:rPr>
                <w:rFonts w:hint="cs"/>
                <w:color w:val="000000" w:themeColor="text1"/>
                <w:cs/>
              </w:rPr>
              <w:t xml:space="preserve">  ภายใต้ </w:t>
            </w:r>
            <w:r w:rsidRPr="00D240BF">
              <w:rPr>
                <w:color w:val="000000" w:themeColor="text1"/>
              </w:rPr>
              <w:t xml:space="preserve"> Repo-style transaction</w:t>
            </w:r>
            <w:r w:rsidRPr="00D240BF">
              <w:rPr>
                <w:rFonts w:hint="cs"/>
                <w:color w:val="000000" w:themeColor="text1"/>
                <w:cs/>
              </w:rPr>
              <w:t xml:space="preserve">  แบบไม่มี </w:t>
            </w:r>
            <w:r w:rsidRPr="00D240BF">
              <w:rPr>
                <w:color w:val="000000" w:themeColor="text1"/>
              </w:rPr>
              <w:t>Netting Agreement</w:t>
            </w:r>
            <w:r w:rsidRPr="00D240BF">
              <w:rPr>
                <w:rFonts w:hint="cs"/>
                <w:color w:val="000000" w:themeColor="text1"/>
                <w:cs/>
              </w:rPr>
              <w:t xml:space="preserve"> (รหัส </w:t>
            </w:r>
            <w:r w:rsidRPr="00D240BF">
              <w:rPr>
                <w:color w:val="000000" w:themeColor="text1"/>
              </w:rPr>
              <w:t>446</w:t>
            </w:r>
            <w:r w:rsidRPr="00D240BF">
              <w:rPr>
                <w:rFonts w:hint="cs"/>
                <w:color w:val="000000" w:themeColor="text1"/>
                <w:cs/>
              </w:rPr>
              <w:t>131</w:t>
            </w:r>
            <w:r w:rsidRPr="00D240BF">
              <w:rPr>
                <w:color w:val="000000" w:themeColor="text1"/>
              </w:rPr>
              <w:t>)</w:t>
            </w:r>
            <w:r w:rsidRPr="00D240BF">
              <w:rPr>
                <w:rFonts w:hint="cs"/>
                <w:color w:val="000000" w:themeColor="text1"/>
                <w:cs/>
              </w:rPr>
              <w:t xml:space="preserve"> ที่</w:t>
            </w:r>
            <w:r w:rsidRPr="00D240BF">
              <w:rPr>
                <w:color w:val="000000" w:themeColor="text1"/>
              </w:rPr>
              <w:t xml:space="preserve"> Gross Credit Equivalent Amount</w:t>
            </w:r>
            <w:r w:rsidRPr="00D240BF">
              <w:rPr>
                <w:rFonts w:hint="cs"/>
                <w:color w:val="000000" w:themeColor="text1"/>
                <w:cs/>
              </w:rPr>
              <w:t xml:space="preserve"> จะมีค่าหรือไม่มีค่าก็ได้</w:t>
            </w:r>
          </w:p>
          <w:p w:rsidR="00D240BF" w:rsidRPr="00D240BF" w:rsidRDefault="00D240BF" w:rsidP="00DD6A6D">
            <w:pPr>
              <w:spacing w:before="120" w:line="360" w:lineRule="auto"/>
              <w:rPr>
                <w:color w:val="000000" w:themeColor="text1"/>
              </w:rPr>
            </w:pPr>
            <w:r w:rsidRPr="00D240BF">
              <w:rPr>
                <w:rFonts w:hint="cs"/>
                <w:color w:val="000000" w:themeColor="text1"/>
                <w:cs/>
              </w:rPr>
              <w:t>ถ้าไม่เป็นไปตามเงื่อนไขต้องไม่มีค่า</w:t>
            </w:r>
          </w:p>
        </w:tc>
      </w:tr>
      <w:tr w:rsidR="00D240BF" w:rsidRPr="00D240BF" w:rsidTr="005B2434">
        <w:tc>
          <w:tcPr>
            <w:tcW w:w="2241" w:type="dxa"/>
            <w:tcBorders>
              <w:top w:val="dotted" w:sz="4" w:space="0" w:color="auto"/>
              <w:left w:val="single" w:sz="4" w:space="0" w:color="auto"/>
              <w:bottom w:val="dotted" w:sz="4" w:space="0" w:color="auto"/>
              <w:right w:val="dotted" w:sz="4" w:space="0" w:color="auto"/>
            </w:tcBorders>
            <w:hideMark/>
          </w:tcPr>
          <w:p w:rsidR="00D240BF" w:rsidRPr="00D240BF" w:rsidRDefault="00D240BF" w:rsidP="00DD6A6D">
            <w:pPr>
              <w:spacing w:before="120" w:line="360" w:lineRule="auto"/>
              <w:rPr>
                <w:color w:val="000000" w:themeColor="text1"/>
              </w:rPr>
            </w:pPr>
            <w:r w:rsidRPr="00D240BF">
              <w:rPr>
                <w:color w:val="000000" w:themeColor="text1"/>
              </w:rPr>
              <w:lastRenderedPageBreak/>
              <w:t>Specific Provision</w:t>
            </w:r>
          </w:p>
        </w:tc>
        <w:tc>
          <w:tcPr>
            <w:tcW w:w="6225" w:type="dxa"/>
            <w:tcBorders>
              <w:top w:val="dotted" w:sz="4" w:space="0" w:color="auto"/>
              <w:left w:val="dotted" w:sz="4" w:space="0" w:color="auto"/>
              <w:bottom w:val="dotted" w:sz="4" w:space="0" w:color="auto"/>
              <w:right w:val="dotted" w:sz="4" w:space="0" w:color="auto"/>
            </w:tcBorders>
            <w:hideMark/>
          </w:tcPr>
          <w:p w:rsidR="00D240BF" w:rsidRPr="00D240BF" w:rsidRDefault="00D240BF" w:rsidP="00DD6A6D">
            <w:pPr>
              <w:spacing w:before="120" w:line="360" w:lineRule="auto"/>
              <w:rPr>
                <w:color w:val="000000" w:themeColor="text1"/>
              </w:rPr>
            </w:pPr>
            <w:r w:rsidRPr="00D240BF">
              <w:rPr>
                <w:rFonts w:hint="cs"/>
                <w:color w:val="000000" w:themeColor="text1"/>
                <w:cs/>
              </w:rPr>
              <w:t>เงินสำรองส่วนที่นำมาหักก่อนคำนวณสินทรัพย์เสี่ยง</w:t>
            </w:r>
          </w:p>
        </w:tc>
        <w:tc>
          <w:tcPr>
            <w:tcW w:w="5976" w:type="dxa"/>
            <w:tcBorders>
              <w:top w:val="dotted" w:sz="4" w:space="0" w:color="auto"/>
              <w:left w:val="dotted" w:sz="4" w:space="0" w:color="auto"/>
              <w:bottom w:val="dotted" w:sz="4" w:space="0" w:color="auto"/>
              <w:right w:val="single" w:sz="4" w:space="0" w:color="auto"/>
            </w:tcBorders>
          </w:tcPr>
          <w:p w:rsidR="00D240BF" w:rsidRPr="00D240BF" w:rsidRDefault="00D240BF" w:rsidP="00DD6A6D">
            <w:pPr>
              <w:spacing w:before="120" w:line="360" w:lineRule="auto"/>
              <w:rPr>
                <w:color w:val="000000" w:themeColor="text1"/>
                <w:cs/>
              </w:rPr>
            </w:pPr>
          </w:p>
        </w:tc>
      </w:tr>
      <w:tr w:rsidR="00D240BF" w:rsidRPr="00D240BF" w:rsidTr="005B2434">
        <w:tc>
          <w:tcPr>
            <w:tcW w:w="2241" w:type="dxa"/>
            <w:tcBorders>
              <w:top w:val="dotted" w:sz="4" w:space="0" w:color="auto"/>
              <w:left w:val="single" w:sz="4" w:space="0" w:color="auto"/>
              <w:bottom w:val="dotted" w:sz="4" w:space="0" w:color="auto"/>
              <w:right w:val="dotted" w:sz="4" w:space="0" w:color="auto"/>
            </w:tcBorders>
            <w:hideMark/>
          </w:tcPr>
          <w:p w:rsidR="00D240BF" w:rsidRPr="00D240BF" w:rsidRDefault="00D240BF" w:rsidP="00DD6A6D">
            <w:pPr>
              <w:spacing w:before="120" w:line="360" w:lineRule="auto"/>
              <w:rPr>
                <w:color w:val="000000" w:themeColor="text1"/>
                <w:cs/>
              </w:rPr>
            </w:pPr>
            <w:r w:rsidRPr="00D240BF">
              <w:rPr>
                <w:color w:val="000000" w:themeColor="text1"/>
              </w:rPr>
              <w:t>Adjustment Item</w:t>
            </w:r>
          </w:p>
        </w:tc>
        <w:tc>
          <w:tcPr>
            <w:tcW w:w="6225" w:type="dxa"/>
            <w:tcBorders>
              <w:top w:val="dotted" w:sz="4" w:space="0" w:color="auto"/>
              <w:left w:val="dotted" w:sz="4" w:space="0" w:color="auto"/>
              <w:bottom w:val="dotted" w:sz="4" w:space="0" w:color="auto"/>
              <w:right w:val="dotted" w:sz="4" w:space="0" w:color="auto"/>
            </w:tcBorders>
            <w:hideMark/>
          </w:tcPr>
          <w:p w:rsidR="00D240BF" w:rsidRPr="00D240BF" w:rsidRDefault="00D240BF" w:rsidP="00DD6A6D">
            <w:pPr>
              <w:spacing w:before="120" w:line="360" w:lineRule="auto"/>
              <w:rPr>
                <w:color w:val="000000" w:themeColor="text1"/>
              </w:rPr>
            </w:pPr>
            <w:r w:rsidRPr="00D240BF">
              <w:rPr>
                <w:rFonts w:hint="cs"/>
                <w:color w:val="000000" w:themeColor="text1"/>
                <w:cs/>
              </w:rPr>
              <w:t xml:space="preserve">รายการปรับเพิ่ม / ลดเพื่อคำนวณหา </w:t>
            </w:r>
            <w:r w:rsidRPr="00D240BF">
              <w:rPr>
                <w:color w:val="000000" w:themeColor="text1"/>
              </w:rPr>
              <w:t xml:space="preserve">Net Credit Equivalent Amount  </w:t>
            </w:r>
            <w:r w:rsidRPr="00D240BF">
              <w:rPr>
                <w:rFonts w:hint="cs"/>
                <w:color w:val="000000" w:themeColor="text1"/>
                <w:cs/>
              </w:rPr>
              <w:t xml:space="preserve">เช่น ส่วนที่ตีราคาเพิ่มของที่ดินและอาคาร  ดอกผลเช่าซื้อรอการตัดบัญชี </w:t>
            </w:r>
          </w:p>
        </w:tc>
        <w:tc>
          <w:tcPr>
            <w:tcW w:w="5976" w:type="dxa"/>
            <w:tcBorders>
              <w:top w:val="dotted" w:sz="4" w:space="0" w:color="auto"/>
              <w:left w:val="dotted" w:sz="4" w:space="0" w:color="auto"/>
              <w:bottom w:val="dotted" w:sz="4" w:space="0" w:color="auto"/>
              <w:right w:val="single" w:sz="4" w:space="0" w:color="auto"/>
            </w:tcBorders>
          </w:tcPr>
          <w:p w:rsidR="00D240BF" w:rsidRPr="00D240BF" w:rsidRDefault="00D240BF" w:rsidP="00DD6A6D">
            <w:pPr>
              <w:spacing w:before="120" w:line="360" w:lineRule="auto"/>
              <w:rPr>
                <w:color w:val="000000" w:themeColor="text1"/>
                <w:cs/>
              </w:rPr>
            </w:pPr>
          </w:p>
        </w:tc>
      </w:tr>
      <w:tr w:rsidR="00D240BF" w:rsidRPr="00D240BF" w:rsidTr="005B2434">
        <w:tc>
          <w:tcPr>
            <w:tcW w:w="2241" w:type="dxa"/>
            <w:tcBorders>
              <w:top w:val="dotted" w:sz="4" w:space="0" w:color="auto"/>
              <w:left w:val="single" w:sz="4" w:space="0" w:color="auto"/>
              <w:bottom w:val="dotted" w:sz="4" w:space="0" w:color="auto"/>
              <w:right w:val="dotted" w:sz="4" w:space="0" w:color="auto"/>
            </w:tcBorders>
            <w:hideMark/>
          </w:tcPr>
          <w:p w:rsidR="00D240BF" w:rsidRPr="00D240BF" w:rsidRDefault="00D240BF" w:rsidP="00DD6A6D">
            <w:pPr>
              <w:spacing w:before="120" w:line="360" w:lineRule="auto"/>
              <w:rPr>
                <w:color w:val="000000" w:themeColor="text1"/>
                <w:cs/>
              </w:rPr>
            </w:pPr>
            <w:r w:rsidRPr="00D240BF">
              <w:rPr>
                <w:color w:val="000000" w:themeColor="text1"/>
              </w:rPr>
              <w:t>Net Credit Equivalent Amount</w:t>
            </w:r>
          </w:p>
        </w:tc>
        <w:tc>
          <w:tcPr>
            <w:tcW w:w="6225" w:type="dxa"/>
            <w:tcBorders>
              <w:top w:val="dotted" w:sz="4" w:space="0" w:color="auto"/>
              <w:left w:val="dotted" w:sz="4" w:space="0" w:color="auto"/>
              <w:bottom w:val="dotted" w:sz="4" w:space="0" w:color="auto"/>
              <w:right w:val="dotted" w:sz="4" w:space="0" w:color="auto"/>
            </w:tcBorders>
            <w:hideMark/>
          </w:tcPr>
          <w:p w:rsidR="00D240BF" w:rsidRPr="00D240BF" w:rsidRDefault="00D240BF" w:rsidP="00DD6A6D">
            <w:pPr>
              <w:spacing w:before="120" w:line="360" w:lineRule="auto"/>
              <w:rPr>
                <w:color w:val="000000" w:themeColor="text1"/>
              </w:rPr>
            </w:pPr>
            <w:r w:rsidRPr="00D240BF">
              <w:rPr>
                <w:rFonts w:hint="cs"/>
                <w:color w:val="000000" w:themeColor="text1"/>
                <w:cs/>
              </w:rPr>
              <w:t xml:space="preserve">ยอดสุทธิของสินทรัพย์ในงบแสดงฐานะการเงิน มูลค่าเทียบเท่าสินทรัพย์ของรายการนอกงบแสดงฐานะการเงิน และ </w:t>
            </w:r>
            <w:r w:rsidRPr="00D240BF">
              <w:rPr>
                <w:color w:val="000000" w:themeColor="text1"/>
              </w:rPr>
              <w:t>Repo-style transaction</w:t>
            </w:r>
            <w:r w:rsidRPr="00D240BF">
              <w:rPr>
                <w:rFonts w:hint="cs"/>
                <w:color w:val="000000" w:themeColor="text1"/>
                <w:cs/>
              </w:rPr>
              <w:t xml:space="preserve"> ที่หัก </w:t>
            </w:r>
            <w:r w:rsidRPr="00D240BF">
              <w:rPr>
                <w:color w:val="000000" w:themeColor="text1"/>
              </w:rPr>
              <w:t xml:space="preserve">Specific Provision </w:t>
            </w:r>
            <w:r w:rsidRPr="00D240BF">
              <w:rPr>
                <w:rFonts w:hint="cs"/>
                <w:color w:val="000000" w:themeColor="text1"/>
                <w:cs/>
              </w:rPr>
              <w:t xml:space="preserve">และ </w:t>
            </w:r>
            <w:r w:rsidRPr="00D240BF">
              <w:rPr>
                <w:color w:val="000000" w:themeColor="text1"/>
              </w:rPr>
              <w:t xml:space="preserve">Adjustment Item </w:t>
            </w:r>
            <w:r w:rsidRPr="00D240BF">
              <w:rPr>
                <w:rFonts w:hint="cs"/>
                <w:color w:val="000000" w:themeColor="text1"/>
                <w:cs/>
              </w:rPr>
              <w:t>แล้ว แต่ก่อนการปรับลดความเสี่ยงด้านเครดิต</w:t>
            </w:r>
          </w:p>
        </w:tc>
        <w:tc>
          <w:tcPr>
            <w:tcW w:w="5976" w:type="dxa"/>
            <w:tcBorders>
              <w:top w:val="dotted" w:sz="4" w:space="0" w:color="auto"/>
              <w:left w:val="dotted" w:sz="4" w:space="0" w:color="auto"/>
              <w:bottom w:val="dotted" w:sz="4" w:space="0" w:color="auto"/>
              <w:right w:val="single" w:sz="4" w:space="0" w:color="auto"/>
            </w:tcBorders>
          </w:tcPr>
          <w:p w:rsidR="00D240BF" w:rsidRPr="00D240BF" w:rsidRDefault="00D240BF" w:rsidP="00DD6A6D">
            <w:pPr>
              <w:spacing w:before="120" w:line="360" w:lineRule="auto"/>
              <w:rPr>
                <w:color w:val="000000" w:themeColor="text1"/>
                <w:cs/>
              </w:rPr>
            </w:pPr>
          </w:p>
        </w:tc>
      </w:tr>
      <w:tr w:rsidR="00D240BF" w:rsidRPr="00D240BF" w:rsidTr="005B2434">
        <w:tc>
          <w:tcPr>
            <w:tcW w:w="2241" w:type="dxa"/>
            <w:tcBorders>
              <w:top w:val="dotted" w:sz="4" w:space="0" w:color="auto"/>
              <w:left w:val="single" w:sz="4" w:space="0" w:color="auto"/>
              <w:bottom w:val="dotted" w:sz="4" w:space="0" w:color="auto"/>
              <w:right w:val="dotted" w:sz="4" w:space="0" w:color="auto"/>
            </w:tcBorders>
            <w:hideMark/>
          </w:tcPr>
          <w:p w:rsidR="00D240BF" w:rsidRPr="00D240BF" w:rsidRDefault="00D240BF" w:rsidP="00DD6A6D">
            <w:pPr>
              <w:spacing w:before="120" w:line="360" w:lineRule="auto"/>
              <w:rPr>
                <w:color w:val="000000" w:themeColor="text1"/>
                <w:cs/>
              </w:rPr>
            </w:pPr>
            <w:r w:rsidRPr="00D240BF">
              <w:rPr>
                <w:color w:val="000000" w:themeColor="text1"/>
              </w:rPr>
              <w:t>Decrease in CRM</w:t>
            </w:r>
          </w:p>
        </w:tc>
        <w:tc>
          <w:tcPr>
            <w:tcW w:w="6225" w:type="dxa"/>
            <w:tcBorders>
              <w:top w:val="dotted" w:sz="4" w:space="0" w:color="auto"/>
              <w:left w:val="dotted" w:sz="4" w:space="0" w:color="auto"/>
              <w:bottom w:val="dotted" w:sz="4" w:space="0" w:color="auto"/>
              <w:right w:val="dotted" w:sz="4" w:space="0" w:color="auto"/>
            </w:tcBorders>
            <w:hideMark/>
          </w:tcPr>
          <w:p w:rsidR="00D240BF" w:rsidRPr="00D240BF" w:rsidRDefault="00D240BF" w:rsidP="00DD6A6D">
            <w:pPr>
              <w:spacing w:before="120" w:line="360" w:lineRule="auto"/>
              <w:rPr>
                <w:color w:val="000000" w:themeColor="text1"/>
              </w:rPr>
            </w:pPr>
            <w:r w:rsidRPr="00D240BF">
              <w:rPr>
                <w:rFonts w:hint="cs"/>
                <w:color w:val="000000" w:themeColor="text1"/>
                <w:cs/>
              </w:rPr>
              <w:t xml:space="preserve">มูลค่าของสินทรัพย์หรือมูลค่าเทียบเท่าสินทรัพย์ส่วนที่มีการนำ </w:t>
            </w:r>
            <w:r w:rsidRPr="00D240BF">
              <w:rPr>
                <w:color w:val="000000" w:themeColor="text1"/>
              </w:rPr>
              <w:t xml:space="preserve">CRM </w:t>
            </w:r>
            <w:r w:rsidRPr="00D240BF">
              <w:rPr>
                <w:rFonts w:hint="cs"/>
                <w:color w:val="000000" w:themeColor="text1"/>
                <w:cs/>
              </w:rPr>
              <w:t>มาปรับลดความเสี่ยง</w:t>
            </w:r>
          </w:p>
        </w:tc>
        <w:tc>
          <w:tcPr>
            <w:tcW w:w="5976" w:type="dxa"/>
            <w:tcBorders>
              <w:top w:val="dotted" w:sz="4" w:space="0" w:color="auto"/>
              <w:left w:val="dotted" w:sz="4" w:space="0" w:color="auto"/>
              <w:bottom w:val="dotted" w:sz="4" w:space="0" w:color="auto"/>
              <w:right w:val="single" w:sz="4" w:space="0" w:color="auto"/>
            </w:tcBorders>
          </w:tcPr>
          <w:p w:rsidR="00D240BF" w:rsidRPr="00D240BF" w:rsidRDefault="00D240BF" w:rsidP="00DD6A6D">
            <w:pPr>
              <w:spacing w:before="120" w:line="360" w:lineRule="auto"/>
              <w:rPr>
                <w:color w:val="000000" w:themeColor="text1"/>
                <w:cs/>
              </w:rPr>
            </w:pPr>
          </w:p>
        </w:tc>
      </w:tr>
      <w:tr w:rsidR="00D240BF" w:rsidRPr="00D240BF" w:rsidTr="005B2434">
        <w:tc>
          <w:tcPr>
            <w:tcW w:w="2241" w:type="dxa"/>
            <w:tcBorders>
              <w:top w:val="dotted" w:sz="4" w:space="0" w:color="auto"/>
              <w:left w:val="single" w:sz="4" w:space="0" w:color="auto"/>
              <w:bottom w:val="dotted" w:sz="4" w:space="0" w:color="auto"/>
              <w:right w:val="dotted" w:sz="4" w:space="0" w:color="auto"/>
            </w:tcBorders>
            <w:hideMark/>
          </w:tcPr>
          <w:p w:rsidR="00D240BF" w:rsidRPr="00D240BF" w:rsidRDefault="00D240BF" w:rsidP="00DD6A6D">
            <w:pPr>
              <w:spacing w:before="120" w:line="360" w:lineRule="auto"/>
              <w:rPr>
                <w:color w:val="000000" w:themeColor="text1"/>
                <w:cs/>
              </w:rPr>
            </w:pPr>
            <w:r w:rsidRPr="00D240BF">
              <w:rPr>
                <w:color w:val="000000" w:themeColor="text1"/>
              </w:rPr>
              <w:t>Increase in CRM</w:t>
            </w:r>
          </w:p>
        </w:tc>
        <w:tc>
          <w:tcPr>
            <w:tcW w:w="6225" w:type="dxa"/>
            <w:tcBorders>
              <w:top w:val="dotted" w:sz="4" w:space="0" w:color="auto"/>
              <w:left w:val="dotted" w:sz="4" w:space="0" w:color="auto"/>
              <w:bottom w:val="dotted" w:sz="4" w:space="0" w:color="auto"/>
              <w:right w:val="dotted" w:sz="4" w:space="0" w:color="auto"/>
            </w:tcBorders>
            <w:hideMark/>
          </w:tcPr>
          <w:p w:rsidR="00D240BF" w:rsidRPr="00D240BF" w:rsidRDefault="00D240BF" w:rsidP="00DD6A6D">
            <w:pPr>
              <w:spacing w:before="120" w:line="360" w:lineRule="auto"/>
              <w:rPr>
                <w:color w:val="000000" w:themeColor="text1"/>
              </w:rPr>
            </w:pPr>
            <w:r w:rsidRPr="00D240BF">
              <w:rPr>
                <w:rFonts w:hint="cs"/>
                <w:color w:val="000000" w:themeColor="text1"/>
                <w:cs/>
              </w:rPr>
              <w:t>มูลค่าของสินทรัพย์หรือมูลค่าเทียบเท่าสินทรัพย์ส่วนที่นำไปปรับลดความเสี่ยงให้แก่ลูกหนี้อื่น</w:t>
            </w:r>
          </w:p>
        </w:tc>
        <w:tc>
          <w:tcPr>
            <w:tcW w:w="5976" w:type="dxa"/>
            <w:tcBorders>
              <w:top w:val="dotted" w:sz="4" w:space="0" w:color="auto"/>
              <w:left w:val="dotted" w:sz="4" w:space="0" w:color="auto"/>
              <w:bottom w:val="dotted" w:sz="4" w:space="0" w:color="auto"/>
              <w:right w:val="single" w:sz="4" w:space="0" w:color="auto"/>
            </w:tcBorders>
          </w:tcPr>
          <w:p w:rsidR="00D240BF" w:rsidRPr="00D240BF" w:rsidRDefault="00D240BF" w:rsidP="00DD6A6D">
            <w:pPr>
              <w:spacing w:before="120" w:line="360" w:lineRule="auto"/>
              <w:rPr>
                <w:color w:val="000000" w:themeColor="text1"/>
                <w:cs/>
              </w:rPr>
            </w:pPr>
          </w:p>
        </w:tc>
      </w:tr>
      <w:tr w:rsidR="00D240BF" w:rsidRPr="00D240BF" w:rsidTr="005B2434">
        <w:tc>
          <w:tcPr>
            <w:tcW w:w="2241" w:type="dxa"/>
            <w:tcBorders>
              <w:top w:val="dotted" w:sz="4" w:space="0" w:color="auto"/>
              <w:left w:val="single" w:sz="4" w:space="0" w:color="auto"/>
              <w:bottom w:val="dotted" w:sz="4" w:space="0" w:color="auto"/>
              <w:right w:val="dotted" w:sz="4" w:space="0" w:color="auto"/>
            </w:tcBorders>
            <w:hideMark/>
          </w:tcPr>
          <w:p w:rsidR="00D240BF" w:rsidRPr="00D240BF" w:rsidRDefault="00D240BF" w:rsidP="00DD6A6D">
            <w:pPr>
              <w:spacing w:before="120" w:line="360" w:lineRule="auto"/>
              <w:rPr>
                <w:color w:val="000000" w:themeColor="text1"/>
                <w:cs/>
              </w:rPr>
            </w:pPr>
            <w:r w:rsidRPr="00D240BF">
              <w:rPr>
                <w:color w:val="000000" w:themeColor="text1"/>
              </w:rPr>
              <w:t>Potential Loss</w:t>
            </w:r>
          </w:p>
        </w:tc>
        <w:tc>
          <w:tcPr>
            <w:tcW w:w="6225" w:type="dxa"/>
            <w:tcBorders>
              <w:top w:val="dotted" w:sz="4" w:space="0" w:color="auto"/>
              <w:left w:val="dotted" w:sz="4" w:space="0" w:color="auto"/>
              <w:bottom w:val="dotted" w:sz="4" w:space="0" w:color="auto"/>
              <w:right w:val="dotted" w:sz="4" w:space="0" w:color="auto"/>
            </w:tcBorders>
            <w:hideMark/>
          </w:tcPr>
          <w:p w:rsidR="00D240BF" w:rsidRPr="00D240BF" w:rsidRDefault="00D240BF" w:rsidP="00DD6A6D">
            <w:pPr>
              <w:spacing w:before="120" w:line="360" w:lineRule="auto"/>
              <w:rPr>
                <w:color w:val="000000" w:themeColor="text1"/>
              </w:rPr>
            </w:pPr>
            <w:r w:rsidRPr="00D240BF">
              <w:rPr>
                <w:rFonts w:hint="cs"/>
                <w:color w:val="000000" w:themeColor="text1"/>
                <w:cs/>
              </w:rPr>
              <w:t xml:space="preserve">มูลค่าผลขาดทุนสูงสุดที่คาดว่าจะเกิดขึ้นกับตราสารทุนที่คำนวณโดยวิธี </w:t>
            </w:r>
            <w:proofErr w:type="spellStart"/>
            <w:r w:rsidRPr="00D240BF">
              <w:rPr>
                <w:color w:val="000000" w:themeColor="text1"/>
              </w:rPr>
              <w:t>VaR</w:t>
            </w:r>
            <w:proofErr w:type="spellEnd"/>
            <w:r w:rsidRPr="00D240BF">
              <w:rPr>
                <w:color w:val="000000" w:themeColor="text1"/>
              </w:rPr>
              <w:t xml:space="preserve"> </w:t>
            </w:r>
            <w:r w:rsidRPr="00D240BF">
              <w:rPr>
                <w:rFonts w:hint="cs"/>
                <w:color w:val="000000" w:themeColor="text1"/>
                <w:cs/>
              </w:rPr>
              <w:t>และไม่เข้าข่ายต้องใช้น้ำหนักความเสี่ยงขั้นต่ำ</w:t>
            </w:r>
          </w:p>
          <w:p w:rsidR="00D240BF" w:rsidRPr="00D240BF" w:rsidRDefault="00D240BF" w:rsidP="00DD6A6D">
            <w:pPr>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hideMark/>
          </w:tcPr>
          <w:p w:rsidR="00D240BF" w:rsidRPr="00D240BF" w:rsidRDefault="00AB54EE" w:rsidP="00DD6A6D">
            <w:pPr>
              <w:spacing w:before="120" w:line="360" w:lineRule="auto"/>
              <w:rPr>
                <w:color w:val="000000" w:themeColor="text1"/>
              </w:rPr>
            </w:pPr>
            <w:r>
              <w:rPr>
                <w:color w:val="000000" w:themeColor="text1"/>
              </w:rPr>
              <w:lastRenderedPageBreak/>
              <w:t>Schema Validation</w:t>
            </w:r>
            <w:r w:rsidR="00D240BF" w:rsidRPr="00D240BF">
              <w:rPr>
                <w:color w:val="000000" w:themeColor="text1"/>
              </w:rPr>
              <w:t>:</w:t>
            </w:r>
          </w:p>
          <w:p w:rsidR="00D240BF" w:rsidRPr="00D240BF" w:rsidRDefault="00D240BF" w:rsidP="00DD6A6D">
            <w:pPr>
              <w:spacing w:before="120" w:line="360" w:lineRule="auto"/>
              <w:rPr>
                <w:color w:val="000000" w:themeColor="text1"/>
                <w:cs/>
              </w:rPr>
            </w:pPr>
            <w:r w:rsidRPr="00D240BF">
              <w:rPr>
                <w:rFonts w:hint="cs"/>
                <w:color w:val="000000" w:themeColor="text1"/>
                <w:cs/>
              </w:rPr>
              <w:t>มีค่าเมื่อ</w:t>
            </w:r>
          </w:p>
          <w:p w:rsidR="00D240BF" w:rsidRPr="00D240BF" w:rsidRDefault="00D240BF" w:rsidP="00AC6094">
            <w:pPr>
              <w:numPr>
                <w:ilvl w:val="0"/>
                <w:numId w:val="45"/>
              </w:numPr>
              <w:tabs>
                <w:tab w:val="left" w:pos="73"/>
              </w:tabs>
              <w:spacing w:before="120" w:line="360" w:lineRule="auto"/>
              <w:contextualSpacing/>
              <w:rPr>
                <w:color w:val="000000" w:themeColor="text1"/>
                <w:cs/>
              </w:rPr>
            </w:pPr>
            <w:r w:rsidRPr="00D240BF">
              <w:rPr>
                <w:color w:val="000000" w:themeColor="text1"/>
                <w:spacing w:val="-4"/>
              </w:rPr>
              <w:lastRenderedPageBreak/>
              <w:t>Credit Risk Type</w:t>
            </w:r>
            <w:r w:rsidRPr="00D240BF">
              <w:rPr>
                <w:rFonts w:hint="cs"/>
                <w:color w:val="000000" w:themeColor="text1"/>
                <w:spacing w:val="-4"/>
                <w:cs/>
              </w:rPr>
              <w:t xml:space="preserve"> มีรหัสเป็น </w:t>
            </w:r>
            <w:r w:rsidRPr="00D240BF">
              <w:rPr>
                <w:color w:val="000000" w:themeColor="text1"/>
                <w:spacing w:val="-4"/>
              </w:rPr>
              <w:t>449018 (</w:t>
            </w:r>
            <w:r w:rsidRPr="00D240BF">
              <w:rPr>
                <w:rFonts w:hint="cs"/>
                <w:color w:val="000000" w:themeColor="text1"/>
                <w:spacing w:val="-4"/>
                <w:cs/>
              </w:rPr>
              <w:t xml:space="preserve">ข้อ </w:t>
            </w:r>
            <w:r w:rsidRPr="00D240BF">
              <w:rPr>
                <w:color w:val="000000" w:themeColor="text1"/>
                <w:spacing w:val="-4"/>
              </w:rPr>
              <w:t xml:space="preserve">5. </w:t>
            </w:r>
            <w:r w:rsidRPr="00D240BF">
              <w:rPr>
                <w:rFonts w:hint="cs"/>
                <w:color w:val="000000" w:themeColor="text1"/>
                <w:spacing w:val="-4"/>
                <w:cs/>
              </w:rPr>
              <w:t>ฐานะที่เกี่ยวข้องกับตรา</w:t>
            </w:r>
          </w:p>
          <w:p w:rsidR="00D240BF" w:rsidRPr="00D240BF" w:rsidRDefault="00D240BF" w:rsidP="00DD6A6D">
            <w:pPr>
              <w:tabs>
                <w:tab w:val="left" w:pos="73"/>
              </w:tabs>
              <w:spacing w:before="120" w:line="360" w:lineRule="auto"/>
              <w:ind w:left="43"/>
              <w:contextualSpacing/>
              <w:rPr>
                <w:color w:val="000000" w:themeColor="text1"/>
              </w:rPr>
            </w:pPr>
            <w:r w:rsidRPr="00D240BF">
              <w:rPr>
                <w:rFonts w:hint="cs"/>
                <w:color w:val="000000" w:themeColor="text1"/>
                <w:spacing w:val="-4"/>
                <w:cs/>
              </w:rPr>
              <w:t>สารทุน)</w:t>
            </w:r>
            <w:r w:rsidRPr="00D240BF">
              <w:rPr>
                <w:rFonts w:hint="cs"/>
                <w:color w:val="000000" w:themeColor="text1"/>
                <w:cs/>
              </w:rPr>
              <w:t xml:space="preserve"> และ</w:t>
            </w:r>
          </w:p>
          <w:p w:rsidR="00D240BF" w:rsidRPr="00D240BF" w:rsidRDefault="00D240BF" w:rsidP="00AC6094">
            <w:pPr>
              <w:numPr>
                <w:ilvl w:val="0"/>
                <w:numId w:val="45"/>
              </w:numPr>
              <w:tabs>
                <w:tab w:val="left" w:pos="73"/>
              </w:tabs>
              <w:spacing w:before="120" w:line="360" w:lineRule="auto"/>
              <w:contextualSpacing/>
              <w:rPr>
                <w:color w:val="000000" w:themeColor="text1"/>
              </w:rPr>
            </w:pPr>
            <w:r w:rsidRPr="00D240BF">
              <w:rPr>
                <w:color w:val="000000" w:themeColor="text1"/>
              </w:rPr>
              <w:t xml:space="preserve">Credit Risk Item </w:t>
            </w:r>
            <w:r w:rsidRPr="00D240BF">
              <w:rPr>
                <w:rFonts w:hint="cs"/>
                <w:color w:val="000000" w:themeColor="text1"/>
                <w:cs/>
              </w:rPr>
              <w:t xml:space="preserve">มีรหัสเป็น รหัสย่อย ภายใต้รหัส </w:t>
            </w:r>
            <w:r w:rsidRPr="00D240BF">
              <w:rPr>
                <w:color w:val="000000" w:themeColor="text1"/>
              </w:rPr>
              <w:t>4460</w:t>
            </w:r>
            <w:r w:rsidRPr="00D240BF">
              <w:rPr>
                <w:rFonts w:hint="cs"/>
                <w:color w:val="000000" w:themeColor="text1"/>
                <w:cs/>
              </w:rPr>
              <w:t>97</w:t>
            </w:r>
            <w:r w:rsidRPr="00D240BF">
              <w:rPr>
                <w:color w:val="000000" w:themeColor="text1"/>
              </w:rPr>
              <w:t xml:space="preserve"> (</w:t>
            </w:r>
            <w:r w:rsidRPr="00D240BF">
              <w:rPr>
                <w:rFonts w:hint="cs"/>
                <w:color w:val="000000" w:themeColor="text1"/>
                <w:cs/>
              </w:rPr>
              <w:t xml:space="preserve">ข้อ </w:t>
            </w:r>
          </w:p>
          <w:p w:rsidR="00D240BF" w:rsidRPr="00D240BF" w:rsidRDefault="00D240BF" w:rsidP="00DD6A6D">
            <w:pPr>
              <w:tabs>
                <w:tab w:val="left" w:pos="73"/>
              </w:tabs>
              <w:spacing w:before="120" w:line="360" w:lineRule="auto"/>
              <w:ind w:left="43"/>
              <w:contextualSpacing/>
              <w:rPr>
                <w:color w:val="000000" w:themeColor="text1"/>
              </w:rPr>
            </w:pPr>
            <w:r w:rsidRPr="00D240BF">
              <w:rPr>
                <w:color w:val="000000" w:themeColor="text1"/>
              </w:rPr>
              <w:t xml:space="preserve">5.2.2.2.2.1 </w:t>
            </w:r>
            <w:r w:rsidRPr="00D240BF">
              <w:rPr>
                <w:rFonts w:hint="cs"/>
                <w:color w:val="000000" w:themeColor="text1"/>
                <w:cs/>
              </w:rPr>
              <w:t>ตราสารทุนที่จดทะเบียนในตลาดหลักทรัพย์ที่เป็นที่ยอมรับ) หรือ</w:t>
            </w:r>
            <w:r w:rsidRPr="00D240BF">
              <w:rPr>
                <w:color w:val="000000" w:themeColor="text1"/>
              </w:rPr>
              <w:t xml:space="preserve"> 446098 (</w:t>
            </w:r>
            <w:r w:rsidRPr="00D240BF">
              <w:rPr>
                <w:rFonts w:hint="cs"/>
                <w:color w:val="000000" w:themeColor="text1"/>
                <w:cs/>
              </w:rPr>
              <w:t xml:space="preserve">5.2.2.2.2.2 ตราสารทุนอื่น) </w:t>
            </w:r>
          </w:p>
          <w:p w:rsidR="00D240BF" w:rsidRPr="00D240BF" w:rsidRDefault="00D240BF" w:rsidP="00DD6A6D">
            <w:pPr>
              <w:spacing w:before="120" w:line="360" w:lineRule="auto"/>
              <w:rPr>
                <w:color w:val="000000" w:themeColor="text1"/>
              </w:rPr>
            </w:pPr>
            <w:r w:rsidRPr="00D240BF">
              <w:rPr>
                <w:rFonts w:hint="cs"/>
                <w:color w:val="000000" w:themeColor="text1"/>
                <w:cs/>
              </w:rPr>
              <w:t>ถ้าไม่เป็นไปตามเงื่อนไขต้องไม่มีค่า</w:t>
            </w:r>
          </w:p>
        </w:tc>
      </w:tr>
      <w:tr w:rsidR="00D240BF" w:rsidRPr="00D240BF" w:rsidTr="005B2434">
        <w:tc>
          <w:tcPr>
            <w:tcW w:w="2241" w:type="dxa"/>
            <w:tcBorders>
              <w:top w:val="dotted" w:sz="4" w:space="0" w:color="auto"/>
              <w:left w:val="single" w:sz="4" w:space="0" w:color="auto"/>
              <w:bottom w:val="single" w:sz="4" w:space="0" w:color="auto"/>
              <w:right w:val="dotted" w:sz="4" w:space="0" w:color="auto"/>
            </w:tcBorders>
            <w:hideMark/>
          </w:tcPr>
          <w:p w:rsidR="00D240BF" w:rsidRPr="00D240BF" w:rsidRDefault="00D240BF" w:rsidP="00DD6A6D">
            <w:pPr>
              <w:spacing w:before="120" w:line="360" w:lineRule="auto"/>
              <w:rPr>
                <w:color w:val="000000" w:themeColor="text1"/>
                <w:cs/>
              </w:rPr>
            </w:pPr>
            <w:r w:rsidRPr="00D240BF">
              <w:rPr>
                <w:color w:val="000000" w:themeColor="text1"/>
              </w:rPr>
              <w:lastRenderedPageBreak/>
              <w:t>Risk Weighted Asset Outstanding Amount</w:t>
            </w:r>
          </w:p>
        </w:tc>
        <w:tc>
          <w:tcPr>
            <w:tcW w:w="6225" w:type="dxa"/>
            <w:tcBorders>
              <w:top w:val="dotted" w:sz="4" w:space="0" w:color="auto"/>
              <w:left w:val="dotted" w:sz="4" w:space="0" w:color="auto"/>
              <w:bottom w:val="single" w:sz="4" w:space="0" w:color="auto"/>
              <w:right w:val="dotted" w:sz="4" w:space="0" w:color="auto"/>
            </w:tcBorders>
            <w:hideMark/>
          </w:tcPr>
          <w:p w:rsidR="00D240BF" w:rsidRPr="00D240BF" w:rsidRDefault="00D240BF" w:rsidP="00DD6A6D">
            <w:pPr>
              <w:spacing w:before="120" w:line="360" w:lineRule="auto"/>
              <w:rPr>
                <w:color w:val="000000" w:themeColor="text1"/>
                <w:lang w:val="en-GB"/>
              </w:rPr>
            </w:pPr>
            <w:r w:rsidRPr="00D240BF">
              <w:rPr>
                <w:rFonts w:hint="cs"/>
                <w:color w:val="000000" w:themeColor="text1"/>
                <w:cs/>
              </w:rPr>
              <w:t>มูลค่าสินทรัพย์เสี่ยงด้านเครดิต</w:t>
            </w:r>
            <w:r w:rsidRPr="00D240BF">
              <w:rPr>
                <w:rFonts w:hint="cs"/>
                <w:color w:val="000000" w:themeColor="text1"/>
                <w:cs/>
                <w:lang w:val="en-GB"/>
              </w:rPr>
              <w:t>ทั้งสิ้น</w:t>
            </w:r>
          </w:p>
          <w:p w:rsidR="00D240BF" w:rsidRPr="00D240BF" w:rsidRDefault="00D240BF" w:rsidP="00DD6A6D">
            <w:pPr>
              <w:spacing w:before="120" w:line="360" w:lineRule="auto"/>
              <w:rPr>
                <w:color w:val="000000" w:themeColor="text1"/>
              </w:rPr>
            </w:pPr>
            <w:r w:rsidRPr="00D240BF">
              <w:rPr>
                <w:rFonts w:hint="cs"/>
                <w:color w:val="000000" w:themeColor="text1"/>
                <w:cs/>
                <w:lang w:val="en-GB"/>
              </w:rPr>
              <w:t xml:space="preserve">กรณีที่ </w:t>
            </w:r>
            <w:r w:rsidRPr="00D240BF">
              <w:rPr>
                <w:color w:val="000000" w:themeColor="text1"/>
              </w:rPr>
              <w:t>Credit Risk Item</w:t>
            </w:r>
            <w:r w:rsidRPr="00D240BF">
              <w:rPr>
                <w:rFonts w:hint="cs"/>
                <w:color w:val="000000" w:themeColor="text1"/>
                <w:cs/>
              </w:rPr>
              <w:t xml:space="preserve"> มีรหัสเป็นรหัสย่อย ภายใต้รหัส 446</w:t>
            </w:r>
            <w:r w:rsidRPr="00D240BF">
              <w:rPr>
                <w:color w:val="000000" w:themeColor="text1"/>
              </w:rPr>
              <w:t>090</w:t>
            </w:r>
            <w:r w:rsidRPr="00D240BF">
              <w:rPr>
                <w:rFonts w:hint="cs"/>
                <w:color w:val="000000" w:themeColor="text1"/>
                <w:cs/>
              </w:rPr>
              <w:t xml:space="preserve"> (ข้อ 5.2.2 ตราสารทุนที่คำนวณโดยวิธี </w:t>
            </w:r>
            <w:r w:rsidRPr="00D240BF">
              <w:rPr>
                <w:color w:val="000000" w:themeColor="text1"/>
              </w:rPr>
              <w:t xml:space="preserve">Market Based) </w:t>
            </w:r>
            <w:r w:rsidRPr="00D240BF">
              <w:rPr>
                <w:rFonts w:hint="cs"/>
                <w:color w:val="000000" w:themeColor="text1"/>
                <w:cs/>
              </w:rPr>
              <w:t xml:space="preserve">  ค่ามูลค่าสินทรัพย์เสี่ยงด้านเครดิต</w:t>
            </w:r>
            <w:r w:rsidRPr="00D240BF">
              <w:rPr>
                <w:rFonts w:hint="cs"/>
                <w:color w:val="000000" w:themeColor="text1"/>
                <w:cs/>
                <w:lang w:val="en-GB"/>
              </w:rPr>
              <w:t>ทั้งสิ้น</w:t>
            </w:r>
            <w:r w:rsidRPr="00D240BF">
              <w:rPr>
                <w:rFonts w:hint="cs"/>
                <w:color w:val="000000" w:themeColor="text1"/>
                <w:cs/>
              </w:rPr>
              <w:t xml:space="preserve">จะเป็นค่าก่อนคูณ </w:t>
            </w:r>
            <w:r w:rsidRPr="00D240BF">
              <w:rPr>
                <w:color w:val="000000" w:themeColor="text1"/>
              </w:rPr>
              <w:t>Scaling Factor (</w:t>
            </w:r>
            <w:r w:rsidRPr="00D240BF">
              <w:rPr>
                <w:rFonts w:hint="cs"/>
                <w:color w:val="000000" w:themeColor="text1"/>
                <w:cs/>
              </w:rPr>
              <w:t xml:space="preserve">ค่าที่ใช้ในการปรับเพิ่มมูลค่าสินทรัพย์เสี่ยงด้านเครดิตของสง.ที่ใช้วิธี </w:t>
            </w:r>
            <w:r w:rsidRPr="00D240BF">
              <w:rPr>
                <w:color w:val="000000" w:themeColor="text1"/>
              </w:rPr>
              <w:t>IRB)</w:t>
            </w:r>
          </w:p>
        </w:tc>
        <w:tc>
          <w:tcPr>
            <w:tcW w:w="5976" w:type="dxa"/>
            <w:tcBorders>
              <w:top w:val="dotted" w:sz="4" w:space="0" w:color="auto"/>
              <w:left w:val="dotted" w:sz="4" w:space="0" w:color="auto"/>
              <w:bottom w:val="single" w:sz="4" w:space="0" w:color="auto"/>
              <w:right w:val="single" w:sz="4" w:space="0" w:color="auto"/>
            </w:tcBorders>
          </w:tcPr>
          <w:p w:rsidR="00D240BF" w:rsidRPr="00D240BF" w:rsidRDefault="00D240BF" w:rsidP="00DD6A6D">
            <w:pPr>
              <w:spacing w:before="120" w:line="360" w:lineRule="auto"/>
              <w:rPr>
                <w:color w:val="000000" w:themeColor="text1"/>
              </w:rPr>
            </w:pPr>
          </w:p>
        </w:tc>
      </w:tr>
    </w:tbl>
    <w:p w:rsidR="0071160E" w:rsidRPr="00EB2F3D" w:rsidRDefault="0071160E" w:rsidP="0071160E">
      <w:pPr>
        <w:pStyle w:val="Header"/>
        <w:tabs>
          <w:tab w:val="clear" w:pos="4153"/>
          <w:tab w:val="clear" w:pos="8306"/>
          <w:tab w:val="left" w:pos="1260"/>
          <w:tab w:val="left" w:pos="1530"/>
          <w:tab w:val="left" w:pos="1890"/>
        </w:tabs>
        <w:spacing w:line="440" w:lineRule="exact"/>
        <w:rPr>
          <w:color w:val="000000" w:themeColor="text1"/>
          <w:cs/>
        </w:rPr>
      </w:pPr>
    </w:p>
    <w:p w:rsidR="0071160E" w:rsidRPr="00EB2F3D" w:rsidRDefault="0071160E">
      <w:pPr>
        <w:rPr>
          <w:color w:val="000000" w:themeColor="text1"/>
          <w:cs/>
        </w:rPr>
      </w:pPr>
      <w:r w:rsidRPr="00EB2F3D">
        <w:rPr>
          <w:color w:val="000000" w:themeColor="text1"/>
          <w:cs/>
        </w:rPr>
        <w:br w:type="page"/>
      </w:r>
    </w:p>
    <w:p w:rsidR="0071160E" w:rsidRPr="00EB2F3D" w:rsidRDefault="0071160E" w:rsidP="00AC6094">
      <w:pPr>
        <w:pStyle w:val="Heading3"/>
        <w:numPr>
          <w:ilvl w:val="0"/>
          <w:numId w:val="47"/>
        </w:numPr>
        <w:ind w:left="360"/>
        <w:jc w:val="center"/>
        <w:rPr>
          <w:color w:val="000000" w:themeColor="text1"/>
        </w:rPr>
      </w:pPr>
      <w:bookmarkStart w:id="134" w:name="DS_EQPF"/>
      <w:bookmarkStart w:id="135" w:name="_Toc6402648"/>
      <w:r w:rsidRPr="00EB2F3D">
        <w:rPr>
          <w:color w:val="000000" w:themeColor="text1"/>
        </w:rPr>
        <w:lastRenderedPageBreak/>
        <w:t xml:space="preserve">Data Set  :  Equity </w:t>
      </w:r>
      <w:proofErr w:type="spellStart"/>
      <w:r w:rsidRPr="00EB2F3D">
        <w:rPr>
          <w:color w:val="000000" w:themeColor="text1"/>
        </w:rPr>
        <w:t>Position_Full</w:t>
      </w:r>
      <w:proofErr w:type="spellEnd"/>
      <w:r w:rsidRPr="00EB2F3D">
        <w:rPr>
          <w:color w:val="000000" w:themeColor="text1"/>
        </w:rPr>
        <w:t xml:space="preserve"> </w:t>
      </w:r>
      <w:proofErr w:type="spellStart"/>
      <w:r w:rsidRPr="00EB2F3D">
        <w:rPr>
          <w:color w:val="000000" w:themeColor="text1"/>
        </w:rPr>
        <w:t>Conso</w:t>
      </w:r>
      <w:bookmarkEnd w:id="134"/>
      <w:proofErr w:type="spellEnd"/>
      <w:r w:rsidRPr="00EB2F3D">
        <w:rPr>
          <w:color w:val="000000" w:themeColor="text1"/>
        </w:rPr>
        <w:t xml:space="preserve"> (DS_EQPF)</w:t>
      </w:r>
      <w:bookmarkEnd w:id="135"/>
    </w:p>
    <w:p w:rsidR="0071160E" w:rsidRPr="00EB2F3D" w:rsidRDefault="0071160E" w:rsidP="0071160E">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71160E" w:rsidRPr="00EB2F3D" w:rsidRDefault="0071160E" w:rsidP="0071160E">
      <w:pPr>
        <w:tabs>
          <w:tab w:val="left" w:pos="1260"/>
          <w:tab w:val="left" w:pos="1530"/>
          <w:tab w:val="left" w:pos="1890"/>
        </w:tabs>
        <w:spacing w:line="440" w:lineRule="exact"/>
        <w:rPr>
          <w:color w:val="000000" w:themeColor="text1"/>
        </w:rPr>
      </w:pPr>
      <w:r w:rsidRPr="00EB2F3D">
        <w:rPr>
          <w:color w:val="000000" w:themeColor="text1"/>
        </w:rPr>
        <w:tab/>
      </w:r>
      <w:r w:rsidR="00C42639" w:rsidRPr="00EB2F3D">
        <w:rPr>
          <w:color w:val="000000" w:themeColor="text1"/>
        </w:rPr>
        <w:t xml:space="preserve">Data Set </w:t>
      </w:r>
      <w:r w:rsidR="00C42639" w:rsidRPr="00EB2F3D">
        <w:rPr>
          <w:color w:val="000000" w:themeColor="text1"/>
          <w:cs/>
        </w:rPr>
        <w:t xml:space="preserve">ชุด </w:t>
      </w:r>
      <w:r w:rsidR="00C42639" w:rsidRPr="00EB2F3D">
        <w:rPr>
          <w:color w:val="000000" w:themeColor="text1"/>
        </w:rPr>
        <w:t xml:space="preserve">Equity </w:t>
      </w:r>
      <w:proofErr w:type="spellStart"/>
      <w:r w:rsidR="00C42639" w:rsidRPr="00EB2F3D">
        <w:rPr>
          <w:color w:val="000000" w:themeColor="text1"/>
        </w:rPr>
        <w:t>Position_FullConso</w:t>
      </w:r>
      <w:proofErr w:type="spellEnd"/>
      <w:r w:rsidR="00C42639">
        <w:rPr>
          <w:color w:val="000000" w:themeColor="text1"/>
        </w:rPr>
        <w:t xml:space="preserve"> </w:t>
      </w:r>
      <w:r w:rsidR="00C42639" w:rsidRPr="00EB2F3D">
        <w:rPr>
          <w:color w:val="000000" w:themeColor="text1"/>
          <w:cs/>
        </w:rPr>
        <w:t xml:space="preserve">เป็นข้อมูลความเสี่ยงด้านเครดิตและมูลค่าความเสียหายที่คาดว่าจะเกิดขึ้น </w:t>
      </w:r>
      <w:r w:rsidR="00C42639" w:rsidRPr="00EB2F3D">
        <w:rPr>
          <w:color w:val="000000" w:themeColor="text1"/>
        </w:rPr>
        <w:t xml:space="preserve">(Expected loss) </w:t>
      </w:r>
      <w:r w:rsidR="00C42639" w:rsidRPr="00EB2F3D">
        <w:rPr>
          <w:color w:val="000000" w:themeColor="text1"/>
          <w:cs/>
        </w:rPr>
        <w:t xml:space="preserve">สำหรับฐานะที่เกี่ยวข้องกับตราสารทุน ที่คำนวณโดยวิธี </w:t>
      </w:r>
      <w:r w:rsidR="00C42639" w:rsidRPr="00EB2F3D">
        <w:rPr>
          <w:color w:val="000000" w:themeColor="text1"/>
        </w:rPr>
        <w:t xml:space="preserve">PD/LGD   </w:t>
      </w:r>
      <w:r w:rsidR="00C42639" w:rsidRPr="00EB2F3D">
        <w:rPr>
          <w:color w:val="000000" w:themeColor="text1"/>
          <w:cs/>
        </w:rPr>
        <w:t>สำหรับ</w:t>
      </w:r>
      <w:r w:rsidR="00C42639" w:rsidRPr="00EB2F3D">
        <w:rPr>
          <w:color w:val="000000" w:themeColor="text1"/>
          <w:cs/>
          <w:lang w:val="en-GB"/>
        </w:rPr>
        <w:t>กลุ่มธุรกิจทางการเงิน</w:t>
      </w:r>
      <w:r w:rsidR="00C42639" w:rsidRPr="00EB2F3D">
        <w:rPr>
          <w:color w:val="000000" w:themeColor="text1"/>
          <w:cs/>
        </w:rPr>
        <w:t xml:space="preserve">ที่คำนวณเงินกองทุนขั้นต่ำ ตามหลักเกณฑ์ </w:t>
      </w:r>
      <w:r w:rsidR="00C42639" w:rsidRPr="00EB2F3D">
        <w:rPr>
          <w:color w:val="000000" w:themeColor="text1"/>
        </w:rPr>
        <w:t xml:space="preserve">Basel III </w:t>
      </w:r>
      <w:r w:rsidR="00C42639" w:rsidRPr="00EB2F3D">
        <w:rPr>
          <w:color w:val="000000" w:themeColor="text1"/>
          <w:cs/>
        </w:rPr>
        <w:t xml:space="preserve">วิธี </w:t>
      </w:r>
      <w:r w:rsidR="00C42639" w:rsidRPr="00EB2F3D">
        <w:rPr>
          <w:color w:val="000000" w:themeColor="text1"/>
        </w:rPr>
        <w:t>IRB</w:t>
      </w:r>
    </w:p>
    <w:p w:rsidR="0071160E" w:rsidRPr="00EB2F3D" w:rsidRDefault="0071160E" w:rsidP="0071160E">
      <w:pPr>
        <w:tabs>
          <w:tab w:val="left" w:pos="1260"/>
          <w:tab w:val="left" w:pos="1530"/>
          <w:tab w:val="left" w:pos="1890"/>
        </w:tabs>
        <w:spacing w:line="440" w:lineRule="exact"/>
        <w:rPr>
          <w:color w:val="000000" w:themeColor="text1"/>
          <w:cs/>
        </w:rPr>
      </w:pPr>
    </w:p>
    <w:p w:rsidR="0071160E" w:rsidRPr="00EB2F3D" w:rsidRDefault="0071160E" w:rsidP="0071160E">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สถาบันการเงินที่ต้องรายงาน</w:t>
      </w:r>
    </w:p>
    <w:p w:rsidR="0071160E" w:rsidRPr="00EB2F3D" w:rsidRDefault="0071160E" w:rsidP="0071160E">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00C42639" w:rsidRPr="00EB2F3D">
        <w:rPr>
          <w:color w:val="000000" w:themeColor="text1"/>
          <w:cs/>
        </w:rPr>
        <w:t>ธนาคารพาณิชย์ไทย ที่มีนัยต่อความเสี่ยงเชิงระบบในประเทศ (</w:t>
      </w:r>
      <w:r w:rsidR="00C42639" w:rsidRPr="00EB2F3D">
        <w:rPr>
          <w:color w:val="000000" w:themeColor="text1"/>
        </w:rPr>
        <w:t>Domestic systemically important bank: D-SIBs)</w:t>
      </w:r>
    </w:p>
    <w:p w:rsidR="0071160E" w:rsidRPr="00EB2F3D" w:rsidRDefault="0071160E" w:rsidP="0071160E">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ลักษณะข้อมูล</w:t>
      </w:r>
    </w:p>
    <w:p w:rsidR="0071160E" w:rsidRPr="00EB2F3D" w:rsidRDefault="0071160E" w:rsidP="0071160E">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t>รายไตรมาส</w:t>
      </w:r>
    </w:p>
    <w:p w:rsidR="0071160E" w:rsidRPr="00EB2F3D" w:rsidRDefault="0071160E" w:rsidP="0071160E">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ความถี่ในการส่งชุดข้อมูล</w:t>
      </w:r>
    </w:p>
    <w:p w:rsidR="0071160E" w:rsidRPr="00EB2F3D" w:rsidRDefault="0071160E" w:rsidP="0071160E">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t>ทุกไตรมาส</w:t>
      </w:r>
    </w:p>
    <w:p w:rsidR="0071160E" w:rsidRPr="00EB2F3D" w:rsidRDefault="0071160E" w:rsidP="0071160E">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กำหนดการส่ง</w:t>
      </w:r>
    </w:p>
    <w:p w:rsidR="0071160E" w:rsidRPr="00C42639" w:rsidRDefault="0071160E" w:rsidP="00ED5C5F">
      <w:pPr>
        <w:pStyle w:val="Header"/>
        <w:tabs>
          <w:tab w:val="clear" w:pos="4153"/>
          <w:tab w:val="clear" w:pos="8306"/>
          <w:tab w:val="left" w:pos="1260"/>
          <w:tab w:val="left" w:pos="1530"/>
          <w:tab w:val="left" w:pos="1890"/>
        </w:tabs>
        <w:spacing w:after="240" w:line="440" w:lineRule="exact"/>
        <w:rPr>
          <w:color w:val="000000" w:themeColor="text1"/>
          <w:cs/>
        </w:rPr>
      </w:pPr>
      <w:r w:rsidRPr="00EB2F3D">
        <w:rPr>
          <w:color w:val="000000" w:themeColor="text1"/>
          <w:cs/>
        </w:rPr>
        <w:tab/>
      </w:r>
      <w:r w:rsidR="00C42639" w:rsidRPr="00EB2F3D">
        <w:rPr>
          <w:color w:val="000000" w:themeColor="text1"/>
          <w:cs/>
        </w:rPr>
        <w:t>ภายในไตรมาสถัดไปนับจากวันสิ้นไตรมาสที่รายงาน</w:t>
      </w:r>
      <w:r w:rsidR="00C42639" w:rsidRPr="00EB2F3D">
        <w:rPr>
          <w:color w:val="000000" w:themeColor="text1"/>
        </w:rPr>
        <w:t xml:space="preserve"> (</w:t>
      </w:r>
      <w:r w:rsidR="00C42639" w:rsidRPr="00EB2F3D">
        <w:rPr>
          <w:color w:val="000000" w:themeColor="text1"/>
          <w:cs/>
        </w:rPr>
        <w:t>เริ่มส่งข้อมูล</w:t>
      </w:r>
      <w:r w:rsidR="00C42639" w:rsidRPr="00EB2F3D">
        <w:rPr>
          <w:color w:val="000000" w:themeColor="text1"/>
          <w:cs/>
          <w:lang w:val="en-GB"/>
        </w:rPr>
        <w:t>งวด31 มี</w:t>
      </w:r>
      <w:r w:rsidR="00C42639" w:rsidRPr="00EB2F3D">
        <w:rPr>
          <w:color w:val="000000" w:themeColor="text1"/>
          <w:cs/>
        </w:rPr>
        <w:t xml:space="preserve">.ค. </w:t>
      </w:r>
      <w:r w:rsidR="00C42639" w:rsidRPr="00EB2F3D">
        <w:rPr>
          <w:color w:val="000000" w:themeColor="text1"/>
        </w:rPr>
        <w:t>62)</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C42639" w:rsidRPr="00C42639" w:rsidTr="0069076E">
        <w:trPr>
          <w:trHeight w:val="728"/>
          <w:tblHeader/>
        </w:trPr>
        <w:tc>
          <w:tcPr>
            <w:tcW w:w="2241" w:type="dxa"/>
            <w:tcBorders>
              <w:bottom w:val="single" w:sz="4" w:space="0" w:color="auto"/>
            </w:tcBorders>
            <w:shd w:val="clear" w:color="auto" w:fill="CCFFFF"/>
          </w:tcPr>
          <w:p w:rsidR="00C42639" w:rsidRPr="00C42639" w:rsidRDefault="00C42639" w:rsidP="002A5BC4">
            <w:pPr>
              <w:tabs>
                <w:tab w:val="left" w:pos="1260"/>
                <w:tab w:val="left" w:pos="1530"/>
                <w:tab w:val="left" w:pos="1890"/>
              </w:tabs>
              <w:spacing w:before="120" w:line="360" w:lineRule="auto"/>
              <w:jc w:val="center"/>
              <w:rPr>
                <w:b/>
                <w:bCs/>
                <w:color w:val="000000" w:themeColor="text1"/>
              </w:rPr>
            </w:pPr>
            <w:r w:rsidRPr="00C42639">
              <w:rPr>
                <w:b/>
                <w:bCs/>
                <w:color w:val="000000" w:themeColor="text1"/>
              </w:rPr>
              <w:t>Data Element (field)</w:t>
            </w:r>
          </w:p>
        </w:tc>
        <w:tc>
          <w:tcPr>
            <w:tcW w:w="6225" w:type="dxa"/>
            <w:tcBorders>
              <w:bottom w:val="single" w:sz="4" w:space="0" w:color="auto"/>
            </w:tcBorders>
            <w:shd w:val="clear" w:color="auto" w:fill="CCFFFF"/>
          </w:tcPr>
          <w:p w:rsidR="00C42639" w:rsidRPr="00C42639" w:rsidRDefault="00C42639" w:rsidP="002A5BC4">
            <w:pPr>
              <w:tabs>
                <w:tab w:val="left" w:pos="1260"/>
                <w:tab w:val="left" w:pos="1530"/>
                <w:tab w:val="left" w:pos="1890"/>
              </w:tabs>
              <w:spacing w:before="120" w:line="360" w:lineRule="auto"/>
              <w:jc w:val="center"/>
              <w:rPr>
                <w:b/>
                <w:bCs/>
                <w:color w:val="000000" w:themeColor="text1"/>
              </w:rPr>
            </w:pPr>
            <w:r w:rsidRPr="00C42639">
              <w:rPr>
                <w:b/>
                <w:bCs/>
                <w:color w:val="000000" w:themeColor="text1"/>
                <w:cs/>
              </w:rPr>
              <w:t>คำอธิบาย</w:t>
            </w:r>
          </w:p>
        </w:tc>
        <w:tc>
          <w:tcPr>
            <w:tcW w:w="5976" w:type="dxa"/>
            <w:tcBorders>
              <w:bottom w:val="single" w:sz="4" w:space="0" w:color="auto"/>
            </w:tcBorders>
            <w:shd w:val="clear" w:color="auto" w:fill="CCFFFF"/>
          </w:tcPr>
          <w:p w:rsidR="00C42639" w:rsidRPr="00C42639" w:rsidRDefault="00C42639" w:rsidP="002A5BC4">
            <w:pPr>
              <w:tabs>
                <w:tab w:val="left" w:pos="1260"/>
                <w:tab w:val="left" w:pos="1540"/>
                <w:tab w:val="left" w:pos="1890"/>
                <w:tab w:val="center" w:pos="2257"/>
              </w:tabs>
              <w:spacing w:before="120" w:line="360" w:lineRule="auto"/>
              <w:jc w:val="center"/>
              <w:rPr>
                <w:b/>
                <w:bCs/>
                <w:color w:val="000000" w:themeColor="text1"/>
              </w:rPr>
            </w:pPr>
            <w:r w:rsidRPr="00C42639">
              <w:rPr>
                <w:b/>
                <w:bCs/>
                <w:color w:val="000000" w:themeColor="text1"/>
              </w:rPr>
              <w:t>Validation Rule</w:t>
            </w:r>
          </w:p>
        </w:tc>
      </w:tr>
      <w:tr w:rsidR="00C42639" w:rsidRPr="00C42639" w:rsidTr="0069076E">
        <w:trPr>
          <w:trHeight w:val="692"/>
        </w:trPr>
        <w:tc>
          <w:tcPr>
            <w:tcW w:w="2241" w:type="dxa"/>
            <w:tcBorders>
              <w:bottom w:val="dotted" w:sz="4" w:space="0" w:color="auto"/>
              <w:right w:val="dotted" w:sz="4" w:space="0" w:color="auto"/>
            </w:tcBorders>
          </w:tcPr>
          <w:p w:rsidR="00C42639" w:rsidRPr="00C42639" w:rsidRDefault="001F6C11" w:rsidP="002A5BC4">
            <w:pPr>
              <w:spacing w:before="120" w:line="360" w:lineRule="auto"/>
              <w:rPr>
                <w:color w:val="000000" w:themeColor="text1"/>
              </w:rPr>
            </w:pPr>
            <w:r>
              <w:rPr>
                <w:color w:val="000000" w:themeColor="text1"/>
              </w:rPr>
              <w:br w:type="page"/>
              <w:t>Organization Id</w:t>
            </w:r>
          </w:p>
        </w:tc>
        <w:tc>
          <w:tcPr>
            <w:tcW w:w="6225" w:type="dxa"/>
            <w:tcBorders>
              <w:left w:val="dotted" w:sz="4" w:space="0" w:color="auto"/>
              <w:bottom w:val="dotted" w:sz="4" w:space="0" w:color="auto"/>
              <w:right w:val="dotted" w:sz="4" w:space="0" w:color="auto"/>
            </w:tcBorders>
          </w:tcPr>
          <w:p w:rsidR="00C42639" w:rsidRPr="00C42639" w:rsidRDefault="003967BC" w:rsidP="002A5BC4">
            <w:pPr>
              <w:tabs>
                <w:tab w:val="left" w:pos="1260"/>
                <w:tab w:val="left" w:pos="1530"/>
                <w:tab w:val="left" w:pos="1890"/>
              </w:tabs>
              <w:spacing w:before="120" w:line="360" w:lineRule="auto"/>
              <w:rPr>
                <w:color w:val="000000" w:themeColor="text1"/>
              </w:rPr>
            </w:pPr>
            <w:r w:rsidRPr="003967BC">
              <w:rPr>
                <w:color w:val="000000" w:themeColor="text1"/>
                <w:cs/>
                <w:lang w:val="th-TH"/>
              </w:rPr>
              <w:t>รหัสสถาบันการเงินผู้ส่งข้อมูล รายงานตามรหัสมาตรฐานของสถาบันการเงิน</w:t>
            </w:r>
            <w:r w:rsidRPr="003967BC">
              <w:rPr>
                <w:color w:val="000000" w:themeColor="text1"/>
                <w:cs/>
                <w:lang w:val="th-TH"/>
              </w:rPr>
              <w:tab/>
            </w:r>
          </w:p>
        </w:tc>
        <w:tc>
          <w:tcPr>
            <w:tcW w:w="5976" w:type="dxa"/>
            <w:tcBorders>
              <w:left w:val="dotted" w:sz="4" w:space="0" w:color="auto"/>
              <w:bottom w:val="dotted" w:sz="4" w:space="0" w:color="auto"/>
            </w:tcBorders>
          </w:tcPr>
          <w:p w:rsidR="00C42639" w:rsidRPr="00C42639" w:rsidRDefault="005A6CC0" w:rsidP="002A5BC4">
            <w:pPr>
              <w:tabs>
                <w:tab w:val="left" w:pos="1260"/>
                <w:tab w:val="left" w:pos="1530"/>
                <w:tab w:val="left" w:pos="1890"/>
              </w:tabs>
              <w:spacing w:before="120" w:line="360" w:lineRule="auto"/>
              <w:rPr>
                <w:color w:val="000000" w:themeColor="text1"/>
                <w:cs/>
                <w:lang w:val="th-TH"/>
              </w:rPr>
            </w:pPr>
            <w:r>
              <w:rPr>
                <w:color w:val="000000" w:themeColor="text1"/>
              </w:rPr>
              <w:t>Data Set Validation</w:t>
            </w:r>
            <w:r w:rsidR="00C42639" w:rsidRPr="00C42639">
              <w:rPr>
                <w:color w:val="000000" w:themeColor="text1"/>
              </w:rPr>
              <w:t>:</w:t>
            </w:r>
          </w:p>
          <w:p w:rsidR="00C42639" w:rsidRDefault="00C42639" w:rsidP="002A5BC4">
            <w:pPr>
              <w:tabs>
                <w:tab w:val="left" w:pos="1260"/>
                <w:tab w:val="left" w:pos="1530"/>
                <w:tab w:val="left" w:pos="1890"/>
              </w:tabs>
              <w:spacing w:before="120" w:line="360" w:lineRule="auto"/>
              <w:rPr>
                <w:color w:val="000000" w:themeColor="text1"/>
              </w:rPr>
            </w:pPr>
            <w:r w:rsidRPr="00C42639">
              <w:rPr>
                <w:color w:val="000000" w:themeColor="text1"/>
                <w:cs/>
                <w:lang w:val="th-TH"/>
              </w:rPr>
              <w:t>ตรวจสอบกับรหัสมาตรฐานของสถาบันการเงินที่ธนาคารแห่งประเทศไทยกำหนด</w:t>
            </w:r>
          </w:p>
          <w:p w:rsidR="003967BC" w:rsidRPr="00C42639" w:rsidRDefault="003967BC" w:rsidP="002A5BC4">
            <w:pPr>
              <w:tabs>
                <w:tab w:val="left" w:pos="1260"/>
                <w:tab w:val="left" w:pos="1530"/>
                <w:tab w:val="left" w:pos="1890"/>
              </w:tabs>
              <w:spacing w:before="120" w:line="360" w:lineRule="auto"/>
              <w:rPr>
                <w:color w:val="000000" w:themeColor="text1"/>
                <w:cs/>
              </w:rPr>
            </w:pPr>
          </w:p>
        </w:tc>
      </w:tr>
      <w:tr w:rsidR="00C42639" w:rsidRPr="00C42639" w:rsidTr="0069076E">
        <w:trPr>
          <w:trHeight w:val="518"/>
        </w:trPr>
        <w:tc>
          <w:tcPr>
            <w:tcW w:w="2241" w:type="dxa"/>
            <w:tcBorders>
              <w:top w:val="dotted" w:sz="4" w:space="0" w:color="auto"/>
              <w:bottom w:val="dotted" w:sz="4" w:space="0" w:color="auto"/>
              <w:right w:val="dotted" w:sz="4" w:space="0" w:color="auto"/>
            </w:tcBorders>
          </w:tcPr>
          <w:p w:rsidR="00C42639" w:rsidRPr="00C42639" w:rsidRDefault="00C42639" w:rsidP="002A5BC4">
            <w:pPr>
              <w:spacing w:before="120" w:line="360" w:lineRule="auto"/>
              <w:rPr>
                <w:color w:val="000000" w:themeColor="text1"/>
              </w:rPr>
            </w:pPr>
            <w:r w:rsidRPr="00C42639">
              <w:rPr>
                <w:color w:val="000000" w:themeColor="text1"/>
              </w:rPr>
              <w:lastRenderedPageBreak/>
              <w:t>Data Set Date</w:t>
            </w:r>
          </w:p>
        </w:tc>
        <w:tc>
          <w:tcPr>
            <w:tcW w:w="6225" w:type="dxa"/>
            <w:tcBorders>
              <w:top w:val="dotted" w:sz="4" w:space="0" w:color="auto"/>
              <w:left w:val="dotted" w:sz="4" w:space="0" w:color="auto"/>
              <w:bottom w:val="dotted" w:sz="4" w:space="0" w:color="auto"/>
              <w:right w:val="dotted" w:sz="4" w:space="0" w:color="auto"/>
            </w:tcBorders>
          </w:tcPr>
          <w:p w:rsidR="00C42639" w:rsidRPr="00C42639" w:rsidRDefault="00C42639" w:rsidP="003967BC">
            <w:pPr>
              <w:tabs>
                <w:tab w:val="left" w:pos="1260"/>
                <w:tab w:val="left" w:pos="1530"/>
                <w:tab w:val="left" w:pos="1890"/>
              </w:tabs>
              <w:spacing w:before="120" w:line="360" w:lineRule="auto"/>
              <w:rPr>
                <w:color w:val="000000" w:themeColor="text1"/>
              </w:rPr>
            </w:pPr>
            <w:r w:rsidRPr="00C42639">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C42639" w:rsidRPr="00C42639" w:rsidRDefault="005A6CC0" w:rsidP="002A5BC4">
            <w:pPr>
              <w:tabs>
                <w:tab w:val="left" w:pos="1260"/>
                <w:tab w:val="left" w:pos="1530"/>
                <w:tab w:val="left" w:pos="1890"/>
              </w:tabs>
              <w:spacing w:before="120" w:line="360" w:lineRule="auto"/>
              <w:rPr>
                <w:color w:val="000000" w:themeColor="text1"/>
                <w:cs/>
                <w:lang w:val="th-TH"/>
              </w:rPr>
            </w:pPr>
            <w:r>
              <w:rPr>
                <w:color w:val="000000" w:themeColor="text1"/>
              </w:rPr>
              <w:t>Data Set Validation</w:t>
            </w:r>
            <w:r w:rsidR="00C42639" w:rsidRPr="00C42639">
              <w:rPr>
                <w:color w:val="000000" w:themeColor="text1"/>
              </w:rPr>
              <w:t>:</w:t>
            </w:r>
          </w:p>
          <w:p w:rsidR="00C42639" w:rsidRPr="00C42639" w:rsidRDefault="00C42639" w:rsidP="002A5BC4">
            <w:pPr>
              <w:tabs>
                <w:tab w:val="left" w:pos="1260"/>
                <w:tab w:val="left" w:pos="1530"/>
                <w:tab w:val="left" w:pos="1890"/>
              </w:tabs>
              <w:spacing w:before="120" w:line="360" w:lineRule="auto"/>
              <w:rPr>
                <w:color w:val="000000" w:themeColor="text1"/>
              </w:rPr>
            </w:pPr>
            <w:r w:rsidRPr="00C42639">
              <w:rPr>
                <w:color w:val="000000" w:themeColor="text1"/>
                <w:cs/>
              </w:rPr>
              <w:t>วันที่ต้องเป็นวันสิ้นไตรมาสตามปีปฏิทิน</w:t>
            </w:r>
          </w:p>
        </w:tc>
      </w:tr>
      <w:tr w:rsidR="00C42639" w:rsidRPr="00C42639" w:rsidTr="0069076E">
        <w:trPr>
          <w:trHeight w:val="518"/>
        </w:trPr>
        <w:tc>
          <w:tcPr>
            <w:tcW w:w="2241" w:type="dxa"/>
            <w:tcBorders>
              <w:top w:val="dotted" w:sz="4" w:space="0" w:color="auto"/>
              <w:bottom w:val="dotted" w:sz="4" w:space="0" w:color="auto"/>
              <w:right w:val="dotted" w:sz="4" w:space="0" w:color="auto"/>
            </w:tcBorders>
          </w:tcPr>
          <w:p w:rsidR="00C42639" w:rsidRPr="00C42639" w:rsidRDefault="00C42639" w:rsidP="002A5BC4">
            <w:pPr>
              <w:spacing w:before="120" w:line="360" w:lineRule="auto"/>
              <w:rPr>
                <w:color w:val="000000" w:themeColor="text1"/>
              </w:rPr>
            </w:pPr>
            <w:r w:rsidRPr="00C42639">
              <w:rPr>
                <w:color w:val="000000" w:themeColor="text1"/>
              </w:rPr>
              <w:t>FI Reporting Group Id</w:t>
            </w:r>
          </w:p>
          <w:p w:rsidR="00C42639" w:rsidRPr="00C42639" w:rsidRDefault="00C42639" w:rsidP="002A5BC4">
            <w:pPr>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C42639" w:rsidRPr="00C42639" w:rsidRDefault="003967BC" w:rsidP="002A5BC4">
            <w:pPr>
              <w:tabs>
                <w:tab w:val="left" w:pos="1260"/>
                <w:tab w:val="left" w:pos="1530"/>
                <w:tab w:val="left" w:pos="1890"/>
              </w:tabs>
              <w:spacing w:before="120" w:line="360" w:lineRule="auto"/>
              <w:rPr>
                <w:color w:val="000000" w:themeColor="text1"/>
              </w:rPr>
            </w:pPr>
            <w:r w:rsidRPr="003967BC">
              <w:rPr>
                <w:color w:val="000000" w:themeColor="text1"/>
                <w:cs/>
              </w:rPr>
              <w:t>ชุดข้อมูลของกลุ่มธุรกิจทางการเงิน รายงานตามประเภทกลุ่มธุรกิจทางการเงิน และธุรกรรม</w:t>
            </w:r>
          </w:p>
        </w:tc>
        <w:tc>
          <w:tcPr>
            <w:tcW w:w="5976" w:type="dxa"/>
            <w:tcBorders>
              <w:top w:val="dotted" w:sz="4" w:space="0" w:color="auto"/>
              <w:left w:val="dotted" w:sz="4" w:space="0" w:color="auto"/>
              <w:bottom w:val="dotted" w:sz="4" w:space="0" w:color="auto"/>
            </w:tcBorders>
          </w:tcPr>
          <w:p w:rsidR="003967BC" w:rsidRPr="003967BC" w:rsidRDefault="003967BC" w:rsidP="003967BC">
            <w:pPr>
              <w:tabs>
                <w:tab w:val="left" w:pos="1260"/>
                <w:tab w:val="left" w:pos="1530"/>
                <w:tab w:val="left" w:pos="1890"/>
              </w:tabs>
              <w:spacing w:before="120" w:line="360" w:lineRule="auto"/>
              <w:rPr>
                <w:color w:val="000000" w:themeColor="text1"/>
              </w:rPr>
            </w:pPr>
            <w:r w:rsidRPr="003967BC">
              <w:rPr>
                <w:color w:val="000000" w:themeColor="text1"/>
              </w:rPr>
              <w:t xml:space="preserve">Data Set Validation: </w:t>
            </w:r>
          </w:p>
          <w:p w:rsidR="00C42639" w:rsidRPr="00C42639" w:rsidRDefault="003967BC" w:rsidP="003967BC">
            <w:pPr>
              <w:tabs>
                <w:tab w:val="left" w:pos="1260"/>
                <w:tab w:val="left" w:pos="1530"/>
                <w:tab w:val="left" w:pos="1890"/>
              </w:tabs>
              <w:spacing w:before="120" w:line="360" w:lineRule="auto"/>
              <w:rPr>
                <w:color w:val="000000" w:themeColor="text1"/>
              </w:rPr>
            </w:pPr>
            <w:r w:rsidRPr="003967BC">
              <w:rPr>
                <w:color w:val="000000" w:themeColor="text1"/>
                <w:cs/>
              </w:rPr>
              <w:t xml:space="preserve">ตรวจสอบความสอดคล้องระหว่างชุดข้อมูล </w:t>
            </w:r>
            <w:r w:rsidRPr="003967BC">
              <w:rPr>
                <w:color w:val="000000" w:themeColor="text1"/>
              </w:rPr>
              <w:t xml:space="preserve">FI Reporting Group Id </w:t>
            </w:r>
            <w:r w:rsidRPr="003967BC">
              <w:rPr>
                <w:color w:val="000000" w:themeColor="text1"/>
                <w:cs/>
              </w:rPr>
              <w:t>กับ กลุ่มธุรกิจทางการเงิน</w:t>
            </w:r>
          </w:p>
        </w:tc>
      </w:tr>
      <w:tr w:rsidR="00C42639" w:rsidRPr="00C42639" w:rsidTr="0069076E">
        <w:trPr>
          <w:trHeight w:val="518"/>
        </w:trPr>
        <w:tc>
          <w:tcPr>
            <w:tcW w:w="2241" w:type="dxa"/>
            <w:tcBorders>
              <w:top w:val="dotted" w:sz="4" w:space="0" w:color="auto"/>
              <w:bottom w:val="dotted" w:sz="4" w:space="0" w:color="auto"/>
              <w:right w:val="dotted" w:sz="4" w:space="0" w:color="auto"/>
            </w:tcBorders>
          </w:tcPr>
          <w:p w:rsidR="00C42639" w:rsidRPr="00C42639" w:rsidRDefault="00C42639" w:rsidP="002A5BC4">
            <w:pPr>
              <w:spacing w:before="120" w:line="360" w:lineRule="auto"/>
              <w:rPr>
                <w:color w:val="000000" w:themeColor="text1"/>
              </w:rPr>
            </w:pPr>
            <w:r w:rsidRPr="00C42639">
              <w:rPr>
                <w:color w:val="000000" w:themeColor="text1"/>
              </w:rPr>
              <w:t>Credit Risk Method</w:t>
            </w:r>
          </w:p>
        </w:tc>
        <w:tc>
          <w:tcPr>
            <w:tcW w:w="6225" w:type="dxa"/>
            <w:tcBorders>
              <w:top w:val="dotted" w:sz="4" w:space="0" w:color="auto"/>
              <w:left w:val="dotted" w:sz="4" w:space="0" w:color="auto"/>
              <w:bottom w:val="dotted" w:sz="4" w:space="0" w:color="auto"/>
              <w:right w:val="dotted" w:sz="4" w:space="0" w:color="auto"/>
            </w:tcBorders>
          </w:tcPr>
          <w:p w:rsidR="00C42639" w:rsidRPr="00C42639" w:rsidRDefault="00C42639" w:rsidP="002A5BC4">
            <w:pPr>
              <w:spacing w:before="120" w:line="360" w:lineRule="auto"/>
              <w:rPr>
                <w:color w:val="000000" w:themeColor="text1"/>
                <w:cs/>
              </w:rPr>
            </w:pPr>
            <w:r w:rsidRPr="00C42639">
              <w:rPr>
                <w:color w:val="000000" w:themeColor="text1"/>
                <w:cs/>
              </w:rPr>
              <w:t>วิธีที่ใช้ในการคำนวณเงินกองทุนขั</w:t>
            </w:r>
            <w:r w:rsidR="001F6C11">
              <w:rPr>
                <w:color w:val="000000" w:themeColor="text1"/>
                <w:cs/>
              </w:rPr>
              <w:t>้นต่ำสำหรับความเสี่ยงด้านเครดิต</w:t>
            </w:r>
          </w:p>
        </w:tc>
        <w:tc>
          <w:tcPr>
            <w:tcW w:w="5976" w:type="dxa"/>
            <w:tcBorders>
              <w:top w:val="dotted" w:sz="4" w:space="0" w:color="auto"/>
              <w:left w:val="dotted" w:sz="4" w:space="0" w:color="auto"/>
              <w:bottom w:val="dotted" w:sz="4" w:space="0" w:color="auto"/>
            </w:tcBorders>
          </w:tcPr>
          <w:p w:rsidR="00C42639" w:rsidRPr="00C42639" w:rsidRDefault="00C42639" w:rsidP="002A5BC4">
            <w:pPr>
              <w:spacing w:before="120" w:line="360" w:lineRule="auto"/>
              <w:rPr>
                <w:color w:val="000000" w:themeColor="text1"/>
                <w:cs/>
              </w:rPr>
            </w:pPr>
            <w:r w:rsidRPr="00C42639">
              <w:rPr>
                <w:color w:val="000000" w:themeColor="text1"/>
              </w:rPr>
              <w:t xml:space="preserve"> </w:t>
            </w:r>
          </w:p>
        </w:tc>
      </w:tr>
      <w:tr w:rsidR="00C42639" w:rsidRPr="00C42639" w:rsidTr="0069076E">
        <w:trPr>
          <w:trHeight w:val="518"/>
        </w:trPr>
        <w:tc>
          <w:tcPr>
            <w:tcW w:w="2241" w:type="dxa"/>
            <w:tcBorders>
              <w:top w:val="dotted" w:sz="4" w:space="0" w:color="auto"/>
              <w:bottom w:val="dotted" w:sz="4" w:space="0" w:color="auto"/>
              <w:right w:val="dotted" w:sz="4" w:space="0" w:color="auto"/>
            </w:tcBorders>
          </w:tcPr>
          <w:p w:rsidR="00C42639" w:rsidRPr="00C42639" w:rsidRDefault="00C42639" w:rsidP="002A5BC4">
            <w:pPr>
              <w:spacing w:before="120" w:line="360" w:lineRule="auto"/>
              <w:rPr>
                <w:color w:val="000000" w:themeColor="text1"/>
              </w:rPr>
            </w:pPr>
            <w:r w:rsidRPr="00C42639">
              <w:rPr>
                <w:color w:val="000000" w:themeColor="text1"/>
              </w:rPr>
              <w:t>Default Data</w:t>
            </w:r>
          </w:p>
        </w:tc>
        <w:tc>
          <w:tcPr>
            <w:tcW w:w="6225" w:type="dxa"/>
            <w:tcBorders>
              <w:top w:val="dotted" w:sz="4" w:space="0" w:color="auto"/>
              <w:left w:val="dotted" w:sz="4" w:space="0" w:color="auto"/>
              <w:bottom w:val="dotted" w:sz="4" w:space="0" w:color="auto"/>
              <w:right w:val="dotted" w:sz="4" w:space="0" w:color="auto"/>
            </w:tcBorders>
          </w:tcPr>
          <w:p w:rsidR="00C42639" w:rsidRPr="00C42639" w:rsidRDefault="00C42639" w:rsidP="002A5BC4">
            <w:pPr>
              <w:spacing w:before="120" w:line="360" w:lineRule="auto"/>
              <w:rPr>
                <w:color w:val="000000" w:themeColor="text1"/>
              </w:rPr>
            </w:pPr>
            <w:r w:rsidRPr="00C42639">
              <w:rPr>
                <w:color w:val="000000" w:themeColor="text1"/>
                <w:cs/>
              </w:rPr>
              <w:t xml:space="preserve">ความเพียงพอของข้อมูลที่ใช้ในการประมาณค่า </w:t>
            </w:r>
            <w:r w:rsidRPr="00C42639">
              <w:rPr>
                <w:color w:val="000000" w:themeColor="text1"/>
              </w:rPr>
              <w:t>Probability of  Default (</w:t>
            </w:r>
            <w:r w:rsidRPr="00C42639">
              <w:rPr>
                <w:color w:val="000000" w:themeColor="text1"/>
                <w:cs/>
              </w:rPr>
              <w:t xml:space="preserve">ค่า </w:t>
            </w:r>
            <w:r w:rsidRPr="00C42639">
              <w:rPr>
                <w:color w:val="000000" w:themeColor="text1"/>
              </w:rPr>
              <w:t xml:space="preserve">PD) </w:t>
            </w:r>
          </w:p>
          <w:p w:rsidR="00C42639" w:rsidRPr="00C42639" w:rsidRDefault="00C42639" w:rsidP="002A5BC4">
            <w:pPr>
              <w:spacing w:before="120" w:line="360" w:lineRule="auto"/>
              <w:rPr>
                <w:color w:val="000000" w:themeColor="text1"/>
              </w:rPr>
            </w:pPr>
            <w:r w:rsidRPr="00C42639">
              <w:rPr>
                <w:color w:val="000000" w:themeColor="text1"/>
                <w:cs/>
              </w:rPr>
              <w:t xml:space="preserve">   ค่า </w:t>
            </w:r>
            <w:r w:rsidRPr="00C42639">
              <w:rPr>
                <w:color w:val="000000" w:themeColor="text1"/>
              </w:rPr>
              <w:t xml:space="preserve">‘0’ </w:t>
            </w:r>
            <w:r w:rsidRPr="00C42639">
              <w:rPr>
                <w:color w:val="000000" w:themeColor="text1"/>
                <w:cs/>
              </w:rPr>
              <w:t>เท่ากับ  ไม่เพียงพอ</w:t>
            </w:r>
          </w:p>
          <w:p w:rsidR="00C42639" w:rsidRPr="00C42639" w:rsidRDefault="00C42639" w:rsidP="002A5BC4">
            <w:pPr>
              <w:spacing w:before="120" w:line="360" w:lineRule="auto"/>
              <w:rPr>
                <w:color w:val="000000" w:themeColor="text1"/>
                <w:cs/>
              </w:rPr>
            </w:pPr>
            <w:r w:rsidRPr="00C42639">
              <w:rPr>
                <w:color w:val="000000" w:themeColor="text1"/>
                <w:cs/>
              </w:rPr>
              <w:t xml:space="preserve">   ค่า </w:t>
            </w:r>
            <w:r w:rsidRPr="00C42639">
              <w:rPr>
                <w:color w:val="000000" w:themeColor="text1"/>
              </w:rPr>
              <w:t>‘</w:t>
            </w:r>
            <w:r w:rsidRPr="00C42639">
              <w:rPr>
                <w:color w:val="000000" w:themeColor="text1"/>
                <w:cs/>
              </w:rPr>
              <w:t>1</w:t>
            </w:r>
            <w:r w:rsidRPr="00C42639">
              <w:rPr>
                <w:color w:val="000000" w:themeColor="text1"/>
              </w:rPr>
              <w:t xml:space="preserve">’ </w:t>
            </w:r>
            <w:r w:rsidRPr="00C42639">
              <w:rPr>
                <w:color w:val="000000" w:themeColor="text1"/>
                <w:cs/>
              </w:rPr>
              <w:t>เท่ากับ เพียงพอ</w:t>
            </w:r>
          </w:p>
        </w:tc>
        <w:tc>
          <w:tcPr>
            <w:tcW w:w="5976" w:type="dxa"/>
            <w:tcBorders>
              <w:top w:val="dotted" w:sz="4" w:space="0" w:color="auto"/>
              <w:left w:val="dotted" w:sz="4" w:space="0" w:color="auto"/>
              <w:bottom w:val="dotted" w:sz="4" w:space="0" w:color="auto"/>
            </w:tcBorders>
          </w:tcPr>
          <w:p w:rsidR="00C42639" w:rsidRPr="00C42639" w:rsidRDefault="00C42639" w:rsidP="002A5BC4">
            <w:pPr>
              <w:spacing w:before="120" w:line="360" w:lineRule="auto"/>
              <w:rPr>
                <w:color w:val="000000" w:themeColor="text1"/>
                <w:cs/>
              </w:rPr>
            </w:pPr>
          </w:p>
        </w:tc>
      </w:tr>
      <w:tr w:rsidR="00C42639" w:rsidRPr="00C42639" w:rsidTr="0069076E">
        <w:trPr>
          <w:trHeight w:val="518"/>
        </w:trPr>
        <w:tc>
          <w:tcPr>
            <w:tcW w:w="2241" w:type="dxa"/>
            <w:tcBorders>
              <w:top w:val="dotted" w:sz="4" w:space="0" w:color="auto"/>
              <w:bottom w:val="dotted" w:sz="4" w:space="0" w:color="auto"/>
              <w:right w:val="dotted" w:sz="4" w:space="0" w:color="auto"/>
            </w:tcBorders>
          </w:tcPr>
          <w:p w:rsidR="00C42639" w:rsidRPr="00C42639" w:rsidRDefault="00C42639" w:rsidP="002A5BC4">
            <w:pPr>
              <w:spacing w:before="120" w:line="360" w:lineRule="auto"/>
              <w:rPr>
                <w:color w:val="000000" w:themeColor="text1"/>
              </w:rPr>
            </w:pPr>
            <w:r w:rsidRPr="00C42639">
              <w:rPr>
                <w:color w:val="000000" w:themeColor="text1"/>
              </w:rPr>
              <w:t>Credit Risk Type</w:t>
            </w:r>
          </w:p>
        </w:tc>
        <w:tc>
          <w:tcPr>
            <w:tcW w:w="6225" w:type="dxa"/>
            <w:tcBorders>
              <w:top w:val="dotted" w:sz="4" w:space="0" w:color="auto"/>
              <w:left w:val="dotted" w:sz="4" w:space="0" w:color="auto"/>
              <w:bottom w:val="dotted" w:sz="4" w:space="0" w:color="auto"/>
              <w:right w:val="dotted" w:sz="4" w:space="0" w:color="auto"/>
            </w:tcBorders>
          </w:tcPr>
          <w:p w:rsidR="00C42639" w:rsidRPr="00C42639" w:rsidRDefault="00C42639" w:rsidP="002A5BC4">
            <w:pPr>
              <w:spacing w:before="120" w:line="360" w:lineRule="auto"/>
              <w:rPr>
                <w:color w:val="000000" w:themeColor="text1"/>
                <w:cs/>
              </w:rPr>
            </w:pPr>
            <w:r w:rsidRPr="00C42639">
              <w:rPr>
                <w:color w:val="000000" w:themeColor="text1"/>
                <w:cs/>
              </w:rPr>
              <w:t>ประเภทของกลุ่มลูกหนี้</w:t>
            </w:r>
          </w:p>
        </w:tc>
        <w:tc>
          <w:tcPr>
            <w:tcW w:w="5976" w:type="dxa"/>
            <w:tcBorders>
              <w:top w:val="dotted" w:sz="4" w:space="0" w:color="auto"/>
              <w:left w:val="dotted" w:sz="4" w:space="0" w:color="auto"/>
              <w:bottom w:val="dotted" w:sz="4" w:space="0" w:color="auto"/>
            </w:tcBorders>
          </w:tcPr>
          <w:p w:rsidR="00C42639" w:rsidRPr="00C42639" w:rsidRDefault="00C42639" w:rsidP="002A5BC4">
            <w:pPr>
              <w:spacing w:before="120" w:line="360" w:lineRule="auto"/>
              <w:rPr>
                <w:color w:val="000000" w:themeColor="text1"/>
                <w:cs/>
              </w:rPr>
            </w:pPr>
            <w:r w:rsidRPr="00C42639">
              <w:rPr>
                <w:color w:val="000000" w:themeColor="text1"/>
              </w:rPr>
              <w:t xml:space="preserve"> </w:t>
            </w:r>
          </w:p>
        </w:tc>
      </w:tr>
      <w:tr w:rsidR="00C42639" w:rsidRPr="00C42639" w:rsidTr="0069076E">
        <w:trPr>
          <w:trHeight w:val="518"/>
        </w:trPr>
        <w:tc>
          <w:tcPr>
            <w:tcW w:w="2241" w:type="dxa"/>
            <w:tcBorders>
              <w:top w:val="dotted" w:sz="4" w:space="0" w:color="auto"/>
              <w:bottom w:val="dotted" w:sz="4" w:space="0" w:color="auto"/>
              <w:right w:val="dotted" w:sz="4" w:space="0" w:color="auto"/>
            </w:tcBorders>
          </w:tcPr>
          <w:p w:rsidR="00C42639" w:rsidRPr="00C42639" w:rsidRDefault="00C42639" w:rsidP="002A5BC4">
            <w:pPr>
              <w:spacing w:before="120" w:line="360" w:lineRule="auto"/>
              <w:rPr>
                <w:color w:val="000000" w:themeColor="text1"/>
              </w:rPr>
            </w:pPr>
            <w:r w:rsidRPr="00C42639">
              <w:rPr>
                <w:color w:val="000000" w:themeColor="text1"/>
              </w:rPr>
              <w:t>Credit Risk Item</w:t>
            </w:r>
          </w:p>
        </w:tc>
        <w:tc>
          <w:tcPr>
            <w:tcW w:w="6225" w:type="dxa"/>
            <w:tcBorders>
              <w:top w:val="dotted" w:sz="4" w:space="0" w:color="auto"/>
              <w:left w:val="dotted" w:sz="4" w:space="0" w:color="auto"/>
              <w:bottom w:val="dotted" w:sz="4" w:space="0" w:color="auto"/>
              <w:right w:val="dotted" w:sz="4" w:space="0" w:color="auto"/>
            </w:tcBorders>
          </w:tcPr>
          <w:p w:rsidR="00C42639" w:rsidRPr="00C42639" w:rsidRDefault="001F6C11" w:rsidP="002A5BC4">
            <w:pPr>
              <w:spacing w:before="120" w:line="360" w:lineRule="auto"/>
              <w:rPr>
                <w:color w:val="000000" w:themeColor="text1"/>
              </w:rPr>
            </w:pPr>
            <w:r>
              <w:rPr>
                <w:color w:val="000000" w:themeColor="text1"/>
                <w:cs/>
              </w:rPr>
              <w:t>รายการความเสี่ยงด้านเครดิต</w:t>
            </w:r>
          </w:p>
        </w:tc>
        <w:tc>
          <w:tcPr>
            <w:tcW w:w="5976" w:type="dxa"/>
            <w:tcBorders>
              <w:top w:val="dotted" w:sz="4" w:space="0" w:color="auto"/>
              <w:left w:val="dotted" w:sz="4" w:space="0" w:color="auto"/>
              <w:bottom w:val="dotted" w:sz="4" w:space="0" w:color="auto"/>
            </w:tcBorders>
          </w:tcPr>
          <w:p w:rsidR="00C42639" w:rsidRPr="00C42639" w:rsidRDefault="00C42639" w:rsidP="002A5BC4">
            <w:pPr>
              <w:spacing w:before="120" w:line="360" w:lineRule="auto"/>
              <w:rPr>
                <w:color w:val="000000" w:themeColor="text1"/>
                <w:cs/>
              </w:rPr>
            </w:pPr>
            <w:r w:rsidRPr="00C42639">
              <w:rPr>
                <w:color w:val="000000" w:themeColor="text1"/>
              </w:rPr>
              <w:t xml:space="preserve"> </w:t>
            </w:r>
          </w:p>
        </w:tc>
      </w:tr>
      <w:tr w:rsidR="00C42639" w:rsidRPr="00C42639" w:rsidTr="0069076E">
        <w:trPr>
          <w:trHeight w:val="518"/>
        </w:trPr>
        <w:tc>
          <w:tcPr>
            <w:tcW w:w="2241" w:type="dxa"/>
            <w:tcBorders>
              <w:top w:val="dotted" w:sz="4" w:space="0" w:color="auto"/>
              <w:bottom w:val="dotted" w:sz="4" w:space="0" w:color="auto"/>
              <w:right w:val="dotted" w:sz="4" w:space="0" w:color="auto"/>
            </w:tcBorders>
          </w:tcPr>
          <w:p w:rsidR="00C42639" w:rsidRPr="00C42639" w:rsidRDefault="00C42639" w:rsidP="002A5BC4">
            <w:pPr>
              <w:spacing w:before="120" w:line="360" w:lineRule="auto"/>
              <w:rPr>
                <w:color w:val="000000" w:themeColor="text1"/>
              </w:rPr>
            </w:pPr>
            <w:r w:rsidRPr="00C42639">
              <w:rPr>
                <w:color w:val="000000" w:themeColor="text1"/>
              </w:rPr>
              <w:t>Grade</w:t>
            </w:r>
          </w:p>
        </w:tc>
        <w:tc>
          <w:tcPr>
            <w:tcW w:w="6225" w:type="dxa"/>
            <w:tcBorders>
              <w:top w:val="dotted" w:sz="4" w:space="0" w:color="auto"/>
              <w:left w:val="dotted" w:sz="4" w:space="0" w:color="auto"/>
              <w:bottom w:val="dotted" w:sz="4" w:space="0" w:color="auto"/>
              <w:right w:val="dotted" w:sz="4" w:space="0" w:color="auto"/>
            </w:tcBorders>
          </w:tcPr>
          <w:p w:rsidR="00C42639" w:rsidRPr="00C42639" w:rsidRDefault="00C42639" w:rsidP="002A5BC4">
            <w:pPr>
              <w:spacing w:before="120" w:line="360" w:lineRule="auto"/>
              <w:rPr>
                <w:color w:val="000000" w:themeColor="text1"/>
                <w:cs/>
              </w:rPr>
            </w:pPr>
            <w:r w:rsidRPr="00C42639">
              <w:rPr>
                <w:color w:val="000000" w:themeColor="text1"/>
                <w:cs/>
              </w:rPr>
              <w:t>เกรดหรือลำดับชั้นของลูกหนี้</w:t>
            </w:r>
          </w:p>
        </w:tc>
        <w:tc>
          <w:tcPr>
            <w:tcW w:w="5976" w:type="dxa"/>
            <w:tcBorders>
              <w:top w:val="dotted" w:sz="4" w:space="0" w:color="auto"/>
              <w:left w:val="dotted" w:sz="4" w:space="0" w:color="auto"/>
              <w:bottom w:val="dotted" w:sz="4" w:space="0" w:color="auto"/>
            </w:tcBorders>
          </w:tcPr>
          <w:p w:rsidR="00C42639" w:rsidRPr="00C42639" w:rsidRDefault="00C42639" w:rsidP="002A5BC4">
            <w:pPr>
              <w:spacing w:before="120" w:line="360" w:lineRule="auto"/>
              <w:rPr>
                <w:color w:val="000000" w:themeColor="text1"/>
                <w:cs/>
              </w:rPr>
            </w:pPr>
          </w:p>
        </w:tc>
      </w:tr>
      <w:tr w:rsidR="00C42639" w:rsidRPr="00C42639" w:rsidTr="0069076E">
        <w:trPr>
          <w:trHeight w:val="518"/>
        </w:trPr>
        <w:tc>
          <w:tcPr>
            <w:tcW w:w="2241" w:type="dxa"/>
            <w:tcBorders>
              <w:top w:val="dotted" w:sz="4" w:space="0" w:color="auto"/>
              <w:bottom w:val="dotted" w:sz="4" w:space="0" w:color="auto"/>
              <w:right w:val="dotted" w:sz="4" w:space="0" w:color="auto"/>
            </w:tcBorders>
          </w:tcPr>
          <w:p w:rsidR="00C42639" w:rsidRPr="00C42639" w:rsidRDefault="00C42639" w:rsidP="002A5BC4">
            <w:pPr>
              <w:spacing w:before="120" w:line="360" w:lineRule="auto"/>
              <w:rPr>
                <w:color w:val="000000" w:themeColor="text1"/>
              </w:rPr>
            </w:pPr>
            <w:r w:rsidRPr="00C42639">
              <w:rPr>
                <w:color w:val="000000" w:themeColor="text1"/>
              </w:rPr>
              <w:t>Lower Bound</w:t>
            </w:r>
          </w:p>
        </w:tc>
        <w:tc>
          <w:tcPr>
            <w:tcW w:w="6225" w:type="dxa"/>
            <w:tcBorders>
              <w:top w:val="dotted" w:sz="4" w:space="0" w:color="auto"/>
              <w:left w:val="dotted" w:sz="4" w:space="0" w:color="auto"/>
              <w:bottom w:val="dotted" w:sz="4" w:space="0" w:color="auto"/>
              <w:right w:val="dotted" w:sz="4" w:space="0" w:color="auto"/>
            </w:tcBorders>
          </w:tcPr>
          <w:p w:rsidR="00C42639" w:rsidRPr="00C42639" w:rsidRDefault="00C42639" w:rsidP="002A5BC4">
            <w:pPr>
              <w:spacing w:before="120" w:line="360" w:lineRule="auto"/>
              <w:rPr>
                <w:color w:val="000000" w:themeColor="text1"/>
                <w:cs/>
              </w:rPr>
            </w:pPr>
            <w:r w:rsidRPr="00C42639">
              <w:rPr>
                <w:color w:val="000000" w:themeColor="text1"/>
                <w:cs/>
              </w:rPr>
              <w:t>ค่าความน่าจะเป็นต่ำสุดที่ลูกหนี้จะผิดนัดชำระหนี้</w:t>
            </w:r>
          </w:p>
        </w:tc>
        <w:tc>
          <w:tcPr>
            <w:tcW w:w="5976" w:type="dxa"/>
            <w:tcBorders>
              <w:top w:val="dotted" w:sz="4" w:space="0" w:color="auto"/>
              <w:left w:val="dotted" w:sz="4" w:space="0" w:color="auto"/>
              <w:bottom w:val="dotted" w:sz="4" w:space="0" w:color="auto"/>
            </w:tcBorders>
          </w:tcPr>
          <w:p w:rsidR="00C42639" w:rsidRPr="00C42639" w:rsidRDefault="00C42639" w:rsidP="002A5BC4">
            <w:pPr>
              <w:spacing w:before="120" w:line="360" w:lineRule="auto"/>
              <w:rPr>
                <w:color w:val="000000" w:themeColor="text1"/>
                <w:lang w:val="en-GB"/>
              </w:rPr>
            </w:pPr>
            <w:r w:rsidRPr="00C42639">
              <w:rPr>
                <w:color w:val="000000" w:themeColor="text1"/>
              </w:rPr>
              <w:t xml:space="preserve">Schema </w:t>
            </w:r>
            <w:r w:rsidR="005A6CC0">
              <w:rPr>
                <w:color w:val="000000" w:themeColor="text1"/>
              </w:rPr>
              <w:t>Validation</w:t>
            </w:r>
            <w:r w:rsidRPr="00C42639">
              <w:rPr>
                <w:color w:val="000000" w:themeColor="text1"/>
              </w:rPr>
              <w:t>:</w:t>
            </w:r>
          </w:p>
          <w:p w:rsidR="00C42639" w:rsidRPr="00C42639" w:rsidRDefault="00C42639" w:rsidP="002A5BC4">
            <w:pPr>
              <w:spacing w:before="120" w:line="360" w:lineRule="auto"/>
              <w:rPr>
                <w:color w:val="000000" w:themeColor="text1"/>
                <w:cs/>
              </w:rPr>
            </w:pPr>
            <w:r w:rsidRPr="00C42639">
              <w:rPr>
                <w:color w:val="000000" w:themeColor="text1"/>
                <w:cs/>
                <w:lang w:val="en-GB"/>
              </w:rPr>
              <w:t xml:space="preserve">ค่า </w:t>
            </w:r>
            <w:r w:rsidRPr="00C42639">
              <w:rPr>
                <w:color w:val="000000" w:themeColor="text1"/>
              </w:rPr>
              <w:t>Lower Bound</w:t>
            </w:r>
            <w:r w:rsidRPr="00C42639">
              <w:rPr>
                <w:color w:val="000000" w:themeColor="text1"/>
                <w:cs/>
              </w:rPr>
              <w:t>ต้องมีค่าน้อยกว่าหรือเท่ากับ ค่า</w:t>
            </w:r>
            <w:r w:rsidRPr="00C42639">
              <w:rPr>
                <w:color w:val="000000" w:themeColor="text1"/>
              </w:rPr>
              <w:t>Upper Bound</w:t>
            </w:r>
          </w:p>
        </w:tc>
      </w:tr>
      <w:tr w:rsidR="00C42639" w:rsidRPr="00C42639" w:rsidTr="0069076E">
        <w:trPr>
          <w:trHeight w:val="518"/>
        </w:trPr>
        <w:tc>
          <w:tcPr>
            <w:tcW w:w="2241" w:type="dxa"/>
            <w:tcBorders>
              <w:top w:val="dotted" w:sz="4" w:space="0" w:color="auto"/>
              <w:bottom w:val="dotted" w:sz="4" w:space="0" w:color="auto"/>
              <w:right w:val="dotted" w:sz="4" w:space="0" w:color="auto"/>
            </w:tcBorders>
          </w:tcPr>
          <w:p w:rsidR="00C42639" w:rsidRPr="00C42639" w:rsidRDefault="00C42639" w:rsidP="002A5BC4">
            <w:pPr>
              <w:spacing w:before="120" w:line="360" w:lineRule="auto"/>
              <w:rPr>
                <w:color w:val="000000" w:themeColor="text1"/>
              </w:rPr>
            </w:pPr>
            <w:r w:rsidRPr="00C42639">
              <w:rPr>
                <w:color w:val="000000" w:themeColor="text1"/>
              </w:rPr>
              <w:t>Upper Bound</w:t>
            </w:r>
          </w:p>
        </w:tc>
        <w:tc>
          <w:tcPr>
            <w:tcW w:w="6225" w:type="dxa"/>
            <w:tcBorders>
              <w:top w:val="dotted" w:sz="4" w:space="0" w:color="auto"/>
              <w:left w:val="dotted" w:sz="4" w:space="0" w:color="auto"/>
              <w:bottom w:val="dotted" w:sz="4" w:space="0" w:color="auto"/>
              <w:right w:val="dotted" w:sz="4" w:space="0" w:color="auto"/>
            </w:tcBorders>
          </w:tcPr>
          <w:p w:rsidR="00C42639" w:rsidRPr="00C42639" w:rsidRDefault="00C42639" w:rsidP="002A5BC4">
            <w:pPr>
              <w:spacing w:before="120" w:line="360" w:lineRule="auto"/>
              <w:rPr>
                <w:color w:val="000000" w:themeColor="text1"/>
                <w:cs/>
              </w:rPr>
            </w:pPr>
            <w:r w:rsidRPr="00C42639">
              <w:rPr>
                <w:color w:val="000000" w:themeColor="text1"/>
                <w:cs/>
              </w:rPr>
              <w:t>ค่าความน่าจะเป็นสูงสุดที่ลูกหนี้จะผิดนัดชำระหนี้</w:t>
            </w:r>
          </w:p>
        </w:tc>
        <w:tc>
          <w:tcPr>
            <w:tcW w:w="5976" w:type="dxa"/>
            <w:tcBorders>
              <w:top w:val="dotted" w:sz="4" w:space="0" w:color="auto"/>
              <w:left w:val="dotted" w:sz="4" w:space="0" w:color="auto"/>
              <w:bottom w:val="dotted" w:sz="4" w:space="0" w:color="auto"/>
            </w:tcBorders>
          </w:tcPr>
          <w:p w:rsidR="00C42639" w:rsidRPr="00C42639" w:rsidRDefault="005A6CC0" w:rsidP="002A5BC4">
            <w:pPr>
              <w:spacing w:before="120" w:line="360" w:lineRule="auto"/>
              <w:rPr>
                <w:color w:val="000000" w:themeColor="text1"/>
                <w:lang w:val="en-GB"/>
              </w:rPr>
            </w:pPr>
            <w:r>
              <w:rPr>
                <w:color w:val="000000" w:themeColor="text1"/>
              </w:rPr>
              <w:t>Schema Validation</w:t>
            </w:r>
            <w:r w:rsidR="00C42639" w:rsidRPr="00C42639">
              <w:rPr>
                <w:color w:val="000000" w:themeColor="text1"/>
              </w:rPr>
              <w:t>:</w:t>
            </w:r>
          </w:p>
          <w:p w:rsidR="00C42639" w:rsidRPr="00C42639" w:rsidRDefault="00C42639" w:rsidP="002A5BC4">
            <w:pPr>
              <w:spacing w:before="120" w:line="360" w:lineRule="auto"/>
              <w:rPr>
                <w:color w:val="000000" w:themeColor="text1"/>
              </w:rPr>
            </w:pPr>
            <w:r w:rsidRPr="00C42639">
              <w:rPr>
                <w:color w:val="000000" w:themeColor="text1"/>
                <w:cs/>
                <w:lang w:val="en-GB"/>
              </w:rPr>
              <w:lastRenderedPageBreak/>
              <w:t xml:space="preserve">ค่า </w:t>
            </w:r>
            <w:r w:rsidRPr="00C42639">
              <w:rPr>
                <w:color w:val="000000" w:themeColor="text1"/>
              </w:rPr>
              <w:t>Upper Bound</w:t>
            </w:r>
            <w:r w:rsidRPr="00C42639">
              <w:rPr>
                <w:color w:val="000000" w:themeColor="text1"/>
                <w:cs/>
              </w:rPr>
              <w:t xml:space="preserve"> ต้องมีค่ามากกว่าหรือเท่ากับ ค่า </w:t>
            </w:r>
            <w:r w:rsidRPr="00C42639">
              <w:rPr>
                <w:color w:val="000000" w:themeColor="text1"/>
              </w:rPr>
              <w:t>Lower Bound</w:t>
            </w:r>
          </w:p>
        </w:tc>
      </w:tr>
      <w:tr w:rsidR="00C42639" w:rsidRPr="00C42639" w:rsidTr="0069076E">
        <w:trPr>
          <w:trHeight w:val="518"/>
        </w:trPr>
        <w:tc>
          <w:tcPr>
            <w:tcW w:w="2241" w:type="dxa"/>
            <w:tcBorders>
              <w:top w:val="dotted" w:sz="4" w:space="0" w:color="auto"/>
              <w:bottom w:val="dotted" w:sz="4" w:space="0" w:color="auto"/>
              <w:right w:val="dotted" w:sz="4" w:space="0" w:color="auto"/>
            </w:tcBorders>
          </w:tcPr>
          <w:p w:rsidR="00C42639" w:rsidRPr="00C42639" w:rsidRDefault="00C42639" w:rsidP="002A5BC4">
            <w:pPr>
              <w:spacing w:before="120" w:line="360" w:lineRule="auto"/>
              <w:rPr>
                <w:color w:val="000000" w:themeColor="text1"/>
              </w:rPr>
            </w:pPr>
            <w:r w:rsidRPr="00C42639">
              <w:rPr>
                <w:color w:val="000000" w:themeColor="text1"/>
              </w:rPr>
              <w:lastRenderedPageBreak/>
              <w:t>Estimated PD</w:t>
            </w:r>
          </w:p>
        </w:tc>
        <w:tc>
          <w:tcPr>
            <w:tcW w:w="6225" w:type="dxa"/>
            <w:tcBorders>
              <w:top w:val="dotted" w:sz="4" w:space="0" w:color="auto"/>
              <w:left w:val="dotted" w:sz="4" w:space="0" w:color="auto"/>
              <w:bottom w:val="dotted" w:sz="4" w:space="0" w:color="auto"/>
              <w:right w:val="dotted" w:sz="4" w:space="0" w:color="auto"/>
            </w:tcBorders>
          </w:tcPr>
          <w:p w:rsidR="00C42639" w:rsidRPr="00C42639" w:rsidRDefault="00C42639" w:rsidP="002A5BC4">
            <w:pPr>
              <w:spacing w:before="120" w:line="360" w:lineRule="auto"/>
              <w:rPr>
                <w:color w:val="000000" w:themeColor="text1"/>
                <w:cs/>
              </w:rPr>
            </w:pPr>
            <w:r w:rsidRPr="00C42639">
              <w:rPr>
                <w:color w:val="000000" w:themeColor="text1"/>
                <w:cs/>
              </w:rPr>
              <w:t xml:space="preserve">ค่าประมาณการของความน่าจะเป็นที่ลูกหนี้จะผิดนัดชำระหนี้ </w:t>
            </w:r>
            <w:r w:rsidRPr="00C42639">
              <w:rPr>
                <w:color w:val="000000" w:themeColor="text1"/>
              </w:rPr>
              <w:t>(PD)</w:t>
            </w:r>
            <w:r w:rsidRPr="00C42639">
              <w:rPr>
                <w:color w:val="000000" w:themeColor="text1"/>
                <w:cs/>
              </w:rPr>
              <w:t xml:space="preserve"> ที่ สง. ใช้เป็นตัวแทนของค่า</w:t>
            </w:r>
            <w:r w:rsidRPr="00C42639">
              <w:rPr>
                <w:color w:val="000000" w:themeColor="text1"/>
              </w:rPr>
              <w:t xml:space="preserve"> PD</w:t>
            </w:r>
            <w:r w:rsidRPr="00C42639">
              <w:rPr>
                <w:color w:val="000000" w:themeColor="text1"/>
                <w:cs/>
              </w:rPr>
              <w:t xml:space="preserve"> ของแต่ละเกรด</w:t>
            </w:r>
          </w:p>
        </w:tc>
        <w:tc>
          <w:tcPr>
            <w:tcW w:w="5976" w:type="dxa"/>
            <w:tcBorders>
              <w:top w:val="dotted" w:sz="4" w:space="0" w:color="auto"/>
              <w:left w:val="dotted" w:sz="4" w:space="0" w:color="auto"/>
              <w:bottom w:val="dotted" w:sz="4" w:space="0" w:color="auto"/>
            </w:tcBorders>
          </w:tcPr>
          <w:p w:rsidR="00C42639" w:rsidRPr="00C42639" w:rsidRDefault="00C42639" w:rsidP="002A5BC4">
            <w:pPr>
              <w:spacing w:before="120" w:line="360" w:lineRule="auto"/>
              <w:rPr>
                <w:color w:val="000000" w:themeColor="text1"/>
                <w:cs/>
              </w:rPr>
            </w:pPr>
          </w:p>
        </w:tc>
      </w:tr>
      <w:tr w:rsidR="00C42639" w:rsidRPr="00C42639" w:rsidTr="0069076E">
        <w:trPr>
          <w:trHeight w:val="518"/>
        </w:trPr>
        <w:tc>
          <w:tcPr>
            <w:tcW w:w="2241" w:type="dxa"/>
            <w:tcBorders>
              <w:top w:val="dotted" w:sz="4" w:space="0" w:color="auto"/>
              <w:bottom w:val="dotted" w:sz="4" w:space="0" w:color="auto"/>
              <w:right w:val="dotted" w:sz="4" w:space="0" w:color="auto"/>
            </w:tcBorders>
          </w:tcPr>
          <w:p w:rsidR="00C42639" w:rsidRPr="00C42639" w:rsidRDefault="00C42639" w:rsidP="002A5BC4">
            <w:pPr>
              <w:spacing w:before="120" w:line="360" w:lineRule="auto"/>
              <w:rPr>
                <w:color w:val="000000" w:themeColor="text1"/>
              </w:rPr>
            </w:pPr>
            <w:r w:rsidRPr="00C42639">
              <w:rPr>
                <w:color w:val="000000" w:themeColor="text1"/>
              </w:rPr>
              <w:t>Gross Credit Equivalent Amount</w:t>
            </w:r>
          </w:p>
        </w:tc>
        <w:tc>
          <w:tcPr>
            <w:tcW w:w="6225" w:type="dxa"/>
            <w:tcBorders>
              <w:top w:val="dotted" w:sz="4" w:space="0" w:color="auto"/>
              <w:left w:val="dotted" w:sz="4" w:space="0" w:color="auto"/>
              <w:bottom w:val="dotted" w:sz="4" w:space="0" w:color="auto"/>
              <w:right w:val="dotted" w:sz="4" w:space="0" w:color="auto"/>
            </w:tcBorders>
          </w:tcPr>
          <w:p w:rsidR="00C42639" w:rsidRPr="00C42639" w:rsidRDefault="00C42639" w:rsidP="002A5BC4">
            <w:pPr>
              <w:spacing w:before="120" w:line="360" w:lineRule="auto"/>
              <w:rPr>
                <w:color w:val="000000" w:themeColor="text1"/>
                <w:cs/>
              </w:rPr>
            </w:pPr>
            <w:r w:rsidRPr="00C42639">
              <w:rPr>
                <w:color w:val="000000" w:themeColor="text1"/>
                <w:cs/>
              </w:rPr>
              <w:t xml:space="preserve">ยอดรวมของฐานะที่เกี่ยวข้องกับตราสารทุน ก่อนรายการปรับเพิ่ม/ลด </w:t>
            </w:r>
            <w:r w:rsidRPr="00C42639">
              <w:rPr>
                <w:color w:val="000000" w:themeColor="text1"/>
              </w:rPr>
              <w:t xml:space="preserve"> Specific provision </w:t>
            </w:r>
            <w:r w:rsidRPr="00C42639">
              <w:rPr>
                <w:color w:val="000000" w:themeColor="text1"/>
                <w:cs/>
              </w:rPr>
              <w:t>และก่</w:t>
            </w:r>
            <w:r w:rsidR="001F6C11">
              <w:rPr>
                <w:color w:val="000000" w:themeColor="text1"/>
                <w:cs/>
              </w:rPr>
              <w:t>อนการปรับลดความเสี่ยงด้านเครดิต</w:t>
            </w:r>
          </w:p>
        </w:tc>
        <w:tc>
          <w:tcPr>
            <w:tcW w:w="5976" w:type="dxa"/>
            <w:tcBorders>
              <w:top w:val="dotted" w:sz="4" w:space="0" w:color="auto"/>
              <w:left w:val="dotted" w:sz="4" w:space="0" w:color="auto"/>
              <w:bottom w:val="dotted" w:sz="4" w:space="0" w:color="auto"/>
            </w:tcBorders>
          </w:tcPr>
          <w:p w:rsidR="00C42639" w:rsidRPr="00C42639" w:rsidRDefault="00C42639" w:rsidP="002A5BC4">
            <w:pPr>
              <w:spacing w:before="120" w:line="360" w:lineRule="auto"/>
              <w:rPr>
                <w:color w:val="000000" w:themeColor="text1"/>
                <w:cs/>
              </w:rPr>
            </w:pPr>
          </w:p>
        </w:tc>
      </w:tr>
      <w:tr w:rsidR="00C42639" w:rsidRPr="00C42639" w:rsidTr="0069076E">
        <w:trPr>
          <w:trHeight w:val="518"/>
        </w:trPr>
        <w:tc>
          <w:tcPr>
            <w:tcW w:w="2241" w:type="dxa"/>
            <w:tcBorders>
              <w:top w:val="dotted" w:sz="4" w:space="0" w:color="auto"/>
              <w:bottom w:val="dotted" w:sz="4" w:space="0" w:color="auto"/>
              <w:right w:val="dotted" w:sz="4" w:space="0" w:color="auto"/>
            </w:tcBorders>
          </w:tcPr>
          <w:p w:rsidR="00C42639" w:rsidRPr="00C42639" w:rsidRDefault="00C42639" w:rsidP="002A5BC4">
            <w:pPr>
              <w:spacing w:before="120" w:line="360" w:lineRule="auto"/>
              <w:rPr>
                <w:color w:val="000000" w:themeColor="text1"/>
              </w:rPr>
            </w:pPr>
            <w:r w:rsidRPr="00C42639">
              <w:rPr>
                <w:color w:val="000000" w:themeColor="text1"/>
              </w:rPr>
              <w:t>Adjustment Item</w:t>
            </w:r>
          </w:p>
        </w:tc>
        <w:tc>
          <w:tcPr>
            <w:tcW w:w="6225" w:type="dxa"/>
            <w:tcBorders>
              <w:top w:val="dotted" w:sz="4" w:space="0" w:color="auto"/>
              <w:left w:val="dotted" w:sz="4" w:space="0" w:color="auto"/>
              <w:bottom w:val="dotted" w:sz="4" w:space="0" w:color="auto"/>
              <w:right w:val="dotted" w:sz="4" w:space="0" w:color="auto"/>
            </w:tcBorders>
          </w:tcPr>
          <w:p w:rsidR="00C42639" w:rsidRPr="00C42639" w:rsidRDefault="00C42639" w:rsidP="002A5BC4">
            <w:pPr>
              <w:spacing w:before="120" w:line="360" w:lineRule="auto"/>
              <w:rPr>
                <w:color w:val="000000" w:themeColor="text1"/>
                <w:cs/>
              </w:rPr>
            </w:pPr>
            <w:r w:rsidRPr="00C42639">
              <w:rPr>
                <w:color w:val="000000" w:themeColor="text1"/>
                <w:cs/>
              </w:rPr>
              <w:t xml:space="preserve">รายการปรับเพิ่ม / ลดเพื่อคำนวณหา </w:t>
            </w:r>
            <w:r w:rsidRPr="00C42639">
              <w:rPr>
                <w:color w:val="000000" w:themeColor="text1"/>
              </w:rPr>
              <w:t xml:space="preserve">Net Credit Equivalent Amount </w:t>
            </w:r>
            <w:r w:rsidRPr="00C42639">
              <w:rPr>
                <w:color w:val="000000" w:themeColor="text1"/>
                <w:cs/>
              </w:rPr>
              <w:t>ของรายการฐานะที่เกี่ยวข้องกับ ตราสารทุน</w:t>
            </w:r>
          </w:p>
        </w:tc>
        <w:tc>
          <w:tcPr>
            <w:tcW w:w="5976" w:type="dxa"/>
            <w:tcBorders>
              <w:top w:val="dotted" w:sz="4" w:space="0" w:color="auto"/>
              <w:left w:val="dotted" w:sz="4" w:space="0" w:color="auto"/>
              <w:bottom w:val="dotted" w:sz="4" w:space="0" w:color="auto"/>
            </w:tcBorders>
          </w:tcPr>
          <w:p w:rsidR="00C42639" w:rsidRPr="00C42639" w:rsidRDefault="00C42639" w:rsidP="002A5BC4">
            <w:pPr>
              <w:spacing w:before="120" w:line="360" w:lineRule="auto"/>
              <w:rPr>
                <w:color w:val="000000" w:themeColor="text1"/>
                <w:cs/>
              </w:rPr>
            </w:pPr>
          </w:p>
        </w:tc>
      </w:tr>
      <w:tr w:rsidR="00C42639" w:rsidRPr="00C42639" w:rsidTr="0069076E">
        <w:trPr>
          <w:trHeight w:val="518"/>
        </w:trPr>
        <w:tc>
          <w:tcPr>
            <w:tcW w:w="2241" w:type="dxa"/>
            <w:tcBorders>
              <w:top w:val="dotted" w:sz="4" w:space="0" w:color="auto"/>
              <w:bottom w:val="dotted" w:sz="4" w:space="0" w:color="auto"/>
              <w:right w:val="dotted" w:sz="4" w:space="0" w:color="auto"/>
            </w:tcBorders>
          </w:tcPr>
          <w:p w:rsidR="00C42639" w:rsidRPr="00C42639" w:rsidRDefault="00C42639" w:rsidP="002A5BC4">
            <w:pPr>
              <w:spacing w:before="120" w:line="360" w:lineRule="auto"/>
              <w:rPr>
                <w:color w:val="000000" w:themeColor="text1"/>
              </w:rPr>
            </w:pPr>
            <w:r w:rsidRPr="00C42639">
              <w:rPr>
                <w:color w:val="000000" w:themeColor="text1"/>
              </w:rPr>
              <w:t>Specific Provision</w:t>
            </w:r>
          </w:p>
        </w:tc>
        <w:tc>
          <w:tcPr>
            <w:tcW w:w="6225" w:type="dxa"/>
            <w:tcBorders>
              <w:top w:val="dotted" w:sz="4" w:space="0" w:color="auto"/>
              <w:left w:val="dotted" w:sz="4" w:space="0" w:color="auto"/>
              <w:bottom w:val="dotted" w:sz="4" w:space="0" w:color="auto"/>
              <w:right w:val="dotted" w:sz="4" w:space="0" w:color="auto"/>
            </w:tcBorders>
          </w:tcPr>
          <w:p w:rsidR="00C42639" w:rsidRPr="00C42639" w:rsidRDefault="00C42639" w:rsidP="002A5BC4">
            <w:pPr>
              <w:spacing w:before="120" w:line="360" w:lineRule="auto"/>
              <w:rPr>
                <w:color w:val="000000" w:themeColor="text1"/>
              </w:rPr>
            </w:pPr>
            <w:r w:rsidRPr="00C42639">
              <w:rPr>
                <w:color w:val="000000" w:themeColor="text1"/>
                <w:cs/>
              </w:rPr>
              <w:t xml:space="preserve">เงินสำรองที่เป็น </w:t>
            </w:r>
            <w:r w:rsidR="001F6C11">
              <w:rPr>
                <w:color w:val="000000" w:themeColor="text1"/>
              </w:rPr>
              <w:t>Specific Provision</w:t>
            </w:r>
          </w:p>
        </w:tc>
        <w:tc>
          <w:tcPr>
            <w:tcW w:w="5976" w:type="dxa"/>
            <w:tcBorders>
              <w:top w:val="dotted" w:sz="4" w:space="0" w:color="auto"/>
              <w:left w:val="dotted" w:sz="4" w:space="0" w:color="auto"/>
              <w:bottom w:val="dotted" w:sz="4" w:space="0" w:color="auto"/>
            </w:tcBorders>
          </w:tcPr>
          <w:p w:rsidR="00C42639" w:rsidRPr="00C42639" w:rsidRDefault="00C42639" w:rsidP="002A5BC4">
            <w:pPr>
              <w:spacing w:before="120" w:line="360" w:lineRule="auto"/>
              <w:rPr>
                <w:color w:val="000000" w:themeColor="text1"/>
                <w:cs/>
              </w:rPr>
            </w:pPr>
          </w:p>
        </w:tc>
      </w:tr>
      <w:tr w:rsidR="00C42639" w:rsidRPr="00C42639" w:rsidTr="0069076E">
        <w:trPr>
          <w:trHeight w:val="518"/>
        </w:trPr>
        <w:tc>
          <w:tcPr>
            <w:tcW w:w="2241" w:type="dxa"/>
            <w:tcBorders>
              <w:top w:val="dotted" w:sz="4" w:space="0" w:color="auto"/>
              <w:bottom w:val="dotted" w:sz="4" w:space="0" w:color="auto"/>
              <w:right w:val="dotted" w:sz="4" w:space="0" w:color="auto"/>
            </w:tcBorders>
          </w:tcPr>
          <w:p w:rsidR="00C42639" w:rsidRPr="00C42639" w:rsidRDefault="00C42639" w:rsidP="002A5BC4">
            <w:pPr>
              <w:spacing w:before="120" w:line="360" w:lineRule="auto"/>
              <w:rPr>
                <w:color w:val="000000" w:themeColor="text1"/>
                <w:cs/>
              </w:rPr>
            </w:pPr>
            <w:r w:rsidRPr="00C42639">
              <w:rPr>
                <w:color w:val="000000" w:themeColor="text1"/>
              </w:rPr>
              <w:t>Net Credit Equivalent Amount</w:t>
            </w:r>
          </w:p>
        </w:tc>
        <w:tc>
          <w:tcPr>
            <w:tcW w:w="6225" w:type="dxa"/>
            <w:tcBorders>
              <w:top w:val="dotted" w:sz="4" w:space="0" w:color="auto"/>
              <w:left w:val="dotted" w:sz="4" w:space="0" w:color="auto"/>
              <w:bottom w:val="dotted" w:sz="4" w:space="0" w:color="auto"/>
              <w:right w:val="dotted" w:sz="4" w:space="0" w:color="auto"/>
            </w:tcBorders>
          </w:tcPr>
          <w:p w:rsidR="00C42639" w:rsidRPr="00C42639" w:rsidRDefault="00C42639" w:rsidP="002A5BC4">
            <w:pPr>
              <w:spacing w:before="120" w:line="360" w:lineRule="auto"/>
              <w:rPr>
                <w:color w:val="000000" w:themeColor="text1"/>
              </w:rPr>
            </w:pPr>
            <w:r w:rsidRPr="00C42639">
              <w:rPr>
                <w:color w:val="000000" w:themeColor="text1"/>
                <w:cs/>
              </w:rPr>
              <w:t xml:space="preserve">ยอดสุทธิของฐานะที่เกี่ยวข้องกับตราสารทุน ที่หัก </w:t>
            </w:r>
            <w:r w:rsidRPr="00C42639">
              <w:rPr>
                <w:color w:val="000000" w:themeColor="text1"/>
              </w:rPr>
              <w:t xml:space="preserve">Specific Provision </w:t>
            </w:r>
            <w:r w:rsidRPr="00C42639">
              <w:rPr>
                <w:color w:val="000000" w:themeColor="text1"/>
                <w:cs/>
              </w:rPr>
              <w:t xml:space="preserve">และ </w:t>
            </w:r>
            <w:r w:rsidRPr="00C42639">
              <w:rPr>
                <w:color w:val="000000" w:themeColor="text1"/>
              </w:rPr>
              <w:t>Adjustment Item</w:t>
            </w:r>
            <w:r w:rsidRPr="00C42639">
              <w:rPr>
                <w:color w:val="000000" w:themeColor="text1"/>
                <w:cs/>
              </w:rPr>
              <w:t xml:space="preserve"> แล้ว แต่ก่อนการปรับลดความเสี่ยงด้านเครดิต</w:t>
            </w:r>
          </w:p>
        </w:tc>
        <w:tc>
          <w:tcPr>
            <w:tcW w:w="5976" w:type="dxa"/>
            <w:tcBorders>
              <w:top w:val="dotted" w:sz="4" w:space="0" w:color="auto"/>
              <w:left w:val="dotted" w:sz="4" w:space="0" w:color="auto"/>
              <w:bottom w:val="dotted" w:sz="4" w:space="0" w:color="auto"/>
            </w:tcBorders>
          </w:tcPr>
          <w:p w:rsidR="00C42639" w:rsidRPr="00C42639" w:rsidRDefault="00C42639" w:rsidP="002A5BC4">
            <w:pPr>
              <w:spacing w:before="120" w:line="360" w:lineRule="auto"/>
              <w:rPr>
                <w:color w:val="000000" w:themeColor="text1"/>
                <w:cs/>
              </w:rPr>
            </w:pPr>
          </w:p>
        </w:tc>
      </w:tr>
      <w:tr w:rsidR="00C42639" w:rsidRPr="00C42639" w:rsidTr="0069076E">
        <w:trPr>
          <w:trHeight w:val="518"/>
        </w:trPr>
        <w:tc>
          <w:tcPr>
            <w:tcW w:w="2241" w:type="dxa"/>
            <w:tcBorders>
              <w:top w:val="dotted" w:sz="4" w:space="0" w:color="auto"/>
              <w:bottom w:val="dotted" w:sz="4" w:space="0" w:color="auto"/>
              <w:right w:val="dotted" w:sz="4" w:space="0" w:color="auto"/>
            </w:tcBorders>
          </w:tcPr>
          <w:p w:rsidR="00C42639" w:rsidRPr="00C42639" w:rsidRDefault="00C42639" w:rsidP="002A5BC4">
            <w:pPr>
              <w:spacing w:before="120" w:line="360" w:lineRule="auto"/>
              <w:rPr>
                <w:color w:val="000000" w:themeColor="text1"/>
                <w:cs/>
              </w:rPr>
            </w:pPr>
            <w:r w:rsidRPr="00C42639">
              <w:rPr>
                <w:color w:val="000000" w:themeColor="text1"/>
              </w:rPr>
              <w:t>Decrease in EAD</w:t>
            </w:r>
          </w:p>
        </w:tc>
        <w:tc>
          <w:tcPr>
            <w:tcW w:w="6225" w:type="dxa"/>
            <w:tcBorders>
              <w:top w:val="dotted" w:sz="4" w:space="0" w:color="auto"/>
              <w:left w:val="dotted" w:sz="4" w:space="0" w:color="auto"/>
              <w:bottom w:val="dotted" w:sz="4" w:space="0" w:color="auto"/>
              <w:right w:val="dotted" w:sz="4" w:space="0" w:color="auto"/>
            </w:tcBorders>
          </w:tcPr>
          <w:p w:rsidR="00C42639" w:rsidRPr="00C42639" w:rsidRDefault="00C42639" w:rsidP="002A5BC4">
            <w:pPr>
              <w:spacing w:before="120" w:line="360" w:lineRule="auto"/>
              <w:rPr>
                <w:color w:val="000000" w:themeColor="text1"/>
                <w:cs/>
              </w:rPr>
            </w:pPr>
            <w:r w:rsidRPr="00C42639">
              <w:rPr>
                <w:color w:val="000000" w:themeColor="text1"/>
              </w:rPr>
              <w:t xml:space="preserve">EAD </w:t>
            </w:r>
            <w:r w:rsidRPr="00C42639">
              <w:rPr>
                <w:color w:val="000000" w:themeColor="text1"/>
                <w:cs/>
              </w:rPr>
              <w:t>ที่ลดลงจากการค้ำประกันและอนุพันธ์ด้านเครดิต</w:t>
            </w:r>
          </w:p>
        </w:tc>
        <w:tc>
          <w:tcPr>
            <w:tcW w:w="5976" w:type="dxa"/>
            <w:tcBorders>
              <w:top w:val="dotted" w:sz="4" w:space="0" w:color="auto"/>
              <w:left w:val="dotted" w:sz="4" w:space="0" w:color="auto"/>
              <w:bottom w:val="dotted" w:sz="4" w:space="0" w:color="auto"/>
            </w:tcBorders>
          </w:tcPr>
          <w:p w:rsidR="00C42639" w:rsidRPr="00C42639" w:rsidRDefault="00C42639" w:rsidP="002A5BC4">
            <w:pPr>
              <w:spacing w:before="120" w:line="360" w:lineRule="auto"/>
              <w:rPr>
                <w:color w:val="000000" w:themeColor="text1"/>
                <w:cs/>
              </w:rPr>
            </w:pPr>
          </w:p>
        </w:tc>
      </w:tr>
      <w:tr w:rsidR="00C42639" w:rsidRPr="00C42639" w:rsidTr="0069076E">
        <w:trPr>
          <w:trHeight w:val="518"/>
        </w:trPr>
        <w:tc>
          <w:tcPr>
            <w:tcW w:w="2241" w:type="dxa"/>
            <w:tcBorders>
              <w:top w:val="dotted" w:sz="4" w:space="0" w:color="auto"/>
              <w:bottom w:val="dotted" w:sz="4" w:space="0" w:color="auto"/>
              <w:right w:val="dotted" w:sz="4" w:space="0" w:color="auto"/>
            </w:tcBorders>
          </w:tcPr>
          <w:p w:rsidR="00C42639" w:rsidRPr="00C42639" w:rsidRDefault="00C42639" w:rsidP="002A5BC4">
            <w:pPr>
              <w:spacing w:before="120" w:line="360" w:lineRule="auto"/>
              <w:rPr>
                <w:color w:val="000000" w:themeColor="text1"/>
                <w:cs/>
              </w:rPr>
            </w:pPr>
            <w:r w:rsidRPr="00C42639">
              <w:rPr>
                <w:color w:val="000000" w:themeColor="text1"/>
              </w:rPr>
              <w:t>Increase in EAD</w:t>
            </w:r>
          </w:p>
        </w:tc>
        <w:tc>
          <w:tcPr>
            <w:tcW w:w="6225" w:type="dxa"/>
            <w:tcBorders>
              <w:top w:val="dotted" w:sz="4" w:space="0" w:color="auto"/>
              <w:left w:val="dotted" w:sz="4" w:space="0" w:color="auto"/>
              <w:bottom w:val="dotted" w:sz="4" w:space="0" w:color="auto"/>
              <w:right w:val="dotted" w:sz="4" w:space="0" w:color="auto"/>
            </w:tcBorders>
          </w:tcPr>
          <w:p w:rsidR="00C42639" w:rsidRPr="00C42639" w:rsidRDefault="00C42639" w:rsidP="002A5BC4">
            <w:pPr>
              <w:spacing w:before="120" w:line="360" w:lineRule="auto"/>
              <w:rPr>
                <w:color w:val="000000" w:themeColor="text1"/>
                <w:cs/>
              </w:rPr>
            </w:pPr>
            <w:r w:rsidRPr="00C42639">
              <w:rPr>
                <w:color w:val="000000" w:themeColor="text1"/>
              </w:rPr>
              <w:t xml:space="preserve">EAD </w:t>
            </w:r>
            <w:r w:rsidRPr="00C42639">
              <w:rPr>
                <w:color w:val="000000" w:themeColor="text1"/>
                <w:cs/>
              </w:rPr>
              <w:t>ที่เพิ่มขึ้นจากการค้ำประกันและอนุพันธ์ด้านเครดิต</w:t>
            </w:r>
          </w:p>
        </w:tc>
        <w:tc>
          <w:tcPr>
            <w:tcW w:w="5976" w:type="dxa"/>
            <w:tcBorders>
              <w:top w:val="dotted" w:sz="4" w:space="0" w:color="auto"/>
              <w:left w:val="dotted" w:sz="4" w:space="0" w:color="auto"/>
              <w:bottom w:val="dotted" w:sz="4" w:space="0" w:color="auto"/>
            </w:tcBorders>
          </w:tcPr>
          <w:p w:rsidR="00C42639" w:rsidRPr="00C42639" w:rsidRDefault="00C42639" w:rsidP="002A5BC4">
            <w:pPr>
              <w:spacing w:before="120" w:line="360" w:lineRule="auto"/>
              <w:rPr>
                <w:color w:val="000000" w:themeColor="text1"/>
                <w:cs/>
              </w:rPr>
            </w:pPr>
          </w:p>
        </w:tc>
      </w:tr>
      <w:tr w:rsidR="00C42639" w:rsidRPr="00C42639" w:rsidTr="0069076E">
        <w:trPr>
          <w:trHeight w:val="518"/>
        </w:trPr>
        <w:tc>
          <w:tcPr>
            <w:tcW w:w="2241" w:type="dxa"/>
            <w:tcBorders>
              <w:top w:val="dotted" w:sz="4" w:space="0" w:color="auto"/>
              <w:bottom w:val="dotted" w:sz="4" w:space="0" w:color="auto"/>
              <w:right w:val="dotted" w:sz="4" w:space="0" w:color="auto"/>
            </w:tcBorders>
          </w:tcPr>
          <w:p w:rsidR="00C42639" w:rsidRPr="00C42639" w:rsidRDefault="00C42639" w:rsidP="002A5BC4">
            <w:pPr>
              <w:spacing w:before="120" w:line="360" w:lineRule="auto"/>
              <w:rPr>
                <w:color w:val="000000" w:themeColor="text1"/>
              </w:rPr>
            </w:pPr>
            <w:r w:rsidRPr="00C42639">
              <w:rPr>
                <w:color w:val="000000" w:themeColor="text1"/>
              </w:rPr>
              <w:t>Equity exposure with sufficient information</w:t>
            </w:r>
          </w:p>
        </w:tc>
        <w:tc>
          <w:tcPr>
            <w:tcW w:w="6225" w:type="dxa"/>
            <w:tcBorders>
              <w:top w:val="dotted" w:sz="4" w:space="0" w:color="auto"/>
              <w:left w:val="dotted" w:sz="4" w:space="0" w:color="auto"/>
              <w:bottom w:val="dotted" w:sz="4" w:space="0" w:color="auto"/>
              <w:right w:val="dotted" w:sz="4" w:space="0" w:color="auto"/>
            </w:tcBorders>
          </w:tcPr>
          <w:p w:rsidR="00C42639" w:rsidRPr="00C42639" w:rsidRDefault="00C42639" w:rsidP="002A5BC4">
            <w:pPr>
              <w:spacing w:before="120" w:line="360" w:lineRule="auto"/>
              <w:rPr>
                <w:color w:val="000000" w:themeColor="text1"/>
                <w:cs/>
              </w:rPr>
            </w:pPr>
            <w:r w:rsidRPr="00C42639">
              <w:rPr>
                <w:color w:val="000000" w:themeColor="text1"/>
                <w:cs/>
              </w:rPr>
              <w:t>ฐานะของตราสารทุนที่มีข้อมูลเพียงพอในการพิจารณาการผิดนัดชำระหนี้</w:t>
            </w:r>
          </w:p>
        </w:tc>
        <w:tc>
          <w:tcPr>
            <w:tcW w:w="5976" w:type="dxa"/>
            <w:tcBorders>
              <w:top w:val="dotted" w:sz="4" w:space="0" w:color="auto"/>
              <w:left w:val="dotted" w:sz="4" w:space="0" w:color="auto"/>
              <w:bottom w:val="dotted" w:sz="4" w:space="0" w:color="auto"/>
            </w:tcBorders>
          </w:tcPr>
          <w:p w:rsidR="00C42639" w:rsidRPr="00C42639" w:rsidRDefault="00C42639" w:rsidP="002A5BC4">
            <w:pPr>
              <w:spacing w:before="120" w:line="360" w:lineRule="auto"/>
              <w:rPr>
                <w:color w:val="000000" w:themeColor="text1"/>
                <w:cs/>
              </w:rPr>
            </w:pPr>
          </w:p>
        </w:tc>
      </w:tr>
      <w:tr w:rsidR="00C42639" w:rsidRPr="00C42639" w:rsidTr="0069076E">
        <w:trPr>
          <w:trHeight w:val="518"/>
        </w:trPr>
        <w:tc>
          <w:tcPr>
            <w:tcW w:w="2241" w:type="dxa"/>
            <w:tcBorders>
              <w:top w:val="dotted" w:sz="4" w:space="0" w:color="auto"/>
              <w:bottom w:val="dotted" w:sz="4" w:space="0" w:color="auto"/>
              <w:right w:val="dotted" w:sz="4" w:space="0" w:color="auto"/>
            </w:tcBorders>
          </w:tcPr>
          <w:p w:rsidR="00C42639" w:rsidRPr="00C42639" w:rsidRDefault="00C42639" w:rsidP="002A5BC4">
            <w:pPr>
              <w:spacing w:before="120" w:line="360" w:lineRule="auto"/>
              <w:rPr>
                <w:color w:val="000000" w:themeColor="text1"/>
              </w:rPr>
            </w:pPr>
            <w:r w:rsidRPr="00C42639">
              <w:rPr>
                <w:color w:val="000000" w:themeColor="text1"/>
              </w:rPr>
              <w:t>Equity exposure without sufficient information</w:t>
            </w:r>
          </w:p>
        </w:tc>
        <w:tc>
          <w:tcPr>
            <w:tcW w:w="6225" w:type="dxa"/>
            <w:tcBorders>
              <w:top w:val="dotted" w:sz="4" w:space="0" w:color="auto"/>
              <w:left w:val="dotted" w:sz="4" w:space="0" w:color="auto"/>
              <w:bottom w:val="dotted" w:sz="4" w:space="0" w:color="auto"/>
              <w:right w:val="dotted" w:sz="4" w:space="0" w:color="auto"/>
            </w:tcBorders>
          </w:tcPr>
          <w:p w:rsidR="00C42639" w:rsidRPr="00C42639" w:rsidRDefault="00C42639" w:rsidP="002A5BC4">
            <w:pPr>
              <w:spacing w:before="120" w:line="360" w:lineRule="auto"/>
              <w:rPr>
                <w:color w:val="000000" w:themeColor="text1"/>
                <w:cs/>
              </w:rPr>
            </w:pPr>
            <w:r w:rsidRPr="00C42639">
              <w:rPr>
                <w:color w:val="000000" w:themeColor="text1"/>
                <w:cs/>
              </w:rPr>
              <w:t>ฐานะของตราสารทุนที่มีข้อมูลไม่เพียงพอในการพิจารณาการผิดนัดชำระหนี้</w:t>
            </w:r>
          </w:p>
        </w:tc>
        <w:tc>
          <w:tcPr>
            <w:tcW w:w="5976" w:type="dxa"/>
            <w:tcBorders>
              <w:top w:val="dotted" w:sz="4" w:space="0" w:color="auto"/>
              <w:left w:val="dotted" w:sz="4" w:space="0" w:color="auto"/>
              <w:bottom w:val="dotted" w:sz="4" w:space="0" w:color="auto"/>
            </w:tcBorders>
          </w:tcPr>
          <w:p w:rsidR="00C42639" w:rsidRPr="00C42639" w:rsidRDefault="00C42639" w:rsidP="002A5BC4">
            <w:pPr>
              <w:spacing w:before="120" w:line="360" w:lineRule="auto"/>
              <w:rPr>
                <w:color w:val="000000" w:themeColor="text1"/>
                <w:cs/>
              </w:rPr>
            </w:pPr>
          </w:p>
        </w:tc>
      </w:tr>
      <w:tr w:rsidR="00C42639" w:rsidRPr="00C42639" w:rsidTr="0069076E">
        <w:trPr>
          <w:trHeight w:val="518"/>
        </w:trPr>
        <w:tc>
          <w:tcPr>
            <w:tcW w:w="2241" w:type="dxa"/>
            <w:tcBorders>
              <w:top w:val="dotted" w:sz="4" w:space="0" w:color="auto"/>
              <w:bottom w:val="dotted" w:sz="4" w:space="0" w:color="auto"/>
              <w:right w:val="dotted" w:sz="4" w:space="0" w:color="auto"/>
            </w:tcBorders>
          </w:tcPr>
          <w:p w:rsidR="00C42639" w:rsidRPr="00C42639" w:rsidRDefault="00C42639" w:rsidP="002A5BC4">
            <w:pPr>
              <w:spacing w:before="120" w:line="360" w:lineRule="auto"/>
              <w:rPr>
                <w:color w:val="000000" w:themeColor="text1"/>
              </w:rPr>
            </w:pPr>
            <w:r w:rsidRPr="00C42639">
              <w:rPr>
                <w:color w:val="000000" w:themeColor="text1"/>
              </w:rPr>
              <w:lastRenderedPageBreak/>
              <w:t>Equity RWA using  Scaling Factor</w:t>
            </w:r>
          </w:p>
        </w:tc>
        <w:tc>
          <w:tcPr>
            <w:tcW w:w="6225" w:type="dxa"/>
            <w:tcBorders>
              <w:top w:val="dotted" w:sz="4" w:space="0" w:color="auto"/>
              <w:left w:val="dotted" w:sz="4" w:space="0" w:color="auto"/>
              <w:bottom w:val="dotted" w:sz="4" w:space="0" w:color="auto"/>
              <w:right w:val="dotted" w:sz="4" w:space="0" w:color="auto"/>
            </w:tcBorders>
          </w:tcPr>
          <w:p w:rsidR="00C42639" w:rsidRPr="00C42639" w:rsidRDefault="00C42639" w:rsidP="002A5BC4">
            <w:pPr>
              <w:spacing w:before="120" w:line="360" w:lineRule="auto"/>
              <w:rPr>
                <w:color w:val="000000" w:themeColor="text1"/>
              </w:rPr>
            </w:pPr>
            <w:r w:rsidRPr="00C42639">
              <w:rPr>
                <w:color w:val="000000" w:themeColor="text1"/>
                <w:cs/>
              </w:rPr>
              <w:t>ยอดรวมสินทรัพย์เสี่ยงของตราสารทุนที่ต้องใช้</w:t>
            </w:r>
            <w:r w:rsidRPr="00C42639">
              <w:rPr>
                <w:color w:val="000000" w:themeColor="text1"/>
              </w:rPr>
              <w:t xml:space="preserve"> scaling factor 1.5 </w:t>
            </w:r>
            <w:r w:rsidRPr="00C42639">
              <w:rPr>
                <w:color w:val="000000" w:themeColor="text1"/>
                <w:cs/>
              </w:rPr>
              <w:t xml:space="preserve">ในการปรับค่าสินทรัพย์เสี่ยงและได้คูณค่าดังกล่าวแล้ว </w:t>
            </w:r>
          </w:p>
        </w:tc>
        <w:tc>
          <w:tcPr>
            <w:tcW w:w="5976" w:type="dxa"/>
            <w:tcBorders>
              <w:top w:val="dotted" w:sz="4" w:space="0" w:color="auto"/>
              <w:left w:val="dotted" w:sz="4" w:space="0" w:color="auto"/>
              <w:bottom w:val="dotted" w:sz="4" w:space="0" w:color="auto"/>
            </w:tcBorders>
          </w:tcPr>
          <w:p w:rsidR="00C42639" w:rsidRPr="00C42639" w:rsidRDefault="00C42639" w:rsidP="002A5BC4">
            <w:pPr>
              <w:spacing w:before="120" w:line="360" w:lineRule="auto"/>
              <w:rPr>
                <w:color w:val="000000" w:themeColor="text1"/>
              </w:rPr>
            </w:pPr>
          </w:p>
        </w:tc>
      </w:tr>
      <w:tr w:rsidR="00C42639" w:rsidRPr="00C42639" w:rsidTr="0069076E">
        <w:trPr>
          <w:trHeight w:val="518"/>
        </w:trPr>
        <w:tc>
          <w:tcPr>
            <w:tcW w:w="2241" w:type="dxa"/>
            <w:tcBorders>
              <w:top w:val="dotted" w:sz="4" w:space="0" w:color="auto"/>
              <w:bottom w:val="dotted" w:sz="4" w:space="0" w:color="auto"/>
              <w:right w:val="dotted" w:sz="4" w:space="0" w:color="auto"/>
            </w:tcBorders>
          </w:tcPr>
          <w:p w:rsidR="00C42639" w:rsidRPr="00C42639" w:rsidRDefault="00C42639" w:rsidP="002A5BC4">
            <w:pPr>
              <w:spacing w:before="120" w:line="360" w:lineRule="auto"/>
              <w:rPr>
                <w:color w:val="000000" w:themeColor="text1"/>
                <w:cs/>
              </w:rPr>
            </w:pPr>
            <w:r w:rsidRPr="00C42639">
              <w:rPr>
                <w:color w:val="000000" w:themeColor="text1"/>
              </w:rPr>
              <w:t>Equity RWA using Minimum RW</w:t>
            </w:r>
          </w:p>
        </w:tc>
        <w:tc>
          <w:tcPr>
            <w:tcW w:w="6225" w:type="dxa"/>
            <w:tcBorders>
              <w:top w:val="dotted" w:sz="4" w:space="0" w:color="auto"/>
              <w:left w:val="dotted" w:sz="4" w:space="0" w:color="auto"/>
              <w:bottom w:val="dotted" w:sz="4" w:space="0" w:color="auto"/>
              <w:right w:val="dotted" w:sz="4" w:space="0" w:color="auto"/>
            </w:tcBorders>
          </w:tcPr>
          <w:p w:rsidR="00C42639" w:rsidRPr="00C42639" w:rsidRDefault="00C42639" w:rsidP="002A5BC4">
            <w:pPr>
              <w:spacing w:before="120" w:line="360" w:lineRule="auto"/>
              <w:rPr>
                <w:color w:val="000000" w:themeColor="text1"/>
              </w:rPr>
            </w:pPr>
            <w:r w:rsidRPr="00C42639">
              <w:rPr>
                <w:color w:val="000000" w:themeColor="text1"/>
                <w:cs/>
              </w:rPr>
              <w:t xml:space="preserve">ยอดรวมสินทรัพย์เสี่ยงของตราสารทุนในแต่ละเกรด เฉพาะตราสารทุนที่ต้องใช้น้ำหนักความเสี่ยงขั้นต่ำ </w:t>
            </w:r>
            <w:r w:rsidR="001F6C11">
              <w:rPr>
                <w:color w:val="000000" w:themeColor="text1"/>
              </w:rPr>
              <w:t>(Minimum risk weight)</w:t>
            </w:r>
          </w:p>
        </w:tc>
        <w:tc>
          <w:tcPr>
            <w:tcW w:w="5976" w:type="dxa"/>
            <w:tcBorders>
              <w:top w:val="dotted" w:sz="4" w:space="0" w:color="auto"/>
              <w:left w:val="dotted" w:sz="4" w:space="0" w:color="auto"/>
              <w:bottom w:val="dotted" w:sz="4" w:space="0" w:color="auto"/>
            </w:tcBorders>
          </w:tcPr>
          <w:p w:rsidR="00C42639" w:rsidRPr="00C42639" w:rsidRDefault="00C42639" w:rsidP="002A5BC4">
            <w:pPr>
              <w:spacing w:before="120" w:line="360" w:lineRule="auto"/>
              <w:rPr>
                <w:color w:val="000000" w:themeColor="text1"/>
                <w:cs/>
              </w:rPr>
            </w:pPr>
          </w:p>
        </w:tc>
      </w:tr>
      <w:tr w:rsidR="00C42639" w:rsidRPr="00C42639" w:rsidTr="0069076E">
        <w:trPr>
          <w:trHeight w:val="518"/>
        </w:trPr>
        <w:tc>
          <w:tcPr>
            <w:tcW w:w="2241" w:type="dxa"/>
            <w:tcBorders>
              <w:top w:val="dotted" w:sz="4" w:space="0" w:color="auto"/>
              <w:bottom w:val="dotted" w:sz="4" w:space="0" w:color="auto"/>
              <w:right w:val="dotted" w:sz="4" w:space="0" w:color="auto"/>
            </w:tcBorders>
          </w:tcPr>
          <w:p w:rsidR="00C42639" w:rsidRPr="00C42639" w:rsidRDefault="00C42639" w:rsidP="002A5BC4">
            <w:pPr>
              <w:spacing w:before="120" w:line="360" w:lineRule="auto"/>
              <w:rPr>
                <w:color w:val="000000" w:themeColor="text1"/>
              </w:rPr>
            </w:pPr>
            <w:r w:rsidRPr="00C42639">
              <w:rPr>
                <w:color w:val="000000" w:themeColor="text1"/>
              </w:rPr>
              <w:t>Equity RWA using Maximum RW</w:t>
            </w:r>
          </w:p>
        </w:tc>
        <w:tc>
          <w:tcPr>
            <w:tcW w:w="6225" w:type="dxa"/>
            <w:tcBorders>
              <w:top w:val="dotted" w:sz="4" w:space="0" w:color="auto"/>
              <w:left w:val="dotted" w:sz="4" w:space="0" w:color="auto"/>
              <w:bottom w:val="dotted" w:sz="4" w:space="0" w:color="auto"/>
              <w:right w:val="dotted" w:sz="4" w:space="0" w:color="auto"/>
            </w:tcBorders>
          </w:tcPr>
          <w:p w:rsidR="00C42639" w:rsidRPr="00C42639" w:rsidRDefault="00C42639" w:rsidP="002A5BC4">
            <w:pPr>
              <w:tabs>
                <w:tab w:val="center" w:pos="4153"/>
                <w:tab w:val="right" w:pos="8306"/>
              </w:tabs>
              <w:spacing w:before="120" w:line="360" w:lineRule="auto"/>
              <w:rPr>
                <w:color w:val="000000" w:themeColor="text1"/>
              </w:rPr>
            </w:pPr>
            <w:r w:rsidRPr="00C42639">
              <w:rPr>
                <w:color w:val="000000" w:themeColor="text1"/>
                <w:cs/>
              </w:rPr>
              <w:t>ยอดรวมสินทรัพย์เสี่ยงของตราสารทุนในแต่ละเกรด เฉพาะตราสารทุนที่ต้องใช้น้ำหนักความเสี่ยงขั้นสูง (</w:t>
            </w:r>
            <w:r w:rsidRPr="00C42639">
              <w:rPr>
                <w:color w:val="000000" w:themeColor="text1"/>
              </w:rPr>
              <w:t>Maximum risk weight)</w:t>
            </w:r>
          </w:p>
        </w:tc>
        <w:tc>
          <w:tcPr>
            <w:tcW w:w="5976" w:type="dxa"/>
            <w:tcBorders>
              <w:top w:val="dotted" w:sz="4" w:space="0" w:color="auto"/>
              <w:left w:val="dotted" w:sz="4" w:space="0" w:color="auto"/>
              <w:bottom w:val="dotted" w:sz="4" w:space="0" w:color="auto"/>
            </w:tcBorders>
          </w:tcPr>
          <w:p w:rsidR="00C42639" w:rsidRPr="00C42639" w:rsidRDefault="00C42639" w:rsidP="002A5BC4">
            <w:pPr>
              <w:spacing w:before="120" w:line="360" w:lineRule="auto"/>
              <w:rPr>
                <w:color w:val="000000" w:themeColor="text1"/>
                <w:cs/>
              </w:rPr>
            </w:pPr>
          </w:p>
        </w:tc>
      </w:tr>
      <w:tr w:rsidR="00C42639" w:rsidRPr="00C42639" w:rsidTr="0069076E">
        <w:trPr>
          <w:trHeight w:val="518"/>
        </w:trPr>
        <w:tc>
          <w:tcPr>
            <w:tcW w:w="2241" w:type="dxa"/>
            <w:tcBorders>
              <w:top w:val="dotted" w:sz="4" w:space="0" w:color="auto"/>
              <w:bottom w:val="dotted" w:sz="4" w:space="0" w:color="auto"/>
              <w:right w:val="dotted" w:sz="4" w:space="0" w:color="auto"/>
            </w:tcBorders>
          </w:tcPr>
          <w:p w:rsidR="00C42639" w:rsidRPr="00C42639" w:rsidRDefault="00C42639" w:rsidP="002A5BC4">
            <w:pPr>
              <w:spacing w:before="120" w:line="360" w:lineRule="auto"/>
              <w:rPr>
                <w:color w:val="000000" w:themeColor="text1"/>
              </w:rPr>
            </w:pPr>
            <w:r w:rsidRPr="00C42639">
              <w:rPr>
                <w:color w:val="000000" w:themeColor="text1"/>
              </w:rPr>
              <w:t>Risk Weighted Asset Outstanding Amount</w:t>
            </w:r>
          </w:p>
        </w:tc>
        <w:tc>
          <w:tcPr>
            <w:tcW w:w="6225" w:type="dxa"/>
            <w:tcBorders>
              <w:top w:val="dotted" w:sz="4" w:space="0" w:color="auto"/>
              <w:left w:val="dotted" w:sz="4" w:space="0" w:color="auto"/>
              <w:bottom w:val="dotted" w:sz="4" w:space="0" w:color="auto"/>
              <w:right w:val="dotted" w:sz="4" w:space="0" w:color="auto"/>
            </w:tcBorders>
          </w:tcPr>
          <w:p w:rsidR="00C42639" w:rsidRPr="00C42639" w:rsidRDefault="00C42639" w:rsidP="002A5BC4">
            <w:pPr>
              <w:tabs>
                <w:tab w:val="center" w:pos="4153"/>
                <w:tab w:val="right" w:pos="8306"/>
              </w:tabs>
              <w:spacing w:before="120" w:line="360" w:lineRule="auto"/>
              <w:rPr>
                <w:color w:val="000000" w:themeColor="text1"/>
              </w:rPr>
            </w:pPr>
            <w:r w:rsidRPr="00C42639">
              <w:rPr>
                <w:color w:val="000000" w:themeColor="text1"/>
                <w:cs/>
              </w:rPr>
              <w:t>มูลค่าสินทรัพย์เสี่ยงด้านเครดิตของตราสารทุน หลังคูณ</w:t>
            </w:r>
            <w:r w:rsidRPr="00C42639">
              <w:rPr>
                <w:color w:val="000000" w:themeColor="text1"/>
              </w:rPr>
              <w:t xml:space="preserve"> Scaling Factor</w:t>
            </w:r>
            <w:r w:rsidRPr="00C42639">
              <w:rPr>
                <w:color w:val="000000" w:themeColor="text1"/>
                <w:cs/>
              </w:rPr>
              <w:t xml:space="preserve">  ของการพิจารณาความเพียงพอของข้อมูลที่ใช้ในการประมาณค่า </w:t>
            </w:r>
            <w:r w:rsidRPr="00C42639">
              <w:rPr>
                <w:color w:val="000000" w:themeColor="text1"/>
              </w:rPr>
              <w:t xml:space="preserve">PD </w:t>
            </w:r>
            <w:r w:rsidRPr="00C42639">
              <w:rPr>
                <w:color w:val="000000" w:themeColor="text1"/>
                <w:cs/>
              </w:rPr>
              <w:t xml:space="preserve">ตามคำจำกัดความของการผิดนัดชำระหนี้ แต่หลังคูณ </w:t>
            </w:r>
            <w:r w:rsidRPr="00C42639">
              <w:rPr>
                <w:color w:val="000000" w:themeColor="text1"/>
              </w:rPr>
              <w:t>Scaling Factor (</w:t>
            </w:r>
            <w:r w:rsidRPr="00C42639">
              <w:rPr>
                <w:color w:val="000000" w:themeColor="text1"/>
                <w:cs/>
              </w:rPr>
              <w:t xml:space="preserve">ค่าที่ใช้ในการปรับเพิ่มมูลค่าสินทรัพย์เสี่ยงด้านเครดิตของกลุ่มธุรกิจทางการเงินที่ใช้วิธี </w:t>
            </w:r>
            <w:r w:rsidR="001F6C11">
              <w:rPr>
                <w:color w:val="000000" w:themeColor="text1"/>
              </w:rPr>
              <w:t>IRB)</w:t>
            </w:r>
          </w:p>
        </w:tc>
        <w:tc>
          <w:tcPr>
            <w:tcW w:w="5976" w:type="dxa"/>
            <w:tcBorders>
              <w:top w:val="dotted" w:sz="4" w:space="0" w:color="auto"/>
              <w:left w:val="dotted" w:sz="4" w:space="0" w:color="auto"/>
              <w:bottom w:val="dotted" w:sz="4" w:space="0" w:color="auto"/>
            </w:tcBorders>
          </w:tcPr>
          <w:p w:rsidR="00C42639" w:rsidRPr="00C42639" w:rsidRDefault="00C42639" w:rsidP="002A5BC4">
            <w:pPr>
              <w:spacing w:before="120" w:line="360" w:lineRule="auto"/>
              <w:rPr>
                <w:color w:val="000000" w:themeColor="text1"/>
                <w:cs/>
              </w:rPr>
            </w:pPr>
          </w:p>
        </w:tc>
      </w:tr>
      <w:tr w:rsidR="00C42639" w:rsidRPr="00C42639" w:rsidTr="0069076E">
        <w:trPr>
          <w:trHeight w:val="518"/>
        </w:trPr>
        <w:tc>
          <w:tcPr>
            <w:tcW w:w="2241" w:type="dxa"/>
            <w:tcBorders>
              <w:top w:val="dotted" w:sz="4" w:space="0" w:color="auto"/>
              <w:right w:val="dotted" w:sz="4" w:space="0" w:color="auto"/>
            </w:tcBorders>
          </w:tcPr>
          <w:p w:rsidR="00C42639" w:rsidRPr="00C42639" w:rsidRDefault="00C42639" w:rsidP="002A5BC4">
            <w:pPr>
              <w:spacing w:before="120" w:line="360" w:lineRule="auto"/>
              <w:rPr>
                <w:color w:val="000000" w:themeColor="text1"/>
              </w:rPr>
            </w:pPr>
            <w:r w:rsidRPr="00C42639">
              <w:rPr>
                <w:color w:val="000000" w:themeColor="text1"/>
              </w:rPr>
              <w:t>Expected Loss</w:t>
            </w:r>
          </w:p>
        </w:tc>
        <w:tc>
          <w:tcPr>
            <w:tcW w:w="6225" w:type="dxa"/>
            <w:tcBorders>
              <w:top w:val="dotted" w:sz="4" w:space="0" w:color="auto"/>
              <w:left w:val="dotted" w:sz="4" w:space="0" w:color="auto"/>
              <w:right w:val="dotted" w:sz="4" w:space="0" w:color="auto"/>
            </w:tcBorders>
          </w:tcPr>
          <w:p w:rsidR="00C42639" w:rsidRPr="00C42639" w:rsidRDefault="00C42639" w:rsidP="002A5BC4">
            <w:pPr>
              <w:tabs>
                <w:tab w:val="center" w:pos="4153"/>
                <w:tab w:val="right" w:pos="8306"/>
              </w:tabs>
              <w:spacing w:before="120" w:line="360" w:lineRule="auto"/>
              <w:rPr>
                <w:color w:val="000000" w:themeColor="text1"/>
                <w:cs/>
              </w:rPr>
            </w:pPr>
            <w:r w:rsidRPr="00C42639">
              <w:rPr>
                <w:color w:val="000000" w:themeColor="text1"/>
                <w:cs/>
              </w:rPr>
              <w:t>มูลค่าของความเสียหายที่คาดว่าจะเกิดขึ้น</w:t>
            </w:r>
          </w:p>
        </w:tc>
        <w:tc>
          <w:tcPr>
            <w:tcW w:w="5976" w:type="dxa"/>
            <w:tcBorders>
              <w:top w:val="dotted" w:sz="4" w:space="0" w:color="auto"/>
              <w:left w:val="dotted" w:sz="4" w:space="0" w:color="auto"/>
            </w:tcBorders>
          </w:tcPr>
          <w:p w:rsidR="00C42639" w:rsidRPr="00C42639" w:rsidRDefault="00C42639" w:rsidP="002A5BC4">
            <w:pPr>
              <w:spacing w:before="120" w:line="360" w:lineRule="auto"/>
              <w:rPr>
                <w:color w:val="000000" w:themeColor="text1"/>
                <w:cs/>
              </w:rPr>
            </w:pPr>
          </w:p>
        </w:tc>
      </w:tr>
    </w:tbl>
    <w:p w:rsidR="0071160E" w:rsidRPr="00EB2F3D" w:rsidRDefault="0071160E" w:rsidP="00C82F8B">
      <w:pPr>
        <w:rPr>
          <w:color w:val="000000" w:themeColor="text1"/>
        </w:rPr>
      </w:pPr>
    </w:p>
    <w:p w:rsidR="0071160E" w:rsidRPr="00EB2F3D" w:rsidRDefault="0071160E">
      <w:pPr>
        <w:rPr>
          <w:color w:val="000000" w:themeColor="text1"/>
        </w:rPr>
      </w:pPr>
      <w:r w:rsidRPr="00EB2F3D">
        <w:rPr>
          <w:color w:val="000000" w:themeColor="text1"/>
        </w:rPr>
        <w:br w:type="page"/>
      </w:r>
    </w:p>
    <w:p w:rsidR="0071160E" w:rsidRPr="00EB2F3D" w:rsidRDefault="0071160E" w:rsidP="00AC6094">
      <w:pPr>
        <w:pStyle w:val="Heading3"/>
        <w:numPr>
          <w:ilvl w:val="0"/>
          <w:numId w:val="47"/>
        </w:numPr>
        <w:ind w:left="450"/>
        <w:jc w:val="center"/>
        <w:rPr>
          <w:color w:val="000000" w:themeColor="text1"/>
        </w:rPr>
      </w:pPr>
      <w:bookmarkStart w:id="136" w:name="DS_EQPS"/>
      <w:bookmarkStart w:id="137" w:name="_Toc6402649"/>
      <w:r w:rsidRPr="00EB2F3D">
        <w:rPr>
          <w:color w:val="000000" w:themeColor="text1"/>
        </w:rPr>
        <w:lastRenderedPageBreak/>
        <w:t xml:space="preserve">Data Set  :  Equity </w:t>
      </w:r>
      <w:proofErr w:type="spellStart"/>
      <w:r w:rsidRPr="00EB2F3D">
        <w:rPr>
          <w:color w:val="000000" w:themeColor="text1"/>
        </w:rPr>
        <w:t>Position_Solo</w:t>
      </w:r>
      <w:proofErr w:type="spellEnd"/>
      <w:r w:rsidRPr="00EB2F3D">
        <w:rPr>
          <w:color w:val="000000" w:themeColor="text1"/>
        </w:rPr>
        <w:t xml:space="preserve"> </w:t>
      </w:r>
      <w:proofErr w:type="spellStart"/>
      <w:r w:rsidRPr="00EB2F3D">
        <w:rPr>
          <w:color w:val="000000" w:themeColor="text1"/>
        </w:rPr>
        <w:t>Cons</w:t>
      </w:r>
      <w:bookmarkEnd w:id="136"/>
      <w:r w:rsidRPr="00EB2F3D">
        <w:rPr>
          <w:color w:val="000000" w:themeColor="text1"/>
        </w:rPr>
        <w:t>o</w:t>
      </w:r>
      <w:proofErr w:type="spellEnd"/>
      <w:r w:rsidRPr="00EB2F3D">
        <w:rPr>
          <w:color w:val="000000" w:themeColor="text1"/>
        </w:rPr>
        <w:t xml:space="preserve"> (DS_EQPS)</w:t>
      </w:r>
      <w:bookmarkEnd w:id="137"/>
    </w:p>
    <w:p w:rsidR="0071160E" w:rsidRPr="00EB2F3D" w:rsidRDefault="0071160E" w:rsidP="0071160E">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71160E" w:rsidRPr="00EB2F3D" w:rsidRDefault="0071160E" w:rsidP="0071160E">
      <w:pPr>
        <w:tabs>
          <w:tab w:val="left" w:pos="1260"/>
          <w:tab w:val="left" w:pos="1530"/>
          <w:tab w:val="left" w:pos="1890"/>
        </w:tabs>
        <w:spacing w:line="440" w:lineRule="exact"/>
        <w:rPr>
          <w:color w:val="000000" w:themeColor="text1"/>
        </w:rPr>
      </w:pPr>
      <w:r w:rsidRPr="00EB2F3D">
        <w:rPr>
          <w:color w:val="000000" w:themeColor="text1"/>
        </w:rPr>
        <w:tab/>
      </w:r>
      <w:r w:rsidR="00893B56" w:rsidRPr="00EB2F3D">
        <w:rPr>
          <w:color w:val="000000" w:themeColor="text1"/>
        </w:rPr>
        <w:t xml:space="preserve">Data Set </w:t>
      </w:r>
      <w:r w:rsidR="00893B56" w:rsidRPr="00EB2F3D">
        <w:rPr>
          <w:color w:val="000000" w:themeColor="text1"/>
          <w:cs/>
        </w:rPr>
        <w:t xml:space="preserve">ชุด </w:t>
      </w:r>
      <w:r w:rsidR="00893B56" w:rsidRPr="00EB2F3D">
        <w:rPr>
          <w:color w:val="000000" w:themeColor="text1"/>
        </w:rPr>
        <w:t xml:space="preserve">Equity </w:t>
      </w:r>
      <w:proofErr w:type="spellStart"/>
      <w:r w:rsidR="00893B56" w:rsidRPr="00EB2F3D">
        <w:rPr>
          <w:color w:val="000000" w:themeColor="text1"/>
        </w:rPr>
        <w:t>Position_SoloConso</w:t>
      </w:r>
      <w:proofErr w:type="spellEnd"/>
      <w:r w:rsidR="00893B56" w:rsidRPr="00EB2F3D">
        <w:rPr>
          <w:color w:val="000000" w:themeColor="text1"/>
          <w:cs/>
        </w:rPr>
        <w:t xml:space="preserve">เป็นข้อมูลความเสี่ยงด้านเครดิตและมูลค่าความเสียหายที่คาดว่าจะเกิดขึ้น </w:t>
      </w:r>
      <w:r w:rsidR="00893B56" w:rsidRPr="00EB2F3D">
        <w:rPr>
          <w:color w:val="000000" w:themeColor="text1"/>
        </w:rPr>
        <w:t xml:space="preserve">(Expected loss) </w:t>
      </w:r>
      <w:r w:rsidR="00893B56" w:rsidRPr="00EB2F3D">
        <w:rPr>
          <w:color w:val="000000" w:themeColor="text1"/>
          <w:cs/>
        </w:rPr>
        <w:t xml:space="preserve">สำหรับฐานะที่เกี่ยวข้องกับตราสารทุน ที่คำนวณโดยวิธี </w:t>
      </w:r>
      <w:r w:rsidR="00893B56" w:rsidRPr="00EB2F3D">
        <w:rPr>
          <w:color w:val="000000" w:themeColor="text1"/>
        </w:rPr>
        <w:t xml:space="preserve">PD/LGD   </w:t>
      </w:r>
      <w:r w:rsidR="00893B56" w:rsidRPr="00EB2F3D">
        <w:rPr>
          <w:color w:val="000000" w:themeColor="text1"/>
          <w:cs/>
        </w:rPr>
        <w:t>สำหรับ</w:t>
      </w:r>
      <w:r w:rsidR="00893B56" w:rsidRPr="00EB2F3D">
        <w:rPr>
          <w:color w:val="000000" w:themeColor="text1"/>
          <w:cs/>
          <w:lang w:val="en-GB"/>
        </w:rPr>
        <w:t>กลุ่มธุรกิจทางการเงิน</w:t>
      </w:r>
      <w:r w:rsidR="00893B56" w:rsidRPr="00EB2F3D">
        <w:rPr>
          <w:color w:val="000000" w:themeColor="text1"/>
          <w:cs/>
        </w:rPr>
        <w:t xml:space="preserve">ที่คำนวณเงินกองทุนขั้นต่ำ ตามหลักเกณฑ์ </w:t>
      </w:r>
      <w:r w:rsidR="00893B56" w:rsidRPr="00EB2F3D">
        <w:rPr>
          <w:color w:val="000000" w:themeColor="text1"/>
        </w:rPr>
        <w:t xml:space="preserve">Basel III </w:t>
      </w:r>
      <w:r w:rsidR="00893B56" w:rsidRPr="00EB2F3D">
        <w:rPr>
          <w:color w:val="000000" w:themeColor="text1"/>
          <w:cs/>
        </w:rPr>
        <w:t xml:space="preserve">วิธี </w:t>
      </w:r>
      <w:r w:rsidR="00893B56" w:rsidRPr="00EB2F3D">
        <w:rPr>
          <w:color w:val="000000" w:themeColor="text1"/>
        </w:rPr>
        <w:t>IRB</w:t>
      </w:r>
    </w:p>
    <w:p w:rsidR="0071160E" w:rsidRPr="00EB2F3D" w:rsidRDefault="0071160E" w:rsidP="0071160E">
      <w:pPr>
        <w:tabs>
          <w:tab w:val="left" w:pos="1260"/>
          <w:tab w:val="left" w:pos="1530"/>
          <w:tab w:val="left" w:pos="1890"/>
        </w:tabs>
        <w:spacing w:line="440" w:lineRule="exact"/>
        <w:rPr>
          <w:color w:val="000000" w:themeColor="text1"/>
          <w:cs/>
        </w:rPr>
      </w:pPr>
    </w:p>
    <w:p w:rsidR="0071160E" w:rsidRPr="00EB2F3D" w:rsidRDefault="0071160E" w:rsidP="0071160E">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สถาบันการเงินที่ต้องรายงาน</w:t>
      </w:r>
    </w:p>
    <w:p w:rsidR="0071160E" w:rsidRPr="00EB2F3D" w:rsidRDefault="0071160E" w:rsidP="0071160E">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00893B56" w:rsidRPr="00EB2F3D">
        <w:rPr>
          <w:color w:val="000000" w:themeColor="text1"/>
          <w:cs/>
        </w:rPr>
        <w:t>ธนาคารพาณิชย์ไทย ที่มีนัยต่อความเสี่ยงเชิงระบบในประเทศ (</w:t>
      </w:r>
      <w:r w:rsidR="00893B56" w:rsidRPr="00EB2F3D">
        <w:rPr>
          <w:color w:val="000000" w:themeColor="text1"/>
        </w:rPr>
        <w:t>Domestic systemically important bank: D-SIBs)</w:t>
      </w:r>
      <w:r w:rsidRPr="00EB2F3D">
        <w:rPr>
          <w:strike/>
          <w:color w:val="000000" w:themeColor="text1"/>
          <w:cs/>
        </w:rPr>
        <w:t xml:space="preserve"> </w:t>
      </w:r>
    </w:p>
    <w:p w:rsidR="0071160E" w:rsidRPr="00EB2F3D" w:rsidRDefault="0071160E" w:rsidP="0071160E">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ลักษณะข้อมูล</w:t>
      </w:r>
    </w:p>
    <w:p w:rsidR="0071160E" w:rsidRPr="00EB2F3D" w:rsidRDefault="0071160E" w:rsidP="0071160E">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t>รายเดือน</w:t>
      </w:r>
    </w:p>
    <w:p w:rsidR="0071160E" w:rsidRPr="00EB2F3D" w:rsidRDefault="0071160E" w:rsidP="0071160E">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ความถี่ในการส่งชุดข้อมูล</w:t>
      </w:r>
    </w:p>
    <w:p w:rsidR="0071160E" w:rsidRPr="00EB2F3D" w:rsidRDefault="0071160E" w:rsidP="0071160E">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t>ทุกเดือน</w:t>
      </w:r>
    </w:p>
    <w:p w:rsidR="0071160E" w:rsidRPr="00EB2F3D" w:rsidRDefault="0071160E" w:rsidP="0071160E">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กำหนดการส่ง</w:t>
      </w:r>
    </w:p>
    <w:p w:rsidR="0071160E" w:rsidRPr="00EB2F3D" w:rsidRDefault="0071160E" w:rsidP="00ED5C5F">
      <w:pPr>
        <w:pStyle w:val="Header"/>
        <w:tabs>
          <w:tab w:val="left" w:pos="1260"/>
          <w:tab w:val="left" w:pos="1530"/>
          <w:tab w:val="left" w:pos="1890"/>
        </w:tabs>
        <w:spacing w:after="240" w:line="440" w:lineRule="exact"/>
        <w:rPr>
          <w:color w:val="000000" w:themeColor="text1"/>
        </w:rPr>
      </w:pPr>
      <w:r w:rsidRPr="00EB2F3D">
        <w:rPr>
          <w:color w:val="000000" w:themeColor="text1"/>
          <w:cs/>
        </w:rPr>
        <w:tab/>
      </w:r>
      <w:r w:rsidR="00893B56" w:rsidRPr="00EB2F3D">
        <w:rPr>
          <w:color w:val="000000" w:themeColor="text1"/>
          <w:cs/>
        </w:rPr>
        <w:t>ภายใน 45 วันนับจากวันสิ้นเดือนที่รายงาน</w:t>
      </w:r>
      <w:r w:rsidR="00893B56" w:rsidRPr="00EB2F3D">
        <w:rPr>
          <w:color w:val="000000" w:themeColor="text1"/>
        </w:rPr>
        <w:t xml:space="preserve"> (</w:t>
      </w:r>
      <w:r w:rsidR="00893B56" w:rsidRPr="00EB2F3D">
        <w:rPr>
          <w:color w:val="000000" w:themeColor="text1"/>
          <w:cs/>
        </w:rPr>
        <w:t>เริ่มส่งข้อมูล</w:t>
      </w:r>
      <w:r w:rsidR="00893B56" w:rsidRPr="00EB2F3D">
        <w:rPr>
          <w:color w:val="000000" w:themeColor="text1"/>
          <w:cs/>
          <w:lang w:val="en-GB"/>
        </w:rPr>
        <w:t>งวด31 ม</w:t>
      </w:r>
      <w:r w:rsidR="00893B56" w:rsidRPr="00EB2F3D">
        <w:rPr>
          <w:color w:val="000000" w:themeColor="text1"/>
          <w:cs/>
        </w:rPr>
        <w:t xml:space="preserve">.ค. </w:t>
      </w:r>
      <w:r w:rsidR="00893B56" w:rsidRPr="00EB2F3D">
        <w:rPr>
          <w:color w:val="000000" w:themeColor="text1"/>
        </w:rPr>
        <w:t>62)</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893B56" w:rsidRPr="00893B56" w:rsidTr="00893B56">
        <w:trPr>
          <w:trHeight w:val="728"/>
          <w:tblHeader/>
        </w:trPr>
        <w:tc>
          <w:tcPr>
            <w:tcW w:w="2241" w:type="dxa"/>
            <w:tcBorders>
              <w:bottom w:val="single" w:sz="4" w:space="0" w:color="auto"/>
            </w:tcBorders>
            <w:shd w:val="clear" w:color="auto" w:fill="CCFFFF"/>
          </w:tcPr>
          <w:p w:rsidR="00893B56" w:rsidRPr="00893B56" w:rsidRDefault="00893B56" w:rsidP="00E56599">
            <w:pPr>
              <w:tabs>
                <w:tab w:val="left" w:pos="1260"/>
                <w:tab w:val="left" w:pos="1530"/>
                <w:tab w:val="left" w:pos="1890"/>
              </w:tabs>
              <w:spacing w:before="120" w:line="360" w:lineRule="auto"/>
              <w:jc w:val="center"/>
              <w:rPr>
                <w:b/>
                <w:bCs/>
                <w:color w:val="000000" w:themeColor="text1"/>
              </w:rPr>
            </w:pPr>
            <w:r w:rsidRPr="00893B56">
              <w:rPr>
                <w:b/>
                <w:bCs/>
                <w:color w:val="000000" w:themeColor="text1"/>
              </w:rPr>
              <w:t>Data Element (field)</w:t>
            </w:r>
          </w:p>
        </w:tc>
        <w:tc>
          <w:tcPr>
            <w:tcW w:w="6225" w:type="dxa"/>
            <w:tcBorders>
              <w:bottom w:val="single" w:sz="4" w:space="0" w:color="auto"/>
            </w:tcBorders>
            <w:shd w:val="clear" w:color="auto" w:fill="CCFFFF"/>
          </w:tcPr>
          <w:p w:rsidR="00893B56" w:rsidRPr="00893B56" w:rsidRDefault="00893B56" w:rsidP="00E56599">
            <w:pPr>
              <w:tabs>
                <w:tab w:val="left" w:pos="1260"/>
                <w:tab w:val="left" w:pos="1530"/>
                <w:tab w:val="left" w:pos="1890"/>
              </w:tabs>
              <w:spacing w:before="120" w:line="360" w:lineRule="auto"/>
              <w:jc w:val="center"/>
              <w:rPr>
                <w:b/>
                <w:bCs/>
                <w:color w:val="000000" w:themeColor="text1"/>
              </w:rPr>
            </w:pPr>
            <w:r w:rsidRPr="00893B56">
              <w:rPr>
                <w:b/>
                <w:bCs/>
                <w:color w:val="000000" w:themeColor="text1"/>
                <w:cs/>
              </w:rPr>
              <w:t>คำอธิบาย</w:t>
            </w:r>
          </w:p>
        </w:tc>
        <w:tc>
          <w:tcPr>
            <w:tcW w:w="5976" w:type="dxa"/>
            <w:tcBorders>
              <w:bottom w:val="single" w:sz="4" w:space="0" w:color="auto"/>
            </w:tcBorders>
            <w:shd w:val="clear" w:color="auto" w:fill="CCFFFF"/>
          </w:tcPr>
          <w:p w:rsidR="00893B56" w:rsidRPr="00893B56" w:rsidRDefault="00893B56" w:rsidP="00E56599">
            <w:pPr>
              <w:tabs>
                <w:tab w:val="left" w:pos="1260"/>
                <w:tab w:val="left" w:pos="1540"/>
                <w:tab w:val="left" w:pos="1890"/>
                <w:tab w:val="center" w:pos="2257"/>
              </w:tabs>
              <w:spacing w:before="120" w:line="360" w:lineRule="auto"/>
              <w:jc w:val="center"/>
              <w:rPr>
                <w:b/>
                <w:bCs/>
                <w:color w:val="000000" w:themeColor="text1"/>
              </w:rPr>
            </w:pPr>
            <w:r w:rsidRPr="00893B56">
              <w:rPr>
                <w:b/>
                <w:bCs/>
                <w:color w:val="000000" w:themeColor="text1"/>
              </w:rPr>
              <w:t>Validation Rule</w:t>
            </w:r>
          </w:p>
        </w:tc>
      </w:tr>
      <w:tr w:rsidR="00893B56" w:rsidRPr="00893B56" w:rsidTr="00893B56">
        <w:trPr>
          <w:trHeight w:val="692"/>
        </w:trPr>
        <w:tc>
          <w:tcPr>
            <w:tcW w:w="2241" w:type="dxa"/>
            <w:tcBorders>
              <w:bottom w:val="dotted" w:sz="4" w:space="0" w:color="auto"/>
              <w:right w:val="dotted" w:sz="4" w:space="0" w:color="auto"/>
            </w:tcBorders>
          </w:tcPr>
          <w:p w:rsidR="00893B56" w:rsidRPr="00893B56" w:rsidRDefault="001F6C11" w:rsidP="00E56599">
            <w:pPr>
              <w:spacing w:before="120" w:line="360" w:lineRule="auto"/>
              <w:rPr>
                <w:color w:val="000000" w:themeColor="text1"/>
              </w:rPr>
            </w:pPr>
            <w:r>
              <w:rPr>
                <w:color w:val="000000" w:themeColor="text1"/>
              </w:rPr>
              <w:br w:type="page"/>
              <w:t>Organization Id</w:t>
            </w:r>
          </w:p>
        </w:tc>
        <w:tc>
          <w:tcPr>
            <w:tcW w:w="6225" w:type="dxa"/>
            <w:tcBorders>
              <w:left w:val="dotted" w:sz="4" w:space="0" w:color="auto"/>
              <w:bottom w:val="dotted" w:sz="4" w:space="0" w:color="auto"/>
              <w:right w:val="dotted" w:sz="4" w:space="0" w:color="auto"/>
            </w:tcBorders>
          </w:tcPr>
          <w:p w:rsidR="00893B56" w:rsidRPr="00893B56" w:rsidRDefault="003967BC" w:rsidP="00E56599">
            <w:pPr>
              <w:tabs>
                <w:tab w:val="left" w:pos="1260"/>
                <w:tab w:val="left" w:pos="1530"/>
                <w:tab w:val="left" w:pos="1890"/>
              </w:tabs>
              <w:spacing w:before="120" w:line="360" w:lineRule="auto"/>
              <w:rPr>
                <w:color w:val="000000" w:themeColor="text1"/>
              </w:rPr>
            </w:pPr>
            <w:r w:rsidRPr="003967BC">
              <w:rPr>
                <w:color w:val="000000" w:themeColor="text1"/>
                <w:cs/>
                <w:lang w:val="th-TH"/>
              </w:rPr>
              <w:t>รหัสสถาบันการเงินผู้ส่งข้อมูล รายงานตามรหัสมาตรฐานของสถาบันการเงิน</w:t>
            </w:r>
          </w:p>
        </w:tc>
        <w:tc>
          <w:tcPr>
            <w:tcW w:w="5976" w:type="dxa"/>
            <w:tcBorders>
              <w:left w:val="dotted" w:sz="4" w:space="0" w:color="auto"/>
              <w:bottom w:val="dotted" w:sz="4" w:space="0" w:color="auto"/>
            </w:tcBorders>
          </w:tcPr>
          <w:p w:rsidR="00893B56" w:rsidRPr="00893B56" w:rsidRDefault="002F273E" w:rsidP="00E56599">
            <w:pPr>
              <w:spacing w:before="120" w:line="360" w:lineRule="auto"/>
              <w:rPr>
                <w:color w:val="000000" w:themeColor="text1"/>
              </w:rPr>
            </w:pPr>
            <w:r>
              <w:rPr>
                <w:color w:val="000000" w:themeColor="text1"/>
              </w:rPr>
              <w:t>Data Set Validation</w:t>
            </w:r>
            <w:r w:rsidR="00893B56" w:rsidRPr="00893B56">
              <w:rPr>
                <w:color w:val="000000" w:themeColor="text1"/>
              </w:rPr>
              <w:t xml:space="preserve">: </w:t>
            </w:r>
          </w:p>
          <w:p w:rsidR="003967BC" w:rsidRPr="00893B56" w:rsidRDefault="00893B56" w:rsidP="00E56599">
            <w:pPr>
              <w:tabs>
                <w:tab w:val="left" w:pos="1260"/>
                <w:tab w:val="left" w:pos="1530"/>
                <w:tab w:val="left" w:pos="1890"/>
              </w:tabs>
              <w:spacing w:before="120" w:line="360" w:lineRule="auto"/>
              <w:rPr>
                <w:color w:val="000000" w:themeColor="text1"/>
                <w:cs/>
              </w:rPr>
            </w:pPr>
            <w:r w:rsidRPr="00893B56">
              <w:rPr>
                <w:color w:val="000000" w:themeColor="text1"/>
                <w:cs/>
                <w:lang w:val="th-TH"/>
              </w:rPr>
              <w:t>ตรวจสอบกับรหัสมาตรฐานของสถาบันการเงินที่ธนาคารแห่งประเทศไทยกำหนด</w:t>
            </w:r>
          </w:p>
        </w:tc>
      </w:tr>
      <w:tr w:rsidR="00893B56" w:rsidRPr="00893B56" w:rsidTr="00893B56">
        <w:trPr>
          <w:trHeight w:val="518"/>
        </w:trPr>
        <w:tc>
          <w:tcPr>
            <w:tcW w:w="2241" w:type="dxa"/>
            <w:tcBorders>
              <w:top w:val="dotted" w:sz="4" w:space="0" w:color="auto"/>
              <w:bottom w:val="dotted" w:sz="4" w:space="0" w:color="auto"/>
              <w:right w:val="dotted" w:sz="4" w:space="0" w:color="auto"/>
            </w:tcBorders>
          </w:tcPr>
          <w:p w:rsidR="00893B56" w:rsidRPr="00893B56" w:rsidRDefault="00893B56" w:rsidP="00E56599">
            <w:pPr>
              <w:spacing w:before="120" w:line="360" w:lineRule="auto"/>
              <w:rPr>
                <w:color w:val="000000" w:themeColor="text1"/>
              </w:rPr>
            </w:pPr>
            <w:r w:rsidRPr="00893B56">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893B56" w:rsidRPr="00893B56" w:rsidRDefault="00893B56" w:rsidP="003967BC">
            <w:pPr>
              <w:tabs>
                <w:tab w:val="left" w:pos="1260"/>
                <w:tab w:val="left" w:pos="1530"/>
                <w:tab w:val="left" w:pos="1890"/>
              </w:tabs>
              <w:spacing w:before="120" w:line="360" w:lineRule="auto"/>
              <w:rPr>
                <w:color w:val="000000" w:themeColor="text1"/>
              </w:rPr>
            </w:pPr>
            <w:r w:rsidRPr="00893B56">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893B56" w:rsidRPr="00893B56" w:rsidRDefault="002F273E" w:rsidP="00E56599">
            <w:pPr>
              <w:spacing w:before="120" w:line="360" w:lineRule="auto"/>
              <w:rPr>
                <w:color w:val="000000" w:themeColor="text1"/>
              </w:rPr>
            </w:pPr>
            <w:r>
              <w:rPr>
                <w:color w:val="000000" w:themeColor="text1"/>
              </w:rPr>
              <w:t>Data Set Validation</w:t>
            </w:r>
            <w:r w:rsidR="00893B56" w:rsidRPr="00893B56">
              <w:rPr>
                <w:color w:val="000000" w:themeColor="text1"/>
              </w:rPr>
              <w:t xml:space="preserve">: </w:t>
            </w:r>
          </w:p>
          <w:p w:rsidR="00893B56" w:rsidRPr="00893B56" w:rsidRDefault="00893B56" w:rsidP="00E56599">
            <w:pPr>
              <w:tabs>
                <w:tab w:val="left" w:pos="1260"/>
                <w:tab w:val="left" w:pos="1530"/>
                <w:tab w:val="left" w:pos="1890"/>
              </w:tabs>
              <w:spacing w:before="120" w:line="360" w:lineRule="auto"/>
              <w:rPr>
                <w:color w:val="000000" w:themeColor="text1"/>
              </w:rPr>
            </w:pPr>
            <w:r w:rsidRPr="00893B56">
              <w:rPr>
                <w:color w:val="000000" w:themeColor="text1"/>
                <w:cs/>
              </w:rPr>
              <w:lastRenderedPageBreak/>
              <w:t>วันที่ต้องเป็นวันสิ้นเดือนตามปีปฏิทิน</w:t>
            </w:r>
          </w:p>
        </w:tc>
      </w:tr>
      <w:tr w:rsidR="00893B56" w:rsidRPr="00893B56" w:rsidTr="00893B56">
        <w:trPr>
          <w:trHeight w:val="518"/>
        </w:trPr>
        <w:tc>
          <w:tcPr>
            <w:tcW w:w="2241" w:type="dxa"/>
            <w:tcBorders>
              <w:top w:val="dotted" w:sz="4" w:space="0" w:color="auto"/>
              <w:bottom w:val="dotted" w:sz="4" w:space="0" w:color="auto"/>
              <w:right w:val="dotted" w:sz="4" w:space="0" w:color="auto"/>
            </w:tcBorders>
          </w:tcPr>
          <w:p w:rsidR="00893B56" w:rsidRPr="00893B56" w:rsidRDefault="00893B56" w:rsidP="00E56599">
            <w:pPr>
              <w:spacing w:before="120" w:line="360" w:lineRule="auto"/>
              <w:rPr>
                <w:color w:val="000000" w:themeColor="text1"/>
              </w:rPr>
            </w:pPr>
            <w:r w:rsidRPr="00893B56">
              <w:rPr>
                <w:color w:val="000000" w:themeColor="text1"/>
              </w:rPr>
              <w:lastRenderedPageBreak/>
              <w:t>FI Reporting Group Id</w:t>
            </w:r>
          </w:p>
          <w:p w:rsidR="00893B56" w:rsidRPr="00893B56" w:rsidRDefault="00893B56" w:rsidP="00E56599">
            <w:pPr>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893B56" w:rsidRPr="00893B56" w:rsidRDefault="00893B56" w:rsidP="00E56599">
            <w:pPr>
              <w:tabs>
                <w:tab w:val="left" w:pos="1260"/>
                <w:tab w:val="left" w:pos="1530"/>
                <w:tab w:val="left" w:pos="1890"/>
              </w:tabs>
              <w:spacing w:before="120" w:line="360" w:lineRule="auto"/>
              <w:rPr>
                <w:color w:val="000000" w:themeColor="text1"/>
              </w:rPr>
            </w:pPr>
            <w:r w:rsidRPr="00893B56">
              <w:rPr>
                <w:color w:val="000000" w:themeColor="text1"/>
                <w:cs/>
              </w:rPr>
              <w:t xml:space="preserve">ชุดข้อมูลของกลุ่มธุรกิจทางการเงิน </w:t>
            </w:r>
          </w:p>
          <w:p w:rsidR="00893B56" w:rsidRPr="00893B56" w:rsidRDefault="00893B56" w:rsidP="00E56599">
            <w:pPr>
              <w:tabs>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893B56" w:rsidRPr="00893B56" w:rsidRDefault="002F273E" w:rsidP="00E56599">
            <w:pPr>
              <w:spacing w:before="120" w:line="360" w:lineRule="auto"/>
              <w:rPr>
                <w:color w:val="000000" w:themeColor="text1"/>
              </w:rPr>
            </w:pPr>
            <w:r>
              <w:rPr>
                <w:color w:val="000000" w:themeColor="text1"/>
              </w:rPr>
              <w:t>Data Set Validation</w:t>
            </w:r>
            <w:r w:rsidR="00893B56" w:rsidRPr="00893B56">
              <w:rPr>
                <w:color w:val="000000" w:themeColor="text1"/>
              </w:rPr>
              <w:t xml:space="preserve">: </w:t>
            </w:r>
          </w:p>
          <w:p w:rsidR="00893B56" w:rsidRPr="00893B56" w:rsidRDefault="003967BC" w:rsidP="00E56599">
            <w:pPr>
              <w:tabs>
                <w:tab w:val="left" w:pos="1260"/>
                <w:tab w:val="left" w:pos="1530"/>
                <w:tab w:val="left" w:pos="1890"/>
              </w:tabs>
              <w:spacing w:before="120" w:line="360" w:lineRule="auto"/>
              <w:rPr>
                <w:color w:val="000000" w:themeColor="text1"/>
              </w:rPr>
            </w:pPr>
            <w:r w:rsidRPr="003967BC">
              <w:rPr>
                <w:color w:val="000000" w:themeColor="text1"/>
                <w:cs/>
                <w:lang w:val="th-TH"/>
              </w:rPr>
              <w:t xml:space="preserve">ตรวจสอบความสอดคล้องระหว่างชุดข้อมูล </w:t>
            </w:r>
            <w:proofErr w:type="spellStart"/>
            <w:r w:rsidRPr="003967BC">
              <w:rPr>
                <w:color w:val="000000" w:themeColor="text1"/>
                <w:cs/>
                <w:lang w:val="th-TH"/>
              </w:rPr>
              <w:t>FI</w:t>
            </w:r>
            <w:proofErr w:type="spellEnd"/>
            <w:r w:rsidRPr="003967BC">
              <w:rPr>
                <w:color w:val="000000" w:themeColor="text1"/>
                <w:cs/>
                <w:lang w:val="th-TH"/>
              </w:rPr>
              <w:t xml:space="preserve"> </w:t>
            </w:r>
            <w:proofErr w:type="spellStart"/>
            <w:r w:rsidRPr="003967BC">
              <w:rPr>
                <w:color w:val="000000" w:themeColor="text1"/>
                <w:cs/>
                <w:lang w:val="th-TH"/>
              </w:rPr>
              <w:t>Reporting</w:t>
            </w:r>
            <w:proofErr w:type="spellEnd"/>
            <w:r w:rsidRPr="003967BC">
              <w:rPr>
                <w:color w:val="000000" w:themeColor="text1"/>
                <w:cs/>
                <w:lang w:val="th-TH"/>
              </w:rPr>
              <w:t xml:space="preserve"> </w:t>
            </w:r>
            <w:proofErr w:type="spellStart"/>
            <w:r w:rsidRPr="003967BC">
              <w:rPr>
                <w:color w:val="000000" w:themeColor="text1"/>
                <w:cs/>
                <w:lang w:val="th-TH"/>
              </w:rPr>
              <w:t>Group</w:t>
            </w:r>
            <w:proofErr w:type="spellEnd"/>
            <w:r w:rsidRPr="003967BC">
              <w:rPr>
                <w:color w:val="000000" w:themeColor="text1"/>
                <w:cs/>
                <w:lang w:val="th-TH"/>
              </w:rPr>
              <w:t xml:space="preserve"> </w:t>
            </w:r>
            <w:proofErr w:type="spellStart"/>
            <w:r w:rsidRPr="003967BC">
              <w:rPr>
                <w:color w:val="000000" w:themeColor="text1"/>
                <w:cs/>
                <w:lang w:val="th-TH"/>
              </w:rPr>
              <w:t>Id</w:t>
            </w:r>
            <w:proofErr w:type="spellEnd"/>
            <w:r w:rsidRPr="003967BC">
              <w:rPr>
                <w:color w:val="000000" w:themeColor="text1"/>
                <w:cs/>
                <w:lang w:val="th-TH"/>
              </w:rPr>
              <w:t xml:space="preserve"> กับ กลุ่มธุรกิจทางการเงิน</w:t>
            </w:r>
          </w:p>
        </w:tc>
      </w:tr>
      <w:tr w:rsidR="00893B56" w:rsidRPr="00893B56" w:rsidTr="00893B56">
        <w:trPr>
          <w:trHeight w:val="518"/>
        </w:trPr>
        <w:tc>
          <w:tcPr>
            <w:tcW w:w="2241" w:type="dxa"/>
            <w:tcBorders>
              <w:top w:val="dotted" w:sz="4" w:space="0" w:color="auto"/>
              <w:bottom w:val="dotted" w:sz="4" w:space="0" w:color="auto"/>
              <w:right w:val="dotted" w:sz="4" w:space="0" w:color="auto"/>
            </w:tcBorders>
          </w:tcPr>
          <w:p w:rsidR="00893B56" w:rsidRPr="00893B56" w:rsidRDefault="00893B56" w:rsidP="00E56599">
            <w:pPr>
              <w:spacing w:before="120" w:line="360" w:lineRule="auto"/>
              <w:rPr>
                <w:color w:val="000000" w:themeColor="text1"/>
              </w:rPr>
            </w:pPr>
            <w:r w:rsidRPr="00893B56">
              <w:rPr>
                <w:color w:val="000000" w:themeColor="text1"/>
              </w:rPr>
              <w:t>Credit Risk Method</w:t>
            </w:r>
          </w:p>
        </w:tc>
        <w:tc>
          <w:tcPr>
            <w:tcW w:w="6225" w:type="dxa"/>
            <w:tcBorders>
              <w:top w:val="dotted" w:sz="4" w:space="0" w:color="auto"/>
              <w:left w:val="dotted" w:sz="4" w:space="0" w:color="auto"/>
              <w:bottom w:val="dotted" w:sz="4" w:space="0" w:color="auto"/>
              <w:right w:val="dotted" w:sz="4" w:space="0" w:color="auto"/>
            </w:tcBorders>
          </w:tcPr>
          <w:p w:rsidR="00893B56" w:rsidRPr="00893B56" w:rsidRDefault="00893B56" w:rsidP="00E56599">
            <w:pPr>
              <w:spacing w:before="120" w:line="360" w:lineRule="auto"/>
              <w:rPr>
                <w:color w:val="000000" w:themeColor="text1"/>
                <w:cs/>
              </w:rPr>
            </w:pPr>
            <w:r w:rsidRPr="00893B56">
              <w:rPr>
                <w:color w:val="000000" w:themeColor="text1"/>
                <w:cs/>
              </w:rPr>
              <w:t>วิธีที่ใช้ในการคำนวณเงินกองทุนขั้นต่ำสำหรับความเสี่ยงด้านเครดิต</w:t>
            </w:r>
          </w:p>
          <w:p w:rsidR="00893B56" w:rsidRPr="00893B56" w:rsidRDefault="00893B56" w:rsidP="00E56599">
            <w:pPr>
              <w:spacing w:before="120" w:line="360" w:lineRule="auto"/>
              <w:rPr>
                <w:color w:val="000000" w:themeColor="text1"/>
                <w:cs/>
              </w:rPr>
            </w:pPr>
          </w:p>
        </w:tc>
        <w:tc>
          <w:tcPr>
            <w:tcW w:w="5976" w:type="dxa"/>
            <w:tcBorders>
              <w:top w:val="dotted" w:sz="4" w:space="0" w:color="auto"/>
              <w:left w:val="dotted" w:sz="4" w:space="0" w:color="auto"/>
              <w:bottom w:val="dotted" w:sz="4" w:space="0" w:color="auto"/>
            </w:tcBorders>
          </w:tcPr>
          <w:p w:rsidR="00893B56" w:rsidRPr="00893B56" w:rsidRDefault="002F273E" w:rsidP="00E56599">
            <w:pPr>
              <w:spacing w:before="120" w:line="360" w:lineRule="auto"/>
              <w:rPr>
                <w:color w:val="000000" w:themeColor="text1"/>
              </w:rPr>
            </w:pPr>
            <w:r>
              <w:rPr>
                <w:color w:val="000000" w:themeColor="text1"/>
              </w:rPr>
              <w:t>Schema Validation</w:t>
            </w:r>
            <w:r w:rsidR="00893B56" w:rsidRPr="00893B56">
              <w:rPr>
                <w:color w:val="000000" w:themeColor="text1"/>
              </w:rPr>
              <w:t>:</w:t>
            </w:r>
          </w:p>
          <w:p w:rsidR="00893B56" w:rsidRPr="00893B56" w:rsidRDefault="00893B56" w:rsidP="00E56599">
            <w:pPr>
              <w:spacing w:before="120" w:line="360" w:lineRule="auto"/>
              <w:rPr>
                <w:color w:val="000000" w:themeColor="text1"/>
              </w:rPr>
            </w:pPr>
            <w:r w:rsidRPr="00893B56">
              <w:rPr>
                <w:color w:val="000000" w:themeColor="text1"/>
                <w:cs/>
              </w:rPr>
              <w:t>ค่าที่เป็นไปได้ คือ ค่าที่มีรหัสเท่ากับ</w:t>
            </w:r>
            <w:r w:rsidRPr="00893B56">
              <w:rPr>
                <w:color w:val="000000" w:themeColor="text1"/>
              </w:rPr>
              <w:t xml:space="preserve"> 447003 </w:t>
            </w:r>
            <w:r w:rsidRPr="00893B56">
              <w:rPr>
                <w:color w:val="000000" w:themeColor="text1"/>
                <w:cs/>
              </w:rPr>
              <w:t>และ 447004</w:t>
            </w:r>
          </w:p>
          <w:p w:rsidR="00893B56" w:rsidRPr="00893B56" w:rsidRDefault="00893B56" w:rsidP="00E56599">
            <w:pPr>
              <w:spacing w:before="120" w:line="360" w:lineRule="auto"/>
              <w:rPr>
                <w:color w:val="000000" w:themeColor="text1"/>
                <w:cs/>
              </w:rPr>
            </w:pPr>
            <w:r w:rsidRPr="00893B56">
              <w:rPr>
                <w:color w:val="000000" w:themeColor="text1"/>
                <w:cs/>
              </w:rPr>
              <w:t xml:space="preserve">ใน </w:t>
            </w:r>
            <w:r w:rsidRPr="00893B56">
              <w:rPr>
                <w:color w:val="000000" w:themeColor="text1"/>
              </w:rPr>
              <w:t xml:space="preserve">Classification </w:t>
            </w:r>
            <w:r w:rsidRPr="00893B56">
              <w:rPr>
                <w:color w:val="000000" w:themeColor="text1"/>
                <w:cs/>
                <w:lang w:val="en-GB"/>
              </w:rPr>
              <w:t>ชื่อ</w:t>
            </w:r>
            <w:r w:rsidRPr="00893B56">
              <w:rPr>
                <w:color w:val="000000" w:themeColor="text1"/>
              </w:rPr>
              <w:t xml:space="preserve">Credit Risk Method </w:t>
            </w:r>
          </w:p>
        </w:tc>
      </w:tr>
      <w:tr w:rsidR="00893B56" w:rsidRPr="00893B56" w:rsidTr="00893B56">
        <w:trPr>
          <w:trHeight w:val="518"/>
        </w:trPr>
        <w:tc>
          <w:tcPr>
            <w:tcW w:w="2241" w:type="dxa"/>
            <w:tcBorders>
              <w:top w:val="dotted" w:sz="4" w:space="0" w:color="auto"/>
              <w:bottom w:val="dotted" w:sz="4" w:space="0" w:color="auto"/>
              <w:right w:val="dotted" w:sz="4" w:space="0" w:color="auto"/>
            </w:tcBorders>
          </w:tcPr>
          <w:p w:rsidR="00893B56" w:rsidRPr="00893B56" w:rsidRDefault="00893B56" w:rsidP="00E56599">
            <w:pPr>
              <w:spacing w:before="120" w:line="360" w:lineRule="auto"/>
              <w:rPr>
                <w:color w:val="000000" w:themeColor="text1"/>
              </w:rPr>
            </w:pPr>
            <w:r w:rsidRPr="00893B56">
              <w:rPr>
                <w:color w:val="000000" w:themeColor="text1"/>
              </w:rPr>
              <w:t>Default Data</w:t>
            </w:r>
          </w:p>
        </w:tc>
        <w:tc>
          <w:tcPr>
            <w:tcW w:w="6225" w:type="dxa"/>
            <w:tcBorders>
              <w:top w:val="dotted" w:sz="4" w:space="0" w:color="auto"/>
              <w:left w:val="dotted" w:sz="4" w:space="0" w:color="auto"/>
              <w:bottom w:val="dotted" w:sz="4" w:space="0" w:color="auto"/>
              <w:right w:val="dotted" w:sz="4" w:space="0" w:color="auto"/>
            </w:tcBorders>
          </w:tcPr>
          <w:p w:rsidR="00893B56" w:rsidRPr="00893B56" w:rsidRDefault="00893B56" w:rsidP="00E56599">
            <w:pPr>
              <w:spacing w:before="120" w:line="360" w:lineRule="auto"/>
              <w:rPr>
                <w:color w:val="000000" w:themeColor="text1"/>
              </w:rPr>
            </w:pPr>
            <w:r w:rsidRPr="00893B56">
              <w:rPr>
                <w:color w:val="000000" w:themeColor="text1"/>
                <w:cs/>
              </w:rPr>
              <w:t xml:space="preserve">ความเพียงพอของข้อมูลที่ใช้ในการประมาณค่า </w:t>
            </w:r>
            <w:r w:rsidRPr="00893B56">
              <w:rPr>
                <w:color w:val="000000" w:themeColor="text1"/>
              </w:rPr>
              <w:t>Probability of  Default (</w:t>
            </w:r>
            <w:r w:rsidRPr="00893B56">
              <w:rPr>
                <w:color w:val="000000" w:themeColor="text1"/>
                <w:cs/>
              </w:rPr>
              <w:t xml:space="preserve">ค่า </w:t>
            </w:r>
            <w:r w:rsidRPr="00893B56">
              <w:rPr>
                <w:color w:val="000000" w:themeColor="text1"/>
              </w:rPr>
              <w:t xml:space="preserve">PD) </w:t>
            </w:r>
          </w:p>
          <w:p w:rsidR="00893B56" w:rsidRPr="00893B56" w:rsidRDefault="00893B56" w:rsidP="00E56599">
            <w:pPr>
              <w:spacing w:before="120" w:line="360" w:lineRule="auto"/>
              <w:rPr>
                <w:color w:val="000000" w:themeColor="text1"/>
              </w:rPr>
            </w:pPr>
            <w:r w:rsidRPr="00893B56">
              <w:rPr>
                <w:color w:val="000000" w:themeColor="text1"/>
                <w:cs/>
              </w:rPr>
              <w:t xml:space="preserve">   ค่า </w:t>
            </w:r>
            <w:r w:rsidRPr="00893B56">
              <w:rPr>
                <w:color w:val="000000" w:themeColor="text1"/>
              </w:rPr>
              <w:t xml:space="preserve">‘0’ </w:t>
            </w:r>
            <w:r w:rsidRPr="00893B56">
              <w:rPr>
                <w:color w:val="000000" w:themeColor="text1"/>
                <w:cs/>
              </w:rPr>
              <w:t>เท่ากับ  ไม่เพียงพอ</w:t>
            </w:r>
          </w:p>
          <w:p w:rsidR="00893B56" w:rsidRPr="00893B56" w:rsidRDefault="00893B56" w:rsidP="00E56599">
            <w:pPr>
              <w:spacing w:before="120" w:line="360" w:lineRule="auto"/>
              <w:rPr>
                <w:color w:val="000000" w:themeColor="text1"/>
                <w:cs/>
              </w:rPr>
            </w:pPr>
            <w:r w:rsidRPr="00893B56">
              <w:rPr>
                <w:color w:val="000000" w:themeColor="text1"/>
                <w:cs/>
              </w:rPr>
              <w:t xml:space="preserve">   ค่า </w:t>
            </w:r>
            <w:r w:rsidRPr="00893B56">
              <w:rPr>
                <w:color w:val="000000" w:themeColor="text1"/>
              </w:rPr>
              <w:t>‘</w:t>
            </w:r>
            <w:r w:rsidRPr="00893B56">
              <w:rPr>
                <w:color w:val="000000" w:themeColor="text1"/>
                <w:cs/>
              </w:rPr>
              <w:t>1</w:t>
            </w:r>
            <w:r w:rsidRPr="00893B56">
              <w:rPr>
                <w:color w:val="000000" w:themeColor="text1"/>
              </w:rPr>
              <w:t xml:space="preserve">’ </w:t>
            </w:r>
            <w:r w:rsidRPr="00893B56">
              <w:rPr>
                <w:color w:val="000000" w:themeColor="text1"/>
                <w:cs/>
              </w:rPr>
              <w:t>เท่ากับ เพียงพอ</w:t>
            </w:r>
          </w:p>
        </w:tc>
        <w:tc>
          <w:tcPr>
            <w:tcW w:w="5976" w:type="dxa"/>
            <w:tcBorders>
              <w:top w:val="dotted" w:sz="4" w:space="0" w:color="auto"/>
              <w:left w:val="dotted" w:sz="4" w:space="0" w:color="auto"/>
              <w:bottom w:val="dotted" w:sz="4" w:space="0" w:color="auto"/>
            </w:tcBorders>
          </w:tcPr>
          <w:p w:rsidR="00893B56" w:rsidRPr="00893B56" w:rsidRDefault="00893B56" w:rsidP="00E56599">
            <w:pPr>
              <w:spacing w:before="120" w:line="360" w:lineRule="auto"/>
              <w:rPr>
                <w:color w:val="000000" w:themeColor="text1"/>
                <w:cs/>
              </w:rPr>
            </w:pPr>
          </w:p>
        </w:tc>
      </w:tr>
      <w:tr w:rsidR="00893B56" w:rsidRPr="00893B56" w:rsidTr="00893B56">
        <w:trPr>
          <w:trHeight w:val="518"/>
        </w:trPr>
        <w:tc>
          <w:tcPr>
            <w:tcW w:w="2241" w:type="dxa"/>
            <w:tcBorders>
              <w:top w:val="dotted" w:sz="4" w:space="0" w:color="auto"/>
              <w:bottom w:val="dotted" w:sz="4" w:space="0" w:color="auto"/>
              <w:right w:val="dotted" w:sz="4" w:space="0" w:color="auto"/>
            </w:tcBorders>
          </w:tcPr>
          <w:p w:rsidR="00893B56" w:rsidRPr="00893B56" w:rsidRDefault="00893B56" w:rsidP="00E56599">
            <w:pPr>
              <w:spacing w:before="120" w:line="360" w:lineRule="auto"/>
              <w:rPr>
                <w:color w:val="000000" w:themeColor="text1"/>
              </w:rPr>
            </w:pPr>
            <w:r w:rsidRPr="00893B56">
              <w:rPr>
                <w:color w:val="000000" w:themeColor="text1"/>
              </w:rPr>
              <w:t>Credit Risk Type</w:t>
            </w:r>
          </w:p>
        </w:tc>
        <w:tc>
          <w:tcPr>
            <w:tcW w:w="6225" w:type="dxa"/>
            <w:tcBorders>
              <w:top w:val="dotted" w:sz="4" w:space="0" w:color="auto"/>
              <w:left w:val="dotted" w:sz="4" w:space="0" w:color="auto"/>
              <w:bottom w:val="dotted" w:sz="4" w:space="0" w:color="auto"/>
              <w:right w:val="dotted" w:sz="4" w:space="0" w:color="auto"/>
            </w:tcBorders>
          </w:tcPr>
          <w:p w:rsidR="00893B56" w:rsidRPr="00893B56" w:rsidRDefault="00893B56" w:rsidP="00E56599">
            <w:pPr>
              <w:spacing w:before="120" w:line="360" w:lineRule="auto"/>
              <w:rPr>
                <w:color w:val="000000" w:themeColor="text1"/>
                <w:cs/>
              </w:rPr>
            </w:pPr>
            <w:r w:rsidRPr="00893B56">
              <w:rPr>
                <w:color w:val="000000" w:themeColor="text1"/>
                <w:cs/>
              </w:rPr>
              <w:t>ประเภทของกลุ่มลูกหนี้</w:t>
            </w:r>
          </w:p>
        </w:tc>
        <w:tc>
          <w:tcPr>
            <w:tcW w:w="5976" w:type="dxa"/>
            <w:tcBorders>
              <w:top w:val="dotted" w:sz="4" w:space="0" w:color="auto"/>
              <w:left w:val="dotted" w:sz="4" w:space="0" w:color="auto"/>
              <w:bottom w:val="dotted" w:sz="4" w:space="0" w:color="auto"/>
            </w:tcBorders>
          </w:tcPr>
          <w:p w:rsidR="00893B56" w:rsidRPr="00893B56" w:rsidRDefault="00893B56" w:rsidP="00E56599">
            <w:pPr>
              <w:spacing w:before="120" w:line="360" w:lineRule="auto"/>
              <w:rPr>
                <w:color w:val="000000" w:themeColor="text1"/>
                <w:cs/>
              </w:rPr>
            </w:pPr>
            <w:r w:rsidRPr="00893B56">
              <w:rPr>
                <w:color w:val="000000" w:themeColor="text1"/>
              </w:rPr>
              <w:t xml:space="preserve"> </w:t>
            </w:r>
          </w:p>
        </w:tc>
      </w:tr>
      <w:tr w:rsidR="00893B56" w:rsidRPr="00893B56" w:rsidTr="00893B56">
        <w:trPr>
          <w:trHeight w:val="518"/>
        </w:trPr>
        <w:tc>
          <w:tcPr>
            <w:tcW w:w="2241" w:type="dxa"/>
            <w:tcBorders>
              <w:top w:val="dotted" w:sz="4" w:space="0" w:color="auto"/>
              <w:bottom w:val="dotted" w:sz="4" w:space="0" w:color="auto"/>
              <w:right w:val="dotted" w:sz="4" w:space="0" w:color="auto"/>
            </w:tcBorders>
          </w:tcPr>
          <w:p w:rsidR="00893B56" w:rsidRPr="00893B56" w:rsidRDefault="00893B56" w:rsidP="00E56599">
            <w:pPr>
              <w:spacing w:before="120" w:line="360" w:lineRule="auto"/>
              <w:rPr>
                <w:color w:val="000000" w:themeColor="text1"/>
              </w:rPr>
            </w:pPr>
            <w:r w:rsidRPr="00893B56">
              <w:rPr>
                <w:color w:val="000000" w:themeColor="text1"/>
              </w:rPr>
              <w:t>Credit Risk Item</w:t>
            </w:r>
          </w:p>
        </w:tc>
        <w:tc>
          <w:tcPr>
            <w:tcW w:w="6225" w:type="dxa"/>
            <w:tcBorders>
              <w:top w:val="dotted" w:sz="4" w:space="0" w:color="auto"/>
              <w:left w:val="dotted" w:sz="4" w:space="0" w:color="auto"/>
              <w:bottom w:val="dotted" w:sz="4" w:space="0" w:color="auto"/>
              <w:right w:val="dotted" w:sz="4" w:space="0" w:color="auto"/>
            </w:tcBorders>
          </w:tcPr>
          <w:p w:rsidR="00893B56" w:rsidRPr="00893B56" w:rsidRDefault="007A189D" w:rsidP="00E56599">
            <w:pPr>
              <w:spacing w:before="120" w:line="360" w:lineRule="auto"/>
              <w:rPr>
                <w:color w:val="000000" w:themeColor="text1"/>
              </w:rPr>
            </w:pPr>
            <w:r>
              <w:rPr>
                <w:color w:val="000000" w:themeColor="text1"/>
                <w:cs/>
              </w:rPr>
              <w:t>รายการความเสี่ยงด้านเครดิต</w:t>
            </w:r>
          </w:p>
        </w:tc>
        <w:tc>
          <w:tcPr>
            <w:tcW w:w="5976" w:type="dxa"/>
            <w:tcBorders>
              <w:top w:val="dotted" w:sz="4" w:space="0" w:color="auto"/>
              <w:left w:val="dotted" w:sz="4" w:space="0" w:color="auto"/>
              <w:bottom w:val="dotted" w:sz="4" w:space="0" w:color="auto"/>
            </w:tcBorders>
          </w:tcPr>
          <w:p w:rsidR="00893B56" w:rsidRPr="00893B56" w:rsidRDefault="00893B56" w:rsidP="00E56599">
            <w:pPr>
              <w:spacing w:before="120" w:line="360" w:lineRule="auto"/>
              <w:rPr>
                <w:color w:val="000000" w:themeColor="text1"/>
                <w:cs/>
              </w:rPr>
            </w:pPr>
            <w:r w:rsidRPr="00893B56">
              <w:rPr>
                <w:color w:val="000000" w:themeColor="text1"/>
              </w:rPr>
              <w:t xml:space="preserve"> </w:t>
            </w:r>
          </w:p>
        </w:tc>
      </w:tr>
      <w:tr w:rsidR="00893B56" w:rsidRPr="00893B56" w:rsidTr="00893B56">
        <w:trPr>
          <w:trHeight w:val="518"/>
        </w:trPr>
        <w:tc>
          <w:tcPr>
            <w:tcW w:w="2241" w:type="dxa"/>
            <w:tcBorders>
              <w:top w:val="dotted" w:sz="4" w:space="0" w:color="auto"/>
              <w:bottom w:val="dotted" w:sz="4" w:space="0" w:color="auto"/>
              <w:right w:val="dotted" w:sz="4" w:space="0" w:color="auto"/>
            </w:tcBorders>
          </w:tcPr>
          <w:p w:rsidR="00893B56" w:rsidRPr="00893B56" w:rsidRDefault="00893B56" w:rsidP="00E56599">
            <w:pPr>
              <w:spacing w:before="120" w:line="360" w:lineRule="auto"/>
              <w:rPr>
                <w:color w:val="000000" w:themeColor="text1"/>
              </w:rPr>
            </w:pPr>
            <w:r w:rsidRPr="00893B56">
              <w:rPr>
                <w:color w:val="000000" w:themeColor="text1"/>
              </w:rPr>
              <w:t>Grade</w:t>
            </w:r>
          </w:p>
        </w:tc>
        <w:tc>
          <w:tcPr>
            <w:tcW w:w="6225" w:type="dxa"/>
            <w:tcBorders>
              <w:top w:val="dotted" w:sz="4" w:space="0" w:color="auto"/>
              <w:left w:val="dotted" w:sz="4" w:space="0" w:color="auto"/>
              <w:bottom w:val="dotted" w:sz="4" w:space="0" w:color="auto"/>
              <w:right w:val="dotted" w:sz="4" w:space="0" w:color="auto"/>
            </w:tcBorders>
          </w:tcPr>
          <w:p w:rsidR="00893B56" w:rsidRPr="00893B56" w:rsidRDefault="00893B56" w:rsidP="00E56599">
            <w:pPr>
              <w:spacing w:before="120" w:line="360" w:lineRule="auto"/>
              <w:rPr>
                <w:color w:val="000000" w:themeColor="text1"/>
                <w:cs/>
              </w:rPr>
            </w:pPr>
            <w:r w:rsidRPr="00893B56">
              <w:rPr>
                <w:color w:val="000000" w:themeColor="text1"/>
                <w:cs/>
              </w:rPr>
              <w:t>เกรดหรือลำดับชั้นของลูกหนี้</w:t>
            </w:r>
          </w:p>
        </w:tc>
        <w:tc>
          <w:tcPr>
            <w:tcW w:w="5976" w:type="dxa"/>
            <w:tcBorders>
              <w:top w:val="dotted" w:sz="4" w:space="0" w:color="auto"/>
              <w:left w:val="dotted" w:sz="4" w:space="0" w:color="auto"/>
              <w:bottom w:val="dotted" w:sz="4" w:space="0" w:color="auto"/>
            </w:tcBorders>
          </w:tcPr>
          <w:p w:rsidR="00893B56" w:rsidRPr="00893B56" w:rsidRDefault="00893B56" w:rsidP="00E56599">
            <w:pPr>
              <w:spacing w:before="120" w:line="360" w:lineRule="auto"/>
              <w:rPr>
                <w:color w:val="000000" w:themeColor="text1"/>
                <w:cs/>
              </w:rPr>
            </w:pPr>
          </w:p>
        </w:tc>
      </w:tr>
      <w:tr w:rsidR="00893B56" w:rsidRPr="00893B56" w:rsidTr="00893B56">
        <w:trPr>
          <w:trHeight w:val="518"/>
        </w:trPr>
        <w:tc>
          <w:tcPr>
            <w:tcW w:w="2241" w:type="dxa"/>
            <w:tcBorders>
              <w:top w:val="dotted" w:sz="4" w:space="0" w:color="auto"/>
              <w:bottom w:val="dotted" w:sz="4" w:space="0" w:color="auto"/>
              <w:right w:val="dotted" w:sz="4" w:space="0" w:color="auto"/>
            </w:tcBorders>
          </w:tcPr>
          <w:p w:rsidR="00893B56" w:rsidRPr="00893B56" w:rsidRDefault="00893B56" w:rsidP="00E56599">
            <w:pPr>
              <w:spacing w:before="120" w:line="360" w:lineRule="auto"/>
              <w:rPr>
                <w:color w:val="000000" w:themeColor="text1"/>
              </w:rPr>
            </w:pPr>
            <w:r w:rsidRPr="00893B56">
              <w:rPr>
                <w:color w:val="000000" w:themeColor="text1"/>
              </w:rPr>
              <w:t>Lower Bound</w:t>
            </w:r>
          </w:p>
        </w:tc>
        <w:tc>
          <w:tcPr>
            <w:tcW w:w="6225" w:type="dxa"/>
            <w:tcBorders>
              <w:top w:val="dotted" w:sz="4" w:space="0" w:color="auto"/>
              <w:left w:val="dotted" w:sz="4" w:space="0" w:color="auto"/>
              <w:bottom w:val="dotted" w:sz="4" w:space="0" w:color="auto"/>
              <w:right w:val="dotted" w:sz="4" w:space="0" w:color="auto"/>
            </w:tcBorders>
          </w:tcPr>
          <w:p w:rsidR="00893B56" w:rsidRPr="00893B56" w:rsidRDefault="00893B56" w:rsidP="00E56599">
            <w:pPr>
              <w:spacing w:before="120" w:line="360" w:lineRule="auto"/>
              <w:rPr>
                <w:color w:val="000000" w:themeColor="text1"/>
                <w:cs/>
              </w:rPr>
            </w:pPr>
            <w:r w:rsidRPr="00893B56">
              <w:rPr>
                <w:color w:val="000000" w:themeColor="text1"/>
                <w:cs/>
              </w:rPr>
              <w:t>ค่าความน่าจะเป็นต่ำสุดที่ลูกหนี้จะผิดนัดชำระหนี้</w:t>
            </w:r>
          </w:p>
        </w:tc>
        <w:tc>
          <w:tcPr>
            <w:tcW w:w="5976" w:type="dxa"/>
            <w:tcBorders>
              <w:top w:val="dotted" w:sz="4" w:space="0" w:color="auto"/>
              <w:left w:val="dotted" w:sz="4" w:space="0" w:color="auto"/>
              <w:bottom w:val="dotted" w:sz="4" w:space="0" w:color="auto"/>
            </w:tcBorders>
          </w:tcPr>
          <w:p w:rsidR="00893B56" w:rsidRPr="00893B56" w:rsidRDefault="002F273E" w:rsidP="00E56599">
            <w:pPr>
              <w:spacing w:before="120" w:line="360" w:lineRule="auto"/>
              <w:rPr>
                <w:color w:val="000000" w:themeColor="text1"/>
              </w:rPr>
            </w:pPr>
            <w:r>
              <w:rPr>
                <w:color w:val="000000" w:themeColor="text1"/>
              </w:rPr>
              <w:t>Schema Validation</w:t>
            </w:r>
            <w:r w:rsidR="00893B56" w:rsidRPr="00893B56">
              <w:rPr>
                <w:color w:val="000000" w:themeColor="text1"/>
              </w:rPr>
              <w:t>:</w:t>
            </w:r>
          </w:p>
          <w:p w:rsidR="00893B56" w:rsidRPr="00893B56" w:rsidRDefault="00893B56" w:rsidP="00E56599">
            <w:pPr>
              <w:spacing w:before="120" w:line="360" w:lineRule="auto"/>
              <w:rPr>
                <w:color w:val="000000" w:themeColor="text1"/>
                <w:cs/>
              </w:rPr>
            </w:pPr>
            <w:r w:rsidRPr="00893B56">
              <w:rPr>
                <w:color w:val="000000" w:themeColor="text1"/>
                <w:cs/>
                <w:lang w:val="en-GB"/>
              </w:rPr>
              <w:t xml:space="preserve">ค่า </w:t>
            </w:r>
            <w:r w:rsidRPr="00893B56">
              <w:rPr>
                <w:color w:val="000000" w:themeColor="text1"/>
              </w:rPr>
              <w:t>Lower Bound</w:t>
            </w:r>
            <w:r w:rsidRPr="00893B56">
              <w:rPr>
                <w:color w:val="000000" w:themeColor="text1"/>
                <w:cs/>
              </w:rPr>
              <w:t>ต้องมีค่าน้อยกว่าหรือเท่ากับ ค่า</w:t>
            </w:r>
            <w:r w:rsidRPr="00893B56">
              <w:rPr>
                <w:color w:val="000000" w:themeColor="text1"/>
              </w:rPr>
              <w:t>Upper Bound</w:t>
            </w:r>
          </w:p>
        </w:tc>
      </w:tr>
      <w:tr w:rsidR="00893B56" w:rsidRPr="00893B56" w:rsidTr="00893B56">
        <w:trPr>
          <w:trHeight w:val="518"/>
        </w:trPr>
        <w:tc>
          <w:tcPr>
            <w:tcW w:w="2241" w:type="dxa"/>
            <w:tcBorders>
              <w:top w:val="dotted" w:sz="4" w:space="0" w:color="auto"/>
              <w:bottom w:val="dotted" w:sz="4" w:space="0" w:color="auto"/>
              <w:right w:val="dotted" w:sz="4" w:space="0" w:color="auto"/>
            </w:tcBorders>
          </w:tcPr>
          <w:p w:rsidR="00893B56" w:rsidRPr="00893B56" w:rsidRDefault="00893B56" w:rsidP="00E56599">
            <w:pPr>
              <w:spacing w:before="120" w:line="360" w:lineRule="auto"/>
              <w:rPr>
                <w:color w:val="000000" w:themeColor="text1"/>
              </w:rPr>
            </w:pPr>
            <w:r w:rsidRPr="00893B56">
              <w:rPr>
                <w:color w:val="000000" w:themeColor="text1"/>
              </w:rPr>
              <w:lastRenderedPageBreak/>
              <w:t>Upper Bound</w:t>
            </w:r>
          </w:p>
        </w:tc>
        <w:tc>
          <w:tcPr>
            <w:tcW w:w="6225" w:type="dxa"/>
            <w:tcBorders>
              <w:top w:val="dotted" w:sz="4" w:space="0" w:color="auto"/>
              <w:left w:val="dotted" w:sz="4" w:space="0" w:color="auto"/>
              <w:bottom w:val="dotted" w:sz="4" w:space="0" w:color="auto"/>
              <w:right w:val="dotted" w:sz="4" w:space="0" w:color="auto"/>
            </w:tcBorders>
          </w:tcPr>
          <w:p w:rsidR="00893B56" w:rsidRPr="00893B56" w:rsidRDefault="00893B56" w:rsidP="00E56599">
            <w:pPr>
              <w:spacing w:before="120" w:line="360" w:lineRule="auto"/>
              <w:rPr>
                <w:color w:val="000000" w:themeColor="text1"/>
                <w:cs/>
              </w:rPr>
            </w:pPr>
            <w:r w:rsidRPr="00893B56">
              <w:rPr>
                <w:color w:val="000000" w:themeColor="text1"/>
                <w:cs/>
              </w:rPr>
              <w:t>ค่าความน่าจะเป็นสูงสุดที่ลูกหนี้จะผิดนัดชำระหนี้</w:t>
            </w:r>
          </w:p>
        </w:tc>
        <w:tc>
          <w:tcPr>
            <w:tcW w:w="5976" w:type="dxa"/>
            <w:tcBorders>
              <w:top w:val="dotted" w:sz="4" w:space="0" w:color="auto"/>
              <w:left w:val="dotted" w:sz="4" w:space="0" w:color="auto"/>
              <w:bottom w:val="dotted" w:sz="4" w:space="0" w:color="auto"/>
            </w:tcBorders>
          </w:tcPr>
          <w:p w:rsidR="00893B56" w:rsidRPr="00893B56" w:rsidRDefault="002F273E" w:rsidP="00E56599">
            <w:pPr>
              <w:spacing w:before="120" w:line="360" w:lineRule="auto"/>
              <w:rPr>
                <w:color w:val="000000" w:themeColor="text1"/>
              </w:rPr>
            </w:pPr>
            <w:r>
              <w:rPr>
                <w:color w:val="000000" w:themeColor="text1"/>
              </w:rPr>
              <w:t>Schema Validation</w:t>
            </w:r>
            <w:r w:rsidR="00893B56" w:rsidRPr="00893B56">
              <w:rPr>
                <w:color w:val="000000" w:themeColor="text1"/>
              </w:rPr>
              <w:t>:</w:t>
            </w:r>
          </w:p>
          <w:p w:rsidR="00893B56" w:rsidRPr="00893B56" w:rsidRDefault="00893B56" w:rsidP="00E56599">
            <w:pPr>
              <w:spacing w:before="120" w:line="360" w:lineRule="auto"/>
              <w:rPr>
                <w:color w:val="000000" w:themeColor="text1"/>
              </w:rPr>
            </w:pPr>
            <w:r w:rsidRPr="00893B56">
              <w:rPr>
                <w:color w:val="000000" w:themeColor="text1"/>
                <w:cs/>
                <w:lang w:val="en-GB"/>
              </w:rPr>
              <w:t xml:space="preserve">ค่า </w:t>
            </w:r>
            <w:r w:rsidRPr="00893B56">
              <w:rPr>
                <w:color w:val="000000" w:themeColor="text1"/>
              </w:rPr>
              <w:t>Upper Bound</w:t>
            </w:r>
            <w:r w:rsidRPr="00893B56">
              <w:rPr>
                <w:color w:val="000000" w:themeColor="text1"/>
                <w:cs/>
              </w:rPr>
              <w:t xml:space="preserve"> ต้องมีค่ามากกว่าหรือเท่ากับ ค่า </w:t>
            </w:r>
            <w:r w:rsidRPr="00893B56">
              <w:rPr>
                <w:color w:val="000000" w:themeColor="text1"/>
              </w:rPr>
              <w:t>Lower Bound</w:t>
            </w:r>
          </w:p>
        </w:tc>
      </w:tr>
      <w:tr w:rsidR="00893B56" w:rsidRPr="00893B56" w:rsidTr="00893B56">
        <w:trPr>
          <w:trHeight w:val="518"/>
        </w:trPr>
        <w:tc>
          <w:tcPr>
            <w:tcW w:w="2241" w:type="dxa"/>
            <w:tcBorders>
              <w:top w:val="dotted" w:sz="4" w:space="0" w:color="auto"/>
              <w:bottom w:val="dotted" w:sz="4" w:space="0" w:color="auto"/>
              <w:right w:val="dotted" w:sz="4" w:space="0" w:color="auto"/>
            </w:tcBorders>
          </w:tcPr>
          <w:p w:rsidR="00893B56" w:rsidRPr="00893B56" w:rsidRDefault="00893B56" w:rsidP="00E56599">
            <w:pPr>
              <w:spacing w:before="120" w:line="360" w:lineRule="auto"/>
              <w:rPr>
                <w:color w:val="000000" w:themeColor="text1"/>
              </w:rPr>
            </w:pPr>
            <w:r w:rsidRPr="00893B56">
              <w:rPr>
                <w:color w:val="000000" w:themeColor="text1"/>
              </w:rPr>
              <w:t>Estimated PD</w:t>
            </w:r>
          </w:p>
        </w:tc>
        <w:tc>
          <w:tcPr>
            <w:tcW w:w="6225" w:type="dxa"/>
            <w:tcBorders>
              <w:top w:val="dotted" w:sz="4" w:space="0" w:color="auto"/>
              <w:left w:val="dotted" w:sz="4" w:space="0" w:color="auto"/>
              <w:bottom w:val="dotted" w:sz="4" w:space="0" w:color="auto"/>
              <w:right w:val="dotted" w:sz="4" w:space="0" w:color="auto"/>
            </w:tcBorders>
          </w:tcPr>
          <w:p w:rsidR="00893B56" w:rsidRPr="00893B56" w:rsidRDefault="00893B56" w:rsidP="00E56599">
            <w:pPr>
              <w:spacing w:before="120" w:line="360" w:lineRule="auto"/>
              <w:rPr>
                <w:color w:val="000000" w:themeColor="text1"/>
                <w:cs/>
              </w:rPr>
            </w:pPr>
            <w:r w:rsidRPr="00893B56">
              <w:rPr>
                <w:color w:val="000000" w:themeColor="text1"/>
                <w:cs/>
              </w:rPr>
              <w:t xml:space="preserve">ค่าประมาณการของความน่าจะเป็นที่ลูกหนี้จะผิดนัดชำระหนี้ </w:t>
            </w:r>
            <w:r w:rsidRPr="00893B56">
              <w:rPr>
                <w:color w:val="000000" w:themeColor="text1"/>
              </w:rPr>
              <w:t>(PD)</w:t>
            </w:r>
            <w:r w:rsidRPr="00893B56">
              <w:rPr>
                <w:color w:val="000000" w:themeColor="text1"/>
                <w:cs/>
              </w:rPr>
              <w:t xml:space="preserve"> ที่ สง. ใช้เป็นตัวแทนของค่า</w:t>
            </w:r>
            <w:r w:rsidRPr="00893B56">
              <w:rPr>
                <w:color w:val="000000" w:themeColor="text1"/>
              </w:rPr>
              <w:t xml:space="preserve"> PD</w:t>
            </w:r>
            <w:r w:rsidRPr="00893B56">
              <w:rPr>
                <w:color w:val="000000" w:themeColor="text1"/>
                <w:cs/>
              </w:rPr>
              <w:t xml:space="preserve"> ของแต่ละเกรด</w:t>
            </w:r>
          </w:p>
        </w:tc>
        <w:tc>
          <w:tcPr>
            <w:tcW w:w="5976" w:type="dxa"/>
            <w:tcBorders>
              <w:top w:val="dotted" w:sz="4" w:space="0" w:color="auto"/>
              <w:left w:val="dotted" w:sz="4" w:space="0" w:color="auto"/>
              <w:bottom w:val="dotted" w:sz="4" w:space="0" w:color="auto"/>
            </w:tcBorders>
          </w:tcPr>
          <w:p w:rsidR="00893B56" w:rsidRPr="00893B56" w:rsidRDefault="00893B56" w:rsidP="00E56599">
            <w:pPr>
              <w:spacing w:before="120" w:line="360" w:lineRule="auto"/>
              <w:rPr>
                <w:color w:val="000000" w:themeColor="text1"/>
                <w:cs/>
              </w:rPr>
            </w:pPr>
          </w:p>
        </w:tc>
      </w:tr>
      <w:tr w:rsidR="00893B56" w:rsidRPr="00893B56" w:rsidTr="00893B56">
        <w:trPr>
          <w:trHeight w:val="518"/>
        </w:trPr>
        <w:tc>
          <w:tcPr>
            <w:tcW w:w="2241" w:type="dxa"/>
            <w:tcBorders>
              <w:top w:val="dotted" w:sz="4" w:space="0" w:color="auto"/>
              <w:bottom w:val="dotted" w:sz="4" w:space="0" w:color="auto"/>
              <w:right w:val="dotted" w:sz="4" w:space="0" w:color="auto"/>
            </w:tcBorders>
          </w:tcPr>
          <w:p w:rsidR="00893B56" w:rsidRPr="00893B56" w:rsidRDefault="00893B56" w:rsidP="00E56599">
            <w:pPr>
              <w:spacing w:before="120" w:line="360" w:lineRule="auto"/>
              <w:rPr>
                <w:color w:val="000000" w:themeColor="text1"/>
              </w:rPr>
            </w:pPr>
            <w:r w:rsidRPr="00893B56">
              <w:rPr>
                <w:color w:val="000000" w:themeColor="text1"/>
              </w:rPr>
              <w:t>Gross Credit Equivalent Amount</w:t>
            </w:r>
          </w:p>
        </w:tc>
        <w:tc>
          <w:tcPr>
            <w:tcW w:w="6225" w:type="dxa"/>
            <w:tcBorders>
              <w:top w:val="dotted" w:sz="4" w:space="0" w:color="auto"/>
              <w:left w:val="dotted" w:sz="4" w:space="0" w:color="auto"/>
              <w:bottom w:val="dotted" w:sz="4" w:space="0" w:color="auto"/>
              <w:right w:val="dotted" w:sz="4" w:space="0" w:color="auto"/>
            </w:tcBorders>
          </w:tcPr>
          <w:p w:rsidR="00893B56" w:rsidRPr="00893B56" w:rsidRDefault="00893B56" w:rsidP="00E56599">
            <w:pPr>
              <w:spacing w:before="120" w:line="360" w:lineRule="auto"/>
              <w:rPr>
                <w:color w:val="000000" w:themeColor="text1"/>
                <w:cs/>
              </w:rPr>
            </w:pPr>
            <w:r w:rsidRPr="00893B56">
              <w:rPr>
                <w:color w:val="000000" w:themeColor="text1"/>
                <w:cs/>
              </w:rPr>
              <w:t xml:space="preserve">ยอดรวมของฐานะที่เกี่ยวข้องกับตราสารทุน ก่อนรายการปรับเพิ่ม/ลด </w:t>
            </w:r>
            <w:r w:rsidRPr="00893B56">
              <w:rPr>
                <w:color w:val="000000" w:themeColor="text1"/>
              </w:rPr>
              <w:t xml:space="preserve"> Specific provision </w:t>
            </w:r>
            <w:r w:rsidRPr="00893B56">
              <w:rPr>
                <w:color w:val="000000" w:themeColor="text1"/>
                <w:cs/>
              </w:rPr>
              <w:t>และก่</w:t>
            </w:r>
            <w:r w:rsidR="007A189D">
              <w:rPr>
                <w:color w:val="000000" w:themeColor="text1"/>
                <w:cs/>
              </w:rPr>
              <w:t>อนการปรับลดความเสี่ยงด้านเครดิต</w:t>
            </w:r>
          </w:p>
        </w:tc>
        <w:tc>
          <w:tcPr>
            <w:tcW w:w="5976" w:type="dxa"/>
            <w:tcBorders>
              <w:top w:val="dotted" w:sz="4" w:space="0" w:color="auto"/>
              <w:left w:val="dotted" w:sz="4" w:space="0" w:color="auto"/>
              <w:bottom w:val="dotted" w:sz="4" w:space="0" w:color="auto"/>
            </w:tcBorders>
          </w:tcPr>
          <w:p w:rsidR="00893B56" w:rsidRPr="00893B56" w:rsidRDefault="00893B56" w:rsidP="00E56599">
            <w:pPr>
              <w:spacing w:before="120" w:line="360" w:lineRule="auto"/>
              <w:rPr>
                <w:color w:val="000000" w:themeColor="text1"/>
                <w:cs/>
              </w:rPr>
            </w:pPr>
          </w:p>
        </w:tc>
      </w:tr>
      <w:tr w:rsidR="00893B56" w:rsidRPr="00893B56" w:rsidTr="00893B56">
        <w:trPr>
          <w:trHeight w:val="518"/>
        </w:trPr>
        <w:tc>
          <w:tcPr>
            <w:tcW w:w="2241" w:type="dxa"/>
            <w:tcBorders>
              <w:top w:val="dotted" w:sz="4" w:space="0" w:color="auto"/>
              <w:bottom w:val="dotted" w:sz="4" w:space="0" w:color="auto"/>
              <w:right w:val="dotted" w:sz="4" w:space="0" w:color="auto"/>
            </w:tcBorders>
          </w:tcPr>
          <w:p w:rsidR="00893B56" w:rsidRPr="00893B56" w:rsidRDefault="00893B56" w:rsidP="00E56599">
            <w:pPr>
              <w:spacing w:before="120" w:line="360" w:lineRule="auto"/>
              <w:rPr>
                <w:color w:val="000000" w:themeColor="text1"/>
              </w:rPr>
            </w:pPr>
            <w:r w:rsidRPr="00893B56">
              <w:rPr>
                <w:color w:val="000000" w:themeColor="text1"/>
              </w:rPr>
              <w:t>Adjustment Item</w:t>
            </w:r>
          </w:p>
        </w:tc>
        <w:tc>
          <w:tcPr>
            <w:tcW w:w="6225" w:type="dxa"/>
            <w:tcBorders>
              <w:top w:val="dotted" w:sz="4" w:space="0" w:color="auto"/>
              <w:left w:val="dotted" w:sz="4" w:space="0" w:color="auto"/>
              <w:bottom w:val="dotted" w:sz="4" w:space="0" w:color="auto"/>
              <w:right w:val="dotted" w:sz="4" w:space="0" w:color="auto"/>
            </w:tcBorders>
          </w:tcPr>
          <w:p w:rsidR="00893B56" w:rsidRPr="00893B56" w:rsidRDefault="00893B56" w:rsidP="00E56599">
            <w:pPr>
              <w:spacing w:before="120" w:line="360" w:lineRule="auto"/>
              <w:rPr>
                <w:color w:val="000000" w:themeColor="text1"/>
                <w:cs/>
              </w:rPr>
            </w:pPr>
            <w:r w:rsidRPr="00893B56">
              <w:rPr>
                <w:color w:val="000000" w:themeColor="text1"/>
                <w:cs/>
              </w:rPr>
              <w:t xml:space="preserve">รายการปรับเพิ่ม / ลดเพื่อคำนวณหา </w:t>
            </w:r>
            <w:r w:rsidRPr="00893B56">
              <w:rPr>
                <w:color w:val="000000" w:themeColor="text1"/>
              </w:rPr>
              <w:t xml:space="preserve">Net Credit Equivalent Amount </w:t>
            </w:r>
            <w:r w:rsidRPr="00893B56">
              <w:rPr>
                <w:color w:val="000000" w:themeColor="text1"/>
                <w:cs/>
              </w:rPr>
              <w:t>ของรายการฐานะที่เกี่ยวข้องกับ ตราสารทุน</w:t>
            </w:r>
          </w:p>
        </w:tc>
        <w:tc>
          <w:tcPr>
            <w:tcW w:w="5976" w:type="dxa"/>
            <w:tcBorders>
              <w:top w:val="dotted" w:sz="4" w:space="0" w:color="auto"/>
              <w:left w:val="dotted" w:sz="4" w:space="0" w:color="auto"/>
              <w:bottom w:val="dotted" w:sz="4" w:space="0" w:color="auto"/>
            </w:tcBorders>
          </w:tcPr>
          <w:p w:rsidR="00893B56" w:rsidRPr="00893B56" w:rsidRDefault="00893B56" w:rsidP="00E56599">
            <w:pPr>
              <w:spacing w:before="120" w:line="360" w:lineRule="auto"/>
              <w:rPr>
                <w:color w:val="000000" w:themeColor="text1"/>
                <w:cs/>
              </w:rPr>
            </w:pPr>
          </w:p>
        </w:tc>
      </w:tr>
      <w:tr w:rsidR="00893B56" w:rsidRPr="00893B56" w:rsidTr="00893B56">
        <w:trPr>
          <w:trHeight w:val="518"/>
        </w:trPr>
        <w:tc>
          <w:tcPr>
            <w:tcW w:w="2241" w:type="dxa"/>
            <w:tcBorders>
              <w:top w:val="dotted" w:sz="4" w:space="0" w:color="auto"/>
              <w:bottom w:val="dotted" w:sz="4" w:space="0" w:color="auto"/>
              <w:right w:val="dotted" w:sz="4" w:space="0" w:color="auto"/>
            </w:tcBorders>
          </w:tcPr>
          <w:p w:rsidR="00893B56" w:rsidRPr="00893B56" w:rsidRDefault="00893B56" w:rsidP="00E56599">
            <w:pPr>
              <w:spacing w:before="120" w:line="360" w:lineRule="auto"/>
              <w:rPr>
                <w:color w:val="000000" w:themeColor="text1"/>
              </w:rPr>
            </w:pPr>
            <w:r w:rsidRPr="00893B56">
              <w:rPr>
                <w:color w:val="000000" w:themeColor="text1"/>
              </w:rPr>
              <w:t>Specific Provision</w:t>
            </w:r>
          </w:p>
        </w:tc>
        <w:tc>
          <w:tcPr>
            <w:tcW w:w="6225" w:type="dxa"/>
            <w:tcBorders>
              <w:top w:val="dotted" w:sz="4" w:space="0" w:color="auto"/>
              <w:left w:val="dotted" w:sz="4" w:space="0" w:color="auto"/>
              <w:bottom w:val="dotted" w:sz="4" w:space="0" w:color="auto"/>
              <w:right w:val="dotted" w:sz="4" w:space="0" w:color="auto"/>
            </w:tcBorders>
          </w:tcPr>
          <w:p w:rsidR="00893B56" w:rsidRPr="00893B56" w:rsidRDefault="00893B56" w:rsidP="003967BC">
            <w:pPr>
              <w:spacing w:before="120" w:line="360" w:lineRule="auto"/>
              <w:rPr>
                <w:color w:val="000000" w:themeColor="text1"/>
              </w:rPr>
            </w:pPr>
            <w:r w:rsidRPr="00893B56">
              <w:rPr>
                <w:color w:val="000000" w:themeColor="text1"/>
                <w:cs/>
              </w:rPr>
              <w:t xml:space="preserve">เงินสำรองที่เป็น </w:t>
            </w:r>
            <w:r w:rsidRPr="00893B56">
              <w:rPr>
                <w:color w:val="000000" w:themeColor="text1"/>
              </w:rPr>
              <w:t>Specific Provision</w:t>
            </w:r>
          </w:p>
        </w:tc>
        <w:tc>
          <w:tcPr>
            <w:tcW w:w="5976" w:type="dxa"/>
            <w:tcBorders>
              <w:top w:val="dotted" w:sz="4" w:space="0" w:color="auto"/>
              <w:left w:val="dotted" w:sz="4" w:space="0" w:color="auto"/>
              <w:bottom w:val="dotted" w:sz="4" w:space="0" w:color="auto"/>
            </w:tcBorders>
          </w:tcPr>
          <w:p w:rsidR="00893B56" w:rsidRPr="00893B56" w:rsidRDefault="00893B56" w:rsidP="00E56599">
            <w:pPr>
              <w:spacing w:before="120" w:line="360" w:lineRule="auto"/>
              <w:rPr>
                <w:color w:val="000000" w:themeColor="text1"/>
                <w:cs/>
              </w:rPr>
            </w:pPr>
          </w:p>
        </w:tc>
      </w:tr>
      <w:tr w:rsidR="00893B56" w:rsidRPr="00893B56" w:rsidTr="00893B56">
        <w:trPr>
          <w:trHeight w:val="518"/>
        </w:trPr>
        <w:tc>
          <w:tcPr>
            <w:tcW w:w="2241" w:type="dxa"/>
            <w:tcBorders>
              <w:top w:val="dotted" w:sz="4" w:space="0" w:color="auto"/>
              <w:bottom w:val="dotted" w:sz="4" w:space="0" w:color="auto"/>
              <w:right w:val="dotted" w:sz="4" w:space="0" w:color="auto"/>
            </w:tcBorders>
          </w:tcPr>
          <w:p w:rsidR="00893B56" w:rsidRPr="00893B56" w:rsidRDefault="00893B56" w:rsidP="00E56599">
            <w:pPr>
              <w:spacing w:before="120" w:line="360" w:lineRule="auto"/>
              <w:rPr>
                <w:color w:val="000000" w:themeColor="text1"/>
                <w:cs/>
              </w:rPr>
            </w:pPr>
            <w:r w:rsidRPr="00893B56">
              <w:rPr>
                <w:color w:val="000000" w:themeColor="text1"/>
              </w:rPr>
              <w:t>Net Credit Equivalent Amount</w:t>
            </w:r>
          </w:p>
        </w:tc>
        <w:tc>
          <w:tcPr>
            <w:tcW w:w="6225" w:type="dxa"/>
            <w:tcBorders>
              <w:top w:val="dotted" w:sz="4" w:space="0" w:color="auto"/>
              <w:left w:val="dotted" w:sz="4" w:space="0" w:color="auto"/>
              <w:bottom w:val="dotted" w:sz="4" w:space="0" w:color="auto"/>
              <w:right w:val="dotted" w:sz="4" w:space="0" w:color="auto"/>
            </w:tcBorders>
          </w:tcPr>
          <w:p w:rsidR="00893B56" w:rsidRPr="00893B56" w:rsidRDefault="00893B56" w:rsidP="00E56599">
            <w:pPr>
              <w:spacing w:before="120" w:line="360" w:lineRule="auto"/>
              <w:rPr>
                <w:color w:val="000000" w:themeColor="text1"/>
              </w:rPr>
            </w:pPr>
            <w:r w:rsidRPr="00893B56">
              <w:rPr>
                <w:color w:val="000000" w:themeColor="text1"/>
                <w:cs/>
              </w:rPr>
              <w:t xml:space="preserve">ยอดสุทธิของฐานะที่เกี่ยวข้องกับตราสารทุน ที่หัก </w:t>
            </w:r>
            <w:r w:rsidRPr="00893B56">
              <w:rPr>
                <w:color w:val="000000" w:themeColor="text1"/>
              </w:rPr>
              <w:t xml:space="preserve">Specific Provision </w:t>
            </w:r>
            <w:r w:rsidRPr="00893B56">
              <w:rPr>
                <w:color w:val="000000" w:themeColor="text1"/>
                <w:cs/>
              </w:rPr>
              <w:t xml:space="preserve">และ </w:t>
            </w:r>
            <w:r w:rsidRPr="00893B56">
              <w:rPr>
                <w:color w:val="000000" w:themeColor="text1"/>
              </w:rPr>
              <w:t>Adjustment Item</w:t>
            </w:r>
            <w:r w:rsidRPr="00893B56">
              <w:rPr>
                <w:color w:val="000000" w:themeColor="text1"/>
                <w:cs/>
              </w:rPr>
              <w:t xml:space="preserve"> แล้ว แต่ก่อนการปรับลดความเสี่ยงด้านเครดิต</w:t>
            </w:r>
          </w:p>
        </w:tc>
        <w:tc>
          <w:tcPr>
            <w:tcW w:w="5976" w:type="dxa"/>
            <w:tcBorders>
              <w:top w:val="dotted" w:sz="4" w:space="0" w:color="auto"/>
              <w:left w:val="dotted" w:sz="4" w:space="0" w:color="auto"/>
              <w:bottom w:val="dotted" w:sz="4" w:space="0" w:color="auto"/>
            </w:tcBorders>
          </w:tcPr>
          <w:p w:rsidR="00893B56" w:rsidRPr="00893B56" w:rsidRDefault="00893B56" w:rsidP="00E56599">
            <w:pPr>
              <w:spacing w:before="120" w:line="360" w:lineRule="auto"/>
              <w:rPr>
                <w:color w:val="000000" w:themeColor="text1"/>
                <w:cs/>
              </w:rPr>
            </w:pPr>
          </w:p>
        </w:tc>
      </w:tr>
      <w:tr w:rsidR="00893B56" w:rsidRPr="00893B56" w:rsidTr="00893B56">
        <w:trPr>
          <w:trHeight w:val="518"/>
        </w:trPr>
        <w:tc>
          <w:tcPr>
            <w:tcW w:w="2241" w:type="dxa"/>
            <w:tcBorders>
              <w:top w:val="dotted" w:sz="4" w:space="0" w:color="auto"/>
              <w:bottom w:val="dotted" w:sz="4" w:space="0" w:color="auto"/>
              <w:right w:val="dotted" w:sz="4" w:space="0" w:color="auto"/>
            </w:tcBorders>
          </w:tcPr>
          <w:p w:rsidR="00893B56" w:rsidRPr="00893B56" w:rsidRDefault="00893B56" w:rsidP="00E56599">
            <w:pPr>
              <w:spacing w:before="120" w:line="360" w:lineRule="auto"/>
              <w:rPr>
                <w:color w:val="000000" w:themeColor="text1"/>
                <w:cs/>
              </w:rPr>
            </w:pPr>
            <w:r w:rsidRPr="00893B56">
              <w:rPr>
                <w:color w:val="000000" w:themeColor="text1"/>
              </w:rPr>
              <w:t>Decrease in EAD</w:t>
            </w:r>
          </w:p>
        </w:tc>
        <w:tc>
          <w:tcPr>
            <w:tcW w:w="6225" w:type="dxa"/>
            <w:tcBorders>
              <w:top w:val="dotted" w:sz="4" w:space="0" w:color="auto"/>
              <w:left w:val="dotted" w:sz="4" w:space="0" w:color="auto"/>
              <w:bottom w:val="dotted" w:sz="4" w:space="0" w:color="auto"/>
              <w:right w:val="dotted" w:sz="4" w:space="0" w:color="auto"/>
            </w:tcBorders>
          </w:tcPr>
          <w:p w:rsidR="00893B56" w:rsidRPr="00893B56" w:rsidRDefault="00893B56" w:rsidP="00E56599">
            <w:pPr>
              <w:spacing w:before="120" w:line="360" w:lineRule="auto"/>
              <w:rPr>
                <w:color w:val="000000" w:themeColor="text1"/>
                <w:cs/>
              </w:rPr>
            </w:pPr>
            <w:r w:rsidRPr="00893B56">
              <w:rPr>
                <w:color w:val="000000" w:themeColor="text1"/>
              </w:rPr>
              <w:t xml:space="preserve">EAD </w:t>
            </w:r>
            <w:r w:rsidRPr="00893B56">
              <w:rPr>
                <w:color w:val="000000" w:themeColor="text1"/>
                <w:cs/>
              </w:rPr>
              <w:t>ที่ลดลงจากการค้ำประกันและอนุพันธ์ด้านเครดิต</w:t>
            </w:r>
          </w:p>
        </w:tc>
        <w:tc>
          <w:tcPr>
            <w:tcW w:w="5976" w:type="dxa"/>
            <w:tcBorders>
              <w:top w:val="dotted" w:sz="4" w:space="0" w:color="auto"/>
              <w:left w:val="dotted" w:sz="4" w:space="0" w:color="auto"/>
              <w:bottom w:val="dotted" w:sz="4" w:space="0" w:color="auto"/>
            </w:tcBorders>
          </w:tcPr>
          <w:p w:rsidR="00893B56" w:rsidRPr="00893B56" w:rsidRDefault="00893B56" w:rsidP="00E56599">
            <w:pPr>
              <w:spacing w:before="120" w:line="360" w:lineRule="auto"/>
              <w:rPr>
                <w:color w:val="000000" w:themeColor="text1"/>
                <w:cs/>
              </w:rPr>
            </w:pPr>
          </w:p>
        </w:tc>
      </w:tr>
      <w:tr w:rsidR="00893B56" w:rsidRPr="00893B56" w:rsidTr="00893B56">
        <w:trPr>
          <w:trHeight w:val="518"/>
        </w:trPr>
        <w:tc>
          <w:tcPr>
            <w:tcW w:w="2241" w:type="dxa"/>
            <w:tcBorders>
              <w:top w:val="dotted" w:sz="4" w:space="0" w:color="auto"/>
              <w:bottom w:val="dotted" w:sz="4" w:space="0" w:color="auto"/>
              <w:right w:val="dotted" w:sz="4" w:space="0" w:color="auto"/>
            </w:tcBorders>
          </w:tcPr>
          <w:p w:rsidR="00893B56" w:rsidRPr="00893B56" w:rsidRDefault="00893B56" w:rsidP="00E56599">
            <w:pPr>
              <w:spacing w:before="120" w:line="360" w:lineRule="auto"/>
              <w:rPr>
                <w:color w:val="000000" w:themeColor="text1"/>
                <w:cs/>
              </w:rPr>
            </w:pPr>
            <w:r w:rsidRPr="00893B56">
              <w:rPr>
                <w:color w:val="000000" w:themeColor="text1"/>
              </w:rPr>
              <w:t>Increase in EAD</w:t>
            </w:r>
          </w:p>
        </w:tc>
        <w:tc>
          <w:tcPr>
            <w:tcW w:w="6225" w:type="dxa"/>
            <w:tcBorders>
              <w:top w:val="dotted" w:sz="4" w:space="0" w:color="auto"/>
              <w:left w:val="dotted" w:sz="4" w:space="0" w:color="auto"/>
              <w:bottom w:val="dotted" w:sz="4" w:space="0" w:color="auto"/>
              <w:right w:val="dotted" w:sz="4" w:space="0" w:color="auto"/>
            </w:tcBorders>
          </w:tcPr>
          <w:p w:rsidR="00893B56" w:rsidRPr="00893B56" w:rsidRDefault="00893B56" w:rsidP="00E56599">
            <w:pPr>
              <w:spacing w:before="120" w:line="360" w:lineRule="auto"/>
              <w:rPr>
                <w:color w:val="000000" w:themeColor="text1"/>
                <w:cs/>
              </w:rPr>
            </w:pPr>
            <w:r w:rsidRPr="00893B56">
              <w:rPr>
                <w:color w:val="000000" w:themeColor="text1"/>
              </w:rPr>
              <w:t xml:space="preserve">EAD </w:t>
            </w:r>
            <w:r w:rsidRPr="00893B56">
              <w:rPr>
                <w:color w:val="000000" w:themeColor="text1"/>
                <w:cs/>
              </w:rPr>
              <w:t>ที่เพิ่มขึ้นจากการค้ำประกันและอนุพันธ์ด้านเครดิต</w:t>
            </w:r>
          </w:p>
        </w:tc>
        <w:tc>
          <w:tcPr>
            <w:tcW w:w="5976" w:type="dxa"/>
            <w:tcBorders>
              <w:top w:val="dotted" w:sz="4" w:space="0" w:color="auto"/>
              <w:left w:val="dotted" w:sz="4" w:space="0" w:color="auto"/>
              <w:bottom w:val="dotted" w:sz="4" w:space="0" w:color="auto"/>
            </w:tcBorders>
          </w:tcPr>
          <w:p w:rsidR="00893B56" w:rsidRPr="00893B56" w:rsidRDefault="00893B56" w:rsidP="00E56599">
            <w:pPr>
              <w:spacing w:before="120" w:line="360" w:lineRule="auto"/>
              <w:rPr>
                <w:color w:val="000000" w:themeColor="text1"/>
                <w:cs/>
              </w:rPr>
            </w:pPr>
          </w:p>
        </w:tc>
      </w:tr>
      <w:tr w:rsidR="00893B56" w:rsidRPr="00893B56" w:rsidTr="00893B56">
        <w:trPr>
          <w:trHeight w:val="518"/>
        </w:trPr>
        <w:tc>
          <w:tcPr>
            <w:tcW w:w="2241" w:type="dxa"/>
            <w:tcBorders>
              <w:top w:val="dotted" w:sz="4" w:space="0" w:color="auto"/>
              <w:bottom w:val="dotted" w:sz="4" w:space="0" w:color="auto"/>
              <w:right w:val="dotted" w:sz="4" w:space="0" w:color="auto"/>
            </w:tcBorders>
          </w:tcPr>
          <w:p w:rsidR="00893B56" w:rsidRPr="00893B56" w:rsidRDefault="00893B56" w:rsidP="00E56599">
            <w:pPr>
              <w:spacing w:before="120" w:line="360" w:lineRule="auto"/>
              <w:rPr>
                <w:color w:val="000000" w:themeColor="text1"/>
              </w:rPr>
            </w:pPr>
            <w:r w:rsidRPr="00893B56">
              <w:rPr>
                <w:color w:val="000000" w:themeColor="text1"/>
              </w:rPr>
              <w:t>Equity exposure with sufficient information</w:t>
            </w:r>
          </w:p>
        </w:tc>
        <w:tc>
          <w:tcPr>
            <w:tcW w:w="6225" w:type="dxa"/>
            <w:tcBorders>
              <w:top w:val="dotted" w:sz="4" w:space="0" w:color="auto"/>
              <w:left w:val="dotted" w:sz="4" w:space="0" w:color="auto"/>
              <w:bottom w:val="dotted" w:sz="4" w:space="0" w:color="auto"/>
              <w:right w:val="dotted" w:sz="4" w:space="0" w:color="auto"/>
            </w:tcBorders>
          </w:tcPr>
          <w:p w:rsidR="00893B56" w:rsidRPr="00893B56" w:rsidRDefault="00893B56" w:rsidP="00E56599">
            <w:pPr>
              <w:spacing w:before="120" w:line="360" w:lineRule="auto"/>
              <w:rPr>
                <w:color w:val="000000" w:themeColor="text1"/>
                <w:cs/>
              </w:rPr>
            </w:pPr>
            <w:r w:rsidRPr="00893B56">
              <w:rPr>
                <w:color w:val="000000" w:themeColor="text1"/>
                <w:cs/>
              </w:rPr>
              <w:t>ฐานะของตราสารทุนที่มีข้อมูลเพียงพอในการพิจารณาการผิดนัดชำระหนี้</w:t>
            </w:r>
          </w:p>
        </w:tc>
        <w:tc>
          <w:tcPr>
            <w:tcW w:w="5976" w:type="dxa"/>
            <w:tcBorders>
              <w:top w:val="dotted" w:sz="4" w:space="0" w:color="auto"/>
              <w:left w:val="dotted" w:sz="4" w:space="0" w:color="auto"/>
              <w:bottom w:val="dotted" w:sz="4" w:space="0" w:color="auto"/>
            </w:tcBorders>
          </w:tcPr>
          <w:p w:rsidR="00893B56" w:rsidRPr="00893B56" w:rsidRDefault="00893B56" w:rsidP="00E56599">
            <w:pPr>
              <w:spacing w:before="120" w:line="360" w:lineRule="auto"/>
              <w:rPr>
                <w:color w:val="000000" w:themeColor="text1"/>
                <w:cs/>
              </w:rPr>
            </w:pPr>
          </w:p>
        </w:tc>
      </w:tr>
      <w:tr w:rsidR="00893B56" w:rsidRPr="00893B56" w:rsidTr="00893B56">
        <w:trPr>
          <w:trHeight w:val="518"/>
        </w:trPr>
        <w:tc>
          <w:tcPr>
            <w:tcW w:w="2241" w:type="dxa"/>
            <w:tcBorders>
              <w:top w:val="dotted" w:sz="4" w:space="0" w:color="auto"/>
              <w:bottom w:val="dotted" w:sz="4" w:space="0" w:color="auto"/>
              <w:right w:val="dotted" w:sz="4" w:space="0" w:color="auto"/>
            </w:tcBorders>
          </w:tcPr>
          <w:p w:rsidR="00893B56" w:rsidRPr="00893B56" w:rsidRDefault="00893B56" w:rsidP="00E56599">
            <w:pPr>
              <w:spacing w:before="120" w:line="360" w:lineRule="auto"/>
              <w:rPr>
                <w:color w:val="000000" w:themeColor="text1"/>
              </w:rPr>
            </w:pPr>
            <w:r w:rsidRPr="00893B56">
              <w:rPr>
                <w:color w:val="000000" w:themeColor="text1"/>
              </w:rPr>
              <w:lastRenderedPageBreak/>
              <w:t>Equity exposure without sufficient information</w:t>
            </w:r>
          </w:p>
        </w:tc>
        <w:tc>
          <w:tcPr>
            <w:tcW w:w="6225" w:type="dxa"/>
            <w:tcBorders>
              <w:top w:val="dotted" w:sz="4" w:space="0" w:color="auto"/>
              <w:left w:val="dotted" w:sz="4" w:space="0" w:color="auto"/>
              <w:bottom w:val="dotted" w:sz="4" w:space="0" w:color="auto"/>
              <w:right w:val="dotted" w:sz="4" w:space="0" w:color="auto"/>
            </w:tcBorders>
          </w:tcPr>
          <w:p w:rsidR="00893B56" w:rsidRPr="00893B56" w:rsidRDefault="00893B56" w:rsidP="00E56599">
            <w:pPr>
              <w:spacing w:before="120" w:line="360" w:lineRule="auto"/>
              <w:rPr>
                <w:color w:val="000000" w:themeColor="text1"/>
                <w:cs/>
              </w:rPr>
            </w:pPr>
            <w:r w:rsidRPr="00893B56">
              <w:rPr>
                <w:color w:val="000000" w:themeColor="text1"/>
                <w:cs/>
              </w:rPr>
              <w:t>ฐานะของตราสารทุนที่มีข้อมูลไม่เพียงพอในการพิจารณาการผิดนัดชำระหนี้</w:t>
            </w:r>
          </w:p>
        </w:tc>
        <w:tc>
          <w:tcPr>
            <w:tcW w:w="5976" w:type="dxa"/>
            <w:tcBorders>
              <w:top w:val="dotted" w:sz="4" w:space="0" w:color="auto"/>
              <w:left w:val="dotted" w:sz="4" w:space="0" w:color="auto"/>
              <w:bottom w:val="dotted" w:sz="4" w:space="0" w:color="auto"/>
            </w:tcBorders>
          </w:tcPr>
          <w:p w:rsidR="00893B56" w:rsidRPr="00893B56" w:rsidRDefault="00893B56" w:rsidP="00E56599">
            <w:pPr>
              <w:spacing w:before="120" w:line="360" w:lineRule="auto"/>
              <w:rPr>
                <w:color w:val="000000" w:themeColor="text1"/>
                <w:cs/>
              </w:rPr>
            </w:pPr>
          </w:p>
        </w:tc>
      </w:tr>
      <w:tr w:rsidR="00893B56" w:rsidRPr="00893B56" w:rsidTr="00893B56">
        <w:trPr>
          <w:trHeight w:val="518"/>
        </w:trPr>
        <w:tc>
          <w:tcPr>
            <w:tcW w:w="2241" w:type="dxa"/>
            <w:tcBorders>
              <w:top w:val="dotted" w:sz="4" w:space="0" w:color="auto"/>
              <w:bottom w:val="dotted" w:sz="4" w:space="0" w:color="auto"/>
              <w:right w:val="dotted" w:sz="4" w:space="0" w:color="auto"/>
            </w:tcBorders>
          </w:tcPr>
          <w:p w:rsidR="00893B56" w:rsidRPr="00893B56" w:rsidRDefault="00893B56" w:rsidP="00E56599">
            <w:pPr>
              <w:spacing w:before="120" w:line="360" w:lineRule="auto"/>
              <w:rPr>
                <w:color w:val="000000" w:themeColor="text1"/>
              </w:rPr>
            </w:pPr>
            <w:r w:rsidRPr="00893B56">
              <w:rPr>
                <w:color w:val="000000" w:themeColor="text1"/>
              </w:rPr>
              <w:t>Equity RWA using  Scaling Factor</w:t>
            </w:r>
          </w:p>
        </w:tc>
        <w:tc>
          <w:tcPr>
            <w:tcW w:w="6225" w:type="dxa"/>
            <w:tcBorders>
              <w:top w:val="dotted" w:sz="4" w:space="0" w:color="auto"/>
              <w:left w:val="dotted" w:sz="4" w:space="0" w:color="auto"/>
              <w:bottom w:val="dotted" w:sz="4" w:space="0" w:color="auto"/>
              <w:right w:val="dotted" w:sz="4" w:space="0" w:color="auto"/>
            </w:tcBorders>
          </w:tcPr>
          <w:p w:rsidR="00893B56" w:rsidRPr="00893B56" w:rsidRDefault="00893B56" w:rsidP="00E56599">
            <w:pPr>
              <w:spacing w:before="120" w:line="360" w:lineRule="auto"/>
              <w:rPr>
                <w:color w:val="000000" w:themeColor="text1"/>
              </w:rPr>
            </w:pPr>
            <w:r w:rsidRPr="00893B56">
              <w:rPr>
                <w:color w:val="000000" w:themeColor="text1"/>
                <w:cs/>
              </w:rPr>
              <w:t>ยอดรวมสินทรัพย์เสี่ยงของตราสารทุนที่ต้องใช้</w:t>
            </w:r>
            <w:r w:rsidRPr="00893B56">
              <w:rPr>
                <w:color w:val="000000" w:themeColor="text1"/>
              </w:rPr>
              <w:t xml:space="preserve"> scaling factor 1.5 </w:t>
            </w:r>
            <w:r w:rsidRPr="00893B56">
              <w:rPr>
                <w:color w:val="000000" w:themeColor="text1"/>
                <w:cs/>
              </w:rPr>
              <w:t xml:space="preserve">ในการปรับค่าสินทรัพย์เสี่ยงและได้คูณค่าดังกล่าวแล้ว </w:t>
            </w:r>
          </w:p>
        </w:tc>
        <w:tc>
          <w:tcPr>
            <w:tcW w:w="5976" w:type="dxa"/>
            <w:tcBorders>
              <w:top w:val="dotted" w:sz="4" w:space="0" w:color="auto"/>
              <w:left w:val="dotted" w:sz="4" w:space="0" w:color="auto"/>
              <w:bottom w:val="dotted" w:sz="4" w:space="0" w:color="auto"/>
            </w:tcBorders>
          </w:tcPr>
          <w:p w:rsidR="00893B56" w:rsidRPr="00893B56" w:rsidRDefault="00893B56" w:rsidP="00E56599">
            <w:pPr>
              <w:spacing w:before="120" w:line="360" w:lineRule="auto"/>
              <w:rPr>
                <w:color w:val="000000" w:themeColor="text1"/>
              </w:rPr>
            </w:pPr>
          </w:p>
        </w:tc>
      </w:tr>
      <w:tr w:rsidR="00893B56" w:rsidRPr="00893B56" w:rsidTr="00893B56">
        <w:trPr>
          <w:trHeight w:val="518"/>
        </w:trPr>
        <w:tc>
          <w:tcPr>
            <w:tcW w:w="2241" w:type="dxa"/>
            <w:tcBorders>
              <w:top w:val="dotted" w:sz="4" w:space="0" w:color="auto"/>
              <w:bottom w:val="dotted" w:sz="4" w:space="0" w:color="auto"/>
              <w:right w:val="dotted" w:sz="4" w:space="0" w:color="auto"/>
            </w:tcBorders>
          </w:tcPr>
          <w:p w:rsidR="00893B56" w:rsidRPr="00893B56" w:rsidRDefault="00893B56" w:rsidP="00E56599">
            <w:pPr>
              <w:spacing w:before="120" w:line="360" w:lineRule="auto"/>
              <w:rPr>
                <w:color w:val="000000" w:themeColor="text1"/>
                <w:cs/>
              </w:rPr>
            </w:pPr>
            <w:r w:rsidRPr="00893B56">
              <w:rPr>
                <w:color w:val="000000" w:themeColor="text1"/>
              </w:rPr>
              <w:t>Equity RWA using Minimum RW</w:t>
            </w:r>
          </w:p>
        </w:tc>
        <w:tc>
          <w:tcPr>
            <w:tcW w:w="6225" w:type="dxa"/>
            <w:tcBorders>
              <w:top w:val="dotted" w:sz="4" w:space="0" w:color="auto"/>
              <w:left w:val="dotted" w:sz="4" w:space="0" w:color="auto"/>
              <w:bottom w:val="dotted" w:sz="4" w:space="0" w:color="auto"/>
              <w:right w:val="dotted" w:sz="4" w:space="0" w:color="auto"/>
            </w:tcBorders>
          </w:tcPr>
          <w:p w:rsidR="003967BC" w:rsidRPr="00893B56" w:rsidRDefault="00893B56" w:rsidP="003967BC">
            <w:pPr>
              <w:spacing w:before="120" w:line="360" w:lineRule="auto"/>
              <w:rPr>
                <w:color w:val="000000" w:themeColor="text1"/>
              </w:rPr>
            </w:pPr>
            <w:r w:rsidRPr="00893B56">
              <w:rPr>
                <w:color w:val="000000" w:themeColor="text1"/>
                <w:cs/>
              </w:rPr>
              <w:t xml:space="preserve">ยอดรวมสินทรัพย์เสี่ยงของตราสารทุนในแต่ละเกรด เฉพาะตราสารทุนที่ต้องใช้น้ำหนักความเสี่ยงขั้นต่ำ </w:t>
            </w:r>
            <w:r w:rsidRPr="00893B56">
              <w:rPr>
                <w:color w:val="000000" w:themeColor="text1"/>
              </w:rPr>
              <w:t>(Minimum risk weight)</w:t>
            </w:r>
          </w:p>
        </w:tc>
        <w:tc>
          <w:tcPr>
            <w:tcW w:w="5976" w:type="dxa"/>
            <w:tcBorders>
              <w:top w:val="dotted" w:sz="4" w:space="0" w:color="auto"/>
              <w:left w:val="dotted" w:sz="4" w:space="0" w:color="auto"/>
              <w:bottom w:val="dotted" w:sz="4" w:space="0" w:color="auto"/>
            </w:tcBorders>
          </w:tcPr>
          <w:p w:rsidR="00893B56" w:rsidRPr="00893B56" w:rsidRDefault="00893B56" w:rsidP="00E56599">
            <w:pPr>
              <w:spacing w:before="120" w:line="360" w:lineRule="auto"/>
              <w:rPr>
                <w:color w:val="000000" w:themeColor="text1"/>
                <w:cs/>
              </w:rPr>
            </w:pPr>
          </w:p>
        </w:tc>
      </w:tr>
      <w:tr w:rsidR="00893B56" w:rsidRPr="00893B56" w:rsidTr="00893B56">
        <w:trPr>
          <w:trHeight w:val="518"/>
        </w:trPr>
        <w:tc>
          <w:tcPr>
            <w:tcW w:w="2241" w:type="dxa"/>
            <w:tcBorders>
              <w:top w:val="dotted" w:sz="4" w:space="0" w:color="auto"/>
              <w:bottom w:val="dotted" w:sz="4" w:space="0" w:color="auto"/>
              <w:right w:val="dotted" w:sz="4" w:space="0" w:color="auto"/>
            </w:tcBorders>
          </w:tcPr>
          <w:p w:rsidR="00893B56" w:rsidRPr="00893B56" w:rsidRDefault="00893B56" w:rsidP="00E56599">
            <w:pPr>
              <w:spacing w:before="120" w:line="360" w:lineRule="auto"/>
              <w:rPr>
                <w:color w:val="000000" w:themeColor="text1"/>
              </w:rPr>
            </w:pPr>
            <w:r w:rsidRPr="00893B56">
              <w:rPr>
                <w:color w:val="000000" w:themeColor="text1"/>
              </w:rPr>
              <w:t>Equity RWA using Maximum RW</w:t>
            </w:r>
          </w:p>
        </w:tc>
        <w:tc>
          <w:tcPr>
            <w:tcW w:w="6225" w:type="dxa"/>
            <w:tcBorders>
              <w:top w:val="dotted" w:sz="4" w:space="0" w:color="auto"/>
              <w:left w:val="dotted" w:sz="4" w:space="0" w:color="auto"/>
              <w:bottom w:val="dotted" w:sz="4" w:space="0" w:color="auto"/>
              <w:right w:val="dotted" w:sz="4" w:space="0" w:color="auto"/>
            </w:tcBorders>
          </w:tcPr>
          <w:p w:rsidR="00893B56" w:rsidRPr="00893B56" w:rsidRDefault="00893B56" w:rsidP="003967BC">
            <w:pPr>
              <w:tabs>
                <w:tab w:val="center" w:pos="4153"/>
                <w:tab w:val="right" w:pos="8306"/>
              </w:tabs>
              <w:spacing w:before="120" w:line="360" w:lineRule="auto"/>
              <w:rPr>
                <w:color w:val="000000" w:themeColor="text1"/>
              </w:rPr>
            </w:pPr>
            <w:r w:rsidRPr="00893B56">
              <w:rPr>
                <w:color w:val="000000" w:themeColor="text1"/>
                <w:cs/>
              </w:rPr>
              <w:t>ยอดรวมสินทรัพย์เสี่ยงของตราสารทุนในแต่ละเกรด เฉพาะตราสารทุนที่ต้องใช้น้ำหนักความเสี่ยงขั้นสูง (</w:t>
            </w:r>
            <w:r w:rsidRPr="00893B56">
              <w:rPr>
                <w:color w:val="000000" w:themeColor="text1"/>
              </w:rPr>
              <w:t>Maximum risk weight)</w:t>
            </w:r>
          </w:p>
        </w:tc>
        <w:tc>
          <w:tcPr>
            <w:tcW w:w="5976" w:type="dxa"/>
            <w:tcBorders>
              <w:top w:val="dotted" w:sz="4" w:space="0" w:color="auto"/>
              <w:left w:val="dotted" w:sz="4" w:space="0" w:color="auto"/>
              <w:bottom w:val="dotted" w:sz="4" w:space="0" w:color="auto"/>
            </w:tcBorders>
          </w:tcPr>
          <w:p w:rsidR="00893B56" w:rsidRPr="00893B56" w:rsidRDefault="00893B56" w:rsidP="00E56599">
            <w:pPr>
              <w:spacing w:before="120" w:line="360" w:lineRule="auto"/>
              <w:rPr>
                <w:color w:val="000000" w:themeColor="text1"/>
                <w:cs/>
              </w:rPr>
            </w:pPr>
          </w:p>
        </w:tc>
      </w:tr>
      <w:tr w:rsidR="00893B56" w:rsidRPr="00893B56" w:rsidTr="00893B56">
        <w:trPr>
          <w:trHeight w:val="518"/>
        </w:trPr>
        <w:tc>
          <w:tcPr>
            <w:tcW w:w="2241" w:type="dxa"/>
            <w:tcBorders>
              <w:top w:val="dotted" w:sz="4" w:space="0" w:color="auto"/>
              <w:bottom w:val="dotted" w:sz="4" w:space="0" w:color="auto"/>
              <w:right w:val="dotted" w:sz="4" w:space="0" w:color="auto"/>
            </w:tcBorders>
          </w:tcPr>
          <w:p w:rsidR="00893B56" w:rsidRPr="00893B56" w:rsidRDefault="00893B56" w:rsidP="00E56599">
            <w:pPr>
              <w:spacing w:before="120" w:line="360" w:lineRule="auto"/>
              <w:rPr>
                <w:color w:val="000000" w:themeColor="text1"/>
              </w:rPr>
            </w:pPr>
            <w:r w:rsidRPr="00893B56">
              <w:rPr>
                <w:color w:val="000000" w:themeColor="text1"/>
              </w:rPr>
              <w:t>Risk Weighted Asset Outstanding Amount</w:t>
            </w:r>
          </w:p>
        </w:tc>
        <w:tc>
          <w:tcPr>
            <w:tcW w:w="6225" w:type="dxa"/>
            <w:tcBorders>
              <w:top w:val="dotted" w:sz="4" w:space="0" w:color="auto"/>
              <w:left w:val="dotted" w:sz="4" w:space="0" w:color="auto"/>
              <w:bottom w:val="dotted" w:sz="4" w:space="0" w:color="auto"/>
              <w:right w:val="dotted" w:sz="4" w:space="0" w:color="auto"/>
            </w:tcBorders>
          </w:tcPr>
          <w:p w:rsidR="00893B56" w:rsidRPr="00893B56" w:rsidRDefault="00893B56" w:rsidP="00E56599">
            <w:pPr>
              <w:tabs>
                <w:tab w:val="center" w:pos="4153"/>
                <w:tab w:val="right" w:pos="8306"/>
              </w:tabs>
              <w:spacing w:before="120" w:line="360" w:lineRule="auto"/>
              <w:rPr>
                <w:color w:val="000000" w:themeColor="text1"/>
              </w:rPr>
            </w:pPr>
            <w:r w:rsidRPr="00893B56">
              <w:rPr>
                <w:color w:val="000000" w:themeColor="text1"/>
                <w:cs/>
              </w:rPr>
              <w:t>มูลค่าสินทรัพย์เสี่ยงด้านเครดิตของตราสารทุน หลังคูณ</w:t>
            </w:r>
            <w:r w:rsidRPr="00893B56">
              <w:rPr>
                <w:color w:val="000000" w:themeColor="text1"/>
              </w:rPr>
              <w:t xml:space="preserve"> Scaling Factor</w:t>
            </w:r>
            <w:r w:rsidRPr="00893B56">
              <w:rPr>
                <w:color w:val="000000" w:themeColor="text1"/>
                <w:cs/>
              </w:rPr>
              <w:t xml:space="preserve">  ของการพิจารณาความเพียงพอของข้อมูลที่ใช้ในการประมาณค่า </w:t>
            </w:r>
            <w:r w:rsidRPr="00893B56">
              <w:rPr>
                <w:color w:val="000000" w:themeColor="text1"/>
              </w:rPr>
              <w:t xml:space="preserve">PD </w:t>
            </w:r>
            <w:r w:rsidRPr="00893B56">
              <w:rPr>
                <w:color w:val="000000" w:themeColor="text1"/>
                <w:cs/>
              </w:rPr>
              <w:t xml:space="preserve">ตามคำจำกัดความของการผิดนัดชำระหนี้ แต่หลังคูณ </w:t>
            </w:r>
            <w:r w:rsidRPr="00893B56">
              <w:rPr>
                <w:color w:val="000000" w:themeColor="text1"/>
              </w:rPr>
              <w:t>Scaling Factor (</w:t>
            </w:r>
            <w:r w:rsidRPr="00893B56">
              <w:rPr>
                <w:color w:val="000000" w:themeColor="text1"/>
                <w:cs/>
              </w:rPr>
              <w:t xml:space="preserve">ค่าที่ใช้ในการปรับเพิ่มมูลค่าสินทรัพย์เสี่ยงด้านเครดิตของกลุ่มธุรกิจทางการเงินที่ใช้วิธี </w:t>
            </w:r>
            <w:r w:rsidR="007A189D">
              <w:rPr>
                <w:color w:val="000000" w:themeColor="text1"/>
              </w:rPr>
              <w:t>IRB)</w:t>
            </w:r>
          </w:p>
        </w:tc>
        <w:tc>
          <w:tcPr>
            <w:tcW w:w="5976" w:type="dxa"/>
            <w:tcBorders>
              <w:top w:val="dotted" w:sz="4" w:space="0" w:color="auto"/>
              <w:left w:val="dotted" w:sz="4" w:space="0" w:color="auto"/>
              <w:bottom w:val="dotted" w:sz="4" w:space="0" w:color="auto"/>
            </w:tcBorders>
          </w:tcPr>
          <w:p w:rsidR="00893B56" w:rsidRPr="00893B56" w:rsidRDefault="00893B56" w:rsidP="00E56599">
            <w:pPr>
              <w:spacing w:before="120" w:line="360" w:lineRule="auto"/>
              <w:rPr>
                <w:color w:val="000000" w:themeColor="text1"/>
                <w:cs/>
              </w:rPr>
            </w:pPr>
          </w:p>
        </w:tc>
      </w:tr>
      <w:tr w:rsidR="00893B56" w:rsidRPr="00893B56" w:rsidTr="00893B56">
        <w:trPr>
          <w:trHeight w:val="518"/>
        </w:trPr>
        <w:tc>
          <w:tcPr>
            <w:tcW w:w="2241" w:type="dxa"/>
            <w:tcBorders>
              <w:top w:val="dotted" w:sz="4" w:space="0" w:color="auto"/>
              <w:right w:val="dotted" w:sz="4" w:space="0" w:color="auto"/>
            </w:tcBorders>
          </w:tcPr>
          <w:p w:rsidR="00893B56" w:rsidRPr="00893B56" w:rsidRDefault="00893B56" w:rsidP="00E56599">
            <w:pPr>
              <w:spacing w:before="120" w:line="360" w:lineRule="auto"/>
              <w:rPr>
                <w:color w:val="000000" w:themeColor="text1"/>
              </w:rPr>
            </w:pPr>
            <w:r w:rsidRPr="00893B56">
              <w:rPr>
                <w:color w:val="000000" w:themeColor="text1"/>
              </w:rPr>
              <w:t>Expected Loss</w:t>
            </w:r>
          </w:p>
        </w:tc>
        <w:tc>
          <w:tcPr>
            <w:tcW w:w="6225" w:type="dxa"/>
            <w:tcBorders>
              <w:top w:val="dotted" w:sz="4" w:space="0" w:color="auto"/>
              <w:left w:val="dotted" w:sz="4" w:space="0" w:color="auto"/>
              <w:right w:val="dotted" w:sz="4" w:space="0" w:color="auto"/>
            </w:tcBorders>
          </w:tcPr>
          <w:p w:rsidR="00893B56" w:rsidRPr="00893B56" w:rsidRDefault="00893B56" w:rsidP="00E56599">
            <w:pPr>
              <w:tabs>
                <w:tab w:val="center" w:pos="4153"/>
                <w:tab w:val="right" w:pos="8306"/>
              </w:tabs>
              <w:spacing w:before="120" w:line="360" w:lineRule="auto"/>
              <w:rPr>
                <w:color w:val="000000" w:themeColor="text1"/>
                <w:cs/>
              </w:rPr>
            </w:pPr>
            <w:r w:rsidRPr="00893B56">
              <w:rPr>
                <w:color w:val="000000" w:themeColor="text1"/>
                <w:cs/>
              </w:rPr>
              <w:t>มูลค่าของความเสียหายที่คาดว่าจะเกิดขึ้น</w:t>
            </w:r>
          </w:p>
        </w:tc>
        <w:tc>
          <w:tcPr>
            <w:tcW w:w="5976" w:type="dxa"/>
            <w:tcBorders>
              <w:top w:val="dotted" w:sz="4" w:space="0" w:color="auto"/>
              <w:left w:val="dotted" w:sz="4" w:space="0" w:color="auto"/>
            </w:tcBorders>
          </w:tcPr>
          <w:p w:rsidR="00893B56" w:rsidRPr="00893B56" w:rsidRDefault="00893B56" w:rsidP="00E56599">
            <w:pPr>
              <w:spacing w:before="120" w:line="360" w:lineRule="auto"/>
              <w:rPr>
                <w:color w:val="000000" w:themeColor="text1"/>
                <w:cs/>
              </w:rPr>
            </w:pPr>
          </w:p>
        </w:tc>
      </w:tr>
    </w:tbl>
    <w:p w:rsidR="0071160E" w:rsidRPr="00EB2F3D" w:rsidRDefault="0071160E" w:rsidP="00C82F8B">
      <w:pPr>
        <w:rPr>
          <w:color w:val="000000" w:themeColor="text1"/>
        </w:rPr>
      </w:pPr>
    </w:p>
    <w:p w:rsidR="0071160E" w:rsidRPr="00EB2F3D" w:rsidRDefault="0071160E">
      <w:pPr>
        <w:rPr>
          <w:color w:val="000000" w:themeColor="text1"/>
        </w:rPr>
      </w:pPr>
      <w:r w:rsidRPr="00EB2F3D">
        <w:rPr>
          <w:color w:val="000000" w:themeColor="text1"/>
        </w:rPr>
        <w:br w:type="page"/>
      </w:r>
    </w:p>
    <w:p w:rsidR="0071160E" w:rsidRPr="00EB2F3D" w:rsidRDefault="0071160E" w:rsidP="00AC6094">
      <w:pPr>
        <w:pStyle w:val="Heading3"/>
        <w:numPr>
          <w:ilvl w:val="0"/>
          <w:numId w:val="47"/>
        </w:numPr>
        <w:ind w:left="450"/>
        <w:jc w:val="center"/>
        <w:rPr>
          <w:color w:val="000000" w:themeColor="text1"/>
        </w:rPr>
      </w:pPr>
      <w:bookmarkStart w:id="138" w:name="DS_FPSF"/>
      <w:bookmarkStart w:id="139" w:name="_Toc6402650"/>
      <w:r w:rsidRPr="00EB2F3D">
        <w:rPr>
          <w:color w:val="000000" w:themeColor="text1"/>
        </w:rPr>
        <w:lastRenderedPageBreak/>
        <w:t xml:space="preserve">Data Set  :  Financial Position </w:t>
      </w:r>
      <w:proofErr w:type="spellStart"/>
      <w:r w:rsidRPr="00EB2F3D">
        <w:rPr>
          <w:color w:val="000000" w:themeColor="text1"/>
        </w:rPr>
        <w:t>Statement_Full</w:t>
      </w:r>
      <w:proofErr w:type="spellEnd"/>
      <w:r w:rsidRPr="00EB2F3D">
        <w:rPr>
          <w:color w:val="000000" w:themeColor="text1"/>
        </w:rPr>
        <w:t xml:space="preserve"> </w:t>
      </w:r>
      <w:proofErr w:type="spellStart"/>
      <w:r w:rsidRPr="00EB2F3D">
        <w:rPr>
          <w:color w:val="000000" w:themeColor="text1"/>
        </w:rPr>
        <w:t>Conso</w:t>
      </w:r>
      <w:bookmarkEnd w:id="138"/>
      <w:proofErr w:type="spellEnd"/>
      <w:r w:rsidRPr="00EB2F3D">
        <w:rPr>
          <w:color w:val="000000" w:themeColor="text1"/>
        </w:rPr>
        <w:t xml:space="preserve"> (DS_FPSF)</w:t>
      </w:r>
      <w:bookmarkEnd w:id="139"/>
    </w:p>
    <w:p w:rsidR="0071160E" w:rsidRPr="00EB2F3D" w:rsidRDefault="0071160E" w:rsidP="0071160E">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r w:rsidRPr="00EB2F3D">
        <w:rPr>
          <w:b/>
          <w:bCs/>
          <w:color w:val="000000" w:themeColor="text1"/>
          <w:u w:val="single"/>
        </w:rPr>
        <w:t xml:space="preserve"> </w:t>
      </w:r>
    </w:p>
    <w:p w:rsidR="0071160E" w:rsidRPr="00EB2F3D" w:rsidRDefault="0071160E" w:rsidP="0071160E">
      <w:pPr>
        <w:pStyle w:val="Header"/>
        <w:tabs>
          <w:tab w:val="clear" w:pos="4153"/>
          <w:tab w:val="clear" w:pos="8306"/>
          <w:tab w:val="left" w:pos="1260"/>
          <w:tab w:val="left" w:pos="1530"/>
          <w:tab w:val="left" w:pos="1890"/>
        </w:tabs>
        <w:spacing w:line="440" w:lineRule="exact"/>
        <w:rPr>
          <w:color w:val="000000" w:themeColor="text1"/>
          <w:cs/>
        </w:rPr>
      </w:pPr>
      <w:r w:rsidRPr="00EB2F3D">
        <w:rPr>
          <w:color w:val="000000" w:themeColor="text1"/>
        </w:rPr>
        <w:tab/>
        <w:t xml:space="preserve">Data Set </w:t>
      </w:r>
      <w:r w:rsidRPr="00EB2F3D">
        <w:rPr>
          <w:color w:val="000000" w:themeColor="text1"/>
          <w:cs/>
        </w:rPr>
        <w:t xml:space="preserve">ชุด </w:t>
      </w:r>
      <w:r w:rsidRPr="00EB2F3D">
        <w:rPr>
          <w:color w:val="000000" w:themeColor="text1"/>
        </w:rPr>
        <w:t xml:space="preserve">Financial Position </w:t>
      </w:r>
      <w:proofErr w:type="spellStart"/>
      <w:r w:rsidRPr="00EB2F3D">
        <w:rPr>
          <w:color w:val="000000" w:themeColor="text1"/>
        </w:rPr>
        <w:t>Statement_Full</w:t>
      </w:r>
      <w:proofErr w:type="spellEnd"/>
      <w:r w:rsidRPr="00EB2F3D">
        <w:rPr>
          <w:color w:val="000000" w:themeColor="text1"/>
        </w:rPr>
        <w:t xml:space="preserve"> </w:t>
      </w:r>
      <w:proofErr w:type="spellStart"/>
      <w:r w:rsidRPr="00EB2F3D">
        <w:rPr>
          <w:color w:val="000000" w:themeColor="text1"/>
        </w:rPr>
        <w:t>Conso</w:t>
      </w:r>
      <w:proofErr w:type="spellEnd"/>
      <w:r w:rsidRPr="00EB2F3D">
        <w:rPr>
          <w:color w:val="000000" w:themeColor="text1"/>
        </w:rPr>
        <w:t xml:space="preserve"> </w:t>
      </w:r>
      <w:r w:rsidRPr="00EB2F3D">
        <w:rPr>
          <w:color w:val="000000" w:themeColor="text1"/>
          <w:cs/>
        </w:rPr>
        <w:t>เป็นข้อมูลเกี่ยวกับฐานะการเงิน ของกลุ่มธุรกิจทางการเงิน</w:t>
      </w:r>
    </w:p>
    <w:p w:rsidR="0071160E" w:rsidRPr="00EB2F3D" w:rsidRDefault="0071160E" w:rsidP="0071160E">
      <w:pPr>
        <w:pStyle w:val="Header"/>
        <w:tabs>
          <w:tab w:val="clear" w:pos="4153"/>
          <w:tab w:val="clear" w:pos="8306"/>
          <w:tab w:val="left" w:pos="1260"/>
          <w:tab w:val="left" w:pos="1530"/>
          <w:tab w:val="left" w:pos="1890"/>
        </w:tabs>
        <w:spacing w:before="120" w:line="440" w:lineRule="exact"/>
        <w:rPr>
          <w:color w:val="000000" w:themeColor="text1"/>
          <w:cs/>
        </w:rPr>
      </w:pPr>
      <w:r w:rsidRPr="00EB2F3D">
        <w:rPr>
          <w:b/>
          <w:bCs/>
          <w:color w:val="000000" w:themeColor="text1"/>
          <w:u w:val="single"/>
          <w:cs/>
        </w:rPr>
        <w:t>สถาบันการเงินที่ต้องรายงาน</w:t>
      </w:r>
    </w:p>
    <w:p w:rsidR="0071160E" w:rsidRPr="00EB2F3D" w:rsidRDefault="0071160E" w:rsidP="0071160E">
      <w:pPr>
        <w:pStyle w:val="Header"/>
        <w:tabs>
          <w:tab w:val="clear" w:pos="4153"/>
          <w:tab w:val="clear" w:pos="8306"/>
          <w:tab w:val="left" w:pos="1260"/>
          <w:tab w:val="left" w:pos="1530"/>
          <w:tab w:val="left" w:pos="1890"/>
        </w:tabs>
        <w:spacing w:line="440" w:lineRule="exact"/>
        <w:rPr>
          <w:color w:val="000000" w:themeColor="text1"/>
          <w:cs/>
        </w:rPr>
      </w:pPr>
      <w:r w:rsidRPr="00EB2F3D">
        <w:rPr>
          <w:color w:val="000000" w:themeColor="text1"/>
          <w:cs/>
        </w:rPr>
        <w:tab/>
        <w:t>ธนาคารพาณิชย์ไทย ที่มีนัยต่อความเสี่ยงเชิงระบบในประเทศ (</w:t>
      </w:r>
      <w:r w:rsidRPr="00EB2F3D">
        <w:rPr>
          <w:color w:val="000000" w:themeColor="text1"/>
        </w:rPr>
        <w:t>Domestic systemically important bank: D-SIBs)</w:t>
      </w:r>
    </w:p>
    <w:p w:rsidR="0071160E" w:rsidRPr="00EB2F3D" w:rsidRDefault="0071160E" w:rsidP="0071160E">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rPr>
        <w:t>ลักษณะข้อมูล</w:t>
      </w:r>
    </w:p>
    <w:p w:rsidR="0071160E" w:rsidRPr="00EB2F3D" w:rsidRDefault="0071160E" w:rsidP="0071160E">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rPr>
        <w:tab/>
      </w:r>
      <w:r w:rsidRPr="00EB2F3D">
        <w:rPr>
          <w:color w:val="000000" w:themeColor="text1"/>
          <w:cs/>
        </w:rPr>
        <w:t>ราย</w:t>
      </w:r>
      <w:r w:rsidRPr="00EB2F3D">
        <w:rPr>
          <w:color w:val="000000" w:themeColor="text1"/>
          <w:cs/>
          <w:lang w:val="th-TH"/>
        </w:rPr>
        <w:t>ไตรมาส</w:t>
      </w:r>
    </w:p>
    <w:p w:rsidR="0071160E" w:rsidRPr="00EB2F3D" w:rsidRDefault="0071160E" w:rsidP="0071160E">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rPr>
        <w:t>ความถี่ในการส่งชุดข้อมูล</w:t>
      </w:r>
    </w:p>
    <w:p w:rsidR="0071160E" w:rsidRPr="00EB2F3D" w:rsidRDefault="0071160E" w:rsidP="0071160E">
      <w:pPr>
        <w:pStyle w:val="Header"/>
        <w:tabs>
          <w:tab w:val="clear" w:pos="4153"/>
          <w:tab w:val="clear" w:pos="8306"/>
          <w:tab w:val="left" w:pos="1242"/>
          <w:tab w:val="left" w:pos="1530"/>
          <w:tab w:val="left" w:pos="1890"/>
        </w:tabs>
        <w:spacing w:line="440" w:lineRule="exact"/>
        <w:rPr>
          <w:color w:val="000000" w:themeColor="text1"/>
          <w:cs/>
          <w:lang w:val="th-TH"/>
        </w:rPr>
      </w:pPr>
      <w:r w:rsidRPr="00EB2F3D">
        <w:rPr>
          <w:color w:val="000000" w:themeColor="text1"/>
        </w:rPr>
        <w:tab/>
      </w:r>
      <w:r w:rsidRPr="00EB2F3D">
        <w:rPr>
          <w:color w:val="000000" w:themeColor="text1"/>
          <w:cs/>
          <w:lang w:val="th-TH"/>
        </w:rPr>
        <w:t>ทุกสิ้นไตรมาส</w:t>
      </w:r>
    </w:p>
    <w:p w:rsidR="0071160E" w:rsidRPr="00EB2F3D" w:rsidRDefault="0071160E" w:rsidP="0071160E">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rPr>
        <w:t>กำหนดการส่ง</w:t>
      </w:r>
    </w:p>
    <w:p w:rsidR="0071160E" w:rsidRPr="00EB2F3D" w:rsidRDefault="0071160E" w:rsidP="00AF0B27">
      <w:pPr>
        <w:pStyle w:val="Header"/>
        <w:tabs>
          <w:tab w:val="clear" w:pos="4153"/>
          <w:tab w:val="clear" w:pos="8306"/>
          <w:tab w:val="left" w:pos="1260"/>
          <w:tab w:val="left" w:pos="1530"/>
          <w:tab w:val="left" w:pos="1890"/>
        </w:tabs>
        <w:spacing w:after="240" w:line="440" w:lineRule="exact"/>
        <w:rPr>
          <w:color w:val="000000" w:themeColor="text1"/>
        </w:rPr>
      </w:pPr>
      <w:r w:rsidRPr="00EB2F3D">
        <w:rPr>
          <w:color w:val="000000" w:themeColor="text1"/>
        </w:rPr>
        <w:tab/>
      </w:r>
      <w:r w:rsidRPr="00EB2F3D">
        <w:rPr>
          <w:color w:val="000000" w:themeColor="text1"/>
          <w:cs/>
        </w:rPr>
        <w:t>ภายในไตรมาสถัดไปนับจากวันสิ้นไตรมาสที่รายงาน</w:t>
      </w:r>
      <w:r w:rsidR="00AF0B27" w:rsidRPr="00EB2F3D">
        <w:rPr>
          <w:color w:val="000000" w:themeColor="text1"/>
        </w:rPr>
        <w:t xml:space="preserve"> (</w:t>
      </w:r>
      <w:r w:rsidR="00AF0B27" w:rsidRPr="00EB2F3D">
        <w:rPr>
          <w:color w:val="000000" w:themeColor="text1"/>
          <w:cs/>
        </w:rPr>
        <w:t>เริ่มส่งข้อมูล</w:t>
      </w:r>
      <w:r w:rsidR="00AF0B27" w:rsidRPr="00EB2F3D">
        <w:rPr>
          <w:color w:val="000000" w:themeColor="text1"/>
          <w:cs/>
          <w:lang w:val="en-GB"/>
        </w:rPr>
        <w:t>งวด</w:t>
      </w:r>
      <w:r w:rsidR="00AF0B27" w:rsidRPr="00EB2F3D">
        <w:rPr>
          <w:color w:val="000000" w:themeColor="text1"/>
          <w:cs/>
        </w:rPr>
        <w:t xml:space="preserve"> </w:t>
      </w:r>
      <w:r w:rsidR="00AF0B27" w:rsidRPr="00EB2F3D">
        <w:rPr>
          <w:color w:val="000000" w:themeColor="text1"/>
          <w:cs/>
          <w:lang w:val="en-GB"/>
        </w:rPr>
        <w:t>31 มี</w:t>
      </w:r>
      <w:r w:rsidR="00AF0B27" w:rsidRPr="00EB2F3D">
        <w:rPr>
          <w:color w:val="000000" w:themeColor="text1"/>
          <w:cs/>
        </w:rPr>
        <w:t xml:space="preserve">.ค. </w:t>
      </w:r>
      <w:r w:rsidR="00AF0B27" w:rsidRPr="00EB2F3D">
        <w:rPr>
          <w:color w:val="000000" w:themeColor="text1"/>
        </w:rPr>
        <w:t>62)</w:t>
      </w:r>
    </w:p>
    <w:tbl>
      <w:tblPr>
        <w:tblW w:w="14442" w:type="dxa"/>
        <w:tblInd w:w="108" w:type="dxa"/>
        <w:tblBorders>
          <w:top w:val="single" w:sz="4" w:space="0" w:color="auto"/>
          <w:left w:val="single" w:sz="4" w:space="0" w:color="auto"/>
          <w:bottom w:val="single" w:sz="4" w:space="0" w:color="auto"/>
          <w:right w:val="single" w:sz="4" w:space="0" w:color="auto"/>
          <w:insideH w:val="dashSmallGap" w:sz="4" w:space="0" w:color="auto"/>
          <w:insideV w:val="dashSmallGap" w:sz="4" w:space="0" w:color="auto"/>
        </w:tblBorders>
        <w:tblLayout w:type="fixed"/>
        <w:tblLook w:val="0000" w:firstRow="0" w:lastRow="0" w:firstColumn="0" w:lastColumn="0" w:noHBand="0" w:noVBand="0"/>
      </w:tblPr>
      <w:tblGrid>
        <w:gridCol w:w="2241"/>
        <w:gridCol w:w="6225"/>
        <w:gridCol w:w="5976"/>
      </w:tblGrid>
      <w:tr w:rsidR="00EB2F3D" w:rsidRPr="00EB2F3D" w:rsidTr="005F116C">
        <w:trPr>
          <w:trHeight w:val="607"/>
          <w:tblHeader/>
        </w:trPr>
        <w:tc>
          <w:tcPr>
            <w:tcW w:w="2241" w:type="dxa"/>
            <w:tcBorders>
              <w:top w:val="single" w:sz="4" w:space="0" w:color="auto"/>
              <w:bottom w:val="single" w:sz="4" w:space="0" w:color="auto"/>
              <w:right w:val="single" w:sz="4" w:space="0" w:color="auto"/>
            </w:tcBorders>
            <w:shd w:val="clear" w:color="auto" w:fill="CCFFFF"/>
          </w:tcPr>
          <w:p w:rsidR="0071160E" w:rsidRPr="00EB2F3D" w:rsidRDefault="0071160E" w:rsidP="005F116C">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t xml:space="preserve">Data Element </w:t>
            </w:r>
            <w:r w:rsidRPr="00EB2F3D">
              <w:rPr>
                <w:b/>
                <w:bCs/>
                <w:color w:val="000000" w:themeColor="text1"/>
                <w:cs/>
                <w:lang w:val="en-GB"/>
              </w:rPr>
              <w:t>(</w:t>
            </w:r>
            <w:r w:rsidRPr="00EB2F3D">
              <w:rPr>
                <w:b/>
                <w:bCs/>
                <w:color w:val="000000" w:themeColor="text1"/>
              </w:rPr>
              <w:t>field</w:t>
            </w:r>
            <w:r w:rsidRPr="00EB2F3D">
              <w:rPr>
                <w:b/>
                <w:bCs/>
                <w:color w:val="000000" w:themeColor="text1"/>
                <w:cs/>
                <w:lang w:val="en-GB"/>
              </w:rPr>
              <w:t>)</w:t>
            </w:r>
          </w:p>
        </w:tc>
        <w:tc>
          <w:tcPr>
            <w:tcW w:w="6225" w:type="dxa"/>
            <w:tcBorders>
              <w:top w:val="single" w:sz="4" w:space="0" w:color="auto"/>
              <w:left w:val="single" w:sz="4" w:space="0" w:color="auto"/>
              <w:bottom w:val="single" w:sz="4" w:space="0" w:color="auto"/>
              <w:right w:val="single" w:sz="4" w:space="0" w:color="auto"/>
            </w:tcBorders>
            <w:shd w:val="clear" w:color="auto" w:fill="CCFFFF"/>
          </w:tcPr>
          <w:p w:rsidR="0071160E" w:rsidRPr="00EB2F3D" w:rsidRDefault="0071160E" w:rsidP="005F116C">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cs/>
              </w:rPr>
              <w:t>คำอธิบาย</w:t>
            </w:r>
          </w:p>
        </w:tc>
        <w:tc>
          <w:tcPr>
            <w:tcW w:w="5976" w:type="dxa"/>
            <w:tcBorders>
              <w:top w:val="single" w:sz="4" w:space="0" w:color="auto"/>
              <w:left w:val="single" w:sz="4" w:space="0" w:color="auto"/>
              <w:bottom w:val="single" w:sz="4" w:space="0" w:color="auto"/>
            </w:tcBorders>
            <w:shd w:val="clear" w:color="auto" w:fill="CCFFFF"/>
          </w:tcPr>
          <w:p w:rsidR="0071160E" w:rsidRPr="00EB2F3D" w:rsidRDefault="0071160E" w:rsidP="005F116C">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t>Validation Rule</w:t>
            </w:r>
          </w:p>
        </w:tc>
      </w:tr>
      <w:tr w:rsidR="007253EB" w:rsidRPr="00EB2F3D" w:rsidTr="005F116C">
        <w:tc>
          <w:tcPr>
            <w:tcW w:w="2241" w:type="dxa"/>
            <w:tcBorders>
              <w:top w:val="single" w:sz="4" w:space="0" w:color="auto"/>
              <w:bottom w:val="dotted" w:sz="4" w:space="0" w:color="auto"/>
              <w:right w:val="dotted" w:sz="4" w:space="0" w:color="auto"/>
            </w:tcBorders>
          </w:tcPr>
          <w:p w:rsidR="007253EB" w:rsidRPr="00EB2F3D" w:rsidRDefault="007253EB" w:rsidP="005F116C">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br w:type="page"/>
              <w:t>Organization Id</w:t>
            </w:r>
          </w:p>
          <w:p w:rsidR="007253EB" w:rsidRPr="00EB2F3D" w:rsidRDefault="007253EB" w:rsidP="005F116C">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top w:val="single" w:sz="4" w:space="0" w:color="auto"/>
              <w:left w:val="dotted" w:sz="4" w:space="0" w:color="auto"/>
              <w:bottom w:val="dotted" w:sz="4" w:space="0" w:color="auto"/>
              <w:right w:val="dotted" w:sz="4" w:space="0" w:color="auto"/>
            </w:tcBorders>
          </w:tcPr>
          <w:p w:rsidR="007253EB" w:rsidRPr="00D64778" w:rsidRDefault="007253EB" w:rsidP="005F116C">
            <w:pPr>
              <w:pStyle w:val="Header"/>
              <w:tabs>
                <w:tab w:val="clear" w:pos="4153"/>
                <w:tab w:val="clear" w:pos="8306"/>
                <w:tab w:val="left" w:pos="522"/>
                <w:tab w:val="left" w:pos="1260"/>
                <w:tab w:val="left" w:pos="1530"/>
                <w:tab w:val="left" w:pos="1890"/>
              </w:tabs>
              <w:spacing w:before="120" w:line="360" w:lineRule="auto"/>
              <w:rPr>
                <w:cs/>
                <w:lang w:val="th-TH"/>
              </w:rPr>
            </w:pPr>
            <w:r w:rsidRPr="00D64778">
              <w:rPr>
                <w:cs/>
              </w:rPr>
              <w:t>รหัสสถาบันการเงินผู้ส่งข้อมูล</w:t>
            </w:r>
            <w:r w:rsidRPr="00D64778">
              <w:rPr>
                <w:color w:val="A6A6A6" w:themeColor="background1" w:themeShade="A6"/>
                <w:cs/>
              </w:rPr>
              <w:t xml:space="preserve"> </w:t>
            </w:r>
            <w:r w:rsidRPr="00D64778">
              <w:rPr>
                <w:color w:val="000000" w:themeColor="text1"/>
                <w:cs/>
              </w:rPr>
              <w:t>รายงานตาม</w:t>
            </w:r>
            <w:r w:rsidRPr="00D64778">
              <w:rPr>
                <w:cs/>
                <w:lang w:val="th-TH"/>
              </w:rPr>
              <w:t>รหัสมาตรฐานของสถาบันการเงิน</w:t>
            </w:r>
          </w:p>
        </w:tc>
        <w:tc>
          <w:tcPr>
            <w:tcW w:w="5976" w:type="dxa"/>
            <w:tcBorders>
              <w:top w:val="single" w:sz="4" w:space="0" w:color="auto"/>
              <w:left w:val="dotted" w:sz="4" w:space="0" w:color="auto"/>
              <w:bottom w:val="dotted" w:sz="4" w:space="0" w:color="auto"/>
            </w:tcBorders>
          </w:tcPr>
          <w:p w:rsidR="007253EB" w:rsidRPr="00D64778" w:rsidRDefault="007253EB" w:rsidP="005F116C">
            <w:pPr>
              <w:pStyle w:val="Header"/>
              <w:tabs>
                <w:tab w:val="clear" w:pos="4153"/>
                <w:tab w:val="clear" w:pos="8306"/>
                <w:tab w:val="left" w:pos="1260"/>
                <w:tab w:val="left" w:pos="1530"/>
                <w:tab w:val="left" w:pos="1890"/>
              </w:tabs>
              <w:spacing w:before="120" w:line="360" w:lineRule="auto"/>
              <w:rPr>
                <w:color w:val="000000" w:themeColor="text1"/>
                <w:cs/>
              </w:rPr>
            </w:pPr>
            <w:r w:rsidRPr="00D64778">
              <w:rPr>
                <w:color w:val="000000" w:themeColor="text1"/>
              </w:rPr>
              <w:t xml:space="preserve">Data Set Validation: </w:t>
            </w:r>
          </w:p>
          <w:p w:rsidR="007253EB" w:rsidRPr="00D64778" w:rsidRDefault="007253EB" w:rsidP="005F116C">
            <w:pPr>
              <w:pStyle w:val="Header"/>
              <w:tabs>
                <w:tab w:val="clear" w:pos="4153"/>
                <w:tab w:val="clear" w:pos="8306"/>
                <w:tab w:val="left" w:pos="1260"/>
                <w:tab w:val="left" w:pos="1530"/>
                <w:tab w:val="left" w:pos="1890"/>
              </w:tabs>
              <w:spacing w:before="120" w:line="360" w:lineRule="auto"/>
              <w:rPr>
                <w:color w:val="000000" w:themeColor="text1"/>
              </w:rPr>
            </w:pPr>
            <w:r w:rsidRPr="00D64778">
              <w:rPr>
                <w:color w:val="000000" w:themeColor="text1"/>
                <w:cs/>
                <w:lang w:val="th-TH"/>
              </w:rPr>
              <w:t>ตรวจสอบกับรหัสมาตรฐานของสถาบันการเงินที่ธนาคารแห่งประเทศไทยกำหนด</w:t>
            </w:r>
          </w:p>
        </w:tc>
      </w:tr>
      <w:tr w:rsidR="007253EB" w:rsidRPr="00EB2F3D" w:rsidTr="005F116C">
        <w:tc>
          <w:tcPr>
            <w:tcW w:w="2241" w:type="dxa"/>
            <w:tcBorders>
              <w:top w:val="dotted" w:sz="4" w:space="0" w:color="auto"/>
              <w:bottom w:val="dotted" w:sz="4" w:space="0" w:color="auto"/>
              <w:right w:val="dotted" w:sz="4" w:space="0" w:color="auto"/>
            </w:tcBorders>
          </w:tcPr>
          <w:p w:rsidR="007253EB" w:rsidRPr="00EB2F3D" w:rsidRDefault="007253EB" w:rsidP="005F116C">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FI Reporting Group Id</w:t>
            </w:r>
          </w:p>
        </w:tc>
        <w:tc>
          <w:tcPr>
            <w:tcW w:w="6225" w:type="dxa"/>
            <w:tcBorders>
              <w:top w:val="dotted" w:sz="4" w:space="0" w:color="auto"/>
              <w:left w:val="dotted" w:sz="4" w:space="0" w:color="auto"/>
              <w:bottom w:val="dotted" w:sz="4" w:space="0" w:color="auto"/>
              <w:right w:val="dotted" w:sz="4" w:space="0" w:color="auto"/>
            </w:tcBorders>
          </w:tcPr>
          <w:p w:rsidR="007253EB" w:rsidRPr="00D64778" w:rsidRDefault="007253EB" w:rsidP="005F116C">
            <w:pPr>
              <w:pStyle w:val="Header"/>
              <w:tabs>
                <w:tab w:val="clear" w:pos="4153"/>
                <w:tab w:val="clear" w:pos="8306"/>
                <w:tab w:val="left" w:pos="1260"/>
                <w:tab w:val="left" w:pos="1530"/>
                <w:tab w:val="left" w:pos="1890"/>
                <w:tab w:val="left" w:pos="4392"/>
                <w:tab w:val="left" w:pos="5472"/>
                <w:tab w:val="left" w:pos="6102"/>
              </w:tabs>
              <w:spacing w:before="120" w:line="360" w:lineRule="auto"/>
              <w:rPr>
                <w:cs/>
                <w:lang w:val="th-TH"/>
              </w:rPr>
            </w:pPr>
            <w:r w:rsidRPr="00D64778">
              <w:rPr>
                <w:cs/>
              </w:rPr>
              <w:t xml:space="preserve">ชุดข้อมูลของสถาบันการเงิน  รายงานตามประเภทสถาบันการเงินและธุรกรรม  </w:t>
            </w:r>
          </w:p>
        </w:tc>
        <w:tc>
          <w:tcPr>
            <w:tcW w:w="5976" w:type="dxa"/>
            <w:tcBorders>
              <w:top w:val="dotted" w:sz="4" w:space="0" w:color="auto"/>
              <w:left w:val="dotted" w:sz="4" w:space="0" w:color="auto"/>
              <w:bottom w:val="dotted" w:sz="4" w:space="0" w:color="auto"/>
            </w:tcBorders>
          </w:tcPr>
          <w:p w:rsidR="007253EB" w:rsidRPr="00010147" w:rsidRDefault="007253EB" w:rsidP="005F116C">
            <w:pPr>
              <w:pStyle w:val="Header"/>
              <w:tabs>
                <w:tab w:val="clear" w:pos="4153"/>
                <w:tab w:val="clear" w:pos="8306"/>
                <w:tab w:val="left" w:pos="1260"/>
                <w:tab w:val="left" w:pos="1530"/>
                <w:tab w:val="left" w:pos="1890"/>
              </w:tabs>
              <w:spacing w:before="120" w:line="360" w:lineRule="auto"/>
              <w:rPr>
                <w:color w:val="000000" w:themeColor="text1"/>
                <w:cs/>
              </w:rPr>
            </w:pPr>
            <w:r w:rsidRPr="00010147">
              <w:rPr>
                <w:color w:val="000000" w:themeColor="text1"/>
              </w:rPr>
              <w:t>Data Set</w:t>
            </w:r>
            <w:r w:rsidRPr="00010147">
              <w:rPr>
                <w:color w:val="000000" w:themeColor="text1"/>
                <w:cs/>
              </w:rPr>
              <w:t xml:space="preserve"> </w:t>
            </w:r>
            <w:r w:rsidRPr="00010147">
              <w:rPr>
                <w:color w:val="000000" w:themeColor="text1"/>
              </w:rPr>
              <w:t xml:space="preserve">Validation: </w:t>
            </w:r>
          </w:p>
          <w:p w:rsidR="007253EB" w:rsidRPr="00D64778" w:rsidRDefault="007253EB" w:rsidP="005F116C">
            <w:pPr>
              <w:pStyle w:val="Header"/>
              <w:tabs>
                <w:tab w:val="left" w:pos="1260"/>
                <w:tab w:val="left" w:pos="1530"/>
                <w:tab w:val="left" w:pos="1890"/>
              </w:tabs>
              <w:spacing w:before="120" w:line="360" w:lineRule="auto"/>
            </w:pPr>
            <w:r w:rsidRPr="00D64778">
              <w:rPr>
                <w:color w:val="000000" w:themeColor="text1"/>
                <w:cs/>
              </w:rPr>
              <w:lastRenderedPageBreak/>
              <w:t xml:space="preserve">ตรวจสอบความสอดคล้องระหว่างชุดข้อมูล </w:t>
            </w:r>
            <w:r w:rsidRPr="00D64778">
              <w:rPr>
                <w:color w:val="000000" w:themeColor="text1"/>
              </w:rPr>
              <w:t>FI Reporting Group Id</w:t>
            </w:r>
            <w:r w:rsidRPr="00D64778">
              <w:t xml:space="preserve"> </w:t>
            </w:r>
            <w:r w:rsidRPr="00D64778">
              <w:rPr>
                <w:cs/>
              </w:rPr>
              <w:t>กับ กลุ่มสถาบันการเงิน</w:t>
            </w:r>
          </w:p>
        </w:tc>
      </w:tr>
      <w:tr w:rsidR="007253EB" w:rsidRPr="00EB2F3D" w:rsidTr="005F116C">
        <w:tc>
          <w:tcPr>
            <w:tcW w:w="2241" w:type="dxa"/>
            <w:tcBorders>
              <w:top w:val="dotted" w:sz="4" w:space="0" w:color="auto"/>
              <w:bottom w:val="dotted" w:sz="4" w:space="0" w:color="auto"/>
              <w:right w:val="dotted" w:sz="4" w:space="0" w:color="auto"/>
            </w:tcBorders>
          </w:tcPr>
          <w:p w:rsidR="007253EB" w:rsidRPr="00EB2F3D" w:rsidRDefault="007253EB" w:rsidP="005F116C">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lastRenderedPageBreak/>
              <w:t>Data Set Date</w:t>
            </w:r>
          </w:p>
        </w:tc>
        <w:tc>
          <w:tcPr>
            <w:tcW w:w="6225" w:type="dxa"/>
            <w:tcBorders>
              <w:top w:val="dotted" w:sz="4" w:space="0" w:color="auto"/>
              <w:left w:val="dotted" w:sz="4" w:space="0" w:color="auto"/>
              <w:bottom w:val="dotted" w:sz="4" w:space="0" w:color="auto"/>
              <w:right w:val="dotted" w:sz="4" w:space="0" w:color="auto"/>
            </w:tcBorders>
          </w:tcPr>
          <w:p w:rsidR="007253EB" w:rsidRPr="00EB2F3D" w:rsidRDefault="007253EB" w:rsidP="005F116C">
            <w:pPr>
              <w:pStyle w:val="Header"/>
              <w:tabs>
                <w:tab w:val="clear" w:pos="4153"/>
                <w:tab w:val="clear" w:pos="8306"/>
                <w:tab w:val="left" w:pos="1260"/>
                <w:tab w:val="left" w:pos="1530"/>
                <w:tab w:val="left" w:pos="1890"/>
              </w:tabs>
              <w:spacing w:before="120" w:line="360" w:lineRule="auto"/>
              <w:rPr>
                <w:color w:val="000000" w:themeColor="text1"/>
              </w:rPr>
            </w:pPr>
            <w:r>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7253EB" w:rsidRPr="00010147" w:rsidRDefault="007253EB" w:rsidP="005F116C">
            <w:pPr>
              <w:pStyle w:val="Header"/>
              <w:tabs>
                <w:tab w:val="clear" w:pos="4153"/>
                <w:tab w:val="clear" w:pos="8306"/>
                <w:tab w:val="left" w:pos="1260"/>
                <w:tab w:val="left" w:pos="1530"/>
                <w:tab w:val="left" w:pos="1890"/>
              </w:tabs>
              <w:spacing w:before="120" w:line="360" w:lineRule="auto"/>
              <w:rPr>
                <w:color w:val="000000" w:themeColor="text1"/>
                <w:cs/>
              </w:rPr>
            </w:pPr>
            <w:r w:rsidRPr="00010147">
              <w:rPr>
                <w:color w:val="000000" w:themeColor="text1"/>
              </w:rPr>
              <w:t xml:space="preserve">Data Set Validation: </w:t>
            </w:r>
          </w:p>
          <w:p w:rsidR="007253EB" w:rsidRPr="00EB2F3D" w:rsidRDefault="007253EB" w:rsidP="005F116C">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วันที่ต้องเป็นวันสิ้นไตรมาสตามปีปฏิทิน</w:t>
            </w:r>
          </w:p>
        </w:tc>
      </w:tr>
      <w:tr w:rsidR="00EB2F3D" w:rsidRPr="00EB2F3D" w:rsidTr="005F116C">
        <w:tc>
          <w:tcPr>
            <w:tcW w:w="2241" w:type="dxa"/>
            <w:tcBorders>
              <w:top w:val="dotted" w:sz="4" w:space="0" w:color="auto"/>
              <w:bottom w:val="dotted" w:sz="4" w:space="0" w:color="auto"/>
              <w:right w:val="dotted" w:sz="4" w:space="0" w:color="auto"/>
            </w:tcBorders>
          </w:tcPr>
          <w:p w:rsidR="0071160E" w:rsidRPr="00EB2F3D" w:rsidRDefault="0071160E" w:rsidP="005F116C">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Balance Sheet Item</w:t>
            </w:r>
          </w:p>
        </w:tc>
        <w:tc>
          <w:tcPr>
            <w:tcW w:w="6225" w:type="dxa"/>
            <w:tcBorders>
              <w:top w:val="dotted" w:sz="4" w:space="0" w:color="auto"/>
              <w:left w:val="dotted" w:sz="4" w:space="0" w:color="auto"/>
              <w:bottom w:val="dotted" w:sz="4" w:space="0" w:color="auto"/>
              <w:right w:val="dotted" w:sz="4" w:space="0" w:color="auto"/>
            </w:tcBorders>
          </w:tcPr>
          <w:p w:rsidR="0071160E" w:rsidRPr="00EB2F3D" w:rsidRDefault="0071160E" w:rsidP="005F116C">
            <w:pPr>
              <w:pStyle w:val="Header"/>
              <w:tabs>
                <w:tab w:val="clear" w:pos="4153"/>
                <w:tab w:val="clear" w:pos="8306"/>
                <w:tab w:val="left" w:pos="1260"/>
                <w:tab w:val="left" w:pos="1530"/>
                <w:tab w:val="left" w:pos="2721"/>
                <w:tab w:val="left" w:pos="3429"/>
              </w:tabs>
              <w:spacing w:before="120" w:line="360" w:lineRule="auto"/>
              <w:rPr>
                <w:color w:val="000000" w:themeColor="text1"/>
              </w:rPr>
            </w:pPr>
            <w:r w:rsidRPr="00EB2F3D">
              <w:rPr>
                <w:color w:val="000000" w:themeColor="text1"/>
                <w:cs/>
                <w:lang w:val="th-TH"/>
              </w:rPr>
              <w:t>รายการ</w:t>
            </w:r>
            <w:r w:rsidRPr="00EB2F3D">
              <w:rPr>
                <w:color w:val="000000" w:themeColor="text1"/>
                <w:cs/>
              </w:rPr>
              <w:t xml:space="preserve">ของฐานะการเงินของกลุ่มธุรกิจทางการเงิน </w:t>
            </w:r>
          </w:p>
        </w:tc>
        <w:tc>
          <w:tcPr>
            <w:tcW w:w="5976" w:type="dxa"/>
            <w:tcBorders>
              <w:top w:val="dotted" w:sz="4" w:space="0" w:color="auto"/>
              <w:left w:val="dotted" w:sz="4" w:space="0" w:color="auto"/>
              <w:bottom w:val="dotted" w:sz="4" w:space="0" w:color="auto"/>
            </w:tcBorders>
          </w:tcPr>
          <w:p w:rsidR="0071160E" w:rsidRPr="00EB2F3D" w:rsidRDefault="0071160E" w:rsidP="005F116C">
            <w:pPr>
              <w:pStyle w:val="Header"/>
              <w:tabs>
                <w:tab w:val="clear" w:pos="4153"/>
                <w:tab w:val="clear" w:pos="8306"/>
                <w:tab w:val="left" w:pos="357"/>
                <w:tab w:val="left" w:pos="1530"/>
                <w:tab w:val="left" w:pos="1890"/>
              </w:tabs>
              <w:spacing w:before="120" w:line="360" w:lineRule="auto"/>
              <w:rPr>
                <w:color w:val="000000" w:themeColor="text1"/>
                <w:cs/>
              </w:rPr>
            </w:pPr>
          </w:p>
        </w:tc>
      </w:tr>
      <w:tr w:rsidR="0071160E" w:rsidRPr="00EB2F3D" w:rsidTr="005F116C">
        <w:tc>
          <w:tcPr>
            <w:tcW w:w="2241" w:type="dxa"/>
            <w:tcBorders>
              <w:top w:val="dotted" w:sz="4" w:space="0" w:color="auto"/>
              <w:bottom w:val="single" w:sz="4" w:space="0" w:color="auto"/>
              <w:right w:val="dotted" w:sz="4" w:space="0" w:color="auto"/>
            </w:tcBorders>
          </w:tcPr>
          <w:p w:rsidR="0071160E" w:rsidRPr="00EB2F3D" w:rsidRDefault="0071160E" w:rsidP="005F116C">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Balance Sheet Amount</w:t>
            </w:r>
          </w:p>
        </w:tc>
        <w:tc>
          <w:tcPr>
            <w:tcW w:w="6225" w:type="dxa"/>
            <w:tcBorders>
              <w:top w:val="dotted" w:sz="4" w:space="0" w:color="auto"/>
              <w:left w:val="dotted" w:sz="4" w:space="0" w:color="auto"/>
              <w:bottom w:val="single" w:sz="4" w:space="0" w:color="auto"/>
              <w:right w:val="dotted" w:sz="4" w:space="0" w:color="auto"/>
            </w:tcBorders>
          </w:tcPr>
          <w:p w:rsidR="0071160E" w:rsidRPr="00EB2F3D" w:rsidRDefault="0071160E" w:rsidP="005F116C">
            <w:pPr>
              <w:pStyle w:val="Header"/>
              <w:tabs>
                <w:tab w:val="clear" w:pos="4153"/>
                <w:tab w:val="clear" w:pos="8306"/>
                <w:tab w:val="left" w:pos="1260"/>
                <w:tab w:val="left" w:pos="1530"/>
                <w:tab w:val="left" w:pos="2721"/>
                <w:tab w:val="left" w:pos="3429"/>
              </w:tabs>
              <w:spacing w:before="120" w:line="360" w:lineRule="auto"/>
              <w:rPr>
                <w:color w:val="000000" w:themeColor="text1"/>
                <w:cs/>
              </w:rPr>
            </w:pPr>
            <w:r w:rsidRPr="00EB2F3D">
              <w:rPr>
                <w:color w:val="000000" w:themeColor="text1"/>
                <w:cs/>
              </w:rPr>
              <w:t>จำนวนเงินของรายการใน</w:t>
            </w:r>
            <w:r w:rsidRPr="00EB2F3D">
              <w:rPr>
                <w:color w:val="000000" w:themeColor="text1"/>
              </w:rPr>
              <w:t xml:space="preserve"> Balance Sheet Item</w:t>
            </w:r>
            <w:r w:rsidRPr="00EB2F3D">
              <w:rPr>
                <w:color w:val="000000" w:themeColor="text1"/>
                <w:cs/>
                <w:lang w:val="th-TH"/>
              </w:rPr>
              <w:t xml:space="preserve"> </w:t>
            </w:r>
            <w:r w:rsidR="00836108" w:rsidRPr="00836108">
              <w:rPr>
                <w:color w:val="000000" w:themeColor="text1"/>
                <w:cs/>
              </w:rPr>
              <w:t>(หน่วย: บาท)</w:t>
            </w:r>
            <w:r w:rsidRPr="00EB2F3D">
              <w:rPr>
                <w:color w:val="000000" w:themeColor="text1"/>
                <w:cs/>
              </w:rPr>
              <w:t xml:space="preserve"> </w:t>
            </w:r>
            <w:r w:rsidRPr="00EB2F3D">
              <w:rPr>
                <w:color w:val="000000" w:themeColor="text1"/>
                <w:cs/>
                <w:lang w:val="th-TH"/>
              </w:rPr>
              <w:t>การ</w:t>
            </w:r>
            <w:r w:rsidRPr="00EB2F3D">
              <w:rPr>
                <w:color w:val="000000" w:themeColor="text1"/>
                <w:cs/>
              </w:rPr>
              <w:t xml:space="preserve">แสดงค่าลบ </w:t>
            </w:r>
            <w:r w:rsidRPr="00EB2F3D">
              <w:rPr>
                <w:color w:val="000000" w:themeColor="text1"/>
              </w:rPr>
              <w:t xml:space="preserve">( - )  </w:t>
            </w:r>
            <w:r w:rsidRPr="00EB2F3D">
              <w:rPr>
                <w:color w:val="000000" w:themeColor="text1"/>
                <w:cs/>
              </w:rPr>
              <w:t>สำหรับ</w:t>
            </w:r>
            <w:r w:rsidRPr="00EB2F3D">
              <w:rPr>
                <w:color w:val="000000" w:themeColor="text1"/>
                <w:cs/>
                <w:lang w:val="th-TH"/>
              </w:rPr>
              <w:t>จำนวนเงินที่เป็นค่าลบ</w:t>
            </w:r>
            <w:r w:rsidRPr="00EB2F3D">
              <w:rPr>
                <w:color w:val="000000" w:themeColor="text1"/>
                <w:cs/>
              </w:rPr>
              <w:t xml:space="preserve">ในรายการที่เป็นได้ทั้งค่าบวกและค่าลบ </w:t>
            </w:r>
            <w:r w:rsidR="001C7EF6">
              <w:rPr>
                <w:color w:val="000000" w:themeColor="text1"/>
                <w:lang w:val="en-GB"/>
              </w:rPr>
              <w:t>(</w:t>
            </w:r>
            <w:r w:rsidRPr="00EB2F3D">
              <w:rPr>
                <w:color w:val="000000" w:themeColor="text1"/>
                <w:cs/>
                <w:lang w:val="th-TH"/>
              </w:rPr>
              <w:t>ค่าลบที่แสดงนั้นจะ</w:t>
            </w:r>
            <w:r w:rsidRPr="00EB2F3D">
              <w:rPr>
                <w:color w:val="000000" w:themeColor="text1"/>
                <w:cs/>
              </w:rPr>
              <w:t>ไม่นับอยู่ในจำนวนห</w:t>
            </w:r>
            <w:r w:rsidR="001C7EF6">
              <w:rPr>
                <w:color w:val="000000" w:themeColor="text1"/>
                <w:cs/>
              </w:rPr>
              <w:t xml:space="preserve">ลักตาม </w:t>
            </w:r>
            <w:r w:rsidR="001C7EF6">
              <w:rPr>
                <w:color w:val="000000" w:themeColor="text1"/>
                <w:lang w:val="en-GB"/>
              </w:rPr>
              <w:t>Data Type)</w:t>
            </w:r>
            <w:r w:rsidRPr="00EB2F3D">
              <w:rPr>
                <w:color w:val="000000" w:themeColor="text1"/>
                <w:cs/>
              </w:rPr>
              <w:t xml:space="preserve"> หากเป็นรายการหักไม่ต้องแสดงค่าลบ </w:t>
            </w:r>
            <w:r w:rsidR="001C7EF6">
              <w:rPr>
                <w:color w:val="000000" w:themeColor="text1"/>
              </w:rPr>
              <w:t xml:space="preserve">( - )  </w:t>
            </w:r>
          </w:p>
        </w:tc>
        <w:tc>
          <w:tcPr>
            <w:tcW w:w="5976" w:type="dxa"/>
            <w:tcBorders>
              <w:top w:val="dotted" w:sz="4" w:space="0" w:color="auto"/>
              <w:left w:val="dotted" w:sz="4" w:space="0" w:color="auto"/>
              <w:bottom w:val="single" w:sz="4" w:space="0" w:color="auto"/>
            </w:tcBorders>
          </w:tcPr>
          <w:p w:rsidR="007253EB" w:rsidRPr="00010147" w:rsidRDefault="007253EB" w:rsidP="005F116C">
            <w:pPr>
              <w:pStyle w:val="Header"/>
              <w:tabs>
                <w:tab w:val="clear" w:pos="4153"/>
                <w:tab w:val="clear" w:pos="8306"/>
                <w:tab w:val="left" w:pos="1260"/>
                <w:tab w:val="left" w:pos="1530"/>
                <w:tab w:val="left" w:pos="1890"/>
              </w:tabs>
              <w:spacing w:before="120" w:line="360" w:lineRule="auto"/>
              <w:rPr>
                <w:color w:val="000000" w:themeColor="text1"/>
                <w:cs/>
              </w:rPr>
            </w:pPr>
            <w:r w:rsidRPr="00010147">
              <w:rPr>
                <w:color w:val="000000" w:themeColor="text1"/>
              </w:rPr>
              <w:t xml:space="preserve">Data Set Validation: </w:t>
            </w:r>
          </w:p>
          <w:p w:rsidR="007253EB" w:rsidRPr="003F5DA2" w:rsidRDefault="007253EB" w:rsidP="005F116C">
            <w:pPr>
              <w:spacing w:before="120" w:line="360" w:lineRule="auto"/>
              <w:rPr>
                <w:color w:val="0000FF"/>
                <w:cs/>
                <w:lang w:val="th-TH"/>
              </w:rPr>
            </w:pPr>
            <w:r w:rsidRPr="003F5DA2">
              <w:rPr>
                <w:color w:val="0000FF"/>
                <w:cs/>
                <w:lang w:val="th-TH"/>
              </w:rPr>
              <w:t xml:space="preserve">     </w:t>
            </w:r>
            <w:r w:rsidR="003F5DA2">
              <w:rPr>
                <w:rFonts w:hint="cs"/>
                <w:color w:val="0000FF"/>
                <w:cs/>
                <w:lang w:val="th-TH"/>
              </w:rPr>
              <w:t xml:space="preserve"> </w:t>
            </w:r>
            <w:r w:rsidRPr="003F5DA2">
              <w:rPr>
                <w:color w:val="0000FF"/>
                <w:cs/>
                <w:lang w:val="th-TH"/>
              </w:rPr>
              <w:t>สินทรัพย์ (955001</w:t>
            </w:r>
            <w:r w:rsidR="00621066">
              <w:rPr>
                <w:rFonts w:hint="cs"/>
                <w:color w:val="0000FF"/>
                <w:cs/>
                <w:lang w:val="th-TH"/>
              </w:rPr>
              <w:t xml:space="preserve"> ผลรวมรายการย่อย</w:t>
            </w:r>
            <w:r w:rsidRPr="003F5DA2">
              <w:rPr>
                <w:color w:val="0000FF"/>
                <w:cs/>
                <w:lang w:val="th-TH"/>
              </w:rPr>
              <w:t>)  =  หนี้สินและส่วนของเจ้าของ (955187</w:t>
            </w:r>
            <w:r w:rsidR="00621066">
              <w:rPr>
                <w:rFonts w:hint="cs"/>
                <w:color w:val="0000FF"/>
                <w:cs/>
                <w:lang w:val="th-TH"/>
              </w:rPr>
              <w:t xml:space="preserve"> ผลรวมรายการย่อย</w:t>
            </w:r>
            <w:r w:rsidRPr="003F5DA2">
              <w:rPr>
                <w:color w:val="0000FF"/>
                <w:cs/>
                <w:lang w:val="th-TH"/>
              </w:rPr>
              <w:t xml:space="preserve">) </w:t>
            </w:r>
            <w:r w:rsidR="00621066">
              <w:rPr>
                <w:rFonts w:hint="cs"/>
                <w:color w:val="0000FF"/>
                <w:cs/>
                <w:lang w:val="th-TH"/>
              </w:rPr>
              <w:t xml:space="preserve"> </w:t>
            </w:r>
            <w:r w:rsidRPr="003F5DA2">
              <w:rPr>
                <w:color w:val="0000FF"/>
                <w:cs/>
                <w:lang w:val="th-TH"/>
              </w:rPr>
              <w:t>{หนี้สิน (955188</w:t>
            </w:r>
            <w:r w:rsidR="00621066">
              <w:rPr>
                <w:rFonts w:hint="cs"/>
                <w:color w:val="0000FF"/>
                <w:cs/>
                <w:lang w:val="th-TH"/>
              </w:rPr>
              <w:t xml:space="preserve"> ผลรวมรายการย่อย</w:t>
            </w:r>
            <w:r w:rsidRPr="003F5DA2">
              <w:rPr>
                <w:color w:val="0000FF"/>
                <w:cs/>
                <w:lang w:val="th-TH"/>
              </w:rPr>
              <w:t>) +  22.ส่วนของเจ้าของ (955258</w:t>
            </w:r>
            <w:r w:rsidR="00621066">
              <w:rPr>
                <w:rFonts w:hint="cs"/>
                <w:color w:val="0000FF"/>
                <w:cs/>
                <w:lang w:val="th-TH"/>
              </w:rPr>
              <w:t xml:space="preserve"> ผลรวมรายการย่อย</w:t>
            </w:r>
            <w:r w:rsidRPr="003F5DA2">
              <w:rPr>
                <w:color w:val="0000FF"/>
                <w:cs/>
                <w:lang w:val="th-TH"/>
              </w:rPr>
              <w:t>) }</w:t>
            </w:r>
          </w:p>
          <w:p w:rsidR="007253EB" w:rsidRDefault="007253EB" w:rsidP="005F116C">
            <w:pPr>
              <w:pStyle w:val="Header"/>
              <w:tabs>
                <w:tab w:val="clear" w:pos="4153"/>
                <w:tab w:val="clear" w:pos="8306"/>
                <w:tab w:val="left" w:pos="1260"/>
                <w:tab w:val="left" w:pos="1530"/>
                <w:tab w:val="left" w:pos="1890"/>
              </w:tabs>
              <w:spacing w:before="120" w:line="360" w:lineRule="auto"/>
              <w:rPr>
                <w:color w:val="000000" w:themeColor="text1"/>
              </w:rPr>
            </w:pPr>
          </w:p>
          <w:p w:rsidR="007253EB" w:rsidRPr="005053E9" w:rsidRDefault="007253EB" w:rsidP="005F116C">
            <w:pPr>
              <w:pStyle w:val="Header"/>
              <w:tabs>
                <w:tab w:val="clear" w:pos="4153"/>
                <w:tab w:val="clear" w:pos="8306"/>
                <w:tab w:val="left" w:pos="1260"/>
                <w:tab w:val="left" w:pos="1530"/>
                <w:tab w:val="left" w:pos="1890"/>
              </w:tabs>
              <w:spacing w:before="120" w:line="360" w:lineRule="auto"/>
              <w:rPr>
                <w:color w:val="000000" w:themeColor="text1"/>
              </w:rPr>
            </w:pPr>
            <w:r w:rsidRPr="005053E9">
              <w:rPr>
                <w:color w:val="000000" w:themeColor="text1"/>
              </w:rPr>
              <w:t>Cross Validation:</w:t>
            </w:r>
          </w:p>
          <w:p w:rsidR="007253EB" w:rsidRPr="00AA1A86" w:rsidRDefault="007253EB" w:rsidP="005F116C">
            <w:pPr>
              <w:pStyle w:val="Header"/>
              <w:tabs>
                <w:tab w:val="clear" w:pos="4153"/>
                <w:tab w:val="clear" w:pos="8306"/>
                <w:tab w:val="left" w:pos="1260"/>
                <w:tab w:val="left" w:pos="1530"/>
                <w:tab w:val="left" w:pos="1890"/>
              </w:tabs>
              <w:spacing w:before="120" w:line="360" w:lineRule="auto"/>
              <w:rPr>
                <w:color w:val="000000" w:themeColor="text1"/>
                <w:lang w:val="en-GB"/>
              </w:rPr>
            </w:pPr>
            <w:r w:rsidRPr="00AA1A86">
              <w:rPr>
                <w:color w:val="000000" w:themeColor="text1"/>
                <w:lang w:val="en-GB"/>
              </w:rPr>
              <w:t>DS FPS</w:t>
            </w:r>
            <w:r>
              <w:rPr>
                <w:color w:val="000000" w:themeColor="text1"/>
                <w:lang w:val="en-GB"/>
              </w:rPr>
              <w:t>F</w:t>
            </w:r>
            <w:r w:rsidRPr="00AA1A86">
              <w:rPr>
                <w:color w:val="000000" w:themeColor="text1"/>
                <w:lang w:val="en-GB"/>
              </w:rPr>
              <w:t xml:space="preserve"> vs DS_CAP</w:t>
            </w:r>
            <w:r>
              <w:rPr>
                <w:color w:val="000000" w:themeColor="text1"/>
                <w:lang w:val="en-GB"/>
              </w:rPr>
              <w:t>F</w:t>
            </w:r>
          </w:p>
          <w:p w:rsidR="007253EB" w:rsidRPr="00621066" w:rsidRDefault="007253EB" w:rsidP="005F116C">
            <w:pPr>
              <w:pStyle w:val="Header"/>
              <w:tabs>
                <w:tab w:val="clear" w:pos="4153"/>
                <w:tab w:val="clear" w:pos="8306"/>
                <w:tab w:val="left" w:pos="1260"/>
                <w:tab w:val="left" w:pos="1530"/>
                <w:tab w:val="left" w:pos="1890"/>
              </w:tabs>
              <w:spacing w:before="120" w:line="360" w:lineRule="auto"/>
              <w:rPr>
                <w:color w:val="0000FF"/>
                <w:lang w:val="en-GB"/>
              </w:rPr>
            </w:pPr>
            <w:r w:rsidRPr="00621066">
              <w:rPr>
                <w:color w:val="0000FF"/>
                <w:cs/>
                <w:lang w:val="en-GB"/>
              </w:rPr>
              <w:t>ข้อมูลที่ตรวจสอบ : รายการบัญชีเกี่ยวกับส่วนของผู้ถือหุ้น</w:t>
            </w:r>
          </w:p>
          <w:p w:rsidR="007253EB" w:rsidRDefault="007253EB" w:rsidP="005F116C">
            <w:pPr>
              <w:pStyle w:val="Header"/>
              <w:tabs>
                <w:tab w:val="clear" w:pos="4153"/>
                <w:tab w:val="clear" w:pos="8306"/>
                <w:tab w:val="left" w:pos="1260"/>
                <w:tab w:val="left" w:pos="1530"/>
                <w:tab w:val="left" w:pos="1890"/>
              </w:tabs>
              <w:spacing w:before="120" w:line="360" w:lineRule="auto"/>
              <w:rPr>
                <w:color w:val="0000FF"/>
              </w:rPr>
            </w:pPr>
            <w:r w:rsidRPr="00621066">
              <w:rPr>
                <w:color w:val="0000FF"/>
                <w:cs/>
              </w:rPr>
              <w:t xml:space="preserve">รายละเอียดการตรวจสอบศึกษาได้จาก เอกสาร </w:t>
            </w:r>
            <w:r w:rsidRPr="00621066">
              <w:rPr>
                <w:color w:val="0000FF"/>
              </w:rPr>
              <w:t xml:space="preserve">Cross Validation : </w:t>
            </w:r>
            <w:r w:rsidRPr="00621066">
              <w:rPr>
                <w:color w:val="0000FF"/>
                <w:lang w:val="en-GB"/>
              </w:rPr>
              <w:t>FPSF</w:t>
            </w:r>
            <w:r w:rsidRPr="00621066">
              <w:rPr>
                <w:color w:val="0000FF"/>
              </w:rPr>
              <w:t>-CAPF</w:t>
            </w:r>
          </w:p>
          <w:p w:rsidR="001B227A" w:rsidRPr="00621066" w:rsidRDefault="001B227A" w:rsidP="005F116C">
            <w:pPr>
              <w:pStyle w:val="Header"/>
              <w:tabs>
                <w:tab w:val="clear" w:pos="4153"/>
                <w:tab w:val="clear" w:pos="8306"/>
                <w:tab w:val="left" w:pos="1260"/>
                <w:tab w:val="left" w:pos="1530"/>
                <w:tab w:val="left" w:pos="1890"/>
              </w:tabs>
              <w:spacing w:before="120" w:line="360" w:lineRule="auto"/>
              <w:rPr>
                <w:color w:val="0000FF"/>
              </w:rPr>
            </w:pPr>
          </w:p>
          <w:p w:rsidR="007253EB" w:rsidRDefault="007253EB" w:rsidP="005F116C">
            <w:pPr>
              <w:pStyle w:val="Header"/>
              <w:tabs>
                <w:tab w:val="clear" w:pos="4153"/>
                <w:tab w:val="clear" w:pos="8306"/>
                <w:tab w:val="left" w:pos="1260"/>
                <w:tab w:val="left" w:pos="1530"/>
                <w:tab w:val="left" w:pos="1890"/>
              </w:tabs>
              <w:spacing w:before="120" w:line="360" w:lineRule="auto"/>
              <w:rPr>
                <w:color w:val="000000" w:themeColor="text1"/>
              </w:rPr>
            </w:pPr>
          </w:p>
          <w:p w:rsidR="007253EB" w:rsidRPr="00AA1A86" w:rsidRDefault="007253EB" w:rsidP="005F116C">
            <w:pPr>
              <w:pStyle w:val="Header"/>
              <w:tabs>
                <w:tab w:val="clear" w:pos="4153"/>
                <w:tab w:val="clear" w:pos="8306"/>
                <w:tab w:val="left" w:pos="1260"/>
                <w:tab w:val="left" w:pos="1530"/>
                <w:tab w:val="left" w:pos="1890"/>
              </w:tabs>
              <w:spacing w:before="120" w:line="360" w:lineRule="auto"/>
              <w:rPr>
                <w:color w:val="000000" w:themeColor="text1"/>
                <w:lang w:val="en-GB"/>
              </w:rPr>
            </w:pPr>
            <w:r w:rsidRPr="00AA1A86">
              <w:rPr>
                <w:color w:val="000000" w:themeColor="text1"/>
                <w:lang w:val="en-GB"/>
              </w:rPr>
              <w:lastRenderedPageBreak/>
              <w:t>DS_FPS</w:t>
            </w:r>
            <w:r>
              <w:rPr>
                <w:color w:val="000000" w:themeColor="text1"/>
                <w:lang w:val="en-GB"/>
              </w:rPr>
              <w:t>F vs DS_IRRF</w:t>
            </w:r>
          </w:p>
          <w:p w:rsidR="007253EB" w:rsidRPr="00621066" w:rsidRDefault="005F116C" w:rsidP="005F116C">
            <w:pPr>
              <w:pStyle w:val="Header"/>
              <w:tabs>
                <w:tab w:val="clear" w:pos="4153"/>
                <w:tab w:val="clear" w:pos="8306"/>
                <w:tab w:val="left" w:pos="1260"/>
                <w:tab w:val="left" w:pos="1530"/>
                <w:tab w:val="left" w:pos="1890"/>
              </w:tabs>
              <w:spacing w:before="120" w:line="360" w:lineRule="auto"/>
              <w:rPr>
                <w:color w:val="0000FF"/>
                <w:lang w:val="en-GB"/>
              </w:rPr>
            </w:pPr>
            <w:r>
              <w:rPr>
                <w:color w:val="0000FF"/>
                <w:cs/>
                <w:lang w:val="en-GB"/>
              </w:rPr>
              <w:t>ข้อมูลที่ตรวจสอบ</w:t>
            </w:r>
            <w:r w:rsidR="007253EB" w:rsidRPr="00621066">
              <w:rPr>
                <w:color w:val="0000FF"/>
                <w:cs/>
                <w:lang w:val="en-GB"/>
              </w:rPr>
              <w:t>: รายการบัญชีในรายงานฐานะการเงิน</w:t>
            </w:r>
          </w:p>
          <w:p w:rsidR="0071160E" w:rsidRPr="007A189D" w:rsidRDefault="007253EB" w:rsidP="007A189D">
            <w:pPr>
              <w:pStyle w:val="Header"/>
              <w:tabs>
                <w:tab w:val="clear" w:pos="4153"/>
                <w:tab w:val="clear" w:pos="8306"/>
                <w:tab w:val="left" w:pos="1260"/>
                <w:tab w:val="left" w:pos="1530"/>
                <w:tab w:val="left" w:pos="1890"/>
              </w:tabs>
              <w:spacing w:before="120" w:line="360" w:lineRule="auto"/>
              <w:rPr>
                <w:color w:val="0000FF"/>
                <w:cs/>
              </w:rPr>
            </w:pPr>
            <w:r w:rsidRPr="00621066">
              <w:rPr>
                <w:color w:val="0000FF"/>
                <w:cs/>
              </w:rPr>
              <w:t xml:space="preserve">รายละเอียดการตรวจสอบศึกษาได้จาก เอกสาร </w:t>
            </w:r>
            <w:r w:rsidR="005F116C">
              <w:rPr>
                <w:color w:val="0000FF"/>
              </w:rPr>
              <w:t>Cross Validation</w:t>
            </w:r>
            <w:r w:rsidRPr="00621066">
              <w:rPr>
                <w:color w:val="0000FF"/>
              </w:rPr>
              <w:t xml:space="preserve">: </w:t>
            </w:r>
            <w:r w:rsidRPr="00621066">
              <w:rPr>
                <w:color w:val="0000FF"/>
                <w:lang w:val="en-GB"/>
              </w:rPr>
              <w:t>FPSF</w:t>
            </w:r>
            <w:r w:rsidR="007A189D">
              <w:rPr>
                <w:color w:val="0000FF"/>
              </w:rPr>
              <w:t>-IRRF</w:t>
            </w:r>
          </w:p>
        </w:tc>
      </w:tr>
    </w:tbl>
    <w:p w:rsidR="004D42BE" w:rsidRPr="00EB2F3D" w:rsidRDefault="004D42BE" w:rsidP="00C82F8B">
      <w:pPr>
        <w:rPr>
          <w:color w:val="000000" w:themeColor="text1"/>
        </w:rPr>
      </w:pPr>
    </w:p>
    <w:p w:rsidR="004D42BE" w:rsidRPr="00EB2F3D" w:rsidRDefault="004D42BE">
      <w:pPr>
        <w:rPr>
          <w:color w:val="000000" w:themeColor="text1"/>
        </w:rPr>
      </w:pPr>
      <w:r w:rsidRPr="00EB2F3D">
        <w:rPr>
          <w:color w:val="000000" w:themeColor="text1"/>
        </w:rPr>
        <w:br w:type="page"/>
      </w:r>
    </w:p>
    <w:p w:rsidR="004D42BE" w:rsidRPr="00EB2F3D" w:rsidRDefault="004D42BE" w:rsidP="00AC6094">
      <w:pPr>
        <w:pStyle w:val="Heading3"/>
        <w:numPr>
          <w:ilvl w:val="0"/>
          <w:numId w:val="47"/>
        </w:numPr>
        <w:ind w:left="360"/>
        <w:jc w:val="center"/>
        <w:rPr>
          <w:color w:val="000000" w:themeColor="text1"/>
        </w:rPr>
      </w:pPr>
      <w:bookmarkStart w:id="140" w:name="_Toc6402651"/>
      <w:bookmarkStart w:id="141" w:name="DS_FPSS"/>
      <w:r w:rsidRPr="00EB2F3D">
        <w:rPr>
          <w:color w:val="000000" w:themeColor="text1"/>
        </w:rPr>
        <w:lastRenderedPageBreak/>
        <w:t xml:space="preserve">Data Set  :  Financial Position </w:t>
      </w:r>
      <w:proofErr w:type="spellStart"/>
      <w:r w:rsidRPr="00EB2F3D">
        <w:rPr>
          <w:color w:val="000000" w:themeColor="text1"/>
        </w:rPr>
        <w:t>Statement_Solo</w:t>
      </w:r>
      <w:proofErr w:type="spellEnd"/>
      <w:r w:rsidRPr="00EB2F3D">
        <w:rPr>
          <w:color w:val="000000" w:themeColor="text1"/>
        </w:rPr>
        <w:t xml:space="preserve"> </w:t>
      </w:r>
      <w:proofErr w:type="spellStart"/>
      <w:r w:rsidRPr="00EB2F3D">
        <w:rPr>
          <w:color w:val="000000" w:themeColor="text1"/>
        </w:rPr>
        <w:t>Conso</w:t>
      </w:r>
      <w:proofErr w:type="spellEnd"/>
      <w:r w:rsidRPr="00EB2F3D">
        <w:rPr>
          <w:color w:val="000000" w:themeColor="text1"/>
        </w:rPr>
        <w:t xml:space="preserve"> (DS_FPSS)</w:t>
      </w:r>
      <w:bookmarkEnd w:id="140"/>
    </w:p>
    <w:bookmarkEnd w:id="141"/>
    <w:p w:rsidR="004D42BE" w:rsidRPr="00EB2F3D" w:rsidRDefault="004D42BE" w:rsidP="004D42BE">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r w:rsidRPr="00EB2F3D">
        <w:rPr>
          <w:b/>
          <w:bCs/>
          <w:color w:val="000000" w:themeColor="text1"/>
          <w:u w:val="single"/>
        </w:rPr>
        <w:t xml:space="preserve"> </w:t>
      </w:r>
    </w:p>
    <w:p w:rsidR="004D42BE" w:rsidRPr="00EB2F3D" w:rsidRDefault="004D42BE" w:rsidP="004D42BE">
      <w:pPr>
        <w:pStyle w:val="Header"/>
        <w:tabs>
          <w:tab w:val="clear" w:pos="4153"/>
          <w:tab w:val="clear" w:pos="8306"/>
          <w:tab w:val="left" w:pos="1260"/>
          <w:tab w:val="left" w:pos="1530"/>
          <w:tab w:val="left" w:pos="1890"/>
        </w:tabs>
        <w:spacing w:line="440" w:lineRule="exact"/>
        <w:rPr>
          <w:color w:val="000000" w:themeColor="text1"/>
          <w:cs/>
        </w:rPr>
      </w:pPr>
      <w:r w:rsidRPr="00EB2F3D">
        <w:rPr>
          <w:color w:val="000000" w:themeColor="text1"/>
        </w:rPr>
        <w:tab/>
        <w:t xml:space="preserve">Data Set </w:t>
      </w:r>
      <w:r w:rsidRPr="00EB2F3D">
        <w:rPr>
          <w:color w:val="000000" w:themeColor="text1"/>
          <w:cs/>
        </w:rPr>
        <w:t xml:space="preserve">ชุด </w:t>
      </w:r>
      <w:r w:rsidRPr="00EB2F3D">
        <w:rPr>
          <w:color w:val="000000" w:themeColor="text1"/>
        </w:rPr>
        <w:t xml:space="preserve">Financial Position </w:t>
      </w:r>
      <w:proofErr w:type="spellStart"/>
      <w:r w:rsidRPr="00EB2F3D">
        <w:rPr>
          <w:color w:val="000000" w:themeColor="text1"/>
        </w:rPr>
        <w:t>Statement_Solo</w:t>
      </w:r>
      <w:proofErr w:type="spellEnd"/>
      <w:r w:rsidRPr="00EB2F3D">
        <w:rPr>
          <w:color w:val="000000" w:themeColor="text1"/>
        </w:rPr>
        <w:t xml:space="preserve"> </w:t>
      </w:r>
      <w:proofErr w:type="spellStart"/>
      <w:r w:rsidRPr="00EB2F3D">
        <w:rPr>
          <w:color w:val="000000" w:themeColor="text1"/>
        </w:rPr>
        <w:t>Conso</w:t>
      </w:r>
      <w:proofErr w:type="spellEnd"/>
      <w:r w:rsidRPr="00EB2F3D">
        <w:rPr>
          <w:color w:val="000000" w:themeColor="text1"/>
        </w:rPr>
        <w:t xml:space="preserve"> </w:t>
      </w:r>
      <w:r w:rsidRPr="00EB2F3D">
        <w:rPr>
          <w:color w:val="000000" w:themeColor="text1"/>
          <w:cs/>
        </w:rPr>
        <w:t>เป็นข้อมูลเกี่ยวกับฐานะการเงิน ของกลุ่มธุรกิจทางการเงิน</w:t>
      </w:r>
    </w:p>
    <w:p w:rsidR="004D42BE" w:rsidRPr="00EB2F3D" w:rsidRDefault="004D42BE" w:rsidP="004D42BE">
      <w:pPr>
        <w:pStyle w:val="Header"/>
        <w:tabs>
          <w:tab w:val="clear" w:pos="4153"/>
          <w:tab w:val="clear" w:pos="8306"/>
          <w:tab w:val="left" w:pos="1260"/>
          <w:tab w:val="left" w:pos="1530"/>
          <w:tab w:val="left" w:pos="1890"/>
        </w:tabs>
        <w:spacing w:before="120" w:line="440" w:lineRule="exact"/>
        <w:rPr>
          <w:color w:val="000000" w:themeColor="text1"/>
          <w:cs/>
        </w:rPr>
      </w:pPr>
      <w:r w:rsidRPr="00EB2F3D">
        <w:rPr>
          <w:b/>
          <w:bCs/>
          <w:color w:val="000000" w:themeColor="text1"/>
          <w:u w:val="single"/>
          <w:cs/>
        </w:rPr>
        <w:t>สถาบันการเงินที่ต้องรายงาน</w:t>
      </w:r>
    </w:p>
    <w:p w:rsidR="004D42BE" w:rsidRPr="00EB2F3D" w:rsidRDefault="004D42BE" w:rsidP="004D42BE">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t>ธนาคารพาณิชย์ไทย ที่มีนัยต่อความเสี่ยงเชิงระบบในประเทศ (</w:t>
      </w:r>
      <w:r w:rsidRPr="00EB2F3D">
        <w:rPr>
          <w:color w:val="000000" w:themeColor="text1"/>
        </w:rPr>
        <w:t>Domestic systemically important bank: D-SIBs)</w:t>
      </w:r>
    </w:p>
    <w:p w:rsidR="004D42BE" w:rsidRPr="00EB2F3D" w:rsidRDefault="004D42BE" w:rsidP="004D42BE">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rPr>
        <w:t>ลักษณะข้อมูล</w:t>
      </w:r>
    </w:p>
    <w:p w:rsidR="004D42BE" w:rsidRPr="00EB2F3D" w:rsidRDefault="004D42BE" w:rsidP="004D42BE">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rPr>
        <w:tab/>
      </w:r>
      <w:r w:rsidRPr="00EB2F3D">
        <w:rPr>
          <w:color w:val="000000" w:themeColor="text1"/>
          <w:cs/>
        </w:rPr>
        <w:t>รายเดือน</w:t>
      </w:r>
    </w:p>
    <w:p w:rsidR="004D42BE" w:rsidRPr="00EB2F3D" w:rsidRDefault="004D42BE" w:rsidP="004D42BE">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rPr>
        <w:t>ความถี่ในการส่งชุดข้อมูล</w:t>
      </w:r>
    </w:p>
    <w:p w:rsidR="004D42BE" w:rsidRPr="00EB2F3D" w:rsidRDefault="004D42BE" w:rsidP="004D42BE">
      <w:pPr>
        <w:pStyle w:val="Header"/>
        <w:tabs>
          <w:tab w:val="clear" w:pos="4153"/>
          <w:tab w:val="clear" w:pos="8306"/>
          <w:tab w:val="left" w:pos="1242"/>
          <w:tab w:val="left" w:pos="1530"/>
          <w:tab w:val="left" w:pos="1890"/>
        </w:tabs>
        <w:spacing w:line="440" w:lineRule="exact"/>
        <w:rPr>
          <w:color w:val="000000" w:themeColor="text1"/>
          <w:cs/>
          <w:lang w:val="th-TH"/>
        </w:rPr>
      </w:pPr>
      <w:r w:rsidRPr="00EB2F3D">
        <w:rPr>
          <w:color w:val="000000" w:themeColor="text1"/>
        </w:rPr>
        <w:tab/>
      </w:r>
      <w:r w:rsidRPr="00EB2F3D">
        <w:rPr>
          <w:color w:val="000000" w:themeColor="text1"/>
          <w:cs/>
          <w:lang w:val="th-TH"/>
        </w:rPr>
        <w:t>ทุกสิ้นเดือน</w:t>
      </w:r>
    </w:p>
    <w:p w:rsidR="004D42BE" w:rsidRPr="00EB2F3D" w:rsidRDefault="004D42BE" w:rsidP="004D42BE">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rPr>
        <w:t>กำหนดการส่ง</w:t>
      </w:r>
    </w:p>
    <w:p w:rsidR="004D42BE" w:rsidRPr="00EB2F3D" w:rsidRDefault="004D42BE" w:rsidP="00AF0B27">
      <w:pPr>
        <w:pStyle w:val="Header"/>
        <w:tabs>
          <w:tab w:val="clear" w:pos="4153"/>
          <w:tab w:val="clear" w:pos="8306"/>
          <w:tab w:val="left" w:pos="1260"/>
          <w:tab w:val="left" w:pos="1530"/>
          <w:tab w:val="left" w:pos="1890"/>
        </w:tabs>
        <w:spacing w:after="240" w:line="440" w:lineRule="exact"/>
        <w:rPr>
          <w:color w:val="000000" w:themeColor="text1"/>
        </w:rPr>
      </w:pPr>
      <w:r w:rsidRPr="00EB2F3D">
        <w:rPr>
          <w:color w:val="000000" w:themeColor="text1"/>
        </w:rPr>
        <w:tab/>
      </w:r>
      <w:r w:rsidRPr="00EB2F3D">
        <w:rPr>
          <w:color w:val="000000" w:themeColor="text1"/>
          <w:cs/>
        </w:rPr>
        <w:t xml:space="preserve">ภายใน </w:t>
      </w:r>
      <w:r w:rsidRPr="00EB2F3D">
        <w:rPr>
          <w:color w:val="000000" w:themeColor="text1"/>
        </w:rPr>
        <w:t>45</w:t>
      </w:r>
      <w:r w:rsidRPr="00EB2F3D">
        <w:rPr>
          <w:color w:val="000000" w:themeColor="text1"/>
          <w:cs/>
        </w:rPr>
        <w:t xml:space="preserve"> วันนับจากวันสิ้นเดือนที่รายงาน</w:t>
      </w:r>
      <w:r w:rsidR="00AF0B27" w:rsidRPr="00EB2F3D">
        <w:rPr>
          <w:color w:val="000000" w:themeColor="text1"/>
        </w:rPr>
        <w:t xml:space="preserve"> (</w:t>
      </w:r>
      <w:r w:rsidR="00AF0B27" w:rsidRPr="00EB2F3D">
        <w:rPr>
          <w:color w:val="000000" w:themeColor="text1"/>
          <w:cs/>
        </w:rPr>
        <w:t>เริ่มส่งข้อมูล</w:t>
      </w:r>
      <w:r w:rsidR="00AF0B27" w:rsidRPr="00EB2F3D">
        <w:rPr>
          <w:color w:val="000000" w:themeColor="text1"/>
          <w:cs/>
          <w:lang w:val="en-GB"/>
        </w:rPr>
        <w:t>งวด</w:t>
      </w:r>
      <w:r w:rsidR="00AF0B27" w:rsidRPr="00EB2F3D">
        <w:rPr>
          <w:color w:val="000000" w:themeColor="text1"/>
          <w:cs/>
        </w:rPr>
        <w:t xml:space="preserve"> </w:t>
      </w:r>
      <w:r w:rsidR="00AF0B27" w:rsidRPr="00EB2F3D">
        <w:rPr>
          <w:color w:val="000000" w:themeColor="text1"/>
          <w:cs/>
          <w:lang w:val="en-GB"/>
        </w:rPr>
        <w:t>31 ม</w:t>
      </w:r>
      <w:r w:rsidR="00AF0B27" w:rsidRPr="00EB2F3D">
        <w:rPr>
          <w:color w:val="000000" w:themeColor="text1"/>
          <w:cs/>
        </w:rPr>
        <w:t xml:space="preserve">.ค. </w:t>
      </w:r>
      <w:r w:rsidR="00AF0B27" w:rsidRPr="00EB2F3D">
        <w:rPr>
          <w:color w:val="000000" w:themeColor="text1"/>
        </w:rPr>
        <w:t>62)</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B2F3D" w:rsidRPr="00EB2F3D" w:rsidTr="00E3536E">
        <w:trPr>
          <w:trHeight w:val="607"/>
          <w:tblHeader/>
        </w:trPr>
        <w:tc>
          <w:tcPr>
            <w:tcW w:w="2241" w:type="dxa"/>
            <w:tcBorders>
              <w:bottom w:val="single" w:sz="4" w:space="0" w:color="auto"/>
            </w:tcBorders>
            <w:shd w:val="clear" w:color="auto" w:fill="CCFFFF"/>
          </w:tcPr>
          <w:p w:rsidR="004D42BE" w:rsidRPr="00EB2F3D" w:rsidRDefault="004D42BE" w:rsidP="00144EE7">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t xml:space="preserve">Data Element </w:t>
            </w:r>
            <w:r w:rsidRPr="00EB2F3D">
              <w:rPr>
                <w:b/>
                <w:bCs/>
                <w:color w:val="000000" w:themeColor="text1"/>
                <w:cs/>
                <w:lang w:val="en-GB"/>
              </w:rPr>
              <w:t>(</w:t>
            </w:r>
            <w:r w:rsidRPr="00EB2F3D">
              <w:rPr>
                <w:b/>
                <w:bCs/>
                <w:color w:val="000000" w:themeColor="text1"/>
              </w:rPr>
              <w:t>field</w:t>
            </w:r>
            <w:r w:rsidRPr="00EB2F3D">
              <w:rPr>
                <w:b/>
                <w:bCs/>
                <w:color w:val="000000" w:themeColor="text1"/>
                <w:cs/>
                <w:lang w:val="en-GB"/>
              </w:rPr>
              <w:t>)</w:t>
            </w:r>
          </w:p>
        </w:tc>
        <w:tc>
          <w:tcPr>
            <w:tcW w:w="6225" w:type="dxa"/>
            <w:tcBorders>
              <w:bottom w:val="single" w:sz="4" w:space="0" w:color="auto"/>
            </w:tcBorders>
            <w:shd w:val="clear" w:color="auto" w:fill="CCFFFF"/>
          </w:tcPr>
          <w:p w:rsidR="004D42BE" w:rsidRPr="00EB2F3D" w:rsidRDefault="004D42BE" w:rsidP="00144EE7">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cs/>
              </w:rPr>
              <w:t>คำอธิบาย</w:t>
            </w:r>
          </w:p>
        </w:tc>
        <w:tc>
          <w:tcPr>
            <w:tcW w:w="5976" w:type="dxa"/>
            <w:tcBorders>
              <w:bottom w:val="single" w:sz="4" w:space="0" w:color="auto"/>
            </w:tcBorders>
            <w:shd w:val="clear" w:color="auto" w:fill="CCFFFF"/>
          </w:tcPr>
          <w:p w:rsidR="004D42BE" w:rsidRPr="00EB2F3D" w:rsidRDefault="004D42BE" w:rsidP="00144EE7">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t>Validation Rule</w:t>
            </w:r>
          </w:p>
        </w:tc>
      </w:tr>
      <w:tr w:rsidR="00C67580" w:rsidRPr="00EB2F3D" w:rsidTr="00E3536E">
        <w:tc>
          <w:tcPr>
            <w:tcW w:w="2241" w:type="dxa"/>
            <w:tcBorders>
              <w:bottom w:val="dotted" w:sz="4" w:space="0" w:color="auto"/>
              <w:right w:val="dotted" w:sz="4" w:space="0" w:color="auto"/>
            </w:tcBorders>
          </w:tcPr>
          <w:p w:rsidR="00C67580" w:rsidRPr="00EB2F3D" w:rsidRDefault="00C67580" w:rsidP="00144EE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br w:type="page"/>
              <w:t>Organization Id</w:t>
            </w:r>
          </w:p>
          <w:p w:rsidR="00C67580" w:rsidRPr="00EB2F3D" w:rsidRDefault="00C67580" w:rsidP="00144EE7">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C67580" w:rsidRPr="00D64778" w:rsidRDefault="00C67580" w:rsidP="00144EE7">
            <w:pPr>
              <w:pStyle w:val="Header"/>
              <w:tabs>
                <w:tab w:val="clear" w:pos="4153"/>
                <w:tab w:val="clear" w:pos="8306"/>
                <w:tab w:val="left" w:pos="522"/>
                <w:tab w:val="left" w:pos="1260"/>
                <w:tab w:val="left" w:pos="1530"/>
                <w:tab w:val="left" w:pos="1890"/>
              </w:tabs>
              <w:spacing w:before="120" w:line="360" w:lineRule="auto"/>
              <w:rPr>
                <w:cs/>
                <w:lang w:val="th-TH"/>
              </w:rPr>
            </w:pPr>
            <w:r w:rsidRPr="00D64778">
              <w:rPr>
                <w:cs/>
              </w:rPr>
              <w:t>รหัสสถาบันการเงินผู้ส่งข้อมูล</w:t>
            </w:r>
            <w:r w:rsidRPr="00D64778">
              <w:rPr>
                <w:color w:val="A6A6A6" w:themeColor="background1" w:themeShade="A6"/>
                <w:cs/>
              </w:rPr>
              <w:t xml:space="preserve"> </w:t>
            </w:r>
            <w:r w:rsidRPr="00D64778">
              <w:rPr>
                <w:color w:val="000000" w:themeColor="text1"/>
                <w:cs/>
              </w:rPr>
              <w:t>รายงานตาม</w:t>
            </w:r>
            <w:r w:rsidRPr="00D64778">
              <w:rPr>
                <w:cs/>
                <w:lang w:val="th-TH"/>
              </w:rPr>
              <w:t>รหัสมาตรฐานของสถาบันการเงิน</w:t>
            </w:r>
          </w:p>
        </w:tc>
        <w:tc>
          <w:tcPr>
            <w:tcW w:w="5976" w:type="dxa"/>
            <w:tcBorders>
              <w:left w:val="dotted" w:sz="4" w:space="0" w:color="auto"/>
              <w:bottom w:val="dotted" w:sz="4" w:space="0" w:color="auto"/>
            </w:tcBorders>
          </w:tcPr>
          <w:p w:rsidR="00C67580" w:rsidRPr="00D64778" w:rsidRDefault="00C67580" w:rsidP="00144EE7">
            <w:pPr>
              <w:pStyle w:val="Header"/>
              <w:tabs>
                <w:tab w:val="clear" w:pos="4153"/>
                <w:tab w:val="clear" w:pos="8306"/>
                <w:tab w:val="left" w:pos="1260"/>
                <w:tab w:val="left" w:pos="1530"/>
                <w:tab w:val="left" w:pos="1890"/>
              </w:tabs>
              <w:spacing w:before="120" w:line="360" w:lineRule="auto"/>
              <w:rPr>
                <w:color w:val="000000" w:themeColor="text1"/>
                <w:cs/>
              </w:rPr>
            </w:pPr>
            <w:r w:rsidRPr="00D64778">
              <w:rPr>
                <w:color w:val="000000" w:themeColor="text1"/>
              </w:rPr>
              <w:t xml:space="preserve">Data Set Validation: </w:t>
            </w:r>
          </w:p>
          <w:p w:rsidR="00C67580" w:rsidRPr="00D64778" w:rsidRDefault="00C67580" w:rsidP="00144EE7">
            <w:pPr>
              <w:pStyle w:val="Header"/>
              <w:tabs>
                <w:tab w:val="clear" w:pos="4153"/>
                <w:tab w:val="clear" w:pos="8306"/>
                <w:tab w:val="left" w:pos="1260"/>
                <w:tab w:val="left" w:pos="1530"/>
                <w:tab w:val="left" w:pos="1890"/>
              </w:tabs>
              <w:spacing w:before="120" w:line="360" w:lineRule="auto"/>
              <w:rPr>
                <w:color w:val="000000" w:themeColor="text1"/>
              </w:rPr>
            </w:pPr>
            <w:r w:rsidRPr="00D64778">
              <w:rPr>
                <w:color w:val="000000" w:themeColor="text1"/>
                <w:cs/>
                <w:lang w:val="th-TH"/>
              </w:rPr>
              <w:t>ตรวจสอบกับรหัสมาตรฐานของสถาบันการเงินที่ธนาคารแห่งประเทศไทยกำหนด</w:t>
            </w:r>
          </w:p>
        </w:tc>
      </w:tr>
      <w:tr w:rsidR="00C67580" w:rsidRPr="00EB2F3D" w:rsidTr="00E3536E">
        <w:tc>
          <w:tcPr>
            <w:tcW w:w="2241" w:type="dxa"/>
            <w:tcBorders>
              <w:top w:val="dotted" w:sz="4" w:space="0" w:color="auto"/>
              <w:bottom w:val="dotted" w:sz="4" w:space="0" w:color="auto"/>
              <w:right w:val="dotted" w:sz="4" w:space="0" w:color="auto"/>
            </w:tcBorders>
          </w:tcPr>
          <w:p w:rsidR="00C67580" w:rsidRPr="00EB2F3D" w:rsidRDefault="00C67580" w:rsidP="00144EE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FI Reporting Group Id</w:t>
            </w:r>
          </w:p>
        </w:tc>
        <w:tc>
          <w:tcPr>
            <w:tcW w:w="6225" w:type="dxa"/>
            <w:tcBorders>
              <w:top w:val="dotted" w:sz="4" w:space="0" w:color="auto"/>
              <w:left w:val="dotted" w:sz="4" w:space="0" w:color="auto"/>
              <w:bottom w:val="dotted" w:sz="4" w:space="0" w:color="auto"/>
              <w:right w:val="dotted" w:sz="4" w:space="0" w:color="auto"/>
            </w:tcBorders>
          </w:tcPr>
          <w:p w:rsidR="00C67580" w:rsidRPr="00D64778" w:rsidRDefault="00C67580" w:rsidP="00144EE7">
            <w:pPr>
              <w:pStyle w:val="Header"/>
              <w:tabs>
                <w:tab w:val="clear" w:pos="4153"/>
                <w:tab w:val="clear" w:pos="8306"/>
                <w:tab w:val="left" w:pos="1260"/>
                <w:tab w:val="left" w:pos="1530"/>
                <w:tab w:val="left" w:pos="1890"/>
                <w:tab w:val="left" w:pos="4392"/>
                <w:tab w:val="left" w:pos="5472"/>
                <w:tab w:val="left" w:pos="6102"/>
              </w:tabs>
              <w:spacing w:before="120" w:line="360" w:lineRule="auto"/>
              <w:rPr>
                <w:cs/>
                <w:lang w:val="th-TH"/>
              </w:rPr>
            </w:pPr>
            <w:r w:rsidRPr="00D64778">
              <w:rPr>
                <w:cs/>
              </w:rPr>
              <w:t xml:space="preserve">ชุดข้อมูลของสถาบันการเงิน  รายงานตามประเภทสถาบันการเงินและธุรกรรม  </w:t>
            </w:r>
          </w:p>
        </w:tc>
        <w:tc>
          <w:tcPr>
            <w:tcW w:w="5976" w:type="dxa"/>
            <w:tcBorders>
              <w:top w:val="dotted" w:sz="4" w:space="0" w:color="auto"/>
              <w:left w:val="dotted" w:sz="4" w:space="0" w:color="auto"/>
              <w:bottom w:val="dotted" w:sz="4" w:space="0" w:color="auto"/>
            </w:tcBorders>
          </w:tcPr>
          <w:p w:rsidR="00C67580" w:rsidRPr="00010147" w:rsidRDefault="00C67580" w:rsidP="00144EE7">
            <w:pPr>
              <w:pStyle w:val="Header"/>
              <w:tabs>
                <w:tab w:val="clear" w:pos="4153"/>
                <w:tab w:val="clear" w:pos="8306"/>
                <w:tab w:val="left" w:pos="1260"/>
                <w:tab w:val="left" w:pos="1530"/>
                <w:tab w:val="left" w:pos="1890"/>
              </w:tabs>
              <w:spacing w:before="120" w:line="360" w:lineRule="auto"/>
              <w:rPr>
                <w:color w:val="000000" w:themeColor="text1"/>
                <w:cs/>
              </w:rPr>
            </w:pPr>
            <w:r w:rsidRPr="00010147">
              <w:rPr>
                <w:color w:val="000000" w:themeColor="text1"/>
              </w:rPr>
              <w:t>Data Set</w:t>
            </w:r>
            <w:r w:rsidRPr="00010147">
              <w:rPr>
                <w:color w:val="000000" w:themeColor="text1"/>
                <w:cs/>
              </w:rPr>
              <w:t xml:space="preserve"> </w:t>
            </w:r>
            <w:r w:rsidRPr="00010147">
              <w:rPr>
                <w:color w:val="000000" w:themeColor="text1"/>
              </w:rPr>
              <w:t xml:space="preserve">Validation: </w:t>
            </w:r>
          </w:p>
          <w:p w:rsidR="00C67580" w:rsidRPr="00D64778" w:rsidRDefault="00C67580" w:rsidP="00144EE7">
            <w:pPr>
              <w:pStyle w:val="Header"/>
              <w:tabs>
                <w:tab w:val="left" w:pos="1260"/>
                <w:tab w:val="left" w:pos="1530"/>
                <w:tab w:val="left" w:pos="1890"/>
              </w:tabs>
              <w:spacing w:before="120" w:line="360" w:lineRule="auto"/>
            </w:pPr>
            <w:r w:rsidRPr="00D64778">
              <w:rPr>
                <w:color w:val="000000" w:themeColor="text1"/>
                <w:cs/>
              </w:rPr>
              <w:lastRenderedPageBreak/>
              <w:t xml:space="preserve">ตรวจสอบความสอดคล้องระหว่างชุดข้อมูล </w:t>
            </w:r>
            <w:r w:rsidRPr="00D64778">
              <w:rPr>
                <w:color w:val="000000" w:themeColor="text1"/>
              </w:rPr>
              <w:t>FI Reporting Group Id</w:t>
            </w:r>
            <w:r w:rsidRPr="00D64778">
              <w:t xml:space="preserve"> </w:t>
            </w:r>
            <w:r w:rsidRPr="00D64778">
              <w:rPr>
                <w:cs/>
              </w:rPr>
              <w:t>กับ กลุ่มสถาบันการเงิน</w:t>
            </w:r>
          </w:p>
        </w:tc>
      </w:tr>
      <w:tr w:rsidR="00C67580" w:rsidRPr="00EB2F3D" w:rsidTr="00E3536E">
        <w:tc>
          <w:tcPr>
            <w:tcW w:w="2241" w:type="dxa"/>
            <w:tcBorders>
              <w:top w:val="dotted" w:sz="4" w:space="0" w:color="auto"/>
              <w:bottom w:val="dotted" w:sz="4" w:space="0" w:color="auto"/>
              <w:right w:val="dotted" w:sz="4" w:space="0" w:color="auto"/>
            </w:tcBorders>
          </w:tcPr>
          <w:p w:rsidR="00C67580" w:rsidRPr="00EB2F3D" w:rsidRDefault="00C67580" w:rsidP="00144EE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lastRenderedPageBreak/>
              <w:t>Data Set Date</w:t>
            </w:r>
          </w:p>
        </w:tc>
        <w:tc>
          <w:tcPr>
            <w:tcW w:w="6225" w:type="dxa"/>
            <w:tcBorders>
              <w:top w:val="dotted" w:sz="4" w:space="0" w:color="auto"/>
              <w:left w:val="dotted" w:sz="4" w:space="0" w:color="auto"/>
              <w:bottom w:val="dotted" w:sz="4" w:space="0" w:color="auto"/>
              <w:right w:val="dotted" w:sz="4" w:space="0" w:color="auto"/>
            </w:tcBorders>
          </w:tcPr>
          <w:p w:rsidR="00C67580" w:rsidRPr="00EB2F3D" w:rsidRDefault="00C67580" w:rsidP="00144EE7">
            <w:pPr>
              <w:pStyle w:val="Header"/>
              <w:tabs>
                <w:tab w:val="clear" w:pos="4153"/>
                <w:tab w:val="clear" w:pos="8306"/>
                <w:tab w:val="left" w:pos="1260"/>
                <w:tab w:val="left" w:pos="1530"/>
                <w:tab w:val="left" w:pos="1890"/>
              </w:tabs>
              <w:spacing w:before="120" w:line="360" w:lineRule="auto"/>
              <w:rPr>
                <w:color w:val="000000" w:themeColor="text1"/>
              </w:rPr>
            </w:pPr>
            <w:r>
              <w:rPr>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tcBorders>
          </w:tcPr>
          <w:p w:rsidR="00C67580" w:rsidRPr="00010147" w:rsidRDefault="00C67580" w:rsidP="00144EE7">
            <w:pPr>
              <w:pStyle w:val="Header"/>
              <w:tabs>
                <w:tab w:val="clear" w:pos="4153"/>
                <w:tab w:val="clear" w:pos="8306"/>
                <w:tab w:val="left" w:pos="1260"/>
                <w:tab w:val="left" w:pos="1530"/>
                <w:tab w:val="left" w:pos="1890"/>
              </w:tabs>
              <w:spacing w:before="120" w:line="360" w:lineRule="auto"/>
              <w:rPr>
                <w:color w:val="000000" w:themeColor="text1"/>
                <w:cs/>
              </w:rPr>
            </w:pPr>
            <w:r w:rsidRPr="00010147">
              <w:rPr>
                <w:color w:val="000000" w:themeColor="text1"/>
              </w:rPr>
              <w:t xml:space="preserve">Data Set Validation: </w:t>
            </w:r>
          </w:p>
          <w:p w:rsidR="00C67580" w:rsidRPr="00EB2F3D" w:rsidRDefault="00C67580" w:rsidP="00144EE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วันที่ต้องเป็นวันสิ้นไตรมาสตามปีปฏิทิน</w:t>
            </w:r>
          </w:p>
        </w:tc>
      </w:tr>
      <w:tr w:rsidR="00C67580" w:rsidRPr="00EB2F3D" w:rsidTr="00E3536E">
        <w:tc>
          <w:tcPr>
            <w:tcW w:w="2241" w:type="dxa"/>
            <w:tcBorders>
              <w:top w:val="dotted" w:sz="4" w:space="0" w:color="auto"/>
              <w:bottom w:val="dotted" w:sz="4" w:space="0" w:color="auto"/>
              <w:right w:val="dotted" w:sz="4" w:space="0" w:color="auto"/>
            </w:tcBorders>
          </w:tcPr>
          <w:p w:rsidR="00C67580" w:rsidRPr="00EB2F3D" w:rsidRDefault="00C67580" w:rsidP="00144EE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Balance Sheet Item</w:t>
            </w:r>
          </w:p>
        </w:tc>
        <w:tc>
          <w:tcPr>
            <w:tcW w:w="6225" w:type="dxa"/>
            <w:tcBorders>
              <w:top w:val="dotted" w:sz="4" w:space="0" w:color="auto"/>
              <w:left w:val="dotted" w:sz="4" w:space="0" w:color="auto"/>
              <w:bottom w:val="dotted" w:sz="4" w:space="0" w:color="auto"/>
              <w:right w:val="dotted" w:sz="4" w:space="0" w:color="auto"/>
            </w:tcBorders>
          </w:tcPr>
          <w:p w:rsidR="00C67580" w:rsidRPr="00EB2F3D" w:rsidRDefault="00C67580" w:rsidP="00144EE7">
            <w:pPr>
              <w:pStyle w:val="Header"/>
              <w:tabs>
                <w:tab w:val="clear" w:pos="4153"/>
                <w:tab w:val="clear" w:pos="8306"/>
                <w:tab w:val="left" w:pos="1260"/>
                <w:tab w:val="left" w:pos="1530"/>
                <w:tab w:val="left" w:pos="2721"/>
                <w:tab w:val="left" w:pos="3429"/>
              </w:tabs>
              <w:spacing w:before="120" w:line="360" w:lineRule="auto"/>
              <w:rPr>
                <w:color w:val="000000" w:themeColor="text1"/>
              </w:rPr>
            </w:pPr>
            <w:r w:rsidRPr="00EB2F3D">
              <w:rPr>
                <w:color w:val="000000" w:themeColor="text1"/>
                <w:cs/>
                <w:lang w:val="th-TH"/>
              </w:rPr>
              <w:t>รายการ</w:t>
            </w:r>
            <w:r w:rsidRPr="00EB2F3D">
              <w:rPr>
                <w:color w:val="000000" w:themeColor="text1"/>
                <w:cs/>
              </w:rPr>
              <w:t xml:space="preserve">ของฐานะการเงินของกลุ่มธุรกิจทางการเงิน </w:t>
            </w:r>
          </w:p>
        </w:tc>
        <w:tc>
          <w:tcPr>
            <w:tcW w:w="5976" w:type="dxa"/>
            <w:tcBorders>
              <w:top w:val="dotted" w:sz="4" w:space="0" w:color="auto"/>
              <w:left w:val="dotted" w:sz="4" w:space="0" w:color="auto"/>
              <w:bottom w:val="dotted" w:sz="4" w:space="0" w:color="auto"/>
            </w:tcBorders>
          </w:tcPr>
          <w:p w:rsidR="00C67580" w:rsidRPr="00EB2F3D" w:rsidRDefault="00C67580" w:rsidP="00144EE7">
            <w:pPr>
              <w:pStyle w:val="Header"/>
              <w:tabs>
                <w:tab w:val="clear" w:pos="4153"/>
                <w:tab w:val="clear" w:pos="8306"/>
                <w:tab w:val="left" w:pos="357"/>
                <w:tab w:val="left" w:pos="1530"/>
                <w:tab w:val="left" w:pos="1890"/>
              </w:tabs>
              <w:spacing w:before="120" w:line="360" w:lineRule="auto"/>
              <w:rPr>
                <w:color w:val="000000" w:themeColor="text1"/>
                <w:cs/>
              </w:rPr>
            </w:pPr>
          </w:p>
        </w:tc>
      </w:tr>
      <w:tr w:rsidR="00EA144F" w:rsidRPr="00EB2F3D" w:rsidTr="00E3536E">
        <w:tc>
          <w:tcPr>
            <w:tcW w:w="2241" w:type="dxa"/>
            <w:tcBorders>
              <w:top w:val="dotted" w:sz="4" w:space="0" w:color="auto"/>
              <w:right w:val="dotted" w:sz="4" w:space="0" w:color="auto"/>
            </w:tcBorders>
          </w:tcPr>
          <w:p w:rsidR="00EA144F" w:rsidRPr="00EB2F3D" w:rsidRDefault="00EA144F" w:rsidP="00144EE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Balance Sheet Amount</w:t>
            </w:r>
          </w:p>
        </w:tc>
        <w:tc>
          <w:tcPr>
            <w:tcW w:w="6225" w:type="dxa"/>
            <w:tcBorders>
              <w:top w:val="dotted" w:sz="4" w:space="0" w:color="auto"/>
              <w:left w:val="dotted" w:sz="4" w:space="0" w:color="auto"/>
              <w:right w:val="dotted" w:sz="4" w:space="0" w:color="auto"/>
            </w:tcBorders>
          </w:tcPr>
          <w:p w:rsidR="00EA144F" w:rsidRPr="00EB2F3D" w:rsidRDefault="00EA144F" w:rsidP="00144EE7">
            <w:pPr>
              <w:pStyle w:val="Header"/>
              <w:tabs>
                <w:tab w:val="clear" w:pos="4153"/>
                <w:tab w:val="clear" w:pos="8306"/>
                <w:tab w:val="left" w:pos="1260"/>
                <w:tab w:val="left" w:pos="1530"/>
                <w:tab w:val="left" w:pos="2721"/>
                <w:tab w:val="left" w:pos="3429"/>
              </w:tabs>
              <w:spacing w:before="120" w:line="360" w:lineRule="auto"/>
              <w:rPr>
                <w:color w:val="000000" w:themeColor="text1"/>
                <w:cs/>
              </w:rPr>
            </w:pPr>
            <w:r w:rsidRPr="00EB2F3D">
              <w:rPr>
                <w:color w:val="000000" w:themeColor="text1"/>
                <w:cs/>
              </w:rPr>
              <w:t>จำนวนเงินของรายการใน</w:t>
            </w:r>
            <w:r w:rsidRPr="00EB2F3D">
              <w:rPr>
                <w:color w:val="000000" w:themeColor="text1"/>
              </w:rPr>
              <w:t xml:space="preserve"> Balance Sheet Item</w:t>
            </w:r>
            <w:r w:rsidRPr="00EB2F3D">
              <w:rPr>
                <w:color w:val="000000" w:themeColor="text1"/>
                <w:cs/>
                <w:lang w:val="th-TH"/>
              </w:rPr>
              <w:t xml:space="preserve"> </w:t>
            </w:r>
            <w:r w:rsidR="00836108" w:rsidRPr="00836108">
              <w:rPr>
                <w:color w:val="000000" w:themeColor="text1"/>
                <w:cs/>
              </w:rPr>
              <w:t>(หน่วย: บาท)</w:t>
            </w:r>
            <w:r w:rsidRPr="00EB2F3D">
              <w:rPr>
                <w:color w:val="000000" w:themeColor="text1"/>
                <w:cs/>
              </w:rPr>
              <w:t xml:space="preserve"> </w:t>
            </w:r>
            <w:r w:rsidRPr="00EB2F3D">
              <w:rPr>
                <w:color w:val="000000" w:themeColor="text1"/>
                <w:cs/>
                <w:lang w:val="th-TH"/>
              </w:rPr>
              <w:t>การ</w:t>
            </w:r>
            <w:r w:rsidRPr="00EB2F3D">
              <w:rPr>
                <w:color w:val="000000" w:themeColor="text1"/>
                <w:cs/>
              </w:rPr>
              <w:t xml:space="preserve">แสดงค่าลบ </w:t>
            </w:r>
            <w:r w:rsidRPr="00EB2F3D">
              <w:rPr>
                <w:color w:val="000000" w:themeColor="text1"/>
              </w:rPr>
              <w:t xml:space="preserve">( - )  </w:t>
            </w:r>
            <w:r w:rsidRPr="00EB2F3D">
              <w:rPr>
                <w:color w:val="000000" w:themeColor="text1"/>
                <w:cs/>
              </w:rPr>
              <w:t>สำหรับ</w:t>
            </w:r>
            <w:r w:rsidRPr="00EB2F3D">
              <w:rPr>
                <w:color w:val="000000" w:themeColor="text1"/>
                <w:cs/>
                <w:lang w:val="th-TH"/>
              </w:rPr>
              <w:t>จำนวนเงินที่เป็นค่าลบ</w:t>
            </w:r>
            <w:r w:rsidRPr="00EB2F3D">
              <w:rPr>
                <w:color w:val="000000" w:themeColor="text1"/>
                <w:cs/>
              </w:rPr>
              <w:t xml:space="preserve">ในรายการที่เป็นได้ทั้งค่าบวกและค่าลบ </w:t>
            </w:r>
            <w:r>
              <w:rPr>
                <w:color w:val="000000" w:themeColor="text1"/>
                <w:lang w:val="en-GB"/>
              </w:rPr>
              <w:t>(</w:t>
            </w:r>
            <w:r w:rsidRPr="00EB2F3D">
              <w:rPr>
                <w:color w:val="000000" w:themeColor="text1"/>
                <w:cs/>
                <w:lang w:val="th-TH"/>
              </w:rPr>
              <w:t>ค่าลบที่แสดงนั้นจะ</w:t>
            </w:r>
            <w:r w:rsidRPr="00EB2F3D">
              <w:rPr>
                <w:color w:val="000000" w:themeColor="text1"/>
                <w:cs/>
              </w:rPr>
              <w:t>ไม่นับอยู่ในจำนวนห</w:t>
            </w:r>
            <w:r>
              <w:rPr>
                <w:color w:val="000000" w:themeColor="text1"/>
                <w:cs/>
              </w:rPr>
              <w:t xml:space="preserve">ลักตาม </w:t>
            </w:r>
            <w:r>
              <w:rPr>
                <w:color w:val="000000" w:themeColor="text1"/>
                <w:lang w:val="en-GB"/>
              </w:rPr>
              <w:t>Data Type)</w:t>
            </w:r>
            <w:r w:rsidRPr="00EB2F3D">
              <w:rPr>
                <w:color w:val="000000" w:themeColor="text1"/>
                <w:cs/>
              </w:rPr>
              <w:t xml:space="preserve"> หากเป็นรายการหักไม่ต้องแสดงค่าลบ </w:t>
            </w:r>
            <w:r>
              <w:rPr>
                <w:color w:val="000000" w:themeColor="text1"/>
              </w:rPr>
              <w:t xml:space="preserve">( - )  </w:t>
            </w:r>
          </w:p>
        </w:tc>
        <w:tc>
          <w:tcPr>
            <w:tcW w:w="5976" w:type="dxa"/>
            <w:tcBorders>
              <w:top w:val="dotted" w:sz="4" w:space="0" w:color="auto"/>
              <w:left w:val="dotted" w:sz="4" w:space="0" w:color="auto"/>
            </w:tcBorders>
          </w:tcPr>
          <w:p w:rsidR="00EA144F" w:rsidRPr="00010147" w:rsidRDefault="00EA144F" w:rsidP="00144EE7">
            <w:pPr>
              <w:pStyle w:val="Header"/>
              <w:tabs>
                <w:tab w:val="clear" w:pos="4153"/>
                <w:tab w:val="clear" w:pos="8306"/>
                <w:tab w:val="left" w:pos="1260"/>
                <w:tab w:val="left" w:pos="1530"/>
                <w:tab w:val="left" w:pos="1890"/>
              </w:tabs>
              <w:spacing w:before="120" w:line="360" w:lineRule="auto"/>
              <w:rPr>
                <w:color w:val="000000" w:themeColor="text1"/>
                <w:cs/>
              </w:rPr>
            </w:pPr>
            <w:r w:rsidRPr="00010147">
              <w:rPr>
                <w:color w:val="000000" w:themeColor="text1"/>
              </w:rPr>
              <w:t xml:space="preserve">Data Set Validation: </w:t>
            </w:r>
          </w:p>
          <w:p w:rsidR="00EA144F" w:rsidRPr="003F5DA2" w:rsidRDefault="00EA144F" w:rsidP="00144EE7">
            <w:pPr>
              <w:spacing w:before="120" w:line="360" w:lineRule="auto"/>
              <w:rPr>
                <w:color w:val="0000FF"/>
                <w:cs/>
                <w:lang w:val="th-TH"/>
              </w:rPr>
            </w:pPr>
            <w:r w:rsidRPr="003F5DA2">
              <w:rPr>
                <w:color w:val="0000FF"/>
                <w:cs/>
                <w:lang w:val="th-TH"/>
              </w:rPr>
              <w:t xml:space="preserve">     </w:t>
            </w:r>
            <w:r w:rsidR="003F5DA2">
              <w:rPr>
                <w:rFonts w:hint="cs"/>
                <w:color w:val="0000FF"/>
                <w:cs/>
                <w:lang w:val="th-TH"/>
              </w:rPr>
              <w:t xml:space="preserve"> </w:t>
            </w:r>
            <w:r w:rsidRPr="003F5DA2">
              <w:rPr>
                <w:color w:val="0000FF"/>
                <w:cs/>
                <w:lang w:val="th-TH"/>
              </w:rPr>
              <w:t>สินทรัพย์ (955001</w:t>
            </w:r>
            <w:r w:rsidR="00621066">
              <w:rPr>
                <w:rFonts w:hint="cs"/>
                <w:color w:val="0000FF"/>
                <w:cs/>
                <w:lang w:val="th-TH"/>
              </w:rPr>
              <w:t xml:space="preserve"> ผลรวมรายการย่อย</w:t>
            </w:r>
            <w:r w:rsidRPr="003F5DA2">
              <w:rPr>
                <w:color w:val="0000FF"/>
                <w:cs/>
                <w:lang w:val="th-TH"/>
              </w:rPr>
              <w:t>)  =  หนี้สินและส่วนของเจ้าของ (955187</w:t>
            </w:r>
            <w:r w:rsidR="00621066">
              <w:rPr>
                <w:rFonts w:hint="cs"/>
                <w:color w:val="0000FF"/>
                <w:cs/>
                <w:lang w:val="th-TH"/>
              </w:rPr>
              <w:t xml:space="preserve"> ผลรวมรายการย่อย</w:t>
            </w:r>
            <w:r w:rsidRPr="003F5DA2">
              <w:rPr>
                <w:color w:val="0000FF"/>
                <w:cs/>
                <w:lang w:val="th-TH"/>
              </w:rPr>
              <w:t>) {หนี้สิน (955188</w:t>
            </w:r>
            <w:r w:rsidR="00621066">
              <w:rPr>
                <w:rFonts w:hint="cs"/>
                <w:color w:val="0000FF"/>
                <w:cs/>
                <w:lang w:val="th-TH"/>
              </w:rPr>
              <w:t xml:space="preserve"> ผลรวมรายการย่อย</w:t>
            </w:r>
            <w:r w:rsidRPr="003F5DA2">
              <w:rPr>
                <w:color w:val="0000FF"/>
                <w:cs/>
                <w:lang w:val="th-TH"/>
              </w:rPr>
              <w:t>) +  22.ส่วนของเจ้าของ (955258</w:t>
            </w:r>
            <w:r w:rsidR="00621066">
              <w:rPr>
                <w:rFonts w:hint="cs"/>
                <w:color w:val="0000FF"/>
                <w:cs/>
                <w:lang w:val="th-TH"/>
              </w:rPr>
              <w:t xml:space="preserve"> ผลรวมรายการย่อย</w:t>
            </w:r>
            <w:r w:rsidRPr="003F5DA2">
              <w:rPr>
                <w:color w:val="0000FF"/>
                <w:cs/>
                <w:lang w:val="th-TH"/>
              </w:rPr>
              <w:t>) }</w:t>
            </w:r>
          </w:p>
          <w:p w:rsidR="00EA144F" w:rsidRDefault="00EA144F" w:rsidP="00144EE7">
            <w:pPr>
              <w:pStyle w:val="Header"/>
              <w:tabs>
                <w:tab w:val="clear" w:pos="4153"/>
                <w:tab w:val="clear" w:pos="8306"/>
                <w:tab w:val="left" w:pos="1260"/>
                <w:tab w:val="left" w:pos="1530"/>
                <w:tab w:val="left" w:pos="1890"/>
              </w:tabs>
              <w:spacing w:before="120" w:line="360" w:lineRule="auto"/>
              <w:rPr>
                <w:color w:val="000000" w:themeColor="text1"/>
              </w:rPr>
            </w:pPr>
          </w:p>
          <w:p w:rsidR="00EA144F" w:rsidRPr="005053E9" w:rsidRDefault="00EA144F" w:rsidP="00144EE7">
            <w:pPr>
              <w:pStyle w:val="Header"/>
              <w:tabs>
                <w:tab w:val="clear" w:pos="4153"/>
                <w:tab w:val="clear" w:pos="8306"/>
                <w:tab w:val="left" w:pos="1260"/>
                <w:tab w:val="left" w:pos="1530"/>
                <w:tab w:val="left" w:pos="1890"/>
              </w:tabs>
              <w:spacing w:before="120" w:line="360" w:lineRule="auto"/>
              <w:rPr>
                <w:color w:val="000000" w:themeColor="text1"/>
              </w:rPr>
            </w:pPr>
            <w:r w:rsidRPr="005053E9">
              <w:rPr>
                <w:color w:val="000000" w:themeColor="text1"/>
              </w:rPr>
              <w:t>Cross Validation:</w:t>
            </w:r>
          </w:p>
          <w:p w:rsidR="00EA144F" w:rsidRPr="00AA1A86" w:rsidRDefault="00EA144F" w:rsidP="00144EE7">
            <w:pPr>
              <w:pStyle w:val="Header"/>
              <w:tabs>
                <w:tab w:val="clear" w:pos="4153"/>
                <w:tab w:val="clear" w:pos="8306"/>
                <w:tab w:val="left" w:pos="1260"/>
                <w:tab w:val="left" w:pos="1530"/>
                <w:tab w:val="left" w:pos="1890"/>
              </w:tabs>
              <w:spacing w:before="120" w:line="360" w:lineRule="auto"/>
              <w:rPr>
                <w:color w:val="000000" w:themeColor="text1"/>
                <w:lang w:val="en-GB"/>
              </w:rPr>
            </w:pPr>
            <w:r w:rsidRPr="00AA1A86">
              <w:rPr>
                <w:color w:val="000000" w:themeColor="text1"/>
                <w:lang w:val="en-GB"/>
              </w:rPr>
              <w:t>DS FPS</w:t>
            </w:r>
            <w:r>
              <w:rPr>
                <w:color w:val="000000" w:themeColor="text1"/>
                <w:lang w:val="en-GB"/>
              </w:rPr>
              <w:t>S</w:t>
            </w:r>
            <w:r w:rsidRPr="00AA1A86">
              <w:rPr>
                <w:color w:val="000000" w:themeColor="text1"/>
                <w:lang w:val="en-GB"/>
              </w:rPr>
              <w:t xml:space="preserve"> vs DS_CAP</w:t>
            </w:r>
            <w:r>
              <w:rPr>
                <w:color w:val="000000" w:themeColor="text1"/>
                <w:lang w:val="en-GB"/>
              </w:rPr>
              <w:t>S</w:t>
            </w:r>
          </w:p>
          <w:p w:rsidR="00EA144F" w:rsidRPr="00621066" w:rsidRDefault="00EA144F" w:rsidP="00144EE7">
            <w:pPr>
              <w:pStyle w:val="Header"/>
              <w:tabs>
                <w:tab w:val="clear" w:pos="4153"/>
                <w:tab w:val="clear" w:pos="8306"/>
                <w:tab w:val="left" w:pos="1260"/>
                <w:tab w:val="left" w:pos="1530"/>
                <w:tab w:val="left" w:pos="1890"/>
              </w:tabs>
              <w:spacing w:before="120" w:line="360" w:lineRule="auto"/>
              <w:rPr>
                <w:color w:val="0000FF"/>
                <w:lang w:val="en-GB"/>
              </w:rPr>
            </w:pPr>
            <w:r w:rsidRPr="00621066">
              <w:rPr>
                <w:color w:val="0000FF"/>
                <w:cs/>
                <w:lang w:val="en-GB"/>
              </w:rPr>
              <w:t>ข้อมูลที่ตรวจสอบ : รายการบัญชีเกี่ยวกับส่วนของผู้ถือหุ้น</w:t>
            </w:r>
          </w:p>
          <w:p w:rsidR="00EA144F" w:rsidRPr="00621066" w:rsidRDefault="00EA144F" w:rsidP="00144EE7">
            <w:pPr>
              <w:pStyle w:val="Header"/>
              <w:tabs>
                <w:tab w:val="clear" w:pos="4153"/>
                <w:tab w:val="clear" w:pos="8306"/>
                <w:tab w:val="left" w:pos="1260"/>
                <w:tab w:val="left" w:pos="1530"/>
                <w:tab w:val="left" w:pos="1890"/>
              </w:tabs>
              <w:spacing w:before="120" w:line="360" w:lineRule="auto"/>
              <w:rPr>
                <w:color w:val="0000FF"/>
              </w:rPr>
            </w:pPr>
            <w:r w:rsidRPr="00621066">
              <w:rPr>
                <w:color w:val="0000FF"/>
                <w:cs/>
              </w:rPr>
              <w:t xml:space="preserve">รายละเอียดการตรวจสอบศึกษาได้จาก เอกสาร </w:t>
            </w:r>
            <w:r w:rsidRPr="00621066">
              <w:rPr>
                <w:color w:val="0000FF"/>
              </w:rPr>
              <w:t xml:space="preserve">Cross Validation : </w:t>
            </w:r>
            <w:r w:rsidRPr="00621066">
              <w:rPr>
                <w:color w:val="0000FF"/>
                <w:lang w:val="en-GB"/>
              </w:rPr>
              <w:t>FPSS</w:t>
            </w:r>
            <w:r w:rsidRPr="00621066">
              <w:rPr>
                <w:color w:val="0000FF"/>
              </w:rPr>
              <w:t>-CAPS</w:t>
            </w:r>
          </w:p>
          <w:p w:rsidR="00EA144F" w:rsidRPr="00AA1A86" w:rsidRDefault="00EA144F" w:rsidP="00144EE7">
            <w:pPr>
              <w:pStyle w:val="Header"/>
              <w:tabs>
                <w:tab w:val="clear" w:pos="4153"/>
                <w:tab w:val="clear" w:pos="8306"/>
                <w:tab w:val="left" w:pos="1260"/>
                <w:tab w:val="left" w:pos="1530"/>
                <w:tab w:val="left" w:pos="1890"/>
              </w:tabs>
              <w:spacing w:before="120" w:line="360" w:lineRule="auto"/>
              <w:rPr>
                <w:color w:val="000000" w:themeColor="text1"/>
                <w:lang w:val="en-GB"/>
              </w:rPr>
            </w:pPr>
            <w:r w:rsidRPr="00AA1A86">
              <w:rPr>
                <w:color w:val="000000" w:themeColor="text1"/>
                <w:lang w:val="en-GB"/>
              </w:rPr>
              <w:t>DS_FPS</w:t>
            </w:r>
            <w:r>
              <w:rPr>
                <w:color w:val="000000" w:themeColor="text1"/>
                <w:lang w:val="en-GB"/>
              </w:rPr>
              <w:t>S vs DS_IRRS</w:t>
            </w:r>
          </w:p>
          <w:p w:rsidR="00EA144F" w:rsidRPr="00621066" w:rsidRDefault="00EA144F" w:rsidP="00144EE7">
            <w:pPr>
              <w:pStyle w:val="Header"/>
              <w:tabs>
                <w:tab w:val="clear" w:pos="4153"/>
                <w:tab w:val="clear" w:pos="8306"/>
                <w:tab w:val="left" w:pos="1260"/>
                <w:tab w:val="left" w:pos="1530"/>
                <w:tab w:val="left" w:pos="1890"/>
              </w:tabs>
              <w:spacing w:before="120" w:line="360" w:lineRule="auto"/>
              <w:rPr>
                <w:color w:val="0000FF"/>
                <w:lang w:val="en-GB"/>
              </w:rPr>
            </w:pPr>
            <w:r w:rsidRPr="00621066">
              <w:rPr>
                <w:color w:val="0000FF"/>
                <w:cs/>
                <w:lang w:val="en-GB"/>
              </w:rPr>
              <w:t>ข้อมูลที่ตรวจสอบ : รายการบัญชีในรายงานฐานะการเงิน</w:t>
            </w:r>
          </w:p>
          <w:p w:rsidR="00EA144F" w:rsidRPr="007A189D" w:rsidRDefault="00EA144F" w:rsidP="007A189D">
            <w:pPr>
              <w:pStyle w:val="Header"/>
              <w:tabs>
                <w:tab w:val="clear" w:pos="4153"/>
                <w:tab w:val="clear" w:pos="8306"/>
                <w:tab w:val="left" w:pos="1260"/>
                <w:tab w:val="left" w:pos="1530"/>
                <w:tab w:val="left" w:pos="1890"/>
              </w:tabs>
              <w:spacing w:before="120" w:line="360" w:lineRule="auto"/>
              <w:rPr>
                <w:color w:val="0000FF"/>
                <w:cs/>
              </w:rPr>
            </w:pPr>
            <w:r w:rsidRPr="00621066">
              <w:rPr>
                <w:color w:val="0000FF"/>
                <w:cs/>
              </w:rPr>
              <w:lastRenderedPageBreak/>
              <w:t xml:space="preserve">รายละเอียดการตรวจสอบศึกษาได้จาก เอกสาร </w:t>
            </w:r>
            <w:r w:rsidRPr="00621066">
              <w:rPr>
                <w:color w:val="0000FF"/>
              </w:rPr>
              <w:t xml:space="preserve">Cross Validation : </w:t>
            </w:r>
            <w:r w:rsidRPr="00621066">
              <w:rPr>
                <w:color w:val="0000FF"/>
                <w:lang w:val="en-GB"/>
              </w:rPr>
              <w:t>FPSS</w:t>
            </w:r>
            <w:r w:rsidR="007A189D">
              <w:rPr>
                <w:color w:val="0000FF"/>
              </w:rPr>
              <w:t>-IRRS</w:t>
            </w:r>
          </w:p>
        </w:tc>
      </w:tr>
    </w:tbl>
    <w:p w:rsidR="004D42BE" w:rsidRPr="00EB2F3D" w:rsidRDefault="004D42BE" w:rsidP="00C82F8B">
      <w:pPr>
        <w:rPr>
          <w:color w:val="000000" w:themeColor="text1"/>
          <w:cs/>
        </w:rPr>
      </w:pPr>
    </w:p>
    <w:p w:rsidR="004D42BE" w:rsidRPr="00EB2F3D" w:rsidRDefault="004D42BE">
      <w:pPr>
        <w:rPr>
          <w:color w:val="000000" w:themeColor="text1"/>
          <w:cs/>
        </w:rPr>
      </w:pPr>
      <w:r w:rsidRPr="00EB2F3D">
        <w:rPr>
          <w:color w:val="000000" w:themeColor="text1"/>
          <w:cs/>
        </w:rPr>
        <w:br w:type="page"/>
      </w:r>
    </w:p>
    <w:p w:rsidR="001B5CEC" w:rsidRPr="00EB2F3D" w:rsidRDefault="001B5CEC" w:rsidP="00AC6094">
      <w:pPr>
        <w:pStyle w:val="Heading3"/>
        <w:numPr>
          <w:ilvl w:val="0"/>
          <w:numId w:val="47"/>
        </w:numPr>
        <w:ind w:left="360"/>
        <w:jc w:val="center"/>
        <w:rPr>
          <w:color w:val="000000" w:themeColor="text1"/>
        </w:rPr>
      </w:pPr>
      <w:bookmarkStart w:id="142" w:name="_Toc6402652"/>
      <w:r w:rsidRPr="00EB2F3D">
        <w:rPr>
          <w:color w:val="000000" w:themeColor="text1"/>
        </w:rPr>
        <w:lastRenderedPageBreak/>
        <w:t xml:space="preserve">Data Set  :  Investment by the Parent </w:t>
      </w:r>
      <w:proofErr w:type="spellStart"/>
      <w:r w:rsidRPr="00EB2F3D">
        <w:rPr>
          <w:color w:val="000000" w:themeColor="text1"/>
        </w:rPr>
        <w:t>Company_Conso</w:t>
      </w:r>
      <w:proofErr w:type="spellEnd"/>
      <w:r w:rsidRPr="00EB2F3D">
        <w:rPr>
          <w:color w:val="000000" w:themeColor="text1"/>
        </w:rPr>
        <w:t xml:space="preserve"> (DS_IPCC)</w:t>
      </w:r>
      <w:bookmarkEnd w:id="142"/>
    </w:p>
    <w:p w:rsidR="001B5CEC" w:rsidRPr="00EB2F3D" w:rsidRDefault="001B5CEC" w:rsidP="001B5CEC">
      <w:pPr>
        <w:pStyle w:val="Header"/>
        <w:tabs>
          <w:tab w:val="clear" w:pos="4153"/>
          <w:tab w:val="clear" w:pos="8306"/>
          <w:tab w:val="left" w:pos="1260"/>
          <w:tab w:val="left" w:pos="1530"/>
          <w:tab w:val="left" w:pos="1890"/>
        </w:tabs>
        <w:spacing w:line="440" w:lineRule="exact"/>
        <w:rPr>
          <w:b/>
          <w:bCs/>
          <w:color w:val="000000" w:themeColor="text1"/>
        </w:rPr>
      </w:pPr>
      <w:r w:rsidRPr="00EB2F3D">
        <w:rPr>
          <w:color w:val="000000" w:themeColor="text1"/>
          <w:cs/>
        </w:rPr>
        <w:t xml:space="preserve">ใช้ชุดข้อมูล </w:t>
      </w:r>
      <w:hyperlink w:anchor="_Data_Set_" w:history="1">
        <w:r w:rsidRPr="00EB2F3D">
          <w:rPr>
            <w:rStyle w:val="Hyperlink"/>
            <w:b/>
            <w:bCs/>
            <w:color w:val="000000" w:themeColor="text1"/>
          </w:rPr>
          <w:t xml:space="preserve">43. Data Set  :  Investment by the Parent </w:t>
        </w:r>
        <w:proofErr w:type="spellStart"/>
        <w:r w:rsidRPr="00EB2F3D">
          <w:rPr>
            <w:rStyle w:val="Hyperlink"/>
            <w:b/>
            <w:bCs/>
            <w:color w:val="000000" w:themeColor="text1"/>
          </w:rPr>
          <w:t>Company_Conso</w:t>
        </w:r>
        <w:proofErr w:type="spellEnd"/>
      </w:hyperlink>
    </w:p>
    <w:p w:rsidR="004A637E" w:rsidRPr="00EB2F3D" w:rsidRDefault="004A637E">
      <w:pPr>
        <w:rPr>
          <w:color w:val="000000" w:themeColor="text1"/>
        </w:rPr>
      </w:pPr>
      <w:r w:rsidRPr="00EB2F3D">
        <w:rPr>
          <w:color w:val="000000" w:themeColor="text1"/>
        </w:rPr>
        <w:br w:type="page"/>
      </w:r>
    </w:p>
    <w:p w:rsidR="004A637E" w:rsidRPr="00EB2F3D" w:rsidRDefault="004A637E" w:rsidP="00AC6094">
      <w:pPr>
        <w:pStyle w:val="Heading3"/>
        <w:numPr>
          <w:ilvl w:val="0"/>
          <w:numId w:val="47"/>
        </w:numPr>
        <w:ind w:left="360"/>
        <w:jc w:val="center"/>
        <w:rPr>
          <w:color w:val="000000" w:themeColor="text1"/>
        </w:rPr>
      </w:pPr>
      <w:bookmarkStart w:id="143" w:name="_Toc6402653"/>
      <w:r w:rsidRPr="00EB2F3D">
        <w:rPr>
          <w:color w:val="000000" w:themeColor="text1"/>
        </w:rPr>
        <w:lastRenderedPageBreak/>
        <w:t xml:space="preserve">Data Set : </w:t>
      </w:r>
      <w:bookmarkStart w:id="144" w:name="OLE_LINK5"/>
      <w:bookmarkStart w:id="145" w:name="DS_IRRF"/>
      <w:r w:rsidRPr="00EB2F3D">
        <w:rPr>
          <w:color w:val="000000" w:themeColor="text1"/>
        </w:rPr>
        <w:t xml:space="preserve">Interest Rate </w:t>
      </w:r>
      <w:proofErr w:type="spellStart"/>
      <w:r w:rsidRPr="00EB2F3D">
        <w:rPr>
          <w:color w:val="000000" w:themeColor="text1"/>
        </w:rPr>
        <w:t>Risk_Full</w:t>
      </w:r>
      <w:proofErr w:type="spellEnd"/>
      <w:r w:rsidRPr="00EB2F3D">
        <w:rPr>
          <w:color w:val="000000" w:themeColor="text1"/>
        </w:rPr>
        <w:t xml:space="preserve"> </w:t>
      </w:r>
      <w:proofErr w:type="spellStart"/>
      <w:r w:rsidRPr="00EB2F3D">
        <w:rPr>
          <w:color w:val="000000" w:themeColor="text1"/>
        </w:rPr>
        <w:t>Conso</w:t>
      </w:r>
      <w:bookmarkEnd w:id="144"/>
      <w:bookmarkEnd w:id="145"/>
      <w:proofErr w:type="spellEnd"/>
      <w:r w:rsidRPr="00EB2F3D">
        <w:rPr>
          <w:color w:val="000000" w:themeColor="text1"/>
        </w:rPr>
        <w:t xml:space="preserve"> (DS_IRRF)</w:t>
      </w:r>
      <w:bookmarkEnd w:id="143"/>
    </w:p>
    <w:p w:rsidR="004A637E" w:rsidRPr="00EB2F3D" w:rsidRDefault="004A637E" w:rsidP="004A637E">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4A637E" w:rsidRPr="00EB2F3D" w:rsidRDefault="004A637E" w:rsidP="004A637E">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Pr="00EB2F3D">
        <w:rPr>
          <w:color w:val="000000" w:themeColor="text1"/>
          <w:cs/>
        </w:rPr>
        <w:tab/>
      </w:r>
      <w:r w:rsidRPr="00EB2F3D">
        <w:rPr>
          <w:color w:val="000000" w:themeColor="text1"/>
        </w:rPr>
        <w:t xml:space="preserve">Data Set </w:t>
      </w:r>
      <w:r w:rsidRPr="00EB2F3D">
        <w:rPr>
          <w:color w:val="000000" w:themeColor="text1"/>
          <w:cs/>
        </w:rPr>
        <w:t xml:space="preserve">ชุด </w:t>
      </w:r>
      <w:r w:rsidRPr="00EB2F3D">
        <w:rPr>
          <w:color w:val="000000" w:themeColor="text1"/>
        </w:rPr>
        <w:t xml:space="preserve">Interest Rate </w:t>
      </w:r>
      <w:proofErr w:type="spellStart"/>
      <w:r w:rsidRPr="00EB2F3D">
        <w:rPr>
          <w:color w:val="000000" w:themeColor="text1"/>
        </w:rPr>
        <w:t>Risk_Full</w:t>
      </w:r>
      <w:proofErr w:type="spellEnd"/>
      <w:r w:rsidRPr="00EB2F3D">
        <w:rPr>
          <w:color w:val="000000" w:themeColor="text1"/>
        </w:rPr>
        <w:t xml:space="preserve"> </w:t>
      </w:r>
      <w:proofErr w:type="spellStart"/>
      <w:r w:rsidRPr="00EB2F3D">
        <w:rPr>
          <w:color w:val="000000" w:themeColor="text1"/>
        </w:rPr>
        <w:t>Conso</w:t>
      </w:r>
      <w:proofErr w:type="spellEnd"/>
      <w:r w:rsidRPr="00EB2F3D">
        <w:rPr>
          <w:color w:val="000000" w:themeColor="text1"/>
        </w:rPr>
        <w:t xml:space="preserve">  </w:t>
      </w:r>
      <w:r w:rsidRPr="00EB2F3D">
        <w:rPr>
          <w:color w:val="000000" w:themeColor="text1"/>
          <w:cs/>
        </w:rPr>
        <w:t xml:space="preserve">เป็นข้อมูลเกี่ยวกับการประเมินความเสี่ยงด้านอัตราดอกเบี้ยในบัญชีเพื่อการธนาคารของกลุ่มธุรกิจทางการเงิน โดยเป็นการประเมินผลกระทบต่อมูลค่าเศรษฐกิจจากการเปลี่ยนแปลงอัตราดอกเบี้ยเพิ่มขึ้น 100 </w:t>
      </w:r>
      <w:r w:rsidRPr="00EB2F3D">
        <w:rPr>
          <w:color w:val="000000" w:themeColor="text1"/>
        </w:rPr>
        <w:t>Basis Points</w:t>
      </w:r>
    </w:p>
    <w:p w:rsidR="004A637E" w:rsidRPr="00EB2F3D" w:rsidRDefault="004A637E" w:rsidP="004A637E">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สถาบันการเงินที่ต้องรายงาน</w:t>
      </w:r>
    </w:p>
    <w:p w:rsidR="004A637E" w:rsidRPr="00EB2F3D" w:rsidRDefault="004A637E" w:rsidP="004A637E">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Pr="00EB2F3D">
        <w:rPr>
          <w:color w:val="000000" w:themeColor="text1"/>
          <w:cs/>
        </w:rPr>
        <w:tab/>
        <w:t>ธนาคารพาณิชย์ไทย ที่มีนัยต่อความเสี่ยงเชิงระบบในประเทศ (</w:t>
      </w:r>
      <w:r w:rsidRPr="00EB2F3D">
        <w:rPr>
          <w:color w:val="000000" w:themeColor="text1"/>
        </w:rPr>
        <w:t>Domestic systemically important bank: D-SIBs)</w:t>
      </w:r>
    </w:p>
    <w:p w:rsidR="004A637E" w:rsidRPr="00EB2F3D" w:rsidRDefault="004A637E" w:rsidP="004A637E">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ลักษณะข้อมูล</w:t>
      </w:r>
    </w:p>
    <w:p w:rsidR="004A637E" w:rsidRPr="00EB2F3D" w:rsidRDefault="004A637E" w:rsidP="004A637E">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Pr="00EB2F3D">
        <w:rPr>
          <w:color w:val="000000" w:themeColor="text1"/>
          <w:cs/>
        </w:rPr>
        <w:tab/>
        <w:t>รายไตรมาส</w:t>
      </w:r>
    </w:p>
    <w:p w:rsidR="004A637E" w:rsidRPr="00EB2F3D" w:rsidRDefault="004A637E" w:rsidP="004A637E">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ความถี่ในการส่งชุดข้อมูล</w:t>
      </w:r>
    </w:p>
    <w:p w:rsidR="004A637E" w:rsidRPr="00EB2F3D" w:rsidRDefault="004A637E" w:rsidP="004A637E">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Pr="00EB2F3D">
        <w:rPr>
          <w:color w:val="000000" w:themeColor="text1"/>
          <w:cs/>
        </w:rPr>
        <w:tab/>
        <w:t>ทุกไตรมาส</w:t>
      </w:r>
    </w:p>
    <w:p w:rsidR="004A637E" w:rsidRPr="00EB2F3D" w:rsidRDefault="004A637E" w:rsidP="004A637E">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กำหนดการส่ง</w:t>
      </w:r>
    </w:p>
    <w:p w:rsidR="004A637E" w:rsidRPr="00EB2F3D" w:rsidRDefault="004A637E" w:rsidP="00AF0B27">
      <w:pPr>
        <w:pStyle w:val="Header"/>
        <w:tabs>
          <w:tab w:val="clear" w:pos="4153"/>
          <w:tab w:val="clear" w:pos="8306"/>
          <w:tab w:val="left" w:pos="1260"/>
          <w:tab w:val="left" w:pos="1530"/>
          <w:tab w:val="left" w:pos="1890"/>
        </w:tabs>
        <w:spacing w:after="240" w:line="440" w:lineRule="exact"/>
        <w:rPr>
          <w:color w:val="000000" w:themeColor="text1"/>
        </w:rPr>
      </w:pPr>
      <w:r w:rsidRPr="00EB2F3D">
        <w:rPr>
          <w:color w:val="000000" w:themeColor="text1"/>
          <w:cs/>
        </w:rPr>
        <w:tab/>
      </w:r>
      <w:r w:rsidRPr="00EB2F3D">
        <w:rPr>
          <w:color w:val="000000" w:themeColor="text1"/>
          <w:cs/>
        </w:rPr>
        <w:tab/>
        <w:t>ภายในไตรมาสถัดไปนับจากวันสิ้นไตรมาสที่รายงาน</w:t>
      </w:r>
      <w:r w:rsidR="00AF0B27" w:rsidRPr="00EB2F3D">
        <w:rPr>
          <w:color w:val="000000" w:themeColor="text1"/>
        </w:rPr>
        <w:t xml:space="preserve"> (</w:t>
      </w:r>
      <w:r w:rsidR="00AF0B27" w:rsidRPr="00EB2F3D">
        <w:rPr>
          <w:color w:val="000000" w:themeColor="text1"/>
          <w:cs/>
        </w:rPr>
        <w:t>เริ่มส่งข้อมูล</w:t>
      </w:r>
      <w:r w:rsidR="00AF0B27" w:rsidRPr="00EB2F3D">
        <w:rPr>
          <w:color w:val="000000" w:themeColor="text1"/>
          <w:cs/>
          <w:lang w:val="en-GB"/>
        </w:rPr>
        <w:t>งวด</w:t>
      </w:r>
      <w:r w:rsidR="00AF0B27" w:rsidRPr="00EB2F3D">
        <w:rPr>
          <w:color w:val="000000" w:themeColor="text1"/>
          <w:cs/>
        </w:rPr>
        <w:t xml:space="preserve"> </w:t>
      </w:r>
      <w:r w:rsidR="00AF0B27" w:rsidRPr="00EB2F3D">
        <w:rPr>
          <w:color w:val="000000" w:themeColor="text1"/>
          <w:cs/>
          <w:lang w:val="en-GB"/>
        </w:rPr>
        <w:t>31 มี</w:t>
      </w:r>
      <w:r w:rsidR="00AF0B27" w:rsidRPr="00EB2F3D">
        <w:rPr>
          <w:color w:val="000000" w:themeColor="text1"/>
          <w:cs/>
        </w:rPr>
        <w:t xml:space="preserve">.ค. </w:t>
      </w:r>
      <w:r w:rsidR="00AF0B27" w:rsidRPr="00EB2F3D">
        <w:rPr>
          <w:color w:val="000000" w:themeColor="text1"/>
        </w:rPr>
        <w:t>62)</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B2F3D" w:rsidRPr="00EB2F3D" w:rsidTr="00144EE7">
        <w:trPr>
          <w:trHeight w:val="728"/>
          <w:tblHeader/>
        </w:trPr>
        <w:tc>
          <w:tcPr>
            <w:tcW w:w="2241" w:type="dxa"/>
            <w:tcBorders>
              <w:bottom w:val="single" w:sz="4" w:space="0" w:color="auto"/>
            </w:tcBorders>
            <w:shd w:val="clear" w:color="auto" w:fill="CCFFFF"/>
          </w:tcPr>
          <w:p w:rsidR="004A637E" w:rsidRPr="00EB2F3D" w:rsidRDefault="004A637E" w:rsidP="00144EE7">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t xml:space="preserve">Data Element </w:t>
            </w:r>
            <w:r w:rsidRPr="00EB2F3D">
              <w:rPr>
                <w:b/>
                <w:bCs/>
                <w:color w:val="000000" w:themeColor="text1"/>
                <w:cs/>
                <w:lang w:val="en-GB"/>
              </w:rPr>
              <w:t>(</w:t>
            </w:r>
            <w:r w:rsidRPr="00EB2F3D">
              <w:rPr>
                <w:b/>
                <w:bCs/>
                <w:color w:val="000000" w:themeColor="text1"/>
              </w:rPr>
              <w:t>field</w:t>
            </w:r>
            <w:r w:rsidRPr="00EB2F3D">
              <w:rPr>
                <w:b/>
                <w:bCs/>
                <w:color w:val="000000" w:themeColor="text1"/>
                <w:cs/>
                <w:lang w:val="en-GB"/>
              </w:rPr>
              <w:t>)</w:t>
            </w:r>
          </w:p>
        </w:tc>
        <w:tc>
          <w:tcPr>
            <w:tcW w:w="6225" w:type="dxa"/>
            <w:tcBorders>
              <w:bottom w:val="single" w:sz="4" w:space="0" w:color="auto"/>
            </w:tcBorders>
            <w:shd w:val="clear" w:color="auto" w:fill="CCFFFF"/>
          </w:tcPr>
          <w:p w:rsidR="004A637E" w:rsidRPr="00EB2F3D" w:rsidRDefault="004A637E" w:rsidP="00144EE7">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cs/>
              </w:rPr>
              <w:t>คำอธิบาย</w:t>
            </w:r>
          </w:p>
        </w:tc>
        <w:tc>
          <w:tcPr>
            <w:tcW w:w="5976" w:type="dxa"/>
            <w:tcBorders>
              <w:bottom w:val="single" w:sz="4" w:space="0" w:color="auto"/>
            </w:tcBorders>
            <w:shd w:val="clear" w:color="auto" w:fill="CCFFFF"/>
          </w:tcPr>
          <w:p w:rsidR="004A637E" w:rsidRPr="00EB2F3D" w:rsidRDefault="004A637E" w:rsidP="00144EE7">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t>Validation Rule</w:t>
            </w:r>
          </w:p>
        </w:tc>
      </w:tr>
      <w:tr w:rsidR="00A50C77" w:rsidRPr="00EB2F3D" w:rsidTr="00144EE7">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c>
          <w:tcPr>
            <w:tcW w:w="2241" w:type="dxa"/>
            <w:tcBorders>
              <w:top w:val="single" w:sz="4" w:space="0" w:color="auto"/>
              <w:left w:val="single" w:sz="4" w:space="0" w:color="auto"/>
              <w:bottom w:val="dotted" w:sz="4" w:space="0" w:color="auto"/>
              <w:right w:val="dotted" w:sz="4" w:space="0" w:color="auto"/>
            </w:tcBorders>
            <w:tcMar>
              <w:top w:w="20" w:type="dxa"/>
              <w:left w:w="20" w:type="dxa"/>
              <w:bottom w:w="0" w:type="dxa"/>
              <w:right w:w="20" w:type="dxa"/>
            </w:tcMar>
          </w:tcPr>
          <w:p w:rsidR="00A50C77" w:rsidRPr="00EB2F3D" w:rsidRDefault="00A50C77" w:rsidP="00144EE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Organization Id</w:t>
            </w:r>
          </w:p>
        </w:tc>
        <w:tc>
          <w:tcPr>
            <w:tcW w:w="6225" w:type="dxa"/>
            <w:tcBorders>
              <w:top w:val="single" w:sz="4" w:space="0" w:color="auto"/>
              <w:left w:val="dotted" w:sz="4" w:space="0" w:color="auto"/>
              <w:bottom w:val="dotted" w:sz="4" w:space="0" w:color="auto"/>
              <w:right w:val="dotted" w:sz="4" w:space="0" w:color="auto"/>
            </w:tcBorders>
            <w:tcMar>
              <w:top w:w="20" w:type="dxa"/>
              <w:left w:w="20" w:type="dxa"/>
              <w:bottom w:w="0" w:type="dxa"/>
              <w:right w:w="20" w:type="dxa"/>
            </w:tcMar>
          </w:tcPr>
          <w:p w:rsidR="00A50C77" w:rsidRPr="00EB2F3D" w:rsidRDefault="00A50C77" w:rsidP="00144EE7">
            <w:pPr>
              <w:pStyle w:val="Header"/>
              <w:tabs>
                <w:tab w:val="clear" w:pos="4153"/>
                <w:tab w:val="clear" w:pos="8306"/>
                <w:tab w:val="left" w:pos="1260"/>
                <w:tab w:val="left" w:pos="1530"/>
                <w:tab w:val="left" w:pos="1890"/>
              </w:tabs>
              <w:spacing w:before="120" w:line="360" w:lineRule="auto"/>
              <w:rPr>
                <w:color w:val="000000" w:themeColor="text1"/>
              </w:rPr>
            </w:pPr>
            <w:r w:rsidRPr="006A4EC9">
              <w:rPr>
                <w:cs/>
              </w:rPr>
              <w:t>รหัสสถาบันการเงินผู้ส่งข้อมูล</w:t>
            </w:r>
            <w:r w:rsidRPr="008119D6">
              <w:rPr>
                <w:color w:val="A6A6A6" w:themeColor="background1" w:themeShade="A6"/>
                <w:cs/>
              </w:rPr>
              <w:t xml:space="preserve"> </w:t>
            </w:r>
            <w:r w:rsidRPr="00881A16">
              <w:rPr>
                <w:rFonts w:hint="cs"/>
                <w:color w:val="000000" w:themeColor="text1"/>
                <w:cs/>
              </w:rPr>
              <w:t>รายงานตาม</w:t>
            </w:r>
            <w:r w:rsidRPr="006A4EC9">
              <w:rPr>
                <w:cs/>
                <w:lang w:val="th-TH"/>
              </w:rPr>
              <w:t>รหัสมาตรฐานของสถาบันการเงิน</w:t>
            </w:r>
          </w:p>
        </w:tc>
        <w:tc>
          <w:tcPr>
            <w:tcW w:w="5976" w:type="dxa"/>
            <w:tcBorders>
              <w:top w:val="single" w:sz="4" w:space="0" w:color="auto"/>
              <w:left w:val="dotted" w:sz="4" w:space="0" w:color="auto"/>
              <w:bottom w:val="dotted" w:sz="4" w:space="0" w:color="auto"/>
              <w:right w:val="single" w:sz="4" w:space="0" w:color="auto"/>
            </w:tcBorders>
          </w:tcPr>
          <w:p w:rsidR="00A50C77" w:rsidRPr="00A952C4" w:rsidRDefault="00A50C77" w:rsidP="00144EE7">
            <w:pPr>
              <w:pStyle w:val="Header"/>
              <w:tabs>
                <w:tab w:val="clear" w:pos="4153"/>
                <w:tab w:val="clear" w:pos="8306"/>
                <w:tab w:val="left" w:pos="1260"/>
                <w:tab w:val="left" w:pos="1530"/>
                <w:tab w:val="left" w:pos="1890"/>
              </w:tabs>
              <w:spacing w:before="120" w:line="360" w:lineRule="auto"/>
              <w:rPr>
                <w:cs/>
                <w:lang w:val="th-TH"/>
              </w:rPr>
            </w:pPr>
            <w:r w:rsidRPr="00A952C4">
              <w:rPr>
                <w:color w:val="000000" w:themeColor="text1"/>
              </w:rPr>
              <w:t>Data Set Validation:</w:t>
            </w:r>
            <w:r w:rsidRPr="00A952C4">
              <w:rPr>
                <w:cs/>
                <w:lang w:val="th-TH"/>
              </w:rPr>
              <w:t xml:space="preserve"> </w:t>
            </w:r>
          </w:p>
          <w:p w:rsidR="007A189D" w:rsidRPr="006A4EC9" w:rsidRDefault="00A50C77" w:rsidP="007A189D">
            <w:pPr>
              <w:pStyle w:val="Header"/>
              <w:tabs>
                <w:tab w:val="clear" w:pos="4153"/>
                <w:tab w:val="clear" w:pos="8306"/>
                <w:tab w:val="left" w:pos="1260"/>
                <w:tab w:val="left" w:pos="1530"/>
                <w:tab w:val="left" w:pos="1890"/>
              </w:tabs>
              <w:spacing w:before="120" w:line="360" w:lineRule="auto"/>
            </w:pPr>
            <w:r w:rsidRPr="006A4EC9">
              <w:rPr>
                <w:cs/>
                <w:lang w:val="th-TH"/>
              </w:rPr>
              <w:t>ตรวจสอบกับรหัสมาตรฐานของสถาบันการเงินที่ธนาคารแห่งประเทศไทยกำหนด</w:t>
            </w:r>
          </w:p>
        </w:tc>
      </w:tr>
      <w:tr w:rsidR="00A50C77" w:rsidRPr="00EB2F3D" w:rsidTr="00144EE7">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160"/>
        </w:trPr>
        <w:tc>
          <w:tcPr>
            <w:tcW w:w="2241" w:type="dxa"/>
            <w:tcBorders>
              <w:top w:val="dotted" w:sz="4" w:space="0" w:color="auto"/>
              <w:left w:val="single" w:sz="4" w:space="0" w:color="auto"/>
              <w:bottom w:val="dotted" w:sz="4" w:space="0" w:color="auto"/>
              <w:right w:val="dotted" w:sz="4" w:space="0" w:color="auto"/>
            </w:tcBorders>
            <w:tcMar>
              <w:top w:w="20" w:type="dxa"/>
              <w:left w:w="20" w:type="dxa"/>
              <w:bottom w:w="0" w:type="dxa"/>
              <w:right w:w="20" w:type="dxa"/>
            </w:tcMar>
          </w:tcPr>
          <w:p w:rsidR="00A50C77" w:rsidRPr="00EB2F3D" w:rsidRDefault="00A50C77" w:rsidP="00144EE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 xml:space="preserve">FI Reporting Group Id </w:t>
            </w:r>
          </w:p>
        </w:tc>
        <w:tc>
          <w:tcPr>
            <w:tcW w:w="6225"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A50C77" w:rsidRPr="00EB2F3D" w:rsidRDefault="00A50C77" w:rsidP="00144EE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ชุดข้อมูลของกลุ่มธุรกิจทางการเงิน </w:t>
            </w:r>
          </w:p>
        </w:tc>
        <w:tc>
          <w:tcPr>
            <w:tcW w:w="5976" w:type="dxa"/>
            <w:tcBorders>
              <w:top w:val="dotted" w:sz="4" w:space="0" w:color="auto"/>
              <w:left w:val="dotted" w:sz="4" w:space="0" w:color="auto"/>
              <w:bottom w:val="dotted" w:sz="4" w:space="0" w:color="auto"/>
              <w:right w:val="single" w:sz="4" w:space="0" w:color="auto"/>
            </w:tcBorders>
          </w:tcPr>
          <w:p w:rsidR="00A50C77" w:rsidRPr="00DF240F" w:rsidRDefault="00A50C77" w:rsidP="00144EE7">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Data Set</w:t>
            </w:r>
            <w:r w:rsidRPr="00DF240F">
              <w:rPr>
                <w:color w:val="000000" w:themeColor="text1"/>
                <w:cs/>
              </w:rPr>
              <w:t xml:space="preserve"> </w:t>
            </w:r>
            <w:r w:rsidRPr="00DF240F">
              <w:rPr>
                <w:color w:val="000000" w:themeColor="text1"/>
              </w:rPr>
              <w:t xml:space="preserve">Validation: </w:t>
            </w:r>
          </w:p>
          <w:p w:rsidR="00A50C77" w:rsidRPr="007A189D" w:rsidRDefault="00A50C77" w:rsidP="00144EE7">
            <w:pPr>
              <w:pStyle w:val="Header"/>
              <w:tabs>
                <w:tab w:val="clear" w:pos="4153"/>
                <w:tab w:val="clear" w:pos="8306"/>
                <w:tab w:val="left" w:pos="1260"/>
                <w:tab w:val="left" w:pos="1530"/>
                <w:tab w:val="left" w:pos="1890"/>
              </w:tabs>
              <w:spacing w:before="120" w:line="360" w:lineRule="auto"/>
            </w:pPr>
            <w:r>
              <w:rPr>
                <w:color w:val="000000" w:themeColor="text1"/>
                <w:cs/>
              </w:rPr>
              <w:lastRenderedPageBreak/>
              <w:t>ตรวจสอบ</w:t>
            </w:r>
            <w:r>
              <w:rPr>
                <w:rFonts w:hint="cs"/>
                <w:color w:val="000000" w:themeColor="text1"/>
                <w:cs/>
              </w:rPr>
              <w:t>ความสอดคล้องระหว่าง</w:t>
            </w:r>
            <w:r>
              <w:rPr>
                <w:color w:val="000000" w:themeColor="text1"/>
                <w:cs/>
              </w:rPr>
              <w:t>ชุดข้อมูล</w:t>
            </w:r>
            <w:r w:rsidRPr="00315486">
              <w:rPr>
                <w:color w:val="000000" w:themeColor="text1"/>
                <w:cs/>
              </w:rPr>
              <w:t xml:space="preserve"> </w:t>
            </w:r>
            <w:r w:rsidRPr="00315486">
              <w:rPr>
                <w:color w:val="000000" w:themeColor="text1"/>
              </w:rPr>
              <w:t>FI Reporting Group Id</w:t>
            </w:r>
            <w:r>
              <w:t xml:space="preserve"> </w:t>
            </w:r>
            <w:r>
              <w:rPr>
                <w:rFonts w:hint="cs"/>
                <w:cs/>
              </w:rPr>
              <w:t>กับ กลุ่มสถาบันการเงิน</w:t>
            </w:r>
          </w:p>
        </w:tc>
      </w:tr>
      <w:tr w:rsidR="00A50C77" w:rsidRPr="00EB2F3D" w:rsidTr="00144EE7">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255"/>
        </w:trPr>
        <w:tc>
          <w:tcPr>
            <w:tcW w:w="2241" w:type="dxa"/>
            <w:tcBorders>
              <w:top w:val="dotted" w:sz="4" w:space="0" w:color="auto"/>
              <w:left w:val="single" w:sz="4" w:space="0" w:color="auto"/>
              <w:bottom w:val="dotted" w:sz="4" w:space="0" w:color="auto"/>
              <w:right w:val="dotted" w:sz="4" w:space="0" w:color="auto"/>
            </w:tcBorders>
            <w:tcMar>
              <w:top w:w="20" w:type="dxa"/>
              <w:left w:w="20" w:type="dxa"/>
              <w:bottom w:w="0" w:type="dxa"/>
              <w:right w:w="20" w:type="dxa"/>
            </w:tcMar>
          </w:tcPr>
          <w:p w:rsidR="00A50C77" w:rsidRPr="00EB2F3D" w:rsidRDefault="00A50C77" w:rsidP="00144EE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lastRenderedPageBreak/>
              <w:t>Data Set Date</w:t>
            </w:r>
          </w:p>
        </w:tc>
        <w:tc>
          <w:tcPr>
            <w:tcW w:w="6225"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A50C77" w:rsidRPr="00EB2F3D" w:rsidRDefault="00A50C77" w:rsidP="00144EE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วันที่ของชุดข้อมูล  </w:t>
            </w:r>
          </w:p>
          <w:p w:rsidR="00A50C77" w:rsidRPr="00EB2F3D" w:rsidRDefault="00A50C77" w:rsidP="00144EE7">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tcPr>
          <w:p w:rsidR="00A50C77" w:rsidRPr="00DF240F" w:rsidRDefault="00A50C77" w:rsidP="00144EE7">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 xml:space="preserve">Data Set Validation: </w:t>
            </w:r>
          </w:p>
          <w:p w:rsidR="00A50C77" w:rsidRPr="00EB2F3D" w:rsidRDefault="00A50C77" w:rsidP="00144EE7">
            <w:pPr>
              <w:pStyle w:val="DataSet1"/>
              <w:tabs>
                <w:tab w:val="left" w:pos="1260"/>
                <w:tab w:val="left" w:pos="1530"/>
                <w:tab w:val="left" w:pos="1890"/>
              </w:tabs>
              <w:spacing w:before="120" w:line="360" w:lineRule="auto"/>
              <w:rPr>
                <w:color w:val="000000" w:themeColor="text1"/>
              </w:rPr>
            </w:pPr>
            <w:r w:rsidRPr="00EB2F3D">
              <w:rPr>
                <w:color w:val="000000" w:themeColor="text1"/>
                <w:cs/>
              </w:rPr>
              <w:t>วันที่ต้องเป็นวันสิ้น</w:t>
            </w:r>
            <w:r w:rsidRPr="00EB2F3D">
              <w:rPr>
                <w:color w:val="000000" w:themeColor="text1"/>
                <w:cs/>
                <w:lang w:val="th-TH"/>
              </w:rPr>
              <w:t xml:space="preserve">ไตรมาส (มี.ค., มิ.ย., ก.ย., ธ.ค.) </w:t>
            </w:r>
            <w:r w:rsidRPr="00EB2F3D">
              <w:rPr>
                <w:color w:val="000000" w:themeColor="text1"/>
                <w:cs/>
              </w:rPr>
              <w:t>ตามปีปฏิทิน</w:t>
            </w:r>
          </w:p>
        </w:tc>
      </w:tr>
      <w:tr w:rsidR="00EB2F3D" w:rsidRPr="00EB2F3D" w:rsidTr="00144EE7">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80"/>
        </w:trPr>
        <w:tc>
          <w:tcPr>
            <w:tcW w:w="2241" w:type="dxa"/>
            <w:tcBorders>
              <w:top w:val="dotted" w:sz="4" w:space="0" w:color="auto"/>
              <w:left w:val="single" w:sz="4" w:space="0" w:color="auto"/>
              <w:bottom w:val="dotted" w:sz="4" w:space="0" w:color="auto"/>
              <w:right w:val="dotted" w:sz="4" w:space="0" w:color="auto"/>
            </w:tcBorders>
            <w:tcMar>
              <w:top w:w="20" w:type="dxa"/>
              <w:left w:w="20" w:type="dxa"/>
              <w:bottom w:w="0" w:type="dxa"/>
              <w:right w:w="20" w:type="dxa"/>
            </w:tcMar>
          </w:tcPr>
          <w:p w:rsidR="004A637E" w:rsidRPr="00EB2F3D" w:rsidRDefault="004A637E" w:rsidP="00144EE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Banking Book Position</w:t>
            </w:r>
          </w:p>
        </w:tc>
        <w:tc>
          <w:tcPr>
            <w:tcW w:w="6225"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4A637E" w:rsidRPr="00EB2F3D" w:rsidRDefault="004A637E" w:rsidP="00144EE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รายการของฐานะความเสี่ยงด้านอัตราดอกเบี้ยให้ รายงานเฉพาะรายการที่อยู่ในบัญชีเพื่อการธนาคาร </w:t>
            </w:r>
          </w:p>
        </w:tc>
        <w:tc>
          <w:tcPr>
            <w:tcW w:w="5976" w:type="dxa"/>
            <w:tcBorders>
              <w:top w:val="dotted" w:sz="4" w:space="0" w:color="auto"/>
              <w:left w:val="dotted" w:sz="4" w:space="0" w:color="auto"/>
              <w:bottom w:val="dotted" w:sz="4" w:space="0" w:color="auto"/>
              <w:right w:val="single" w:sz="4" w:space="0" w:color="auto"/>
            </w:tcBorders>
          </w:tcPr>
          <w:p w:rsidR="004A637E" w:rsidRPr="00EB2F3D" w:rsidRDefault="004A637E" w:rsidP="00144EE7">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B2F3D" w:rsidTr="007A189D">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1374"/>
        </w:trPr>
        <w:tc>
          <w:tcPr>
            <w:tcW w:w="2241" w:type="dxa"/>
            <w:tcBorders>
              <w:top w:val="dotted" w:sz="4" w:space="0" w:color="auto"/>
              <w:left w:val="single" w:sz="4" w:space="0" w:color="auto"/>
              <w:bottom w:val="dotted" w:sz="4" w:space="0" w:color="auto"/>
              <w:right w:val="dotted" w:sz="4" w:space="0" w:color="auto"/>
            </w:tcBorders>
            <w:tcMar>
              <w:top w:w="20" w:type="dxa"/>
              <w:left w:w="20" w:type="dxa"/>
              <w:bottom w:w="0" w:type="dxa"/>
              <w:right w:w="20" w:type="dxa"/>
            </w:tcMar>
          </w:tcPr>
          <w:p w:rsidR="004A637E" w:rsidRPr="00EB2F3D" w:rsidRDefault="002E5E4C" w:rsidP="00144EE7">
            <w:pPr>
              <w:pStyle w:val="Header"/>
              <w:tabs>
                <w:tab w:val="clear" w:pos="4153"/>
                <w:tab w:val="clear" w:pos="8306"/>
                <w:tab w:val="left" w:pos="1260"/>
                <w:tab w:val="left" w:pos="1530"/>
                <w:tab w:val="left" w:pos="1890"/>
              </w:tabs>
              <w:spacing w:before="120" w:line="360" w:lineRule="auto"/>
              <w:rPr>
                <w:color w:val="000000" w:themeColor="text1"/>
              </w:rPr>
            </w:pPr>
            <w:r>
              <w:rPr>
                <w:color w:val="000000" w:themeColor="text1"/>
              </w:rPr>
              <w:t>Repricing Term Range</w:t>
            </w:r>
          </w:p>
        </w:tc>
        <w:tc>
          <w:tcPr>
            <w:tcW w:w="6225"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4A637E" w:rsidRPr="00EB2F3D" w:rsidRDefault="004A637E" w:rsidP="00144EE7">
            <w:pPr>
              <w:pStyle w:val="Header"/>
              <w:tabs>
                <w:tab w:val="clear" w:pos="4153"/>
                <w:tab w:val="clear" w:pos="8306"/>
                <w:tab w:val="left" w:pos="1260"/>
                <w:tab w:val="left" w:pos="1530"/>
                <w:tab w:val="left" w:pos="1890"/>
              </w:tabs>
              <w:spacing w:before="120" w:line="360" w:lineRule="auto"/>
              <w:rPr>
                <w:color w:val="000000" w:themeColor="text1"/>
                <w:cs/>
              </w:rPr>
            </w:pPr>
            <w:r w:rsidRPr="00EB2F3D">
              <w:rPr>
                <w:color w:val="000000" w:themeColor="text1"/>
                <w:cs/>
              </w:rPr>
              <w:t>ช่วงเวลาสำหรับรายการที่อ่อนไหวต่อการเปลี่ยนแปลงของอัตราดอกเบี้ย</w:t>
            </w:r>
          </w:p>
          <w:p w:rsidR="004A637E" w:rsidRPr="00EB2F3D" w:rsidRDefault="004A637E" w:rsidP="00144EE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      ช่วงเวลาของรายการที่มีอัตราดอกเบี้ยคงที่ หมายถึง ช่วงระยะเวลาตามอายุคงเหลือจนถึงวันที่ครบกำหนด</w:t>
            </w:r>
          </w:p>
          <w:p w:rsidR="004A637E" w:rsidRPr="00EB2F3D" w:rsidRDefault="004A637E" w:rsidP="00144EE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      ช่วงเวลาของรายการที่มีอัตราดอกเบี้ยลอยตัว หมายถึง ช่วงระยะเวลาคงเหลือก่อนที่จะปรับอัตราดอกเบี้ยครั้งต่อไป </w:t>
            </w:r>
          </w:p>
          <w:p w:rsidR="004A637E" w:rsidRPr="00EB2F3D" w:rsidRDefault="004A637E" w:rsidP="00144EE7">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      ช่วงเวลาของรายการที่ไม่มีอัตราดอกเบี้ยกำหนด หมายถึง ช่วงระยะเวลาตามอายุคงเหลือจนถึงวันที่ครบกำหนด</w:t>
            </w:r>
          </w:p>
        </w:tc>
        <w:tc>
          <w:tcPr>
            <w:tcW w:w="5976" w:type="dxa"/>
            <w:tcBorders>
              <w:top w:val="dotted" w:sz="4" w:space="0" w:color="auto"/>
              <w:left w:val="dotted" w:sz="4" w:space="0" w:color="auto"/>
              <w:bottom w:val="dotted" w:sz="4" w:space="0" w:color="auto"/>
              <w:right w:val="single" w:sz="4" w:space="0" w:color="auto"/>
            </w:tcBorders>
          </w:tcPr>
          <w:p w:rsidR="00C809D5" w:rsidRPr="00DF240F" w:rsidRDefault="00C809D5" w:rsidP="00144EE7">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 xml:space="preserve">Data Set Validation: </w:t>
            </w:r>
          </w:p>
          <w:p w:rsidR="00C809D5" w:rsidRDefault="00C809D5" w:rsidP="00144EE7">
            <w:pPr>
              <w:spacing w:before="120" w:line="360" w:lineRule="auto"/>
              <w:ind w:left="57"/>
              <w:rPr>
                <w:color w:val="000000" w:themeColor="text1"/>
              </w:rPr>
            </w:pPr>
            <w:r>
              <w:rPr>
                <w:i/>
                <w:iCs/>
                <w:color w:val="000000" w:themeColor="text1"/>
              </w:rPr>
              <w:t xml:space="preserve"> </w:t>
            </w:r>
            <w:r w:rsidRPr="00EB2F3D">
              <w:rPr>
                <w:i/>
                <w:iCs/>
                <w:color w:val="000000" w:themeColor="text1"/>
              </w:rPr>
              <w:t xml:space="preserve"> -  </w:t>
            </w:r>
            <w:r w:rsidRPr="00EB2F3D">
              <w:rPr>
                <w:color w:val="000000" w:themeColor="text1"/>
                <w:cs/>
              </w:rPr>
              <w:t>ตรวจสอบว่าถ้าเป็นรายการ</w:t>
            </w:r>
            <w:r>
              <w:rPr>
                <w:rFonts w:hint="cs"/>
                <w:color w:val="000000" w:themeColor="text1"/>
                <w:cs/>
              </w:rPr>
              <w:t xml:space="preserve"> </w:t>
            </w:r>
            <w:r w:rsidRPr="00EB2F3D">
              <w:rPr>
                <w:color w:val="000000" w:themeColor="text1"/>
              </w:rPr>
              <w:t>Banking Book Position</w:t>
            </w:r>
            <w:r>
              <w:rPr>
                <w:rFonts w:hint="cs"/>
                <w:color w:val="000000" w:themeColor="text1"/>
                <w:cs/>
              </w:rPr>
              <w:t xml:space="preserve"> </w:t>
            </w:r>
            <w:r w:rsidRPr="00EB2F3D">
              <w:rPr>
                <w:color w:val="000000" w:themeColor="text1"/>
                <w:cs/>
              </w:rPr>
              <w:t>ที่อ่อนไหวต่ออัตราดอกเบี้ย</w:t>
            </w:r>
            <w:r w:rsidRPr="00EB2F3D">
              <w:rPr>
                <w:color w:val="000000" w:themeColor="text1"/>
              </w:rPr>
              <w:t xml:space="preserve"> </w:t>
            </w:r>
          </w:p>
          <w:p w:rsidR="00C809D5" w:rsidRDefault="00C809D5" w:rsidP="00144EE7">
            <w:pPr>
              <w:spacing w:before="120" w:line="360" w:lineRule="auto"/>
              <w:ind w:left="57"/>
              <w:rPr>
                <w:color w:val="000000" w:themeColor="text1"/>
              </w:rPr>
            </w:pPr>
            <w:r>
              <w:rPr>
                <w:color w:val="000000" w:themeColor="text1"/>
              </w:rPr>
              <w:t>(</w:t>
            </w:r>
            <w:r w:rsidRPr="00F43E3F">
              <w:rPr>
                <w:color w:val="000000" w:themeColor="text1"/>
              </w:rPr>
              <w:t xml:space="preserve">990003, </w:t>
            </w:r>
            <w:r w:rsidRPr="00A50C77">
              <w:rPr>
                <w:color w:val="0000FF"/>
              </w:rPr>
              <w:t>990053</w:t>
            </w:r>
            <w:r w:rsidRPr="00F43E3F">
              <w:rPr>
                <w:color w:val="000000" w:themeColor="text1"/>
              </w:rPr>
              <w:t xml:space="preserve">, 990007, </w:t>
            </w:r>
            <w:r w:rsidRPr="00A50C77">
              <w:rPr>
                <w:color w:val="0000FF"/>
              </w:rPr>
              <w:t>990056</w:t>
            </w:r>
            <w:r w:rsidRPr="00F43E3F">
              <w:rPr>
                <w:color w:val="000000" w:themeColor="text1"/>
              </w:rPr>
              <w:t xml:space="preserve">, </w:t>
            </w:r>
            <w:r w:rsidRPr="00A50C77">
              <w:rPr>
                <w:color w:val="0000FF"/>
              </w:rPr>
              <w:t>990059</w:t>
            </w:r>
            <w:r w:rsidRPr="00F43E3F">
              <w:rPr>
                <w:color w:val="000000" w:themeColor="text1"/>
              </w:rPr>
              <w:t xml:space="preserve">, 990037, 990015, 990019, 990022, </w:t>
            </w:r>
            <w:r w:rsidRPr="00C809D5">
              <w:rPr>
                <w:color w:val="0000FF"/>
              </w:rPr>
              <w:t>990062</w:t>
            </w:r>
            <w:r w:rsidRPr="00F43E3F">
              <w:rPr>
                <w:color w:val="000000" w:themeColor="text1"/>
              </w:rPr>
              <w:t>, 990047, 990050, 990040, 990027</w:t>
            </w:r>
            <w:r>
              <w:rPr>
                <w:color w:val="000000" w:themeColor="text1"/>
              </w:rPr>
              <w:t>)</w:t>
            </w:r>
          </w:p>
          <w:p w:rsidR="00C809D5" w:rsidRPr="00EB2F3D" w:rsidRDefault="00C809D5" w:rsidP="00144EE7">
            <w:pPr>
              <w:spacing w:before="120" w:line="360" w:lineRule="auto"/>
              <w:ind w:left="57"/>
              <w:rPr>
                <w:color w:val="000000" w:themeColor="text1"/>
              </w:rPr>
            </w:pPr>
            <w:r w:rsidRPr="00EB2F3D">
              <w:rPr>
                <w:color w:val="000000" w:themeColor="text1"/>
                <w:cs/>
              </w:rPr>
              <w:t>และ</w:t>
            </w:r>
            <w:r w:rsidRPr="00EB2F3D">
              <w:rPr>
                <w:color w:val="000000" w:themeColor="text1"/>
              </w:rPr>
              <w:t xml:space="preserve"> </w:t>
            </w:r>
          </w:p>
          <w:p w:rsidR="00C809D5" w:rsidRPr="00EB2F3D" w:rsidRDefault="00C809D5" w:rsidP="00144EE7">
            <w:pPr>
              <w:spacing w:before="120" w:line="360" w:lineRule="auto"/>
              <w:ind w:left="57"/>
              <w:rPr>
                <w:color w:val="000000" w:themeColor="text1"/>
              </w:rPr>
            </w:pPr>
            <w:r w:rsidRPr="00EB2F3D">
              <w:rPr>
                <w:color w:val="000000" w:themeColor="text1"/>
                <w:cs/>
              </w:rPr>
              <w:t>1.</w:t>
            </w:r>
            <w:r w:rsidRPr="00EB2F3D">
              <w:rPr>
                <w:color w:val="000000" w:themeColor="text1"/>
              </w:rPr>
              <w:t xml:space="preserve"> Amount </w:t>
            </w:r>
            <w:r w:rsidRPr="00EB2F3D">
              <w:rPr>
                <w:color w:val="000000" w:themeColor="text1"/>
                <w:cs/>
              </w:rPr>
              <w:t xml:space="preserve">มีค่า </w:t>
            </w:r>
            <w:r w:rsidRPr="00EB2F3D">
              <w:rPr>
                <w:color w:val="000000" w:themeColor="text1"/>
              </w:rPr>
              <w:t>&gt; 0  Repricing Term Range</w:t>
            </w:r>
            <w:r w:rsidRPr="00EB2F3D">
              <w:rPr>
                <w:color w:val="000000" w:themeColor="text1"/>
                <w:cs/>
              </w:rPr>
              <w:t xml:space="preserve">  ต้องมีค่า</w:t>
            </w:r>
            <w:r w:rsidRPr="00EB2F3D">
              <w:rPr>
                <w:color w:val="000000" w:themeColor="text1"/>
              </w:rPr>
              <w:t xml:space="preserve"> </w:t>
            </w:r>
            <w:r w:rsidRPr="00EB2F3D">
              <w:rPr>
                <w:color w:val="000000" w:themeColor="text1"/>
                <w:cs/>
              </w:rPr>
              <w:t xml:space="preserve"> หรือ</w:t>
            </w:r>
          </w:p>
          <w:p w:rsidR="00C809D5" w:rsidRDefault="00C809D5" w:rsidP="00144EE7">
            <w:pPr>
              <w:spacing w:before="120" w:line="360" w:lineRule="auto"/>
              <w:ind w:left="57"/>
              <w:rPr>
                <w:color w:val="000000" w:themeColor="text1"/>
              </w:rPr>
            </w:pPr>
            <w:r w:rsidRPr="00EB2F3D">
              <w:rPr>
                <w:color w:val="000000" w:themeColor="text1"/>
                <w:cs/>
              </w:rPr>
              <w:t>2.</w:t>
            </w:r>
            <w:r w:rsidRPr="00EB2F3D">
              <w:rPr>
                <w:color w:val="000000" w:themeColor="text1"/>
              </w:rPr>
              <w:t xml:space="preserve"> Amount </w:t>
            </w:r>
            <w:r w:rsidRPr="00EB2F3D">
              <w:rPr>
                <w:color w:val="000000" w:themeColor="text1"/>
                <w:cs/>
              </w:rPr>
              <w:t xml:space="preserve">มีค่า </w:t>
            </w:r>
            <w:r w:rsidRPr="00EB2F3D">
              <w:rPr>
                <w:color w:val="000000" w:themeColor="text1"/>
              </w:rPr>
              <w:t>= 0  Repricing Term Range</w:t>
            </w:r>
            <w:r w:rsidRPr="00EB2F3D">
              <w:rPr>
                <w:color w:val="000000" w:themeColor="text1"/>
                <w:cs/>
              </w:rPr>
              <w:t xml:space="preserve">  ต้องไม่มีค่า</w:t>
            </w:r>
            <w:r w:rsidRPr="00EB2F3D">
              <w:rPr>
                <w:color w:val="000000" w:themeColor="text1"/>
              </w:rPr>
              <w:t xml:space="preserve"> </w:t>
            </w:r>
          </w:p>
          <w:p w:rsidR="00C809D5" w:rsidRDefault="00C809D5" w:rsidP="00144EE7">
            <w:pPr>
              <w:spacing w:before="120" w:line="360" w:lineRule="auto"/>
              <w:ind w:left="57"/>
              <w:rPr>
                <w:color w:val="000000" w:themeColor="text1"/>
              </w:rPr>
            </w:pPr>
          </w:p>
          <w:p w:rsidR="00C809D5" w:rsidRDefault="00C809D5" w:rsidP="00144EE7">
            <w:pPr>
              <w:spacing w:before="120" w:line="360" w:lineRule="auto"/>
              <w:ind w:left="57"/>
              <w:rPr>
                <w:color w:val="000000" w:themeColor="text1"/>
              </w:rPr>
            </w:pPr>
            <w:r>
              <w:rPr>
                <w:i/>
                <w:iCs/>
                <w:color w:val="000000" w:themeColor="text1"/>
              </w:rPr>
              <w:t xml:space="preserve">  </w:t>
            </w:r>
            <w:r w:rsidRPr="00EB2F3D">
              <w:rPr>
                <w:i/>
                <w:iCs/>
                <w:color w:val="000000" w:themeColor="text1"/>
              </w:rPr>
              <w:t xml:space="preserve">-  </w:t>
            </w:r>
            <w:r w:rsidRPr="00EB2F3D">
              <w:rPr>
                <w:color w:val="000000" w:themeColor="text1"/>
                <w:cs/>
              </w:rPr>
              <w:t>ตรวจสอบว่าถ้าเป็นรายการ</w:t>
            </w:r>
            <w:r>
              <w:rPr>
                <w:rFonts w:hint="cs"/>
                <w:color w:val="000000" w:themeColor="text1"/>
                <w:cs/>
              </w:rPr>
              <w:t xml:space="preserve"> </w:t>
            </w:r>
            <w:r w:rsidRPr="00EB2F3D">
              <w:rPr>
                <w:color w:val="000000" w:themeColor="text1"/>
              </w:rPr>
              <w:t>Banking Book Position</w:t>
            </w:r>
            <w:r>
              <w:rPr>
                <w:rFonts w:hint="cs"/>
                <w:color w:val="000000" w:themeColor="text1"/>
                <w:cs/>
              </w:rPr>
              <w:t xml:space="preserve"> </w:t>
            </w:r>
            <w:r w:rsidRPr="00EB2F3D">
              <w:rPr>
                <w:color w:val="000000" w:themeColor="text1"/>
                <w:cs/>
              </w:rPr>
              <w:t>ที่ไม่อ่อนไหวต่ออัตราดอกเบี้ย</w:t>
            </w:r>
            <w:r w:rsidRPr="00EB2F3D">
              <w:rPr>
                <w:color w:val="000000" w:themeColor="text1"/>
              </w:rPr>
              <w:t xml:space="preserve"> </w:t>
            </w:r>
          </w:p>
          <w:p w:rsidR="00C809D5" w:rsidRDefault="00C809D5" w:rsidP="00144EE7">
            <w:pPr>
              <w:spacing w:before="120" w:line="360" w:lineRule="auto"/>
              <w:ind w:left="57"/>
              <w:rPr>
                <w:color w:val="000000" w:themeColor="text1"/>
              </w:rPr>
            </w:pPr>
            <w:r>
              <w:rPr>
                <w:rFonts w:hint="cs"/>
                <w:color w:val="000000" w:themeColor="text1"/>
                <w:cs/>
              </w:rPr>
              <w:lastRenderedPageBreak/>
              <w:t>(</w:t>
            </w:r>
            <w:r w:rsidRPr="00F43E3F">
              <w:rPr>
                <w:color w:val="000000" w:themeColor="text1"/>
                <w:cs/>
              </w:rPr>
              <w:t>990004</w:t>
            </w:r>
            <w:r w:rsidRPr="00F43E3F">
              <w:rPr>
                <w:color w:val="000000" w:themeColor="text1"/>
              </w:rPr>
              <w:t xml:space="preserve">, </w:t>
            </w:r>
            <w:r w:rsidRPr="00C809D5">
              <w:rPr>
                <w:color w:val="0000FF"/>
                <w:cs/>
              </w:rPr>
              <w:t>990054</w:t>
            </w:r>
            <w:r w:rsidRPr="00F43E3F">
              <w:rPr>
                <w:color w:val="000000" w:themeColor="text1"/>
              </w:rPr>
              <w:t xml:space="preserve">, </w:t>
            </w:r>
            <w:r w:rsidRPr="00F43E3F">
              <w:rPr>
                <w:color w:val="000000" w:themeColor="text1"/>
                <w:cs/>
              </w:rPr>
              <w:t>990008</w:t>
            </w:r>
            <w:r w:rsidRPr="00F43E3F">
              <w:rPr>
                <w:color w:val="000000" w:themeColor="text1"/>
              </w:rPr>
              <w:t xml:space="preserve">, </w:t>
            </w:r>
            <w:r w:rsidRPr="00C809D5">
              <w:rPr>
                <w:color w:val="0000FF"/>
                <w:cs/>
              </w:rPr>
              <w:t>990057</w:t>
            </w:r>
            <w:r w:rsidRPr="00F43E3F">
              <w:rPr>
                <w:color w:val="000000" w:themeColor="text1"/>
              </w:rPr>
              <w:t xml:space="preserve">, </w:t>
            </w:r>
            <w:r w:rsidRPr="00C809D5">
              <w:rPr>
                <w:color w:val="0000FF"/>
                <w:cs/>
              </w:rPr>
              <w:t>990060</w:t>
            </w:r>
            <w:r w:rsidRPr="00F43E3F">
              <w:rPr>
                <w:color w:val="000000" w:themeColor="text1"/>
              </w:rPr>
              <w:t xml:space="preserve">, </w:t>
            </w:r>
            <w:r w:rsidRPr="00F43E3F">
              <w:rPr>
                <w:color w:val="000000" w:themeColor="text1"/>
                <w:cs/>
              </w:rPr>
              <w:t>990038</w:t>
            </w:r>
            <w:r w:rsidRPr="00F43E3F">
              <w:rPr>
                <w:color w:val="000000" w:themeColor="text1"/>
              </w:rPr>
              <w:t xml:space="preserve">, </w:t>
            </w:r>
            <w:r w:rsidRPr="00F43E3F">
              <w:rPr>
                <w:color w:val="000000" w:themeColor="text1"/>
                <w:cs/>
              </w:rPr>
              <w:t>990016</w:t>
            </w:r>
            <w:r w:rsidRPr="00F43E3F">
              <w:rPr>
                <w:color w:val="000000" w:themeColor="text1"/>
              </w:rPr>
              <w:t xml:space="preserve">, </w:t>
            </w:r>
            <w:r w:rsidRPr="00F43E3F">
              <w:rPr>
                <w:color w:val="000000" w:themeColor="text1"/>
                <w:cs/>
              </w:rPr>
              <w:t>990020</w:t>
            </w:r>
            <w:r w:rsidRPr="00F43E3F">
              <w:rPr>
                <w:color w:val="000000" w:themeColor="text1"/>
              </w:rPr>
              <w:t xml:space="preserve">, </w:t>
            </w:r>
            <w:r w:rsidRPr="00F43E3F">
              <w:rPr>
                <w:color w:val="000000" w:themeColor="text1"/>
                <w:cs/>
              </w:rPr>
              <w:t>990023</w:t>
            </w:r>
            <w:r w:rsidRPr="00F43E3F">
              <w:rPr>
                <w:color w:val="000000" w:themeColor="text1"/>
              </w:rPr>
              <w:t xml:space="preserve">, </w:t>
            </w:r>
            <w:r w:rsidRPr="00C809D5">
              <w:rPr>
                <w:color w:val="0000FF"/>
                <w:cs/>
              </w:rPr>
              <w:t>990063</w:t>
            </w:r>
            <w:r w:rsidRPr="00F43E3F">
              <w:rPr>
                <w:color w:val="000000" w:themeColor="text1"/>
              </w:rPr>
              <w:t xml:space="preserve">, </w:t>
            </w:r>
            <w:r w:rsidRPr="00F43E3F">
              <w:rPr>
                <w:color w:val="000000" w:themeColor="text1"/>
                <w:cs/>
              </w:rPr>
              <w:t>990048</w:t>
            </w:r>
            <w:r w:rsidRPr="00F43E3F">
              <w:rPr>
                <w:color w:val="000000" w:themeColor="text1"/>
              </w:rPr>
              <w:t xml:space="preserve">, </w:t>
            </w:r>
            <w:r w:rsidRPr="00F43E3F">
              <w:rPr>
                <w:color w:val="000000" w:themeColor="text1"/>
                <w:cs/>
              </w:rPr>
              <w:t>990051</w:t>
            </w:r>
            <w:r w:rsidRPr="00F43E3F">
              <w:rPr>
                <w:color w:val="000000" w:themeColor="text1"/>
              </w:rPr>
              <w:t xml:space="preserve">, </w:t>
            </w:r>
            <w:r w:rsidRPr="00F43E3F">
              <w:rPr>
                <w:color w:val="000000" w:themeColor="text1"/>
                <w:cs/>
              </w:rPr>
              <w:t>990041</w:t>
            </w:r>
            <w:r w:rsidRPr="00F43E3F">
              <w:rPr>
                <w:color w:val="000000" w:themeColor="text1"/>
              </w:rPr>
              <w:t xml:space="preserve">, </w:t>
            </w:r>
            <w:r w:rsidRPr="00F43E3F">
              <w:rPr>
                <w:color w:val="000000" w:themeColor="text1"/>
                <w:cs/>
              </w:rPr>
              <w:t>990028</w:t>
            </w:r>
            <w:r>
              <w:rPr>
                <w:rFonts w:hint="cs"/>
                <w:color w:val="000000" w:themeColor="text1"/>
                <w:cs/>
              </w:rPr>
              <w:t>)</w:t>
            </w:r>
          </w:p>
          <w:p w:rsidR="004A637E" w:rsidRPr="007A189D" w:rsidRDefault="00C809D5" w:rsidP="007A189D">
            <w:pPr>
              <w:spacing w:before="120" w:line="360" w:lineRule="auto"/>
              <w:ind w:left="57"/>
              <w:rPr>
                <w:color w:val="000000" w:themeColor="text1"/>
                <w:cs/>
              </w:rPr>
            </w:pPr>
            <w:r w:rsidRPr="00EB2F3D">
              <w:rPr>
                <w:color w:val="000000" w:themeColor="text1"/>
                <w:cs/>
              </w:rPr>
              <w:t>แล้ว</w:t>
            </w:r>
            <w:r w:rsidRPr="00EB2F3D">
              <w:rPr>
                <w:color w:val="000000" w:themeColor="text1"/>
              </w:rPr>
              <w:t xml:space="preserve"> Repricing Term Range</w:t>
            </w:r>
            <w:r w:rsidRPr="00EB2F3D">
              <w:rPr>
                <w:color w:val="000000" w:themeColor="text1"/>
                <w:cs/>
              </w:rPr>
              <w:t xml:space="preserve">  ต้องไม่มีค่า</w:t>
            </w:r>
          </w:p>
        </w:tc>
      </w:tr>
      <w:tr w:rsidR="00EB2F3D" w:rsidRPr="00EB2F3D" w:rsidTr="00144EE7">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929"/>
        </w:trPr>
        <w:tc>
          <w:tcPr>
            <w:tcW w:w="2241" w:type="dxa"/>
            <w:tcBorders>
              <w:top w:val="dotted" w:sz="4" w:space="0" w:color="auto"/>
              <w:left w:val="single" w:sz="4" w:space="0" w:color="auto"/>
              <w:bottom w:val="dotted" w:sz="4" w:space="0" w:color="auto"/>
              <w:right w:val="dotted" w:sz="4" w:space="0" w:color="auto"/>
            </w:tcBorders>
            <w:tcMar>
              <w:top w:w="20" w:type="dxa"/>
              <w:left w:w="20" w:type="dxa"/>
              <w:bottom w:w="0" w:type="dxa"/>
              <w:right w:w="20" w:type="dxa"/>
            </w:tcMar>
          </w:tcPr>
          <w:p w:rsidR="004A637E" w:rsidRPr="00EB2F3D" w:rsidRDefault="002E5E4C" w:rsidP="00144EE7">
            <w:pPr>
              <w:pStyle w:val="Header"/>
              <w:tabs>
                <w:tab w:val="clear" w:pos="4153"/>
                <w:tab w:val="clear" w:pos="8306"/>
                <w:tab w:val="left" w:pos="1260"/>
                <w:tab w:val="left" w:pos="1530"/>
                <w:tab w:val="left" w:pos="1890"/>
              </w:tabs>
              <w:spacing w:before="120" w:line="360" w:lineRule="auto"/>
              <w:rPr>
                <w:color w:val="000000" w:themeColor="text1"/>
              </w:rPr>
            </w:pPr>
            <w:r>
              <w:rPr>
                <w:color w:val="000000" w:themeColor="text1"/>
              </w:rPr>
              <w:lastRenderedPageBreak/>
              <w:t>Currency Id</w:t>
            </w:r>
          </w:p>
        </w:tc>
        <w:tc>
          <w:tcPr>
            <w:tcW w:w="6225"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4A637E" w:rsidRPr="00EB2F3D" w:rsidRDefault="004A637E" w:rsidP="00144EE7">
            <w:pPr>
              <w:pStyle w:val="Header"/>
              <w:tabs>
                <w:tab w:val="clear" w:pos="4153"/>
                <w:tab w:val="clear" w:pos="8306"/>
                <w:tab w:val="left" w:pos="1260"/>
                <w:tab w:val="left" w:pos="1530"/>
                <w:tab w:val="left" w:pos="1890"/>
              </w:tabs>
              <w:spacing w:before="120" w:line="360" w:lineRule="auto"/>
              <w:rPr>
                <w:color w:val="000000" w:themeColor="text1"/>
                <w:cs/>
              </w:rPr>
            </w:pPr>
            <w:r w:rsidRPr="00EB2F3D">
              <w:rPr>
                <w:color w:val="000000" w:themeColor="text1"/>
                <w:cs/>
              </w:rPr>
              <w:t>รหัสสกุลเงิน</w:t>
            </w:r>
            <w:r w:rsidRPr="00EB2F3D">
              <w:rPr>
                <w:color w:val="000000" w:themeColor="text1"/>
              </w:rPr>
              <w:br/>
            </w:r>
            <w:r w:rsidRPr="00EB2F3D">
              <w:rPr>
                <w:color w:val="000000" w:themeColor="text1"/>
                <w:cs/>
              </w:rPr>
              <w:t xml:space="preserve">   ...เฉพาะฐานะของสกุลเงินบาทและสกุลเงินต่างประเทศรายสกุลที่ สง. พิจารณาแล้วเห็นว่ามีนัยสำคัญให้ใส่รหัสสกุลเงินต่างประเทศ ใน </w:t>
            </w:r>
            <w:r w:rsidRPr="00EB2F3D">
              <w:rPr>
                <w:color w:val="000000" w:themeColor="text1"/>
              </w:rPr>
              <w:t xml:space="preserve">Classification </w:t>
            </w:r>
            <w:r w:rsidRPr="00EB2F3D">
              <w:rPr>
                <w:color w:val="000000" w:themeColor="text1"/>
                <w:cs/>
              </w:rPr>
              <w:t xml:space="preserve">ชื่อ </w:t>
            </w:r>
            <w:r w:rsidRPr="00EB2F3D">
              <w:rPr>
                <w:color w:val="000000" w:themeColor="text1"/>
              </w:rPr>
              <w:t>Currency Id</w:t>
            </w:r>
            <w:r w:rsidRPr="00EB2F3D">
              <w:rPr>
                <w:color w:val="000000" w:themeColor="text1"/>
                <w:cs/>
              </w:rPr>
              <w:br/>
              <w:t xml:space="preserve">      สำหรับฐานะเงินตราต่างประเทศสกุลอื่น ๆ ที่ สง. พิจารณาแล้วเห็นว่าไม่มีนัยสำคัญ ให้รายงานเป็นจำนวนเง</w:t>
            </w:r>
            <w:r w:rsidR="007A189D">
              <w:rPr>
                <w:color w:val="000000" w:themeColor="text1"/>
                <w:cs/>
              </w:rPr>
              <w:t>ินรวม โดยไม่ต้องใส่รหัสสกุลเงิน</w:t>
            </w:r>
          </w:p>
        </w:tc>
        <w:tc>
          <w:tcPr>
            <w:tcW w:w="5976" w:type="dxa"/>
            <w:tcBorders>
              <w:top w:val="dotted" w:sz="4" w:space="0" w:color="auto"/>
              <w:left w:val="dotted" w:sz="4" w:space="0" w:color="auto"/>
              <w:bottom w:val="dotted" w:sz="4" w:space="0" w:color="auto"/>
              <w:right w:val="single" w:sz="4" w:space="0" w:color="auto"/>
            </w:tcBorders>
          </w:tcPr>
          <w:p w:rsidR="004A637E" w:rsidRPr="00EB2F3D" w:rsidRDefault="004A637E" w:rsidP="00144EE7">
            <w:pPr>
              <w:pStyle w:val="Header"/>
              <w:tabs>
                <w:tab w:val="clear" w:pos="4153"/>
                <w:tab w:val="clear" w:pos="8306"/>
                <w:tab w:val="left" w:pos="1260"/>
                <w:tab w:val="left" w:pos="1530"/>
                <w:tab w:val="left" w:pos="1890"/>
              </w:tabs>
              <w:spacing w:before="120" w:line="360" w:lineRule="auto"/>
              <w:ind w:left="39"/>
              <w:rPr>
                <w:color w:val="000000" w:themeColor="text1"/>
                <w:cs/>
              </w:rPr>
            </w:pPr>
          </w:p>
        </w:tc>
      </w:tr>
      <w:tr w:rsidR="004A637E" w:rsidRPr="00EB2F3D" w:rsidTr="00144EE7">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2319"/>
        </w:trPr>
        <w:tc>
          <w:tcPr>
            <w:tcW w:w="2241" w:type="dxa"/>
            <w:tcBorders>
              <w:top w:val="dotted" w:sz="4" w:space="0" w:color="auto"/>
              <w:left w:val="single" w:sz="4" w:space="0" w:color="auto"/>
              <w:bottom w:val="single" w:sz="4" w:space="0" w:color="auto"/>
              <w:right w:val="dotted" w:sz="4" w:space="0" w:color="auto"/>
            </w:tcBorders>
            <w:tcMar>
              <w:top w:w="20" w:type="dxa"/>
              <w:left w:w="20" w:type="dxa"/>
              <w:bottom w:w="0" w:type="dxa"/>
              <w:right w:w="20" w:type="dxa"/>
            </w:tcMar>
          </w:tcPr>
          <w:p w:rsidR="004A637E" w:rsidRPr="00EB2F3D" w:rsidRDefault="002E5E4C" w:rsidP="00144EE7">
            <w:pPr>
              <w:pStyle w:val="Header"/>
              <w:tabs>
                <w:tab w:val="clear" w:pos="4153"/>
                <w:tab w:val="clear" w:pos="8306"/>
                <w:tab w:val="left" w:pos="1260"/>
                <w:tab w:val="left" w:pos="1530"/>
                <w:tab w:val="left" w:pos="1890"/>
              </w:tabs>
              <w:spacing w:before="120" w:line="360" w:lineRule="auto"/>
              <w:rPr>
                <w:color w:val="000000" w:themeColor="text1"/>
              </w:rPr>
            </w:pPr>
            <w:r>
              <w:rPr>
                <w:color w:val="000000" w:themeColor="text1"/>
              </w:rPr>
              <w:t>Amount</w:t>
            </w:r>
          </w:p>
        </w:tc>
        <w:tc>
          <w:tcPr>
            <w:tcW w:w="6225" w:type="dxa"/>
            <w:tcBorders>
              <w:top w:val="dotted" w:sz="4" w:space="0" w:color="auto"/>
              <w:left w:val="dotted" w:sz="4" w:space="0" w:color="auto"/>
              <w:bottom w:val="single" w:sz="4" w:space="0" w:color="auto"/>
              <w:right w:val="dotted" w:sz="4" w:space="0" w:color="auto"/>
            </w:tcBorders>
            <w:tcMar>
              <w:top w:w="20" w:type="dxa"/>
              <w:left w:w="20" w:type="dxa"/>
              <w:bottom w:w="0" w:type="dxa"/>
              <w:right w:w="20" w:type="dxa"/>
            </w:tcMar>
          </w:tcPr>
          <w:p w:rsidR="00A50C77" w:rsidRPr="00EB2F3D" w:rsidRDefault="004A637E" w:rsidP="00144EE7">
            <w:pPr>
              <w:pStyle w:val="Header"/>
              <w:tabs>
                <w:tab w:val="left" w:pos="1260"/>
                <w:tab w:val="left" w:pos="1530"/>
                <w:tab w:val="left" w:pos="1890"/>
              </w:tabs>
              <w:spacing w:before="120" w:line="360" w:lineRule="auto"/>
              <w:rPr>
                <w:color w:val="000000" w:themeColor="text1"/>
              </w:rPr>
            </w:pPr>
            <w:r w:rsidRPr="00EB2F3D">
              <w:rPr>
                <w:color w:val="000000" w:themeColor="text1"/>
                <w:cs/>
              </w:rPr>
              <w:t xml:space="preserve">ยอดคงค้างตามบัญชีของรายการใน </w:t>
            </w:r>
            <w:r w:rsidRPr="00EB2F3D">
              <w:rPr>
                <w:color w:val="000000" w:themeColor="text1"/>
              </w:rPr>
              <w:t>Banking Book Position</w:t>
            </w:r>
            <w:r w:rsidRPr="00EB2F3D">
              <w:rPr>
                <w:color w:val="000000" w:themeColor="text1"/>
                <w:cs/>
              </w:rPr>
              <w:t xml:space="preserve"> </w:t>
            </w:r>
            <w:r w:rsidR="00836108" w:rsidRPr="00836108">
              <w:rPr>
                <w:color w:val="000000" w:themeColor="text1"/>
                <w:cs/>
              </w:rPr>
              <w:t>(หน่วย: บาท)</w:t>
            </w:r>
            <w:r w:rsidRPr="00EB2F3D">
              <w:rPr>
                <w:color w:val="000000" w:themeColor="text1"/>
                <w:cs/>
              </w:rPr>
              <w:t xml:space="preserve"> </w:t>
            </w:r>
            <w:r w:rsidRPr="00EB2F3D">
              <w:rPr>
                <w:color w:val="000000" w:themeColor="text1"/>
                <w:cs/>
              </w:rPr>
              <w:br/>
              <w:t>กรณีฐานะสกุลเงินต่างประเทศให้ใช้ยอดคงค้างสกุลเงินตราต่างประเทศคูณด้วยอัตราแลกเปลี่ยน ณ วันที่รายงาน</w:t>
            </w:r>
          </w:p>
          <w:p w:rsidR="004A637E" w:rsidRPr="00EB2F3D" w:rsidRDefault="004A637E" w:rsidP="00144EE7">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single" w:sz="4" w:space="0" w:color="auto"/>
              <w:right w:val="single" w:sz="4" w:space="0" w:color="auto"/>
            </w:tcBorders>
          </w:tcPr>
          <w:p w:rsidR="00C809D5" w:rsidRPr="001C7EF6" w:rsidRDefault="00C809D5" w:rsidP="00144EE7">
            <w:pPr>
              <w:pStyle w:val="Header"/>
              <w:tabs>
                <w:tab w:val="clear" w:pos="4153"/>
                <w:tab w:val="clear" w:pos="8306"/>
                <w:tab w:val="left" w:pos="1260"/>
                <w:tab w:val="left" w:pos="1530"/>
                <w:tab w:val="left" w:pos="1890"/>
              </w:tabs>
              <w:spacing w:before="120" w:line="360" w:lineRule="auto"/>
              <w:rPr>
                <w:color w:val="000000" w:themeColor="text1"/>
              </w:rPr>
            </w:pPr>
            <w:r w:rsidRPr="001C7EF6">
              <w:rPr>
                <w:color w:val="000000" w:themeColor="text1"/>
              </w:rPr>
              <w:t>Cross Validation:</w:t>
            </w:r>
          </w:p>
          <w:p w:rsidR="00C809D5" w:rsidRDefault="00C809D5" w:rsidP="00144EE7">
            <w:pPr>
              <w:pStyle w:val="Header"/>
              <w:tabs>
                <w:tab w:val="clear" w:pos="4153"/>
                <w:tab w:val="clear" w:pos="8306"/>
                <w:tab w:val="left" w:pos="1260"/>
                <w:tab w:val="left" w:pos="1530"/>
                <w:tab w:val="left" w:pos="1890"/>
              </w:tabs>
              <w:spacing w:before="120" w:line="360" w:lineRule="auto"/>
              <w:rPr>
                <w:color w:val="000000" w:themeColor="text1"/>
                <w:lang w:val="en-GB"/>
              </w:rPr>
            </w:pPr>
            <w:r w:rsidRPr="00A50C77">
              <w:rPr>
                <w:color w:val="000000" w:themeColor="text1"/>
                <w:lang w:val="en-GB"/>
              </w:rPr>
              <w:t>DS_FPS</w:t>
            </w:r>
            <w:r>
              <w:rPr>
                <w:color w:val="000000" w:themeColor="text1"/>
                <w:lang w:val="en-GB"/>
              </w:rPr>
              <w:t>F</w:t>
            </w:r>
            <w:r w:rsidRPr="00A50C77">
              <w:rPr>
                <w:color w:val="000000" w:themeColor="text1"/>
                <w:lang w:val="en-GB"/>
              </w:rPr>
              <w:t xml:space="preserve"> </w:t>
            </w:r>
            <w:r w:rsidRPr="00A50C77">
              <w:rPr>
                <w:color w:val="000000" w:themeColor="text1"/>
                <w:cs/>
                <w:lang w:val="en-GB"/>
              </w:rPr>
              <w:t xml:space="preserve">กับ </w:t>
            </w:r>
            <w:r w:rsidRPr="00A50C77">
              <w:rPr>
                <w:color w:val="000000" w:themeColor="text1"/>
                <w:lang w:val="en-GB"/>
              </w:rPr>
              <w:t>DS_IRR</w:t>
            </w:r>
            <w:r>
              <w:rPr>
                <w:color w:val="000000" w:themeColor="text1"/>
                <w:lang w:val="en-GB"/>
              </w:rPr>
              <w:t>F</w:t>
            </w:r>
          </w:p>
          <w:p w:rsidR="00C809D5" w:rsidRDefault="00D9581A" w:rsidP="00144EE7">
            <w:pPr>
              <w:pStyle w:val="Header"/>
              <w:tabs>
                <w:tab w:val="clear" w:pos="4153"/>
                <w:tab w:val="clear" w:pos="8306"/>
                <w:tab w:val="left" w:pos="1260"/>
                <w:tab w:val="left" w:pos="1530"/>
                <w:tab w:val="left" w:pos="1890"/>
              </w:tabs>
              <w:spacing w:before="120" w:line="360" w:lineRule="auto"/>
              <w:rPr>
                <w:color w:val="0000FF"/>
                <w:lang w:val="en-GB"/>
              </w:rPr>
            </w:pPr>
            <w:r>
              <w:rPr>
                <w:color w:val="0000FF"/>
                <w:cs/>
                <w:lang w:val="en-GB"/>
              </w:rPr>
              <w:t>ข้อมูลที่ตรวจสอบ</w:t>
            </w:r>
            <w:r w:rsidR="00C809D5" w:rsidRPr="000460A0">
              <w:rPr>
                <w:color w:val="0000FF"/>
                <w:cs/>
                <w:lang w:val="en-GB"/>
              </w:rPr>
              <w:t xml:space="preserve">: </w:t>
            </w:r>
            <w:r w:rsidR="00C809D5" w:rsidRPr="00924340">
              <w:rPr>
                <w:color w:val="0000FF"/>
                <w:cs/>
                <w:lang w:val="en-GB"/>
              </w:rPr>
              <w:t>รายการบัญชีในรายงานฐานะการเงิน</w:t>
            </w:r>
          </w:p>
          <w:p w:rsidR="00C809D5" w:rsidRDefault="00C809D5" w:rsidP="00144EE7">
            <w:pPr>
              <w:pStyle w:val="Header"/>
              <w:tabs>
                <w:tab w:val="clear" w:pos="4153"/>
                <w:tab w:val="clear" w:pos="8306"/>
                <w:tab w:val="left" w:pos="1260"/>
                <w:tab w:val="left" w:pos="1530"/>
                <w:tab w:val="left" w:pos="1890"/>
              </w:tabs>
              <w:spacing w:before="120" w:line="360" w:lineRule="auto"/>
              <w:rPr>
                <w:color w:val="0000FF"/>
              </w:rPr>
            </w:pPr>
            <w:r>
              <w:rPr>
                <w:rFonts w:hint="cs"/>
                <w:color w:val="0000FF"/>
                <w:cs/>
              </w:rPr>
              <w:t xml:space="preserve">รายละเอียดการตรวจสอบศึกษาได้จาก เอกสาร </w:t>
            </w:r>
            <w:r w:rsidR="00D9581A">
              <w:rPr>
                <w:color w:val="0000FF"/>
              </w:rPr>
              <w:t>Cross Validation</w:t>
            </w:r>
            <w:r>
              <w:rPr>
                <w:color w:val="0000FF"/>
              </w:rPr>
              <w:t xml:space="preserve">: </w:t>
            </w:r>
          </w:p>
          <w:p w:rsidR="004A637E" w:rsidRPr="00EB2F3D" w:rsidRDefault="00C809D5" w:rsidP="00144EE7">
            <w:pPr>
              <w:pStyle w:val="Header"/>
              <w:tabs>
                <w:tab w:val="left" w:pos="1260"/>
                <w:tab w:val="left" w:pos="1530"/>
                <w:tab w:val="left" w:pos="1890"/>
              </w:tabs>
              <w:spacing w:before="120" w:line="360" w:lineRule="auto"/>
              <w:rPr>
                <w:color w:val="000000" w:themeColor="text1"/>
              </w:rPr>
            </w:pPr>
            <w:r>
              <w:rPr>
                <w:color w:val="0000FF"/>
                <w:lang w:val="en-GB"/>
              </w:rPr>
              <w:t>FPS</w:t>
            </w:r>
            <w:r>
              <w:rPr>
                <w:color w:val="0000FF"/>
              </w:rPr>
              <w:t>F-IRRF</w:t>
            </w:r>
          </w:p>
        </w:tc>
      </w:tr>
    </w:tbl>
    <w:p w:rsidR="003F483D" w:rsidRPr="00EB2F3D" w:rsidRDefault="003F483D" w:rsidP="001B5CEC">
      <w:pPr>
        <w:jc w:val="both"/>
        <w:rPr>
          <w:color w:val="000000" w:themeColor="text1"/>
          <w:cs/>
        </w:rPr>
      </w:pPr>
    </w:p>
    <w:p w:rsidR="00C809D5" w:rsidRDefault="00C809D5" w:rsidP="003F483D">
      <w:pPr>
        <w:spacing w:before="120" w:line="200" w:lineRule="exact"/>
        <w:rPr>
          <w:b/>
          <w:bCs/>
          <w:color w:val="000000" w:themeColor="text1"/>
        </w:rPr>
      </w:pPr>
    </w:p>
    <w:p w:rsidR="00C809D5" w:rsidRDefault="00C809D5" w:rsidP="003F483D">
      <w:pPr>
        <w:spacing w:before="120" w:line="200" w:lineRule="exact"/>
        <w:rPr>
          <w:b/>
          <w:bCs/>
          <w:color w:val="000000" w:themeColor="text1"/>
        </w:rPr>
      </w:pPr>
    </w:p>
    <w:p w:rsidR="00C809D5" w:rsidRDefault="00C809D5" w:rsidP="003F483D">
      <w:pPr>
        <w:spacing w:before="120" w:line="200" w:lineRule="exact"/>
        <w:rPr>
          <w:b/>
          <w:bCs/>
          <w:color w:val="000000" w:themeColor="text1"/>
        </w:rPr>
      </w:pPr>
    </w:p>
    <w:p w:rsidR="00C809D5" w:rsidRPr="00EB2F3D" w:rsidRDefault="00C809D5" w:rsidP="003F483D">
      <w:pPr>
        <w:spacing w:before="120" w:line="200" w:lineRule="exact"/>
        <w:rPr>
          <w:b/>
          <w:bCs/>
          <w:color w:val="000000" w:themeColor="text1"/>
        </w:rPr>
      </w:pPr>
    </w:p>
    <w:p w:rsidR="003F483D" w:rsidRPr="006E4E4A" w:rsidRDefault="003F483D" w:rsidP="00AC6094">
      <w:pPr>
        <w:pStyle w:val="Heading3"/>
        <w:numPr>
          <w:ilvl w:val="0"/>
          <w:numId w:val="47"/>
        </w:numPr>
        <w:ind w:left="360"/>
        <w:jc w:val="center"/>
        <w:rPr>
          <w:color w:val="000000" w:themeColor="text1"/>
        </w:rPr>
      </w:pPr>
      <w:bookmarkStart w:id="146" w:name="_Toc6402654"/>
      <w:bookmarkStart w:id="147" w:name="AppendixB"/>
      <w:r w:rsidRPr="006E4E4A">
        <w:rPr>
          <w:color w:val="000000" w:themeColor="text1"/>
        </w:rPr>
        <w:lastRenderedPageBreak/>
        <w:t xml:space="preserve">Data Set : </w:t>
      </w:r>
      <w:bookmarkStart w:id="148" w:name="DS_IRRS"/>
      <w:r w:rsidRPr="006E4E4A">
        <w:rPr>
          <w:color w:val="000000" w:themeColor="text1"/>
        </w:rPr>
        <w:t xml:space="preserve">Interest Rate </w:t>
      </w:r>
      <w:proofErr w:type="spellStart"/>
      <w:r w:rsidRPr="006E4E4A">
        <w:rPr>
          <w:color w:val="000000" w:themeColor="text1"/>
        </w:rPr>
        <w:t>Risk_Solo</w:t>
      </w:r>
      <w:proofErr w:type="spellEnd"/>
      <w:r w:rsidRPr="006E4E4A">
        <w:rPr>
          <w:color w:val="000000" w:themeColor="text1"/>
        </w:rPr>
        <w:t xml:space="preserve"> </w:t>
      </w:r>
      <w:proofErr w:type="spellStart"/>
      <w:r w:rsidRPr="006E4E4A">
        <w:rPr>
          <w:color w:val="000000" w:themeColor="text1"/>
        </w:rPr>
        <w:t>Conso</w:t>
      </w:r>
      <w:bookmarkEnd w:id="148"/>
      <w:proofErr w:type="spellEnd"/>
      <w:r w:rsidRPr="006E4E4A">
        <w:rPr>
          <w:color w:val="000000" w:themeColor="text1"/>
        </w:rPr>
        <w:t xml:space="preserve"> (DS_IRRS)</w:t>
      </w:r>
      <w:bookmarkEnd w:id="146"/>
    </w:p>
    <w:bookmarkEnd w:id="147"/>
    <w:p w:rsidR="003F483D" w:rsidRPr="00EB2F3D" w:rsidRDefault="003F483D" w:rsidP="003F483D">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3F483D" w:rsidRPr="00EB2F3D" w:rsidRDefault="003F483D" w:rsidP="003F483D">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Pr="00EB2F3D">
        <w:rPr>
          <w:color w:val="000000" w:themeColor="text1"/>
          <w:cs/>
        </w:rPr>
        <w:tab/>
      </w:r>
      <w:r w:rsidRPr="00EB2F3D">
        <w:rPr>
          <w:color w:val="000000" w:themeColor="text1"/>
        </w:rPr>
        <w:t xml:space="preserve">Data Set </w:t>
      </w:r>
      <w:r w:rsidRPr="00EB2F3D">
        <w:rPr>
          <w:color w:val="000000" w:themeColor="text1"/>
          <w:cs/>
        </w:rPr>
        <w:t xml:space="preserve">ชุด </w:t>
      </w:r>
      <w:r w:rsidRPr="00EB2F3D">
        <w:rPr>
          <w:color w:val="000000" w:themeColor="text1"/>
        </w:rPr>
        <w:t xml:space="preserve">Interest Rate </w:t>
      </w:r>
      <w:proofErr w:type="spellStart"/>
      <w:r w:rsidRPr="00EB2F3D">
        <w:rPr>
          <w:color w:val="000000" w:themeColor="text1"/>
        </w:rPr>
        <w:t>Risk_Solo</w:t>
      </w:r>
      <w:proofErr w:type="spellEnd"/>
      <w:r w:rsidRPr="00EB2F3D">
        <w:rPr>
          <w:color w:val="000000" w:themeColor="text1"/>
        </w:rPr>
        <w:t xml:space="preserve"> </w:t>
      </w:r>
      <w:proofErr w:type="spellStart"/>
      <w:r w:rsidRPr="00EB2F3D">
        <w:rPr>
          <w:color w:val="000000" w:themeColor="text1"/>
        </w:rPr>
        <w:t>Conso</w:t>
      </w:r>
      <w:proofErr w:type="spellEnd"/>
      <w:r w:rsidRPr="00EB2F3D">
        <w:rPr>
          <w:color w:val="000000" w:themeColor="text1"/>
        </w:rPr>
        <w:t xml:space="preserve">  </w:t>
      </w:r>
      <w:r w:rsidRPr="00EB2F3D">
        <w:rPr>
          <w:color w:val="000000" w:themeColor="text1"/>
          <w:cs/>
        </w:rPr>
        <w:t xml:space="preserve">เป็นข้อมูลเกี่ยวกับการประเมินความเสี่ยงด้านอัตราดอกเบี้ยในบัญชีเพื่อการธนาคารของกลุ่มธุรกิจทางการเงิน โดยเป็นการประเมินผลกระทบต่อมูลค่าเศรษฐกิจจากการเปลี่ยนแปลงอัตราดอกเบี้ยเพิ่มขึ้น 100 </w:t>
      </w:r>
      <w:r w:rsidRPr="00EB2F3D">
        <w:rPr>
          <w:color w:val="000000" w:themeColor="text1"/>
        </w:rPr>
        <w:t>Basis Points</w:t>
      </w:r>
    </w:p>
    <w:p w:rsidR="003F483D" w:rsidRPr="00EB2F3D" w:rsidRDefault="003F483D" w:rsidP="003F483D">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สถาบันการเงินที่ต้องรายงาน</w:t>
      </w:r>
    </w:p>
    <w:p w:rsidR="003F483D" w:rsidRPr="00EB2F3D" w:rsidRDefault="003F483D" w:rsidP="003F483D">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Pr="00EB2F3D">
        <w:rPr>
          <w:color w:val="000000" w:themeColor="text1"/>
          <w:cs/>
        </w:rPr>
        <w:tab/>
        <w:t>ธนาคารพาณิชย์ไทย ที่มีนัยต่อความเสี่ยงเชิงระบบในประเทศ (</w:t>
      </w:r>
      <w:r w:rsidRPr="00EB2F3D">
        <w:rPr>
          <w:color w:val="000000" w:themeColor="text1"/>
        </w:rPr>
        <w:t>Domestic systemically important bank: D-SIBs)</w:t>
      </w:r>
    </w:p>
    <w:p w:rsidR="003F483D" w:rsidRPr="00EB2F3D" w:rsidRDefault="003F483D" w:rsidP="003F483D">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ลักษณะข้อมูล</w:t>
      </w:r>
    </w:p>
    <w:p w:rsidR="003F483D" w:rsidRPr="00EB2F3D" w:rsidRDefault="003F483D" w:rsidP="003F483D">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Pr="00EB2F3D">
        <w:rPr>
          <w:color w:val="000000" w:themeColor="text1"/>
          <w:cs/>
        </w:rPr>
        <w:tab/>
        <w:t>รายไตรมาส</w:t>
      </w:r>
    </w:p>
    <w:p w:rsidR="003F483D" w:rsidRPr="00EB2F3D" w:rsidRDefault="003F483D" w:rsidP="003F483D">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ความถี่ในการส่งชุดข้อมูล</w:t>
      </w:r>
    </w:p>
    <w:p w:rsidR="003F483D" w:rsidRPr="00EB2F3D" w:rsidRDefault="003F483D" w:rsidP="003F483D">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r>
      <w:r w:rsidRPr="00EB2F3D">
        <w:rPr>
          <w:color w:val="000000" w:themeColor="text1"/>
          <w:cs/>
        </w:rPr>
        <w:tab/>
        <w:t>ทุกไตรมาส</w:t>
      </w:r>
    </w:p>
    <w:p w:rsidR="003F483D" w:rsidRPr="00EB2F3D" w:rsidRDefault="003F483D" w:rsidP="003F483D">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กำหนดการส่ง</w:t>
      </w:r>
    </w:p>
    <w:p w:rsidR="003F483D" w:rsidRPr="00EB2F3D" w:rsidRDefault="003F483D" w:rsidP="00AF0B27">
      <w:pPr>
        <w:pStyle w:val="Header"/>
        <w:tabs>
          <w:tab w:val="clear" w:pos="4153"/>
          <w:tab w:val="clear" w:pos="8306"/>
          <w:tab w:val="left" w:pos="1260"/>
          <w:tab w:val="left" w:pos="1530"/>
          <w:tab w:val="left" w:pos="1890"/>
        </w:tabs>
        <w:spacing w:after="240" w:line="440" w:lineRule="exact"/>
        <w:rPr>
          <w:color w:val="000000" w:themeColor="text1"/>
        </w:rPr>
      </w:pPr>
      <w:r w:rsidRPr="00EB2F3D">
        <w:rPr>
          <w:color w:val="000000" w:themeColor="text1"/>
          <w:cs/>
        </w:rPr>
        <w:tab/>
      </w:r>
      <w:r w:rsidRPr="00EB2F3D">
        <w:rPr>
          <w:color w:val="000000" w:themeColor="text1"/>
          <w:cs/>
        </w:rPr>
        <w:tab/>
        <w:t>ภายในไตรมาสถัดไปนับจากวันสิ้นไตรมาสที่รายงาน</w:t>
      </w:r>
      <w:r w:rsidR="00AF0B27" w:rsidRPr="00EB2F3D">
        <w:rPr>
          <w:color w:val="000000" w:themeColor="text1"/>
        </w:rPr>
        <w:t xml:space="preserve"> (</w:t>
      </w:r>
      <w:r w:rsidR="00AF0B27" w:rsidRPr="00EB2F3D">
        <w:rPr>
          <w:color w:val="000000" w:themeColor="text1"/>
          <w:cs/>
        </w:rPr>
        <w:t>เริ่มส่งข้อมูล</w:t>
      </w:r>
      <w:r w:rsidR="00AF0B27" w:rsidRPr="00EB2F3D">
        <w:rPr>
          <w:color w:val="000000" w:themeColor="text1"/>
          <w:cs/>
          <w:lang w:val="en-GB"/>
        </w:rPr>
        <w:t>งวด</w:t>
      </w:r>
      <w:r w:rsidR="00AF0B27" w:rsidRPr="00EB2F3D">
        <w:rPr>
          <w:color w:val="000000" w:themeColor="text1"/>
          <w:cs/>
        </w:rPr>
        <w:t xml:space="preserve"> </w:t>
      </w:r>
      <w:r w:rsidR="00AF0B27" w:rsidRPr="00EB2F3D">
        <w:rPr>
          <w:color w:val="000000" w:themeColor="text1"/>
          <w:cs/>
          <w:lang w:val="en-GB"/>
        </w:rPr>
        <w:t>31 มี</w:t>
      </w:r>
      <w:r w:rsidR="00AF0B27" w:rsidRPr="00EB2F3D">
        <w:rPr>
          <w:color w:val="000000" w:themeColor="text1"/>
          <w:cs/>
        </w:rPr>
        <w:t xml:space="preserve">.ค. </w:t>
      </w:r>
      <w:r w:rsidR="00AF0B27" w:rsidRPr="00EB2F3D">
        <w:rPr>
          <w:color w:val="000000" w:themeColor="text1"/>
        </w:rPr>
        <w:t>62)</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B2F3D" w:rsidRPr="00EB2F3D" w:rsidTr="00AE06C4">
        <w:trPr>
          <w:trHeight w:val="728"/>
          <w:tblHeader/>
        </w:trPr>
        <w:tc>
          <w:tcPr>
            <w:tcW w:w="2241" w:type="dxa"/>
            <w:tcBorders>
              <w:bottom w:val="single" w:sz="4" w:space="0" w:color="auto"/>
            </w:tcBorders>
            <w:shd w:val="clear" w:color="auto" w:fill="CCFFFF"/>
          </w:tcPr>
          <w:p w:rsidR="003F483D" w:rsidRPr="00EB2F3D" w:rsidRDefault="003F483D" w:rsidP="003C742B">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t xml:space="preserve">Data Element </w:t>
            </w:r>
            <w:r w:rsidRPr="00EB2F3D">
              <w:rPr>
                <w:b/>
                <w:bCs/>
                <w:color w:val="000000" w:themeColor="text1"/>
                <w:cs/>
                <w:lang w:val="en-GB"/>
              </w:rPr>
              <w:t>(</w:t>
            </w:r>
            <w:r w:rsidRPr="00EB2F3D">
              <w:rPr>
                <w:b/>
                <w:bCs/>
                <w:color w:val="000000" w:themeColor="text1"/>
              </w:rPr>
              <w:t>field</w:t>
            </w:r>
            <w:r w:rsidRPr="00EB2F3D">
              <w:rPr>
                <w:b/>
                <w:bCs/>
                <w:color w:val="000000" w:themeColor="text1"/>
                <w:cs/>
                <w:lang w:val="en-GB"/>
              </w:rPr>
              <w:t>)</w:t>
            </w:r>
          </w:p>
        </w:tc>
        <w:tc>
          <w:tcPr>
            <w:tcW w:w="6225" w:type="dxa"/>
            <w:tcBorders>
              <w:bottom w:val="single" w:sz="4" w:space="0" w:color="auto"/>
            </w:tcBorders>
            <w:shd w:val="clear" w:color="auto" w:fill="CCFFFF"/>
          </w:tcPr>
          <w:p w:rsidR="003F483D" w:rsidRPr="00EB2F3D" w:rsidRDefault="003F483D" w:rsidP="003C742B">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cs/>
              </w:rPr>
              <w:t>คำอธิบาย</w:t>
            </w:r>
          </w:p>
        </w:tc>
        <w:tc>
          <w:tcPr>
            <w:tcW w:w="5976" w:type="dxa"/>
            <w:tcBorders>
              <w:bottom w:val="single" w:sz="4" w:space="0" w:color="auto"/>
            </w:tcBorders>
            <w:shd w:val="clear" w:color="auto" w:fill="CCFFFF"/>
          </w:tcPr>
          <w:p w:rsidR="003F483D" w:rsidRPr="00EB2F3D" w:rsidRDefault="003F483D" w:rsidP="003C742B">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t>Validation Rule</w:t>
            </w:r>
          </w:p>
        </w:tc>
      </w:tr>
      <w:tr w:rsidR="00C809D5" w:rsidRPr="00EB2F3D" w:rsidTr="00AE06C4">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c>
          <w:tcPr>
            <w:tcW w:w="2241" w:type="dxa"/>
            <w:tcBorders>
              <w:top w:val="single" w:sz="4" w:space="0" w:color="auto"/>
              <w:left w:val="single" w:sz="4" w:space="0" w:color="auto"/>
              <w:bottom w:val="dotted" w:sz="4" w:space="0" w:color="auto"/>
              <w:right w:val="dotted" w:sz="4" w:space="0" w:color="auto"/>
            </w:tcBorders>
            <w:tcMar>
              <w:top w:w="20" w:type="dxa"/>
              <w:left w:w="20" w:type="dxa"/>
              <w:bottom w:w="0" w:type="dxa"/>
              <w:right w:w="20" w:type="dxa"/>
            </w:tcMar>
          </w:tcPr>
          <w:p w:rsidR="00C809D5" w:rsidRPr="00EB2F3D" w:rsidRDefault="00C809D5" w:rsidP="003C742B">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Organization Id</w:t>
            </w:r>
          </w:p>
        </w:tc>
        <w:tc>
          <w:tcPr>
            <w:tcW w:w="6225" w:type="dxa"/>
            <w:tcBorders>
              <w:top w:val="single" w:sz="4" w:space="0" w:color="auto"/>
              <w:left w:val="dotted" w:sz="4" w:space="0" w:color="auto"/>
              <w:bottom w:val="dotted" w:sz="4" w:space="0" w:color="auto"/>
              <w:right w:val="dotted" w:sz="4" w:space="0" w:color="auto"/>
            </w:tcBorders>
            <w:tcMar>
              <w:top w:w="20" w:type="dxa"/>
              <w:left w:w="20" w:type="dxa"/>
              <w:bottom w:w="0" w:type="dxa"/>
              <w:right w:w="20" w:type="dxa"/>
            </w:tcMar>
          </w:tcPr>
          <w:p w:rsidR="00C809D5" w:rsidRPr="00EB2F3D" w:rsidRDefault="00C809D5" w:rsidP="003C742B">
            <w:pPr>
              <w:pStyle w:val="Header"/>
              <w:tabs>
                <w:tab w:val="clear" w:pos="4153"/>
                <w:tab w:val="clear" w:pos="8306"/>
                <w:tab w:val="left" w:pos="1260"/>
                <w:tab w:val="left" w:pos="1530"/>
                <w:tab w:val="left" w:pos="1890"/>
              </w:tabs>
              <w:spacing w:before="120" w:line="360" w:lineRule="auto"/>
              <w:rPr>
                <w:color w:val="000000" w:themeColor="text1"/>
              </w:rPr>
            </w:pPr>
            <w:r w:rsidRPr="006A4EC9">
              <w:rPr>
                <w:cs/>
              </w:rPr>
              <w:t>รหัสสถาบันการเงินผู้ส่งข้อมูล</w:t>
            </w:r>
            <w:r w:rsidRPr="008119D6">
              <w:rPr>
                <w:color w:val="A6A6A6" w:themeColor="background1" w:themeShade="A6"/>
                <w:cs/>
              </w:rPr>
              <w:t xml:space="preserve"> </w:t>
            </w:r>
            <w:r w:rsidRPr="00881A16">
              <w:rPr>
                <w:rFonts w:hint="cs"/>
                <w:color w:val="000000" w:themeColor="text1"/>
                <w:cs/>
              </w:rPr>
              <w:t>รายงานตาม</w:t>
            </w:r>
            <w:r w:rsidRPr="006A4EC9">
              <w:rPr>
                <w:cs/>
                <w:lang w:val="th-TH"/>
              </w:rPr>
              <w:t>รหัสมาตรฐานของสถาบันการเงิน</w:t>
            </w:r>
          </w:p>
        </w:tc>
        <w:tc>
          <w:tcPr>
            <w:tcW w:w="5976" w:type="dxa"/>
            <w:tcBorders>
              <w:top w:val="single" w:sz="4" w:space="0" w:color="auto"/>
              <w:left w:val="dotted" w:sz="4" w:space="0" w:color="auto"/>
              <w:bottom w:val="dotted" w:sz="4" w:space="0" w:color="auto"/>
              <w:right w:val="single" w:sz="4" w:space="0" w:color="auto"/>
            </w:tcBorders>
          </w:tcPr>
          <w:p w:rsidR="00C809D5" w:rsidRPr="00A952C4" w:rsidRDefault="00C809D5" w:rsidP="003C742B">
            <w:pPr>
              <w:pStyle w:val="Header"/>
              <w:tabs>
                <w:tab w:val="clear" w:pos="4153"/>
                <w:tab w:val="clear" w:pos="8306"/>
                <w:tab w:val="left" w:pos="1260"/>
                <w:tab w:val="left" w:pos="1530"/>
                <w:tab w:val="left" w:pos="1890"/>
              </w:tabs>
              <w:spacing w:before="120" w:line="360" w:lineRule="auto"/>
              <w:rPr>
                <w:cs/>
                <w:lang w:val="th-TH"/>
              </w:rPr>
            </w:pPr>
            <w:r w:rsidRPr="00A952C4">
              <w:rPr>
                <w:color w:val="000000" w:themeColor="text1"/>
              </w:rPr>
              <w:t>Data Set Validation:</w:t>
            </w:r>
            <w:r w:rsidRPr="00A952C4">
              <w:rPr>
                <w:cs/>
                <w:lang w:val="th-TH"/>
              </w:rPr>
              <w:t xml:space="preserve"> </w:t>
            </w:r>
          </w:p>
          <w:p w:rsidR="00C809D5" w:rsidRPr="006A4EC9" w:rsidRDefault="00C809D5" w:rsidP="003C742B">
            <w:pPr>
              <w:pStyle w:val="Header"/>
              <w:tabs>
                <w:tab w:val="clear" w:pos="4153"/>
                <w:tab w:val="clear" w:pos="8306"/>
                <w:tab w:val="left" w:pos="1260"/>
                <w:tab w:val="left" w:pos="1530"/>
                <w:tab w:val="left" w:pos="1890"/>
              </w:tabs>
              <w:spacing w:before="120" w:line="360" w:lineRule="auto"/>
            </w:pPr>
            <w:r w:rsidRPr="006A4EC9">
              <w:rPr>
                <w:cs/>
                <w:lang w:val="th-TH"/>
              </w:rPr>
              <w:t>ตรวจสอบกับรหัสมาตรฐานของสถาบันการเงินที่ธนาคารแห่งประเทศไทยกำหนด</w:t>
            </w:r>
          </w:p>
        </w:tc>
      </w:tr>
      <w:tr w:rsidR="00C809D5" w:rsidRPr="00EB2F3D" w:rsidTr="00AE06C4">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160"/>
        </w:trPr>
        <w:tc>
          <w:tcPr>
            <w:tcW w:w="2241" w:type="dxa"/>
            <w:tcBorders>
              <w:top w:val="dotted" w:sz="4" w:space="0" w:color="auto"/>
              <w:left w:val="single" w:sz="4" w:space="0" w:color="auto"/>
              <w:bottom w:val="dotted" w:sz="4" w:space="0" w:color="auto"/>
              <w:right w:val="dotted" w:sz="4" w:space="0" w:color="auto"/>
            </w:tcBorders>
            <w:tcMar>
              <w:top w:w="20" w:type="dxa"/>
              <w:left w:w="20" w:type="dxa"/>
              <w:bottom w:w="0" w:type="dxa"/>
              <w:right w:w="20" w:type="dxa"/>
            </w:tcMar>
          </w:tcPr>
          <w:p w:rsidR="00C809D5" w:rsidRPr="00EB2F3D" w:rsidRDefault="00C809D5" w:rsidP="003C742B">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 xml:space="preserve">FI Reporting Group Id </w:t>
            </w:r>
          </w:p>
        </w:tc>
        <w:tc>
          <w:tcPr>
            <w:tcW w:w="6225"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C809D5" w:rsidRPr="00EB2F3D" w:rsidRDefault="00C809D5" w:rsidP="003C742B">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ชุดข้อมูลของกลุ่มธุรกิจทางการเงิน </w:t>
            </w:r>
          </w:p>
          <w:p w:rsidR="00C809D5" w:rsidRPr="00EB2F3D" w:rsidRDefault="00C809D5" w:rsidP="003C742B">
            <w:pPr>
              <w:pStyle w:val="Header"/>
              <w:tabs>
                <w:tab w:val="clear" w:pos="4153"/>
                <w:tab w:val="clear" w:pos="8306"/>
                <w:tab w:val="left" w:pos="1260"/>
                <w:tab w:val="left" w:pos="1530"/>
                <w:tab w:val="left" w:pos="1890"/>
              </w:tabs>
              <w:spacing w:before="120" w:line="360" w:lineRule="auto"/>
              <w:rPr>
                <w:color w:val="000000" w:themeColor="text1"/>
              </w:rPr>
            </w:pPr>
            <w:r>
              <w:rPr>
                <w:color w:val="000000" w:themeColor="text1"/>
              </w:rPr>
              <w:t xml:space="preserve"> </w:t>
            </w:r>
          </w:p>
        </w:tc>
        <w:tc>
          <w:tcPr>
            <w:tcW w:w="5976" w:type="dxa"/>
            <w:tcBorders>
              <w:top w:val="dotted" w:sz="4" w:space="0" w:color="auto"/>
              <w:left w:val="dotted" w:sz="4" w:space="0" w:color="auto"/>
              <w:bottom w:val="dotted" w:sz="4" w:space="0" w:color="auto"/>
              <w:right w:val="single" w:sz="4" w:space="0" w:color="auto"/>
            </w:tcBorders>
          </w:tcPr>
          <w:p w:rsidR="00C809D5" w:rsidRPr="00DF240F" w:rsidRDefault="00C809D5" w:rsidP="003C742B">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Data Set</w:t>
            </w:r>
            <w:r w:rsidRPr="00DF240F">
              <w:rPr>
                <w:color w:val="000000" w:themeColor="text1"/>
                <w:cs/>
              </w:rPr>
              <w:t xml:space="preserve"> </w:t>
            </w:r>
            <w:r w:rsidRPr="00DF240F">
              <w:rPr>
                <w:color w:val="000000" w:themeColor="text1"/>
              </w:rPr>
              <w:t xml:space="preserve">Validation: </w:t>
            </w:r>
          </w:p>
          <w:p w:rsidR="00C809D5" w:rsidRPr="007A189D" w:rsidRDefault="00C809D5" w:rsidP="003C742B">
            <w:pPr>
              <w:pStyle w:val="Header"/>
              <w:tabs>
                <w:tab w:val="clear" w:pos="4153"/>
                <w:tab w:val="clear" w:pos="8306"/>
                <w:tab w:val="left" w:pos="1260"/>
                <w:tab w:val="left" w:pos="1530"/>
                <w:tab w:val="left" w:pos="1890"/>
              </w:tabs>
              <w:spacing w:before="120" w:line="360" w:lineRule="auto"/>
            </w:pPr>
            <w:r>
              <w:rPr>
                <w:color w:val="000000" w:themeColor="text1"/>
                <w:cs/>
              </w:rPr>
              <w:lastRenderedPageBreak/>
              <w:t>ตรวจสอบ</w:t>
            </w:r>
            <w:r>
              <w:rPr>
                <w:rFonts w:hint="cs"/>
                <w:color w:val="000000" w:themeColor="text1"/>
                <w:cs/>
              </w:rPr>
              <w:t>ความสอดคล้องระหว่าง</w:t>
            </w:r>
            <w:r>
              <w:rPr>
                <w:color w:val="000000" w:themeColor="text1"/>
                <w:cs/>
              </w:rPr>
              <w:t>ชุดข้อมูล</w:t>
            </w:r>
            <w:r w:rsidRPr="00315486">
              <w:rPr>
                <w:color w:val="000000" w:themeColor="text1"/>
                <w:cs/>
              </w:rPr>
              <w:t xml:space="preserve"> </w:t>
            </w:r>
            <w:r w:rsidRPr="00315486">
              <w:rPr>
                <w:color w:val="000000" w:themeColor="text1"/>
              </w:rPr>
              <w:t>FI Reporting Group Id</w:t>
            </w:r>
            <w:r>
              <w:t xml:space="preserve"> </w:t>
            </w:r>
            <w:r>
              <w:rPr>
                <w:rFonts w:hint="cs"/>
                <w:cs/>
              </w:rPr>
              <w:t>กับ กลุ่มสถาบันการเงิน</w:t>
            </w:r>
          </w:p>
        </w:tc>
      </w:tr>
      <w:tr w:rsidR="00C809D5" w:rsidRPr="00EB2F3D" w:rsidTr="00AE06C4">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255"/>
        </w:trPr>
        <w:tc>
          <w:tcPr>
            <w:tcW w:w="2241" w:type="dxa"/>
            <w:tcBorders>
              <w:top w:val="dotted" w:sz="4" w:space="0" w:color="auto"/>
              <w:left w:val="single" w:sz="4" w:space="0" w:color="auto"/>
              <w:bottom w:val="dotted" w:sz="4" w:space="0" w:color="auto"/>
              <w:right w:val="dotted" w:sz="4" w:space="0" w:color="auto"/>
            </w:tcBorders>
            <w:tcMar>
              <w:top w:w="20" w:type="dxa"/>
              <w:left w:w="20" w:type="dxa"/>
              <w:bottom w:w="0" w:type="dxa"/>
              <w:right w:w="20" w:type="dxa"/>
            </w:tcMar>
          </w:tcPr>
          <w:p w:rsidR="00C809D5" w:rsidRPr="00EB2F3D" w:rsidRDefault="00C809D5" w:rsidP="003C742B">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lastRenderedPageBreak/>
              <w:t>Data Set Date</w:t>
            </w:r>
          </w:p>
        </w:tc>
        <w:tc>
          <w:tcPr>
            <w:tcW w:w="6225"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C809D5" w:rsidRPr="00EB2F3D" w:rsidRDefault="00C809D5" w:rsidP="003C742B">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วันที่ของชุดข้อมูล  </w:t>
            </w:r>
          </w:p>
          <w:p w:rsidR="00C809D5" w:rsidRPr="00EB2F3D" w:rsidRDefault="00C809D5" w:rsidP="003C742B">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tcPr>
          <w:p w:rsidR="00C809D5" w:rsidRPr="00DF240F" w:rsidRDefault="00C809D5" w:rsidP="003C742B">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 xml:space="preserve">Data Set Validation: </w:t>
            </w:r>
          </w:p>
          <w:p w:rsidR="00C809D5" w:rsidRPr="00EB2F3D" w:rsidRDefault="00C809D5" w:rsidP="003C742B">
            <w:pPr>
              <w:pStyle w:val="DataSet1"/>
              <w:tabs>
                <w:tab w:val="left" w:pos="1260"/>
                <w:tab w:val="left" w:pos="1530"/>
                <w:tab w:val="left" w:pos="1890"/>
              </w:tabs>
              <w:spacing w:before="120" w:line="360" w:lineRule="auto"/>
              <w:rPr>
                <w:color w:val="000000" w:themeColor="text1"/>
              </w:rPr>
            </w:pPr>
            <w:r w:rsidRPr="00EB2F3D">
              <w:rPr>
                <w:color w:val="000000" w:themeColor="text1"/>
                <w:cs/>
              </w:rPr>
              <w:t>วันที่ต้องเป็นวันสิ้น</w:t>
            </w:r>
            <w:r w:rsidRPr="00EB2F3D">
              <w:rPr>
                <w:color w:val="000000" w:themeColor="text1"/>
                <w:cs/>
                <w:lang w:val="th-TH"/>
              </w:rPr>
              <w:t xml:space="preserve">ไตรมาส (มี.ค., มิ.ย., ก.ย., ธ.ค.) </w:t>
            </w:r>
            <w:r w:rsidRPr="00EB2F3D">
              <w:rPr>
                <w:color w:val="000000" w:themeColor="text1"/>
                <w:cs/>
              </w:rPr>
              <w:t>ตามปีปฏิทิน</w:t>
            </w:r>
          </w:p>
        </w:tc>
      </w:tr>
      <w:tr w:rsidR="00EB2F3D" w:rsidRPr="00EB2F3D" w:rsidTr="00AE06C4">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80"/>
        </w:trPr>
        <w:tc>
          <w:tcPr>
            <w:tcW w:w="2241" w:type="dxa"/>
            <w:tcBorders>
              <w:top w:val="dotted" w:sz="4" w:space="0" w:color="auto"/>
              <w:left w:val="single" w:sz="4" w:space="0" w:color="auto"/>
              <w:bottom w:val="dotted" w:sz="4" w:space="0" w:color="auto"/>
              <w:right w:val="dotted" w:sz="4" w:space="0" w:color="auto"/>
            </w:tcBorders>
            <w:tcMar>
              <w:top w:w="20" w:type="dxa"/>
              <w:left w:w="20" w:type="dxa"/>
              <w:bottom w:w="0" w:type="dxa"/>
              <w:right w:w="20" w:type="dxa"/>
            </w:tcMar>
          </w:tcPr>
          <w:p w:rsidR="003F483D" w:rsidRPr="00EB2F3D" w:rsidRDefault="003F483D" w:rsidP="003C742B">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Banking Book Position</w:t>
            </w:r>
          </w:p>
        </w:tc>
        <w:tc>
          <w:tcPr>
            <w:tcW w:w="6225"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C809D5" w:rsidRPr="00EB2F3D" w:rsidRDefault="003F483D" w:rsidP="003C742B">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รายการของฐานะความเสี่ยงด้านอัตราดอกเบี้ยให้ รายงานเฉพาะรายการที่อยู่ในบัญชีเพื่อการธนาคาร </w:t>
            </w:r>
          </w:p>
        </w:tc>
        <w:tc>
          <w:tcPr>
            <w:tcW w:w="5976" w:type="dxa"/>
            <w:tcBorders>
              <w:top w:val="dotted" w:sz="4" w:space="0" w:color="auto"/>
              <w:left w:val="dotted" w:sz="4" w:space="0" w:color="auto"/>
              <w:bottom w:val="dotted" w:sz="4" w:space="0" w:color="auto"/>
              <w:right w:val="single" w:sz="4" w:space="0" w:color="auto"/>
            </w:tcBorders>
          </w:tcPr>
          <w:p w:rsidR="003F483D" w:rsidRPr="00EB2F3D" w:rsidRDefault="003F483D" w:rsidP="003C742B">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B2F3D" w:rsidTr="006E4E4A">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1284"/>
        </w:trPr>
        <w:tc>
          <w:tcPr>
            <w:tcW w:w="2241" w:type="dxa"/>
            <w:tcBorders>
              <w:top w:val="dotted" w:sz="4" w:space="0" w:color="auto"/>
              <w:left w:val="single" w:sz="4" w:space="0" w:color="auto"/>
              <w:bottom w:val="dotted" w:sz="4" w:space="0" w:color="auto"/>
              <w:right w:val="dotted" w:sz="4" w:space="0" w:color="auto"/>
            </w:tcBorders>
            <w:tcMar>
              <w:top w:w="20" w:type="dxa"/>
              <w:left w:w="20" w:type="dxa"/>
              <w:bottom w:w="0" w:type="dxa"/>
              <w:right w:w="20" w:type="dxa"/>
            </w:tcMar>
          </w:tcPr>
          <w:p w:rsidR="003F483D" w:rsidRPr="00EB2F3D" w:rsidRDefault="00B406E5" w:rsidP="003C742B">
            <w:pPr>
              <w:pStyle w:val="Header"/>
              <w:tabs>
                <w:tab w:val="clear" w:pos="4153"/>
                <w:tab w:val="clear" w:pos="8306"/>
                <w:tab w:val="left" w:pos="1260"/>
                <w:tab w:val="left" w:pos="1530"/>
                <w:tab w:val="left" w:pos="1890"/>
              </w:tabs>
              <w:spacing w:before="120" w:line="360" w:lineRule="auto"/>
              <w:rPr>
                <w:color w:val="000000" w:themeColor="text1"/>
              </w:rPr>
            </w:pPr>
            <w:r>
              <w:rPr>
                <w:color w:val="000000" w:themeColor="text1"/>
              </w:rPr>
              <w:t>Repricing Term Range</w:t>
            </w:r>
          </w:p>
        </w:tc>
        <w:tc>
          <w:tcPr>
            <w:tcW w:w="6225"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3F483D" w:rsidRPr="00EB2F3D" w:rsidRDefault="003F483D" w:rsidP="003C742B">
            <w:pPr>
              <w:pStyle w:val="Header"/>
              <w:tabs>
                <w:tab w:val="clear" w:pos="4153"/>
                <w:tab w:val="clear" w:pos="8306"/>
                <w:tab w:val="left" w:pos="1260"/>
                <w:tab w:val="left" w:pos="1530"/>
                <w:tab w:val="left" w:pos="1890"/>
              </w:tabs>
              <w:spacing w:before="120" w:line="360" w:lineRule="auto"/>
              <w:rPr>
                <w:color w:val="000000" w:themeColor="text1"/>
                <w:cs/>
              </w:rPr>
            </w:pPr>
            <w:r w:rsidRPr="00EB2F3D">
              <w:rPr>
                <w:color w:val="000000" w:themeColor="text1"/>
                <w:cs/>
              </w:rPr>
              <w:t>ช่วงเวลาสำหรับรายการที่อ่อนไหวต่อการเปลี่ยนแปลงของอัตราดอกเบี้ย</w:t>
            </w:r>
          </w:p>
          <w:p w:rsidR="003F483D" w:rsidRPr="00EB2F3D" w:rsidRDefault="003F483D" w:rsidP="003C742B">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      ช่วงเวลาของรายการที่มีอัตราดอกเบี้ยคงที่ หมายถึง ช่วงระยะเวลาตามอายุคงเหลือจนถึงวันที่ครบกำหนด</w:t>
            </w:r>
          </w:p>
          <w:p w:rsidR="003F483D" w:rsidRPr="00EB2F3D" w:rsidRDefault="003F483D" w:rsidP="003C742B">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      ช่วงเวลาของรายการที่มีอัตราดอกเบี้ยลอยตัว หมายถึง ช่วงระยะเวลาคงเหลือก่อนที่จะปรับอัตราดอกเบี้ยครั้งต่อไป </w:t>
            </w:r>
          </w:p>
          <w:p w:rsidR="003F483D" w:rsidRPr="00EB2F3D" w:rsidRDefault="003F483D" w:rsidP="003C742B">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      ช่วงเวลาของรายการที่ไม่มีอัตราดอกเบี้ยกำหนด หมายถึง ช่วงระยะเวลาตามอายุคงเหลือจนถึงวันที่ครบกำหนด</w:t>
            </w:r>
          </w:p>
        </w:tc>
        <w:tc>
          <w:tcPr>
            <w:tcW w:w="5976" w:type="dxa"/>
            <w:tcBorders>
              <w:top w:val="dotted" w:sz="4" w:space="0" w:color="auto"/>
              <w:left w:val="dotted" w:sz="4" w:space="0" w:color="auto"/>
              <w:bottom w:val="dotted" w:sz="4" w:space="0" w:color="auto"/>
              <w:right w:val="single" w:sz="4" w:space="0" w:color="auto"/>
            </w:tcBorders>
          </w:tcPr>
          <w:p w:rsidR="00C809D5" w:rsidRPr="00DF240F" w:rsidRDefault="00C809D5" w:rsidP="003C742B">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 xml:space="preserve">Data Set Validation: </w:t>
            </w:r>
          </w:p>
          <w:p w:rsidR="00C809D5" w:rsidRDefault="00C809D5" w:rsidP="003C742B">
            <w:pPr>
              <w:spacing w:before="120" w:line="360" w:lineRule="auto"/>
              <w:ind w:left="57"/>
              <w:rPr>
                <w:color w:val="000000" w:themeColor="text1"/>
              </w:rPr>
            </w:pPr>
            <w:r>
              <w:rPr>
                <w:i/>
                <w:iCs/>
                <w:color w:val="000000" w:themeColor="text1"/>
              </w:rPr>
              <w:t xml:space="preserve"> </w:t>
            </w:r>
            <w:r w:rsidRPr="00EB2F3D">
              <w:rPr>
                <w:i/>
                <w:iCs/>
                <w:color w:val="000000" w:themeColor="text1"/>
              </w:rPr>
              <w:t xml:space="preserve"> -  </w:t>
            </w:r>
            <w:r w:rsidRPr="00EB2F3D">
              <w:rPr>
                <w:color w:val="000000" w:themeColor="text1"/>
                <w:cs/>
              </w:rPr>
              <w:t>ตรวจสอบว่าถ้าเป็นรายการ</w:t>
            </w:r>
            <w:r>
              <w:rPr>
                <w:rFonts w:hint="cs"/>
                <w:color w:val="000000" w:themeColor="text1"/>
                <w:cs/>
              </w:rPr>
              <w:t xml:space="preserve"> </w:t>
            </w:r>
            <w:r w:rsidRPr="00EB2F3D">
              <w:rPr>
                <w:color w:val="000000" w:themeColor="text1"/>
              </w:rPr>
              <w:t>Banking Book Position</w:t>
            </w:r>
            <w:r>
              <w:rPr>
                <w:rFonts w:hint="cs"/>
                <w:color w:val="000000" w:themeColor="text1"/>
                <w:cs/>
              </w:rPr>
              <w:t xml:space="preserve"> </w:t>
            </w:r>
            <w:r w:rsidRPr="00EB2F3D">
              <w:rPr>
                <w:color w:val="000000" w:themeColor="text1"/>
                <w:cs/>
              </w:rPr>
              <w:t>ที่อ่อนไหวต่ออัตราดอกเบี้ย</w:t>
            </w:r>
            <w:r w:rsidRPr="00EB2F3D">
              <w:rPr>
                <w:color w:val="000000" w:themeColor="text1"/>
              </w:rPr>
              <w:t xml:space="preserve"> </w:t>
            </w:r>
            <w:r>
              <w:rPr>
                <w:color w:val="000000" w:themeColor="text1"/>
              </w:rPr>
              <w:t>(</w:t>
            </w:r>
            <w:r w:rsidRPr="00F43E3F">
              <w:rPr>
                <w:color w:val="000000" w:themeColor="text1"/>
              </w:rPr>
              <w:t xml:space="preserve">990003, </w:t>
            </w:r>
            <w:r w:rsidRPr="00A50C77">
              <w:rPr>
                <w:color w:val="0000FF"/>
              </w:rPr>
              <w:t>990053</w:t>
            </w:r>
            <w:r w:rsidRPr="00F43E3F">
              <w:rPr>
                <w:color w:val="000000" w:themeColor="text1"/>
              </w:rPr>
              <w:t xml:space="preserve">, 990007, </w:t>
            </w:r>
            <w:r w:rsidRPr="00A50C77">
              <w:rPr>
                <w:color w:val="0000FF"/>
              </w:rPr>
              <w:t>990056</w:t>
            </w:r>
            <w:r w:rsidRPr="00F43E3F">
              <w:rPr>
                <w:color w:val="000000" w:themeColor="text1"/>
              </w:rPr>
              <w:t xml:space="preserve">, </w:t>
            </w:r>
            <w:r w:rsidRPr="00A50C77">
              <w:rPr>
                <w:color w:val="0000FF"/>
              </w:rPr>
              <w:t>990059</w:t>
            </w:r>
            <w:r w:rsidRPr="00F43E3F">
              <w:rPr>
                <w:color w:val="000000" w:themeColor="text1"/>
              </w:rPr>
              <w:t xml:space="preserve">, 990037, 990015, 990019, 990022, </w:t>
            </w:r>
            <w:r w:rsidRPr="00C809D5">
              <w:rPr>
                <w:color w:val="0000FF"/>
              </w:rPr>
              <w:t>990062</w:t>
            </w:r>
            <w:r w:rsidRPr="00F43E3F">
              <w:rPr>
                <w:color w:val="000000" w:themeColor="text1"/>
              </w:rPr>
              <w:t>, 990047, 990050, 990040, 990027</w:t>
            </w:r>
            <w:r>
              <w:rPr>
                <w:color w:val="000000" w:themeColor="text1"/>
              </w:rPr>
              <w:t>)</w:t>
            </w:r>
          </w:p>
          <w:p w:rsidR="00C809D5" w:rsidRPr="00EB2F3D" w:rsidRDefault="00C809D5" w:rsidP="003C742B">
            <w:pPr>
              <w:spacing w:before="120" w:line="360" w:lineRule="auto"/>
              <w:ind w:left="57"/>
              <w:rPr>
                <w:color w:val="000000" w:themeColor="text1"/>
              </w:rPr>
            </w:pPr>
            <w:r w:rsidRPr="00EB2F3D">
              <w:rPr>
                <w:color w:val="000000" w:themeColor="text1"/>
                <w:cs/>
              </w:rPr>
              <w:t>และ</w:t>
            </w:r>
            <w:r w:rsidRPr="00EB2F3D">
              <w:rPr>
                <w:color w:val="000000" w:themeColor="text1"/>
              </w:rPr>
              <w:t xml:space="preserve"> </w:t>
            </w:r>
          </w:p>
          <w:p w:rsidR="00C809D5" w:rsidRPr="00EB2F3D" w:rsidRDefault="00C809D5" w:rsidP="003C742B">
            <w:pPr>
              <w:spacing w:before="120" w:line="360" w:lineRule="auto"/>
              <w:ind w:left="57"/>
              <w:rPr>
                <w:color w:val="000000" w:themeColor="text1"/>
              </w:rPr>
            </w:pPr>
            <w:r w:rsidRPr="00EB2F3D">
              <w:rPr>
                <w:color w:val="000000" w:themeColor="text1"/>
                <w:cs/>
              </w:rPr>
              <w:t>1.</w:t>
            </w:r>
            <w:r w:rsidRPr="00EB2F3D">
              <w:rPr>
                <w:color w:val="000000" w:themeColor="text1"/>
              </w:rPr>
              <w:t xml:space="preserve"> Amount </w:t>
            </w:r>
            <w:r w:rsidRPr="00EB2F3D">
              <w:rPr>
                <w:color w:val="000000" w:themeColor="text1"/>
                <w:cs/>
              </w:rPr>
              <w:t xml:space="preserve">มีค่า </w:t>
            </w:r>
            <w:r w:rsidRPr="00EB2F3D">
              <w:rPr>
                <w:color w:val="000000" w:themeColor="text1"/>
              </w:rPr>
              <w:t>&gt; 0  Repricing Term Range</w:t>
            </w:r>
            <w:r w:rsidRPr="00EB2F3D">
              <w:rPr>
                <w:color w:val="000000" w:themeColor="text1"/>
                <w:cs/>
              </w:rPr>
              <w:t xml:space="preserve">  ต้องมีค่า</w:t>
            </w:r>
            <w:r w:rsidRPr="00EB2F3D">
              <w:rPr>
                <w:color w:val="000000" w:themeColor="text1"/>
              </w:rPr>
              <w:t xml:space="preserve"> </w:t>
            </w:r>
            <w:r w:rsidRPr="00EB2F3D">
              <w:rPr>
                <w:color w:val="000000" w:themeColor="text1"/>
                <w:cs/>
              </w:rPr>
              <w:t xml:space="preserve"> หรือ</w:t>
            </w:r>
          </w:p>
          <w:p w:rsidR="00C809D5" w:rsidRDefault="00C809D5" w:rsidP="003C742B">
            <w:pPr>
              <w:spacing w:before="120" w:line="360" w:lineRule="auto"/>
              <w:ind w:left="57"/>
              <w:rPr>
                <w:color w:val="000000" w:themeColor="text1"/>
              </w:rPr>
            </w:pPr>
            <w:r w:rsidRPr="00EB2F3D">
              <w:rPr>
                <w:color w:val="000000" w:themeColor="text1"/>
                <w:cs/>
              </w:rPr>
              <w:t>2.</w:t>
            </w:r>
            <w:r w:rsidRPr="00EB2F3D">
              <w:rPr>
                <w:color w:val="000000" w:themeColor="text1"/>
              </w:rPr>
              <w:t xml:space="preserve"> Amount </w:t>
            </w:r>
            <w:r w:rsidRPr="00EB2F3D">
              <w:rPr>
                <w:color w:val="000000" w:themeColor="text1"/>
                <w:cs/>
              </w:rPr>
              <w:t xml:space="preserve">มีค่า </w:t>
            </w:r>
            <w:r w:rsidRPr="00EB2F3D">
              <w:rPr>
                <w:color w:val="000000" w:themeColor="text1"/>
              </w:rPr>
              <w:t>= 0  Repricing Term Range</w:t>
            </w:r>
            <w:r w:rsidRPr="00EB2F3D">
              <w:rPr>
                <w:color w:val="000000" w:themeColor="text1"/>
                <w:cs/>
              </w:rPr>
              <w:t xml:space="preserve">  ต้องไม่มีค่า</w:t>
            </w:r>
            <w:r w:rsidRPr="00EB2F3D">
              <w:rPr>
                <w:color w:val="000000" w:themeColor="text1"/>
              </w:rPr>
              <w:t xml:space="preserve"> </w:t>
            </w:r>
          </w:p>
          <w:p w:rsidR="00C809D5" w:rsidRDefault="00C809D5" w:rsidP="003C742B">
            <w:pPr>
              <w:spacing w:before="120" w:line="360" w:lineRule="auto"/>
              <w:ind w:left="57"/>
              <w:rPr>
                <w:color w:val="000000" w:themeColor="text1"/>
              </w:rPr>
            </w:pPr>
          </w:p>
          <w:p w:rsidR="00C809D5" w:rsidRDefault="00C809D5" w:rsidP="003C742B">
            <w:pPr>
              <w:spacing w:before="120" w:line="360" w:lineRule="auto"/>
              <w:ind w:left="57"/>
              <w:rPr>
                <w:color w:val="000000" w:themeColor="text1"/>
              </w:rPr>
            </w:pPr>
            <w:r>
              <w:rPr>
                <w:i/>
                <w:iCs/>
                <w:color w:val="000000" w:themeColor="text1"/>
              </w:rPr>
              <w:t xml:space="preserve">  </w:t>
            </w:r>
            <w:r w:rsidRPr="00EB2F3D">
              <w:rPr>
                <w:i/>
                <w:iCs/>
                <w:color w:val="000000" w:themeColor="text1"/>
              </w:rPr>
              <w:t xml:space="preserve">-  </w:t>
            </w:r>
            <w:r w:rsidRPr="00EB2F3D">
              <w:rPr>
                <w:color w:val="000000" w:themeColor="text1"/>
                <w:cs/>
              </w:rPr>
              <w:t>ตรวจสอบว่าถ้าเป็นรายการ</w:t>
            </w:r>
            <w:r>
              <w:rPr>
                <w:rFonts w:hint="cs"/>
                <w:color w:val="000000" w:themeColor="text1"/>
                <w:cs/>
              </w:rPr>
              <w:t xml:space="preserve"> </w:t>
            </w:r>
            <w:r w:rsidRPr="00EB2F3D">
              <w:rPr>
                <w:color w:val="000000" w:themeColor="text1"/>
              </w:rPr>
              <w:t>Banking Book Position</w:t>
            </w:r>
            <w:r>
              <w:rPr>
                <w:rFonts w:hint="cs"/>
                <w:color w:val="000000" w:themeColor="text1"/>
                <w:cs/>
              </w:rPr>
              <w:t xml:space="preserve"> </w:t>
            </w:r>
            <w:r w:rsidRPr="00EB2F3D">
              <w:rPr>
                <w:color w:val="000000" w:themeColor="text1"/>
                <w:cs/>
              </w:rPr>
              <w:t>ที่ไม่อ่อนไหวต่ออัตราดอกเบี้ย</w:t>
            </w:r>
            <w:r w:rsidRPr="00EB2F3D">
              <w:rPr>
                <w:color w:val="000000" w:themeColor="text1"/>
              </w:rPr>
              <w:t xml:space="preserve"> </w:t>
            </w:r>
            <w:r>
              <w:rPr>
                <w:rFonts w:hint="cs"/>
                <w:color w:val="000000" w:themeColor="text1"/>
                <w:cs/>
              </w:rPr>
              <w:t>(</w:t>
            </w:r>
            <w:r w:rsidRPr="00F43E3F">
              <w:rPr>
                <w:color w:val="000000" w:themeColor="text1"/>
                <w:cs/>
              </w:rPr>
              <w:t>990004</w:t>
            </w:r>
            <w:r w:rsidRPr="00F43E3F">
              <w:rPr>
                <w:color w:val="000000" w:themeColor="text1"/>
              </w:rPr>
              <w:t xml:space="preserve">, </w:t>
            </w:r>
            <w:r w:rsidRPr="00C809D5">
              <w:rPr>
                <w:color w:val="0000FF"/>
                <w:cs/>
              </w:rPr>
              <w:t>990054</w:t>
            </w:r>
            <w:r w:rsidRPr="00F43E3F">
              <w:rPr>
                <w:color w:val="000000" w:themeColor="text1"/>
              </w:rPr>
              <w:t xml:space="preserve">, </w:t>
            </w:r>
            <w:r w:rsidRPr="00F43E3F">
              <w:rPr>
                <w:color w:val="000000" w:themeColor="text1"/>
                <w:cs/>
              </w:rPr>
              <w:t>990008</w:t>
            </w:r>
            <w:r w:rsidRPr="00F43E3F">
              <w:rPr>
                <w:color w:val="000000" w:themeColor="text1"/>
              </w:rPr>
              <w:t xml:space="preserve">, </w:t>
            </w:r>
            <w:r w:rsidRPr="00C809D5">
              <w:rPr>
                <w:color w:val="0000FF"/>
                <w:cs/>
              </w:rPr>
              <w:t>990057</w:t>
            </w:r>
            <w:r w:rsidRPr="00F43E3F">
              <w:rPr>
                <w:color w:val="000000" w:themeColor="text1"/>
              </w:rPr>
              <w:t xml:space="preserve">, </w:t>
            </w:r>
            <w:r w:rsidRPr="00C809D5">
              <w:rPr>
                <w:color w:val="0000FF"/>
                <w:cs/>
              </w:rPr>
              <w:t>990060</w:t>
            </w:r>
            <w:r w:rsidRPr="00F43E3F">
              <w:rPr>
                <w:color w:val="000000" w:themeColor="text1"/>
              </w:rPr>
              <w:t xml:space="preserve">, </w:t>
            </w:r>
            <w:r w:rsidRPr="00F43E3F">
              <w:rPr>
                <w:color w:val="000000" w:themeColor="text1"/>
                <w:cs/>
              </w:rPr>
              <w:t>990038</w:t>
            </w:r>
            <w:r w:rsidRPr="00F43E3F">
              <w:rPr>
                <w:color w:val="000000" w:themeColor="text1"/>
              </w:rPr>
              <w:t xml:space="preserve">, </w:t>
            </w:r>
            <w:r w:rsidRPr="00F43E3F">
              <w:rPr>
                <w:color w:val="000000" w:themeColor="text1"/>
                <w:cs/>
              </w:rPr>
              <w:lastRenderedPageBreak/>
              <w:t>990016</w:t>
            </w:r>
            <w:r w:rsidRPr="00F43E3F">
              <w:rPr>
                <w:color w:val="000000" w:themeColor="text1"/>
              </w:rPr>
              <w:t xml:space="preserve">, </w:t>
            </w:r>
            <w:r w:rsidRPr="00F43E3F">
              <w:rPr>
                <w:color w:val="000000" w:themeColor="text1"/>
                <w:cs/>
              </w:rPr>
              <w:t>990020</w:t>
            </w:r>
            <w:r w:rsidRPr="00F43E3F">
              <w:rPr>
                <w:color w:val="000000" w:themeColor="text1"/>
              </w:rPr>
              <w:t xml:space="preserve">, </w:t>
            </w:r>
            <w:r w:rsidRPr="00F43E3F">
              <w:rPr>
                <w:color w:val="000000" w:themeColor="text1"/>
                <w:cs/>
              </w:rPr>
              <w:t>990023</w:t>
            </w:r>
            <w:r w:rsidRPr="00F43E3F">
              <w:rPr>
                <w:color w:val="000000" w:themeColor="text1"/>
              </w:rPr>
              <w:t xml:space="preserve">, </w:t>
            </w:r>
            <w:r w:rsidRPr="00C809D5">
              <w:rPr>
                <w:color w:val="0000FF"/>
                <w:cs/>
              </w:rPr>
              <w:t>990063</w:t>
            </w:r>
            <w:r w:rsidRPr="00F43E3F">
              <w:rPr>
                <w:color w:val="000000" w:themeColor="text1"/>
              </w:rPr>
              <w:t xml:space="preserve">, </w:t>
            </w:r>
            <w:r w:rsidRPr="00F43E3F">
              <w:rPr>
                <w:color w:val="000000" w:themeColor="text1"/>
                <w:cs/>
              </w:rPr>
              <w:t>990048</w:t>
            </w:r>
            <w:r w:rsidRPr="00F43E3F">
              <w:rPr>
                <w:color w:val="000000" w:themeColor="text1"/>
              </w:rPr>
              <w:t xml:space="preserve">, </w:t>
            </w:r>
            <w:r w:rsidRPr="00F43E3F">
              <w:rPr>
                <w:color w:val="000000" w:themeColor="text1"/>
                <w:cs/>
              </w:rPr>
              <w:t>990051</w:t>
            </w:r>
            <w:r w:rsidRPr="00F43E3F">
              <w:rPr>
                <w:color w:val="000000" w:themeColor="text1"/>
              </w:rPr>
              <w:t xml:space="preserve">, </w:t>
            </w:r>
            <w:r w:rsidRPr="00F43E3F">
              <w:rPr>
                <w:color w:val="000000" w:themeColor="text1"/>
                <w:cs/>
              </w:rPr>
              <w:t>990041</w:t>
            </w:r>
            <w:r w:rsidRPr="00F43E3F">
              <w:rPr>
                <w:color w:val="000000" w:themeColor="text1"/>
              </w:rPr>
              <w:t xml:space="preserve">, </w:t>
            </w:r>
            <w:r w:rsidRPr="00F43E3F">
              <w:rPr>
                <w:color w:val="000000" w:themeColor="text1"/>
                <w:cs/>
              </w:rPr>
              <w:t>990028</w:t>
            </w:r>
            <w:r>
              <w:rPr>
                <w:rFonts w:hint="cs"/>
                <w:color w:val="000000" w:themeColor="text1"/>
                <w:cs/>
              </w:rPr>
              <w:t>)</w:t>
            </w:r>
          </w:p>
          <w:p w:rsidR="003F483D" w:rsidRPr="007A189D" w:rsidRDefault="00C809D5" w:rsidP="007A189D">
            <w:pPr>
              <w:spacing w:before="120" w:line="360" w:lineRule="auto"/>
              <w:ind w:left="57"/>
              <w:rPr>
                <w:color w:val="000000" w:themeColor="text1"/>
                <w:cs/>
              </w:rPr>
            </w:pPr>
            <w:r w:rsidRPr="00EB2F3D">
              <w:rPr>
                <w:color w:val="000000" w:themeColor="text1"/>
                <w:cs/>
              </w:rPr>
              <w:t>แล้ว</w:t>
            </w:r>
            <w:r w:rsidRPr="00EB2F3D">
              <w:rPr>
                <w:color w:val="000000" w:themeColor="text1"/>
              </w:rPr>
              <w:t xml:space="preserve"> Repricing Term Range</w:t>
            </w:r>
            <w:r w:rsidRPr="00EB2F3D">
              <w:rPr>
                <w:color w:val="000000" w:themeColor="text1"/>
                <w:cs/>
              </w:rPr>
              <w:t xml:space="preserve">  ต้องไม่มีค่า</w:t>
            </w:r>
          </w:p>
        </w:tc>
      </w:tr>
      <w:tr w:rsidR="00EB2F3D" w:rsidRPr="00EB2F3D" w:rsidTr="00AE06C4">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929"/>
        </w:trPr>
        <w:tc>
          <w:tcPr>
            <w:tcW w:w="2241" w:type="dxa"/>
            <w:tcBorders>
              <w:top w:val="dotted" w:sz="4" w:space="0" w:color="auto"/>
              <w:left w:val="single" w:sz="4" w:space="0" w:color="auto"/>
              <w:bottom w:val="dotted" w:sz="4" w:space="0" w:color="auto"/>
              <w:right w:val="dotted" w:sz="4" w:space="0" w:color="auto"/>
            </w:tcBorders>
            <w:tcMar>
              <w:top w:w="20" w:type="dxa"/>
              <w:left w:w="20" w:type="dxa"/>
              <w:bottom w:w="0" w:type="dxa"/>
              <w:right w:w="20" w:type="dxa"/>
            </w:tcMar>
          </w:tcPr>
          <w:p w:rsidR="003F483D" w:rsidRPr="00EB2F3D" w:rsidRDefault="00B406E5" w:rsidP="003C742B">
            <w:pPr>
              <w:pStyle w:val="Header"/>
              <w:tabs>
                <w:tab w:val="clear" w:pos="4153"/>
                <w:tab w:val="clear" w:pos="8306"/>
                <w:tab w:val="left" w:pos="1260"/>
                <w:tab w:val="left" w:pos="1530"/>
                <w:tab w:val="left" w:pos="1890"/>
              </w:tabs>
              <w:spacing w:before="120" w:line="360" w:lineRule="auto"/>
              <w:rPr>
                <w:color w:val="000000" w:themeColor="text1"/>
              </w:rPr>
            </w:pPr>
            <w:r>
              <w:rPr>
                <w:color w:val="000000" w:themeColor="text1"/>
              </w:rPr>
              <w:lastRenderedPageBreak/>
              <w:t>Currency Id</w:t>
            </w:r>
          </w:p>
        </w:tc>
        <w:tc>
          <w:tcPr>
            <w:tcW w:w="6225" w:type="dxa"/>
            <w:tcBorders>
              <w:top w:val="dotted" w:sz="4" w:space="0" w:color="auto"/>
              <w:left w:val="dotted" w:sz="4" w:space="0" w:color="auto"/>
              <w:bottom w:val="dotted" w:sz="4" w:space="0" w:color="auto"/>
              <w:right w:val="dotted" w:sz="4" w:space="0" w:color="auto"/>
            </w:tcBorders>
            <w:tcMar>
              <w:top w:w="20" w:type="dxa"/>
              <w:left w:w="20" w:type="dxa"/>
              <w:bottom w:w="0" w:type="dxa"/>
              <w:right w:w="20" w:type="dxa"/>
            </w:tcMar>
          </w:tcPr>
          <w:p w:rsidR="003F483D" w:rsidRPr="00EB2F3D" w:rsidRDefault="003F483D" w:rsidP="003C742B">
            <w:pPr>
              <w:pStyle w:val="Header"/>
              <w:tabs>
                <w:tab w:val="clear" w:pos="4153"/>
                <w:tab w:val="clear" w:pos="8306"/>
                <w:tab w:val="left" w:pos="1260"/>
                <w:tab w:val="left" w:pos="1530"/>
                <w:tab w:val="left" w:pos="1890"/>
              </w:tabs>
              <w:spacing w:before="120" w:line="360" w:lineRule="auto"/>
              <w:rPr>
                <w:color w:val="000000" w:themeColor="text1"/>
                <w:cs/>
              </w:rPr>
            </w:pPr>
            <w:r w:rsidRPr="00EB2F3D">
              <w:rPr>
                <w:color w:val="000000" w:themeColor="text1"/>
                <w:cs/>
              </w:rPr>
              <w:t>รหัสสกุลเงิน</w:t>
            </w:r>
            <w:r w:rsidRPr="00EB2F3D">
              <w:rPr>
                <w:color w:val="000000" w:themeColor="text1"/>
              </w:rPr>
              <w:br/>
            </w:r>
            <w:r w:rsidRPr="00EB2F3D">
              <w:rPr>
                <w:color w:val="000000" w:themeColor="text1"/>
                <w:cs/>
              </w:rPr>
              <w:t xml:space="preserve">   ...เฉพาะฐานะของสกุลเงินบาทและสกุลเงินต่างประเทศรายสกุลที่ สง. พิจารณาแล้วเห็นว่ามีนัยสำคัญให้ใส่รหัสสกุลเงินต่างประเทศ ใน </w:t>
            </w:r>
            <w:r w:rsidRPr="00EB2F3D">
              <w:rPr>
                <w:color w:val="000000" w:themeColor="text1"/>
                <w:cs/>
              </w:rPr>
              <w:br/>
              <w:t xml:space="preserve">      สำหรับฐานะเงินตราต่างประเทศสกุลอื่น ๆ ที่ สง. พิจารณาแล้วเห็นว่าไม่มีนัยสำคัญ ให้รายงานเป็นจำนวนเง</w:t>
            </w:r>
            <w:r w:rsidR="007A189D">
              <w:rPr>
                <w:color w:val="000000" w:themeColor="text1"/>
                <w:cs/>
              </w:rPr>
              <w:t>ินรวม โดยไม่ต้องใส่รหัสสกุลเงิน</w:t>
            </w:r>
          </w:p>
        </w:tc>
        <w:tc>
          <w:tcPr>
            <w:tcW w:w="5976" w:type="dxa"/>
            <w:tcBorders>
              <w:top w:val="dotted" w:sz="4" w:space="0" w:color="auto"/>
              <w:left w:val="dotted" w:sz="4" w:space="0" w:color="auto"/>
              <w:bottom w:val="dotted" w:sz="4" w:space="0" w:color="auto"/>
              <w:right w:val="single" w:sz="4" w:space="0" w:color="auto"/>
            </w:tcBorders>
          </w:tcPr>
          <w:p w:rsidR="003F483D" w:rsidRPr="00EB2F3D" w:rsidRDefault="003F483D" w:rsidP="003C742B">
            <w:pPr>
              <w:pStyle w:val="Header"/>
              <w:tabs>
                <w:tab w:val="clear" w:pos="4153"/>
                <w:tab w:val="clear" w:pos="8306"/>
                <w:tab w:val="left" w:pos="1260"/>
                <w:tab w:val="left" w:pos="1530"/>
                <w:tab w:val="left" w:pos="1890"/>
              </w:tabs>
              <w:spacing w:before="120" w:line="360" w:lineRule="auto"/>
              <w:ind w:left="39"/>
              <w:rPr>
                <w:color w:val="000000" w:themeColor="text1"/>
                <w:cs/>
              </w:rPr>
            </w:pPr>
          </w:p>
        </w:tc>
      </w:tr>
      <w:tr w:rsidR="00EB2F3D" w:rsidRPr="00EB2F3D" w:rsidTr="00AE06C4">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CellMar>
            <w:left w:w="0" w:type="dxa"/>
            <w:right w:w="0" w:type="dxa"/>
          </w:tblCellMar>
        </w:tblPrEx>
        <w:trPr>
          <w:trHeight w:val="2319"/>
        </w:trPr>
        <w:tc>
          <w:tcPr>
            <w:tcW w:w="2241" w:type="dxa"/>
            <w:tcBorders>
              <w:top w:val="dotted" w:sz="4" w:space="0" w:color="auto"/>
              <w:left w:val="single" w:sz="4" w:space="0" w:color="auto"/>
              <w:bottom w:val="single" w:sz="4" w:space="0" w:color="auto"/>
              <w:right w:val="dotted" w:sz="4" w:space="0" w:color="auto"/>
            </w:tcBorders>
            <w:tcMar>
              <w:top w:w="20" w:type="dxa"/>
              <w:left w:w="20" w:type="dxa"/>
              <w:bottom w:w="0" w:type="dxa"/>
              <w:right w:w="20" w:type="dxa"/>
            </w:tcMar>
          </w:tcPr>
          <w:p w:rsidR="003F483D" w:rsidRPr="00EB2F3D" w:rsidRDefault="00B406E5" w:rsidP="003C742B">
            <w:pPr>
              <w:pStyle w:val="Header"/>
              <w:tabs>
                <w:tab w:val="clear" w:pos="4153"/>
                <w:tab w:val="clear" w:pos="8306"/>
                <w:tab w:val="left" w:pos="1260"/>
                <w:tab w:val="left" w:pos="1530"/>
                <w:tab w:val="left" w:pos="1890"/>
              </w:tabs>
              <w:spacing w:before="120" w:line="360" w:lineRule="auto"/>
              <w:rPr>
                <w:color w:val="000000" w:themeColor="text1"/>
              </w:rPr>
            </w:pPr>
            <w:r>
              <w:rPr>
                <w:color w:val="000000" w:themeColor="text1"/>
              </w:rPr>
              <w:t>Amount</w:t>
            </w:r>
          </w:p>
        </w:tc>
        <w:tc>
          <w:tcPr>
            <w:tcW w:w="6225" w:type="dxa"/>
            <w:tcBorders>
              <w:top w:val="dotted" w:sz="4" w:space="0" w:color="auto"/>
              <w:left w:val="dotted" w:sz="4" w:space="0" w:color="auto"/>
              <w:bottom w:val="single" w:sz="4" w:space="0" w:color="auto"/>
              <w:right w:val="dotted" w:sz="4" w:space="0" w:color="auto"/>
            </w:tcBorders>
            <w:tcMar>
              <w:top w:w="20" w:type="dxa"/>
              <w:left w:w="20" w:type="dxa"/>
              <w:bottom w:w="0" w:type="dxa"/>
              <w:right w:w="20" w:type="dxa"/>
            </w:tcMar>
          </w:tcPr>
          <w:p w:rsidR="00C809D5" w:rsidRPr="00EB2F3D" w:rsidRDefault="003F483D" w:rsidP="003C742B">
            <w:pPr>
              <w:pStyle w:val="Header"/>
              <w:tabs>
                <w:tab w:val="left" w:pos="1260"/>
                <w:tab w:val="left" w:pos="1530"/>
                <w:tab w:val="left" w:pos="1890"/>
              </w:tabs>
              <w:spacing w:before="120" w:line="360" w:lineRule="auto"/>
              <w:rPr>
                <w:color w:val="000000" w:themeColor="text1"/>
              </w:rPr>
            </w:pPr>
            <w:r w:rsidRPr="00EB2F3D">
              <w:rPr>
                <w:color w:val="000000" w:themeColor="text1"/>
                <w:cs/>
              </w:rPr>
              <w:t xml:space="preserve">ยอดคงค้างตามบัญชีของรายการใน </w:t>
            </w:r>
            <w:r w:rsidRPr="00EB2F3D">
              <w:rPr>
                <w:color w:val="000000" w:themeColor="text1"/>
              </w:rPr>
              <w:t>Banking Book Position</w:t>
            </w:r>
            <w:r w:rsidRPr="00EB2F3D">
              <w:rPr>
                <w:color w:val="000000" w:themeColor="text1"/>
                <w:cs/>
              </w:rPr>
              <w:t xml:space="preserve"> </w:t>
            </w:r>
            <w:r w:rsidR="00836108" w:rsidRPr="00836108">
              <w:rPr>
                <w:color w:val="000000" w:themeColor="text1"/>
                <w:cs/>
              </w:rPr>
              <w:t>(หน่วย: บาท)</w:t>
            </w:r>
            <w:r w:rsidRPr="00EB2F3D">
              <w:rPr>
                <w:color w:val="000000" w:themeColor="text1"/>
                <w:cs/>
              </w:rPr>
              <w:t xml:space="preserve"> </w:t>
            </w:r>
            <w:r w:rsidRPr="00EB2F3D">
              <w:rPr>
                <w:color w:val="000000" w:themeColor="text1"/>
                <w:cs/>
              </w:rPr>
              <w:br/>
              <w:t>กรณีฐานะสกุลเงินต่างประเทศให้ใช้ยอดคงค้างสกุลเงินตราต่างประเทศคูณด้วยอัตราแลกเปลี่ยน ณ วันที่รายงาน</w:t>
            </w:r>
            <w:r w:rsidRPr="00EB2F3D">
              <w:rPr>
                <w:color w:val="000000" w:themeColor="text1"/>
                <w:cs/>
              </w:rPr>
              <w:br/>
            </w:r>
          </w:p>
          <w:p w:rsidR="003F483D" w:rsidRPr="00EB2F3D" w:rsidRDefault="003F483D" w:rsidP="003C742B">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single" w:sz="4" w:space="0" w:color="auto"/>
              <w:right w:val="single" w:sz="4" w:space="0" w:color="auto"/>
            </w:tcBorders>
          </w:tcPr>
          <w:p w:rsidR="00C809D5" w:rsidRPr="001C7EF6" w:rsidRDefault="00C809D5" w:rsidP="003C742B">
            <w:pPr>
              <w:pStyle w:val="Header"/>
              <w:tabs>
                <w:tab w:val="clear" w:pos="4153"/>
                <w:tab w:val="clear" w:pos="8306"/>
                <w:tab w:val="left" w:pos="1260"/>
                <w:tab w:val="left" w:pos="1530"/>
                <w:tab w:val="left" w:pos="1890"/>
              </w:tabs>
              <w:spacing w:before="120" w:line="360" w:lineRule="auto"/>
              <w:rPr>
                <w:color w:val="000000" w:themeColor="text1"/>
              </w:rPr>
            </w:pPr>
            <w:r w:rsidRPr="001C7EF6">
              <w:rPr>
                <w:color w:val="000000" w:themeColor="text1"/>
              </w:rPr>
              <w:t>Cross Validation:</w:t>
            </w:r>
          </w:p>
          <w:p w:rsidR="00C809D5" w:rsidRDefault="00C809D5" w:rsidP="003C742B">
            <w:pPr>
              <w:pStyle w:val="Header"/>
              <w:tabs>
                <w:tab w:val="clear" w:pos="4153"/>
                <w:tab w:val="clear" w:pos="8306"/>
                <w:tab w:val="left" w:pos="1260"/>
                <w:tab w:val="left" w:pos="1530"/>
                <w:tab w:val="left" w:pos="1890"/>
              </w:tabs>
              <w:spacing w:before="120" w:line="360" w:lineRule="auto"/>
              <w:rPr>
                <w:color w:val="000000" w:themeColor="text1"/>
                <w:lang w:val="en-GB"/>
              </w:rPr>
            </w:pPr>
            <w:r w:rsidRPr="00A50C77">
              <w:rPr>
                <w:color w:val="000000" w:themeColor="text1"/>
                <w:lang w:val="en-GB"/>
              </w:rPr>
              <w:t>DS_FPS</w:t>
            </w:r>
            <w:r>
              <w:rPr>
                <w:color w:val="000000" w:themeColor="text1"/>
                <w:lang w:val="en-GB"/>
              </w:rPr>
              <w:t>S</w:t>
            </w:r>
            <w:r w:rsidRPr="00A50C77">
              <w:rPr>
                <w:color w:val="000000" w:themeColor="text1"/>
                <w:lang w:val="en-GB"/>
              </w:rPr>
              <w:t xml:space="preserve"> </w:t>
            </w:r>
            <w:r w:rsidRPr="00A50C77">
              <w:rPr>
                <w:color w:val="000000" w:themeColor="text1"/>
                <w:cs/>
                <w:lang w:val="en-GB"/>
              </w:rPr>
              <w:t xml:space="preserve">กับ </w:t>
            </w:r>
            <w:r w:rsidRPr="00A50C77">
              <w:rPr>
                <w:color w:val="000000" w:themeColor="text1"/>
                <w:lang w:val="en-GB"/>
              </w:rPr>
              <w:t>DS_IRR</w:t>
            </w:r>
            <w:r>
              <w:rPr>
                <w:color w:val="000000" w:themeColor="text1"/>
                <w:lang w:val="en-GB"/>
              </w:rPr>
              <w:t>S</w:t>
            </w:r>
          </w:p>
          <w:p w:rsidR="00C809D5" w:rsidRPr="00D0032F" w:rsidRDefault="00D0032F" w:rsidP="003C742B">
            <w:pPr>
              <w:pStyle w:val="Header"/>
              <w:tabs>
                <w:tab w:val="clear" w:pos="4153"/>
                <w:tab w:val="clear" w:pos="8306"/>
                <w:tab w:val="left" w:pos="1260"/>
                <w:tab w:val="left" w:pos="1530"/>
                <w:tab w:val="left" w:pos="1890"/>
              </w:tabs>
              <w:spacing w:before="120" w:line="360" w:lineRule="auto"/>
              <w:rPr>
                <w:color w:val="0000FF"/>
                <w:lang w:val="en-GB"/>
              </w:rPr>
            </w:pPr>
            <w:r w:rsidRPr="00D0032F">
              <w:rPr>
                <w:color w:val="0000FF"/>
                <w:cs/>
                <w:lang w:val="en-GB"/>
              </w:rPr>
              <w:t>ข้อมูลที่ตรวจสอบ</w:t>
            </w:r>
            <w:r w:rsidR="00C809D5" w:rsidRPr="00D0032F">
              <w:rPr>
                <w:color w:val="0000FF"/>
                <w:cs/>
                <w:lang w:val="en-GB"/>
              </w:rPr>
              <w:t>: รายการบัญชีในรายงานฐานะการเงิน</w:t>
            </w:r>
          </w:p>
          <w:p w:rsidR="00C809D5" w:rsidRPr="00D0032F" w:rsidRDefault="00C809D5" w:rsidP="003C742B">
            <w:pPr>
              <w:pStyle w:val="Header"/>
              <w:tabs>
                <w:tab w:val="clear" w:pos="4153"/>
                <w:tab w:val="clear" w:pos="8306"/>
                <w:tab w:val="left" w:pos="1260"/>
                <w:tab w:val="left" w:pos="1530"/>
                <w:tab w:val="left" w:pos="1890"/>
              </w:tabs>
              <w:spacing w:before="120" w:line="360" w:lineRule="auto"/>
              <w:rPr>
                <w:color w:val="0000FF"/>
              </w:rPr>
            </w:pPr>
            <w:r w:rsidRPr="00D0032F">
              <w:rPr>
                <w:rFonts w:hint="cs"/>
                <w:color w:val="0000FF"/>
                <w:cs/>
              </w:rPr>
              <w:t xml:space="preserve">รายละเอียดการตรวจสอบศึกษาได้จาก เอกสาร </w:t>
            </w:r>
            <w:r w:rsidR="00D0032F" w:rsidRPr="00D0032F">
              <w:rPr>
                <w:color w:val="0000FF"/>
              </w:rPr>
              <w:t>Cross Validation</w:t>
            </w:r>
            <w:r w:rsidRPr="00D0032F">
              <w:rPr>
                <w:color w:val="0000FF"/>
              </w:rPr>
              <w:t xml:space="preserve">: </w:t>
            </w:r>
          </w:p>
          <w:p w:rsidR="003F483D" w:rsidRPr="00EB2F3D" w:rsidRDefault="00C809D5" w:rsidP="003C742B">
            <w:pPr>
              <w:pStyle w:val="Header"/>
              <w:tabs>
                <w:tab w:val="left" w:pos="1260"/>
                <w:tab w:val="left" w:pos="1530"/>
                <w:tab w:val="left" w:pos="1890"/>
              </w:tabs>
              <w:spacing w:before="120" w:line="360" w:lineRule="auto"/>
              <w:rPr>
                <w:color w:val="000000" w:themeColor="text1"/>
              </w:rPr>
            </w:pPr>
            <w:r w:rsidRPr="00D0032F">
              <w:rPr>
                <w:color w:val="0000FF"/>
                <w:lang w:val="en-GB"/>
              </w:rPr>
              <w:t>FPS</w:t>
            </w:r>
            <w:r w:rsidRPr="00D0032F">
              <w:rPr>
                <w:color w:val="0000FF"/>
              </w:rPr>
              <w:t>S-IRRS</w:t>
            </w:r>
          </w:p>
        </w:tc>
      </w:tr>
    </w:tbl>
    <w:p w:rsidR="003F483D" w:rsidRPr="00EB2F3D" w:rsidRDefault="003F483D">
      <w:pPr>
        <w:rPr>
          <w:color w:val="000000" w:themeColor="text1"/>
          <w:cs/>
        </w:rPr>
      </w:pPr>
      <w:r w:rsidRPr="00EB2F3D">
        <w:rPr>
          <w:color w:val="000000" w:themeColor="text1"/>
          <w:cs/>
        </w:rPr>
        <w:br w:type="page"/>
      </w:r>
    </w:p>
    <w:p w:rsidR="00F819CD" w:rsidRPr="00EB2F3D" w:rsidRDefault="00F819CD" w:rsidP="00AC6094">
      <w:pPr>
        <w:pStyle w:val="Heading3"/>
        <w:numPr>
          <w:ilvl w:val="0"/>
          <w:numId w:val="47"/>
        </w:numPr>
        <w:ind w:left="360"/>
        <w:jc w:val="center"/>
        <w:rPr>
          <w:color w:val="000000" w:themeColor="text1"/>
        </w:rPr>
      </w:pPr>
      <w:bookmarkStart w:id="149" w:name="DS_OPRF"/>
      <w:bookmarkStart w:id="150" w:name="_Toc6402655"/>
      <w:r w:rsidRPr="00EB2F3D">
        <w:rPr>
          <w:color w:val="000000" w:themeColor="text1"/>
        </w:rPr>
        <w:lastRenderedPageBreak/>
        <w:t xml:space="preserve">Data Set  :  Operational </w:t>
      </w:r>
      <w:proofErr w:type="spellStart"/>
      <w:r w:rsidRPr="00EB2F3D">
        <w:rPr>
          <w:color w:val="000000" w:themeColor="text1"/>
        </w:rPr>
        <w:t>Risk_Full</w:t>
      </w:r>
      <w:proofErr w:type="spellEnd"/>
      <w:r w:rsidRPr="00EB2F3D">
        <w:rPr>
          <w:color w:val="000000" w:themeColor="text1"/>
        </w:rPr>
        <w:t xml:space="preserve"> </w:t>
      </w:r>
      <w:proofErr w:type="spellStart"/>
      <w:r w:rsidRPr="00EB2F3D">
        <w:rPr>
          <w:color w:val="000000" w:themeColor="text1"/>
        </w:rPr>
        <w:t>Conso</w:t>
      </w:r>
      <w:bookmarkEnd w:id="149"/>
      <w:proofErr w:type="spellEnd"/>
      <w:r w:rsidRPr="00EB2F3D">
        <w:rPr>
          <w:color w:val="000000" w:themeColor="text1"/>
        </w:rPr>
        <w:t xml:space="preserve"> (DS_OPRF)</w:t>
      </w:r>
      <w:bookmarkEnd w:id="150"/>
    </w:p>
    <w:p w:rsidR="00F819CD" w:rsidRPr="00EB2F3D" w:rsidRDefault="00F819CD" w:rsidP="00F819CD">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F819CD" w:rsidRPr="00EB2F3D" w:rsidRDefault="00F819CD" w:rsidP="00F819CD">
      <w:pPr>
        <w:tabs>
          <w:tab w:val="left" w:pos="1260"/>
          <w:tab w:val="left" w:pos="1530"/>
          <w:tab w:val="left" w:pos="1890"/>
        </w:tabs>
        <w:spacing w:line="440" w:lineRule="exact"/>
        <w:ind w:left="360"/>
        <w:rPr>
          <w:color w:val="000000" w:themeColor="text1"/>
        </w:rPr>
      </w:pPr>
      <w:r w:rsidRPr="00EB2F3D">
        <w:rPr>
          <w:color w:val="000000" w:themeColor="text1"/>
        </w:rPr>
        <w:tab/>
      </w:r>
      <w:r w:rsidR="00872523" w:rsidRPr="00EB2F3D">
        <w:rPr>
          <w:color w:val="000000" w:themeColor="text1"/>
        </w:rPr>
        <w:t xml:space="preserve">Data Set </w:t>
      </w:r>
      <w:r w:rsidR="00872523" w:rsidRPr="00EB2F3D">
        <w:rPr>
          <w:color w:val="000000" w:themeColor="text1"/>
          <w:cs/>
          <w:lang w:val="en-GB"/>
        </w:rPr>
        <w:t>ชุด</w:t>
      </w:r>
      <w:r w:rsidR="00872523" w:rsidRPr="00EB2F3D">
        <w:rPr>
          <w:color w:val="000000" w:themeColor="text1"/>
        </w:rPr>
        <w:t xml:space="preserve"> Operational </w:t>
      </w:r>
      <w:proofErr w:type="spellStart"/>
      <w:r w:rsidR="00872523" w:rsidRPr="00EB2F3D">
        <w:rPr>
          <w:color w:val="000000" w:themeColor="text1"/>
        </w:rPr>
        <w:t>Risk_Full</w:t>
      </w:r>
      <w:proofErr w:type="spellEnd"/>
      <w:r w:rsidR="00872523" w:rsidRPr="00EB2F3D">
        <w:rPr>
          <w:color w:val="000000" w:themeColor="text1"/>
        </w:rPr>
        <w:t xml:space="preserve"> </w:t>
      </w:r>
      <w:proofErr w:type="spellStart"/>
      <w:r w:rsidR="00872523" w:rsidRPr="00EB2F3D">
        <w:rPr>
          <w:color w:val="000000" w:themeColor="text1"/>
        </w:rPr>
        <w:t>Conso</w:t>
      </w:r>
      <w:proofErr w:type="spellEnd"/>
      <w:r w:rsidR="00872523" w:rsidRPr="00EB2F3D">
        <w:rPr>
          <w:color w:val="000000" w:themeColor="text1"/>
        </w:rPr>
        <w:t xml:space="preserve"> </w:t>
      </w:r>
      <w:r w:rsidR="00872523" w:rsidRPr="00EB2F3D">
        <w:rPr>
          <w:color w:val="000000" w:themeColor="text1"/>
          <w:cs/>
        </w:rPr>
        <w:t xml:space="preserve">เป็นข้อมูลการดำรงฐานเงินกองทุนขั้นต่ำสำหรับความเสี่ยงด้านปฏิบัติการ ซึ่งมีวิธีการคำนวณ 3 วิธี คือ </w:t>
      </w:r>
      <w:r w:rsidR="00872523" w:rsidRPr="00EB2F3D">
        <w:rPr>
          <w:color w:val="000000" w:themeColor="text1"/>
        </w:rPr>
        <w:t>1) Basic Indicator Approach</w:t>
      </w:r>
      <w:r w:rsidR="00872523" w:rsidRPr="00EB2F3D">
        <w:rPr>
          <w:color w:val="000000" w:themeColor="text1"/>
          <w:cs/>
        </w:rPr>
        <w:t xml:space="preserve"> </w:t>
      </w:r>
      <w:r w:rsidR="00872523" w:rsidRPr="00EB2F3D">
        <w:rPr>
          <w:color w:val="000000" w:themeColor="text1"/>
        </w:rPr>
        <w:t>(</w:t>
      </w:r>
      <w:r w:rsidR="00872523" w:rsidRPr="00EB2F3D">
        <w:rPr>
          <w:color w:val="000000" w:themeColor="text1"/>
          <w:cs/>
        </w:rPr>
        <w:t xml:space="preserve">วิธี </w:t>
      </w:r>
      <w:r w:rsidR="00872523" w:rsidRPr="00EB2F3D">
        <w:rPr>
          <w:color w:val="000000" w:themeColor="text1"/>
        </w:rPr>
        <w:t>BIA)</w:t>
      </w:r>
      <w:r w:rsidR="00872523" w:rsidRPr="00EB2F3D">
        <w:rPr>
          <w:color w:val="000000" w:themeColor="text1"/>
          <w:cs/>
        </w:rPr>
        <w:t xml:space="preserve"> </w:t>
      </w:r>
      <w:r w:rsidR="00872523" w:rsidRPr="00EB2F3D">
        <w:rPr>
          <w:color w:val="000000" w:themeColor="text1"/>
          <w:lang w:val="en-GB"/>
        </w:rPr>
        <w:t>,</w:t>
      </w:r>
      <w:r w:rsidR="00872523" w:rsidRPr="00EB2F3D">
        <w:rPr>
          <w:color w:val="000000" w:themeColor="text1"/>
        </w:rPr>
        <w:t xml:space="preserve"> 2) Standardized Approach (</w:t>
      </w:r>
      <w:r w:rsidR="00872523" w:rsidRPr="00EB2F3D">
        <w:rPr>
          <w:color w:val="000000" w:themeColor="text1"/>
          <w:cs/>
        </w:rPr>
        <w:t xml:space="preserve">วิธี </w:t>
      </w:r>
      <w:r w:rsidR="00872523" w:rsidRPr="00EB2F3D">
        <w:rPr>
          <w:color w:val="000000" w:themeColor="text1"/>
        </w:rPr>
        <w:t xml:space="preserve">SA-OR) </w:t>
      </w:r>
      <w:r w:rsidR="00872523" w:rsidRPr="00EB2F3D">
        <w:rPr>
          <w:color w:val="000000" w:themeColor="text1"/>
          <w:cs/>
        </w:rPr>
        <w:t xml:space="preserve">และ </w:t>
      </w:r>
      <w:r w:rsidR="00872523" w:rsidRPr="00EB2F3D">
        <w:rPr>
          <w:color w:val="000000" w:themeColor="text1"/>
        </w:rPr>
        <w:t>3) Alternative Standardized Approach (</w:t>
      </w:r>
      <w:r w:rsidR="00872523" w:rsidRPr="00EB2F3D">
        <w:rPr>
          <w:color w:val="000000" w:themeColor="text1"/>
          <w:cs/>
        </w:rPr>
        <w:t xml:space="preserve">วิธี </w:t>
      </w:r>
      <w:r w:rsidR="00872523" w:rsidRPr="00EB2F3D">
        <w:rPr>
          <w:color w:val="000000" w:themeColor="text1"/>
        </w:rPr>
        <w:t>ASA)</w:t>
      </w:r>
    </w:p>
    <w:p w:rsidR="00F819CD" w:rsidRPr="00EB2F3D" w:rsidRDefault="00F819CD" w:rsidP="00F819CD">
      <w:pPr>
        <w:pStyle w:val="Header"/>
        <w:tabs>
          <w:tab w:val="clear" w:pos="4153"/>
          <w:tab w:val="clear" w:pos="8306"/>
          <w:tab w:val="left" w:pos="1260"/>
          <w:tab w:val="left" w:pos="1530"/>
          <w:tab w:val="left" w:pos="1890"/>
        </w:tabs>
        <w:spacing w:before="120" w:line="440" w:lineRule="exact"/>
        <w:rPr>
          <w:b/>
          <w:bCs/>
          <w:color w:val="000000" w:themeColor="text1"/>
          <w:u w:val="single"/>
          <w:cs/>
        </w:rPr>
      </w:pPr>
      <w:r w:rsidRPr="00EB2F3D">
        <w:rPr>
          <w:b/>
          <w:bCs/>
          <w:color w:val="000000" w:themeColor="text1"/>
          <w:u w:val="single"/>
          <w:cs/>
        </w:rPr>
        <w:t>สถาบันการเงินที่ต้องรายงาน</w:t>
      </w:r>
    </w:p>
    <w:p w:rsidR="00F819CD" w:rsidRPr="00EB2F3D" w:rsidRDefault="00F819CD" w:rsidP="00F819CD">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00872523" w:rsidRPr="00872523">
        <w:rPr>
          <w:color w:val="000000" w:themeColor="text1"/>
          <w:cs/>
        </w:rPr>
        <w:t>ธนาคารพาณิชย์ไทย ที่มีนัยต่อความเสี่ยงเชิงระบบในประเทศ (</w:t>
      </w:r>
      <w:r w:rsidR="00872523" w:rsidRPr="00872523">
        <w:rPr>
          <w:color w:val="000000" w:themeColor="text1"/>
        </w:rPr>
        <w:t>Domestic systemically important bank: D-SIBs)</w:t>
      </w:r>
    </w:p>
    <w:p w:rsidR="00F819CD" w:rsidRPr="00EB2F3D" w:rsidRDefault="00F819CD" w:rsidP="00F819CD">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ลักษณะข้อมูล</w:t>
      </w:r>
    </w:p>
    <w:p w:rsidR="00F819CD" w:rsidRPr="00EB2F3D" w:rsidRDefault="00F819CD" w:rsidP="00F819CD">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cs/>
        </w:rPr>
        <w:tab/>
        <w:t>ราย 6 เดือน</w:t>
      </w:r>
    </w:p>
    <w:p w:rsidR="00F819CD" w:rsidRPr="00EB2F3D" w:rsidRDefault="00F819CD" w:rsidP="00F819CD">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ความถี่ในการส่งชุดข้อมูล</w:t>
      </w:r>
    </w:p>
    <w:p w:rsidR="00F819CD" w:rsidRPr="00EB2F3D" w:rsidRDefault="00F819CD" w:rsidP="00F819CD">
      <w:pPr>
        <w:pStyle w:val="Header"/>
        <w:tabs>
          <w:tab w:val="clear" w:pos="4153"/>
          <w:tab w:val="clear" w:pos="8306"/>
          <w:tab w:val="left" w:pos="1242"/>
          <w:tab w:val="left" w:pos="1530"/>
          <w:tab w:val="left" w:pos="1890"/>
        </w:tabs>
        <w:spacing w:line="440" w:lineRule="exact"/>
        <w:rPr>
          <w:color w:val="000000" w:themeColor="text1"/>
          <w:cs/>
        </w:rPr>
      </w:pPr>
      <w:r w:rsidRPr="00EB2F3D">
        <w:rPr>
          <w:color w:val="000000" w:themeColor="text1"/>
        </w:rPr>
        <w:tab/>
      </w:r>
      <w:r w:rsidRPr="00EB2F3D">
        <w:rPr>
          <w:color w:val="000000" w:themeColor="text1"/>
          <w:cs/>
          <w:lang w:val="th-TH"/>
        </w:rPr>
        <w:t xml:space="preserve"> ทุกสิ้น 6 เดือน</w:t>
      </w:r>
    </w:p>
    <w:p w:rsidR="00F819CD" w:rsidRPr="00EB2F3D" w:rsidRDefault="00F819CD" w:rsidP="00F819CD">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กำหนดการส่ง</w:t>
      </w:r>
    </w:p>
    <w:p w:rsidR="00F819CD" w:rsidRPr="00EB2F3D" w:rsidRDefault="00F819CD" w:rsidP="00ED5C5F">
      <w:pPr>
        <w:pStyle w:val="Header"/>
        <w:tabs>
          <w:tab w:val="clear" w:pos="4153"/>
          <w:tab w:val="clear" w:pos="8306"/>
          <w:tab w:val="left" w:pos="1260"/>
          <w:tab w:val="left" w:pos="1530"/>
          <w:tab w:val="left" w:pos="1890"/>
        </w:tabs>
        <w:spacing w:after="240" w:line="440" w:lineRule="exact"/>
        <w:rPr>
          <w:color w:val="000000" w:themeColor="text1"/>
        </w:rPr>
      </w:pPr>
      <w:r w:rsidRPr="00EB2F3D">
        <w:rPr>
          <w:color w:val="000000" w:themeColor="text1"/>
          <w:cs/>
        </w:rPr>
        <w:tab/>
      </w:r>
      <w:r w:rsidR="00872523" w:rsidRPr="00872523">
        <w:rPr>
          <w:color w:val="000000" w:themeColor="text1"/>
          <w:cs/>
        </w:rPr>
        <w:t>ภายในไตรมาสถัดไปนับจากวันสิ้นงวดที่รายงาน (เริ่มส่งข้อมูลงวด 30 มิ.ย. 62)</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106"/>
        <w:gridCol w:w="6095"/>
      </w:tblGrid>
      <w:tr w:rsidR="00872523" w:rsidRPr="00872523" w:rsidTr="00ED00B8">
        <w:trPr>
          <w:trHeight w:val="728"/>
          <w:tblHeader/>
        </w:trPr>
        <w:tc>
          <w:tcPr>
            <w:tcW w:w="2241" w:type="dxa"/>
            <w:tcBorders>
              <w:bottom w:val="single" w:sz="4" w:space="0" w:color="auto"/>
            </w:tcBorders>
            <w:shd w:val="clear" w:color="auto" w:fill="CCFFFF"/>
          </w:tcPr>
          <w:p w:rsidR="00872523" w:rsidRPr="00872523" w:rsidRDefault="00872523" w:rsidP="00AF77E6">
            <w:pPr>
              <w:tabs>
                <w:tab w:val="left" w:pos="1260"/>
                <w:tab w:val="left" w:pos="1530"/>
                <w:tab w:val="left" w:pos="1890"/>
              </w:tabs>
              <w:spacing w:before="120" w:line="360" w:lineRule="auto"/>
              <w:jc w:val="center"/>
              <w:rPr>
                <w:b/>
                <w:bCs/>
                <w:color w:val="000000" w:themeColor="text1"/>
              </w:rPr>
            </w:pPr>
            <w:r w:rsidRPr="00872523">
              <w:rPr>
                <w:b/>
                <w:bCs/>
                <w:color w:val="000000" w:themeColor="text1"/>
              </w:rPr>
              <w:t>Data Element (field)</w:t>
            </w:r>
          </w:p>
        </w:tc>
        <w:tc>
          <w:tcPr>
            <w:tcW w:w="6106" w:type="dxa"/>
            <w:tcBorders>
              <w:bottom w:val="single" w:sz="4" w:space="0" w:color="auto"/>
            </w:tcBorders>
            <w:shd w:val="clear" w:color="auto" w:fill="CCFFFF"/>
          </w:tcPr>
          <w:p w:rsidR="00872523" w:rsidRPr="00872523" w:rsidRDefault="00872523" w:rsidP="00AF77E6">
            <w:pPr>
              <w:tabs>
                <w:tab w:val="left" w:pos="1260"/>
                <w:tab w:val="left" w:pos="1530"/>
                <w:tab w:val="left" w:pos="1890"/>
              </w:tabs>
              <w:spacing w:before="120" w:line="360" w:lineRule="auto"/>
              <w:jc w:val="center"/>
              <w:rPr>
                <w:b/>
                <w:bCs/>
                <w:color w:val="000000" w:themeColor="text1"/>
              </w:rPr>
            </w:pPr>
            <w:r w:rsidRPr="00872523">
              <w:rPr>
                <w:b/>
                <w:bCs/>
                <w:color w:val="000000" w:themeColor="text1"/>
                <w:cs/>
              </w:rPr>
              <w:t>คำอธิบาย</w:t>
            </w:r>
          </w:p>
        </w:tc>
        <w:tc>
          <w:tcPr>
            <w:tcW w:w="6095" w:type="dxa"/>
            <w:tcBorders>
              <w:bottom w:val="single" w:sz="4" w:space="0" w:color="auto"/>
            </w:tcBorders>
            <w:shd w:val="clear" w:color="auto" w:fill="CCFFFF"/>
          </w:tcPr>
          <w:p w:rsidR="00872523" w:rsidRPr="00872523" w:rsidRDefault="00872523" w:rsidP="00AF77E6">
            <w:pPr>
              <w:tabs>
                <w:tab w:val="left" w:pos="1260"/>
                <w:tab w:val="left" w:pos="1540"/>
                <w:tab w:val="left" w:pos="1890"/>
                <w:tab w:val="center" w:pos="2257"/>
              </w:tabs>
              <w:spacing w:before="120" w:line="360" w:lineRule="auto"/>
              <w:jc w:val="center"/>
              <w:rPr>
                <w:b/>
                <w:bCs/>
                <w:color w:val="000000" w:themeColor="text1"/>
              </w:rPr>
            </w:pPr>
            <w:r w:rsidRPr="00872523">
              <w:rPr>
                <w:b/>
                <w:bCs/>
                <w:color w:val="000000" w:themeColor="text1"/>
              </w:rPr>
              <w:t>Validation Rule</w:t>
            </w:r>
          </w:p>
        </w:tc>
      </w:tr>
      <w:tr w:rsidR="00872523" w:rsidRPr="00872523" w:rsidTr="00ED00B8">
        <w:trPr>
          <w:trHeight w:val="692"/>
        </w:trPr>
        <w:tc>
          <w:tcPr>
            <w:tcW w:w="2241" w:type="dxa"/>
            <w:tcBorders>
              <w:bottom w:val="dotted" w:sz="4" w:space="0" w:color="auto"/>
              <w:right w:val="dotted" w:sz="4" w:space="0" w:color="auto"/>
            </w:tcBorders>
          </w:tcPr>
          <w:p w:rsidR="00872523" w:rsidRPr="00872523" w:rsidRDefault="00872523" w:rsidP="00AF77E6">
            <w:pPr>
              <w:spacing w:before="120" w:line="360" w:lineRule="auto"/>
              <w:rPr>
                <w:color w:val="000000" w:themeColor="text1"/>
              </w:rPr>
            </w:pPr>
            <w:r w:rsidRPr="00872523">
              <w:rPr>
                <w:color w:val="000000" w:themeColor="text1"/>
              </w:rPr>
              <w:br w:type="page"/>
              <w:t>Organization Id</w:t>
            </w:r>
          </w:p>
          <w:p w:rsidR="00872523" w:rsidRPr="00872523" w:rsidRDefault="00872523" w:rsidP="00AF77E6">
            <w:pPr>
              <w:spacing w:before="120" w:line="360" w:lineRule="auto"/>
              <w:rPr>
                <w:color w:val="000000" w:themeColor="text1"/>
              </w:rPr>
            </w:pPr>
          </w:p>
        </w:tc>
        <w:tc>
          <w:tcPr>
            <w:tcW w:w="6106" w:type="dxa"/>
            <w:tcBorders>
              <w:left w:val="dotted" w:sz="4" w:space="0" w:color="auto"/>
              <w:bottom w:val="dotted" w:sz="4" w:space="0" w:color="auto"/>
              <w:right w:val="dotted" w:sz="4" w:space="0" w:color="auto"/>
            </w:tcBorders>
          </w:tcPr>
          <w:p w:rsidR="00872523" w:rsidRPr="00872523" w:rsidRDefault="000240D3" w:rsidP="00AF77E6">
            <w:pPr>
              <w:tabs>
                <w:tab w:val="left" w:pos="1260"/>
                <w:tab w:val="left" w:pos="1530"/>
                <w:tab w:val="left" w:pos="1890"/>
              </w:tabs>
              <w:spacing w:before="120" w:line="360" w:lineRule="auto"/>
              <w:rPr>
                <w:color w:val="000000" w:themeColor="text1"/>
              </w:rPr>
            </w:pPr>
            <w:r w:rsidRPr="000240D3">
              <w:rPr>
                <w:color w:val="000000" w:themeColor="text1"/>
                <w:cs/>
                <w:lang w:val="th-TH"/>
              </w:rPr>
              <w:t>รหัสสถาบันการเงินผู้ส่งข้อมูล รายงานตามรหัสมาตรฐานของสถาบันการเงิน</w:t>
            </w:r>
            <w:r w:rsidRPr="000240D3">
              <w:rPr>
                <w:color w:val="000000" w:themeColor="text1"/>
                <w:cs/>
                <w:lang w:val="th-TH"/>
              </w:rPr>
              <w:tab/>
            </w:r>
          </w:p>
        </w:tc>
        <w:tc>
          <w:tcPr>
            <w:tcW w:w="6095" w:type="dxa"/>
            <w:tcBorders>
              <w:left w:val="dotted" w:sz="4" w:space="0" w:color="auto"/>
              <w:bottom w:val="dotted" w:sz="4" w:space="0" w:color="auto"/>
            </w:tcBorders>
          </w:tcPr>
          <w:p w:rsidR="000240D3" w:rsidRDefault="000240D3" w:rsidP="00AF77E6">
            <w:pPr>
              <w:tabs>
                <w:tab w:val="left" w:pos="1260"/>
                <w:tab w:val="left" w:pos="1530"/>
                <w:tab w:val="left" w:pos="1890"/>
              </w:tabs>
              <w:spacing w:before="120" w:line="360" w:lineRule="auto"/>
              <w:rPr>
                <w:color w:val="000000" w:themeColor="text1"/>
                <w:cs/>
                <w:lang w:val="th-TH"/>
              </w:rPr>
            </w:pPr>
            <w:r w:rsidRPr="000240D3">
              <w:rPr>
                <w:color w:val="000000" w:themeColor="text1"/>
              </w:rPr>
              <w:t>Data Set Validation:</w:t>
            </w:r>
          </w:p>
          <w:p w:rsidR="000240D3" w:rsidRPr="00872523" w:rsidRDefault="00872523" w:rsidP="00AF77E6">
            <w:pPr>
              <w:tabs>
                <w:tab w:val="left" w:pos="1260"/>
                <w:tab w:val="left" w:pos="1530"/>
                <w:tab w:val="left" w:pos="1890"/>
              </w:tabs>
              <w:spacing w:before="120" w:line="360" w:lineRule="auto"/>
              <w:rPr>
                <w:color w:val="000000" w:themeColor="text1"/>
                <w:cs/>
              </w:rPr>
            </w:pPr>
            <w:r w:rsidRPr="00872523">
              <w:rPr>
                <w:color w:val="000000" w:themeColor="text1"/>
                <w:cs/>
                <w:lang w:val="th-TH"/>
              </w:rPr>
              <w:t>ตรวจสอบกับรหัสมาตรฐานของสถาบันการเงินที่ธนาคารแห่งประเทศไทยกำหนด</w:t>
            </w:r>
          </w:p>
        </w:tc>
      </w:tr>
      <w:tr w:rsidR="00872523" w:rsidRPr="00872523" w:rsidTr="00ED00B8">
        <w:trPr>
          <w:trHeight w:val="518"/>
        </w:trPr>
        <w:tc>
          <w:tcPr>
            <w:tcW w:w="2241" w:type="dxa"/>
            <w:tcBorders>
              <w:top w:val="dotted" w:sz="4" w:space="0" w:color="auto"/>
              <w:bottom w:val="dotted" w:sz="4" w:space="0" w:color="auto"/>
              <w:right w:val="dotted" w:sz="4" w:space="0" w:color="auto"/>
            </w:tcBorders>
          </w:tcPr>
          <w:p w:rsidR="00872523" w:rsidRPr="00872523" w:rsidRDefault="00872523" w:rsidP="00AF77E6">
            <w:pPr>
              <w:spacing w:before="120" w:line="360" w:lineRule="auto"/>
              <w:rPr>
                <w:color w:val="000000" w:themeColor="text1"/>
              </w:rPr>
            </w:pPr>
            <w:r w:rsidRPr="00872523">
              <w:rPr>
                <w:color w:val="000000" w:themeColor="text1"/>
              </w:rPr>
              <w:t>FI Reporting Group Id</w:t>
            </w:r>
          </w:p>
          <w:p w:rsidR="00872523" w:rsidRPr="00872523" w:rsidRDefault="00872523" w:rsidP="00AF77E6">
            <w:pPr>
              <w:spacing w:before="120" w:line="360" w:lineRule="auto"/>
              <w:rPr>
                <w:color w:val="000000" w:themeColor="text1"/>
              </w:rPr>
            </w:pPr>
          </w:p>
        </w:tc>
        <w:tc>
          <w:tcPr>
            <w:tcW w:w="6106" w:type="dxa"/>
            <w:tcBorders>
              <w:top w:val="dotted" w:sz="4" w:space="0" w:color="auto"/>
              <w:left w:val="dotted" w:sz="4" w:space="0" w:color="auto"/>
              <w:bottom w:val="dotted" w:sz="4" w:space="0" w:color="auto"/>
              <w:right w:val="dotted" w:sz="4" w:space="0" w:color="auto"/>
            </w:tcBorders>
          </w:tcPr>
          <w:p w:rsidR="00872523" w:rsidRPr="00872523" w:rsidRDefault="000240D3" w:rsidP="00AF77E6">
            <w:pPr>
              <w:tabs>
                <w:tab w:val="left" w:pos="1260"/>
                <w:tab w:val="left" w:pos="1530"/>
                <w:tab w:val="left" w:pos="1890"/>
              </w:tabs>
              <w:spacing w:before="120" w:line="360" w:lineRule="auto"/>
              <w:rPr>
                <w:color w:val="000000" w:themeColor="text1"/>
                <w:cs/>
              </w:rPr>
            </w:pPr>
            <w:r w:rsidRPr="000240D3">
              <w:rPr>
                <w:color w:val="000000" w:themeColor="text1"/>
                <w:cs/>
              </w:rPr>
              <w:t>ชุดข้อมูลของกลุ่มธุรกิจทางการเงิน รายงานตามประเภทกลุ่มธุรกิจทางการเงิน และธุรกรรม</w:t>
            </w:r>
          </w:p>
        </w:tc>
        <w:tc>
          <w:tcPr>
            <w:tcW w:w="6095" w:type="dxa"/>
            <w:tcBorders>
              <w:top w:val="dotted" w:sz="4" w:space="0" w:color="auto"/>
              <w:left w:val="dotted" w:sz="4" w:space="0" w:color="auto"/>
              <w:bottom w:val="dotted" w:sz="4" w:space="0" w:color="auto"/>
            </w:tcBorders>
          </w:tcPr>
          <w:p w:rsidR="000240D3" w:rsidRPr="000240D3" w:rsidRDefault="000240D3" w:rsidP="000240D3">
            <w:pPr>
              <w:tabs>
                <w:tab w:val="left" w:pos="1260"/>
                <w:tab w:val="left" w:pos="1530"/>
                <w:tab w:val="left" w:pos="1890"/>
              </w:tabs>
              <w:spacing w:before="120" w:line="360" w:lineRule="auto"/>
              <w:rPr>
                <w:color w:val="000000" w:themeColor="text1"/>
              </w:rPr>
            </w:pPr>
            <w:r w:rsidRPr="000240D3">
              <w:rPr>
                <w:color w:val="000000" w:themeColor="text1"/>
              </w:rPr>
              <w:t xml:space="preserve">Data Set Validation: </w:t>
            </w:r>
          </w:p>
          <w:p w:rsidR="00872523" w:rsidRPr="00872523" w:rsidRDefault="000240D3" w:rsidP="000240D3">
            <w:pPr>
              <w:tabs>
                <w:tab w:val="left" w:pos="1260"/>
                <w:tab w:val="left" w:pos="1530"/>
                <w:tab w:val="left" w:pos="1890"/>
              </w:tabs>
              <w:spacing w:before="120" w:line="360" w:lineRule="auto"/>
              <w:rPr>
                <w:color w:val="000000" w:themeColor="text1"/>
              </w:rPr>
            </w:pPr>
            <w:r w:rsidRPr="000240D3">
              <w:rPr>
                <w:color w:val="000000" w:themeColor="text1"/>
                <w:cs/>
              </w:rPr>
              <w:lastRenderedPageBreak/>
              <w:t xml:space="preserve">ตรวจสอบความสอดคล้องระหว่างชุดข้อมูล </w:t>
            </w:r>
            <w:r w:rsidRPr="000240D3">
              <w:rPr>
                <w:color w:val="000000" w:themeColor="text1"/>
              </w:rPr>
              <w:t xml:space="preserve">FI Reporting Group Id </w:t>
            </w:r>
            <w:r w:rsidRPr="000240D3">
              <w:rPr>
                <w:color w:val="000000" w:themeColor="text1"/>
                <w:cs/>
              </w:rPr>
              <w:t>กับ กลุ่มธุรกิจทางการเงิน</w:t>
            </w:r>
          </w:p>
        </w:tc>
      </w:tr>
      <w:tr w:rsidR="00872523" w:rsidRPr="00872523" w:rsidTr="00ED00B8">
        <w:trPr>
          <w:trHeight w:val="518"/>
        </w:trPr>
        <w:tc>
          <w:tcPr>
            <w:tcW w:w="2241" w:type="dxa"/>
            <w:tcBorders>
              <w:top w:val="dotted" w:sz="4" w:space="0" w:color="auto"/>
              <w:bottom w:val="dotted" w:sz="4" w:space="0" w:color="auto"/>
              <w:right w:val="dotted" w:sz="4" w:space="0" w:color="auto"/>
            </w:tcBorders>
          </w:tcPr>
          <w:p w:rsidR="00872523" w:rsidRPr="00872523" w:rsidRDefault="00872523" w:rsidP="00AF77E6">
            <w:pPr>
              <w:spacing w:before="120" w:line="360" w:lineRule="auto"/>
              <w:rPr>
                <w:color w:val="000000" w:themeColor="text1"/>
              </w:rPr>
            </w:pPr>
            <w:r w:rsidRPr="00872523">
              <w:rPr>
                <w:color w:val="000000" w:themeColor="text1"/>
              </w:rPr>
              <w:lastRenderedPageBreak/>
              <w:t>Data Set Date</w:t>
            </w:r>
          </w:p>
        </w:tc>
        <w:tc>
          <w:tcPr>
            <w:tcW w:w="6106" w:type="dxa"/>
            <w:tcBorders>
              <w:top w:val="dotted" w:sz="4" w:space="0" w:color="auto"/>
              <w:left w:val="dotted" w:sz="4" w:space="0" w:color="auto"/>
              <w:bottom w:val="dotted" w:sz="4" w:space="0" w:color="auto"/>
              <w:right w:val="dotted" w:sz="4" w:space="0" w:color="auto"/>
            </w:tcBorders>
          </w:tcPr>
          <w:p w:rsidR="000240D3" w:rsidRPr="00872523" w:rsidRDefault="00872523" w:rsidP="000240D3">
            <w:pPr>
              <w:spacing w:before="120" w:line="360" w:lineRule="auto"/>
              <w:rPr>
                <w:color w:val="000000" w:themeColor="text1"/>
              </w:rPr>
            </w:pPr>
            <w:r w:rsidRPr="00872523">
              <w:rPr>
                <w:color w:val="000000" w:themeColor="text1"/>
                <w:cs/>
                <w:lang w:val="th-TH"/>
              </w:rPr>
              <w:t xml:space="preserve">วันที่ของชุดข้อมูล  </w:t>
            </w:r>
          </w:p>
          <w:p w:rsidR="00872523" w:rsidRPr="00872523" w:rsidRDefault="00872523" w:rsidP="00AF77E6">
            <w:pPr>
              <w:spacing w:before="120" w:line="360" w:lineRule="auto"/>
              <w:rPr>
                <w:color w:val="000000" w:themeColor="text1"/>
                <w:cs/>
              </w:rPr>
            </w:pPr>
          </w:p>
        </w:tc>
        <w:tc>
          <w:tcPr>
            <w:tcW w:w="6095" w:type="dxa"/>
            <w:tcBorders>
              <w:top w:val="dotted" w:sz="4" w:space="0" w:color="auto"/>
              <w:left w:val="dotted" w:sz="4" w:space="0" w:color="auto"/>
              <w:bottom w:val="dotted" w:sz="4" w:space="0" w:color="auto"/>
            </w:tcBorders>
          </w:tcPr>
          <w:p w:rsidR="000240D3" w:rsidRPr="000240D3" w:rsidRDefault="000240D3" w:rsidP="000240D3">
            <w:pPr>
              <w:tabs>
                <w:tab w:val="left" w:pos="1260"/>
                <w:tab w:val="left" w:pos="1530"/>
                <w:tab w:val="left" w:pos="1890"/>
              </w:tabs>
              <w:spacing w:before="120" w:line="360" w:lineRule="auto"/>
              <w:rPr>
                <w:color w:val="000000" w:themeColor="text1"/>
              </w:rPr>
            </w:pPr>
            <w:r w:rsidRPr="000240D3">
              <w:rPr>
                <w:color w:val="000000" w:themeColor="text1"/>
              </w:rPr>
              <w:t xml:space="preserve">Data Set Validation: </w:t>
            </w:r>
          </w:p>
          <w:p w:rsidR="00872523" w:rsidRPr="00872523" w:rsidRDefault="00872523" w:rsidP="00AF77E6">
            <w:pPr>
              <w:spacing w:before="120" w:line="360" w:lineRule="auto"/>
              <w:rPr>
                <w:color w:val="000000" w:themeColor="text1"/>
                <w:cs/>
              </w:rPr>
            </w:pPr>
            <w:r w:rsidRPr="00872523">
              <w:rPr>
                <w:color w:val="000000" w:themeColor="text1"/>
                <w:cs/>
                <w:lang w:val="th-TH"/>
              </w:rPr>
              <w:t>ตรวจสอบ</w:t>
            </w:r>
            <w:r w:rsidRPr="00872523">
              <w:rPr>
                <w:color w:val="000000" w:themeColor="text1"/>
                <w:cs/>
              </w:rPr>
              <w:t>วันที่ต้องเป็นวันสิ้น</w:t>
            </w:r>
            <w:r w:rsidRPr="00872523">
              <w:rPr>
                <w:color w:val="000000" w:themeColor="text1"/>
                <w:cs/>
                <w:lang w:val="th-TH"/>
              </w:rPr>
              <w:t>งวดครึ่งปี</w:t>
            </w:r>
            <w:r w:rsidRPr="00872523">
              <w:rPr>
                <w:color w:val="000000" w:themeColor="text1"/>
                <w:cs/>
              </w:rPr>
              <w:t>ตามปี</w:t>
            </w:r>
            <w:r w:rsidRPr="00872523">
              <w:rPr>
                <w:color w:val="000000" w:themeColor="text1"/>
                <w:cs/>
                <w:lang w:val="th-TH"/>
              </w:rPr>
              <w:t>บัญชีของสถาบันการเงินนั้น ๆ</w:t>
            </w:r>
          </w:p>
        </w:tc>
      </w:tr>
      <w:tr w:rsidR="00872523" w:rsidRPr="00872523" w:rsidTr="00ED00B8">
        <w:trPr>
          <w:trHeight w:val="518"/>
        </w:trPr>
        <w:tc>
          <w:tcPr>
            <w:tcW w:w="2241" w:type="dxa"/>
            <w:tcBorders>
              <w:top w:val="dotted" w:sz="4" w:space="0" w:color="auto"/>
              <w:bottom w:val="dotted" w:sz="4" w:space="0" w:color="auto"/>
              <w:right w:val="dotted" w:sz="4" w:space="0" w:color="auto"/>
            </w:tcBorders>
          </w:tcPr>
          <w:p w:rsidR="00872523" w:rsidRPr="00872523" w:rsidRDefault="00872523" w:rsidP="00AF77E6">
            <w:pPr>
              <w:spacing w:before="120" w:line="360" w:lineRule="auto"/>
              <w:rPr>
                <w:color w:val="000000" w:themeColor="text1"/>
              </w:rPr>
            </w:pPr>
            <w:r w:rsidRPr="00872523">
              <w:rPr>
                <w:color w:val="000000" w:themeColor="text1"/>
              </w:rPr>
              <w:t>Change Method</w:t>
            </w:r>
          </w:p>
        </w:tc>
        <w:tc>
          <w:tcPr>
            <w:tcW w:w="6106" w:type="dxa"/>
            <w:tcBorders>
              <w:top w:val="dotted" w:sz="4" w:space="0" w:color="auto"/>
              <w:left w:val="dotted" w:sz="4" w:space="0" w:color="auto"/>
              <w:bottom w:val="dotted" w:sz="4" w:space="0" w:color="auto"/>
              <w:right w:val="dotted" w:sz="4" w:space="0" w:color="auto"/>
            </w:tcBorders>
          </w:tcPr>
          <w:p w:rsidR="00872523" w:rsidRPr="00872523" w:rsidRDefault="00872523" w:rsidP="00AF77E6">
            <w:pPr>
              <w:spacing w:before="120" w:line="360" w:lineRule="auto"/>
              <w:rPr>
                <w:color w:val="000000" w:themeColor="text1"/>
              </w:rPr>
            </w:pPr>
            <w:proofErr w:type="spellStart"/>
            <w:r w:rsidRPr="00872523">
              <w:rPr>
                <w:color w:val="000000" w:themeColor="text1"/>
                <w:cs/>
              </w:rPr>
              <w:t>สถานะการ</w:t>
            </w:r>
            <w:proofErr w:type="spellEnd"/>
            <w:r w:rsidRPr="00872523">
              <w:rPr>
                <w:color w:val="000000" w:themeColor="text1"/>
                <w:cs/>
              </w:rPr>
              <w:t>เปลี่ยนแปลงวิธีคำนวณความเสี่ยงด้านปฏิบัติการจากงวดการบัญชีก่อน</w:t>
            </w:r>
          </w:p>
          <w:p w:rsidR="00231C78" w:rsidRPr="00231C78" w:rsidRDefault="00231C78" w:rsidP="00231C78">
            <w:pPr>
              <w:spacing w:before="120" w:line="360" w:lineRule="auto"/>
              <w:rPr>
                <w:color w:val="000000" w:themeColor="text1"/>
              </w:rPr>
            </w:pPr>
            <w:r w:rsidRPr="00231C78">
              <w:rPr>
                <w:color w:val="000000" w:themeColor="text1"/>
                <w:cs/>
              </w:rPr>
              <w:t xml:space="preserve">ค่า </w:t>
            </w:r>
            <w:r w:rsidRPr="00231C78">
              <w:rPr>
                <w:color w:val="000000" w:themeColor="text1"/>
              </w:rPr>
              <w:t xml:space="preserve">‘0’ </w:t>
            </w:r>
            <w:r w:rsidRPr="00231C78">
              <w:rPr>
                <w:color w:val="000000" w:themeColor="text1"/>
                <w:cs/>
              </w:rPr>
              <w:t>เท่ากับ ไม่เปลี่ยนแปลง</w:t>
            </w:r>
          </w:p>
          <w:p w:rsidR="00872523" w:rsidRPr="00872523" w:rsidRDefault="00231C78" w:rsidP="00AF77E6">
            <w:pPr>
              <w:spacing w:before="120" w:line="360" w:lineRule="auto"/>
              <w:rPr>
                <w:color w:val="000000" w:themeColor="text1"/>
                <w:cs/>
              </w:rPr>
            </w:pPr>
            <w:r w:rsidRPr="00231C78">
              <w:rPr>
                <w:color w:val="000000" w:themeColor="text1"/>
                <w:cs/>
              </w:rPr>
              <w:t xml:space="preserve">ค่า </w:t>
            </w:r>
            <w:r w:rsidRPr="00231C78">
              <w:rPr>
                <w:color w:val="000000" w:themeColor="text1"/>
              </w:rPr>
              <w:t xml:space="preserve">‘1’ </w:t>
            </w:r>
            <w:r w:rsidRPr="00231C78">
              <w:rPr>
                <w:color w:val="000000" w:themeColor="text1"/>
                <w:cs/>
              </w:rPr>
              <w:t>เท่ากับ เปลี่ยนแปลง หรือ รายงานข้อมูลครั้งแรก</w:t>
            </w:r>
            <w:r w:rsidR="00872523" w:rsidRPr="00872523">
              <w:rPr>
                <w:color w:val="000000" w:themeColor="text1"/>
                <w:cs/>
              </w:rPr>
              <w:t xml:space="preserve">   </w:t>
            </w:r>
          </w:p>
        </w:tc>
        <w:tc>
          <w:tcPr>
            <w:tcW w:w="6095" w:type="dxa"/>
            <w:tcBorders>
              <w:top w:val="dotted" w:sz="4" w:space="0" w:color="auto"/>
              <w:left w:val="dotted" w:sz="4" w:space="0" w:color="auto"/>
              <w:bottom w:val="dotted" w:sz="4" w:space="0" w:color="auto"/>
            </w:tcBorders>
          </w:tcPr>
          <w:p w:rsidR="00872523" w:rsidRPr="00872523" w:rsidRDefault="00872523" w:rsidP="00AF77E6">
            <w:pPr>
              <w:spacing w:before="120" w:line="360" w:lineRule="auto"/>
              <w:rPr>
                <w:color w:val="000000" w:themeColor="text1"/>
                <w:cs/>
              </w:rPr>
            </w:pPr>
          </w:p>
        </w:tc>
      </w:tr>
      <w:tr w:rsidR="00872523" w:rsidRPr="00872523" w:rsidTr="00ED00B8">
        <w:trPr>
          <w:trHeight w:val="518"/>
        </w:trPr>
        <w:tc>
          <w:tcPr>
            <w:tcW w:w="2241" w:type="dxa"/>
            <w:tcBorders>
              <w:top w:val="dotted" w:sz="4" w:space="0" w:color="auto"/>
              <w:bottom w:val="dotted" w:sz="4" w:space="0" w:color="auto"/>
              <w:right w:val="dotted" w:sz="4" w:space="0" w:color="auto"/>
            </w:tcBorders>
          </w:tcPr>
          <w:p w:rsidR="00872523" w:rsidRPr="00872523" w:rsidRDefault="00872523" w:rsidP="00AF77E6">
            <w:pPr>
              <w:spacing w:before="120" w:line="360" w:lineRule="auto"/>
              <w:rPr>
                <w:color w:val="000000" w:themeColor="text1"/>
              </w:rPr>
            </w:pPr>
            <w:r w:rsidRPr="00872523">
              <w:rPr>
                <w:color w:val="000000" w:themeColor="text1"/>
              </w:rPr>
              <w:t>Operational Risk Method</w:t>
            </w:r>
          </w:p>
        </w:tc>
        <w:tc>
          <w:tcPr>
            <w:tcW w:w="6106" w:type="dxa"/>
            <w:tcBorders>
              <w:top w:val="dotted" w:sz="4" w:space="0" w:color="auto"/>
              <w:left w:val="dotted" w:sz="4" w:space="0" w:color="auto"/>
              <w:bottom w:val="dotted" w:sz="4" w:space="0" w:color="auto"/>
              <w:right w:val="dotted" w:sz="4" w:space="0" w:color="auto"/>
            </w:tcBorders>
          </w:tcPr>
          <w:p w:rsidR="00872523" w:rsidRPr="007A189D" w:rsidRDefault="00872523" w:rsidP="00AF77E6">
            <w:pPr>
              <w:spacing w:before="120" w:line="360" w:lineRule="auto"/>
              <w:rPr>
                <w:color w:val="000000" w:themeColor="text1"/>
                <w:cs/>
                <w:lang w:val="th-TH"/>
              </w:rPr>
            </w:pPr>
            <w:r w:rsidRPr="00872523">
              <w:rPr>
                <w:color w:val="000000" w:themeColor="text1"/>
                <w:cs/>
              </w:rPr>
              <w:t>วิธีที่ใช้คำนวณความเสี่ยงด้านปฏิบัติการ</w:t>
            </w:r>
          </w:p>
        </w:tc>
        <w:tc>
          <w:tcPr>
            <w:tcW w:w="6095" w:type="dxa"/>
            <w:tcBorders>
              <w:top w:val="dotted" w:sz="4" w:space="0" w:color="auto"/>
              <w:left w:val="dotted" w:sz="4" w:space="0" w:color="auto"/>
              <w:bottom w:val="dotted" w:sz="4" w:space="0" w:color="auto"/>
            </w:tcBorders>
          </w:tcPr>
          <w:p w:rsidR="00872523" w:rsidRPr="00872523" w:rsidRDefault="00872523" w:rsidP="00AF77E6">
            <w:pPr>
              <w:spacing w:before="120" w:line="360" w:lineRule="auto"/>
              <w:rPr>
                <w:color w:val="000000" w:themeColor="text1"/>
              </w:rPr>
            </w:pPr>
          </w:p>
        </w:tc>
      </w:tr>
      <w:tr w:rsidR="00872523" w:rsidRPr="00872523" w:rsidTr="00ED00B8">
        <w:trPr>
          <w:trHeight w:val="518"/>
        </w:trPr>
        <w:tc>
          <w:tcPr>
            <w:tcW w:w="2241" w:type="dxa"/>
            <w:tcBorders>
              <w:top w:val="dotted" w:sz="4" w:space="0" w:color="auto"/>
              <w:bottom w:val="dotted" w:sz="4" w:space="0" w:color="auto"/>
              <w:right w:val="dotted" w:sz="4" w:space="0" w:color="auto"/>
            </w:tcBorders>
          </w:tcPr>
          <w:p w:rsidR="00872523" w:rsidRPr="00872523" w:rsidRDefault="00872523" w:rsidP="00AF77E6">
            <w:pPr>
              <w:spacing w:before="120" w:line="360" w:lineRule="auto"/>
              <w:rPr>
                <w:color w:val="000000" w:themeColor="text1"/>
              </w:rPr>
            </w:pPr>
            <w:r w:rsidRPr="00872523">
              <w:rPr>
                <w:color w:val="000000" w:themeColor="text1"/>
              </w:rPr>
              <w:t>Period Date</w:t>
            </w:r>
          </w:p>
        </w:tc>
        <w:tc>
          <w:tcPr>
            <w:tcW w:w="6106" w:type="dxa"/>
            <w:tcBorders>
              <w:top w:val="dotted" w:sz="4" w:space="0" w:color="auto"/>
              <w:left w:val="dotted" w:sz="4" w:space="0" w:color="auto"/>
              <w:bottom w:val="dotted" w:sz="4" w:space="0" w:color="auto"/>
              <w:right w:val="dotted" w:sz="4" w:space="0" w:color="auto"/>
            </w:tcBorders>
          </w:tcPr>
          <w:p w:rsidR="00872523" w:rsidRPr="00872523" w:rsidRDefault="00872523" w:rsidP="000240D3">
            <w:pPr>
              <w:spacing w:before="120" w:line="360" w:lineRule="auto"/>
              <w:rPr>
                <w:color w:val="000000" w:themeColor="text1"/>
                <w:cs/>
              </w:rPr>
            </w:pPr>
            <w:r w:rsidRPr="00872523">
              <w:rPr>
                <w:color w:val="000000" w:themeColor="text1"/>
                <w:cs/>
              </w:rPr>
              <w:t>วันที่ของงวดการบัญชีที่รายงาน</w:t>
            </w:r>
            <w:r w:rsidRPr="00872523">
              <w:rPr>
                <w:color w:val="000000" w:themeColor="text1"/>
                <w:cs/>
                <w:lang w:val="th-TH"/>
              </w:rPr>
              <w:t xml:space="preserve"> </w:t>
            </w:r>
            <w:r w:rsidRPr="00872523">
              <w:rPr>
                <w:color w:val="000000" w:themeColor="text1"/>
              </w:rPr>
              <w:t xml:space="preserve"> </w:t>
            </w:r>
          </w:p>
        </w:tc>
        <w:tc>
          <w:tcPr>
            <w:tcW w:w="6095" w:type="dxa"/>
            <w:tcBorders>
              <w:top w:val="dotted" w:sz="4" w:space="0" w:color="auto"/>
              <w:left w:val="dotted" w:sz="4" w:space="0" w:color="auto"/>
              <w:bottom w:val="dotted" w:sz="4" w:space="0" w:color="auto"/>
            </w:tcBorders>
          </w:tcPr>
          <w:p w:rsidR="00872523" w:rsidRPr="00872523" w:rsidRDefault="007A2517" w:rsidP="00AF77E6">
            <w:pPr>
              <w:tabs>
                <w:tab w:val="left" w:pos="1260"/>
                <w:tab w:val="left" w:pos="1530"/>
                <w:tab w:val="left" w:pos="1890"/>
              </w:tabs>
              <w:spacing w:before="120" w:line="360" w:lineRule="auto"/>
              <w:rPr>
                <w:color w:val="000000" w:themeColor="text1"/>
              </w:rPr>
            </w:pPr>
            <w:r>
              <w:rPr>
                <w:color w:val="000000" w:themeColor="text1"/>
              </w:rPr>
              <w:t>Schema Validation</w:t>
            </w:r>
            <w:r w:rsidR="00872523" w:rsidRPr="00872523">
              <w:rPr>
                <w:color w:val="000000" w:themeColor="text1"/>
              </w:rPr>
              <w:t>:</w:t>
            </w:r>
          </w:p>
          <w:p w:rsidR="00872523" w:rsidRPr="00872523" w:rsidRDefault="00872523" w:rsidP="00AF77E6">
            <w:pPr>
              <w:spacing w:before="120" w:line="360" w:lineRule="auto"/>
              <w:rPr>
                <w:color w:val="000000" w:themeColor="text1"/>
              </w:rPr>
            </w:pPr>
            <w:r w:rsidRPr="00872523">
              <w:rPr>
                <w:color w:val="000000" w:themeColor="text1"/>
              </w:rPr>
              <w:t xml:space="preserve">1. </w:t>
            </w:r>
            <w:r w:rsidRPr="00872523">
              <w:rPr>
                <w:rFonts w:hint="cs"/>
                <w:color w:val="000000" w:themeColor="text1"/>
                <w:cs/>
              </w:rPr>
              <w:t xml:space="preserve">ตรวจสอบ </w:t>
            </w:r>
            <w:r w:rsidRPr="00872523">
              <w:rPr>
                <w:color w:val="000000" w:themeColor="text1"/>
                <w:cs/>
              </w:rPr>
              <w:t>ถ้า</w:t>
            </w:r>
            <w:r w:rsidRPr="00872523">
              <w:rPr>
                <w:color w:val="000000" w:themeColor="text1"/>
              </w:rPr>
              <w:t xml:space="preserve"> Change Method</w:t>
            </w:r>
            <w:r w:rsidRPr="00872523">
              <w:rPr>
                <w:color w:val="000000" w:themeColor="text1"/>
                <w:cs/>
              </w:rPr>
              <w:t xml:space="preserve"> มี</w:t>
            </w:r>
            <w:r w:rsidRPr="00872523">
              <w:rPr>
                <w:color w:val="000000" w:themeColor="text1"/>
              </w:rPr>
              <w:t xml:space="preserve"> Flag </w:t>
            </w:r>
            <w:r w:rsidRPr="00872523">
              <w:rPr>
                <w:color w:val="000000" w:themeColor="text1"/>
                <w:cs/>
              </w:rPr>
              <w:t xml:space="preserve">เป็น </w:t>
            </w:r>
            <w:r w:rsidRPr="00872523">
              <w:rPr>
                <w:color w:val="000000" w:themeColor="text1"/>
              </w:rPr>
              <w:t xml:space="preserve">‘0’ </w:t>
            </w:r>
            <w:r w:rsidRPr="00872523">
              <w:rPr>
                <w:color w:val="000000" w:themeColor="text1"/>
                <w:cs/>
              </w:rPr>
              <w:t xml:space="preserve">แล้ว </w:t>
            </w:r>
            <w:r w:rsidRPr="00872523">
              <w:rPr>
                <w:color w:val="000000" w:themeColor="text1"/>
              </w:rPr>
              <w:t>Period Date</w:t>
            </w:r>
            <w:r w:rsidRPr="00872523">
              <w:rPr>
                <w:color w:val="000000" w:themeColor="text1"/>
                <w:cs/>
              </w:rPr>
              <w:t xml:space="preserve">  ต้องเป็นวันเดียวกับ </w:t>
            </w:r>
            <w:r w:rsidRPr="00872523">
              <w:rPr>
                <w:color w:val="000000" w:themeColor="text1"/>
              </w:rPr>
              <w:t>Data Set Date</w:t>
            </w:r>
            <w:r w:rsidRPr="00872523">
              <w:rPr>
                <w:color w:val="000000" w:themeColor="text1"/>
                <w:cs/>
              </w:rPr>
              <w:t xml:space="preserve">  หรือ </w:t>
            </w:r>
          </w:p>
          <w:p w:rsidR="00872523" w:rsidRPr="00872523" w:rsidRDefault="00872523" w:rsidP="00AF77E6">
            <w:pPr>
              <w:spacing w:before="120" w:line="360" w:lineRule="auto"/>
              <w:rPr>
                <w:color w:val="000000" w:themeColor="text1"/>
                <w:cs/>
              </w:rPr>
            </w:pPr>
            <w:r w:rsidRPr="00872523">
              <w:rPr>
                <w:color w:val="000000" w:themeColor="text1"/>
              </w:rPr>
              <w:t xml:space="preserve">2. </w:t>
            </w:r>
            <w:r w:rsidRPr="00872523">
              <w:rPr>
                <w:rFonts w:hint="cs"/>
                <w:color w:val="000000" w:themeColor="text1"/>
                <w:cs/>
              </w:rPr>
              <w:t xml:space="preserve">ตรวจสอบ </w:t>
            </w:r>
            <w:r w:rsidRPr="00872523">
              <w:rPr>
                <w:color w:val="000000" w:themeColor="text1"/>
                <w:cs/>
              </w:rPr>
              <w:t xml:space="preserve"> ถ้า </w:t>
            </w:r>
            <w:r w:rsidRPr="00872523">
              <w:rPr>
                <w:color w:val="000000" w:themeColor="text1"/>
              </w:rPr>
              <w:t>Change Method</w:t>
            </w:r>
            <w:r w:rsidRPr="00872523">
              <w:rPr>
                <w:color w:val="000000" w:themeColor="text1"/>
                <w:cs/>
              </w:rPr>
              <w:t xml:space="preserve"> มี</w:t>
            </w:r>
            <w:r w:rsidRPr="00872523">
              <w:rPr>
                <w:color w:val="000000" w:themeColor="text1"/>
              </w:rPr>
              <w:t xml:space="preserve"> Flag </w:t>
            </w:r>
            <w:r w:rsidRPr="00872523">
              <w:rPr>
                <w:color w:val="000000" w:themeColor="text1"/>
                <w:cs/>
              </w:rPr>
              <w:t xml:space="preserve">เป็น </w:t>
            </w:r>
            <w:r w:rsidRPr="00872523">
              <w:rPr>
                <w:color w:val="000000" w:themeColor="text1"/>
              </w:rPr>
              <w:t xml:space="preserve">‘1’  </w:t>
            </w:r>
            <w:r w:rsidRPr="00872523">
              <w:rPr>
                <w:color w:val="000000" w:themeColor="text1"/>
                <w:cs/>
              </w:rPr>
              <w:t xml:space="preserve">แล้ว </w:t>
            </w:r>
            <w:r w:rsidRPr="00872523">
              <w:rPr>
                <w:color w:val="000000" w:themeColor="text1"/>
              </w:rPr>
              <w:t>Period Date</w:t>
            </w:r>
            <w:r w:rsidRPr="00872523">
              <w:rPr>
                <w:color w:val="000000" w:themeColor="text1"/>
                <w:cs/>
              </w:rPr>
              <w:t xml:space="preserve">  มีรายการอย่างน้อย 1 งวดการบัญชี  แต่ไม่เกิน 6 งวดการบัญชี  โดย</w:t>
            </w:r>
            <w:r w:rsidRPr="00872523">
              <w:rPr>
                <w:color w:val="000000" w:themeColor="text1"/>
              </w:rPr>
              <w:t xml:space="preserve"> Period Date</w:t>
            </w:r>
            <w:r w:rsidRPr="00872523">
              <w:rPr>
                <w:color w:val="000000" w:themeColor="text1"/>
                <w:cs/>
              </w:rPr>
              <w:t xml:space="preserve"> หนึ่งต้องเท่ากับ </w:t>
            </w:r>
            <w:r w:rsidRPr="00872523">
              <w:rPr>
                <w:color w:val="000000" w:themeColor="text1"/>
              </w:rPr>
              <w:t>Data Set Date</w:t>
            </w:r>
            <w:r w:rsidRPr="00872523">
              <w:rPr>
                <w:color w:val="000000" w:themeColor="text1"/>
                <w:cs/>
              </w:rPr>
              <w:t xml:space="preserve">  ส่วน</w:t>
            </w:r>
            <w:r w:rsidRPr="00872523">
              <w:rPr>
                <w:color w:val="000000" w:themeColor="text1"/>
              </w:rPr>
              <w:t xml:space="preserve"> Period Date</w:t>
            </w:r>
            <w:r w:rsidRPr="00872523">
              <w:rPr>
                <w:color w:val="000000" w:themeColor="text1"/>
                <w:cs/>
              </w:rPr>
              <w:t xml:space="preserve"> ที่เหลือมีค่าเป็นไปได้  คืองวดการบัญชีย้อนหลัง  5 งวดการบัญชี นับจากวันที่ของ</w:t>
            </w:r>
            <w:r w:rsidRPr="00872523">
              <w:rPr>
                <w:color w:val="000000" w:themeColor="text1"/>
                <w:cs/>
                <w:lang w:val="th-TH"/>
              </w:rPr>
              <w:t xml:space="preserve">ของชุดข้อมูล  </w:t>
            </w:r>
          </w:p>
        </w:tc>
      </w:tr>
      <w:tr w:rsidR="00872523" w:rsidRPr="00872523" w:rsidTr="00ED00B8">
        <w:trPr>
          <w:trHeight w:val="518"/>
        </w:trPr>
        <w:tc>
          <w:tcPr>
            <w:tcW w:w="2241" w:type="dxa"/>
            <w:tcBorders>
              <w:top w:val="dotted" w:sz="4" w:space="0" w:color="auto"/>
              <w:bottom w:val="dotted" w:sz="4" w:space="0" w:color="auto"/>
              <w:right w:val="dotted" w:sz="4" w:space="0" w:color="auto"/>
            </w:tcBorders>
          </w:tcPr>
          <w:p w:rsidR="00872523" w:rsidRPr="00872523" w:rsidRDefault="00872523" w:rsidP="00AF77E6">
            <w:pPr>
              <w:spacing w:before="120" w:line="360" w:lineRule="auto"/>
              <w:rPr>
                <w:color w:val="000000" w:themeColor="text1"/>
              </w:rPr>
            </w:pPr>
            <w:r w:rsidRPr="00872523">
              <w:rPr>
                <w:color w:val="000000" w:themeColor="text1"/>
              </w:rPr>
              <w:lastRenderedPageBreak/>
              <w:t>Operational Risk Item</w:t>
            </w:r>
          </w:p>
        </w:tc>
        <w:tc>
          <w:tcPr>
            <w:tcW w:w="6106" w:type="dxa"/>
            <w:tcBorders>
              <w:top w:val="dotted" w:sz="4" w:space="0" w:color="auto"/>
              <w:left w:val="dotted" w:sz="4" w:space="0" w:color="auto"/>
              <w:bottom w:val="dotted" w:sz="4" w:space="0" w:color="auto"/>
              <w:right w:val="dotted" w:sz="4" w:space="0" w:color="auto"/>
            </w:tcBorders>
          </w:tcPr>
          <w:p w:rsidR="00872523" w:rsidRPr="00872523" w:rsidRDefault="00872523" w:rsidP="00AF77E6">
            <w:pPr>
              <w:spacing w:before="120" w:line="360" w:lineRule="auto"/>
              <w:rPr>
                <w:color w:val="000000" w:themeColor="text1"/>
              </w:rPr>
            </w:pPr>
            <w:r w:rsidRPr="00872523">
              <w:rPr>
                <w:color w:val="000000" w:themeColor="text1"/>
                <w:cs/>
              </w:rPr>
              <w:t xml:space="preserve">รายการความเสี่ยงด้านปฏิบัติการ </w:t>
            </w:r>
          </w:p>
          <w:p w:rsidR="00872523" w:rsidRPr="00872523" w:rsidRDefault="00872523" w:rsidP="00AF77E6">
            <w:pPr>
              <w:spacing w:before="120" w:line="360" w:lineRule="auto"/>
              <w:rPr>
                <w:color w:val="000000" w:themeColor="text1"/>
                <w:cs/>
              </w:rPr>
            </w:pPr>
          </w:p>
        </w:tc>
        <w:tc>
          <w:tcPr>
            <w:tcW w:w="6095" w:type="dxa"/>
            <w:tcBorders>
              <w:top w:val="dotted" w:sz="4" w:space="0" w:color="auto"/>
              <w:left w:val="dotted" w:sz="4" w:space="0" w:color="auto"/>
              <w:bottom w:val="dotted" w:sz="4" w:space="0" w:color="auto"/>
            </w:tcBorders>
          </w:tcPr>
          <w:p w:rsidR="00872523" w:rsidRPr="00872523" w:rsidRDefault="00872523" w:rsidP="00AF77E6">
            <w:pPr>
              <w:spacing w:before="120" w:line="360" w:lineRule="auto"/>
              <w:rPr>
                <w:color w:val="000000" w:themeColor="text1"/>
              </w:rPr>
            </w:pPr>
            <w:r w:rsidRPr="00872523">
              <w:rPr>
                <w:color w:val="000000" w:themeColor="text1"/>
              </w:rPr>
              <w:t xml:space="preserve">3. </w:t>
            </w:r>
            <w:r w:rsidRPr="00872523">
              <w:rPr>
                <w:rFonts w:hint="cs"/>
                <w:color w:val="000000" w:themeColor="text1"/>
                <w:cs/>
              </w:rPr>
              <w:t xml:space="preserve">ตรวจสอบ </w:t>
            </w:r>
            <w:r w:rsidRPr="00872523">
              <w:rPr>
                <w:color w:val="000000" w:themeColor="text1"/>
                <w:cs/>
              </w:rPr>
              <w:t>ถ้า</w:t>
            </w:r>
            <w:r w:rsidRPr="00872523">
              <w:rPr>
                <w:color w:val="000000" w:themeColor="text1"/>
              </w:rPr>
              <w:t xml:space="preserve"> Operational Risk Method</w:t>
            </w:r>
            <w:r w:rsidRPr="00872523">
              <w:rPr>
                <w:color w:val="000000" w:themeColor="text1"/>
                <w:cs/>
              </w:rPr>
              <w:t xml:space="preserve">  มีรหัสเท่ากับ</w:t>
            </w:r>
            <w:r w:rsidRPr="00872523">
              <w:rPr>
                <w:color w:val="000000" w:themeColor="text1"/>
              </w:rPr>
              <w:t xml:space="preserve"> 452001</w:t>
            </w:r>
            <w:r w:rsidRPr="00872523">
              <w:rPr>
                <w:color w:val="000000" w:themeColor="text1"/>
                <w:cs/>
              </w:rPr>
              <w:t xml:space="preserve"> แล้ว ค่าที่เป็นไปได้ของ </w:t>
            </w:r>
            <w:r w:rsidRPr="00872523">
              <w:rPr>
                <w:color w:val="000000" w:themeColor="text1"/>
              </w:rPr>
              <w:t>Operational Risk Item</w:t>
            </w:r>
            <w:r w:rsidRPr="00872523">
              <w:rPr>
                <w:color w:val="000000" w:themeColor="text1"/>
                <w:cs/>
              </w:rPr>
              <w:t xml:space="preserve"> เท่ากับ </w:t>
            </w:r>
            <w:r w:rsidRPr="00872523">
              <w:rPr>
                <w:color w:val="000000" w:themeColor="text1"/>
              </w:rPr>
              <w:t xml:space="preserve">451001 </w:t>
            </w:r>
            <w:r w:rsidRPr="00872523">
              <w:rPr>
                <w:color w:val="000000" w:themeColor="text1"/>
                <w:cs/>
              </w:rPr>
              <w:t xml:space="preserve"> หรือ </w:t>
            </w:r>
          </w:p>
          <w:p w:rsidR="00872523" w:rsidRPr="00872523" w:rsidRDefault="00872523" w:rsidP="00AF77E6">
            <w:pPr>
              <w:spacing w:before="120" w:line="360" w:lineRule="auto"/>
              <w:rPr>
                <w:color w:val="000000" w:themeColor="text1"/>
                <w:cs/>
              </w:rPr>
            </w:pPr>
            <w:r w:rsidRPr="00872523">
              <w:rPr>
                <w:color w:val="000000" w:themeColor="text1"/>
              </w:rPr>
              <w:t xml:space="preserve">4. </w:t>
            </w:r>
            <w:r w:rsidRPr="00872523">
              <w:rPr>
                <w:rFonts w:hint="cs"/>
                <w:color w:val="000000" w:themeColor="text1"/>
                <w:cs/>
              </w:rPr>
              <w:t xml:space="preserve">ตรวจสอบ </w:t>
            </w:r>
            <w:r w:rsidRPr="00872523">
              <w:rPr>
                <w:color w:val="000000" w:themeColor="text1"/>
                <w:cs/>
              </w:rPr>
              <w:t>ถ้า</w:t>
            </w:r>
            <w:r w:rsidRPr="00872523">
              <w:rPr>
                <w:color w:val="000000" w:themeColor="text1"/>
              </w:rPr>
              <w:t xml:space="preserve"> Operational Risk Method</w:t>
            </w:r>
            <w:r w:rsidRPr="00872523">
              <w:rPr>
                <w:color w:val="000000" w:themeColor="text1"/>
                <w:cs/>
              </w:rPr>
              <w:t xml:space="preserve">  มีรหัสเท่ากับ</w:t>
            </w:r>
            <w:r w:rsidRPr="00872523">
              <w:rPr>
                <w:color w:val="000000" w:themeColor="text1"/>
              </w:rPr>
              <w:t xml:space="preserve"> 45200</w:t>
            </w:r>
            <w:r w:rsidRPr="00872523">
              <w:rPr>
                <w:color w:val="000000" w:themeColor="text1"/>
                <w:cs/>
              </w:rPr>
              <w:t xml:space="preserve">3 หรือ </w:t>
            </w:r>
            <w:r w:rsidRPr="00872523">
              <w:rPr>
                <w:color w:val="000000" w:themeColor="text1"/>
              </w:rPr>
              <w:t>45200</w:t>
            </w:r>
            <w:r w:rsidRPr="00872523">
              <w:rPr>
                <w:color w:val="000000" w:themeColor="text1"/>
                <w:cs/>
              </w:rPr>
              <w:t xml:space="preserve">7 แล้ว ค่าที่เป็นไปได้ของ </w:t>
            </w:r>
            <w:r w:rsidRPr="00872523">
              <w:rPr>
                <w:color w:val="000000" w:themeColor="text1"/>
              </w:rPr>
              <w:t>Operational Risk Item</w:t>
            </w:r>
            <w:r w:rsidRPr="00872523">
              <w:rPr>
                <w:color w:val="000000" w:themeColor="text1"/>
                <w:cs/>
              </w:rPr>
              <w:t xml:space="preserve"> เท่ากับ </w:t>
            </w:r>
            <w:r w:rsidRPr="00872523">
              <w:rPr>
                <w:color w:val="000000" w:themeColor="text1"/>
              </w:rPr>
              <w:t>451004, 451005, 45100</w:t>
            </w:r>
            <w:r w:rsidRPr="00872523">
              <w:rPr>
                <w:color w:val="000000" w:themeColor="text1"/>
                <w:cs/>
              </w:rPr>
              <w:t>7</w:t>
            </w:r>
            <w:r w:rsidRPr="00872523">
              <w:rPr>
                <w:color w:val="000000" w:themeColor="text1"/>
              </w:rPr>
              <w:t xml:space="preserve"> </w:t>
            </w:r>
            <w:r w:rsidRPr="00872523">
              <w:rPr>
                <w:color w:val="000000" w:themeColor="text1"/>
                <w:cs/>
              </w:rPr>
              <w:t xml:space="preserve">ถึง </w:t>
            </w:r>
            <w:r w:rsidRPr="00872523">
              <w:rPr>
                <w:color w:val="000000" w:themeColor="text1"/>
              </w:rPr>
              <w:t>451012</w:t>
            </w:r>
            <w:r w:rsidRPr="00872523">
              <w:rPr>
                <w:color w:val="000000" w:themeColor="text1"/>
                <w:cs/>
              </w:rPr>
              <w:t xml:space="preserve"> หรือ</w:t>
            </w:r>
          </w:p>
          <w:p w:rsidR="00872523" w:rsidRPr="00872523" w:rsidRDefault="00872523" w:rsidP="00AF77E6">
            <w:pPr>
              <w:spacing w:before="120" w:line="360" w:lineRule="auto"/>
              <w:rPr>
                <w:color w:val="000000" w:themeColor="text1"/>
                <w:cs/>
              </w:rPr>
            </w:pPr>
            <w:r w:rsidRPr="00872523">
              <w:rPr>
                <w:color w:val="000000" w:themeColor="text1"/>
              </w:rPr>
              <w:t xml:space="preserve">5. </w:t>
            </w:r>
            <w:r w:rsidRPr="00872523">
              <w:rPr>
                <w:rFonts w:hint="cs"/>
                <w:color w:val="000000" w:themeColor="text1"/>
                <w:cs/>
              </w:rPr>
              <w:t xml:space="preserve">ตรวจสอบ </w:t>
            </w:r>
            <w:r w:rsidRPr="00872523">
              <w:rPr>
                <w:color w:val="000000" w:themeColor="text1"/>
                <w:cs/>
              </w:rPr>
              <w:t>ถ้า</w:t>
            </w:r>
            <w:r w:rsidRPr="00872523">
              <w:rPr>
                <w:color w:val="000000" w:themeColor="text1"/>
              </w:rPr>
              <w:t xml:space="preserve"> Operational Risk Method</w:t>
            </w:r>
            <w:r w:rsidRPr="00872523">
              <w:rPr>
                <w:color w:val="000000" w:themeColor="text1"/>
                <w:cs/>
              </w:rPr>
              <w:t xml:space="preserve">  มีรหัสเท่ากับ</w:t>
            </w:r>
            <w:r w:rsidRPr="00872523">
              <w:rPr>
                <w:color w:val="000000" w:themeColor="text1"/>
              </w:rPr>
              <w:t xml:space="preserve"> 452004</w:t>
            </w:r>
            <w:r w:rsidRPr="00872523">
              <w:rPr>
                <w:color w:val="000000" w:themeColor="text1"/>
                <w:cs/>
              </w:rPr>
              <w:t xml:space="preserve"> แล้ว ค่าที่เป็นไปได้ของ </w:t>
            </w:r>
            <w:r w:rsidRPr="00872523">
              <w:rPr>
                <w:color w:val="000000" w:themeColor="text1"/>
              </w:rPr>
              <w:t>Operational Risk Item</w:t>
            </w:r>
            <w:r w:rsidRPr="00872523">
              <w:rPr>
                <w:color w:val="000000" w:themeColor="text1"/>
                <w:cs/>
              </w:rPr>
              <w:t xml:space="preserve"> เท่ากับ </w:t>
            </w:r>
            <w:r w:rsidRPr="00872523">
              <w:rPr>
                <w:color w:val="000000" w:themeColor="text1"/>
              </w:rPr>
              <w:t xml:space="preserve">451003 </w:t>
            </w:r>
            <w:r w:rsidRPr="00872523">
              <w:rPr>
                <w:color w:val="000000" w:themeColor="text1"/>
                <w:cs/>
              </w:rPr>
              <w:t xml:space="preserve">และ </w:t>
            </w:r>
            <w:r w:rsidRPr="00872523">
              <w:rPr>
                <w:color w:val="000000" w:themeColor="text1"/>
              </w:rPr>
              <w:t>45100</w:t>
            </w:r>
            <w:r w:rsidRPr="00872523">
              <w:rPr>
                <w:color w:val="000000" w:themeColor="text1"/>
                <w:cs/>
              </w:rPr>
              <w:t>6</w:t>
            </w:r>
            <w:r w:rsidRPr="00872523">
              <w:rPr>
                <w:color w:val="000000" w:themeColor="text1"/>
              </w:rPr>
              <w:t xml:space="preserve"> </w:t>
            </w:r>
            <w:r w:rsidRPr="00872523">
              <w:rPr>
                <w:color w:val="000000" w:themeColor="text1"/>
                <w:cs/>
              </w:rPr>
              <w:t>หรือ</w:t>
            </w:r>
          </w:p>
          <w:p w:rsidR="00872523" w:rsidRPr="00872523" w:rsidRDefault="00872523" w:rsidP="00AF77E6">
            <w:pPr>
              <w:spacing w:before="120" w:line="360" w:lineRule="auto"/>
              <w:rPr>
                <w:color w:val="000000" w:themeColor="text1"/>
                <w:cs/>
              </w:rPr>
            </w:pPr>
            <w:r w:rsidRPr="00872523">
              <w:rPr>
                <w:color w:val="000000" w:themeColor="text1"/>
              </w:rPr>
              <w:t xml:space="preserve">6. </w:t>
            </w:r>
            <w:r w:rsidRPr="00872523">
              <w:rPr>
                <w:rFonts w:hint="cs"/>
                <w:color w:val="000000" w:themeColor="text1"/>
                <w:cs/>
              </w:rPr>
              <w:t xml:space="preserve">ตรวจสอบ </w:t>
            </w:r>
            <w:r w:rsidRPr="00872523">
              <w:rPr>
                <w:color w:val="000000" w:themeColor="text1"/>
                <w:cs/>
              </w:rPr>
              <w:t>ถ้า</w:t>
            </w:r>
            <w:r w:rsidRPr="00872523">
              <w:rPr>
                <w:color w:val="000000" w:themeColor="text1"/>
              </w:rPr>
              <w:t xml:space="preserve"> Operational Risk Method</w:t>
            </w:r>
            <w:r w:rsidRPr="00872523">
              <w:rPr>
                <w:color w:val="000000" w:themeColor="text1"/>
                <w:cs/>
              </w:rPr>
              <w:t xml:space="preserve">  มีรหัสเท่ากับ</w:t>
            </w:r>
            <w:r w:rsidRPr="00872523">
              <w:rPr>
                <w:color w:val="000000" w:themeColor="text1"/>
              </w:rPr>
              <w:t xml:space="preserve"> 452005</w:t>
            </w:r>
            <w:r w:rsidRPr="00872523">
              <w:rPr>
                <w:color w:val="000000" w:themeColor="text1"/>
                <w:cs/>
              </w:rPr>
              <w:t xml:space="preserve"> แล้ว ค่าที่เป็นไปได้ของ </w:t>
            </w:r>
            <w:r w:rsidRPr="00872523">
              <w:rPr>
                <w:color w:val="000000" w:themeColor="text1"/>
              </w:rPr>
              <w:t>Operational Risk Item</w:t>
            </w:r>
            <w:r w:rsidRPr="00872523">
              <w:rPr>
                <w:color w:val="000000" w:themeColor="text1"/>
                <w:cs/>
              </w:rPr>
              <w:t xml:space="preserve"> เท่ากับ </w:t>
            </w:r>
            <w:r w:rsidRPr="00872523">
              <w:rPr>
                <w:color w:val="000000" w:themeColor="text1"/>
              </w:rPr>
              <w:t>451003, 45100</w:t>
            </w:r>
            <w:r w:rsidRPr="00872523">
              <w:rPr>
                <w:color w:val="000000" w:themeColor="text1"/>
                <w:cs/>
              </w:rPr>
              <w:t>7</w:t>
            </w:r>
            <w:r w:rsidRPr="00872523">
              <w:rPr>
                <w:color w:val="000000" w:themeColor="text1"/>
              </w:rPr>
              <w:t xml:space="preserve"> </w:t>
            </w:r>
            <w:r w:rsidRPr="00872523">
              <w:rPr>
                <w:color w:val="000000" w:themeColor="text1"/>
                <w:cs/>
              </w:rPr>
              <w:t xml:space="preserve">ถึง </w:t>
            </w:r>
            <w:r w:rsidRPr="00872523">
              <w:rPr>
                <w:color w:val="000000" w:themeColor="text1"/>
              </w:rPr>
              <w:t>451012</w:t>
            </w:r>
            <w:r w:rsidRPr="00872523">
              <w:rPr>
                <w:color w:val="000000" w:themeColor="text1"/>
                <w:cs/>
              </w:rPr>
              <w:t xml:space="preserve"> หรือ</w:t>
            </w:r>
          </w:p>
          <w:p w:rsidR="00872523" w:rsidRPr="00872523" w:rsidRDefault="00872523" w:rsidP="00AF77E6">
            <w:pPr>
              <w:spacing w:before="120" w:line="360" w:lineRule="auto"/>
              <w:rPr>
                <w:color w:val="000000" w:themeColor="text1"/>
                <w:cs/>
              </w:rPr>
            </w:pPr>
            <w:r w:rsidRPr="00872523">
              <w:rPr>
                <w:color w:val="000000" w:themeColor="text1"/>
              </w:rPr>
              <w:t xml:space="preserve">7. </w:t>
            </w:r>
            <w:r w:rsidRPr="00872523">
              <w:rPr>
                <w:rFonts w:hint="cs"/>
                <w:color w:val="000000" w:themeColor="text1"/>
                <w:cs/>
              </w:rPr>
              <w:t xml:space="preserve">ตรวจสอบ </w:t>
            </w:r>
            <w:r w:rsidRPr="00872523">
              <w:rPr>
                <w:color w:val="000000" w:themeColor="text1"/>
                <w:cs/>
              </w:rPr>
              <w:t>ถ้า</w:t>
            </w:r>
            <w:r w:rsidRPr="00872523">
              <w:rPr>
                <w:color w:val="000000" w:themeColor="text1"/>
              </w:rPr>
              <w:t xml:space="preserve"> Operational Risk Method</w:t>
            </w:r>
            <w:r w:rsidRPr="00872523">
              <w:rPr>
                <w:color w:val="000000" w:themeColor="text1"/>
                <w:cs/>
              </w:rPr>
              <w:t xml:space="preserve">  มีรหัสเท่ากับ</w:t>
            </w:r>
            <w:r w:rsidRPr="00872523">
              <w:rPr>
                <w:color w:val="000000" w:themeColor="text1"/>
              </w:rPr>
              <w:t xml:space="preserve"> 452006</w:t>
            </w:r>
            <w:r w:rsidRPr="00872523">
              <w:rPr>
                <w:color w:val="000000" w:themeColor="text1"/>
                <w:cs/>
              </w:rPr>
              <w:t xml:space="preserve"> แล้ว ค่าที่เป็นไปได้ของ </w:t>
            </w:r>
            <w:r w:rsidRPr="00872523">
              <w:rPr>
                <w:color w:val="000000" w:themeColor="text1"/>
              </w:rPr>
              <w:t>Operational Risk Item</w:t>
            </w:r>
            <w:r w:rsidRPr="00872523">
              <w:rPr>
                <w:color w:val="000000" w:themeColor="text1"/>
                <w:cs/>
              </w:rPr>
              <w:t xml:space="preserve"> เท่ากับ </w:t>
            </w:r>
            <w:r w:rsidRPr="00872523">
              <w:rPr>
                <w:color w:val="000000" w:themeColor="text1"/>
              </w:rPr>
              <w:t xml:space="preserve">451004 </w:t>
            </w:r>
            <w:r w:rsidRPr="00872523">
              <w:rPr>
                <w:color w:val="000000" w:themeColor="text1"/>
                <w:cs/>
              </w:rPr>
              <w:t xml:space="preserve">ถึง </w:t>
            </w:r>
            <w:r w:rsidRPr="00872523">
              <w:rPr>
                <w:color w:val="000000" w:themeColor="text1"/>
              </w:rPr>
              <w:t>451006</w:t>
            </w:r>
            <w:r w:rsidRPr="00872523">
              <w:rPr>
                <w:color w:val="000000" w:themeColor="text1"/>
                <w:cs/>
              </w:rPr>
              <w:t xml:space="preserve"> </w:t>
            </w:r>
          </w:p>
        </w:tc>
      </w:tr>
      <w:tr w:rsidR="00872523" w:rsidRPr="00872523" w:rsidTr="00ED00B8">
        <w:trPr>
          <w:trHeight w:val="518"/>
        </w:trPr>
        <w:tc>
          <w:tcPr>
            <w:tcW w:w="2241" w:type="dxa"/>
            <w:tcBorders>
              <w:top w:val="dotted" w:sz="4" w:space="0" w:color="auto"/>
              <w:right w:val="dotted" w:sz="4" w:space="0" w:color="auto"/>
            </w:tcBorders>
          </w:tcPr>
          <w:p w:rsidR="00872523" w:rsidRPr="00872523" w:rsidRDefault="00872523" w:rsidP="00AF77E6">
            <w:pPr>
              <w:spacing w:before="120" w:line="360" w:lineRule="auto"/>
              <w:rPr>
                <w:color w:val="000000" w:themeColor="text1"/>
                <w:lang w:val="en-GB"/>
              </w:rPr>
            </w:pPr>
            <w:r w:rsidRPr="00872523">
              <w:rPr>
                <w:color w:val="000000" w:themeColor="text1"/>
                <w:lang w:val="en-GB"/>
              </w:rPr>
              <w:t>Amount</w:t>
            </w:r>
          </w:p>
        </w:tc>
        <w:tc>
          <w:tcPr>
            <w:tcW w:w="6106" w:type="dxa"/>
            <w:tcBorders>
              <w:top w:val="dotted" w:sz="4" w:space="0" w:color="auto"/>
              <w:left w:val="dotted" w:sz="4" w:space="0" w:color="auto"/>
              <w:right w:val="dotted" w:sz="4" w:space="0" w:color="auto"/>
            </w:tcBorders>
          </w:tcPr>
          <w:p w:rsidR="00872523" w:rsidRPr="00872523" w:rsidRDefault="00872523" w:rsidP="00A45D61">
            <w:pPr>
              <w:spacing w:before="120" w:line="360" w:lineRule="auto"/>
              <w:rPr>
                <w:color w:val="000000" w:themeColor="text1"/>
                <w:cs/>
              </w:rPr>
            </w:pPr>
            <w:r w:rsidRPr="00872523">
              <w:rPr>
                <w:color w:val="000000" w:themeColor="text1"/>
                <w:cs/>
              </w:rPr>
              <w:t>กรณีเป็นรายได้จากการดำเนินงานให้รายงานด้วยยอดสะสม 6 เดือน (ตามงวดการบัญชี) ก่อนคูณค่าคงที่</w:t>
            </w:r>
            <w:r w:rsidRPr="00872523">
              <w:rPr>
                <w:color w:val="000000" w:themeColor="text1"/>
              </w:rPr>
              <w:t xml:space="preserve"> </w:t>
            </w:r>
            <w:r w:rsidRPr="00872523">
              <w:rPr>
                <w:color w:val="000000" w:themeColor="text1"/>
                <w:cs/>
              </w:rPr>
              <w:t>( ß ) และกรณีของเงินให้สินเชื่อรวมดอกเบี้ยค้างรับ และเงินลงทุนในตราสารหนี้และตราสารทุน (ไม่รวมรายการนอกงบ</w:t>
            </w:r>
            <w:r w:rsidRPr="00872523">
              <w:rPr>
                <w:color w:val="000000" w:themeColor="text1"/>
                <w:cs/>
                <w:lang w:val="en-GB"/>
              </w:rPr>
              <w:t>แสดงฐานะการเงิน</w:t>
            </w:r>
            <w:r w:rsidRPr="00872523">
              <w:rPr>
                <w:color w:val="000000" w:themeColor="text1"/>
                <w:cs/>
              </w:rPr>
              <w:t>) ก่อนหักเงินสำรองที่กันไว้ให้รายงานด้วยยอดคงค้าง ณ สิ้นงวดการบัญชีก่อนคูณค่าคงที่</w:t>
            </w:r>
            <w:r w:rsidRPr="00872523">
              <w:rPr>
                <w:color w:val="000000" w:themeColor="text1"/>
              </w:rPr>
              <w:t xml:space="preserve"> m </w:t>
            </w:r>
            <w:r w:rsidRPr="00872523">
              <w:rPr>
                <w:color w:val="000000" w:themeColor="text1"/>
                <w:cs/>
              </w:rPr>
              <w:t xml:space="preserve">และค่าคงที่ ß </w:t>
            </w:r>
            <w:r w:rsidRPr="00872523">
              <w:rPr>
                <w:color w:val="000000" w:themeColor="text1"/>
                <w:lang w:val="en-GB"/>
              </w:rPr>
              <w:t xml:space="preserve"> </w:t>
            </w:r>
            <w:r w:rsidR="00836108" w:rsidRPr="00836108">
              <w:rPr>
                <w:color w:val="000000" w:themeColor="text1"/>
                <w:cs/>
              </w:rPr>
              <w:t>(หน่วย: บาท)</w:t>
            </w:r>
            <w:r w:rsidRPr="00872523">
              <w:rPr>
                <w:color w:val="000000" w:themeColor="text1"/>
                <w:cs/>
              </w:rPr>
              <w:t xml:space="preserve">  </w:t>
            </w:r>
          </w:p>
        </w:tc>
        <w:tc>
          <w:tcPr>
            <w:tcW w:w="6095" w:type="dxa"/>
            <w:tcBorders>
              <w:top w:val="dotted" w:sz="4" w:space="0" w:color="auto"/>
              <w:left w:val="dotted" w:sz="4" w:space="0" w:color="auto"/>
            </w:tcBorders>
          </w:tcPr>
          <w:p w:rsidR="00872523" w:rsidRPr="00872523" w:rsidRDefault="00872523" w:rsidP="00AF77E6">
            <w:pPr>
              <w:spacing w:before="120" w:line="360" w:lineRule="auto"/>
              <w:rPr>
                <w:color w:val="000000" w:themeColor="text1"/>
                <w:sz w:val="28"/>
                <w:szCs w:val="28"/>
                <w:cs/>
              </w:rPr>
            </w:pPr>
          </w:p>
        </w:tc>
      </w:tr>
    </w:tbl>
    <w:p w:rsidR="00F819CD" w:rsidRPr="00EB2F3D" w:rsidRDefault="00F819CD">
      <w:pPr>
        <w:rPr>
          <w:color w:val="000000" w:themeColor="text1"/>
        </w:rPr>
      </w:pPr>
    </w:p>
    <w:p w:rsidR="00F819CD" w:rsidRPr="00457852" w:rsidRDefault="00F819CD" w:rsidP="00AC6094">
      <w:pPr>
        <w:pStyle w:val="Heading3"/>
        <w:numPr>
          <w:ilvl w:val="0"/>
          <w:numId w:val="47"/>
        </w:numPr>
        <w:ind w:left="360"/>
        <w:jc w:val="center"/>
        <w:rPr>
          <w:color w:val="000000" w:themeColor="text1"/>
        </w:rPr>
      </w:pPr>
      <w:bookmarkStart w:id="151" w:name="DS_OPRS"/>
      <w:bookmarkStart w:id="152" w:name="_Toc6402656"/>
      <w:r w:rsidRPr="00457852">
        <w:rPr>
          <w:color w:val="000000" w:themeColor="text1"/>
        </w:rPr>
        <w:lastRenderedPageBreak/>
        <w:t xml:space="preserve">Data Set  :  Operational </w:t>
      </w:r>
      <w:proofErr w:type="spellStart"/>
      <w:r w:rsidRPr="00457852">
        <w:rPr>
          <w:color w:val="000000" w:themeColor="text1"/>
        </w:rPr>
        <w:t>Risk_Solo</w:t>
      </w:r>
      <w:proofErr w:type="spellEnd"/>
      <w:r w:rsidRPr="00457852">
        <w:rPr>
          <w:color w:val="000000" w:themeColor="text1"/>
        </w:rPr>
        <w:t xml:space="preserve"> </w:t>
      </w:r>
      <w:proofErr w:type="spellStart"/>
      <w:r w:rsidRPr="00457852">
        <w:rPr>
          <w:color w:val="000000" w:themeColor="text1"/>
        </w:rPr>
        <w:t>Cons</w:t>
      </w:r>
      <w:bookmarkEnd w:id="151"/>
      <w:r w:rsidRPr="00457852">
        <w:rPr>
          <w:color w:val="000000" w:themeColor="text1"/>
        </w:rPr>
        <w:t>o</w:t>
      </w:r>
      <w:proofErr w:type="spellEnd"/>
      <w:r w:rsidRPr="00457852">
        <w:rPr>
          <w:color w:val="000000" w:themeColor="text1"/>
        </w:rPr>
        <w:t xml:space="preserve"> (DS_OPRS)</w:t>
      </w:r>
      <w:bookmarkEnd w:id="152"/>
    </w:p>
    <w:p w:rsidR="00F819CD" w:rsidRPr="00EB2F3D" w:rsidRDefault="00F819CD" w:rsidP="00F819CD">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F819CD" w:rsidRPr="00347176" w:rsidRDefault="00F819CD" w:rsidP="00347176">
      <w:pPr>
        <w:tabs>
          <w:tab w:val="left" w:pos="1260"/>
          <w:tab w:val="left" w:pos="1530"/>
          <w:tab w:val="left" w:pos="1890"/>
        </w:tabs>
        <w:spacing w:line="440" w:lineRule="exact"/>
        <w:ind w:left="360"/>
        <w:rPr>
          <w:color w:val="000000" w:themeColor="text1"/>
        </w:rPr>
      </w:pPr>
      <w:r w:rsidRPr="00EB2F3D">
        <w:rPr>
          <w:color w:val="000000" w:themeColor="text1"/>
        </w:rPr>
        <w:tab/>
      </w:r>
      <w:r w:rsidR="00347176" w:rsidRPr="00347176">
        <w:rPr>
          <w:color w:val="000000" w:themeColor="text1"/>
        </w:rPr>
        <w:t xml:space="preserve">Data Set </w:t>
      </w:r>
      <w:r w:rsidR="00347176" w:rsidRPr="00347176">
        <w:rPr>
          <w:color w:val="000000" w:themeColor="text1"/>
          <w:cs/>
          <w:lang w:val="en-GB"/>
        </w:rPr>
        <w:t>ชุด</w:t>
      </w:r>
      <w:r w:rsidR="00347176" w:rsidRPr="00347176">
        <w:rPr>
          <w:color w:val="000000" w:themeColor="text1"/>
        </w:rPr>
        <w:t xml:space="preserve"> Operational </w:t>
      </w:r>
      <w:proofErr w:type="spellStart"/>
      <w:r w:rsidR="00347176" w:rsidRPr="00347176">
        <w:rPr>
          <w:color w:val="000000" w:themeColor="text1"/>
        </w:rPr>
        <w:t>Risk_Solo</w:t>
      </w:r>
      <w:proofErr w:type="spellEnd"/>
      <w:r w:rsidR="00347176" w:rsidRPr="00347176">
        <w:rPr>
          <w:color w:val="000000" w:themeColor="text1"/>
        </w:rPr>
        <w:t xml:space="preserve"> </w:t>
      </w:r>
      <w:proofErr w:type="spellStart"/>
      <w:r w:rsidR="00347176" w:rsidRPr="00347176">
        <w:rPr>
          <w:color w:val="000000" w:themeColor="text1"/>
        </w:rPr>
        <w:t>Conso</w:t>
      </w:r>
      <w:proofErr w:type="spellEnd"/>
      <w:r w:rsidR="00347176" w:rsidRPr="00347176">
        <w:rPr>
          <w:color w:val="000000" w:themeColor="text1"/>
        </w:rPr>
        <w:t xml:space="preserve"> </w:t>
      </w:r>
      <w:r w:rsidR="00347176" w:rsidRPr="00347176">
        <w:rPr>
          <w:color w:val="000000" w:themeColor="text1"/>
          <w:cs/>
        </w:rPr>
        <w:t xml:space="preserve">เป็นข้อมูลการดำรงฐานเงินกองทุนขั้นต่ำสำหรับความเสี่ยงด้านปฏิบัติการ ซึ่งมีวิธีการคำนวณ 3 วิธี คือ </w:t>
      </w:r>
      <w:r w:rsidR="00347176" w:rsidRPr="00347176">
        <w:rPr>
          <w:color w:val="000000" w:themeColor="text1"/>
        </w:rPr>
        <w:t>1) Basic Indicator Approach</w:t>
      </w:r>
      <w:r w:rsidR="00347176" w:rsidRPr="00347176">
        <w:rPr>
          <w:color w:val="000000" w:themeColor="text1"/>
          <w:cs/>
        </w:rPr>
        <w:t xml:space="preserve"> </w:t>
      </w:r>
      <w:r w:rsidR="00347176" w:rsidRPr="00347176">
        <w:rPr>
          <w:color w:val="000000" w:themeColor="text1"/>
        </w:rPr>
        <w:t>(</w:t>
      </w:r>
      <w:r w:rsidR="00347176" w:rsidRPr="00347176">
        <w:rPr>
          <w:color w:val="000000" w:themeColor="text1"/>
          <w:cs/>
        </w:rPr>
        <w:t xml:space="preserve">วิธี </w:t>
      </w:r>
      <w:r w:rsidR="00347176" w:rsidRPr="00347176">
        <w:rPr>
          <w:color w:val="000000" w:themeColor="text1"/>
        </w:rPr>
        <w:t>BIA)</w:t>
      </w:r>
      <w:r w:rsidR="00347176" w:rsidRPr="00347176">
        <w:rPr>
          <w:color w:val="000000" w:themeColor="text1"/>
          <w:cs/>
        </w:rPr>
        <w:t xml:space="preserve"> </w:t>
      </w:r>
      <w:r w:rsidR="00347176" w:rsidRPr="00347176">
        <w:rPr>
          <w:color w:val="000000" w:themeColor="text1"/>
          <w:lang w:val="en-GB"/>
        </w:rPr>
        <w:t>,</w:t>
      </w:r>
      <w:r w:rsidR="00347176" w:rsidRPr="00347176">
        <w:rPr>
          <w:color w:val="000000" w:themeColor="text1"/>
        </w:rPr>
        <w:t xml:space="preserve"> 2) Standardized Approach (</w:t>
      </w:r>
      <w:r w:rsidR="00347176" w:rsidRPr="00347176">
        <w:rPr>
          <w:color w:val="000000" w:themeColor="text1"/>
          <w:cs/>
        </w:rPr>
        <w:t xml:space="preserve">วิธี </w:t>
      </w:r>
      <w:r w:rsidR="00347176" w:rsidRPr="00347176">
        <w:rPr>
          <w:color w:val="000000" w:themeColor="text1"/>
        </w:rPr>
        <w:t xml:space="preserve">SA-OR) </w:t>
      </w:r>
      <w:r w:rsidR="00347176" w:rsidRPr="00347176">
        <w:rPr>
          <w:color w:val="000000" w:themeColor="text1"/>
          <w:cs/>
        </w:rPr>
        <w:t xml:space="preserve">และ </w:t>
      </w:r>
      <w:r w:rsidR="00347176" w:rsidRPr="00347176">
        <w:rPr>
          <w:color w:val="000000" w:themeColor="text1"/>
        </w:rPr>
        <w:t>3) Alternative Standardized Approach (</w:t>
      </w:r>
      <w:r w:rsidR="00347176" w:rsidRPr="00347176">
        <w:rPr>
          <w:color w:val="000000" w:themeColor="text1"/>
          <w:cs/>
        </w:rPr>
        <w:t xml:space="preserve">วิธี </w:t>
      </w:r>
      <w:r w:rsidR="00347176" w:rsidRPr="00347176">
        <w:rPr>
          <w:color w:val="000000" w:themeColor="text1"/>
        </w:rPr>
        <w:t>ASA)</w:t>
      </w:r>
    </w:p>
    <w:p w:rsidR="00F819CD" w:rsidRPr="00EB2F3D" w:rsidRDefault="00F819CD" w:rsidP="00F819CD">
      <w:pPr>
        <w:pStyle w:val="Header"/>
        <w:tabs>
          <w:tab w:val="clear" w:pos="4153"/>
          <w:tab w:val="clear" w:pos="8306"/>
          <w:tab w:val="left" w:pos="1260"/>
          <w:tab w:val="left" w:pos="1530"/>
          <w:tab w:val="left" w:pos="1890"/>
        </w:tabs>
        <w:spacing w:before="120" w:line="440" w:lineRule="exact"/>
        <w:rPr>
          <w:b/>
          <w:bCs/>
          <w:color w:val="000000" w:themeColor="text1"/>
          <w:u w:val="single"/>
          <w:cs/>
        </w:rPr>
      </w:pPr>
      <w:r w:rsidRPr="00EB2F3D">
        <w:rPr>
          <w:b/>
          <w:bCs/>
          <w:color w:val="000000" w:themeColor="text1"/>
          <w:u w:val="single"/>
          <w:cs/>
        </w:rPr>
        <w:t>สถาบันการเงินที่ต้องรายงาน</w:t>
      </w:r>
    </w:p>
    <w:p w:rsidR="00F819CD" w:rsidRPr="00EB2F3D" w:rsidRDefault="00F819CD" w:rsidP="00F819CD">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00347176" w:rsidRPr="00347176">
        <w:rPr>
          <w:color w:val="000000" w:themeColor="text1"/>
          <w:cs/>
        </w:rPr>
        <w:t>ธนาคารพาณิชย์ไทย ที่มีนัยต่อความเสี่ยงเชิงระบบในประเทศ (</w:t>
      </w:r>
      <w:r w:rsidR="00347176" w:rsidRPr="00347176">
        <w:rPr>
          <w:color w:val="000000" w:themeColor="text1"/>
        </w:rPr>
        <w:t>Domestic systemically important bank: D-SIBs)</w:t>
      </w:r>
    </w:p>
    <w:p w:rsidR="00F819CD" w:rsidRPr="00EB2F3D" w:rsidRDefault="00F819CD" w:rsidP="00F819CD">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ลักษณะข้อมูล</w:t>
      </w:r>
    </w:p>
    <w:p w:rsidR="00F819CD" w:rsidRPr="00EB2F3D" w:rsidRDefault="00F819CD" w:rsidP="00F819CD">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cs/>
        </w:rPr>
        <w:tab/>
        <w:t>ราย 6 เดือน</w:t>
      </w:r>
    </w:p>
    <w:p w:rsidR="00F819CD" w:rsidRPr="00EB2F3D" w:rsidRDefault="00F819CD" w:rsidP="00F819CD">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ความถี่ในการส่งชุดข้อมูล</w:t>
      </w:r>
    </w:p>
    <w:p w:rsidR="00F819CD" w:rsidRPr="00EB2F3D" w:rsidRDefault="00F819CD" w:rsidP="00F819CD">
      <w:pPr>
        <w:pStyle w:val="Header"/>
        <w:tabs>
          <w:tab w:val="clear" w:pos="4153"/>
          <w:tab w:val="clear" w:pos="8306"/>
          <w:tab w:val="left" w:pos="1242"/>
          <w:tab w:val="left" w:pos="1530"/>
          <w:tab w:val="left" w:pos="1890"/>
        </w:tabs>
        <w:spacing w:line="440" w:lineRule="exact"/>
        <w:rPr>
          <w:color w:val="000000" w:themeColor="text1"/>
          <w:cs/>
        </w:rPr>
      </w:pPr>
      <w:r w:rsidRPr="00EB2F3D">
        <w:rPr>
          <w:color w:val="000000" w:themeColor="text1"/>
        </w:rPr>
        <w:tab/>
      </w:r>
      <w:r w:rsidRPr="00EB2F3D">
        <w:rPr>
          <w:color w:val="000000" w:themeColor="text1"/>
          <w:cs/>
          <w:lang w:val="th-TH"/>
        </w:rPr>
        <w:t xml:space="preserve"> ทุกสิ้น 6 เดือน</w:t>
      </w:r>
    </w:p>
    <w:p w:rsidR="00F819CD" w:rsidRPr="00EB2F3D" w:rsidRDefault="00F819CD" w:rsidP="00F819CD">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กำหนดการส่ง</w:t>
      </w:r>
    </w:p>
    <w:p w:rsidR="00F819CD" w:rsidRPr="00EB2F3D" w:rsidRDefault="00F819CD" w:rsidP="00ED5C5F">
      <w:pPr>
        <w:pStyle w:val="Header"/>
        <w:tabs>
          <w:tab w:val="clear" w:pos="4153"/>
          <w:tab w:val="clear" w:pos="8306"/>
          <w:tab w:val="left" w:pos="1260"/>
          <w:tab w:val="left" w:pos="1530"/>
          <w:tab w:val="left" w:pos="1890"/>
        </w:tabs>
        <w:spacing w:after="240" w:line="440" w:lineRule="exact"/>
        <w:rPr>
          <w:color w:val="000000" w:themeColor="text1"/>
        </w:rPr>
      </w:pPr>
      <w:r w:rsidRPr="00EB2F3D">
        <w:rPr>
          <w:color w:val="000000" w:themeColor="text1"/>
          <w:cs/>
        </w:rPr>
        <w:tab/>
      </w:r>
      <w:r w:rsidR="00347176" w:rsidRPr="00347176">
        <w:rPr>
          <w:color w:val="000000" w:themeColor="text1"/>
          <w:cs/>
        </w:rPr>
        <w:t>ภายใน 45 วันนับจากวันสิ้นงวดที่รายงาน (เริ่มส่งข้อมูลงวด 30 มิ.ย. 62)</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347176" w:rsidRPr="00347176" w:rsidTr="0063587D">
        <w:trPr>
          <w:trHeight w:val="728"/>
          <w:tblHeader/>
        </w:trPr>
        <w:tc>
          <w:tcPr>
            <w:tcW w:w="2241" w:type="dxa"/>
            <w:tcBorders>
              <w:bottom w:val="single" w:sz="4" w:space="0" w:color="auto"/>
            </w:tcBorders>
            <w:shd w:val="clear" w:color="auto" w:fill="CCFFFF"/>
          </w:tcPr>
          <w:p w:rsidR="00347176" w:rsidRPr="00347176" w:rsidRDefault="00347176" w:rsidP="004E07E6">
            <w:pPr>
              <w:tabs>
                <w:tab w:val="left" w:pos="1260"/>
                <w:tab w:val="left" w:pos="1530"/>
                <w:tab w:val="left" w:pos="1890"/>
              </w:tabs>
              <w:spacing w:before="120" w:line="360" w:lineRule="auto"/>
              <w:jc w:val="center"/>
              <w:rPr>
                <w:b/>
                <w:bCs/>
                <w:color w:val="000000" w:themeColor="text1"/>
              </w:rPr>
            </w:pPr>
            <w:r w:rsidRPr="00347176">
              <w:rPr>
                <w:b/>
                <w:bCs/>
                <w:color w:val="000000" w:themeColor="text1"/>
              </w:rPr>
              <w:t>Data Element (field)</w:t>
            </w:r>
          </w:p>
        </w:tc>
        <w:tc>
          <w:tcPr>
            <w:tcW w:w="6225" w:type="dxa"/>
            <w:tcBorders>
              <w:bottom w:val="single" w:sz="4" w:space="0" w:color="auto"/>
            </w:tcBorders>
            <w:shd w:val="clear" w:color="auto" w:fill="CCFFFF"/>
          </w:tcPr>
          <w:p w:rsidR="00347176" w:rsidRPr="00347176" w:rsidRDefault="00347176" w:rsidP="004E07E6">
            <w:pPr>
              <w:tabs>
                <w:tab w:val="left" w:pos="1260"/>
                <w:tab w:val="left" w:pos="1530"/>
                <w:tab w:val="left" w:pos="1890"/>
              </w:tabs>
              <w:spacing w:before="120" w:line="360" w:lineRule="auto"/>
              <w:jc w:val="center"/>
              <w:rPr>
                <w:b/>
                <w:bCs/>
                <w:color w:val="000000" w:themeColor="text1"/>
              </w:rPr>
            </w:pPr>
            <w:r w:rsidRPr="00347176">
              <w:rPr>
                <w:b/>
                <w:bCs/>
                <w:color w:val="000000" w:themeColor="text1"/>
                <w:cs/>
              </w:rPr>
              <w:t>คำอธิบาย</w:t>
            </w:r>
          </w:p>
        </w:tc>
        <w:tc>
          <w:tcPr>
            <w:tcW w:w="5976" w:type="dxa"/>
            <w:tcBorders>
              <w:bottom w:val="single" w:sz="4" w:space="0" w:color="auto"/>
            </w:tcBorders>
            <w:shd w:val="clear" w:color="auto" w:fill="CCFFFF"/>
          </w:tcPr>
          <w:p w:rsidR="00347176" w:rsidRPr="00347176" w:rsidRDefault="00347176" w:rsidP="004E07E6">
            <w:pPr>
              <w:tabs>
                <w:tab w:val="left" w:pos="1260"/>
                <w:tab w:val="left" w:pos="1540"/>
                <w:tab w:val="left" w:pos="1890"/>
                <w:tab w:val="center" w:pos="2257"/>
              </w:tabs>
              <w:spacing w:before="120" w:line="360" w:lineRule="auto"/>
              <w:jc w:val="center"/>
              <w:rPr>
                <w:b/>
                <w:bCs/>
                <w:color w:val="000000" w:themeColor="text1"/>
              </w:rPr>
            </w:pPr>
            <w:r w:rsidRPr="00347176">
              <w:rPr>
                <w:b/>
                <w:bCs/>
                <w:color w:val="000000" w:themeColor="text1"/>
              </w:rPr>
              <w:t>Validation Rule</w:t>
            </w:r>
          </w:p>
        </w:tc>
      </w:tr>
      <w:tr w:rsidR="00465DFC" w:rsidRPr="00347176" w:rsidTr="0063587D">
        <w:trPr>
          <w:trHeight w:val="692"/>
        </w:trPr>
        <w:tc>
          <w:tcPr>
            <w:tcW w:w="2241" w:type="dxa"/>
            <w:tcBorders>
              <w:bottom w:val="dotted" w:sz="4" w:space="0" w:color="auto"/>
              <w:right w:val="dotted" w:sz="4" w:space="0" w:color="auto"/>
            </w:tcBorders>
          </w:tcPr>
          <w:p w:rsidR="00465DFC" w:rsidRPr="00347176" w:rsidRDefault="00465DFC" w:rsidP="00465DFC">
            <w:pPr>
              <w:spacing w:before="120" w:line="360" w:lineRule="auto"/>
              <w:rPr>
                <w:color w:val="000000" w:themeColor="text1"/>
              </w:rPr>
            </w:pPr>
            <w:r w:rsidRPr="00347176">
              <w:rPr>
                <w:color w:val="000000" w:themeColor="text1"/>
              </w:rPr>
              <w:br w:type="page"/>
              <w:t>Organization Id</w:t>
            </w:r>
          </w:p>
          <w:p w:rsidR="00465DFC" w:rsidRPr="00347176" w:rsidRDefault="00465DFC" w:rsidP="00465DFC">
            <w:pPr>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465DFC" w:rsidRPr="00872523" w:rsidRDefault="00465DFC" w:rsidP="00465DFC">
            <w:pPr>
              <w:tabs>
                <w:tab w:val="left" w:pos="1260"/>
                <w:tab w:val="left" w:pos="1530"/>
                <w:tab w:val="left" w:pos="1890"/>
              </w:tabs>
              <w:spacing w:before="120" w:line="360" w:lineRule="auto"/>
              <w:rPr>
                <w:color w:val="000000" w:themeColor="text1"/>
              </w:rPr>
            </w:pPr>
            <w:r w:rsidRPr="000240D3">
              <w:rPr>
                <w:color w:val="000000" w:themeColor="text1"/>
                <w:cs/>
                <w:lang w:val="th-TH"/>
              </w:rPr>
              <w:t>รหัสสถาบันการเงินผู้ส่งข้อมูล รายงานตามรหัสมาตรฐานของสถาบันการเงิน</w:t>
            </w:r>
            <w:r w:rsidRPr="000240D3">
              <w:rPr>
                <w:color w:val="000000" w:themeColor="text1"/>
                <w:cs/>
                <w:lang w:val="th-TH"/>
              </w:rPr>
              <w:tab/>
            </w:r>
          </w:p>
        </w:tc>
        <w:tc>
          <w:tcPr>
            <w:tcW w:w="5976" w:type="dxa"/>
            <w:tcBorders>
              <w:left w:val="dotted" w:sz="4" w:space="0" w:color="auto"/>
              <w:bottom w:val="dotted" w:sz="4" w:space="0" w:color="auto"/>
            </w:tcBorders>
          </w:tcPr>
          <w:p w:rsidR="00465DFC" w:rsidRDefault="00465DFC" w:rsidP="00465DFC">
            <w:pPr>
              <w:tabs>
                <w:tab w:val="left" w:pos="1260"/>
                <w:tab w:val="left" w:pos="1530"/>
                <w:tab w:val="left" w:pos="1890"/>
              </w:tabs>
              <w:spacing w:before="120" w:line="360" w:lineRule="auto"/>
              <w:rPr>
                <w:color w:val="000000" w:themeColor="text1"/>
                <w:cs/>
                <w:lang w:val="th-TH"/>
              </w:rPr>
            </w:pPr>
            <w:r w:rsidRPr="000240D3">
              <w:rPr>
                <w:color w:val="000000" w:themeColor="text1"/>
              </w:rPr>
              <w:t>Data Set Validation:</w:t>
            </w:r>
          </w:p>
          <w:p w:rsidR="00465DFC" w:rsidRPr="00872523" w:rsidRDefault="00465DFC" w:rsidP="00465DFC">
            <w:pPr>
              <w:tabs>
                <w:tab w:val="left" w:pos="1260"/>
                <w:tab w:val="left" w:pos="1530"/>
                <w:tab w:val="left" w:pos="1890"/>
              </w:tabs>
              <w:spacing w:before="120" w:line="360" w:lineRule="auto"/>
              <w:rPr>
                <w:color w:val="000000" w:themeColor="text1"/>
                <w:cs/>
              </w:rPr>
            </w:pPr>
            <w:r w:rsidRPr="00872523">
              <w:rPr>
                <w:color w:val="000000" w:themeColor="text1"/>
                <w:cs/>
                <w:lang w:val="th-TH"/>
              </w:rPr>
              <w:t>ตรวจสอบกับรหัสมาตรฐานของสถาบันการเงินที่ธนาคารแห่งประเทศไทยกำหนด</w:t>
            </w:r>
          </w:p>
        </w:tc>
      </w:tr>
      <w:tr w:rsidR="00465DFC" w:rsidRPr="00347176" w:rsidTr="0063587D">
        <w:trPr>
          <w:trHeight w:val="518"/>
        </w:trPr>
        <w:tc>
          <w:tcPr>
            <w:tcW w:w="2241" w:type="dxa"/>
            <w:tcBorders>
              <w:top w:val="dotted" w:sz="4" w:space="0" w:color="auto"/>
              <w:bottom w:val="dotted" w:sz="4" w:space="0" w:color="auto"/>
              <w:right w:val="dotted" w:sz="4" w:space="0" w:color="auto"/>
            </w:tcBorders>
          </w:tcPr>
          <w:p w:rsidR="00465DFC" w:rsidRPr="00347176" w:rsidRDefault="00465DFC" w:rsidP="00465DFC">
            <w:pPr>
              <w:spacing w:before="120" w:line="360" w:lineRule="auto"/>
              <w:rPr>
                <w:color w:val="000000" w:themeColor="text1"/>
              </w:rPr>
            </w:pPr>
            <w:r w:rsidRPr="00347176">
              <w:rPr>
                <w:color w:val="000000" w:themeColor="text1"/>
              </w:rPr>
              <w:t>FI Reporting Group Id</w:t>
            </w:r>
          </w:p>
          <w:p w:rsidR="00465DFC" w:rsidRPr="00347176" w:rsidRDefault="00465DFC" w:rsidP="00465DFC">
            <w:pPr>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tcPr>
          <w:p w:rsidR="00465DFC" w:rsidRPr="00872523" w:rsidRDefault="00465DFC" w:rsidP="00465DFC">
            <w:pPr>
              <w:tabs>
                <w:tab w:val="left" w:pos="1260"/>
                <w:tab w:val="left" w:pos="1530"/>
                <w:tab w:val="left" w:pos="1890"/>
              </w:tabs>
              <w:spacing w:before="120" w:line="360" w:lineRule="auto"/>
              <w:rPr>
                <w:color w:val="000000" w:themeColor="text1"/>
                <w:cs/>
              </w:rPr>
            </w:pPr>
            <w:r w:rsidRPr="000240D3">
              <w:rPr>
                <w:color w:val="000000" w:themeColor="text1"/>
                <w:cs/>
              </w:rPr>
              <w:t>ชุดข้อมูลของกลุ่มธุรกิจทางการเงิน รายงานตามประเภทกลุ่มธุรกิจทางการเงิน และธุรกรรม</w:t>
            </w:r>
          </w:p>
        </w:tc>
        <w:tc>
          <w:tcPr>
            <w:tcW w:w="5976" w:type="dxa"/>
            <w:tcBorders>
              <w:top w:val="dotted" w:sz="4" w:space="0" w:color="auto"/>
              <w:left w:val="dotted" w:sz="4" w:space="0" w:color="auto"/>
              <w:bottom w:val="dotted" w:sz="4" w:space="0" w:color="auto"/>
            </w:tcBorders>
          </w:tcPr>
          <w:p w:rsidR="00465DFC" w:rsidRPr="000240D3" w:rsidRDefault="00465DFC" w:rsidP="00465DFC">
            <w:pPr>
              <w:tabs>
                <w:tab w:val="left" w:pos="1260"/>
                <w:tab w:val="left" w:pos="1530"/>
                <w:tab w:val="left" w:pos="1890"/>
              </w:tabs>
              <w:spacing w:before="120" w:line="360" w:lineRule="auto"/>
              <w:rPr>
                <w:color w:val="000000" w:themeColor="text1"/>
              </w:rPr>
            </w:pPr>
            <w:r w:rsidRPr="000240D3">
              <w:rPr>
                <w:color w:val="000000" w:themeColor="text1"/>
              </w:rPr>
              <w:t xml:space="preserve">Data Set Validation: </w:t>
            </w:r>
          </w:p>
          <w:p w:rsidR="00465DFC" w:rsidRPr="00872523" w:rsidRDefault="00465DFC" w:rsidP="00465DFC">
            <w:pPr>
              <w:tabs>
                <w:tab w:val="left" w:pos="1260"/>
                <w:tab w:val="left" w:pos="1530"/>
                <w:tab w:val="left" w:pos="1890"/>
              </w:tabs>
              <w:spacing w:before="120" w:line="360" w:lineRule="auto"/>
              <w:rPr>
                <w:color w:val="000000" w:themeColor="text1"/>
              </w:rPr>
            </w:pPr>
            <w:r w:rsidRPr="000240D3">
              <w:rPr>
                <w:color w:val="000000" w:themeColor="text1"/>
                <w:cs/>
              </w:rPr>
              <w:lastRenderedPageBreak/>
              <w:t xml:space="preserve">ตรวจสอบความสอดคล้องระหว่างชุดข้อมูล </w:t>
            </w:r>
            <w:r w:rsidRPr="000240D3">
              <w:rPr>
                <w:color w:val="000000" w:themeColor="text1"/>
              </w:rPr>
              <w:t xml:space="preserve">FI Reporting Group Id </w:t>
            </w:r>
            <w:r w:rsidRPr="000240D3">
              <w:rPr>
                <w:color w:val="000000" w:themeColor="text1"/>
                <w:cs/>
              </w:rPr>
              <w:t>กับ กลุ่มธุรกิจทางการเงิน</w:t>
            </w:r>
          </w:p>
        </w:tc>
      </w:tr>
      <w:tr w:rsidR="00465DFC" w:rsidRPr="00347176" w:rsidTr="0063587D">
        <w:trPr>
          <w:trHeight w:val="518"/>
        </w:trPr>
        <w:tc>
          <w:tcPr>
            <w:tcW w:w="2241" w:type="dxa"/>
            <w:tcBorders>
              <w:top w:val="dotted" w:sz="4" w:space="0" w:color="auto"/>
              <w:bottom w:val="dotted" w:sz="4" w:space="0" w:color="auto"/>
              <w:right w:val="dotted" w:sz="4" w:space="0" w:color="auto"/>
            </w:tcBorders>
          </w:tcPr>
          <w:p w:rsidR="00465DFC" w:rsidRPr="00347176" w:rsidRDefault="00465DFC" w:rsidP="00465DFC">
            <w:pPr>
              <w:spacing w:before="120" w:line="360" w:lineRule="auto"/>
              <w:rPr>
                <w:color w:val="000000" w:themeColor="text1"/>
              </w:rPr>
            </w:pPr>
            <w:r w:rsidRPr="00347176">
              <w:rPr>
                <w:color w:val="000000" w:themeColor="text1"/>
              </w:rPr>
              <w:lastRenderedPageBreak/>
              <w:t>Data Set Date</w:t>
            </w:r>
          </w:p>
        </w:tc>
        <w:tc>
          <w:tcPr>
            <w:tcW w:w="6225" w:type="dxa"/>
            <w:tcBorders>
              <w:top w:val="dotted" w:sz="4" w:space="0" w:color="auto"/>
              <w:left w:val="dotted" w:sz="4" w:space="0" w:color="auto"/>
              <w:bottom w:val="dotted" w:sz="4" w:space="0" w:color="auto"/>
              <w:right w:val="dotted" w:sz="4" w:space="0" w:color="auto"/>
            </w:tcBorders>
          </w:tcPr>
          <w:p w:rsidR="00465DFC" w:rsidRPr="00872523" w:rsidRDefault="00465DFC" w:rsidP="00465DFC">
            <w:pPr>
              <w:spacing w:before="120" w:line="360" w:lineRule="auto"/>
              <w:rPr>
                <w:color w:val="000000" w:themeColor="text1"/>
                <w:cs/>
              </w:rPr>
            </w:pPr>
            <w:r w:rsidRPr="00872523">
              <w:rPr>
                <w:color w:val="000000" w:themeColor="text1"/>
                <w:cs/>
                <w:lang w:val="th-TH"/>
              </w:rPr>
              <w:t xml:space="preserve">วันที่ของชุดข้อมูล  </w:t>
            </w:r>
          </w:p>
        </w:tc>
        <w:tc>
          <w:tcPr>
            <w:tcW w:w="5976" w:type="dxa"/>
            <w:tcBorders>
              <w:top w:val="dotted" w:sz="4" w:space="0" w:color="auto"/>
              <w:left w:val="dotted" w:sz="4" w:space="0" w:color="auto"/>
              <w:bottom w:val="dotted" w:sz="4" w:space="0" w:color="auto"/>
            </w:tcBorders>
          </w:tcPr>
          <w:p w:rsidR="00701726" w:rsidRDefault="00465DFC" w:rsidP="00701726">
            <w:pPr>
              <w:tabs>
                <w:tab w:val="left" w:pos="1260"/>
                <w:tab w:val="left" w:pos="1530"/>
                <w:tab w:val="left" w:pos="1890"/>
              </w:tabs>
              <w:spacing w:before="120" w:line="360" w:lineRule="auto"/>
              <w:rPr>
                <w:color w:val="000000" w:themeColor="text1"/>
              </w:rPr>
            </w:pPr>
            <w:r w:rsidRPr="000240D3">
              <w:rPr>
                <w:color w:val="000000" w:themeColor="text1"/>
              </w:rPr>
              <w:t xml:space="preserve">Data Set Validation: </w:t>
            </w:r>
          </w:p>
          <w:p w:rsidR="00465DFC" w:rsidRPr="00872523" w:rsidRDefault="00465DFC" w:rsidP="00701726">
            <w:pPr>
              <w:tabs>
                <w:tab w:val="left" w:pos="1260"/>
                <w:tab w:val="left" w:pos="1530"/>
                <w:tab w:val="left" w:pos="1890"/>
              </w:tabs>
              <w:spacing w:before="120" w:line="360" w:lineRule="auto"/>
              <w:rPr>
                <w:color w:val="000000" w:themeColor="text1"/>
                <w:cs/>
              </w:rPr>
            </w:pPr>
            <w:r w:rsidRPr="00872523">
              <w:rPr>
                <w:color w:val="000000" w:themeColor="text1"/>
                <w:cs/>
                <w:lang w:val="th-TH"/>
              </w:rPr>
              <w:t>ตรวจสอบ</w:t>
            </w:r>
            <w:r w:rsidRPr="00872523">
              <w:rPr>
                <w:color w:val="000000" w:themeColor="text1"/>
                <w:cs/>
              </w:rPr>
              <w:t>วันที่ต้องเป็นวันสิ้น</w:t>
            </w:r>
            <w:r w:rsidRPr="00872523">
              <w:rPr>
                <w:color w:val="000000" w:themeColor="text1"/>
                <w:cs/>
                <w:lang w:val="th-TH"/>
              </w:rPr>
              <w:t>งวดครึ่งปี</w:t>
            </w:r>
            <w:r w:rsidRPr="00872523">
              <w:rPr>
                <w:color w:val="000000" w:themeColor="text1"/>
                <w:cs/>
              </w:rPr>
              <w:t>ตามปี</w:t>
            </w:r>
            <w:r w:rsidRPr="00872523">
              <w:rPr>
                <w:color w:val="000000" w:themeColor="text1"/>
                <w:cs/>
                <w:lang w:val="th-TH"/>
              </w:rPr>
              <w:t>บัญชีของสถาบันการเงินนั้น ๆ</w:t>
            </w:r>
          </w:p>
        </w:tc>
      </w:tr>
      <w:tr w:rsidR="00347176" w:rsidRPr="00347176" w:rsidTr="0063587D">
        <w:trPr>
          <w:trHeight w:val="518"/>
        </w:trPr>
        <w:tc>
          <w:tcPr>
            <w:tcW w:w="2241" w:type="dxa"/>
            <w:tcBorders>
              <w:top w:val="dotted" w:sz="4" w:space="0" w:color="auto"/>
              <w:bottom w:val="dotted" w:sz="4" w:space="0" w:color="auto"/>
              <w:right w:val="dotted" w:sz="4" w:space="0" w:color="auto"/>
            </w:tcBorders>
          </w:tcPr>
          <w:p w:rsidR="00347176" w:rsidRPr="00347176" w:rsidRDefault="00347176" w:rsidP="004E07E6">
            <w:pPr>
              <w:spacing w:before="120" w:line="360" w:lineRule="auto"/>
              <w:rPr>
                <w:color w:val="000000" w:themeColor="text1"/>
              </w:rPr>
            </w:pPr>
            <w:r w:rsidRPr="00347176">
              <w:rPr>
                <w:color w:val="000000" w:themeColor="text1"/>
              </w:rPr>
              <w:t>Change Method</w:t>
            </w:r>
          </w:p>
        </w:tc>
        <w:tc>
          <w:tcPr>
            <w:tcW w:w="6225" w:type="dxa"/>
            <w:tcBorders>
              <w:top w:val="dotted" w:sz="4" w:space="0" w:color="auto"/>
              <w:left w:val="dotted" w:sz="4" w:space="0" w:color="auto"/>
              <w:bottom w:val="dotted" w:sz="4" w:space="0" w:color="auto"/>
              <w:right w:val="dotted" w:sz="4" w:space="0" w:color="auto"/>
            </w:tcBorders>
          </w:tcPr>
          <w:p w:rsidR="00347176" w:rsidRPr="00347176" w:rsidRDefault="00347176" w:rsidP="004E07E6">
            <w:pPr>
              <w:spacing w:before="120" w:line="360" w:lineRule="auto"/>
              <w:rPr>
                <w:color w:val="000000" w:themeColor="text1"/>
              </w:rPr>
            </w:pPr>
            <w:proofErr w:type="spellStart"/>
            <w:r w:rsidRPr="00347176">
              <w:rPr>
                <w:color w:val="000000" w:themeColor="text1"/>
                <w:cs/>
              </w:rPr>
              <w:t>สถานะการ</w:t>
            </w:r>
            <w:proofErr w:type="spellEnd"/>
            <w:r w:rsidRPr="00347176">
              <w:rPr>
                <w:color w:val="000000" w:themeColor="text1"/>
                <w:cs/>
              </w:rPr>
              <w:t>เปลี่ยนแปลงวิธีคำนวณความเสี่ยงด้านปฏิบัติการจากงวดการบัญชีก่อน</w:t>
            </w:r>
          </w:p>
          <w:p w:rsidR="00466735" w:rsidRPr="00466735" w:rsidRDefault="00466735" w:rsidP="00466735">
            <w:pPr>
              <w:spacing w:before="120" w:line="360" w:lineRule="auto"/>
              <w:rPr>
                <w:color w:val="000000" w:themeColor="text1"/>
              </w:rPr>
            </w:pPr>
            <w:r w:rsidRPr="00466735">
              <w:rPr>
                <w:color w:val="000000" w:themeColor="text1"/>
                <w:cs/>
              </w:rPr>
              <w:t xml:space="preserve">ค่า </w:t>
            </w:r>
            <w:r w:rsidRPr="00466735">
              <w:rPr>
                <w:color w:val="000000" w:themeColor="text1"/>
              </w:rPr>
              <w:t xml:space="preserve">‘0’ </w:t>
            </w:r>
            <w:r w:rsidRPr="00466735">
              <w:rPr>
                <w:color w:val="000000" w:themeColor="text1"/>
                <w:cs/>
              </w:rPr>
              <w:t>เท่ากับ ไม่เปลี่ยนแปลง</w:t>
            </w:r>
          </w:p>
          <w:p w:rsidR="00347176" w:rsidRPr="00347176" w:rsidRDefault="00466735" w:rsidP="004E07E6">
            <w:pPr>
              <w:spacing w:before="120" w:line="360" w:lineRule="auto"/>
              <w:rPr>
                <w:color w:val="000000" w:themeColor="text1"/>
                <w:cs/>
              </w:rPr>
            </w:pPr>
            <w:r w:rsidRPr="00466735">
              <w:rPr>
                <w:color w:val="000000" w:themeColor="text1"/>
                <w:cs/>
              </w:rPr>
              <w:t xml:space="preserve">ค่า </w:t>
            </w:r>
            <w:r w:rsidRPr="00466735">
              <w:rPr>
                <w:color w:val="000000" w:themeColor="text1"/>
              </w:rPr>
              <w:t xml:space="preserve">‘1’ </w:t>
            </w:r>
            <w:r w:rsidRPr="00466735">
              <w:rPr>
                <w:color w:val="000000" w:themeColor="text1"/>
                <w:cs/>
              </w:rPr>
              <w:t>เท่ากับ เปลี่ยนแปลง หรือ รายงานข้อมูลครั้งแรก</w:t>
            </w:r>
            <w:r w:rsidR="00347176" w:rsidRPr="00347176">
              <w:rPr>
                <w:color w:val="000000" w:themeColor="text1"/>
                <w:cs/>
              </w:rPr>
              <w:t xml:space="preserve">   </w:t>
            </w:r>
          </w:p>
        </w:tc>
        <w:tc>
          <w:tcPr>
            <w:tcW w:w="5976" w:type="dxa"/>
            <w:tcBorders>
              <w:top w:val="dotted" w:sz="4" w:space="0" w:color="auto"/>
              <w:left w:val="dotted" w:sz="4" w:space="0" w:color="auto"/>
              <w:bottom w:val="dotted" w:sz="4" w:space="0" w:color="auto"/>
            </w:tcBorders>
          </w:tcPr>
          <w:p w:rsidR="00347176" w:rsidRPr="00347176" w:rsidRDefault="00347176" w:rsidP="004E07E6">
            <w:pPr>
              <w:spacing w:before="120" w:line="360" w:lineRule="auto"/>
              <w:rPr>
                <w:color w:val="000000" w:themeColor="text1"/>
                <w:cs/>
              </w:rPr>
            </w:pPr>
          </w:p>
        </w:tc>
      </w:tr>
      <w:tr w:rsidR="00347176" w:rsidRPr="00347176" w:rsidTr="0063587D">
        <w:trPr>
          <w:trHeight w:val="518"/>
        </w:trPr>
        <w:tc>
          <w:tcPr>
            <w:tcW w:w="2241" w:type="dxa"/>
            <w:tcBorders>
              <w:top w:val="dotted" w:sz="4" w:space="0" w:color="auto"/>
              <w:bottom w:val="dotted" w:sz="4" w:space="0" w:color="auto"/>
              <w:right w:val="dotted" w:sz="4" w:space="0" w:color="auto"/>
            </w:tcBorders>
          </w:tcPr>
          <w:p w:rsidR="00347176" w:rsidRPr="00347176" w:rsidRDefault="00347176" w:rsidP="004E07E6">
            <w:pPr>
              <w:spacing w:before="120" w:line="360" w:lineRule="auto"/>
              <w:rPr>
                <w:color w:val="000000" w:themeColor="text1"/>
              </w:rPr>
            </w:pPr>
            <w:r w:rsidRPr="00347176">
              <w:rPr>
                <w:color w:val="000000" w:themeColor="text1"/>
              </w:rPr>
              <w:t>Operational Risk Method</w:t>
            </w:r>
          </w:p>
        </w:tc>
        <w:tc>
          <w:tcPr>
            <w:tcW w:w="6225" w:type="dxa"/>
            <w:tcBorders>
              <w:top w:val="dotted" w:sz="4" w:space="0" w:color="auto"/>
              <w:left w:val="dotted" w:sz="4" w:space="0" w:color="auto"/>
              <w:bottom w:val="dotted" w:sz="4" w:space="0" w:color="auto"/>
              <w:right w:val="dotted" w:sz="4" w:space="0" w:color="auto"/>
            </w:tcBorders>
          </w:tcPr>
          <w:p w:rsidR="00347176" w:rsidRPr="00347176" w:rsidRDefault="00347176" w:rsidP="004E07E6">
            <w:pPr>
              <w:spacing w:before="120" w:line="360" w:lineRule="auto"/>
              <w:rPr>
                <w:color w:val="000000" w:themeColor="text1"/>
                <w:cs/>
                <w:lang w:val="th-TH"/>
              </w:rPr>
            </w:pPr>
            <w:r w:rsidRPr="00347176">
              <w:rPr>
                <w:color w:val="000000" w:themeColor="text1"/>
                <w:cs/>
              </w:rPr>
              <w:t xml:space="preserve">วิธีที่ใช้คำนวณความเสี่ยงด้านปฏิบัติการ </w:t>
            </w:r>
          </w:p>
        </w:tc>
        <w:tc>
          <w:tcPr>
            <w:tcW w:w="5976" w:type="dxa"/>
            <w:tcBorders>
              <w:top w:val="dotted" w:sz="4" w:space="0" w:color="auto"/>
              <w:left w:val="dotted" w:sz="4" w:space="0" w:color="auto"/>
              <w:bottom w:val="dotted" w:sz="4" w:space="0" w:color="auto"/>
            </w:tcBorders>
          </w:tcPr>
          <w:p w:rsidR="00347176" w:rsidRPr="00347176" w:rsidRDefault="00347176" w:rsidP="004E07E6">
            <w:pPr>
              <w:spacing w:before="120" w:line="360" w:lineRule="auto"/>
              <w:rPr>
                <w:color w:val="000000" w:themeColor="text1"/>
              </w:rPr>
            </w:pPr>
          </w:p>
        </w:tc>
      </w:tr>
      <w:tr w:rsidR="00347176" w:rsidRPr="00347176" w:rsidTr="0063587D">
        <w:trPr>
          <w:trHeight w:val="518"/>
        </w:trPr>
        <w:tc>
          <w:tcPr>
            <w:tcW w:w="2241" w:type="dxa"/>
            <w:tcBorders>
              <w:top w:val="dotted" w:sz="4" w:space="0" w:color="auto"/>
              <w:bottom w:val="dotted" w:sz="4" w:space="0" w:color="auto"/>
              <w:right w:val="dotted" w:sz="4" w:space="0" w:color="auto"/>
            </w:tcBorders>
          </w:tcPr>
          <w:p w:rsidR="00347176" w:rsidRPr="00347176" w:rsidRDefault="00347176" w:rsidP="004E07E6">
            <w:pPr>
              <w:spacing w:before="120" w:line="360" w:lineRule="auto"/>
              <w:rPr>
                <w:color w:val="000000" w:themeColor="text1"/>
              </w:rPr>
            </w:pPr>
            <w:r w:rsidRPr="00347176">
              <w:rPr>
                <w:color w:val="000000" w:themeColor="text1"/>
              </w:rPr>
              <w:t>Period Date</w:t>
            </w:r>
          </w:p>
        </w:tc>
        <w:tc>
          <w:tcPr>
            <w:tcW w:w="6225" w:type="dxa"/>
            <w:tcBorders>
              <w:top w:val="dotted" w:sz="4" w:space="0" w:color="auto"/>
              <w:left w:val="dotted" w:sz="4" w:space="0" w:color="auto"/>
              <w:bottom w:val="dotted" w:sz="4" w:space="0" w:color="auto"/>
              <w:right w:val="dotted" w:sz="4" w:space="0" w:color="auto"/>
            </w:tcBorders>
          </w:tcPr>
          <w:p w:rsidR="00347176" w:rsidRPr="00347176" w:rsidRDefault="00347176" w:rsidP="004E07E6">
            <w:pPr>
              <w:spacing w:before="120" w:line="360" w:lineRule="auto"/>
              <w:rPr>
                <w:color w:val="000000" w:themeColor="text1"/>
                <w:cs/>
              </w:rPr>
            </w:pPr>
            <w:r w:rsidRPr="00347176">
              <w:rPr>
                <w:color w:val="000000" w:themeColor="text1"/>
                <w:cs/>
              </w:rPr>
              <w:t>วันที่ของงวดการบัญชีที่รายงาน</w:t>
            </w:r>
            <w:r w:rsidRPr="00347176">
              <w:rPr>
                <w:color w:val="000000" w:themeColor="text1"/>
                <w:cs/>
                <w:lang w:val="th-TH"/>
              </w:rPr>
              <w:t xml:space="preserve"> </w:t>
            </w:r>
            <w:r w:rsidRPr="00347176">
              <w:rPr>
                <w:color w:val="000000" w:themeColor="text1"/>
              </w:rPr>
              <w:t xml:space="preserve"> </w:t>
            </w:r>
          </w:p>
        </w:tc>
        <w:tc>
          <w:tcPr>
            <w:tcW w:w="5976" w:type="dxa"/>
            <w:tcBorders>
              <w:top w:val="dotted" w:sz="4" w:space="0" w:color="auto"/>
              <w:left w:val="dotted" w:sz="4" w:space="0" w:color="auto"/>
              <w:bottom w:val="dotted" w:sz="4" w:space="0" w:color="auto"/>
            </w:tcBorders>
          </w:tcPr>
          <w:p w:rsidR="00347176" w:rsidRPr="00347176" w:rsidRDefault="00FC630C" w:rsidP="004E07E6">
            <w:pPr>
              <w:tabs>
                <w:tab w:val="left" w:pos="1260"/>
                <w:tab w:val="left" w:pos="1530"/>
                <w:tab w:val="left" w:pos="1890"/>
              </w:tabs>
              <w:spacing w:before="120" w:line="360" w:lineRule="auto"/>
              <w:rPr>
                <w:color w:val="000000" w:themeColor="text1"/>
              </w:rPr>
            </w:pPr>
            <w:r>
              <w:rPr>
                <w:color w:val="000000" w:themeColor="text1"/>
              </w:rPr>
              <w:t>Schema Validation</w:t>
            </w:r>
            <w:r w:rsidR="00347176" w:rsidRPr="00347176">
              <w:rPr>
                <w:color w:val="000000" w:themeColor="text1"/>
              </w:rPr>
              <w:t>:</w:t>
            </w:r>
          </w:p>
          <w:p w:rsidR="00347176" w:rsidRPr="00347176" w:rsidRDefault="00347176" w:rsidP="004E07E6">
            <w:pPr>
              <w:spacing w:before="120" w:line="360" w:lineRule="auto"/>
              <w:rPr>
                <w:color w:val="000000" w:themeColor="text1"/>
              </w:rPr>
            </w:pPr>
            <w:r w:rsidRPr="00347176">
              <w:rPr>
                <w:color w:val="000000" w:themeColor="text1"/>
              </w:rPr>
              <w:t xml:space="preserve">1. </w:t>
            </w:r>
            <w:r w:rsidRPr="00347176">
              <w:rPr>
                <w:rFonts w:hint="cs"/>
                <w:color w:val="000000" w:themeColor="text1"/>
                <w:cs/>
              </w:rPr>
              <w:t>ตรวจสอบ</w:t>
            </w:r>
            <w:r w:rsidRPr="00347176">
              <w:rPr>
                <w:color w:val="000000" w:themeColor="text1"/>
              </w:rPr>
              <w:t xml:space="preserve"> </w:t>
            </w:r>
            <w:r w:rsidRPr="00347176">
              <w:rPr>
                <w:color w:val="000000" w:themeColor="text1"/>
                <w:cs/>
              </w:rPr>
              <w:t>ถ้า</w:t>
            </w:r>
            <w:r w:rsidRPr="00347176">
              <w:rPr>
                <w:color w:val="000000" w:themeColor="text1"/>
              </w:rPr>
              <w:t xml:space="preserve"> Change Method</w:t>
            </w:r>
            <w:r w:rsidRPr="00347176">
              <w:rPr>
                <w:color w:val="000000" w:themeColor="text1"/>
                <w:cs/>
              </w:rPr>
              <w:t xml:space="preserve"> มี</w:t>
            </w:r>
            <w:r w:rsidRPr="00347176">
              <w:rPr>
                <w:color w:val="000000" w:themeColor="text1"/>
              </w:rPr>
              <w:t xml:space="preserve"> Flag </w:t>
            </w:r>
            <w:r w:rsidRPr="00347176">
              <w:rPr>
                <w:color w:val="000000" w:themeColor="text1"/>
                <w:cs/>
              </w:rPr>
              <w:t xml:space="preserve">เป็น </w:t>
            </w:r>
            <w:r w:rsidRPr="00347176">
              <w:rPr>
                <w:color w:val="000000" w:themeColor="text1"/>
              </w:rPr>
              <w:t xml:space="preserve">‘0’ </w:t>
            </w:r>
            <w:r w:rsidRPr="00347176">
              <w:rPr>
                <w:color w:val="000000" w:themeColor="text1"/>
                <w:cs/>
              </w:rPr>
              <w:t xml:space="preserve">แล้ว </w:t>
            </w:r>
            <w:r w:rsidRPr="00347176">
              <w:rPr>
                <w:color w:val="000000" w:themeColor="text1"/>
              </w:rPr>
              <w:t>Period Date</w:t>
            </w:r>
            <w:r w:rsidRPr="00347176">
              <w:rPr>
                <w:color w:val="000000" w:themeColor="text1"/>
                <w:cs/>
              </w:rPr>
              <w:t xml:space="preserve">  ต้องเป็นวันเดียวกับ </w:t>
            </w:r>
            <w:r w:rsidRPr="00347176">
              <w:rPr>
                <w:color w:val="000000" w:themeColor="text1"/>
              </w:rPr>
              <w:t>Data Set Date</w:t>
            </w:r>
            <w:r w:rsidRPr="00347176">
              <w:rPr>
                <w:color w:val="000000" w:themeColor="text1"/>
                <w:cs/>
              </w:rPr>
              <w:t xml:space="preserve">  หรือ </w:t>
            </w:r>
          </w:p>
          <w:p w:rsidR="00347176" w:rsidRPr="00347176" w:rsidRDefault="00347176" w:rsidP="004E07E6">
            <w:pPr>
              <w:spacing w:before="120" w:line="360" w:lineRule="auto"/>
              <w:rPr>
                <w:color w:val="000000" w:themeColor="text1"/>
                <w:cs/>
              </w:rPr>
            </w:pPr>
            <w:r w:rsidRPr="00347176">
              <w:rPr>
                <w:color w:val="000000" w:themeColor="text1"/>
              </w:rPr>
              <w:t xml:space="preserve">2. </w:t>
            </w:r>
            <w:r w:rsidRPr="00347176">
              <w:rPr>
                <w:rFonts w:hint="cs"/>
                <w:color w:val="000000" w:themeColor="text1"/>
                <w:cs/>
              </w:rPr>
              <w:t>ตรวจสอบ</w:t>
            </w:r>
            <w:r w:rsidRPr="00347176">
              <w:rPr>
                <w:color w:val="000000" w:themeColor="text1"/>
              </w:rPr>
              <w:t xml:space="preserve"> </w:t>
            </w:r>
            <w:r w:rsidRPr="00347176">
              <w:rPr>
                <w:color w:val="000000" w:themeColor="text1"/>
                <w:cs/>
              </w:rPr>
              <w:t xml:space="preserve">ถ้า </w:t>
            </w:r>
            <w:r w:rsidRPr="00347176">
              <w:rPr>
                <w:color w:val="000000" w:themeColor="text1"/>
              </w:rPr>
              <w:t>Change Method</w:t>
            </w:r>
            <w:r w:rsidRPr="00347176">
              <w:rPr>
                <w:color w:val="000000" w:themeColor="text1"/>
                <w:cs/>
              </w:rPr>
              <w:t xml:space="preserve"> มี</w:t>
            </w:r>
            <w:r w:rsidRPr="00347176">
              <w:rPr>
                <w:color w:val="000000" w:themeColor="text1"/>
              </w:rPr>
              <w:t xml:space="preserve"> Flag </w:t>
            </w:r>
            <w:r w:rsidRPr="00347176">
              <w:rPr>
                <w:color w:val="000000" w:themeColor="text1"/>
                <w:cs/>
              </w:rPr>
              <w:t xml:space="preserve">เป็น </w:t>
            </w:r>
            <w:r w:rsidRPr="00347176">
              <w:rPr>
                <w:color w:val="000000" w:themeColor="text1"/>
              </w:rPr>
              <w:t xml:space="preserve">‘1’  </w:t>
            </w:r>
            <w:r w:rsidRPr="00347176">
              <w:rPr>
                <w:color w:val="000000" w:themeColor="text1"/>
                <w:cs/>
              </w:rPr>
              <w:t xml:space="preserve">แล้ว </w:t>
            </w:r>
            <w:r w:rsidRPr="00347176">
              <w:rPr>
                <w:color w:val="000000" w:themeColor="text1"/>
              </w:rPr>
              <w:t>Period Date</w:t>
            </w:r>
            <w:r w:rsidRPr="00347176">
              <w:rPr>
                <w:color w:val="000000" w:themeColor="text1"/>
                <w:cs/>
              </w:rPr>
              <w:t xml:space="preserve">  มีรายการอย่างน้อย 1 งวดการบัญชี  แต่ไม่เกิน 6 งวดการบัญชี  โดย</w:t>
            </w:r>
            <w:r w:rsidRPr="00347176">
              <w:rPr>
                <w:color w:val="000000" w:themeColor="text1"/>
              </w:rPr>
              <w:t xml:space="preserve"> Period Date</w:t>
            </w:r>
            <w:r w:rsidRPr="00347176">
              <w:rPr>
                <w:color w:val="000000" w:themeColor="text1"/>
                <w:cs/>
              </w:rPr>
              <w:t xml:space="preserve"> หนึ่งต้องเท่ากับ </w:t>
            </w:r>
            <w:r w:rsidRPr="00347176">
              <w:rPr>
                <w:color w:val="000000" w:themeColor="text1"/>
              </w:rPr>
              <w:t>Data Set Date</w:t>
            </w:r>
            <w:r w:rsidRPr="00347176">
              <w:rPr>
                <w:color w:val="000000" w:themeColor="text1"/>
                <w:cs/>
              </w:rPr>
              <w:t xml:space="preserve">  ส่วน</w:t>
            </w:r>
            <w:r w:rsidRPr="00347176">
              <w:rPr>
                <w:color w:val="000000" w:themeColor="text1"/>
              </w:rPr>
              <w:t xml:space="preserve"> Period Date</w:t>
            </w:r>
            <w:r w:rsidRPr="00347176">
              <w:rPr>
                <w:color w:val="000000" w:themeColor="text1"/>
                <w:cs/>
              </w:rPr>
              <w:t xml:space="preserve"> ที่</w:t>
            </w:r>
            <w:r w:rsidRPr="00347176">
              <w:rPr>
                <w:color w:val="000000" w:themeColor="text1"/>
                <w:cs/>
              </w:rPr>
              <w:lastRenderedPageBreak/>
              <w:t>เหลือมีค่าเป็นไปได้  คืองวดการบัญชีย้อนหลัง  5 งวดการบัญชี นับจากวันที่ของ</w:t>
            </w:r>
            <w:r w:rsidRPr="00347176">
              <w:rPr>
                <w:color w:val="000000" w:themeColor="text1"/>
                <w:cs/>
                <w:lang w:val="th-TH"/>
              </w:rPr>
              <w:t xml:space="preserve">ชุดข้อมูล  </w:t>
            </w:r>
          </w:p>
        </w:tc>
      </w:tr>
      <w:tr w:rsidR="00347176" w:rsidRPr="00347176" w:rsidTr="0063587D">
        <w:trPr>
          <w:trHeight w:val="518"/>
        </w:trPr>
        <w:tc>
          <w:tcPr>
            <w:tcW w:w="2241" w:type="dxa"/>
            <w:tcBorders>
              <w:top w:val="dotted" w:sz="4" w:space="0" w:color="auto"/>
              <w:bottom w:val="dotted" w:sz="4" w:space="0" w:color="auto"/>
              <w:right w:val="dotted" w:sz="4" w:space="0" w:color="auto"/>
            </w:tcBorders>
          </w:tcPr>
          <w:p w:rsidR="00347176" w:rsidRPr="00347176" w:rsidRDefault="00347176" w:rsidP="004E07E6">
            <w:pPr>
              <w:spacing w:before="120" w:line="360" w:lineRule="auto"/>
              <w:rPr>
                <w:color w:val="000000" w:themeColor="text1"/>
              </w:rPr>
            </w:pPr>
            <w:r w:rsidRPr="00347176">
              <w:rPr>
                <w:color w:val="000000" w:themeColor="text1"/>
              </w:rPr>
              <w:lastRenderedPageBreak/>
              <w:t>Operational Risk Item</w:t>
            </w:r>
          </w:p>
        </w:tc>
        <w:tc>
          <w:tcPr>
            <w:tcW w:w="6225" w:type="dxa"/>
            <w:tcBorders>
              <w:top w:val="dotted" w:sz="4" w:space="0" w:color="auto"/>
              <w:left w:val="dotted" w:sz="4" w:space="0" w:color="auto"/>
              <w:bottom w:val="dotted" w:sz="4" w:space="0" w:color="auto"/>
              <w:right w:val="dotted" w:sz="4" w:space="0" w:color="auto"/>
            </w:tcBorders>
          </w:tcPr>
          <w:p w:rsidR="00347176" w:rsidRPr="00347176" w:rsidRDefault="00347176" w:rsidP="004E07E6">
            <w:pPr>
              <w:spacing w:before="120" w:line="360" w:lineRule="auto"/>
              <w:rPr>
                <w:color w:val="000000" w:themeColor="text1"/>
                <w:cs/>
              </w:rPr>
            </w:pPr>
            <w:r w:rsidRPr="00347176">
              <w:rPr>
                <w:color w:val="000000" w:themeColor="text1"/>
                <w:cs/>
              </w:rPr>
              <w:t xml:space="preserve">รายการความเสี่ยงด้านปฏิบัติการ </w:t>
            </w:r>
          </w:p>
        </w:tc>
        <w:tc>
          <w:tcPr>
            <w:tcW w:w="5976" w:type="dxa"/>
            <w:tcBorders>
              <w:top w:val="dotted" w:sz="4" w:space="0" w:color="auto"/>
              <w:left w:val="dotted" w:sz="4" w:space="0" w:color="auto"/>
              <w:bottom w:val="dotted" w:sz="4" w:space="0" w:color="auto"/>
            </w:tcBorders>
          </w:tcPr>
          <w:p w:rsidR="00347176" w:rsidRPr="00347176" w:rsidRDefault="00347176" w:rsidP="004E07E6">
            <w:pPr>
              <w:spacing w:before="120" w:line="360" w:lineRule="auto"/>
              <w:rPr>
                <w:color w:val="000000" w:themeColor="text1"/>
              </w:rPr>
            </w:pPr>
            <w:r w:rsidRPr="00347176">
              <w:rPr>
                <w:color w:val="000000" w:themeColor="text1"/>
              </w:rPr>
              <w:t xml:space="preserve">3. </w:t>
            </w:r>
            <w:r w:rsidRPr="00347176">
              <w:rPr>
                <w:rFonts w:hint="cs"/>
                <w:color w:val="000000" w:themeColor="text1"/>
                <w:cs/>
              </w:rPr>
              <w:t>ตรวจสอบ</w:t>
            </w:r>
            <w:r w:rsidRPr="00347176">
              <w:rPr>
                <w:color w:val="000000" w:themeColor="text1"/>
              </w:rPr>
              <w:t xml:space="preserve"> </w:t>
            </w:r>
            <w:r w:rsidRPr="00347176">
              <w:rPr>
                <w:color w:val="000000" w:themeColor="text1"/>
                <w:cs/>
              </w:rPr>
              <w:t>ถ้า</w:t>
            </w:r>
            <w:r w:rsidRPr="00347176">
              <w:rPr>
                <w:color w:val="000000" w:themeColor="text1"/>
              </w:rPr>
              <w:t xml:space="preserve"> Operational Risk Method</w:t>
            </w:r>
            <w:r w:rsidRPr="00347176">
              <w:rPr>
                <w:color w:val="000000" w:themeColor="text1"/>
                <w:cs/>
              </w:rPr>
              <w:t xml:space="preserve">  มีรหัสเท่ากับ</w:t>
            </w:r>
            <w:r w:rsidRPr="00347176">
              <w:rPr>
                <w:color w:val="000000" w:themeColor="text1"/>
              </w:rPr>
              <w:t xml:space="preserve"> 452001</w:t>
            </w:r>
            <w:r w:rsidRPr="00347176">
              <w:rPr>
                <w:color w:val="000000" w:themeColor="text1"/>
                <w:cs/>
              </w:rPr>
              <w:t xml:space="preserve"> แล้ว ค่าที่เป็นไปได้ของ </w:t>
            </w:r>
            <w:r w:rsidRPr="00347176">
              <w:rPr>
                <w:color w:val="000000" w:themeColor="text1"/>
              </w:rPr>
              <w:t>Operational Risk Item</w:t>
            </w:r>
            <w:r w:rsidRPr="00347176">
              <w:rPr>
                <w:color w:val="000000" w:themeColor="text1"/>
                <w:cs/>
              </w:rPr>
              <w:t xml:space="preserve"> เท่ากับ </w:t>
            </w:r>
            <w:r w:rsidRPr="00347176">
              <w:rPr>
                <w:color w:val="000000" w:themeColor="text1"/>
              </w:rPr>
              <w:t xml:space="preserve">451001 </w:t>
            </w:r>
            <w:r w:rsidRPr="00347176">
              <w:rPr>
                <w:color w:val="000000" w:themeColor="text1"/>
                <w:cs/>
              </w:rPr>
              <w:t xml:space="preserve"> หรือ </w:t>
            </w:r>
          </w:p>
          <w:p w:rsidR="00347176" w:rsidRPr="00347176" w:rsidRDefault="00347176" w:rsidP="004E07E6">
            <w:pPr>
              <w:spacing w:before="120" w:line="360" w:lineRule="auto"/>
              <w:rPr>
                <w:color w:val="000000" w:themeColor="text1"/>
                <w:cs/>
              </w:rPr>
            </w:pPr>
            <w:r w:rsidRPr="00347176">
              <w:rPr>
                <w:color w:val="000000" w:themeColor="text1"/>
              </w:rPr>
              <w:t xml:space="preserve">4. </w:t>
            </w:r>
            <w:r w:rsidRPr="00347176">
              <w:rPr>
                <w:rFonts w:hint="cs"/>
                <w:color w:val="000000" w:themeColor="text1"/>
                <w:cs/>
              </w:rPr>
              <w:t>ตรวจสอบ</w:t>
            </w:r>
            <w:r w:rsidRPr="00347176">
              <w:rPr>
                <w:color w:val="000000" w:themeColor="text1"/>
              </w:rPr>
              <w:t xml:space="preserve"> </w:t>
            </w:r>
            <w:r w:rsidRPr="00347176">
              <w:rPr>
                <w:color w:val="000000" w:themeColor="text1"/>
                <w:cs/>
              </w:rPr>
              <w:t>ถ้า</w:t>
            </w:r>
            <w:r w:rsidRPr="00347176">
              <w:rPr>
                <w:color w:val="000000" w:themeColor="text1"/>
              </w:rPr>
              <w:t xml:space="preserve"> Operational Risk Method</w:t>
            </w:r>
            <w:r w:rsidRPr="00347176">
              <w:rPr>
                <w:color w:val="000000" w:themeColor="text1"/>
                <w:cs/>
              </w:rPr>
              <w:t xml:space="preserve">  มีรหัสเท่ากับ</w:t>
            </w:r>
            <w:r w:rsidRPr="00347176">
              <w:rPr>
                <w:color w:val="000000" w:themeColor="text1"/>
              </w:rPr>
              <w:t xml:space="preserve"> 45200</w:t>
            </w:r>
            <w:r w:rsidRPr="00347176">
              <w:rPr>
                <w:color w:val="000000" w:themeColor="text1"/>
                <w:cs/>
              </w:rPr>
              <w:t xml:space="preserve">3 หรือ </w:t>
            </w:r>
            <w:r w:rsidRPr="00347176">
              <w:rPr>
                <w:color w:val="000000" w:themeColor="text1"/>
              </w:rPr>
              <w:t>45200</w:t>
            </w:r>
            <w:r w:rsidRPr="00347176">
              <w:rPr>
                <w:color w:val="000000" w:themeColor="text1"/>
                <w:cs/>
              </w:rPr>
              <w:t xml:space="preserve">7 แล้ว ค่าที่เป็นไปได้ของ </w:t>
            </w:r>
            <w:r w:rsidRPr="00347176">
              <w:rPr>
                <w:color w:val="000000" w:themeColor="text1"/>
              </w:rPr>
              <w:t>Operational Risk Item</w:t>
            </w:r>
            <w:r w:rsidRPr="00347176">
              <w:rPr>
                <w:color w:val="000000" w:themeColor="text1"/>
                <w:cs/>
              </w:rPr>
              <w:t xml:space="preserve"> เท่ากับ </w:t>
            </w:r>
            <w:r w:rsidRPr="00347176">
              <w:rPr>
                <w:color w:val="000000" w:themeColor="text1"/>
              </w:rPr>
              <w:t>451004, 451005, 45100</w:t>
            </w:r>
            <w:r w:rsidRPr="00347176">
              <w:rPr>
                <w:color w:val="000000" w:themeColor="text1"/>
                <w:cs/>
              </w:rPr>
              <w:t>7</w:t>
            </w:r>
            <w:r w:rsidRPr="00347176">
              <w:rPr>
                <w:color w:val="000000" w:themeColor="text1"/>
              </w:rPr>
              <w:t xml:space="preserve"> </w:t>
            </w:r>
            <w:r w:rsidRPr="00347176">
              <w:rPr>
                <w:color w:val="000000" w:themeColor="text1"/>
                <w:cs/>
              </w:rPr>
              <w:t xml:space="preserve">ถึง </w:t>
            </w:r>
            <w:r w:rsidRPr="00347176">
              <w:rPr>
                <w:color w:val="000000" w:themeColor="text1"/>
              </w:rPr>
              <w:t>451012</w:t>
            </w:r>
            <w:r w:rsidRPr="00347176">
              <w:rPr>
                <w:color w:val="000000" w:themeColor="text1"/>
                <w:cs/>
              </w:rPr>
              <w:t xml:space="preserve"> หรือ</w:t>
            </w:r>
          </w:p>
          <w:p w:rsidR="00347176" w:rsidRPr="00347176" w:rsidRDefault="00347176" w:rsidP="004E07E6">
            <w:pPr>
              <w:spacing w:before="120" w:line="360" w:lineRule="auto"/>
              <w:rPr>
                <w:color w:val="000000" w:themeColor="text1"/>
                <w:cs/>
              </w:rPr>
            </w:pPr>
            <w:r w:rsidRPr="00347176">
              <w:rPr>
                <w:color w:val="000000" w:themeColor="text1"/>
              </w:rPr>
              <w:t xml:space="preserve">5. </w:t>
            </w:r>
            <w:r w:rsidRPr="00347176">
              <w:rPr>
                <w:rFonts w:hint="cs"/>
                <w:color w:val="000000" w:themeColor="text1"/>
                <w:cs/>
              </w:rPr>
              <w:t>ตรวจสอบ</w:t>
            </w:r>
            <w:r w:rsidRPr="00347176">
              <w:rPr>
                <w:color w:val="000000" w:themeColor="text1"/>
              </w:rPr>
              <w:t xml:space="preserve"> </w:t>
            </w:r>
            <w:r w:rsidRPr="00347176">
              <w:rPr>
                <w:color w:val="000000" w:themeColor="text1"/>
                <w:cs/>
              </w:rPr>
              <w:t>ถ้า</w:t>
            </w:r>
            <w:r w:rsidRPr="00347176">
              <w:rPr>
                <w:color w:val="000000" w:themeColor="text1"/>
              </w:rPr>
              <w:t xml:space="preserve"> Operational Risk Method</w:t>
            </w:r>
            <w:r w:rsidRPr="00347176">
              <w:rPr>
                <w:color w:val="000000" w:themeColor="text1"/>
                <w:cs/>
              </w:rPr>
              <w:t xml:space="preserve">  มีรหัสเท่ากับ</w:t>
            </w:r>
            <w:r w:rsidRPr="00347176">
              <w:rPr>
                <w:color w:val="000000" w:themeColor="text1"/>
              </w:rPr>
              <w:t xml:space="preserve"> 452004</w:t>
            </w:r>
            <w:r w:rsidRPr="00347176">
              <w:rPr>
                <w:color w:val="000000" w:themeColor="text1"/>
                <w:cs/>
              </w:rPr>
              <w:t xml:space="preserve"> แล้ว ค่าที่เป็นไปได้ของ </w:t>
            </w:r>
            <w:r w:rsidRPr="00347176">
              <w:rPr>
                <w:color w:val="000000" w:themeColor="text1"/>
              </w:rPr>
              <w:t>Operational Risk Item</w:t>
            </w:r>
            <w:r w:rsidRPr="00347176">
              <w:rPr>
                <w:color w:val="000000" w:themeColor="text1"/>
                <w:cs/>
              </w:rPr>
              <w:t xml:space="preserve"> เท่ากับ </w:t>
            </w:r>
            <w:r w:rsidRPr="00347176">
              <w:rPr>
                <w:color w:val="000000" w:themeColor="text1"/>
              </w:rPr>
              <w:t xml:space="preserve">451003 </w:t>
            </w:r>
            <w:r w:rsidRPr="00347176">
              <w:rPr>
                <w:color w:val="000000" w:themeColor="text1"/>
                <w:cs/>
              </w:rPr>
              <w:t xml:space="preserve">และ </w:t>
            </w:r>
            <w:r w:rsidRPr="00347176">
              <w:rPr>
                <w:color w:val="000000" w:themeColor="text1"/>
              </w:rPr>
              <w:t>45100</w:t>
            </w:r>
            <w:r w:rsidRPr="00347176">
              <w:rPr>
                <w:color w:val="000000" w:themeColor="text1"/>
                <w:cs/>
              </w:rPr>
              <w:t>6</w:t>
            </w:r>
            <w:r w:rsidRPr="00347176">
              <w:rPr>
                <w:color w:val="000000" w:themeColor="text1"/>
              </w:rPr>
              <w:t xml:space="preserve"> </w:t>
            </w:r>
            <w:r w:rsidRPr="00347176">
              <w:rPr>
                <w:color w:val="000000" w:themeColor="text1"/>
                <w:cs/>
              </w:rPr>
              <w:t>หรือ</w:t>
            </w:r>
          </w:p>
          <w:p w:rsidR="00347176" w:rsidRPr="00347176" w:rsidRDefault="00347176" w:rsidP="004E07E6">
            <w:pPr>
              <w:spacing w:before="120" w:line="360" w:lineRule="auto"/>
              <w:rPr>
                <w:color w:val="000000" w:themeColor="text1"/>
                <w:cs/>
              </w:rPr>
            </w:pPr>
            <w:r w:rsidRPr="00347176">
              <w:rPr>
                <w:color w:val="000000" w:themeColor="text1"/>
              </w:rPr>
              <w:t xml:space="preserve">6. </w:t>
            </w:r>
            <w:r w:rsidRPr="00347176">
              <w:rPr>
                <w:rFonts w:hint="cs"/>
                <w:color w:val="000000" w:themeColor="text1"/>
                <w:cs/>
              </w:rPr>
              <w:t>ตรวจสอบ</w:t>
            </w:r>
            <w:r w:rsidRPr="00347176">
              <w:rPr>
                <w:color w:val="000000" w:themeColor="text1"/>
              </w:rPr>
              <w:t xml:space="preserve"> </w:t>
            </w:r>
            <w:r w:rsidRPr="00347176">
              <w:rPr>
                <w:color w:val="000000" w:themeColor="text1"/>
                <w:cs/>
              </w:rPr>
              <w:t>ถ้า</w:t>
            </w:r>
            <w:r w:rsidRPr="00347176">
              <w:rPr>
                <w:color w:val="000000" w:themeColor="text1"/>
              </w:rPr>
              <w:t xml:space="preserve"> Operational Risk Method</w:t>
            </w:r>
            <w:r w:rsidRPr="00347176">
              <w:rPr>
                <w:color w:val="000000" w:themeColor="text1"/>
                <w:cs/>
              </w:rPr>
              <w:t xml:space="preserve">  มีรหัสเท่ากับ</w:t>
            </w:r>
            <w:r w:rsidRPr="00347176">
              <w:rPr>
                <w:color w:val="000000" w:themeColor="text1"/>
              </w:rPr>
              <w:t xml:space="preserve"> 452005</w:t>
            </w:r>
            <w:r w:rsidRPr="00347176">
              <w:rPr>
                <w:color w:val="000000" w:themeColor="text1"/>
                <w:cs/>
              </w:rPr>
              <w:t xml:space="preserve"> แล้ว ค่าที่เป็นไปได้ของ </w:t>
            </w:r>
            <w:r w:rsidRPr="00347176">
              <w:rPr>
                <w:color w:val="000000" w:themeColor="text1"/>
              </w:rPr>
              <w:t>Operational Risk Item</w:t>
            </w:r>
            <w:r w:rsidRPr="00347176">
              <w:rPr>
                <w:color w:val="000000" w:themeColor="text1"/>
                <w:cs/>
              </w:rPr>
              <w:t xml:space="preserve"> เท่ากับ </w:t>
            </w:r>
            <w:r w:rsidRPr="00347176">
              <w:rPr>
                <w:color w:val="000000" w:themeColor="text1"/>
              </w:rPr>
              <w:t>451003, 45100</w:t>
            </w:r>
            <w:r w:rsidRPr="00347176">
              <w:rPr>
                <w:color w:val="000000" w:themeColor="text1"/>
                <w:cs/>
              </w:rPr>
              <w:t>7</w:t>
            </w:r>
            <w:r w:rsidRPr="00347176">
              <w:rPr>
                <w:color w:val="000000" w:themeColor="text1"/>
              </w:rPr>
              <w:t xml:space="preserve"> </w:t>
            </w:r>
            <w:r w:rsidRPr="00347176">
              <w:rPr>
                <w:color w:val="000000" w:themeColor="text1"/>
                <w:cs/>
              </w:rPr>
              <w:t xml:space="preserve">ถึง </w:t>
            </w:r>
            <w:r w:rsidRPr="00347176">
              <w:rPr>
                <w:color w:val="000000" w:themeColor="text1"/>
              </w:rPr>
              <w:t>451012</w:t>
            </w:r>
            <w:r w:rsidRPr="00347176">
              <w:rPr>
                <w:color w:val="000000" w:themeColor="text1"/>
                <w:cs/>
              </w:rPr>
              <w:t xml:space="preserve"> หรือ</w:t>
            </w:r>
          </w:p>
          <w:p w:rsidR="00347176" w:rsidRPr="00347176" w:rsidRDefault="00347176" w:rsidP="004E07E6">
            <w:pPr>
              <w:spacing w:before="120" w:line="360" w:lineRule="auto"/>
              <w:rPr>
                <w:color w:val="000000" w:themeColor="text1"/>
                <w:cs/>
              </w:rPr>
            </w:pPr>
            <w:r w:rsidRPr="00347176">
              <w:rPr>
                <w:color w:val="000000" w:themeColor="text1"/>
              </w:rPr>
              <w:t xml:space="preserve">7. </w:t>
            </w:r>
            <w:r w:rsidRPr="00347176">
              <w:rPr>
                <w:rFonts w:hint="cs"/>
                <w:color w:val="000000" w:themeColor="text1"/>
                <w:cs/>
              </w:rPr>
              <w:t>ตรวจสอบ</w:t>
            </w:r>
            <w:r w:rsidRPr="00347176">
              <w:rPr>
                <w:color w:val="000000" w:themeColor="text1"/>
              </w:rPr>
              <w:t xml:space="preserve"> </w:t>
            </w:r>
            <w:r w:rsidRPr="00347176">
              <w:rPr>
                <w:color w:val="000000" w:themeColor="text1"/>
                <w:cs/>
              </w:rPr>
              <w:t>ถ้า</w:t>
            </w:r>
            <w:r w:rsidRPr="00347176">
              <w:rPr>
                <w:color w:val="000000" w:themeColor="text1"/>
              </w:rPr>
              <w:t xml:space="preserve"> Operational Risk Method</w:t>
            </w:r>
            <w:r w:rsidRPr="00347176">
              <w:rPr>
                <w:color w:val="000000" w:themeColor="text1"/>
                <w:cs/>
              </w:rPr>
              <w:t xml:space="preserve">  มีรหัสเท่ากับ</w:t>
            </w:r>
            <w:r w:rsidRPr="00347176">
              <w:rPr>
                <w:color w:val="000000" w:themeColor="text1"/>
              </w:rPr>
              <w:t xml:space="preserve"> 452006</w:t>
            </w:r>
            <w:r w:rsidRPr="00347176">
              <w:rPr>
                <w:color w:val="000000" w:themeColor="text1"/>
                <w:cs/>
              </w:rPr>
              <w:t xml:space="preserve"> แล้ว ค่าที่เป็นไปได้ของ </w:t>
            </w:r>
            <w:r w:rsidRPr="00347176">
              <w:rPr>
                <w:color w:val="000000" w:themeColor="text1"/>
              </w:rPr>
              <w:t>Operational Risk Item</w:t>
            </w:r>
            <w:r w:rsidRPr="00347176">
              <w:rPr>
                <w:color w:val="000000" w:themeColor="text1"/>
                <w:cs/>
              </w:rPr>
              <w:t xml:space="preserve"> เท่ากับ </w:t>
            </w:r>
            <w:r w:rsidRPr="00347176">
              <w:rPr>
                <w:color w:val="000000" w:themeColor="text1"/>
              </w:rPr>
              <w:t xml:space="preserve">451004 </w:t>
            </w:r>
            <w:r w:rsidRPr="00347176">
              <w:rPr>
                <w:color w:val="000000" w:themeColor="text1"/>
                <w:cs/>
              </w:rPr>
              <w:t xml:space="preserve">ถึง </w:t>
            </w:r>
            <w:r w:rsidRPr="00347176">
              <w:rPr>
                <w:color w:val="000000" w:themeColor="text1"/>
              </w:rPr>
              <w:t>451006</w:t>
            </w:r>
            <w:r w:rsidRPr="00347176">
              <w:rPr>
                <w:color w:val="000000" w:themeColor="text1"/>
                <w:cs/>
              </w:rPr>
              <w:t xml:space="preserve"> </w:t>
            </w:r>
          </w:p>
        </w:tc>
      </w:tr>
      <w:tr w:rsidR="00347176" w:rsidRPr="00347176" w:rsidTr="0063587D">
        <w:trPr>
          <w:trHeight w:val="518"/>
        </w:trPr>
        <w:tc>
          <w:tcPr>
            <w:tcW w:w="2241" w:type="dxa"/>
            <w:tcBorders>
              <w:top w:val="dotted" w:sz="4" w:space="0" w:color="auto"/>
              <w:right w:val="dotted" w:sz="4" w:space="0" w:color="auto"/>
            </w:tcBorders>
          </w:tcPr>
          <w:p w:rsidR="00347176" w:rsidRPr="00347176" w:rsidRDefault="00347176" w:rsidP="004E07E6">
            <w:pPr>
              <w:spacing w:before="120" w:line="360" w:lineRule="auto"/>
              <w:rPr>
                <w:color w:val="000000" w:themeColor="text1"/>
                <w:lang w:val="en-GB"/>
              </w:rPr>
            </w:pPr>
            <w:r w:rsidRPr="00347176">
              <w:rPr>
                <w:color w:val="000000" w:themeColor="text1"/>
                <w:lang w:val="en-GB"/>
              </w:rPr>
              <w:t>Amount</w:t>
            </w:r>
          </w:p>
        </w:tc>
        <w:tc>
          <w:tcPr>
            <w:tcW w:w="6225" w:type="dxa"/>
            <w:tcBorders>
              <w:top w:val="dotted" w:sz="4" w:space="0" w:color="auto"/>
              <w:left w:val="dotted" w:sz="4" w:space="0" w:color="auto"/>
              <w:right w:val="dotted" w:sz="4" w:space="0" w:color="auto"/>
            </w:tcBorders>
          </w:tcPr>
          <w:p w:rsidR="00347176" w:rsidRPr="00347176" w:rsidRDefault="00347176" w:rsidP="00A45D61">
            <w:pPr>
              <w:spacing w:before="120" w:line="360" w:lineRule="auto"/>
              <w:rPr>
                <w:color w:val="000000" w:themeColor="text1"/>
                <w:cs/>
              </w:rPr>
            </w:pPr>
            <w:r w:rsidRPr="00347176">
              <w:rPr>
                <w:color w:val="000000" w:themeColor="text1"/>
                <w:cs/>
              </w:rPr>
              <w:t>กรณีเป็นรายได้จากการดำเนินงานให้รายงานด้วยยอดสะสม 6 เดือน (ตามงวดการบัญชี) ก่อนคูณค่าคงที่</w:t>
            </w:r>
            <w:r w:rsidRPr="00347176">
              <w:rPr>
                <w:color w:val="000000" w:themeColor="text1"/>
              </w:rPr>
              <w:t xml:space="preserve"> </w:t>
            </w:r>
            <w:r w:rsidRPr="00347176">
              <w:rPr>
                <w:color w:val="000000" w:themeColor="text1"/>
                <w:cs/>
              </w:rPr>
              <w:t>( ß ) และกรณีของเงินให้สินเชื่อรวมดอกเบี้ยค้างรับ และเงินลงทุนในตราสารหนี้และตราสารทุน (ไม่รวมรายการ</w:t>
            </w:r>
            <w:r w:rsidRPr="00347176">
              <w:rPr>
                <w:color w:val="000000" w:themeColor="text1"/>
                <w:cs/>
              </w:rPr>
              <w:lastRenderedPageBreak/>
              <w:t>นอกงบ</w:t>
            </w:r>
            <w:r w:rsidRPr="00347176">
              <w:rPr>
                <w:color w:val="000000" w:themeColor="text1"/>
                <w:cs/>
                <w:lang w:val="en-GB"/>
              </w:rPr>
              <w:t>แสดงฐานะการเงิน</w:t>
            </w:r>
            <w:r w:rsidRPr="00347176">
              <w:rPr>
                <w:color w:val="000000" w:themeColor="text1"/>
                <w:cs/>
              </w:rPr>
              <w:t>) ก่อนหักเงินสำรองที่กันไว้ให้รายงานด้วยยอดคงค้าง ณ สิ้นงวดการบัญชีก่อนคูณค่าคงที่</w:t>
            </w:r>
            <w:r w:rsidRPr="00347176">
              <w:rPr>
                <w:color w:val="000000" w:themeColor="text1"/>
              </w:rPr>
              <w:t xml:space="preserve"> m </w:t>
            </w:r>
            <w:r w:rsidRPr="00347176">
              <w:rPr>
                <w:color w:val="000000" w:themeColor="text1"/>
                <w:cs/>
              </w:rPr>
              <w:t xml:space="preserve">และค่าคงที่ ß </w:t>
            </w:r>
            <w:r w:rsidR="00836108" w:rsidRPr="00836108">
              <w:rPr>
                <w:color w:val="000000" w:themeColor="text1"/>
                <w:cs/>
              </w:rPr>
              <w:t>(หน่วย: บาท)</w:t>
            </w:r>
            <w:r w:rsidRPr="00347176">
              <w:rPr>
                <w:color w:val="000000" w:themeColor="text1"/>
                <w:cs/>
              </w:rPr>
              <w:t xml:space="preserve"> รูปแบบจะเป็นตัวเลข </w:t>
            </w:r>
            <w:r w:rsidRPr="00347176">
              <w:rPr>
                <w:color w:val="000000" w:themeColor="text1"/>
              </w:rPr>
              <w:t>20</w:t>
            </w:r>
            <w:r w:rsidRPr="00347176">
              <w:rPr>
                <w:color w:val="000000" w:themeColor="text1"/>
                <w:cs/>
              </w:rPr>
              <w:t xml:space="preserve"> หลัก  ตัวเลขจำนวนเต็ม  </w:t>
            </w:r>
            <w:r w:rsidRPr="00347176">
              <w:rPr>
                <w:color w:val="000000" w:themeColor="text1"/>
              </w:rPr>
              <w:t>18</w:t>
            </w:r>
            <w:r w:rsidRPr="00347176">
              <w:rPr>
                <w:color w:val="000000" w:themeColor="text1"/>
                <w:cs/>
              </w:rPr>
              <w:t xml:space="preserve">  หลัก ทศนิยม  </w:t>
            </w:r>
            <w:r w:rsidRPr="00347176">
              <w:rPr>
                <w:color w:val="000000" w:themeColor="text1"/>
              </w:rPr>
              <w:t>2</w:t>
            </w:r>
            <w:r w:rsidRPr="00347176">
              <w:rPr>
                <w:color w:val="000000" w:themeColor="text1"/>
                <w:cs/>
              </w:rPr>
              <w:t xml:space="preserve"> หลัก </w:t>
            </w:r>
          </w:p>
        </w:tc>
        <w:tc>
          <w:tcPr>
            <w:tcW w:w="5976" w:type="dxa"/>
            <w:tcBorders>
              <w:top w:val="dotted" w:sz="4" w:space="0" w:color="auto"/>
              <w:left w:val="dotted" w:sz="4" w:space="0" w:color="auto"/>
            </w:tcBorders>
          </w:tcPr>
          <w:p w:rsidR="00347176" w:rsidRPr="00347176" w:rsidRDefault="00347176" w:rsidP="004E07E6">
            <w:pPr>
              <w:spacing w:before="120" w:line="360" w:lineRule="auto"/>
              <w:rPr>
                <w:color w:val="000000" w:themeColor="text1"/>
                <w:sz w:val="28"/>
                <w:szCs w:val="28"/>
                <w:cs/>
              </w:rPr>
            </w:pPr>
          </w:p>
        </w:tc>
      </w:tr>
    </w:tbl>
    <w:p w:rsidR="00F819CD" w:rsidRPr="00EB2F3D" w:rsidRDefault="00F819CD" w:rsidP="001B5CEC">
      <w:pPr>
        <w:jc w:val="both"/>
        <w:rPr>
          <w:color w:val="000000" w:themeColor="text1"/>
          <w:cs/>
        </w:rPr>
      </w:pPr>
    </w:p>
    <w:p w:rsidR="00F819CD" w:rsidRPr="00EB2F3D" w:rsidRDefault="00F819CD">
      <w:pPr>
        <w:rPr>
          <w:color w:val="000000" w:themeColor="text1"/>
          <w:cs/>
        </w:rPr>
      </w:pPr>
      <w:r w:rsidRPr="00EB2F3D">
        <w:rPr>
          <w:color w:val="000000" w:themeColor="text1"/>
          <w:cs/>
        </w:rPr>
        <w:br w:type="page"/>
      </w:r>
    </w:p>
    <w:p w:rsidR="00F819CD" w:rsidRPr="00EB2F3D" w:rsidRDefault="00F819CD" w:rsidP="00AC6094">
      <w:pPr>
        <w:pStyle w:val="Heading3"/>
        <w:numPr>
          <w:ilvl w:val="0"/>
          <w:numId w:val="47"/>
        </w:numPr>
        <w:ind w:left="450"/>
        <w:jc w:val="center"/>
        <w:rPr>
          <w:color w:val="000000" w:themeColor="text1"/>
          <w:u w:val="single"/>
        </w:rPr>
      </w:pPr>
      <w:bookmarkStart w:id="153" w:name="_Toc6402657"/>
      <w:r w:rsidRPr="00EB2F3D">
        <w:rPr>
          <w:color w:val="000000" w:themeColor="text1"/>
        </w:rPr>
        <w:lastRenderedPageBreak/>
        <w:t xml:space="preserve">Data Set  :  Partial Comprehensive Income </w:t>
      </w:r>
      <w:proofErr w:type="spellStart"/>
      <w:r w:rsidRPr="00EB2F3D">
        <w:rPr>
          <w:color w:val="000000" w:themeColor="text1"/>
        </w:rPr>
        <w:t>Statement_Conso</w:t>
      </w:r>
      <w:proofErr w:type="spellEnd"/>
      <w:r w:rsidRPr="00EB2F3D">
        <w:rPr>
          <w:color w:val="000000" w:themeColor="text1"/>
        </w:rPr>
        <w:t xml:space="preserve"> (DS_PCSC)</w:t>
      </w:r>
      <w:bookmarkEnd w:id="153"/>
    </w:p>
    <w:p w:rsidR="00F819CD" w:rsidRPr="00EB2F3D" w:rsidRDefault="00F819CD" w:rsidP="00F819CD">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color w:val="000000" w:themeColor="text1"/>
          <w:cs/>
        </w:rPr>
        <w:t>ใช้</w:t>
      </w:r>
      <w:r w:rsidR="00CE3301" w:rsidRPr="00EB2F3D">
        <w:rPr>
          <w:color w:val="000000" w:themeColor="text1"/>
          <w:cs/>
        </w:rPr>
        <w:t>ชุด</w:t>
      </w:r>
      <w:r w:rsidRPr="00EB2F3D">
        <w:rPr>
          <w:color w:val="000000" w:themeColor="text1"/>
          <w:cs/>
        </w:rPr>
        <w:t xml:space="preserve">ข้อมูล </w:t>
      </w:r>
      <w:hyperlink w:anchor="_Data_Set__1" w:history="1">
        <w:r w:rsidRPr="00EB2F3D">
          <w:rPr>
            <w:rStyle w:val="Hyperlink"/>
            <w:b/>
            <w:bCs/>
            <w:color w:val="000000" w:themeColor="text1"/>
          </w:rPr>
          <w:t xml:space="preserve">46. Data Set  :  Partial Comprehensive Income </w:t>
        </w:r>
        <w:proofErr w:type="spellStart"/>
        <w:r w:rsidRPr="00EB2F3D">
          <w:rPr>
            <w:rStyle w:val="Hyperlink"/>
            <w:b/>
            <w:bCs/>
            <w:color w:val="000000" w:themeColor="text1"/>
          </w:rPr>
          <w:t>Statement_Conso</w:t>
        </w:r>
        <w:proofErr w:type="spellEnd"/>
        <w:r w:rsidRPr="00EB2F3D">
          <w:rPr>
            <w:rStyle w:val="Hyperlink"/>
            <w:b/>
            <w:bCs/>
            <w:color w:val="000000" w:themeColor="text1"/>
          </w:rPr>
          <w:t xml:space="preserve"> (DS_PCSC)</w:t>
        </w:r>
      </w:hyperlink>
    </w:p>
    <w:p w:rsidR="00CE3301" w:rsidRPr="00EB2F3D" w:rsidRDefault="00CE3301">
      <w:pPr>
        <w:rPr>
          <w:color w:val="000000" w:themeColor="text1"/>
          <w:cs/>
        </w:rPr>
      </w:pPr>
      <w:r w:rsidRPr="00EB2F3D">
        <w:rPr>
          <w:color w:val="000000" w:themeColor="text1"/>
          <w:cs/>
        </w:rPr>
        <w:br w:type="page"/>
      </w:r>
    </w:p>
    <w:p w:rsidR="00CE3301" w:rsidRPr="00EB2F3D" w:rsidRDefault="00CE3301" w:rsidP="00AC6094">
      <w:pPr>
        <w:pStyle w:val="Heading3"/>
        <w:numPr>
          <w:ilvl w:val="0"/>
          <w:numId w:val="47"/>
        </w:numPr>
        <w:ind w:left="360"/>
        <w:jc w:val="center"/>
        <w:rPr>
          <w:color w:val="000000" w:themeColor="text1"/>
        </w:rPr>
      </w:pPr>
      <w:bookmarkStart w:id="154" w:name="DS_PELF"/>
      <w:bookmarkStart w:id="155" w:name="_Toc6402658"/>
      <w:r w:rsidRPr="00EB2F3D">
        <w:rPr>
          <w:color w:val="000000" w:themeColor="text1"/>
        </w:rPr>
        <w:lastRenderedPageBreak/>
        <w:t xml:space="preserve">Data Set  :  Provision and Expected </w:t>
      </w:r>
      <w:proofErr w:type="spellStart"/>
      <w:r w:rsidRPr="00EB2F3D">
        <w:rPr>
          <w:color w:val="000000" w:themeColor="text1"/>
        </w:rPr>
        <w:t>Loss_Full</w:t>
      </w:r>
      <w:proofErr w:type="spellEnd"/>
      <w:r w:rsidRPr="00EB2F3D">
        <w:rPr>
          <w:color w:val="000000" w:themeColor="text1"/>
        </w:rPr>
        <w:t xml:space="preserve"> </w:t>
      </w:r>
      <w:proofErr w:type="spellStart"/>
      <w:r w:rsidRPr="00EB2F3D">
        <w:rPr>
          <w:color w:val="000000" w:themeColor="text1"/>
        </w:rPr>
        <w:t>Conso</w:t>
      </w:r>
      <w:bookmarkEnd w:id="154"/>
      <w:proofErr w:type="spellEnd"/>
      <w:r w:rsidRPr="00EB2F3D">
        <w:rPr>
          <w:color w:val="000000" w:themeColor="text1"/>
        </w:rPr>
        <w:t xml:space="preserve"> (DS_PELF)</w:t>
      </w:r>
      <w:bookmarkEnd w:id="155"/>
    </w:p>
    <w:p w:rsidR="00CE3301" w:rsidRPr="00EB2F3D" w:rsidRDefault="00CE3301" w:rsidP="00CE3301">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CE3301" w:rsidRPr="00EB2F3D" w:rsidRDefault="00CE3301" w:rsidP="00CE3301">
      <w:pPr>
        <w:tabs>
          <w:tab w:val="left" w:pos="1260"/>
          <w:tab w:val="left" w:pos="1530"/>
          <w:tab w:val="left" w:pos="1890"/>
        </w:tabs>
        <w:spacing w:line="440" w:lineRule="exact"/>
        <w:rPr>
          <w:color w:val="000000" w:themeColor="text1"/>
        </w:rPr>
      </w:pPr>
      <w:r w:rsidRPr="00EB2F3D">
        <w:rPr>
          <w:color w:val="000000" w:themeColor="text1"/>
        </w:rPr>
        <w:tab/>
      </w:r>
      <w:r w:rsidR="00A268F5">
        <w:rPr>
          <w:color w:val="000000" w:themeColor="text1"/>
        </w:rPr>
        <w:t xml:space="preserve">Data Set </w:t>
      </w:r>
      <w:r w:rsidR="00A268F5">
        <w:rPr>
          <w:rFonts w:hint="cs"/>
          <w:color w:val="000000" w:themeColor="text1"/>
          <w:cs/>
        </w:rPr>
        <w:t xml:space="preserve">ชุด </w:t>
      </w:r>
      <w:r w:rsidR="00A268F5">
        <w:rPr>
          <w:color w:val="000000" w:themeColor="text1"/>
        </w:rPr>
        <w:t xml:space="preserve">Provision and Expected </w:t>
      </w:r>
      <w:proofErr w:type="spellStart"/>
      <w:r w:rsidR="00A268F5">
        <w:rPr>
          <w:color w:val="000000" w:themeColor="text1"/>
        </w:rPr>
        <w:t>Loss_Full</w:t>
      </w:r>
      <w:proofErr w:type="spellEnd"/>
      <w:r w:rsidR="00A268F5">
        <w:rPr>
          <w:color w:val="000000" w:themeColor="text1"/>
        </w:rPr>
        <w:t xml:space="preserve"> </w:t>
      </w:r>
      <w:proofErr w:type="spellStart"/>
      <w:r w:rsidR="00A268F5">
        <w:rPr>
          <w:color w:val="000000" w:themeColor="text1"/>
        </w:rPr>
        <w:t>Conso</w:t>
      </w:r>
      <w:proofErr w:type="spellEnd"/>
      <w:r w:rsidR="00A268F5">
        <w:rPr>
          <w:color w:val="000000" w:themeColor="text1"/>
        </w:rPr>
        <w:t xml:space="preserve"> </w:t>
      </w:r>
      <w:r w:rsidR="00A268F5">
        <w:rPr>
          <w:rFonts w:hint="cs"/>
          <w:color w:val="000000" w:themeColor="text1"/>
          <w:cs/>
        </w:rPr>
        <w:t xml:space="preserve">เป็นข้อมูลแสดงเงินสำรองที่ได้กันไว้ ทั้งที่เป็น </w:t>
      </w:r>
      <w:r w:rsidR="00A268F5">
        <w:rPr>
          <w:color w:val="000000" w:themeColor="text1"/>
        </w:rPr>
        <w:t xml:space="preserve">General Provision </w:t>
      </w:r>
      <w:r w:rsidR="00A268F5">
        <w:rPr>
          <w:rFonts w:hint="cs"/>
          <w:color w:val="000000" w:themeColor="text1"/>
          <w:cs/>
        </w:rPr>
        <w:t xml:space="preserve">และ </w:t>
      </w:r>
      <w:r w:rsidR="00A268F5">
        <w:rPr>
          <w:color w:val="000000" w:themeColor="text1"/>
        </w:rPr>
        <w:t xml:space="preserve">Specific Provision </w:t>
      </w:r>
      <w:r w:rsidR="00A268F5">
        <w:rPr>
          <w:rFonts w:hint="cs"/>
          <w:color w:val="000000" w:themeColor="text1"/>
          <w:cs/>
        </w:rPr>
        <w:t>สำหรับ</w:t>
      </w:r>
      <w:r w:rsidR="00A268F5">
        <w:rPr>
          <w:rFonts w:hint="cs"/>
          <w:color w:val="000000" w:themeColor="text1"/>
          <w:cs/>
          <w:lang w:val="en-GB"/>
        </w:rPr>
        <w:t>กลุ่มธุรกิจทางการเงิน</w:t>
      </w:r>
      <w:r w:rsidR="00A268F5">
        <w:rPr>
          <w:rFonts w:hint="cs"/>
          <w:color w:val="000000" w:themeColor="text1"/>
          <w:cs/>
        </w:rPr>
        <w:t xml:space="preserve">ที่คำนวณเงินกองทุนขั้นต่ำ ตามหลักเกณฑ์ </w:t>
      </w:r>
      <w:r w:rsidR="00A268F5">
        <w:rPr>
          <w:color w:val="000000" w:themeColor="text1"/>
        </w:rPr>
        <w:t xml:space="preserve">Basel III </w:t>
      </w:r>
      <w:r w:rsidR="00A268F5">
        <w:rPr>
          <w:rFonts w:hint="cs"/>
          <w:color w:val="000000" w:themeColor="text1"/>
          <w:cs/>
        </w:rPr>
        <w:t xml:space="preserve">วิธี </w:t>
      </w:r>
      <w:r w:rsidR="00A268F5">
        <w:rPr>
          <w:color w:val="000000" w:themeColor="text1"/>
        </w:rPr>
        <w:t>IRB</w:t>
      </w:r>
    </w:p>
    <w:p w:rsidR="00CE3301" w:rsidRPr="00EB2F3D" w:rsidRDefault="00CE3301" w:rsidP="00CE3301">
      <w:pPr>
        <w:pStyle w:val="Header"/>
        <w:tabs>
          <w:tab w:val="clear" w:pos="4153"/>
          <w:tab w:val="clear" w:pos="8306"/>
          <w:tab w:val="left" w:pos="1260"/>
          <w:tab w:val="left" w:pos="1530"/>
          <w:tab w:val="left" w:pos="1890"/>
        </w:tabs>
        <w:spacing w:line="440" w:lineRule="exact"/>
        <w:rPr>
          <w:b/>
          <w:bCs/>
          <w:color w:val="000000" w:themeColor="text1"/>
          <w:u w:val="single"/>
        </w:rPr>
      </w:pPr>
    </w:p>
    <w:p w:rsidR="00CE3301" w:rsidRPr="00EB2F3D" w:rsidRDefault="00CE3301" w:rsidP="00CE3301">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สถาบันการเงินที่ต้องรายงาน</w:t>
      </w:r>
    </w:p>
    <w:p w:rsidR="00CE3301" w:rsidRPr="00EB2F3D" w:rsidRDefault="00CE3301" w:rsidP="00CE3301">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00A268F5">
        <w:rPr>
          <w:rFonts w:hint="cs"/>
          <w:color w:val="000000" w:themeColor="text1"/>
          <w:cs/>
        </w:rPr>
        <w:t>ธนาคารพาณิชย์ไทย ที่มีนัยต่อความเสี่ยงเชิงระบบในประเทศ (</w:t>
      </w:r>
      <w:r w:rsidR="00A268F5">
        <w:rPr>
          <w:color w:val="000000" w:themeColor="text1"/>
        </w:rPr>
        <w:t>Domestic systemically important bank: D-SIBs)</w:t>
      </w:r>
    </w:p>
    <w:p w:rsidR="00CE3301" w:rsidRPr="00EB2F3D" w:rsidRDefault="00CE3301" w:rsidP="00CE3301">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ลักษณะข้อมูล</w:t>
      </w:r>
    </w:p>
    <w:p w:rsidR="00CE3301" w:rsidRPr="00EB2F3D" w:rsidRDefault="00CE3301" w:rsidP="00CE3301">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t>รายไตรมาส</w:t>
      </w:r>
    </w:p>
    <w:p w:rsidR="00CE3301" w:rsidRPr="00EB2F3D" w:rsidRDefault="00CE3301" w:rsidP="00CE3301">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ความถี่ในการส่งชุดข้อมูล</w:t>
      </w:r>
    </w:p>
    <w:p w:rsidR="00CE3301" w:rsidRPr="00EB2F3D" w:rsidRDefault="00CE3301" w:rsidP="00CE3301">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t>ทุกไตรมาส</w:t>
      </w:r>
    </w:p>
    <w:p w:rsidR="00CE3301" w:rsidRPr="00EB2F3D" w:rsidRDefault="00CE3301" w:rsidP="00CE3301">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กำหนดการส่ง</w:t>
      </w:r>
    </w:p>
    <w:p w:rsidR="00CE3301" w:rsidRPr="00EB2F3D" w:rsidRDefault="00CE3301" w:rsidP="00ED5C5F">
      <w:pPr>
        <w:pStyle w:val="Header"/>
        <w:tabs>
          <w:tab w:val="clear" w:pos="4153"/>
          <w:tab w:val="clear" w:pos="8306"/>
          <w:tab w:val="left" w:pos="1260"/>
          <w:tab w:val="left" w:pos="1530"/>
          <w:tab w:val="left" w:pos="1890"/>
        </w:tabs>
        <w:spacing w:after="240" w:line="440" w:lineRule="exact"/>
        <w:rPr>
          <w:color w:val="000000" w:themeColor="text1"/>
        </w:rPr>
      </w:pPr>
      <w:r w:rsidRPr="00EB2F3D">
        <w:rPr>
          <w:color w:val="000000" w:themeColor="text1"/>
          <w:cs/>
        </w:rPr>
        <w:tab/>
        <w:t>ภายในไตรมาสถัดไปนับจากวันสิ้นไตรมาสที่รายงาน</w:t>
      </w:r>
      <w:r w:rsidR="00ED5C5F" w:rsidRPr="00EB2F3D">
        <w:rPr>
          <w:color w:val="000000" w:themeColor="text1"/>
        </w:rPr>
        <w:t xml:space="preserve"> (</w:t>
      </w:r>
      <w:r w:rsidR="00ED5C5F" w:rsidRPr="00EB2F3D">
        <w:rPr>
          <w:color w:val="000000" w:themeColor="text1"/>
          <w:cs/>
        </w:rPr>
        <w:t>เริ่มส่งข้อมูล</w:t>
      </w:r>
      <w:r w:rsidR="00ED5C5F" w:rsidRPr="00EB2F3D">
        <w:rPr>
          <w:color w:val="000000" w:themeColor="text1"/>
          <w:cs/>
          <w:lang w:val="en-GB"/>
        </w:rPr>
        <w:t>งวด</w:t>
      </w:r>
      <w:r w:rsidR="00ED5C5F" w:rsidRPr="00EB2F3D">
        <w:rPr>
          <w:color w:val="000000" w:themeColor="text1"/>
          <w:cs/>
        </w:rPr>
        <w:t xml:space="preserve"> </w:t>
      </w:r>
      <w:r w:rsidR="00ED5C5F" w:rsidRPr="00EB2F3D">
        <w:rPr>
          <w:color w:val="000000" w:themeColor="text1"/>
          <w:cs/>
          <w:lang w:val="en-GB"/>
        </w:rPr>
        <w:t>31 มี</w:t>
      </w:r>
      <w:r w:rsidR="00ED5C5F" w:rsidRPr="00EB2F3D">
        <w:rPr>
          <w:color w:val="000000" w:themeColor="text1"/>
          <w:cs/>
        </w:rPr>
        <w:t xml:space="preserve">.ค. </w:t>
      </w:r>
      <w:r w:rsidR="00ED5C5F" w:rsidRPr="00EB2F3D">
        <w:rPr>
          <w:color w:val="000000" w:themeColor="text1"/>
        </w:rPr>
        <w:t>62)</w:t>
      </w:r>
    </w:p>
    <w:tbl>
      <w:tblPr>
        <w:tblW w:w="144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42"/>
        <w:gridCol w:w="6228"/>
        <w:gridCol w:w="5978"/>
      </w:tblGrid>
      <w:tr w:rsidR="00A268F5" w:rsidRPr="00A268F5" w:rsidTr="00A268F5">
        <w:trPr>
          <w:trHeight w:val="728"/>
          <w:tblHeader/>
        </w:trPr>
        <w:tc>
          <w:tcPr>
            <w:tcW w:w="2241" w:type="dxa"/>
            <w:tcBorders>
              <w:top w:val="single" w:sz="4" w:space="0" w:color="auto"/>
              <w:left w:val="single" w:sz="4" w:space="0" w:color="auto"/>
              <w:bottom w:val="single" w:sz="4" w:space="0" w:color="auto"/>
              <w:right w:val="single" w:sz="4" w:space="0" w:color="auto"/>
            </w:tcBorders>
            <w:shd w:val="clear" w:color="auto" w:fill="CCFFFF"/>
            <w:hideMark/>
          </w:tcPr>
          <w:p w:rsidR="00A268F5" w:rsidRPr="00A268F5" w:rsidRDefault="00A268F5" w:rsidP="00D56B6B">
            <w:pPr>
              <w:tabs>
                <w:tab w:val="left" w:pos="1260"/>
                <w:tab w:val="left" w:pos="1530"/>
                <w:tab w:val="left" w:pos="1890"/>
                <w:tab w:val="center" w:pos="4153"/>
                <w:tab w:val="right" w:pos="8306"/>
              </w:tabs>
              <w:spacing w:before="120" w:line="360" w:lineRule="auto"/>
              <w:jc w:val="center"/>
              <w:rPr>
                <w:b/>
                <w:bCs/>
                <w:color w:val="000000" w:themeColor="text1"/>
              </w:rPr>
            </w:pPr>
            <w:r w:rsidRPr="00A268F5">
              <w:rPr>
                <w:b/>
                <w:bCs/>
                <w:color w:val="000000" w:themeColor="text1"/>
              </w:rPr>
              <w:t>Data Element (field)</w:t>
            </w:r>
          </w:p>
        </w:tc>
        <w:tc>
          <w:tcPr>
            <w:tcW w:w="6225" w:type="dxa"/>
            <w:tcBorders>
              <w:top w:val="single" w:sz="4" w:space="0" w:color="auto"/>
              <w:left w:val="single" w:sz="4" w:space="0" w:color="auto"/>
              <w:bottom w:val="single" w:sz="4" w:space="0" w:color="auto"/>
              <w:right w:val="single" w:sz="4" w:space="0" w:color="auto"/>
            </w:tcBorders>
            <w:shd w:val="clear" w:color="auto" w:fill="CCFFFF"/>
            <w:hideMark/>
          </w:tcPr>
          <w:p w:rsidR="00A268F5" w:rsidRPr="00A268F5" w:rsidRDefault="00A268F5" w:rsidP="00D56B6B">
            <w:pPr>
              <w:tabs>
                <w:tab w:val="left" w:pos="1260"/>
                <w:tab w:val="left" w:pos="1530"/>
                <w:tab w:val="left" w:pos="1890"/>
                <w:tab w:val="center" w:pos="4153"/>
                <w:tab w:val="right" w:pos="8306"/>
              </w:tabs>
              <w:spacing w:before="120" w:line="360" w:lineRule="auto"/>
              <w:jc w:val="center"/>
              <w:rPr>
                <w:b/>
                <w:bCs/>
                <w:color w:val="000000" w:themeColor="text1"/>
              </w:rPr>
            </w:pPr>
            <w:r w:rsidRPr="00A268F5">
              <w:rPr>
                <w:rFonts w:hint="cs"/>
                <w:b/>
                <w:bCs/>
                <w:color w:val="000000" w:themeColor="text1"/>
                <w:cs/>
              </w:rPr>
              <w:t>คำอธิบาย</w:t>
            </w:r>
          </w:p>
        </w:tc>
        <w:tc>
          <w:tcPr>
            <w:tcW w:w="5976" w:type="dxa"/>
            <w:tcBorders>
              <w:top w:val="single" w:sz="4" w:space="0" w:color="auto"/>
              <w:left w:val="single" w:sz="4" w:space="0" w:color="auto"/>
              <w:bottom w:val="single" w:sz="4" w:space="0" w:color="auto"/>
              <w:right w:val="single" w:sz="4" w:space="0" w:color="auto"/>
            </w:tcBorders>
            <w:shd w:val="clear" w:color="auto" w:fill="CCFFFF"/>
            <w:hideMark/>
          </w:tcPr>
          <w:p w:rsidR="00A268F5" w:rsidRPr="00A268F5" w:rsidRDefault="00A268F5" w:rsidP="00D56B6B">
            <w:pPr>
              <w:tabs>
                <w:tab w:val="left" w:pos="1260"/>
                <w:tab w:val="left" w:pos="1540"/>
                <w:tab w:val="left" w:pos="1890"/>
                <w:tab w:val="center" w:pos="2257"/>
                <w:tab w:val="center" w:pos="4153"/>
                <w:tab w:val="right" w:pos="8306"/>
              </w:tabs>
              <w:spacing w:before="120" w:line="360" w:lineRule="auto"/>
              <w:jc w:val="center"/>
              <w:rPr>
                <w:b/>
                <w:bCs/>
                <w:color w:val="000000" w:themeColor="text1"/>
              </w:rPr>
            </w:pPr>
            <w:r w:rsidRPr="00A268F5">
              <w:rPr>
                <w:b/>
                <w:bCs/>
                <w:color w:val="000000" w:themeColor="text1"/>
              </w:rPr>
              <w:t>Validation Rule</w:t>
            </w:r>
          </w:p>
        </w:tc>
      </w:tr>
      <w:tr w:rsidR="00A268F5" w:rsidRPr="00A268F5" w:rsidTr="00A268F5">
        <w:trPr>
          <w:trHeight w:val="692"/>
        </w:trPr>
        <w:tc>
          <w:tcPr>
            <w:tcW w:w="2241" w:type="dxa"/>
            <w:tcBorders>
              <w:top w:val="single" w:sz="4" w:space="0" w:color="auto"/>
              <w:left w:val="single" w:sz="4" w:space="0" w:color="auto"/>
              <w:bottom w:val="dotted" w:sz="4" w:space="0" w:color="auto"/>
              <w:right w:val="dotted" w:sz="4" w:space="0" w:color="auto"/>
            </w:tcBorders>
          </w:tcPr>
          <w:p w:rsidR="00A268F5" w:rsidRPr="00A268F5" w:rsidRDefault="007A189D" w:rsidP="00D56B6B">
            <w:pPr>
              <w:spacing w:before="120" w:line="360" w:lineRule="auto"/>
              <w:rPr>
                <w:color w:val="000000" w:themeColor="text1"/>
              </w:rPr>
            </w:pPr>
            <w:r>
              <w:rPr>
                <w:color w:val="000000" w:themeColor="text1"/>
              </w:rPr>
              <w:br w:type="page"/>
              <w:t>Organization Id</w:t>
            </w:r>
          </w:p>
          <w:p w:rsidR="00A268F5" w:rsidRPr="00A268F5" w:rsidRDefault="00A268F5" w:rsidP="00D56B6B">
            <w:pPr>
              <w:spacing w:before="120" w:line="360" w:lineRule="auto"/>
              <w:rPr>
                <w:color w:val="000000" w:themeColor="text1"/>
              </w:rPr>
            </w:pPr>
          </w:p>
        </w:tc>
        <w:tc>
          <w:tcPr>
            <w:tcW w:w="6225" w:type="dxa"/>
            <w:tcBorders>
              <w:top w:val="single" w:sz="4" w:space="0" w:color="auto"/>
              <w:left w:val="dotted" w:sz="4" w:space="0" w:color="auto"/>
              <w:bottom w:val="dotted" w:sz="4" w:space="0" w:color="auto"/>
              <w:right w:val="dotted" w:sz="4" w:space="0" w:color="auto"/>
            </w:tcBorders>
            <w:hideMark/>
          </w:tcPr>
          <w:p w:rsidR="00A268F5" w:rsidRPr="00A268F5" w:rsidRDefault="00701726" w:rsidP="00D56B6B">
            <w:pPr>
              <w:tabs>
                <w:tab w:val="left" w:pos="1260"/>
                <w:tab w:val="left" w:pos="1530"/>
                <w:tab w:val="left" w:pos="1890"/>
                <w:tab w:val="center" w:pos="4153"/>
                <w:tab w:val="right" w:pos="8306"/>
              </w:tabs>
              <w:spacing w:before="120" w:line="360" w:lineRule="auto"/>
              <w:rPr>
                <w:color w:val="000000" w:themeColor="text1"/>
              </w:rPr>
            </w:pPr>
            <w:r w:rsidRPr="00701726">
              <w:rPr>
                <w:color w:val="000000" w:themeColor="text1"/>
                <w:cs/>
                <w:lang w:val="th-TH"/>
              </w:rPr>
              <w:t>รหัสสถาบันการเงินผู้ส่งข้อมูล รายงานตามรหัสมาตรฐานของสถาบันการเงิน</w:t>
            </w:r>
          </w:p>
        </w:tc>
        <w:tc>
          <w:tcPr>
            <w:tcW w:w="5976" w:type="dxa"/>
            <w:tcBorders>
              <w:top w:val="single" w:sz="4" w:space="0" w:color="auto"/>
              <w:left w:val="dotted" w:sz="4" w:space="0" w:color="auto"/>
              <w:bottom w:val="dotted" w:sz="4" w:space="0" w:color="auto"/>
              <w:right w:val="single" w:sz="4" w:space="0" w:color="auto"/>
            </w:tcBorders>
            <w:hideMark/>
          </w:tcPr>
          <w:p w:rsidR="00701726" w:rsidRPr="00701726" w:rsidRDefault="00701726" w:rsidP="00701726">
            <w:pPr>
              <w:tabs>
                <w:tab w:val="left" w:pos="1260"/>
                <w:tab w:val="left" w:pos="1530"/>
                <w:tab w:val="left" w:pos="1890"/>
                <w:tab w:val="center" w:pos="4153"/>
                <w:tab w:val="right" w:pos="8306"/>
              </w:tabs>
              <w:spacing w:before="120" w:line="360" w:lineRule="auto"/>
              <w:rPr>
                <w:color w:val="000000" w:themeColor="text1"/>
              </w:rPr>
            </w:pPr>
            <w:r w:rsidRPr="00701726">
              <w:rPr>
                <w:color w:val="000000" w:themeColor="text1"/>
              </w:rPr>
              <w:t xml:space="preserve">Data Set Validation: </w:t>
            </w:r>
          </w:p>
          <w:p w:rsidR="00A268F5" w:rsidRPr="00A268F5" w:rsidRDefault="00701726" w:rsidP="00701726">
            <w:pPr>
              <w:tabs>
                <w:tab w:val="left" w:pos="1260"/>
                <w:tab w:val="left" w:pos="1530"/>
                <w:tab w:val="left" w:pos="1890"/>
                <w:tab w:val="center" w:pos="4153"/>
                <w:tab w:val="right" w:pos="8306"/>
              </w:tabs>
              <w:spacing w:before="120" w:line="360" w:lineRule="auto"/>
              <w:rPr>
                <w:color w:val="000000" w:themeColor="text1"/>
              </w:rPr>
            </w:pPr>
            <w:r w:rsidRPr="00701726">
              <w:rPr>
                <w:color w:val="000000" w:themeColor="text1"/>
                <w:cs/>
              </w:rPr>
              <w:t>ตรวจสอบกับรหัสมาตรฐานของสถาบันการเงินที่ธนาคารแห่งประเทศไทยกำหนด</w:t>
            </w:r>
          </w:p>
        </w:tc>
      </w:tr>
      <w:tr w:rsidR="00A268F5" w:rsidRPr="00A268F5" w:rsidTr="00A268F5">
        <w:trPr>
          <w:trHeight w:val="518"/>
        </w:trPr>
        <w:tc>
          <w:tcPr>
            <w:tcW w:w="2241" w:type="dxa"/>
            <w:tcBorders>
              <w:top w:val="dotted" w:sz="4" w:space="0" w:color="auto"/>
              <w:left w:val="single" w:sz="4" w:space="0" w:color="auto"/>
              <w:bottom w:val="dotted" w:sz="4" w:space="0" w:color="auto"/>
              <w:right w:val="dotted" w:sz="4" w:space="0" w:color="auto"/>
            </w:tcBorders>
          </w:tcPr>
          <w:p w:rsidR="00A268F5" w:rsidRPr="00A268F5" w:rsidRDefault="00A268F5" w:rsidP="00D56B6B">
            <w:pPr>
              <w:spacing w:before="120" w:line="360" w:lineRule="auto"/>
              <w:rPr>
                <w:color w:val="000000" w:themeColor="text1"/>
                <w:cs/>
              </w:rPr>
            </w:pPr>
            <w:r w:rsidRPr="00A268F5">
              <w:rPr>
                <w:color w:val="000000" w:themeColor="text1"/>
              </w:rPr>
              <w:lastRenderedPageBreak/>
              <w:t>FI Reporting Group Id</w:t>
            </w:r>
          </w:p>
          <w:p w:rsidR="00A268F5" w:rsidRPr="00A268F5" w:rsidRDefault="00A268F5" w:rsidP="00D56B6B">
            <w:pPr>
              <w:spacing w:before="120" w:line="360" w:lineRule="auto"/>
              <w:rPr>
                <w:color w:val="000000" w:themeColor="text1"/>
              </w:rPr>
            </w:pPr>
          </w:p>
        </w:tc>
        <w:tc>
          <w:tcPr>
            <w:tcW w:w="6225" w:type="dxa"/>
            <w:tcBorders>
              <w:top w:val="dotted" w:sz="4" w:space="0" w:color="auto"/>
              <w:left w:val="dotted" w:sz="4" w:space="0" w:color="auto"/>
              <w:bottom w:val="dotted" w:sz="4" w:space="0" w:color="auto"/>
              <w:right w:val="dotted" w:sz="4" w:space="0" w:color="auto"/>
            </w:tcBorders>
            <w:hideMark/>
          </w:tcPr>
          <w:p w:rsidR="00A268F5" w:rsidRPr="00A268F5" w:rsidRDefault="00701726" w:rsidP="006144CC">
            <w:pPr>
              <w:tabs>
                <w:tab w:val="left" w:pos="1260"/>
                <w:tab w:val="left" w:pos="1530"/>
                <w:tab w:val="left" w:pos="1890"/>
                <w:tab w:val="center" w:pos="4153"/>
                <w:tab w:val="right" w:pos="8306"/>
              </w:tabs>
              <w:spacing w:before="120" w:line="360" w:lineRule="auto"/>
              <w:rPr>
                <w:color w:val="000000" w:themeColor="text1"/>
              </w:rPr>
            </w:pPr>
            <w:r w:rsidRPr="00701726">
              <w:rPr>
                <w:color w:val="000000" w:themeColor="text1"/>
                <w:cs/>
              </w:rPr>
              <w:t>ชุดข้อมูลของกลุ่มธุรกิจทางการเงิน รายงานตามประเภทกลุ่มธุรกิจทางการเงิน และธุรกรรม</w:t>
            </w:r>
            <w:r w:rsidR="00A268F5" w:rsidRPr="00A268F5">
              <w:rPr>
                <w:color w:val="000000" w:themeColor="text1"/>
              </w:rPr>
              <w:t xml:space="preserve"> </w:t>
            </w:r>
          </w:p>
        </w:tc>
        <w:tc>
          <w:tcPr>
            <w:tcW w:w="5976" w:type="dxa"/>
            <w:tcBorders>
              <w:top w:val="dotted" w:sz="4" w:space="0" w:color="auto"/>
              <w:left w:val="dotted" w:sz="4" w:space="0" w:color="auto"/>
              <w:bottom w:val="dotted" w:sz="4" w:space="0" w:color="auto"/>
              <w:right w:val="single" w:sz="4" w:space="0" w:color="auto"/>
            </w:tcBorders>
            <w:hideMark/>
          </w:tcPr>
          <w:p w:rsidR="00701726" w:rsidRPr="00701726" w:rsidRDefault="00701726" w:rsidP="00701726">
            <w:pPr>
              <w:tabs>
                <w:tab w:val="left" w:pos="1260"/>
                <w:tab w:val="left" w:pos="1530"/>
                <w:tab w:val="left" w:pos="1890"/>
                <w:tab w:val="center" w:pos="4153"/>
                <w:tab w:val="right" w:pos="8306"/>
              </w:tabs>
              <w:spacing w:before="120" w:line="360" w:lineRule="auto"/>
              <w:rPr>
                <w:color w:val="000000" w:themeColor="text1"/>
              </w:rPr>
            </w:pPr>
            <w:r w:rsidRPr="00701726">
              <w:rPr>
                <w:color w:val="000000" w:themeColor="text1"/>
              </w:rPr>
              <w:t xml:space="preserve">Data Set Validation: </w:t>
            </w:r>
          </w:p>
          <w:p w:rsidR="00A268F5" w:rsidRPr="00A268F5" w:rsidRDefault="00701726" w:rsidP="00701726">
            <w:pPr>
              <w:tabs>
                <w:tab w:val="left" w:pos="1260"/>
                <w:tab w:val="left" w:pos="1530"/>
                <w:tab w:val="left" w:pos="1890"/>
                <w:tab w:val="center" w:pos="4153"/>
                <w:tab w:val="right" w:pos="8306"/>
              </w:tabs>
              <w:spacing w:before="120" w:line="360" w:lineRule="auto"/>
              <w:rPr>
                <w:color w:val="000000" w:themeColor="text1"/>
              </w:rPr>
            </w:pPr>
            <w:r w:rsidRPr="00701726">
              <w:rPr>
                <w:color w:val="000000" w:themeColor="text1"/>
                <w:cs/>
              </w:rPr>
              <w:t xml:space="preserve">ตรวจสอบความสอดคล้องระหว่างชุดข้อมูล </w:t>
            </w:r>
            <w:r w:rsidRPr="00701726">
              <w:rPr>
                <w:color w:val="000000" w:themeColor="text1"/>
              </w:rPr>
              <w:t xml:space="preserve">FI Reporting Group Id </w:t>
            </w:r>
            <w:r w:rsidRPr="00701726">
              <w:rPr>
                <w:color w:val="000000" w:themeColor="text1"/>
                <w:cs/>
              </w:rPr>
              <w:t>กับ กลุ่มธุรกิจทางการเงิน</w:t>
            </w:r>
          </w:p>
        </w:tc>
      </w:tr>
      <w:tr w:rsidR="00A268F5" w:rsidRPr="00A268F5" w:rsidTr="00A268F5">
        <w:trPr>
          <w:trHeight w:val="518"/>
        </w:trPr>
        <w:tc>
          <w:tcPr>
            <w:tcW w:w="2241" w:type="dxa"/>
            <w:tcBorders>
              <w:top w:val="dotted" w:sz="4" w:space="0" w:color="auto"/>
              <w:left w:val="single" w:sz="4" w:space="0" w:color="auto"/>
              <w:bottom w:val="dotted" w:sz="4" w:space="0" w:color="auto"/>
              <w:right w:val="dotted" w:sz="4" w:space="0" w:color="auto"/>
            </w:tcBorders>
            <w:hideMark/>
          </w:tcPr>
          <w:p w:rsidR="00A268F5" w:rsidRPr="00A268F5" w:rsidRDefault="00A268F5" w:rsidP="00D56B6B">
            <w:pPr>
              <w:spacing w:before="120" w:line="360" w:lineRule="auto"/>
              <w:rPr>
                <w:color w:val="000000" w:themeColor="text1"/>
              </w:rPr>
            </w:pPr>
            <w:r w:rsidRPr="00A268F5">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hideMark/>
          </w:tcPr>
          <w:p w:rsidR="00A268F5" w:rsidRPr="00A268F5" w:rsidRDefault="00A268F5" w:rsidP="00701726">
            <w:pPr>
              <w:tabs>
                <w:tab w:val="left" w:pos="1260"/>
                <w:tab w:val="left" w:pos="1530"/>
                <w:tab w:val="left" w:pos="1890"/>
                <w:tab w:val="center" w:pos="4153"/>
                <w:tab w:val="right" w:pos="8306"/>
              </w:tabs>
              <w:spacing w:before="120" w:line="360" w:lineRule="auto"/>
              <w:rPr>
                <w:color w:val="000000" w:themeColor="text1"/>
              </w:rPr>
            </w:pPr>
            <w:r w:rsidRPr="00A268F5">
              <w:rPr>
                <w:rFonts w:hint="cs"/>
                <w:color w:val="000000" w:themeColor="text1"/>
                <w:cs/>
              </w:rPr>
              <w:t xml:space="preserve">วันที่ของชุดข้อมูล  </w:t>
            </w:r>
          </w:p>
        </w:tc>
        <w:tc>
          <w:tcPr>
            <w:tcW w:w="5976" w:type="dxa"/>
            <w:tcBorders>
              <w:top w:val="dotted" w:sz="4" w:space="0" w:color="auto"/>
              <w:left w:val="dotted" w:sz="4" w:space="0" w:color="auto"/>
              <w:bottom w:val="dotted" w:sz="4" w:space="0" w:color="auto"/>
              <w:right w:val="single" w:sz="4" w:space="0" w:color="auto"/>
            </w:tcBorders>
            <w:hideMark/>
          </w:tcPr>
          <w:p w:rsidR="00701726" w:rsidRPr="00701726" w:rsidRDefault="00701726" w:rsidP="00701726">
            <w:pPr>
              <w:tabs>
                <w:tab w:val="left" w:pos="1260"/>
                <w:tab w:val="left" w:pos="1530"/>
                <w:tab w:val="left" w:pos="1890"/>
                <w:tab w:val="center" w:pos="4153"/>
                <w:tab w:val="right" w:pos="8306"/>
              </w:tabs>
              <w:spacing w:before="120" w:line="360" w:lineRule="auto"/>
              <w:rPr>
                <w:color w:val="000000" w:themeColor="text1"/>
              </w:rPr>
            </w:pPr>
            <w:r w:rsidRPr="00701726">
              <w:rPr>
                <w:color w:val="000000" w:themeColor="text1"/>
              </w:rPr>
              <w:t xml:space="preserve">Data Set Validation: </w:t>
            </w:r>
          </w:p>
          <w:p w:rsidR="00A268F5" w:rsidRPr="00A268F5" w:rsidRDefault="00A268F5" w:rsidP="00D56B6B">
            <w:pPr>
              <w:tabs>
                <w:tab w:val="left" w:pos="1260"/>
                <w:tab w:val="left" w:pos="1530"/>
                <w:tab w:val="left" w:pos="1890"/>
                <w:tab w:val="center" w:pos="4153"/>
                <w:tab w:val="right" w:pos="8306"/>
              </w:tabs>
              <w:spacing w:before="120" w:line="360" w:lineRule="auto"/>
              <w:rPr>
                <w:color w:val="000000" w:themeColor="text1"/>
              </w:rPr>
            </w:pPr>
            <w:r w:rsidRPr="00A268F5">
              <w:rPr>
                <w:rFonts w:hint="cs"/>
                <w:color w:val="000000" w:themeColor="text1"/>
                <w:cs/>
              </w:rPr>
              <w:t>วันที่ต้องเป็นวันสิ้นไตรมาสตามปีปฏิทิน</w:t>
            </w:r>
          </w:p>
        </w:tc>
      </w:tr>
      <w:tr w:rsidR="00A268F5" w:rsidRPr="00A268F5" w:rsidTr="00A268F5">
        <w:trPr>
          <w:trHeight w:val="518"/>
        </w:trPr>
        <w:tc>
          <w:tcPr>
            <w:tcW w:w="2241" w:type="dxa"/>
            <w:tcBorders>
              <w:top w:val="dotted" w:sz="4" w:space="0" w:color="auto"/>
              <w:left w:val="single" w:sz="4" w:space="0" w:color="auto"/>
              <w:bottom w:val="dotted" w:sz="4" w:space="0" w:color="auto"/>
              <w:right w:val="dotted" w:sz="4" w:space="0" w:color="auto"/>
            </w:tcBorders>
            <w:hideMark/>
          </w:tcPr>
          <w:p w:rsidR="00A268F5" w:rsidRPr="00A268F5" w:rsidRDefault="00A268F5" w:rsidP="00D56B6B">
            <w:pPr>
              <w:spacing w:before="120" w:line="360" w:lineRule="auto"/>
              <w:rPr>
                <w:color w:val="000000" w:themeColor="text1"/>
              </w:rPr>
            </w:pPr>
            <w:r w:rsidRPr="00A268F5">
              <w:rPr>
                <w:color w:val="000000" w:themeColor="text1"/>
              </w:rPr>
              <w:t>General Provision Allocation Method</w:t>
            </w:r>
          </w:p>
        </w:tc>
        <w:tc>
          <w:tcPr>
            <w:tcW w:w="6225" w:type="dxa"/>
            <w:tcBorders>
              <w:top w:val="dotted" w:sz="4" w:space="0" w:color="auto"/>
              <w:left w:val="dotted" w:sz="4" w:space="0" w:color="auto"/>
              <w:bottom w:val="dotted" w:sz="4" w:space="0" w:color="auto"/>
              <w:right w:val="dotted" w:sz="4" w:space="0" w:color="auto"/>
            </w:tcBorders>
            <w:hideMark/>
          </w:tcPr>
          <w:p w:rsidR="00A268F5" w:rsidRPr="00A268F5" w:rsidRDefault="00A268F5" w:rsidP="00D56B6B">
            <w:pPr>
              <w:spacing w:before="120" w:line="360" w:lineRule="auto"/>
              <w:rPr>
                <w:color w:val="000000" w:themeColor="text1"/>
                <w:cs/>
                <w:lang w:val="th-TH"/>
              </w:rPr>
            </w:pPr>
            <w:r w:rsidRPr="00A268F5">
              <w:rPr>
                <w:rFonts w:hint="cs"/>
                <w:color w:val="000000" w:themeColor="text1"/>
                <w:cs/>
                <w:lang w:val="th-TH"/>
              </w:rPr>
              <w:t xml:space="preserve">วิธีการจัดสรร </w:t>
            </w:r>
            <w:r w:rsidRPr="00A268F5">
              <w:rPr>
                <w:color w:val="000000" w:themeColor="text1"/>
              </w:rPr>
              <w:t>General Provision</w:t>
            </w:r>
            <w:r w:rsidRPr="00A268F5">
              <w:rPr>
                <w:rFonts w:hint="cs"/>
                <w:color w:val="000000" w:themeColor="text1"/>
                <w:cs/>
                <w:lang w:val="th-TH"/>
              </w:rPr>
              <w:t xml:space="preserve">      </w:t>
            </w:r>
          </w:p>
        </w:tc>
        <w:tc>
          <w:tcPr>
            <w:tcW w:w="5976" w:type="dxa"/>
            <w:tcBorders>
              <w:top w:val="dotted" w:sz="4" w:space="0" w:color="auto"/>
              <w:left w:val="dotted" w:sz="4" w:space="0" w:color="auto"/>
              <w:bottom w:val="dotted" w:sz="4" w:space="0" w:color="auto"/>
              <w:right w:val="single" w:sz="4" w:space="0" w:color="auto"/>
            </w:tcBorders>
            <w:hideMark/>
          </w:tcPr>
          <w:p w:rsidR="00A268F5" w:rsidRPr="00A268F5" w:rsidRDefault="00A268F5" w:rsidP="00D56B6B">
            <w:pPr>
              <w:spacing w:before="120" w:line="360" w:lineRule="auto"/>
              <w:rPr>
                <w:color w:val="000000" w:themeColor="text1"/>
                <w:cs/>
              </w:rPr>
            </w:pPr>
          </w:p>
        </w:tc>
      </w:tr>
      <w:tr w:rsidR="00A268F5" w:rsidRPr="00A268F5" w:rsidTr="00A268F5">
        <w:trPr>
          <w:trHeight w:val="518"/>
        </w:trPr>
        <w:tc>
          <w:tcPr>
            <w:tcW w:w="2241" w:type="dxa"/>
            <w:tcBorders>
              <w:top w:val="dotted" w:sz="4" w:space="0" w:color="auto"/>
              <w:left w:val="single" w:sz="4" w:space="0" w:color="auto"/>
              <w:bottom w:val="dotted" w:sz="4" w:space="0" w:color="auto"/>
              <w:right w:val="dotted" w:sz="4" w:space="0" w:color="auto"/>
            </w:tcBorders>
            <w:hideMark/>
          </w:tcPr>
          <w:p w:rsidR="00A268F5" w:rsidRPr="00A268F5" w:rsidRDefault="00A268F5" w:rsidP="00D56B6B">
            <w:pPr>
              <w:spacing w:before="120" w:line="360" w:lineRule="auto"/>
              <w:rPr>
                <w:color w:val="000000" w:themeColor="text1"/>
                <w:cs/>
                <w:lang w:val="en-GB"/>
              </w:rPr>
            </w:pPr>
            <w:r w:rsidRPr="00A268F5">
              <w:rPr>
                <w:color w:val="000000" w:themeColor="text1"/>
                <w:lang w:val="en-GB"/>
              </w:rPr>
              <w:t>General Provision SA</w:t>
            </w:r>
          </w:p>
        </w:tc>
        <w:tc>
          <w:tcPr>
            <w:tcW w:w="6225" w:type="dxa"/>
            <w:tcBorders>
              <w:top w:val="dotted" w:sz="4" w:space="0" w:color="auto"/>
              <w:left w:val="dotted" w:sz="4" w:space="0" w:color="auto"/>
              <w:bottom w:val="dotted" w:sz="4" w:space="0" w:color="auto"/>
              <w:right w:val="dotted" w:sz="4" w:space="0" w:color="auto"/>
            </w:tcBorders>
            <w:hideMark/>
          </w:tcPr>
          <w:p w:rsidR="00A268F5" w:rsidRPr="00A268F5" w:rsidRDefault="00A268F5" w:rsidP="00D56B6B">
            <w:pPr>
              <w:spacing w:before="120" w:line="360" w:lineRule="auto"/>
              <w:rPr>
                <w:color w:val="000000" w:themeColor="text1"/>
              </w:rPr>
            </w:pPr>
            <w:r w:rsidRPr="00A268F5">
              <w:rPr>
                <w:rFonts w:hint="cs"/>
                <w:color w:val="000000" w:themeColor="text1"/>
                <w:cs/>
                <w:lang w:val="th-TH"/>
              </w:rPr>
              <w:t xml:space="preserve">เงินสำรองที่เป็น </w:t>
            </w:r>
            <w:proofErr w:type="spellStart"/>
            <w:r w:rsidRPr="00A268F5">
              <w:rPr>
                <w:rFonts w:hint="cs"/>
                <w:color w:val="000000" w:themeColor="text1"/>
                <w:cs/>
                <w:lang w:val="th-TH"/>
              </w:rPr>
              <w:t>General</w:t>
            </w:r>
            <w:proofErr w:type="spellEnd"/>
            <w:r w:rsidRPr="00A268F5">
              <w:rPr>
                <w:rFonts w:hint="cs"/>
                <w:color w:val="000000" w:themeColor="text1"/>
                <w:cs/>
                <w:lang w:val="th-TH"/>
              </w:rPr>
              <w:t xml:space="preserve"> </w:t>
            </w:r>
            <w:proofErr w:type="spellStart"/>
            <w:r w:rsidRPr="00A268F5">
              <w:rPr>
                <w:rFonts w:hint="cs"/>
                <w:color w:val="000000" w:themeColor="text1"/>
                <w:cs/>
                <w:lang w:val="th-TH"/>
              </w:rPr>
              <w:t>Provision</w:t>
            </w:r>
            <w:proofErr w:type="spellEnd"/>
            <w:r w:rsidRPr="00A268F5">
              <w:rPr>
                <w:rFonts w:hint="cs"/>
                <w:color w:val="000000" w:themeColor="text1"/>
                <w:cs/>
                <w:lang w:val="th-TH"/>
              </w:rPr>
              <w:t xml:space="preserve"> สำหรับสินทรัพย์เสี่ยงด้านเครดิตที่คำนวณโดยวิธี </w:t>
            </w:r>
            <w:proofErr w:type="spellStart"/>
            <w:r w:rsidRPr="00A268F5">
              <w:rPr>
                <w:rFonts w:hint="cs"/>
                <w:color w:val="000000" w:themeColor="text1"/>
                <w:cs/>
                <w:lang w:val="th-TH"/>
              </w:rPr>
              <w:t>SA</w:t>
            </w:r>
            <w:proofErr w:type="spellEnd"/>
          </w:p>
          <w:p w:rsidR="00A268F5" w:rsidRPr="00A268F5" w:rsidRDefault="00A268F5" w:rsidP="00D56B6B">
            <w:pPr>
              <w:spacing w:before="120" w:line="360" w:lineRule="auto"/>
              <w:rPr>
                <w:color w:val="000000" w:themeColor="text1"/>
              </w:rPr>
            </w:pPr>
          </w:p>
        </w:tc>
        <w:tc>
          <w:tcPr>
            <w:tcW w:w="5976" w:type="dxa"/>
            <w:tcBorders>
              <w:top w:val="dotted" w:sz="4" w:space="0" w:color="auto"/>
              <w:left w:val="dotted" w:sz="4" w:space="0" w:color="auto"/>
              <w:bottom w:val="dotted" w:sz="4" w:space="0" w:color="auto"/>
              <w:right w:val="single" w:sz="4" w:space="0" w:color="auto"/>
            </w:tcBorders>
          </w:tcPr>
          <w:p w:rsidR="00A268F5" w:rsidRPr="00A268F5" w:rsidRDefault="00A268F5" w:rsidP="00D56B6B">
            <w:pPr>
              <w:spacing w:before="120" w:line="360" w:lineRule="auto"/>
              <w:rPr>
                <w:color w:val="000000" w:themeColor="text1"/>
              </w:rPr>
            </w:pPr>
          </w:p>
        </w:tc>
      </w:tr>
      <w:tr w:rsidR="00A268F5" w:rsidRPr="00A268F5" w:rsidTr="00A268F5">
        <w:trPr>
          <w:trHeight w:val="518"/>
        </w:trPr>
        <w:tc>
          <w:tcPr>
            <w:tcW w:w="2241" w:type="dxa"/>
            <w:tcBorders>
              <w:top w:val="dotted" w:sz="4" w:space="0" w:color="auto"/>
              <w:left w:val="single" w:sz="4" w:space="0" w:color="auto"/>
              <w:bottom w:val="dotted" w:sz="4" w:space="0" w:color="auto"/>
              <w:right w:val="dotted" w:sz="4" w:space="0" w:color="auto"/>
            </w:tcBorders>
            <w:hideMark/>
          </w:tcPr>
          <w:p w:rsidR="00A268F5" w:rsidRPr="00A268F5" w:rsidRDefault="00A268F5" w:rsidP="00D56B6B">
            <w:pPr>
              <w:spacing w:before="120" w:line="360" w:lineRule="auto"/>
              <w:rPr>
                <w:color w:val="000000" w:themeColor="text1"/>
                <w:cs/>
                <w:lang w:val="en-GB"/>
              </w:rPr>
            </w:pPr>
            <w:r w:rsidRPr="00A268F5">
              <w:rPr>
                <w:color w:val="000000" w:themeColor="text1"/>
                <w:lang w:val="en-GB"/>
              </w:rPr>
              <w:t>General Provision IRB</w:t>
            </w:r>
          </w:p>
        </w:tc>
        <w:tc>
          <w:tcPr>
            <w:tcW w:w="6225" w:type="dxa"/>
            <w:tcBorders>
              <w:top w:val="dotted" w:sz="4" w:space="0" w:color="auto"/>
              <w:left w:val="dotted" w:sz="4" w:space="0" w:color="auto"/>
              <w:bottom w:val="dotted" w:sz="4" w:space="0" w:color="auto"/>
              <w:right w:val="dotted" w:sz="4" w:space="0" w:color="auto"/>
            </w:tcBorders>
            <w:hideMark/>
          </w:tcPr>
          <w:p w:rsidR="00701726" w:rsidRPr="00A268F5" w:rsidRDefault="00A268F5" w:rsidP="00D56B6B">
            <w:pPr>
              <w:spacing w:before="120" w:line="360" w:lineRule="auto"/>
              <w:rPr>
                <w:color w:val="000000" w:themeColor="text1"/>
                <w:cs/>
                <w:lang w:val="th-TH"/>
              </w:rPr>
            </w:pPr>
            <w:r w:rsidRPr="00A268F5">
              <w:rPr>
                <w:rFonts w:hint="cs"/>
                <w:color w:val="000000" w:themeColor="text1"/>
                <w:cs/>
                <w:lang w:val="th-TH"/>
              </w:rPr>
              <w:t xml:space="preserve">เงินสำรองที่เป็น </w:t>
            </w:r>
            <w:proofErr w:type="spellStart"/>
            <w:r w:rsidRPr="00A268F5">
              <w:rPr>
                <w:rFonts w:hint="cs"/>
                <w:color w:val="000000" w:themeColor="text1"/>
                <w:cs/>
                <w:lang w:val="th-TH"/>
              </w:rPr>
              <w:t>General</w:t>
            </w:r>
            <w:proofErr w:type="spellEnd"/>
            <w:r w:rsidRPr="00A268F5">
              <w:rPr>
                <w:rFonts w:hint="cs"/>
                <w:color w:val="000000" w:themeColor="text1"/>
                <w:cs/>
                <w:lang w:val="th-TH"/>
              </w:rPr>
              <w:t xml:space="preserve"> </w:t>
            </w:r>
            <w:proofErr w:type="spellStart"/>
            <w:r w:rsidRPr="00A268F5">
              <w:rPr>
                <w:rFonts w:hint="cs"/>
                <w:color w:val="000000" w:themeColor="text1"/>
                <w:cs/>
                <w:lang w:val="th-TH"/>
              </w:rPr>
              <w:t>Provision</w:t>
            </w:r>
            <w:proofErr w:type="spellEnd"/>
            <w:r w:rsidRPr="00A268F5">
              <w:rPr>
                <w:rFonts w:hint="cs"/>
                <w:color w:val="000000" w:themeColor="text1"/>
                <w:cs/>
                <w:lang w:val="th-TH"/>
              </w:rPr>
              <w:t xml:space="preserve"> สำหรับสินทรัพย์เสี่ยงด้านเครดิตที่คำนวณโดยวิธี </w:t>
            </w:r>
            <w:proofErr w:type="spellStart"/>
            <w:r w:rsidRPr="00A268F5">
              <w:rPr>
                <w:rFonts w:hint="cs"/>
                <w:color w:val="000000" w:themeColor="text1"/>
                <w:cs/>
                <w:lang w:val="th-TH"/>
              </w:rPr>
              <w:t>IRB</w:t>
            </w:r>
            <w:proofErr w:type="spellEnd"/>
          </w:p>
        </w:tc>
        <w:tc>
          <w:tcPr>
            <w:tcW w:w="5976" w:type="dxa"/>
            <w:tcBorders>
              <w:top w:val="dotted" w:sz="4" w:space="0" w:color="auto"/>
              <w:left w:val="dotted" w:sz="4" w:space="0" w:color="auto"/>
              <w:bottom w:val="dotted" w:sz="4" w:space="0" w:color="auto"/>
              <w:right w:val="single" w:sz="4" w:space="0" w:color="auto"/>
            </w:tcBorders>
          </w:tcPr>
          <w:p w:rsidR="00A268F5" w:rsidRPr="00A268F5" w:rsidRDefault="00A268F5" w:rsidP="00D56B6B">
            <w:pPr>
              <w:spacing w:before="120" w:line="360" w:lineRule="auto"/>
              <w:rPr>
                <w:color w:val="000000" w:themeColor="text1"/>
                <w:cs/>
              </w:rPr>
            </w:pPr>
          </w:p>
        </w:tc>
      </w:tr>
      <w:tr w:rsidR="00A268F5" w:rsidRPr="00A268F5" w:rsidTr="00701726">
        <w:trPr>
          <w:trHeight w:val="518"/>
        </w:trPr>
        <w:tc>
          <w:tcPr>
            <w:tcW w:w="2241" w:type="dxa"/>
            <w:tcBorders>
              <w:top w:val="dotted" w:sz="4" w:space="0" w:color="auto"/>
              <w:left w:val="single" w:sz="4" w:space="0" w:color="auto"/>
              <w:bottom w:val="dotted" w:sz="4" w:space="0" w:color="auto"/>
              <w:right w:val="dotted" w:sz="4" w:space="0" w:color="auto"/>
            </w:tcBorders>
            <w:hideMark/>
          </w:tcPr>
          <w:p w:rsidR="00A268F5" w:rsidRPr="00A268F5" w:rsidRDefault="00A268F5" w:rsidP="00D56B6B">
            <w:pPr>
              <w:spacing w:before="120" w:line="360" w:lineRule="auto"/>
              <w:rPr>
                <w:color w:val="000000" w:themeColor="text1"/>
                <w:cs/>
              </w:rPr>
            </w:pPr>
            <w:r w:rsidRPr="00A268F5">
              <w:rPr>
                <w:color w:val="000000" w:themeColor="text1"/>
              </w:rPr>
              <w:t>Credit Risk Method</w:t>
            </w:r>
          </w:p>
        </w:tc>
        <w:tc>
          <w:tcPr>
            <w:tcW w:w="6225" w:type="dxa"/>
            <w:tcBorders>
              <w:top w:val="dotted" w:sz="4" w:space="0" w:color="auto"/>
              <w:left w:val="dotted" w:sz="4" w:space="0" w:color="auto"/>
              <w:bottom w:val="dotted" w:sz="4" w:space="0" w:color="auto"/>
              <w:right w:val="dotted" w:sz="4" w:space="0" w:color="auto"/>
            </w:tcBorders>
            <w:hideMark/>
          </w:tcPr>
          <w:p w:rsidR="00A268F5" w:rsidRPr="00A268F5" w:rsidRDefault="00A268F5" w:rsidP="00D56B6B">
            <w:pPr>
              <w:spacing w:before="120" w:line="360" w:lineRule="auto"/>
              <w:rPr>
                <w:color w:val="000000" w:themeColor="text1"/>
                <w:cs/>
              </w:rPr>
            </w:pPr>
            <w:r w:rsidRPr="00A268F5">
              <w:rPr>
                <w:rFonts w:hint="cs"/>
                <w:color w:val="000000" w:themeColor="text1"/>
                <w:cs/>
              </w:rPr>
              <w:t>วิธีที่ใช้ในการคำนวณเงินกองทุนขั้นต่ำสำหรับความเสี่ยงด้านเครดิต</w:t>
            </w:r>
          </w:p>
        </w:tc>
        <w:tc>
          <w:tcPr>
            <w:tcW w:w="5976" w:type="dxa"/>
            <w:tcBorders>
              <w:top w:val="dotted" w:sz="4" w:space="0" w:color="auto"/>
              <w:left w:val="dotted" w:sz="4" w:space="0" w:color="auto"/>
              <w:bottom w:val="dotted" w:sz="4" w:space="0" w:color="auto"/>
              <w:right w:val="single" w:sz="4" w:space="0" w:color="auto"/>
            </w:tcBorders>
          </w:tcPr>
          <w:p w:rsidR="00A268F5" w:rsidRPr="00A268F5" w:rsidRDefault="00A268F5" w:rsidP="00D56B6B">
            <w:pPr>
              <w:spacing w:before="120" w:line="360" w:lineRule="auto"/>
              <w:rPr>
                <w:color w:val="000000" w:themeColor="text1"/>
              </w:rPr>
            </w:pPr>
          </w:p>
        </w:tc>
      </w:tr>
      <w:tr w:rsidR="00A268F5" w:rsidRPr="00A268F5" w:rsidTr="00701726">
        <w:trPr>
          <w:trHeight w:val="518"/>
        </w:trPr>
        <w:tc>
          <w:tcPr>
            <w:tcW w:w="2241" w:type="dxa"/>
            <w:tcBorders>
              <w:top w:val="dotted" w:sz="4" w:space="0" w:color="auto"/>
              <w:left w:val="single" w:sz="4" w:space="0" w:color="auto"/>
              <w:bottom w:val="dotted" w:sz="4" w:space="0" w:color="auto"/>
              <w:right w:val="dotted" w:sz="4" w:space="0" w:color="auto"/>
            </w:tcBorders>
            <w:hideMark/>
          </w:tcPr>
          <w:p w:rsidR="00A268F5" w:rsidRPr="00A268F5" w:rsidRDefault="00A268F5" w:rsidP="00D56B6B">
            <w:pPr>
              <w:spacing w:before="120" w:line="360" w:lineRule="auto"/>
              <w:rPr>
                <w:color w:val="000000" w:themeColor="text1"/>
                <w:cs/>
              </w:rPr>
            </w:pPr>
            <w:r w:rsidRPr="00A268F5">
              <w:rPr>
                <w:color w:val="000000" w:themeColor="text1"/>
              </w:rPr>
              <w:t>Credit Risk Type</w:t>
            </w:r>
          </w:p>
        </w:tc>
        <w:tc>
          <w:tcPr>
            <w:tcW w:w="6225" w:type="dxa"/>
            <w:tcBorders>
              <w:top w:val="dotted" w:sz="4" w:space="0" w:color="auto"/>
              <w:left w:val="dotted" w:sz="4" w:space="0" w:color="auto"/>
              <w:bottom w:val="dotted" w:sz="4" w:space="0" w:color="auto"/>
              <w:right w:val="dotted" w:sz="4" w:space="0" w:color="auto"/>
            </w:tcBorders>
            <w:hideMark/>
          </w:tcPr>
          <w:p w:rsidR="00A268F5" w:rsidRPr="00A268F5" w:rsidRDefault="00A268F5" w:rsidP="00D56B6B">
            <w:pPr>
              <w:spacing w:before="120" w:line="360" w:lineRule="auto"/>
              <w:rPr>
                <w:color w:val="000000" w:themeColor="text1"/>
              </w:rPr>
            </w:pPr>
            <w:r w:rsidRPr="00A268F5">
              <w:rPr>
                <w:rFonts w:hint="cs"/>
                <w:color w:val="000000" w:themeColor="text1"/>
                <w:cs/>
              </w:rPr>
              <w:t xml:space="preserve">ประเภทของกลุ่มลูกหนี้ที่ใช้คำนวณหา </w:t>
            </w:r>
            <w:r w:rsidRPr="00A268F5">
              <w:rPr>
                <w:color w:val="000000" w:themeColor="text1"/>
              </w:rPr>
              <w:t>Specifi</w:t>
            </w:r>
            <w:r w:rsidR="007A189D">
              <w:rPr>
                <w:color w:val="000000" w:themeColor="text1"/>
              </w:rPr>
              <w:t>c Provision</w:t>
            </w:r>
          </w:p>
        </w:tc>
        <w:tc>
          <w:tcPr>
            <w:tcW w:w="5976" w:type="dxa"/>
            <w:tcBorders>
              <w:top w:val="dotted" w:sz="4" w:space="0" w:color="auto"/>
              <w:left w:val="dotted" w:sz="4" w:space="0" w:color="auto"/>
              <w:bottom w:val="dotted" w:sz="4" w:space="0" w:color="auto"/>
              <w:right w:val="single" w:sz="4" w:space="0" w:color="auto"/>
            </w:tcBorders>
          </w:tcPr>
          <w:p w:rsidR="00A268F5" w:rsidRPr="00A268F5" w:rsidRDefault="00A268F5" w:rsidP="00D56B6B">
            <w:pPr>
              <w:spacing w:before="120" w:line="360" w:lineRule="auto"/>
              <w:rPr>
                <w:color w:val="000000" w:themeColor="text1"/>
              </w:rPr>
            </w:pPr>
          </w:p>
        </w:tc>
      </w:tr>
      <w:tr w:rsidR="00A268F5" w:rsidRPr="00A268F5" w:rsidTr="00A268F5">
        <w:trPr>
          <w:trHeight w:val="518"/>
        </w:trPr>
        <w:tc>
          <w:tcPr>
            <w:tcW w:w="2241" w:type="dxa"/>
            <w:tcBorders>
              <w:top w:val="dotted" w:sz="4" w:space="0" w:color="auto"/>
              <w:left w:val="single" w:sz="4" w:space="0" w:color="auto"/>
              <w:bottom w:val="dotted" w:sz="4" w:space="0" w:color="auto"/>
              <w:right w:val="dotted" w:sz="4" w:space="0" w:color="auto"/>
            </w:tcBorders>
            <w:hideMark/>
          </w:tcPr>
          <w:p w:rsidR="00A268F5" w:rsidRPr="00C47326" w:rsidRDefault="00A268F5" w:rsidP="00D56B6B">
            <w:pPr>
              <w:spacing w:before="120" w:line="360" w:lineRule="auto"/>
              <w:rPr>
                <w:color w:val="000000" w:themeColor="text1"/>
                <w:cs/>
              </w:rPr>
            </w:pPr>
            <w:r w:rsidRPr="00C47326">
              <w:rPr>
                <w:color w:val="000000" w:themeColor="text1"/>
              </w:rPr>
              <w:t>Credit Risk Item</w:t>
            </w:r>
          </w:p>
        </w:tc>
        <w:tc>
          <w:tcPr>
            <w:tcW w:w="6225" w:type="dxa"/>
            <w:tcBorders>
              <w:top w:val="dotted" w:sz="4" w:space="0" w:color="auto"/>
              <w:left w:val="dotted" w:sz="4" w:space="0" w:color="auto"/>
              <w:bottom w:val="dotted" w:sz="4" w:space="0" w:color="auto"/>
              <w:right w:val="dotted" w:sz="4" w:space="0" w:color="auto"/>
            </w:tcBorders>
            <w:hideMark/>
          </w:tcPr>
          <w:p w:rsidR="00A268F5" w:rsidRPr="00C47326" w:rsidRDefault="00A268F5" w:rsidP="00D56B6B">
            <w:pPr>
              <w:spacing w:before="120" w:line="360" w:lineRule="auto"/>
              <w:rPr>
                <w:color w:val="000000" w:themeColor="text1"/>
              </w:rPr>
            </w:pPr>
            <w:r w:rsidRPr="00C47326">
              <w:rPr>
                <w:rFonts w:hint="cs"/>
                <w:color w:val="000000" w:themeColor="text1"/>
                <w:cs/>
              </w:rPr>
              <w:t>รายการความเสี่ยงด้านเครดิต</w:t>
            </w:r>
          </w:p>
        </w:tc>
        <w:tc>
          <w:tcPr>
            <w:tcW w:w="5976" w:type="dxa"/>
            <w:tcBorders>
              <w:top w:val="dotted" w:sz="4" w:space="0" w:color="auto"/>
              <w:left w:val="dotted" w:sz="4" w:space="0" w:color="auto"/>
              <w:bottom w:val="dotted" w:sz="4" w:space="0" w:color="auto"/>
              <w:right w:val="single" w:sz="4" w:space="0" w:color="auto"/>
            </w:tcBorders>
            <w:hideMark/>
          </w:tcPr>
          <w:p w:rsidR="00A268F5" w:rsidRPr="007A189D" w:rsidRDefault="00A268F5" w:rsidP="00C47326">
            <w:pPr>
              <w:tabs>
                <w:tab w:val="left" w:pos="390"/>
              </w:tabs>
              <w:spacing w:before="120" w:line="360" w:lineRule="auto"/>
              <w:ind w:left="175"/>
              <w:rPr>
                <w:color w:val="000000" w:themeColor="text1"/>
                <w:highlight w:val="yellow"/>
              </w:rPr>
            </w:pPr>
          </w:p>
        </w:tc>
      </w:tr>
      <w:tr w:rsidR="00A268F5" w:rsidRPr="00A268F5" w:rsidTr="00A268F5">
        <w:trPr>
          <w:trHeight w:val="518"/>
        </w:trPr>
        <w:tc>
          <w:tcPr>
            <w:tcW w:w="2241" w:type="dxa"/>
            <w:tcBorders>
              <w:top w:val="dotted" w:sz="4" w:space="0" w:color="auto"/>
              <w:left w:val="single" w:sz="4" w:space="0" w:color="auto"/>
              <w:bottom w:val="single" w:sz="4" w:space="0" w:color="auto"/>
              <w:right w:val="dotted" w:sz="4" w:space="0" w:color="auto"/>
            </w:tcBorders>
            <w:hideMark/>
          </w:tcPr>
          <w:p w:rsidR="00A268F5" w:rsidRPr="00A268F5" w:rsidRDefault="00A268F5" w:rsidP="00D56B6B">
            <w:pPr>
              <w:spacing w:before="120" w:line="360" w:lineRule="auto"/>
              <w:rPr>
                <w:color w:val="000000" w:themeColor="text1"/>
                <w:cs/>
              </w:rPr>
            </w:pPr>
            <w:r w:rsidRPr="00A268F5">
              <w:rPr>
                <w:color w:val="000000" w:themeColor="text1"/>
              </w:rPr>
              <w:t>Specific Provision</w:t>
            </w:r>
          </w:p>
        </w:tc>
        <w:tc>
          <w:tcPr>
            <w:tcW w:w="6225" w:type="dxa"/>
            <w:tcBorders>
              <w:top w:val="dotted" w:sz="4" w:space="0" w:color="auto"/>
              <w:left w:val="dotted" w:sz="4" w:space="0" w:color="auto"/>
              <w:bottom w:val="single" w:sz="4" w:space="0" w:color="auto"/>
              <w:right w:val="dotted" w:sz="4" w:space="0" w:color="auto"/>
            </w:tcBorders>
            <w:hideMark/>
          </w:tcPr>
          <w:p w:rsidR="00A268F5" w:rsidRPr="00A268F5" w:rsidRDefault="00A268F5" w:rsidP="00D56B6B">
            <w:pPr>
              <w:spacing w:before="120" w:line="360" w:lineRule="auto"/>
              <w:rPr>
                <w:color w:val="000000" w:themeColor="text1"/>
              </w:rPr>
            </w:pPr>
            <w:r w:rsidRPr="00A268F5">
              <w:rPr>
                <w:rFonts w:hint="cs"/>
                <w:color w:val="000000" w:themeColor="text1"/>
                <w:cs/>
              </w:rPr>
              <w:t xml:space="preserve">เงินสำรองที่เป็น </w:t>
            </w:r>
            <w:r w:rsidRPr="00A268F5">
              <w:rPr>
                <w:color w:val="000000" w:themeColor="text1"/>
              </w:rPr>
              <w:t xml:space="preserve">Specific Provision </w:t>
            </w:r>
            <w:r w:rsidRPr="00A268F5">
              <w:rPr>
                <w:rFonts w:hint="cs"/>
                <w:color w:val="000000" w:themeColor="text1"/>
                <w:cs/>
              </w:rPr>
              <w:t>และยอดหนี้ส่วนที่ได้ตัดออกจากบัญชีไปแล้วบางส่วน</w:t>
            </w:r>
            <w:r w:rsidRPr="00A268F5">
              <w:rPr>
                <w:color w:val="000000" w:themeColor="text1"/>
              </w:rPr>
              <w:t xml:space="preserve"> (Partial write-offs)</w:t>
            </w:r>
          </w:p>
        </w:tc>
        <w:tc>
          <w:tcPr>
            <w:tcW w:w="5976" w:type="dxa"/>
            <w:tcBorders>
              <w:top w:val="dotted" w:sz="4" w:space="0" w:color="auto"/>
              <w:left w:val="dotted" w:sz="4" w:space="0" w:color="auto"/>
              <w:bottom w:val="single" w:sz="4" w:space="0" w:color="auto"/>
              <w:right w:val="single" w:sz="4" w:space="0" w:color="auto"/>
            </w:tcBorders>
          </w:tcPr>
          <w:p w:rsidR="00A268F5" w:rsidRPr="00A268F5" w:rsidRDefault="00A268F5" w:rsidP="00D56B6B">
            <w:pPr>
              <w:spacing w:before="120" w:line="360" w:lineRule="auto"/>
              <w:rPr>
                <w:color w:val="000000" w:themeColor="text1"/>
                <w:cs/>
              </w:rPr>
            </w:pPr>
          </w:p>
        </w:tc>
      </w:tr>
    </w:tbl>
    <w:p w:rsidR="00CE3301" w:rsidRPr="00EB2F3D" w:rsidRDefault="00CE3301">
      <w:pPr>
        <w:rPr>
          <w:color w:val="000000" w:themeColor="text1"/>
        </w:rPr>
      </w:pPr>
    </w:p>
    <w:p w:rsidR="00CE3301" w:rsidRPr="00457852" w:rsidRDefault="00CE3301" w:rsidP="00AC6094">
      <w:pPr>
        <w:pStyle w:val="Heading3"/>
        <w:numPr>
          <w:ilvl w:val="0"/>
          <w:numId w:val="47"/>
        </w:numPr>
        <w:ind w:left="540"/>
        <w:jc w:val="center"/>
        <w:rPr>
          <w:color w:val="000000" w:themeColor="text1"/>
        </w:rPr>
      </w:pPr>
      <w:bookmarkStart w:id="156" w:name="DS_PELS"/>
      <w:bookmarkStart w:id="157" w:name="_Toc6402659"/>
      <w:r w:rsidRPr="00457852">
        <w:rPr>
          <w:color w:val="000000" w:themeColor="text1"/>
        </w:rPr>
        <w:t xml:space="preserve">Data Set  :  Provision and Expected </w:t>
      </w:r>
      <w:proofErr w:type="spellStart"/>
      <w:r w:rsidRPr="00457852">
        <w:rPr>
          <w:color w:val="000000" w:themeColor="text1"/>
        </w:rPr>
        <w:t>Loss_Solo</w:t>
      </w:r>
      <w:proofErr w:type="spellEnd"/>
      <w:r w:rsidRPr="00457852">
        <w:rPr>
          <w:color w:val="000000" w:themeColor="text1"/>
        </w:rPr>
        <w:t xml:space="preserve"> </w:t>
      </w:r>
      <w:proofErr w:type="spellStart"/>
      <w:r w:rsidRPr="00457852">
        <w:rPr>
          <w:color w:val="000000" w:themeColor="text1"/>
        </w:rPr>
        <w:t>Cons</w:t>
      </w:r>
      <w:bookmarkEnd w:id="156"/>
      <w:r w:rsidRPr="00457852">
        <w:rPr>
          <w:color w:val="000000" w:themeColor="text1"/>
        </w:rPr>
        <w:t>o</w:t>
      </w:r>
      <w:proofErr w:type="spellEnd"/>
      <w:r w:rsidRPr="00457852">
        <w:rPr>
          <w:color w:val="000000" w:themeColor="text1"/>
        </w:rPr>
        <w:t xml:space="preserve"> (DS_PELS)</w:t>
      </w:r>
      <w:bookmarkEnd w:id="157"/>
    </w:p>
    <w:p w:rsidR="00CE3301" w:rsidRPr="00EB2F3D" w:rsidRDefault="00CE3301" w:rsidP="00CE3301">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คำอธิบาย</w:t>
      </w:r>
    </w:p>
    <w:p w:rsidR="00CE3301" w:rsidRPr="00EB2F3D" w:rsidRDefault="00CE3301" w:rsidP="00CE3301">
      <w:pPr>
        <w:tabs>
          <w:tab w:val="left" w:pos="1260"/>
          <w:tab w:val="left" w:pos="1530"/>
          <w:tab w:val="left" w:pos="1890"/>
        </w:tabs>
        <w:spacing w:line="440" w:lineRule="exact"/>
        <w:rPr>
          <w:color w:val="000000" w:themeColor="text1"/>
        </w:rPr>
      </w:pPr>
      <w:r w:rsidRPr="00EB2F3D">
        <w:rPr>
          <w:color w:val="000000" w:themeColor="text1"/>
        </w:rPr>
        <w:tab/>
      </w:r>
      <w:r w:rsidR="00F63F85">
        <w:rPr>
          <w:color w:val="000000" w:themeColor="text1"/>
        </w:rPr>
        <w:t xml:space="preserve">Data Set </w:t>
      </w:r>
      <w:r w:rsidR="00F63F85">
        <w:rPr>
          <w:rFonts w:hint="cs"/>
          <w:color w:val="000000" w:themeColor="text1"/>
          <w:cs/>
        </w:rPr>
        <w:t xml:space="preserve">ชุด </w:t>
      </w:r>
      <w:r w:rsidR="00F63F85">
        <w:rPr>
          <w:color w:val="000000" w:themeColor="text1"/>
        </w:rPr>
        <w:t xml:space="preserve">Provision and Expected </w:t>
      </w:r>
      <w:proofErr w:type="spellStart"/>
      <w:r w:rsidR="00F63F85">
        <w:rPr>
          <w:color w:val="000000" w:themeColor="text1"/>
        </w:rPr>
        <w:t>Loss_Solo</w:t>
      </w:r>
      <w:proofErr w:type="spellEnd"/>
      <w:r w:rsidR="00F63F85">
        <w:rPr>
          <w:color w:val="000000" w:themeColor="text1"/>
        </w:rPr>
        <w:t xml:space="preserve"> </w:t>
      </w:r>
      <w:proofErr w:type="spellStart"/>
      <w:r w:rsidR="00F63F85">
        <w:rPr>
          <w:color w:val="000000" w:themeColor="text1"/>
        </w:rPr>
        <w:t>Conso</w:t>
      </w:r>
      <w:proofErr w:type="spellEnd"/>
      <w:r w:rsidR="00F63F85">
        <w:rPr>
          <w:color w:val="000000" w:themeColor="text1"/>
        </w:rPr>
        <w:t xml:space="preserve"> </w:t>
      </w:r>
      <w:r w:rsidR="00F63F85">
        <w:rPr>
          <w:rFonts w:hint="cs"/>
          <w:color w:val="000000" w:themeColor="text1"/>
          <w:cs/>
        </w:rPr>
        <w:t xml:space="preserve">เป็นข้อมูลแสดงเงินสำรองที่ได้กันไว้ ทั้งที่เป็น </w:t>
      </w:r>
      <w:r w:rsidR="00F63F85">
        <w:rPr>
          <w:color w:val="000000" w:themeColor="text1"/>
        </w:rPr>
        <w:t xml:space="preserve">General Provision </w:t>
      </w:r>
      <w:r w:rsidR="00F63F85">
        <w:rPr>
          <w:rFonts w:hint="cs"/>
          <w:color w:val="000000" w:themeColor="text1"/>
          <w:cs/>
        </w:rPr>
        <w:t xml:space="preserve">และ </w:t>
      </w:r>
      <w:r w:rsidR="00F63F85">
        <w:rPr>
          <w:color w:val="000000" w:themeColor="text1"/>
        </w:rPr>
        <w:t xml:space="preserve">Specific Provision </w:t>
      </w:r>
      <w:r w:rsidR="00F63F85">
        <w:rPr>
          <w:rFonts w:hint="cs"/>
          <w:color w:val="000000" w:themeColor="text1"/>
          <w:cs/>
        </w:rPr>
        <w:t>สำหรับ</w:t>
      </w:r>
      <w:r w:rsidR="00F63F85">
        <w:rPr>
          <w:rFonts w:hint="cs"/>
          <w:color w:val="000000" w:themeColor="text1"/>
          <w:cs/>
          <w:lang w:val="en-GB"/>
        </w:rPr>
        <w:t>กลุ่มธุรกิจทางการเงิน</w:t>
      </w:r>
      <w:r w:rsidR="00F63F85">
        <w:rPr>
          <w:rFonts w:hint="cs"/>
          <w:color w:val="000000" w:themeColor="text1"/>
          <w:cs/>
        </w:rPr>
        <w:t xml:space="preserve">ที่คำนวณเงินกองทุนขั้นต่ำ ตามหลักเกณฑ์ </w:t>
      </w:r>
      <w:r w:rsidR="00F63F85">
        <w:rPr>
          <w:color w:val="000000" w:themeColor="text1"/>
        </w:rPr>
        <w:t xml:space="preserve">Basel III </w:t>
      </w:r>
      <w:r w:rsidR="00F63F85">
        <w:rPr>
          <w:rFonts w:hint="cs"/>
          <w:color w:val="000000" w:themeColor="text1"/>
          <w:cs/>
        </w:rPr>
        <w:t xml:space="preserve">วิธี </w:t>
      </w:r>
      <w:r w:rsidR="00F63F85">
        <w:rPr>
          <w:color w:val="000000" w:themeColor="text1"/>
        </w:rPr>
        <w:t>IRB</w:t>
      </w:r>
    </w:p>
    <w:p w:rsidR="00CE3301" w:rsidRPr="00EB2F3D" w:rsidRDefault="00CE3301" w:rsidP="00CE3301">
      <w:pPr>
        <w:pStyle w:val="Header"/>
        <w:tabs>
          <w:tab w:val="clear" w:pos="4153"/>
          <w:tab w:val="clear" w:pos="8306"/>
          <w:tab w:val="left" w:pos="1260"/>
          <w:tab w:val="left" w:pos="1530"/>
          <w:tab w:val="left" w:pos="1890"/>
        </w:tabs>
        <w:spacing w:line="440" w:lineRule="exact"/>
        <w:rPr>
          <w:b/>
          <w:bCs/>
          <w:color w:val="000000" w:themeColor="text1"/>
          <w:u w:val="single"/>
        </w:rPr>
      </w:pPr>
    </w:p>
    <w:p w:rsidR="00CE3301" w:rsidRPr="00EB2F3D" w:rsidRDefault="00CE3301" w:rsidP="00CE3301">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สถาบันการเงินที่ต้องรายงาน</w:t>
      </w:r>
    </w:p>
    <w:p w:rsidR="00CE3301" w:rsidRPr="00EB2F3D" w:rsidRDefault="00CE3301" w:rsidP="00CE3301">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00F63F85">
        <w:rPr>
          <w:rFonts w:hint="cs"/>
          <w:color w:val="000000" w:themeColor="text1"/>
          <w:cs/>
        </w:rPr>
        <w:t>ธนาคารพาณิชย์ไทย ที่มีนัยต่อความเสี่ยงเชิงระบบในประเทศ (</w:t>
      </w:r>
      <w:r w:rsidR="00F63F85">
        <w:rPr>
          <w:color w:val="000000" w:themeColor="text1"/>
        </w:rPr>
        <w:t>Domestic systemically important bank: D-SIBs)</w:t>
      </w:r>
    </w:p>
    <w:p w:rsidR="00CE3301" w:rsidRPr="00EB2F3D" w:rsidRDefault="00CE3301" w:rsidP="00CE3301">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ลักษณะข้อมูล</w:t>
      </w:r>
    </w:p>
    <w:p w:rsidR="00CE3301" w:rsidRPr="00EB2F3D" w:rsidRDefault="00CE3301" w:rsidP="00CE3301">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rPr>
        <w:tab/>
        <w:t>รายเดือน</w:t>
      </w:r>
    </w:p>
    <w:p w:rsidR="00CE3301" w:rsidRPr="00EB2F3D" w:rsidRDefault="00CE3301" w:rsidP="00CE3301">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rPr>
        <w:t>ความถี่ในการส่งชุดข้อมูล</w:t>
      </w:r>
    </w:p>
    <w:p w:rsidR="00CE3301" w:rsidRPr="00EB2F3D" w:rsidRDefault="00CE3301" w:rsidP="00CE3301">
      <w:pPr>
        <w:pStyle w:val="Header"/>
        <w:tabs>
          <w:tab w:val="clear" w:pos="4153"/>
          <w:tab w:val="clear" w:pos="8306"/>
          <w:tab w:val="left" w:pos="1260"/>
          <w:tab w:val="left" w:pos="1530"/>
          <w:tab w:val="left" w:pos="1890"/>
        </w:tabs>
        <w:spacing w:line="440" w:lineRule="exact"/>
        <w:rPr>
          <w:strike/>
          <w:color w:val="000000" w:themeColor="text1"/>
        </w:rPr>
      </w:pPr>
      <w:r w:rsidRPr="00EB2F3D">
        <w:rPr>
          <w:color w:val="000000" w:themeColor="text1"/>
          <w:cs/>
        </w:rPr>
        <w:tab/>
        <w:t>ทุกเดือน</w:t>
      </w:r>
    </w:p>
    <w:p w:rsidR="00CE3301" w:rsidRPr="00EB2F3D" w:rsidRDefault="00CE3301" w:rsidP="00CE3301">
      <w:pPr>
        <w:pStyle w:val="Header"/>
        <w:tabs>
          <w:tab w:val="clear" w:pos="4153"/>
          <w:tab w:val="clear" w:pos="8306"/>
          <w:tab w:val="left" w:pos="1260"/>
          <w:tab w:val="left" w:pos="1530"/>
          <w:tab w:val="left" w:pos="1890"/>
        </w:tabs>
        <w:spacing w:line="440" w:lineRule="exact"/>
        <w:rPr>
          <w:b/>
          <w:bCs/>
          <w:color w:val="000000" w:themeColor="text1"/>
          <w:u w:val="single"/>
          <w:cs/>
        </w:rPr>
      </w:pPr>
      <w:r w:rsidRPr="00EB2F3D">
        <w:rPr>
          <w:b/>
          <w:bCs/>
          <w:color w:val="000000" w:themeColor="text1"/>
          <w:u w:val="single"/>
          <w:cs/>
        </w:rPr>
        <w:t>กำหนดการส่ง</w:t>
      </w:r>
    </w:p>
    <w:p w:rsidR="00CE3301" w:rsidRPr="00EB2F3D" w:rsidRDefault="00CE3301" w:rsidP="00ED5C5F">
      <w:pPr>
        <w:pStyle w:val="Header"/>
        <w:tabs>
          <w:tab w:val="clear" w:pos="4153"/>
          <w:tab w:val="clear" w:pos="8306"/>
          <w:tab w:val="left" w:pos="1260"/>
          <w:tab w:val="left" w:pos="1530"/>
          <w:tab w:val="left" w:pos="1890"/>
        </w:tabs>
        <w:spacing w:after="240" w:line="440" w:lineRule="exact"/>
        <w:rPr>
          <w:color w:val="000000" w:themeColor="text1"/>
        </w:rPr>
      </w:pPr>
      <w:r w:rsidRPr="00EB2F3D">
        <w:rPr>
          <w:color w:val="000000" w:themeColor="text1"/>
          <w:cs/>
        </w:rPr>
        <w:tab/>
      </w:r>
      <w:r w:rsidR="00F63F85" w:rsidRPr="00F63F85">
        <w:rPr>
          <w:color w:val="000000" w:themeColor="text1"/>
          <w:cs/>
        </w:rPr>
        <w:t>ภายใน  45 วันนับจากวันสิ้นเดือนที่รายงาน (เริ่มส่งข้อมูลงวด 31 ม.ค. 62)</w:t>
      </w:r>
    </w:p>
    <w:tbl>
      <w:tblPr>
        <w:tblW w:w="144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42"/>
        <w:gridCol w:w="6228"/>
        <w:gridCol w:w="5978"/>
      </w:tblGrid>
      <w:tr w:rsidR="00F63F85" w:rsidRPr="00F63F85" w:rsidTr="006144CC">
        <w:trPr>
          <w:trHeight w:val="728"/>
          <w:tblHeader/>
        </w:trPr>
        <w:tc>
          <w:tcPr>
            <w:tcW w:w="2242" w:type="dxa"/>
            <w:tcBorders>
              <w:top w:val="single" w:sz="4" w:space="0" w:color="auto"/>
              <w:left w:val="single" w:sz="4" w:space="0" w:color="auto"/>
              <w:bottom w:val="single" w:sz="4" w:space="0" w:color="auto"/>
              <w:right w:val="single" w:sz="4" w:space="0" w:color="auto"/>
            </w:tcBorders>
            <w:shd w:val="clear" w:color="auto" w:fill="CCFFFF"/>
            <w:hideMark/>
          </w:tcPr>
          <w:p w:rsidR="00F63F85" w:rsidRPr="00F63F85" w:rsidRDefault="00F63F85" w:rsidP="002258BF">
            <w:pPr>
              <w:tabs>
                <w:tab w:val="left" w:pos="1260"/>
                <w:tab w:val="left" w:pos="1530"/>
                <w:tab w:val="left" w:pos="1890"/>
                <w:tab w:val="center" w:pos="4153"/>
                <w:tab w:val="right" w:pos="8306"/>
              </w:tabs>
              <w:spacing w:before="120" w:line="360" w:lineRule="auto"/>
              <w:jc w:val="center"/>
              <w:rPr>
                <w:b/>
                <w:bCs/>
                <w:color w:val="000000" w:themeColor="text1"/>
              </w:rPr>
            </w:pPr>
            <w:r w:rsidRPr="00F63F85">
              <w:rPr>
                <w:b/>
                <w:bCs/>
                <w:color w:val="000000" w:themeColor="text1"/>
              </w:rPr>
              <w:t>Data Element (field)</w:t>
            </w:r>
          </w:p>
        </w:tc>
        <w:tc>
          <w:tcPr>
            <w:tcW w:w="6228" w:type="dxa"/>
            <w:tcBorders>
              <w:top w:val="single" w:sz="4" w:space="0" w:color="auto"/>
              <w:left w:val="single" w:sz="4" w:space="0" w:color="auto"/>
              <w:bottom w:val="single" w:sz="4" w:space="0" w:color="auto"/>
              <w:right w:val="single" w:sz="4" w:space="0" w:color="auto"/>
            </w:tcBorders>
            <w:shd w:val="clear" w:color="auto" w:fill="CCFFFF"/>
            <w:hideMark/>
          </w:tcPr>
          <w:p w:rsidR="00F63F85" w:rsidRPr="00F63F85" w:rsidRDefault="00F63F85" w:rsidP="002258BF">
            <w:pPr>
              <w:tabs>
                <w:tab w:val="left" w:pos="1260"/>
                <w:tab w:val="left" w:pos="1530"/>
                <w:tab w:val="left" w:pos="1890"/>
                <w:tab w:val="center" w:pos="4153"/>
                <w:tab w:val="right" w:pos="8306"/>
              </w:tabs>
              <w:spacing w:before="120" w:line="360" w:lineRule="auto"/>
              <w:jc w:val="center"/>
              <w:rPr>
                <w:b/>
                <w:bCs/>
                <w:color w:val="000000" w:themeColor="text1"/>
              </w:rPr>
            </w:pPr>
            <w:r w:rsidRPr="00F63F85">
              <w:rPr>
                <w:rFonts w:hint="cs"/>
                <w:b/>
                <w:bCs/>
                <w:color w:val="000000" w:themeColor="text1"/>
                <w:cs/>
              </w:rPr>
              <w:t>คำอธิบาย</w:t>
            </w:r>
          </w:p>
        </w:tc>
        <w:tc>
          <w:tcPr>
            <w:tcW w:w="5978" w:type="dxa"/>
            <w:tcBorders>
              <w:top w:val="single" w:sz="4" w:space="0" w:color="auto"/>
              <w:left w:val="single" w:sz="4" w:space="0" w:color="auto"/>
              <w:bottom w:val="single" w:sz="4" w:space="0" w:color="auto"/>
              <w:right w:val="single" w:sz="4" w:space="0" w:color="auto"/>
            </w:tcBorders>
            <w:shd w:val="clear" w:color="auto" w:fill="CCFFFF"/>
            <w:hideMark/>
          </w:tcPr>
          <w:p w:rsidR="00F63F85" w:rsidRPr="00F63F85" w:rsidRDefault="00F63F85" w:rsidP="002258BF">
            <w:pPr>
              <w:tabs>
                <w:tab w:val="left" w:pos="1260"/>
                <w:tab w:val="left" w:pos="1540"/>
                <w:tab w:val="left" w:pos="1890"/>
                <w:tab w:val="center" w:pos="2257"/>
                <w:tab w:val="center" w:pos="4153"/>
                <w:tab w:val="right" w:pos="8306"/>
              </w:tabs>
              <w:spacing w:before="120" w:line="360" w:lineRule="auto"/>
              <w:jc w:val="center"/>
              <w:rPr>
                <w:b/>
                <w:bCs/>
                <w:color w:val="000000" w:themeColor="text1"/>
              </w:rPr>
            </w:pPr>
            <w:r w:rsidRPr="00F63F85">
              <w:rPr>
                <w:b/>
                <w:bCs/>
                <w:color w:val="000000" w:themeColor="text1"/>
              </w:rPr>
              <w:t>Validation Rule</w:t>
            </w:r>
          </w:p>
        </w:tc>
      </w:tr>
      <w:tr w:rsidR="006144CC" w:rsidRPr="00F63F85" w:rsidTr="006144CC">
        <w:trPr>
          <w:trHeight w:val="692"/>
        </w:trPr>
        <w:tc>
          <w:tcPr>
            <w:tcW w:w="2242" w:type="dxa"/>
            <w:tcBorders>
              <w:top w:val="single" w:sz="4" w:space="0" w:color="auto"/>
              <w:left w:val="single" w:sz="4" w:space="0" w:color="auto"/>
              <w:bottom w:val="dotted" w:sz="4" w:space="0" w:color="auto"/>
              <w:right w:val="dotted" w:sz="4" w:space="0" w:color="auto"/>
            </w:tcBorders>
          </w:tcPr>
          <w:p w:rsidR="006144CC" w:rsidRPr="00F63F85" w:rsidRDefault="007A189D" w:rsidP="006144CC">
            <w:pPr>
              <w:spacing w:before="120" w:line="360" w:lineRule="auto"/>
              <w:rPr>
                <w:color w:val="000000" w:themeColor="text1"/>
              </w:rPr>
            </w:pPr>
            <w:r>
              <w:rPr>
                <w:color w:val="000000" w:themeColor="text1"/>
              </w:rPr>
              <w:br w:type="page"/>
              <w:t>Organization Id</w:t>
            </w:r>
          </w:p>
          <w:p w:rsidR="006144CC" w:rsidRPr="00F63F85" w:rsidRDefault="006144CC" w:rsidP="006144CC">
            <w:pPr>
              <w:spacing w:before="120" w:line="360" w:lineRule="auto"/>
              <w:rPr>
                <w:color w:val="000000" w:themeColor="text1"/>
              </w:rPr>
            </w:pPr>
          </w:p>
        </w:tc>
        <w:tc>
          <w:tcPr>
            <w:tcW w:w="6228" w:type="dxa"/>
            <w:tcBorders>
              <w:top w:val="single" w:sz="4" w:space="0" w:color="auto"/>
              <w:left w:val="dotted" w:sz="4" w:space="0" w:color="auto"/>
              <w:bottom w:val="dotted" w:sz="4" w:space="0" w:color="auto"/>
              <w:right w:val="dotted" w:sz="4" w:space="0" w:color="auto"/>
            </w:tcBorders>
            <w:hideMark/>
          </w:tcPr>
          <w:p w:rsidR="006144CC" w:rsidRPr="00A268F5" w:rsidRDefault="006144CC" w:rsidP="006144CC">
            <w:pPr>
              <w:tabs>
                <w:tab w:val="left" w:pos="1260"/>
                <w:tab w:val="left" w:pos="1530"/>
                <w:tab w:val="left" w:pos="1890"/>
                <w:tab w:val="center" w:pos="4153"/>
                <w:tab w:val="right" w:pos="8306"/>
              </w:tabs>
              <w:spacing w:before="120" w:line="360" w:lineRule="auto"/>
              <w:rPr>
                <w:color w:val="000000" w:themeColor="text1"/>
              </w:rPr>
            </w:pPr>
            <w:r w:rsidRPr="00701726">
              <w:rPr>
                <w:color w:val="000000" w:themeColor="text1"/>
                <w:cs/>
                <w:lang w:val="th-TH"/>
              </w:rPr>
              <w:t>รหัสสถาบันการเงินผู้ส่งข้อมูล รายงานตามรหัสมาตรฐานของสถาบันการเงิน</w:t>
            </w:r>
          </w:p>
        </w:tc>
        <w:tc>
          <w:tcPr>
            <w:tcW w:w="5978" w:type="dxa"/>
            <w:tcBorders>
              <w:top w:val="single" w:sz="4" w:space="0" w:color="auto"/>
              <w:left w:val="dotted" w:sz="4" w:space="0" w:color="auto"/>
              <w:bottom w:val="dotted" w:sz="4" w:space="0" w:color="auto"/>
              <w:right w:val="single" w:sz="4" w:space="0" w:color="auto"/>
            </w:tcBorders>
            <w:hideMark/>
          </w:tcPr>
          <w:p w:rsidR="006144CC" w:rsidRPr="00701726" w:rsidRDefault="006144CC" w:rsidP="006144CC">
            <w:pPr>
              <w:tabs>
                <w:tab w:val="left" w:pos="1260"/>
                <w:tab w:val="left" w:pos="1530"/>
                <w:tab w:val="left" w:pos="1890"/>
                <w:tab w:val="center" w:pos="4153"/>
                <w:tab w:val="right" w:pos="8306"/>
              </w:tabs>
              <w:spacing w:before="120" w:line="360" w:lineRule="auto"/>
              <w:rPr>
                <w:color w:val="000000" w:themeColor="text1"/>
              </w:rPr>
            </w:pPr>
            <w:r w:rsidRPr="00701726">
              <w:rPr>
                <w:color w:val="000000" w:themeColor="text1"/>
              </w:rPr>
              <w:t xml:space="preserve">Data Set Validation: </w:t>
            </w:r>
          </w:p>
          <w:p w:rsidR="006144CC" w:rsidRPr="00A268F5" w:rsidRDefault="006144CC" w:rsidP="006144CC">
            <w:pPr>
              <w:tabs>
                <w:tab w:val="left" w:pos="1260"/>
                <w:tab w:val="left" w:pos="1530"/>
                <w:tab w:val="left" w:pos="1890"/>
                <w:tab w:val="center" w:pos="4153"/>
                <w:tab w:val="right" w:pos="8306"/>
              </w:tabs>
              <w:spacing w:before="120" w:line="360" w:lineRule="auto"/>
              <w:rPr>
                <w:color w:val="000000" w:themeColor="text1"/>
              </w:rPr>
            </w:pPr>
            <w:r w:rsidRPr="00701726">
              <w:rPr>
                <w:color w:val="000000" w:themeColor="text1"/>
                <w:cs/>
              </w:rPr>
              <w:t>ตรวจสอบกับรหัสมาตรฐานของสถาบันการเงินที่ธนาคารแห่งประเทศไทยกำหนด</w:t>
            </w:r>
          </w:p>
        </w:tc>
      </w:tr>
      <w:tr w:rsidR="006144CC" w:rsidRPr="00F63F85" w:rsidTr="006144CC">
        <w:trPr>
          <w:trHeight w:val="518"/>
        </w:trPr>
        <w:tc>
          <w:tcPr>
            <w:tcW w:w="2242" w:type="dxa"/>
            <w:tcBorders>
              <w:top w:val="dotted" w:sz="4" w:space="0" w:color="auto"/>
              <w:left w:val="single" w:sz="4" w:space="0" w:color="auto"/>
              <w:bottom w:val="dotted" w:sz="4" w:space="0" w:color="auto"/>
              <w:right w:val="dotted" w:sz="4" w:space="0" w:color="auto"/>
            </w:tcBorders>
          </w:tcPr>
          <w:p w:rsidR="006144CC" w:rsidRPr="00F63F85" w:rsidRDefault="006144CC" w:rsidP="006144CC">
            <w:pPr>
              <w:spacing w:before="120" w:line="360" w:lineRule="auto"/>
              <w:rPr>
                <w:color w:val="000000" w:themeColor="text1"/>
                <w:cs/>
              </w:rPr>
            </w:pPr>
            <w:r w:rsidRPr="00F63F85">
              <w:rPr>
                <w:color w:val="000000" w:themeColor="text1"/>
              </w:rPr>
              <w:lastRenderedPageBreak/>
              <w:t>FI Reporting Group Id</w:t>
            </w:r>
          </w:p>
          <w:p w:rsidR="006144CC" w:rsidRPr="00F63F85" w:rsidRDefault="006144CC" w:rsidP="006144CC">
            <w:pPr>
              <w:spacing w:before="120" w:line="360" w:lineRule="auto"/>
              <w:rPr>
                <w:color w:val="000000" w:themeColor="text1"/>
              </w:rPr>
            </w:pPr>
          </w:p>
        </w:tc>
        <w:tc>
          <w:tcPr>
            <w:tcW w:w="6228" w:type="dxa"/>
            <w:tcBorders>
              <w:top w:val="dotted" w:sz="4" w:space="0" w:color="auto"/>
              <w:left w:val="dotted" w:sz="4" w:space="0" w:color="auto"/>
              <w:bottom w:val="dotted" w:sz="4" w:space="0" w:color="auto"/>
              <w:right w:val="dotted" w:sz="4" w:space="0" w:color="auto"/>
            </w:tcBorders>
            <w:hideMark/>
          </w:tcPr>
          <w:p w:rsidR="006144CC" w:rsidRPr="00A268F5" w:rsidRDefault="006144CC" w:rsidP="006144CC">
            <w:pPr>
              <w:tabs>
                <w:tab w:val="left" w:pos="1260"/>
                <w:tab w:val="left" w:pos="1530"/>
                <w:tab w:val="left" w:pos="1890"/>
                <w:tab w:val="center" w:pos="4153"/>
                <w:tab w:val="right" w:pos="8306"/>
              </w:tabs>
              <w:spacing w:before="120" w:line="360" w:lineRule="auto"/>
              <w:rPr>
                <w:color w:val="000000" w:themeColor="text1"/>
              </w:rPr>
            </w:pPr>
            <w:r w:rsidRPr="00701726">
              <w:rPr>
                <w:color w:val="000000" w:themeColor="text1"/>
                <w:cs/>
              </w:rPr>
              <w:t>ชุดข้อมูลของกลุ่มธุรกิจทางการเงิน รายงานตามประเภทกลุ่มธุรกิจทางการเงิน และธุรกรรม</w:t>
            </w:r>
            <w:r w:rsidRPr="00A268F5">
              <w:rPr>
                <w:color w:val="000000" w:themeColor="text1"/>
              </w:rPr>
              <w:t xml:space="preserve"> </w:t>
            </w:r>
          </w:p>
        </w:tc>
        <w:tc>
          <w:tcPr>
            <w:tcW w:w="5978" w:type="dxa"/>
            <w:tcBorders>
              <w:top w:val="dotted" w:sz="4" w:space="0" w:color="auto"/>
              <w:left w:val="dotted" w:sz="4" w:space="0" w:color="auto"/>
              <w:bottom w:val="dotted" w:sz="4" w:space="0" w:color="auto"/>
              <w:right w:val="single" w:sz="4" w:space="0" w:color="auto"/>
            </w:tcBorders>
            <w:hideMark/>
          </w:tcPr>
          <w:p w:rsidR="006144CC" w:rsidRPr="00701726" w:rsidRDefault="006144CC" w:rsidP="006144CC">
            <w:pPr>
              <w:tabs>
                <w:tab w:val="left" w:pos="1260"/>
                <w:tab w:val="left" w:pos="1530"/>
                <w:tab w:val="left" w:pos="1890"/>
                <w:tab w:val="center" w:pos="4153"/>
                <w:tab w:val="right" w:pos="8306"/>
              </w:tabs>
              <w:spacing w:before="120" w:line="360" w:lineRule="auto"/>
              <w:rPr>
                <w:color w:val="000000" w:themeColor="text1"/>
              </w:rPr>
            </w:pPr>
            <w:r w:rsidRPr="00701726">
              <w:rPr>
                <w:color w:val="000000" w:themeColor="text1"/>
              </w:rPr>
              <w:t xml:space="preserve">Data Set Validation: </w:t>
            </w:r>
          </w:p>
          <w:p w:rsidR="006144CC" w:rsidRPr="00A268F5" w:rsidRDefault="006144CC" w:rsidP="006144CC">
            <w:pPr>
              <w:tabs>
                <w:tab w:val="left" w:pos="1260"/>
                <w:tab w:val="left" w:pos="1530"/>
                <w:tab w:val="left" w:pos="1890"/>
                <w:tab w:val="center" w:pos="4153"/>
                <w:tab w:val="right" w:pos="8306"/>
              </w:tabs>
              <w:spacing w:before="120" w:line="360" w:lineRule="auto"/>
              <w:rPr>
                <w:color w:val="000000" w:themeColor="text1"/>
              </w:rPr>
            </w:pPr>
            <w:r w:rsidRPr="00701726">
              <w:rPr>
                <w:color w:val="000000" w:themeColor="text1"/>
                <w:cs/>
              </w:rPr>
              <w:t xml:space="preserve">ตรวจสอบความสอดคล้องระหว่างชุดข้อมูล </w:t>
            </w:r>
            <w:r w:rsidRPr="00701726">
              <w:rPr>
                <w:color w:val="000000" w:themeColor="text1"/>
              </w:rPr>
              <w:t xml:space="preserve">FI Reporting Group Id </w:t>
            </w:r>
            <w:r w:rsidRPr="00701726">
              <w:rPr>
                <w:color w:val="000000" w:themeColor="text1"/>
                <w:cs/>
              </w:rPr>
              <w:t>กับ กลุ่มธุรกิจทางการเงิน</w:t>
            </w:r>
          </w:p>
        </w:tc>
      </w:tr>
      <w:tr w:rsidR="00F63F85" w:rsidRPr="00F63F85" w:rsidTr="006144CC">
        <w:trPr>
          <w:trHeight w:val="518"/>
        </w:trPr>
        <w:tc>
          <w:tcPr>
            <w:tcW w:w="2242" w:type="dxa"/>
            <w:tcBorders>
              <w:top w:val="dotted" w:sz="4" w:space="0" w:color="auto"/>
              <w:left w:val="single" w:sz="4" w:space="0" w:color="auto"/>
              <w:bottom w:val="dotted" w:sz="4" w:space="0" w:color="auto"/>
              <w:right w:val="dotted" w:sz="4" w:space="0" w:color="auto"/>
            </w:tcBorders>
            <w:hideMark/>
          </w:tcPr>
          <w:p w:rsidR="00F63F85" w:rsidRPr="00F63F85" w:rsidRDefault="00F63F85" w:rsidP="002258BF">
            <w:pPr>
              <w:spacing w:before="120" w:line="360" w:lineRule="auto"/>
              <w:rPr>
                <w:color w:val="000000" w:themeColor="text1"/>
              </w:rPr>
            </w:pPr>
            <w:r w:rsidRPr="00F63F85">
              <w:rPr>
                <w:color w:val="000000" w:themeColor="text1"/>
              </w:rPr>
              <w:t>Data Set Date</w:t>
            </w:r>
          </w:p>
        </w:tc>
        <w:tc>
          <w:tcPr>
            <w:tcW w:w="6228" w:type="dxa"/>
            <w:tcBorders>
              <w:top w:val="dotted" w:sz="4" w:space="0" w:color="auto"/>
              <w:left w:val="dotted" w:sz="4" w:space="0" w:color="auto"/>
              <w:bottom w:val="dotted" w:sz="4" w:space="0" w:color="auto"/>
              <w:right w:val="dotted" w:sz="4" w:space="0" w:color="auto"/>
            </w:tcBorders>
            <w:hideMark/>
          </w:tcPr>
          <w:p w:rsidR="00F63F85" w:rsidRPr="00F63F85" w:rsidRDefault="00F63F85" w:rsidP="002258BF">
            <w:pPr>
              <w:tabs>
                <w:tab w:val="left" w:pos="1260"/>
                <w:tab w:val="left" w:pos="1530"/>
                <w:tab w:val="left" w:pos="1890"/>
                <w:tab w:val="center" w:pos="4153"/>
                <w:tab w:val="right" w:pos="8306"/>
              </w:tabs>
              <w:spacing w:before="120" w:line="360" w:lineRule="auto"/>
              <w:rPr>
                <w:color w:val="000000" w:themeColor="text1"/>
              </w:rPr>
            </w:pPr>
            <w:r w:rsidRPr="00F63F85">
              <w:rPr>
                <w:rFonts w:hint="cs"/>
                <w:color w:val="000000" w:themeColor="text1"/>
                <w:cs/>
              </w:rPr>
              <w:t xml:space="preserve">วันที่ของชุดข้อมูล  </w:t>
            </w:r>
          </w:p>
        </w:tc>
        <w:tc>
          <w:tcPr>
            <w:tcW w:w="5978" w:type="dxa"/>
            <w:tcBorders>
              <w:top w:val="dotted" w:sz="4" w:space="0" w:color="auto"/>
              <w:left w:val="dotted" w:sz="4" w:space="0" w:color="auto"/>
              <w:bottom w:val="dotted" w:sz="4" w:space="0" w:color="auto"/>
              <w:right w:val="single" w:sz="4" w:space="0" w:color="auto"/>
            </w:tcBorders>
            <w:hideMark/>
          </w:tcPr>
          <w:p w:rsidR="006144CC" w:rsidRPr="00701726" w:rsidRDefault="006144CC" w:rsidP="006144CC">
            <w:pPr>
              <w:tabs>
                <w:tab w:val="left" w:pos="1260"/>
                <w:tab w:val="left" w:pos="1530"/>
                <w:tab w:val="left" w:pos="1890"/>
                <w:tab w:val="center" w:pos="4153"/>
                <w:tab w:val="right" w:pos="8306"/>
              </w:tabs>
              <w:spacing w:before="120" w:line="360" w:lineRule="auto"/>
              <w:rPr>
                <w:color w:val="000000" w:themeColor="text1"/>
              </w:rPr>
            </w:pPr>
            <w:r w:rsidRPr="00701726">
              <w:rPr>
                <w:color w:val="000000" w:themeColor="text1"/>
              </w:rPr>
              <w:t xml:space="preserve">Data Set Validation: </w:t>
            </w:r>
          </w:p>
          <w:p w:rsidR="00F63F85" w:rsidRPr="00F63F85" w:rsidRDefault="00F63F85" w:rsidP="002258BF">
            <w:pPr>
              <w:tabs>
                <w:tab w:val="left" w:pos="1260"/>
                <w:tab w:val="left" w:pos="1530"/>
                <w:tab w:val="left" w:pos="1890"/>
                <w:tab w:val="center" w:pos="4153"/>
                <w:tab w:val="right" w:pos="8306"/>
              </w:tabs>
              <w:spacing w:before="120" w:line="360" w:lineRule="auto"/>
              <w:rPr>
                <w:color w:val="000000" w:themeColor="text1"/>
              </w:rPr>
            </w:pPr>
            <w:r w:rsidRPr="00F63F85">
              <w:rPr>
                <w:rFonts w:hint="cs"/>
                <w:color w:val="000000" w:themeColor="text1"/>
                <w:cs/>
              </w:rPr>
              <w:t>ตรวจสอบวันที่ต้องเป็นวันสิ้นเดือนตามปีปฏิทิน</w:t>
            </w:r>
          </w:p>
        </w:tc>
      </w:tr>
      <w:tr w:rsidR="00F63F85" w:rsidRPr="00F63F85" w:rsidTr="006144CC">
        <w:trPr>
          <w:trHeight w:val="518"/>
        </w:trPr>
        <w:tc>
          <w:tcPr>
            <w:tcW w:w="2242" w:type="dxa"/>
            <w:tcBorders>
              <w:top w:val="dotted" w:sz="4" w:space="0" w:color="auto"/>
              <w:left w:val="single" w:sz="4" w:space="0" w:color="auto"/>
              <w:bottom w:val="dotted" w:sz="4" w:space="0" w:color="auto"/>
              <w:right w:val="dotted" w:sz="4" w:space="0" w:color="auto"/>
            </w:tcBorders>
            <w:hideMark/>
          </w:tcPr>
          <w:p w:rsidR="00F63F85" w:rsidRPr="00F63F85" w:rsidRDefault="00F63F85" w:rsidP="002258BF">
            <w:pPr>
              <w:spacing w:before="120" w:line="360" w:lineRule="auto"/>
              <w:rPr>
                <w:color w:val="000000" w:themeColor="text1"/>
              </w:rPr>
            </w:pPr>
            <w:r w:rsidRPr="00F63F85">
              <w:rPr>
                <w:color w:val="000000" w:themeColor="text1"/>
              </w:rPr>
              <w:t>General Provision Allocation Method</w:t>
            </w:r>
          </w:p>
        </w:tc>
        <w:tc>
          <w:tcPr>
            <w:tcW w:w="6228" w:type="dxa"/>
            <w:tcBorders>
              <w:top w:val="dotted" w:sz="4" w:space="0" w:color="auto"/>
              <w:left w:val="dotted" w:sz="4" w:space="0" w:color="auto"/>
              <w:bottom w:val="dotted" w:sz="4" w:space="0" w:color="auto"/>
              <w:right w:val="dotted" w:sz="4" w:space="0" w:color="auto"/>
            </w:tcBorders>
            <w:hideMark/>
          </w:tcPr>
          <w:p w:rsidR="00F63F85" w:rsidRPr="007A189D" w:rsidRDefault="00F63F85" w:rsidP="002258BF">
            <w:pPr>
              <w:spacing w:before="120" w:line="360" w:lineRule="auto"/>
              <w:rPr>
                <w:color w:val="000000" w:themeColor="text1"/>
                <w:cs/>
                <w:lang w:val="th-TH"/>
              </w:rPr>
            </w:pPr>
            <w:r w:rsidRPr="00F63F85">
              <w:rPr>
                <w:rFonts w:hint="cs"/>
                <w:color w:val="000000" w:themeColor="text1"/>
                <w:cs/>
                <w:lang w:val="th-TH"/>
              </w:rPr>
              <w:t xml:space="preserve">วิธีการจัดสรร </w:t>
            </w:r>
            <w:r w:rsidRPr="00F63F85">
              <w:rPr>
                <w:color w:val="000000" w:themeColor="text1"/>
              </w:rPr>
              <w:t>General Provision</w:t>
            </w:r>
            <w:r w:rsidRPr="00F63F85">
              <w:rPr>
                <w:rFonts w:hint="cs"/>
                <w:color w:val="000000" w:themeColor="text1"/>
                <w:cs/>
                <w:lang w:val="th-TH"/>
              </w:rPr>
              <w:t xml:space="preserve">      </w:t>
            </w:r>
          </w:p>
        </w:tc>
        <w:tc>
          <w:tcPr>
            <w:tcW w:w="5978" w:type="dxa"/>
            <w:tcBorders>
              <w:top w:val="dotted" w:sz="4" w:space="0" w:color="auto"/>
              <w:left w:val="dotted" w:sz="4" w:space="0" w:color="auto"/>
              <w:bottom w:val="dotted" w:sz="4" w:space="0" w:color="auto"/>
              <w:right w:val="single" w:sz="4" w:space="0" w:color="auto"/>
            </w:tcBorders>
            <w:hideMark/>
          </w:tcPr>
          <w:p w:rsidR="00F63F85" w:rsidRPr="00F63F85" w:rsidRDefault="00F63F85" w:rsidP="002258BF">
            <w:pPr>
              <w:spacing w:before="120" w:line="360" w:lineRule="auto"/>
              <w:rPr>
                <w:color w:val="000000" w:themeColor="text1"/>
              </w:rPr>
            </w:pPr>
          </w:p>
        </w:tc>
      </w:tr>
      <w:tr w:rsidR="00F63F85" w:rsidRPr="00F63F85" w:rsidTr="006144CC">
        <w:trPr>
          <w:trHeight w:val="518"/>
        </w:trPr>
        <w:tc>
          <w:tcPr>
            <w:tcW w:w="2242" w:type="dxa"/>
            <w:tcBorders>
              <w:top w:val="dotted" w:sz="4" w:space="0" w:color="auto"/>
              <w:left w:val="single" w:sz="4" w:space="0" w:color="auto"/>
              <w:bottom w:val="dotted" w:sz="4" w:space="0" w:color="auto"/>
              <w:right w:val="dotted" w:sz="4" w:space="0" w:color="auto"/>
            </w:tcBorders>
            <w:hideMark/>
          </w:tcPr>
          <w:p w:rsidR="00F63F85" w:rsidRPr="00F63F85" w:rsidRDefault="00F63F85" w:rsidP="002258BF">
            <w:pPr>
              <w:spacing w:before="120" w:line="360" w:lineRule="auto"/>
              <w:rPr>
                <w:color w:val="000000" w:themeColor="text1"/>
                <w:cs/>
                <w:lang w:val="en-GB"/>
              </w:rPr>
            </w:pPr>
            <w:r w:rsidRPr="00F63F85">
              <w:rPr>
                <w:color w:val="000000" w:themeColor="text1"/>
                <w:lang w:val="en-GB"/>
              </w:rPr>
              <w:t>General Provision SA</w:t>
            </w:r>
          </w:p>
        </w:tc>
        <w:tc>
          <w:tcPr>
            <w:tcW w:w="6228" w:type="dxa"/>
            <w:tcBorders>
              <w:top w:val="dotted" w:sz="4" w:space="0" w:color="auto"/>
              <w:left w:val="dotted" w:sz="4" w:space="0" w:color="auto"/>
              <w:bottom w:val="dotted" w:sz="4" w:space="0" w:color="auto"/>
              <w:right w:val="dotted" w:sz="4" w:space="0" w:color="auto"/>
            </w:tcBorders>
            <w:hideMark/>
          </w:tcPr>
          <w:p w:rsidR="006144CC" w:rsidRPr="00F63F85" w:rsidRDefault="00F63F85" w:rsidP="002258BF">
            <w:pPr>
              <w:spacing w:before="120" w:line="360" w:lineRule="auto"/>
              <w:rPr>
                <w:color w:val="000000" w:themeColor="text1"/>
              </w:rPr>
            </w:pPr>
            <w:r w:rsidRPr="00F63F85">
              <w:rPr>
                <w:rFonts w:hint="cs"/>
                <w:color w:val="000000" w:themeColor="text1"/>
                <w:cs/>
                <w:lang w:val="th-TH"/>
              </w:rPr>
              <w:t xml:space="preserve">เงินสำรองที่เป็น </w:t>
            </w:r>
            <w:proofErr w:type="spellStart"/>
            <w:r w:rsidRPr="00F63F85">
              <w:rPr>
                <w:rFonts w:hint="cs"/>
                <w:color w:val="000000" w:themeColor="text1"/>
                <w:cs/>
                <w:lang w:val="th-TH"/>
              </w:rPr>
              <w:t>General</w:t>
            </w:r>
            <w:proofErr w:type="spellEnd"/>
            <w:r w:rsidRPr="00F63F85">
              <w:rPr>
                <w:rFonts w:hint="cs"/>
                <w:color w:val="000000" w:themeColor="text1"/>
                <w:cs/>
                <w:lang w:val="th-TH"/>
              </w:rPr>
              <w:t xml:space="preserve"> </w:t>
            </w:r>
            <w:proofErr w:type="spellStart"/>
            <w:r w:rsidRPr="00F63F85">
              <w:rPr>
                <w:rFonts w:hint="cs"/>
                <w:color w:val="000000" w:themeColor="text1"/>
                <w:cs/>
                <w:lang w:val="th-TH"/>
              </w:rPr>
              <w:t>Provision</w:t>
            </w:r>
            <w:proofErr w:type="spellEnd"/>
            <w:r w:rsidRPr="00F63F85">
              <w:rPr>
                <w:rFonts w:hint="cs"/>
                <w:color w:val="000000" w:themeColor="text1"/>
                <w:cs/>
                <w:lang w:val="th-TH"/>
              </w:rPr>
              <w:t xml:space="preserve"> สำหรับสินทรัพย์เสี่ยงด้านเครดิตที่คำนวณโดยวิธี </w:t>
            </w:r>
            <w:proofErr w:type="spellStart"/>
            <w:r w:rsidRPr="00F63F85">
              <w:rPr>
                <w:rFonts w:hint="cs"/>
                <w:color w:val="000000" w:themeColor="text1"/>
                <w:cs/>
                <w:lang w:val="th-TH"/>
              </w:rPr>
              <w:t>SA</w:t>
            </w:r>
            <w:proofErr w:type="spellEnd"/>
          </w:p>
        </w:tc>
        <w:tc>
          <w:tcPr>
            <w:tcW w:w="5978" w:type="dxa"/>
            <w:tcBorders>
              <w:top w:val="dotted" w:sz="4" w:space="0" w:color="auto"/>
              <w:left w:val="dotted" w:sz="4" w:space="0" w:color="auto"/>
              <w:bottom w:val="dotted" w:sz="4" w:space="0" w:color="auto"/>
              <w:right w:val="single" w:sz="4" w:space="0" w:color="auto"/>
            </w:tcBorders>
          </w:tcPr>
          <w:p w:rsidR="00F63F85" w:rsidRPr="00F63F85" w:rsidRDefault="00F63F85" w:rsidP="002258BF">
            <w:pPr>
              <w:spacing w:before="120" w:line="360" w:lineRule="auto"/>
              <w:rPr>
                <w:color w:val="000000" w:themeColor="text1"/>
              </w:rPr>
            </w:pPr>
          </w:p>
        </w:tc>
      </w:tr>
      <w:tr w:rsidR="00F63F85" w:rsidRPr="00F63F85" w:rsidTr="006144CC">
        <w:trPr>
          <w:trHeight w:val="518"/>
        </w:trPr>
        <w:tc>
          <w:tcPr>
            <w:tcW w:w="2242" w:type="dxa"/>
            <w:tcBorders>
              <w:top w:val="dotted" w:sz="4" w:space="0" w:color="auto"/>
              <w:left w:val="single" w:sz="4" w:space="0" w:color="auto"/>
              <w:bottom w:val="dotted" w:sz="4" w:space="0" w:color="auto"/>
              <w:right w:val="dotted" w:sz="4" w:space="0" w:color="auto"/>
            </w:tcBorders>
            <w:hideMark/>
          </w:tcPr>
          <w:p w:rsidR="00F63F85" w:rsidRPr="00F63F85" w:rsidRDefault="00F63F85" w:rsidP="002258BF">
            <w:pPr>
              <w:spacing w:before="120" w:line="360" w:lineRule="auto"/>
              <w:rPr>
                <w:color w:val="000000" w:themeColor="text1"/>
                <w:cs/>
                <w:lang w:val="en-GB"/>
              </w:rPr>
            </w:pPr>
            <w:r w:rsidRPr="00F63F85">
              <w:rPr>
                <w:color w:val="000000" w:themeColor="text1"/>
                <w:lang w:val="en-GB"/>
              </w:rPr>
              <w:t>General Provision IRB</w:t>
            </w:r>
          </w:p>
        </w:tc>
        <w:tc>
          <w:tcPr>
            <w:tcW w:w="6228" w:type="dxa"/>
            <w:tcBorders>
              <w:top w:val="dotted" w:sz="4" w:space="0" w:color="auto"/>
              <w:left w:val="dotted" w:sz="4" w:space="0" w:color="auto"/>
              <w:bottom w:val="dotted" w:sz="4" w:space="0" w:color="auto"/>
              <w:right w:val="dotted" w:sz="4" w:space="0" w:color="auto"/>
            </w:tcBorders>
            <w:hideMark/>
          </w:tcPr>
          <w:p w:rsidR="006144CC" w:rsidRPr="00F63F85" w:rsidRDefault="00F63F85" w:rsidP="002258BF">
            <w:pPr>
              <w:spacing w:before="120" w:line="360" w:lineRule="auto"/>
              <w:rPr>
                <w:color w:val="000000" w:themeColor="text1"/>
                <w:cs/>
                <w:lang w:val="th-TH"/>
              </w:rPr>
            </w:pPr>
            <w:r w:rsidRPr="00F63F85">
              <w:rPr>
                <w:rFonts w:hint="cs"/>
                <w:color w:val="000000" w:themeColor="text1"/>
                <w:cs/>
                <w:lang w:val="th-TH"/>
              </w:rPr>
              <w:t xml:space="preserve">เงินสำรองที่เป็น </w:t>
            </w:r>
            <w:proofErr w:type="spellStart"/>
            <w:r w:rsidRPr="00F63F85">
              <w:rPr>
                <w:rFonts w:hint="cs"/>
                <w:color w:val="000000" w:themeColor="text1"/>
                <w:cs/>
                <w:lang w:val="th-TH"/>
              </w:rPr>
              <w:t>General</w:t>
            </w:r>
            <w:proofErr w:type="spellEnd"/>
            <w:r w:rsidRPr="00F63F85">
              <w:rPr>
                <w:rFonts w:hint="cs"/>
                <w:color w:val="000000" w:themeColor="text1"/>
                <w:cs/>
                <w:lang w:val="th-TH"/>
              </w:rPr>
              <w:t xml:space="preserve"> </w:t>
            </w:r>
            <w:proofErr w:type="spellStart"/>
            <w:r w:rsidRPr="00F63F85">
              <w:rPr>
                <w:rFonts w:hint="cs"/>
                <w:color w:val="000000" w:themeColor="text1"/>
                <w:cs/>
                <w:lang w:val="th-TH"/>
              </w:rPr>
              <w:t>Provision</w:t>
            </w:r>
            <w:proofErr w:type="spellEnd"/>
            <w:r w:rsidRPr="00F63F85">
              <w:rPr>
                <w:rFonts w:hint="cs"/>
                <w:color w:val="000000" w:themeColor="text1"/>
                <w:cs/>
                <w:lang w:val="th-TH"/>
              </w:rPr>
              <w:t xml:space="preserve"> สำหรับสินทรัพย์เสี่ยงด้านเครดิตที่คำนวณโดยวิธี </w:t>
            </w:r>
            <w:proofErr w:type="spellStart"/>
            <w:r w:rsidRPr="00F63F85">
              <w:rPr>
                <w:rFonts w:hint="cs"/>
                <w:color w:val="000000" w:themeColor="text1"/>
                <w:cs/>
                <w:lang w:val="th-TH"/>
              </w:rPr>
              <w:t>IRB</w:t>
            </w:r>
            <w:proofErr w:type="spellEnd"/>
          </w:p>
        </w:tc>
        <w:tc>
          <w:tcPr>
            <w:tcW w:w="5978" w:type="dxa"/>
            <w:tcBorders>
              <w:top w:val="dotted" w:sz="4" w:space="0" w:color="auto"/>
              <w:left w:val="dotted" w:sz="4" w:space="0" w:color="auto"/>
              <w:bottom w:val="dotted" w:sz="4" w:space="0" w:color="auto"/>
              <w:right w:val="single" w:sz="4" w:space="0" w:color="auto"/>
            </w:tcBorders>
          </w:tcPr>
          <w:p w:rsidR="00F63F85" w:rsidRPr="00F63F85" w:rsidRDefault="00F63F85" w:rsidP="002258BF">
            <w:pPr>
              <w:spacing w:before="120" w:line="360" w:lineRule="auto"/>
              <w:rPr>
                <w:color w:val="000000" w:themeColor="text1"/>
                <w:cs/>
              </w:rPr>
            </w:pPr>
          </w:p>
        </w:tc>
      </w:tr>
      <w:tr w:rsidR="00F63F85" w:rsidRPr="00F63F85" w:rsidTr="006144CC">
        <w:trPr>
          <w:trHeight w:val="518"/>
        </w:trPr>
        <w:tc>
          <w:tcPr>
            <w:tcW w:w="2242" w:type="dxa"/>
            <w:tcBorders>
              <w:top w:val="dotted" w:sz="4" w:space="0" w:color="auto"/>
              <w:left w:val="single" w:sz="4" w:space="0" w:color="auto"/>
              <w:bottom w:val="dotted" w:sz="4" w:space="0" w:color="auto"/>
              <w:right w:val="dotted" w:sz="4" w:space="0" w:color="auto"/>
            </w:tcBorders>
            <w:hideMark/>
          </w:tcPr>
          <w:p w:rsidR="00F63F85" w:rsidRPr="00F63F85" w:rsidRDefault="00F63F85" w:rsidP="002258BF">
            <w:pPr>
              <w:spacing w:before="120" w:line="360" w:lineRule="auto"/>
              <w:rPr>
                <w:color w:val="000000" w:themeColor="text1"/>
                <w:cs/>
              </w:rPr>
            </w:pPr>
            <w:r w:rsidRPr="00F63F85">
              <w:rPr>
                <w:color w:val="000000" w:themeColor="text1"/>
              </w:rPr>
              <w:t>Credit Risk Method</w:t>
            </w:r>
          </w:p>
        </w:tc>
        <w:tc>
          <w:tcPr>
            <w:tcW w:w="6228" w:type="dxa"/>
            <w:tcBorders>
              <w:top w:val="dotted" w:sz="4" w:space="0" w:color="auto"/>
              <w:left w:val="dotted" w:sz="4" w:space="0" w:color="auto"/>
              <w:bottom w:val="dotted" w:sz="4" w:space="0" w:color="auto"/>
              <w:right w:val="dotted" w:sz="4" w:space="0" w:color="auto"/>
            </w:tcBorders>
            <w:hideMark/>
          </w:tcPr>
          <w:p w:rsidR="00F63F85" w:rsidRPr="00F63F85" w:rsidRDefault="00F63F85" w:rsidP="002258BF">
            <w:pPr>
              <w:spacing w:before="120" w:line="360" w:lineRule="auto"/>
              <w:rPr>
                <w:color w:val="000000" w:themeColor="text1"/>
                <w:cs/>
              </w:rPr>
            </w:pPr>
            <w:r w:rsidRPr="00F63F85">
              <w:rPr>
                <w:rFonts w:hint="cs"/>
                <w:color w:val="000000" w:themeColor="text1"/>
                <w:cs/>
              </w:rPr>
              <w:t>วิธีที่ใช้ในการคำนวณเงินกองทุนขั้นต่ำสำหรับความเสี่ยงด้านเครดิต</w:t>
            </w:r>
          </w:p>
        </w:tc>
        <w:tc>
          <w:tcPr>
            <w:tcW w:w="5978" w:type="dxa"/>
            <w:tcBorders>
              <w:top w:val="dotted" w:sz="4" w:space="0" w:color="auto"/>
              <w:left w:val="dotted" w:sz="4" w:space="0" w:color="auto"/>
              <w:bottom w:val="dotted" w:sz="4" w:space="0" w:color="auto"/>
              <w:right w:val="single" w:sz="4" w:space="0" w:color="auto"/>
            </w:tcBorders>
            <w:hideMark/>
          </w:tcPr>
          <w:p w:rsidR="00F63F85" w:rsidRPr="00F63F85" w:rsidRDefault="00F63F85" w:rsidP="002258BF">
            <w:pPr>
              <w:spacing w:before="120" w:line="360" w:lineRule="auto"/>
              <w:rPr>
                <w:color w:val="000000" w:themeColor="text1"/>
              </w:rPr>
            </w:pPr>
          </w:p>
        </w:tc>
      </w:tr>
      <w:tr w:rsidR="00F63F85" w:rsidRPr="00F63F85" w:rsidTr="006144CC">
        <w:trPr>
          <w:trHeight w:val="518"/>
        </w:trPr>
        <w:tc>
          <w:tcPr>
            <w:tcW w:w="2242" w:type="dxa"/>
            <w:tcBorders>
              <w:top w:val="dotted" w:sz="4" w:space="0" w:color="auto"/>
              <w:left w:val="single" w:sz="4" w:space="0" w:color="auto"/>
              <w:bottom w:val="dotted" w:sz="4" w:space="0" w:color="auto"/>
              <w:right w:val="dotted" w:sz="4" w:space="0" w:color="auto"/>
            </w:tcBorders>
            <w:hideMark/>
          </w:tcPr>
          <w:p w:rsidR="00F63F85" w:rsidRPr="00F63F85" w:rsidRDefault="00F63F85" w:rsidP="002258BF">
            <w:pPr>
              <w:spacing w:before="120" w:line="360" w:lineRule="auto"/>
              <w:rPr>
                <w:color w:val="000000" w:themeColor="text1"/>
                <w:cs/>
              </w:rPr>
            </w:pPr>
            <w:r w:rsidRPr="00F63F85">
              <w:rPr>
                <w:color w:val="000000" w:themeColor="text1"/>
              </w:rPr>
              <w:t>Credit Risk Type</w:t>
            </w:r>
          </w:p>
        </w:tc>
        <w:tc>
          <w:tcPr>
            <w:tcW w:w="6228" w:type="dxa"/>
            <w:tcBorders>
              <w:top w:val="dotted" w:sz="4" w:space="0" w:color="auto"/>
              <w:left w:val="dotted" w:sz="4" w:space="0" w:color="auto"/>
              <w:bottom w:val="dotted" w:sz="4" w:space="0" w:color="auto"/>
              <w:right w:val="dotted" w:sz="4" w:space="0" w:color="auto"/>
            </w:tcBorders>
            <w:hideMark/>
          </w:tcPr>
          <w:p w:rsidR="00F63F85" w:rsidRPr="00F63F85" w:rsidRDefault="00F63F85" w:rsidP="002258BF">
            <w:pPr>
              <w:spacing w:before="120" w:line="360" w:lineRule="auto"/>
              <w:rPr>
                <w:color w:val="000000" w:themeColor="text1"/>
              </w:rPr>
            </w:pPr>
            <w:r w:rsidRPr="00F63F85">
              <w:rPr>
                <w:rFonts w:hint="cs"/>
                <w:color w:val="000000" w:themeColor="text1"/>
                <w:cs/>
              </w:rPr>
              <w:t xml:space="preserve">ประเภทของกลุ่มลูกหนี้ที่ใช้คำนวณหา </w:t>
            </w:r>
            <w:r w:rsidR="007A189D">
              <w:rPr>
                <w:color w:val="000000" w:themeColor="text1"/>
              </w:rPr>
              <w:t>Specific Provision</w:t>
            </w:r>
          </w:p>
        </w:tc>
        <w:tc>
          <w:tcPr>
            <w:tcW w:w="5978" w:type="dxa"/>
            <w:tcBorders>
              <w:top w:val="dotted" w:sz="4" w:space="0" w:color="auto"/>
              <w:left w:val="dotted" w:sz="4" w:space="0" w:color="auto"/>
              <w:bottom w:val="dotted" w:sz="4" w:space="0" w:color="auto"/>
              <w:right w:val="single" w:sz="4" w:space="0" w:color="auto"/>
            </w:tcBorders>
            <w:hideMark/>
          </w:tcPr>
          <w:p w:rsidR="00F63F85" w:rsidRPr="00F63F85" w:rsidRDefault="00F63F85" w:rsidP="006144CC">
            <w:pPr>
              <w:spacing w:before="120" w:line="360" w:lineRule="auto"/>
              <w:rPr>
                <w:color w:val="000000" w:themeColor="text1"/>
              </w:rPr>
            </w:pPr>
          </w:p>
        </w:tc>
      </w:tr>
      <w:tr w:rsidR="00F63F85" w:rsidRPr="00F63F85" w:rsidTr="006144CC">
        <w:trPr>
          <w:trHeight w:val="518"/>
        </w:trPr>
        <w:tc>
          <w:tcPr>
            <w:tcW w:w="2242" w:type="dxa"/>
            <w:tcBorders>
              <w:top w:val="dotted" w:sz="4" w:space="0" w:color="auto"/>
              <w:left w:val="single" w:sz="4" w:space="0" w:color="auto"/>
              <w:bottom w:val="dotted" w:sz="4" w:space="0" w:color="auto"/>
              <w:right w:val="dotted" w:sz="4" w:space="0" w:color="auto"/>
            </w:tcBorders>
            <w:hideMark/>
          </w:tcPr>
          <w:p w:rsidR="00F63F85" w:rsidRPr="00F63F85" w:rsidRDefault="00F63F85" w:rsidP="002258BF">
            <w:pPr>
              <w:spacing w:before="120" w:line="360" w:lineRule="auto"/>
              <w:rPr>
                <w:color w:val="000000" w:themeColor="text1"/>
                <w:cs/>
              </w:rPr>
            </w:pPr>
            <w:r w:rsidRPr="00F63F85">
              <w:rPr>
                <w:color w:val="000000" w:themeColor="text1"/>
              </w:rPr>
              <w:t>Credit Risk Item</w:t>
            </w:r>
          </w:p>
        </w:tc>
        <w:tc>
          <w:tcPr>
            <w:tcW w:w="6228" w:type="dxa"/>
            <w:tcBorders>
              <w:top w:val="dotted" w:sz="4" w:space="0" w:color="auto"/>
              <w:left w:val="dotted" w:sz="4" w:space="0" w:color="auto"/>
              <w:bottom w:val="dotted" w:sz="4" w:space="0" w:color="auto"/>
              <w:right w:val="dotted" w:sz="4" w:space="0" w:color="auto"/>
            </w:tcBorders>
            <w:hideMark/>
          </w:tcPr>
          <w:p w:rsidR="00F63F85" w:rsidRPr="00F63F85" w:rsidRDefault="00F63F85" w:rsidP="002258BF">
            <w:pPr>
              <w:spacing w:before="120" w:line="360" w:lineRule="auto"/>
              <w:rPr>
                <w:color w:val="000000" w:themeColor="text1"/>
              </w:rPr>
            </w:pPr>
            <w:r w:rsidRPr="00F63F85">
              <w:rPr>
                <w:rFonts w:hint="cs"/>
                <w:color w:val="000000" w:themeColor="text1"/>
                <w:cs/>
              </w:rPr>
              <w:t>รายการความเสี่ยงด้านเครดิต</w:t>
            </w:r>
          </w:p>
        </w:tc>
        <w:tc>
          <w:tcPr>
            <w:tcW w:w="5978" w:type="dxa"/>
            <w:tcBorders>
              <w:top w:val="dotted" w:sz="4" w:space="0" w:color="auto"/>
              <w:left w:val="dotted" w:sz="4" w:space="0" w:color="auto"/>
              <w:bottom w:val="dotted" w:sz="4" w:space="0" w:color="auto"/>
              <w:right w:val="single" w:sz="4" w:space="0" w:color="auto"/>
            </w:tcBorders>
            <w:hideMark/>
          </w:tcPr>
          <w:p w:rsidR="00F63F85" w:rsidRPr="00F63F85" w:rsidRDefault="00F63F85" w:rsidP="00CF4B47">
            <w:pPr>
              <w:tabs>
                <w:tab w:val="left" w:pos="390"/>
              </w:tabs>
              <w:spacing w:before="120" w:line="360" w:lineRule="auto"/>
              <w:ind w:left="175"/>
              <w:rPr>
                <w:color w:val="000000" w:themeColor="text1"/>
              </w:rPr>
            </w:pPr>
          </w:p>
        </w:tc>
      </w:tr>
      <w:tr w:rsidR="00F63F85" w:rsidRPr="00F63F85" w:rsidTr="006144CC">
        <w:trPr>
          <w:trHeight w:val="518"/>
        </w:trPr>
        <w:tc>
          <w:tcPr>
            <w:tcW w:w="2242" w:type="dxa"/>
            <w:tcBorders>
              <w:top w:val="dotted" w:sz="4" w:space="0" w:color="auto"/>
              <w:left w:val="single" w:sz="4" w:space="0" w:color="auto"/>
              <w:bottom w:val="single" w:sz="4" w:space="0" w:color="auto"/>
              <w:right w:val="dotted" w:sz="4" w:space="0" w:color="auto"/>
            </w:tcBorders>
            <w:hideMark/>
          </w:tcPr>
          <w:p w:rsidR="00F63F85" w:rsidRPr="00F63F85" w:rsidRDefault="00F63F85" w:rsidP="002258BF">
            <w:pPr>
              <w:spacing w:before="120" w:line="360" w:lineRule="auto"/>
              <w:rPr>
                <w:color w:val="000000" w:themeColor="text1"/>
                <w:cs/>
              </w:rPr>
            </w:pPr>
            <w:r w:rsidRPr="00F63F85">
              <w:rPr>
                <w:color w:val="000000" w:themeColor="text1"/>
              </w:rPr>
              <w:t>Specific Provision</w:t>
            </w:r>
          </w:p>
        </w:tc>
        <w:tc>
          <w:tcPr>
            <w:tcW w:w="6228" w:type="dxa"/>
            <w:tcBorders>
              <w:top w:val="dotted" w:sz="4" w:space="0" w:color="auto"/>
              <w:left w:val="dotted" w:sz="4" w:space="0" w:color="auto"/>
              <w:bottom w:val="single" w:sz="4" w:space="0" w:color="auto"/>
              <w:right w:val="dotted" w:sz="4" w:space="0" w:color="auto"/>
            </w:tcBorders>
            <w:hideMark/>
          </w:tcPr>
          <w:p w:rsidR="00F63F85" w:rsidRPr="00F63F85" w:rsidRDefault="00F63F85" w:rsidP="002258BF">
            <w:pPr>
              <w:spacing w:before="120" w:line="360" w:lineRule="auto"/>
              <w:rPr>
                <w:color w:val="000000" w:themeColor="text1"/>
              </w:rPr>
            </w:pPr>
            <w:r w:rsidRPr="00F63F85">
              <w:rPr>
                <w:rFonts w:hint="cs"/>
                <w:color w:val="000000" w:themeColor="text1"/>
                <w:cs/>
              </w:rPr>
              <w:t xml:space="preserve">เงินสำรองที่เป็น </w:t>
            </w:r>
            <w:r w:rsidRPr="00F63F85">
              <w:rPr>
                <w:color w:val="000000" w:themeColor="text1"/>
              </w:rPr>
              <w:t xml:space="preserve">Specific Provision </w:t>
            </w:r>
            <w:r w:rsidRPr="00F63F85">
              <w:rPr>
                <w:rFonts w:hint="cs"/>
                <w:color w:val="000000" w:themeColor="text1"/>
                <w:cs/>
              </w:rPr>
              <w:t>และยอดหนี้ส่วนที่ได้ตัดออกจากบัญชีไปแล้วบางส่วน</w:t>
            </w:r>
            <w:r w:rsidR="007A189D">
              <w:rPr>
                <w:color w:val="000000" w:themeColor="text1"/>
              </w:rPr>
              <w:t xml:space="preserve"> (Partial write-offs)</w:t>
            </w:r>
          </w:p>
        </w:tc>
        <w:tc>
          <w:tcPr>
            <w:tcW w:w="5978" w:type="dxa"/>
            <w:tcBorders>
              <w:top w:val="dotted" w:sz="4" w:space="0" w:color="auto"/>
              <w:left w:val="dotted" w:sz="4" w:space="0" w:color="auto"/>
              <w:bottom w:val="single" w:sz="4" w:space="0" w:color="auto"/>
              <w:right w:val="single" w:sz="4" w:space="0" w:color="auto"/>
            </w:tcBorders>
          </w:tcPr>
          <w:p w:rsidR="00F63F85" w:rsidRPr="00F63F85" w:rsidRDefault="00F63F85" w:rsidP="002258BF">
            <w:pPr>
              <w:spacing w:before="120" w:line="360" w:lineRule="auto"/>
              <w:rPr>
                <w:color w:val="000000" w:themeColor="text1"/>
                <w:cs/>
              </w:rPr>
            </w:pPr>
          </w:p>
        </w:tc>
      </w:tr>
    </w:tbl>
    <w:p w:rsidR="00CE3301" w:rsidRPr="00EB2F3D" w:rsidRDefault="00CE3301" w:rsidP="001B5CEC">
      <w:pPr>
        <w:jc w:val="both"/>
        <w:rPr>
          <w:color w:val="000000" w:themeColor="text1"/>
          <w:cs/>
        </w:rPr>
      </w:pPr>
    </w:p>
    <w:p w:rsidR="00CE3301" w:rsidRPr="00EB2F3D" w:rsidRDefault="00CE3301">
      <w:pPr>
        <w:rPr>
          <w:color w:val="000000" w:themeColor="text1"/>
          <w:cs/>
        </w:rPr>
      </w:pPr>
      <w:r w:rsidRPr="00EB2F3D">
        <w:rPr>
          <w:color w:val="000000" w:themeColor="text1"/>
          <w:cs/>
        </w:rPr>
        <w:br w:type="page"/>
      </w:r>
    </w:p>
    <w:p w:rsidR="00BD064B" w:rsidRPr="00EB2F3D" w:rsidRDefault="00BD064B" w:rsidP="00AC6094">
      <w:pPr>
        <w:pStyle w:val="Heading3"/>
        <w:numPr>
          <w:ilvl w:val="0"/>
          <w:numId w:val="47"/>
        </w:numPr>
        <w:ind w:left="450"/>
        <w:jc w:val="center"/>
        <w:rPr>
          <w:color w:val="000000" w:themeColor="text1"/>
        </w:rPr>
      </w:pPr>
      <w:bookmarkStart w:id="158" w:name="_Toc6402660"/>
      <w:r w:rsidRPr="00EB2F3D">
        <w:rPr>
          <w:color w:val="000000" w:themeColor="text1"/>
        </w:rPr>
        <w:lastRenderedPageBreak/>
        <w:t xml:space="preserve">Data Set  :  Partial Financial Position </w:t>
      </w:r>
      <w:proofErr w:type="spellStart"/>
      <w:r w:rsidRPr="00EB2F3D">
        <w:rPr>
          <w:color w:val="000000" w:themeColor="text1"/>
        </w:rPr>
        <w:t>Statement_Conso</w:t>
      </w:r>
      <w:proofErr w:type="spellEnd"/>
      <w:r w:rsidRPr="00EB2F3D">
        <w:rPr>
          <w:color w:val="000000" w:themeColor="text1"/>
        </w:rPr>
        <w:t xml:space="preserve"> (DS_PFSC)</w:t>
      </w:r>
      <w:bookmarkEnd w:id="158"/>
    </w:p>
    <w:p w:rsidR="00BD064B" w:rsidRPr="00EB2F3D" w:rsidRDefault="00BD064B" w:rsidP="00BD064B">
      <w:pPr>
        <w:pStyle w:val="Header"/>
        <w:tabs>
          <w:tab w:val="clear" w:pos="4153"/>
          <w:tab w:val="clear" w:pos="8306"/>
          <w:tab w:val="left" w:pos="1260"/>
          <w:tab w:val="left" w:pos="1530"/>
          <w:tab w:val="left" w:pos="1890"/>
        </w:tabs>
        <w:spacing w:line="440" w:lineRule="exact"/>
        <w:rPr>
          <w:b/>
          <w:bCs/>
          <w:color w:val="000000" w:themeColor="text1"/>
        </w:rPr>
      </w:pPr>
      <w:r w:rsidRPr="00EB2F3D">
        <w:rPr>
          <w:color w:val="000000" w:themeColor="text1"/>
          <w:cs/>
        </w:rPr>
        <w:t xml:space="preserve">ใช้ชุดข้อมูล </w:t>
      </w:r>
      <w:hyperlink w:anchor="_Data_Set__2" w:history="1">
        <w:r w:rsidRPr="00EB2F3D">
          <w:rPr>
            <w:rStyle w:val="Hyperlink"/>
            <w:b/>
            <w:bCs/>
            <w:color w:val="000000" w:themeColor="text1"/>
          </w:rPr>
          <w:t xml:space="preserve">48. Data Set  :  Partial Financial Position </w:t>
        </w:r>
        <w:proofErr w:type="spellStart"/>
        <w:r w:rsidRPr="00EB2F3D">
          <w:rPr>
            <w:rStyle w:val="Hyperlink"/>
            <w:b/>
            <w:bCs/>
            <w:color w:val="000000" w:themeColor="text1"/>
          </w:rPr>
          <w:t>Statement_Conso</w:t>
        </w:r>
        <w:proofErr w:type="spellEnd"/>
        <w:r w:rsidRPr="00EB2F3D">
          <w:rPr>
            <w:rStyle w:val="Hyperlink"/>
            <w:b/>
            <w:bCs/>
            <w:color w:val="000000" w:themeColor="text1"/>
          </w:rPr>
          <w:t xml:space="preserve"> (DS_PFSC)</w:t>
        </w:r>
      </w:hyperlink>
    </w:p>
    <w:p w:rsidR="00850113" w:rsidRPr="00EB2F3D" w:rsidRDefault="00850113">
      <w:pPr>
        <w:rPr>
          <w:color w:val="000000" w:themeColor="text1"/>
        </w:rPr>
      </w:pPr>
      <w:r w:rsidRPr="00EB2F3D">
        <w:rPr>
          <w:color w:val="000000" w:themeColor="text1"/>
        </w:rPr>
        <w:br w:type="page"/>
      </w:r>
    </w:p>
    <w:p w:rsidR="00850113" w:rsidRPr="00EB2F3D" w:rsidRDefault="00850113" w:rsidP="00AC6094">
      <w:pPr>
        <w:pStyle w:val="Heading3"/>
        <w:numPr>
          <w:ilvl w:val="0"/>
          <w:numId w:val="47"/>
        </w:numPr>
        <w:ind w:left="360"/>
        <w:jc w:val="center"/>
        <w:rPr>
          <w:color w:val="000000" w:themeColor="text1"/>
        </w:rPr>
      </w:pPr>
      <w:bookmarkStart w:id="159" w:name="DS_PVSF"/>
      <w:bookmarkStart w:id="160" w:name="_Toc6402661"/>
      <w:r w:rsidRPr="00EB2F3D">
        <w:rPr>
          <w:color w:val="000000" w:themeColor="text1"/>
        </w:rPr>
        <w:lastRenderedPageBreak/>
        <w:t xml:space="preserve">Data Set  :  Provision </w:t>
      </w:r>
      <w:proofErr w:type="spellStart"/>
      <w:r w:rsidRPr="00EB2F3D">
        <w:rPr>
          <w:color w:val="000000" w:themeColor="text1"/>
        </w:rPr>
        <w:t>Summary_Full</w:t>
      </w:r>
      <w:proofErr w:type="spellEnd"/>
      <w:r w:rsidRPr="00EB2F3D">
        <w:rPr>
          <w:color w:val="000000" w:themeColor="text1"/>
        </w:rPr>
        <w:t xml:space="preserve"> </w:t>
      </w:r>
      <w:proofErr w:type="spellStart"/>
      <w:r w:rsidRPr="00EB2F3D">
        <w:rPr>
          <w:color w:val="000000" w:themeColor="text1"/>
        </w:rPr>
        <w:t>Conso</w:t>
      </w:r>
      <w:bookmarkEnd w:id="159"/>
      <w:proofErr w:type="spellEnd"/>
      <w:r w:rsidRPr="00EB2F3D">
        <w:rPr>
          <w:color w:val="000000" w:themeColor="text1"/>
        </w:rPr>
        <w:t xml:space="preserve"> (DS_PVSF)</w:t>
      </w:r>
      <w:bookmarkEnd w:id="160"/>
    </w:p>
    <w:p w:rsidR="00850113" w:rsidRPr="00EB2F3D" w:rsidRDefault="00850113" w:rsidP="00850113">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lang w:val="th-TH"/>
        </w:rPr>
        <w:t>คำอธิบาย</w:t>
      </w:r>
    </w:p>
    <w:p w:rsidR="00850113" w:rsidRPr="00EB2F3D" w:rsidRDefault="00850113" w:rsidP="00850113">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rPr>
        <w:tab/>
        <w:t xml:space="preserve">Data Set </w:t>
      </w:r>
      <w:r w:rsidRPr="00EB2F3D">
        <w:rPr>
          <w:color w:val="000000" w:themeColor="text1"/>
          <w:cs/>
          <w:lang w:val="th-TH"/>
        </w:rPr>
        <w:t xml:space="preserve">ชุด </w:t>
      </w:r>
      <w:r w:rsidRPr="00EB2F3D">
        <w:rPr>
          <w:color w:val="000000" w:themeColor="text1"/>
        </w:rPr>
        <w:t xml:space="preserve">Provision </w:t>
      </w:r>
      <w:proofErr w:type="spellStart"/>
      <w:r w:rsidRPr="00EB2F3D">
        <w:rPr>
          <w:color w:val="000000" w:themeColor="text1"/>
        </w:rPr>
        <w:t>Summary_Full</w:t>
      </w:r>
      <w:proofErr w:type="spellEnd"/>
      <w:r w:rsidRPr="00EB2F3D">
        <w:rPr>
          <w:b/>
          <w:bCs/>
          <w:color w:val="000000" w:themeColor="text1"/>
        </w:rPr>
        <w:t xml:space="preserve"> </w:t>
      </w:r>
      <w:proofErr w:type="spellStart"/>
      <w:r w:rsidRPr="00EB2F3D">
        <w:rPr>
          <w:color w:val="000000" w:themeColor="text1"/>
        </w:rPr>
        <w:t>Conso</w:t>
      </w:r>
      <w:proofErr w:type="spellEnd"/>
      <w:r w:rsidRPr="00EB2F3D">
        <w:rPr>
          <w:color w:val="000000" w:themeColor="text1"/>
        </w:rPr>
        <w:t xml:space="preserve"> </w:t>
      </w:r>
      <w:r w:rsidRPr="00EB2F3D">
        <w:rPr>
          <w:color w:val="000000" w:themeColor="text1"/>
          <w:cs/>
          <w:lang w:val="th-TH"/>
        </w:rPr>
        <w:t>เป็นข้อมูลเกี่ยวกับสรุปสินทรัพย์จัดชั้นและการกันเงินสำรองของกลุ่มธุรกิจทางการเงิน (โดยให้รายงานด้วยยอดคงค้างสุทธิหลังจากหักรายได้รอตัดบัญชีแล้ว)</w:t>
      </w:r>
    </w:p>
    <w:p w:rsidR="00850113" w:rsidRPr="00EB2F3D" w:rsidRDefault="00850113" w:rsidP="00850113">
      <w:pPr>
        <w:pStyle w:val="Header"/>
        <w:tabs>
          <w:tab w:val="clear" w:pos="4153"/>
          <w:tab w:val="clear" w:pos="8306"/>
          <w:tab w:val="left" w:pos="1260"/>
          <w:tab w:val="left" w:pos="1530"/>
          <w:tab w:val="left" w:pos="1890"/>
        </w:tabs>
        <w:spacing w:before="120" w:line="440" w:lineRule="exact"/>
        <w:rPr>
          <w:b/>
          <w:bCs/>
          <w:color w:val="000000" w:themeColor="text1"/>
          <w:u w:val="single"/>
          <w:cs/>
        </w:rPr>
      </w:pPr>
      <w:r w:rsidRPr="00EB2F3D">
        <w:rPr>
          <w:b/>
          <w:bCs/>
          <w:color w:val="000000" w:themeColor="text1"/>
          <w:u w:val="single"/>
          <w:cs/>
          <w:lang w:val="th-TH"/>
        </w:rPr>
        <w:t>สถาบันการเงินที่ต้องรายงาน</w:t>
      </w:r>
    </w:p>
    <w:p w:rsidR="00850113" w:rsidRPr="00EB2F3D" w:rsidRDefault="00850113" w:rsidP="00850113">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lang w:val="th-TH"/>
        </w:rPr>
        <w:tab/>
      </w:r>
      <w:r w:rsidRPr="00EB2F3D">
        <w:rPr>
          <w:color w:val="000000" w:themeColor="text1"/>
          <w:cs/>
        </w:rPr>
        <w:t>ธนาคารพาณิชย์ไทย ที่มีนัยต่อความเสี่ยงเชิงระบบในประเทศ (</w:t>
      </w:r>
      <w:r w:rsidRPr="00EB2F3D">
        <w:rPr>
          <w:color w:val="000000" w:themeColor="text1"/>
        </w:rPr>
        <w:t>Domestic systemically important bank: D-SIBs)</w:t>
      </w:r>
    </w:p>
    <w:p w:rsidR="00850113" w:rsidRPr="00EB2F3D" w:rsidRDefault="00850113" w:rsidP="00850113">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lang w:val="th-TH"/>
        </w:rPr>
        <w:t>ลักษณะข้อมูล</w:t>
      </w:r>
    </w:p>
    <w:p w:rsidR="00850113" w:rsidRPr="00EB2F3D" w:rsidRDefault="00850113" w:rsidP="00850113">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lang w:val="th-TH"/>
        </w:rPr>
        <w:tab/>
        <w:t>รายไตรมาส</w:t>
      </w:r>
    </w:p>
    <w:p w:rsidR="00850113" w:rsidRPr="00EB2F3D" w:rsidRDefault="00850113" w:rsidP="00850113">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lang w:val="th-TH"/>
        </w:rPr>
        <w:t>ความถี่ในการส่งชุดข้อมูล</w:t>
      </w:r>
    </w:p>
    <w:p w:rsidR="00850113" w:rsidRPr="00EB2F3D" w:rsidRDefault="00850113" w:rsidP="00850113">
      <w:pPr>
        <w:pStyle w:val="Header"/>
        <w:tabs>
          <w:tab w:val="clear" w:pos="4153"/>
          <w:tab w:val="clear" w:pos="8306"/>
          <w:tab w:val="left" w:pos="1242"/>
          <w:tab w:val="left" w:pos="1530"/>
          <w:tab w:val="left" w:pos="1890"/>
        </w:tabs>
        <w:spacing w:line="440" w:lineRule="exact"/>
        <w:rPr>
          <w:color w:val="000000" w:themeColor="text1"/>
          <w:cs/>
          <w:lang w:val="th-TH"/>
        </w:rPr>
      </w:pPr>
      <w:r w:rsidRPr="00EB2F3D">
        <w:rPr>
          <w:color w:val="000000" w:themeColor="text1"/>
          <w:cs/>
          <w:lang w:val="th-TH"/>
        </w:rPr>
        <w:tab/>
        <w:t>ทุกสิ้นไตรมาส</w:t>
      </w:r>
    </w:p>
    <w:p w:rsidR="00850113" w:rsidRPr="00EB2F3D" w:rsidRDefault="00850113" w:rsidP="00850113">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lang w:val="th-TH"/>
        </w:rPr>
        <w:t>กำหนดการส่ง</w:t>
      </w:r>
    </w:p>
    <w:p w:rsidR="00850113" w:rsidRPr="00EB2F3D" w:rsidRDefault="00850113" w:rsidP="00AF0B27">
      <w:pPr>
        <w:pStyle w:val="Header"/>
        <w:tabs>
          <w:tab w:val="clear" w:pos="4153"/>
          <w:tab w:val="clear" w:pos="8306"/>
          <w:tab w:val="left" w:pos="1260"/>
          <w:tab w:val="left" w:pos="1530"/>
          <w:tab w:val="left" w:pos="1890"/>
        </w:tabs>
        <w:spacing w:after="240" w:line="440" w:lineRule="exact"/>
        <w:rPr>
          <w:color w:val="000000" w:themeColor="text1"/>
        </w:rPr>
      </w:pPr>
      <w:r w:rsidRPr="00EB2F3D">
        <w:rPr>
          <w:color w:val="000000" w:themeColor="text1"/>
          <w:cs/>
          <w:lang w:val="th-TH"/>
        </w:rPr>
        <w:tab/>
      </w:r>
      <w:r w:rsidRPr="00EB2F3D">
        <w:rPr>
          <w:color w:val="000000" w:themeColor="text1"/>
          <w:cs/>
        </w:rPr>
        <w:t>ภายในไตรมาสถัดไปนับจากวันสิ้นไตรมาสที่รายงาน</w:t>
      </w:r>
      <w:r w:rsidR="00AF0B27" w:rsidRPr="00EB2F3D">
        <w:rPr>
          <w:color w:val="000000" w:themeColor="text1"/>
        </w:rPr>
        <w:t xml:space="preserve"> (</w:t>
      </w:r>
      <w:r w:rsidR="00AF0B27" w:rsidRPr="00EB2F3D">
        <w:rPr>
          <w:color w:val="000000" w:themeColor="text1"/>
          <w:cs/>
        </w:rPr>
        <w:t>เริ่มส่งข้อมูล</w:t>
      </w:r>
      <w:r w:rsidR="00AF0B27" w:rsidRPr="00EB2F3D">
        <w:rPr>
          <w:color w:val="000000" w:themeColor="text1"/>
          <w:cs/>
          <w:lang w:val="en-GB"/>
        </w:rPr>
        <w:t>งวด</w:t>
      </w:r>
      <w:r w:rsidR="00AF0B27" w:rsidRPr="00EB2F3D">
        <w:rPr>
          <w:color w:val="000000" w:themeColor="text1"/>
          <w:cs/>
        </w:rPr>
        <w:t xml:space="preserve"> </w:t>
      </w:r>
      <w:r w:rsidR="00AF0B27" w:rsidRPr="00EB2F3D">
        <w:rPr>
          <w:color w:val="000000" w:themeColor="text1"/>
          <w:cs/>
          <w:lang w:val="en-GB"/>
        </w:rPr>
        <w:t>31 มี</w:t>
      </w:r>
      <w:r w:rsidR="00AF0B27" w:rsidRPr="00EB2F3D">
        <w:rPr>
          <w:color w:val="000000" w:themeColor="text1"/>
          <w:cs/>
        </w:rPr>
        <w:t xml:space="preserve">.ค. </w:t>
      </w:r>
      <w:r w:rsidR="00AF0B27" w:rsidRPr="00EB2F3D">
        <w:rPr>
          <w:color w:val="000000" w:themeColor="text1"/>
        </w:rPr>
        <w:t>6</w:t>
      </w:r>
      <w:r w:rsidR="003326E3">
        <w:rPr>
          <w:color w:val="000000" w:themeColor="text1"/>
        </w:rPr>
        <w:t>3</w:t>
      </w:r>
      <w:r w:rsidR="00AF0B27" w:rsidRPr="00EB2F3D">
        <w:rPr>
          <w:color w:val="000000" w:themeColor="text1"/>
        </w:rPr>
        <w:t>)</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B2F3D" w:rsidRPr="00EB2F3D" w:rsidTr="00DC6622">
        <w:trPr>
          <w:trHeight w:val="728"/>
          <w:tblHeader/>
        </w:trPr>
        <w:tc>
          <w:tcPr>
            <w:tcW w:w="2241" w:type="dxa"/>
            <w:tcBorders>
              <w:bottom w:val="single" w:sz="4" w:space="0" w:color="auto"/>
            </w:tcBorders>
            <w:shd w:val="clear" w:color="auto" w:fill="CCFFFF"/>
          </w:tcPr>
          <w:p w:rsidR="00850113" w:rsidRPr="00EB2F3D" w:rsidRDefault="00850113" w:rsidP="003C5BC8">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t xml:space="preserve">Data Element </w:t>
            </w:r>
            <w:r w:rsidRPr="00EB2F3D">
              <w:rPr>
                <w:b/>
                <w:bCs/>
                <w:color w:val="000000" w:themeColor="text1"/>
                <w:cs/>
              </w:rPr>
              <w:t>(</w:t>
            </w:r>
            <w:r w:rsidRPr="00EB2F3D">
              <w:rPr>
                <w:b/>
                <w:bCs/>
                <w:color w:val="000000" w:themeColor="text1"/>
              </w:rPr>
              <w:t>field</w:t>
            </w:r>
            <w:r w:rsidRPr="00EB2F3D">
              <w:rPr>
                <w:b/>
                <w:bCs/>
                <w:color w:val="000000" w:themeColor="text1"/>
                <w:cs/>
              </w:rPr>
              <w:t>)</w:t>
            </w:r>
          </w:p>
        </w:tc>
        <w:tc>
          <w:tcPr>
            <w:tcW w:w="6225" w:type="dxa"/>
            <w:tcBorders>
              <w:bottom w:val="single" w:sz="4" w:space="0" w:color="auto"/>
            </w:tcBorders>
            <w:shd w:val="clear" w:color="auto" w:fill="CCFFFF"/>
          </w:tcPr>
          <w:p w:rsidR="00850113" w:rsidRPr="00EB2F3D" w:rsidRDefault="00850113" w:rsidP="003C5BC8">
            <w:pPr>
              <w:pStyle w:val="Header"/>
              <w:tabs>
                <w:tab w:val="clear" w:pos="4153"/>
                <w:tab w:val="clear" w:pos="8306"/>
                <w:tab w:val="left" w:pos="1260"/>
                <w:tab w:val="left" w:pos="1890"/>
              </w:tabs>
              <w:spacing w:before="120" w:line="360" w:lineRule="auto"/>
              <w:jc w:val="center"/>
              <w:rPr>
                <w:b/>
                <w:bCs/>
                <w:color w:val="000000" w:themeColor="text1"/>
              </w:rPr>
            </w:pPr>
            <w:r w:rsidRPr="00EB2F3D">
              <w:rPr>
                <w:b/>
                <w:bCs/>
                <w:color w:val="000000" w:themeColor="text1"/>
                <w:cs/>
                <w:lang w:val="th-TH"/>
              </w:rPr>
              <w:t>คำอธิบาย</w:t>
            </w:r>
          </w:p>
        </w:tc>
        <w:tc>
          <w:tcPr>
            <w:tcW w:w="5976" w:type="dxa"/>
            <w:tcBorders>
              <w:bottom w:val="single" w:sz="4" w:space="0" w:color="auto"/>
            </w:tcBorders>
            <w:shd w:val="clear" w:color="auto" w:fill="CCFFFF"/>
          </w:tcPr>
          <w:p w:rsidR="00850113" w:rsidRPr="00EB2F3D" w:rsidRDefault="00850113" w:rsidP="003C5BC8">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t>Validation Rule</w:t>
            </w:r>
          </w:p>
        </w:tc>
      </w:tr>
      <w:tr w:rsidR="00D03DA4" w:rsidRPr="00EB2F3D" w:rsidTr="00DC6622">
        <w:trPr>
          <w:trHeight w:val="980"/>
        </w:trPr>
        <w:tc>
          <w:tcPr>
            <w:tcW w:w="2241" w:type="dxa"/>
            <w:tcBorders>
              <w:bottom w:val="dotted" w:sz="4" w:space="0" w:color="auto"/>
              <w:right w:val="dotted" w:sz="4" w:space="0" w:color="auto"/>
            </w:tcBorders>
          </w:tcPr>
          <w:p w:rsidR="00D03DA4" w:rsidRPr="00EB2F3D" w:rsidRDefault="00D03DA4" w:rsidP="003C5BC8">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br w:type="page"/>
              <w:t>Organization Id</w:t>
            </w:r>
          </w:p>
          <w:p w:rsidR="00D03DA4" w:rsidRPr="00EB2F3D" w:rsidRDefault="00D03DA4" w:rsidP="003C5BC8">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D03DA4" w:rsidRPr="006A4EC9" w:rsidRDefault="00D03DA4" w:rsidP="003C5BC8">
            <w:pPr>
              <w:pStyle w:val="Header"/>
              <w:tabs>
                <w:tab w:val="clear" w:pos="4153"/>
                <w:tab w:val="clear" w:pos="8306"/>
                <w:tab w:val="left" w:pos="522"/>
                <w:tab w:val="left" w:pos="1260"/>
                <w:tab w:val="left" w:pos="1530"/>
                <w:tab w:val="left" w:pos="1890"/>
              </w:tabs>
              <w:spacing w:before="120" w:line="360" w:lineRule="auto"/>
              <w:rPr>
                <w:cs/>
                <w:lang w:val="th-TH"/>
              </w:rPr>
            </w:pPr>
            <w:r w:rsidRPr="006A4EC9">
              <w:rPr>
                <w:cs/>
              </w:rPr>
              <w:t>รหัสสถาบันการเงินผู้ส่งข้อมูล</w:t>
            </w:r>
            <w:r w:rsidRPr="008119D6">
              <w:rPr>
                <w:color w:val="A6A6A6" w:themeColor="background1" w:themeShade="A6"/>
                <w:cs/>
              </w:rPr>
              <w:t xml:space="preserve"> </w:t>
            </w:r>
            <w:r w:rsidRPr="00881A16">
              <w:rPr>
                <w:rFonts w:hint="cs"/>
                <w:color w:val="000000" w:themeColor="text1"/>
                <w:cs/>
              </w:rPr>
              <w:t>รายงานตาม</w:t>
            </w:r>
            <w:r w:rsidRPr="006A4EC9">
              <w:rPr>
                <w:cs/>
                <w:lang w:val="th-TH"/>
              </w:rPr>
              <w:t>รหัสมาตรฐานของสถาบันการเงิน</w:t>
            </w:r>
          </w:p>
        </w:tc>
        <w:tc>
          <w:tcPr>
            <w:tcW w:w="5976" w:type="dxa"/>
            <w:tcBorders>
              <w:left w:val="dotted" w:sz="4" w:space="0" w:color="auto"/>
              <w:bottom w:val="dotted" w:sz="4" w:space="0" w:color="auto"/>
            </w:tcBorders>
          </w:tcPr>
          <w:p w:rsidR="00D03DA4" w:rsidRPr="00A952C4" w:rsidRDefault="00D03DA4" w:rsidP="003C5BC8">
            <w:pPr>
              <w:pStyle w:val="Header"/>
              <w:tabs>
                <w:tab w:val="clear" w:pos="4153"/>
                <w:tab w:val="clear" w:pos="8306"/>
                <w:tab w:val="left" w:pos="1260"/>
                <w:tab w:val="left" w:pos="1530"/>
                <w:tab w:val="left" w:pos="1890"/>
              </w:tabs>
              <w:spacing w:before="120" w:line="360" w:lineRule="auto"/>
              <w:rPr>
                <w:cs/>
                <w:lang w:val="th-TH"/>
              </w:rPr>
            </w:pPr>
            <w:r w:rsidRPr="00A952C4">
              <w:rPr>
                <w:color w:val="000000" w:themeColor="text1"/>
              </w:rPr>
              <w:t>Data Set Validation:</w:t>
            </w:r>
            <w:r w:rsidRPr="00A952C4">
              <w:rPr>
                <w:cs/>
                <w:lang w:val="th-TH"/>
              </w:rPr>
              <w:t xml:space="preserve"> </w:t>
            </w:r>
          </w:p>
          <w:p w:rsidR="00D03DA4" w:rsidRPr="006A4EC9" w:rsidRDefault="00D03DA4" w:rsidP="003C5BC8">
            <w:pPr>
              <w:pStyle w:val="Header"/>
              <w:tabs>
                <w:tab w:val="clear" w:pos="4153"/>
                <w:tab w:val="clear" w:pos="8306"/>
                <w:tab w:val="left" w:pos="1260"/>
                <w:tab w:val="left" w:pos="1530"/>
                <w:tab w:val="left" w:pos="1890"/>
              </w:tabs>
              <w:spacing w:before="120" w:line="360" w:lineRule="auto"/>
            </w:pPr>
            <w:r w:rsidRPr="006A4EC9">
              <w:rPr>
                <w:cs/>
                <w:lang w:val="th-TH"/>
              </w:rPr>
              <w:t>ตรวจสอบกับรหัสมาตรฐานของสถาบันการเงินที่ธนาคารแห่งประเทศไทยกำหนด</w:t>
            </w:r>
          </w:p>
        </w:tc>
      </w:tr>
      <w:tr w:rsidR="00D03DA4" w:rsidRPr="00EB2F3D" w:rsidTr="00DC6622">
        <w:trPr>
          <w:trHeight w:val="1005"/>
        </w:trPr>
        <w:tc>
          <w:tcPr>
            <w:tcW w:w="2241" w:type="dxa"/>
            <w:tcBorders>
              <w:top w:val="dotted" w:sz="4" w:space="0" w:color="auto"/>
              <w:bottom w:val="dotted" w:sz="4" w:space="0" w:color="auto"/>
              <w:right w:val="dotted" w:sz="4" w:space="0" w:color="auto"/>
            </w:tcBorders>
          </w:tcPr>
          <w:p w:rsidR="00D03DA4" w:rsidRPr="00EB2F3D" w:rsidRDefault="00D03DA4" w:rsidP="003C5BC8">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lastRenderedPageBreak/>
              <w:t>FI Reporting Group Id</w:t>
            </w:r>
          </w:p>
        </w:tc>
        <w:tc>
          <w:tcPr>
            <w:tcW w:w="6225" w:type="dxa"/>
            <w:tcBorders>
              <w:top w:val="dotted" w:sz="4" w:space="0" w:color="auto"/>
              <w:left w:val="dotted" w:sz="4" w:space="0" w:color="auto"/>
              <w:bottom w:val="dotted" w:sz="4" w:space="0" w:color="auto"/>
              <w:right w:val="dotted" w:sz="4" w:space="0" w:color="auto"/>
            </w:tcBorders>
          </w:tcPr>
          <w:p w:rsidR="00D03DA4" w:rsidRPr="006A4EC9" w:rsidRDefault="00D03DA4" w:rsidP="003C5BC8">
            <w:pPr>
              <w:pStyle w:val="Header"/>
              <w:tabs>
                <w:tab w:val="clear" w:pos="4153"/>
                <w:tab w:val="clear" w:pos="8306"/>
                <w:tab w:val="left" w:pos="1260"/>
                <w:tab w:val="left" w:pos="1530"/>
                <w:tab w:val="left" w:pos="1890"/>
                <w:tab w:val="left" w:pos="4392"/>
                <w:tab w:val="left" w:pos="5472"/>
                <w:tab w:val="left" w:pos="6102"/>
              </w:tabs>
              <w:spacing w:before="120" w:line="360" w:lineRule="auto"/>
              <w:rPr>
                <w:cs/>
                <w:lang w:val="th-TH"/>
              </w:rPr>
            </w:pPr>
            <w:r w:rsidRPr="006A4EC9">
              <w:rPr>
                <w:cs/>
              </w:rPr>
              <w:t xml:space="preserve">ชุดข้อมูลของสถาบันการเงิน  รายงานตามประเภทสถาบันการเงินและธุรกรรม  </w:t>
            </w:r>
          </w:p>
        </w:tc>
        <w:tc>
          <w:tcPr>
            <w:tcW w:w="5976" w:type="dxa"/>
            <w:tcBorders>
              <w:top w:val="dotted" w:sz="4" w:space="0" w:color="auto"/>
              <w:left w:val="dotted" w:sz="4" w:space="0" w:color="auto"/>
              <w:bottom w:val="dotted" w:sz="4" w:space="0" w:color="auto"/>
            </w:tcBorders>
          </w:tcPr>
          <w:p w:rsidR="00D03DA4" w:rsidRPr="00DF240F" w:rsidRDefault="00D03DA4" w:rsidP="003C5BC8">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Data Set</w:t>
            </w:r>
            <w:r w:rsidRPr="00DF240F">
              <w:rPr>
                <w:color w:val="000000" w:themeColor="text1"/>
                <w:cs/>
              </w:rPr>
              <w:t xml:space="preserve"> </w:t>
            </w:r>
            <w:r w:rsidRPr="00DF240F">
              <w:rPr>
                <w:color w:val="000000" w:themeColor="text1"/>
              </w:rPr>
              <w:t xml:space="preserve">Validation: </w:t>
            </w:r>
          </w:p>
          <w:p w:rsidR="00D03DA4" w:rsidRPr="006A4EC9" w:rsidRDefault="00D03DA4" w:rsidP="003C5BC8">
            <w:pPr>
              <w:pStyle w:val="Header"/>
              <w:tabs>
                <w:tab w:val="clear" w:pos="4153"/>
                <w:tab w:val="clear" w:pos="8306"/>
                <w:tab w:val="left" w:pos="1260"/>
                <w:tab w:val="left" w:pos="1530"/>
                <w:tab w:val="left" w:pos="1890"/>
              </w:tabs>
              <w:spacing w:before="120" w:line="360" w:lineRule="auto"/>
            </w:pPr>
            <w:r>
              <w:rPr>
                <w:color w:val="000000" w:themeColor="text1"/>
                <w:cs/>
              </w:rPr>
              <w:t>ตรวจสอบ</w:t>
            </w:r>
            <w:r>
              <w:rPr>
                <w:rFonts w:hint="cs"/>
                <w:color w:val="000000" w:themeColor="text1"/>
                <w:cs/>
              </w:rPr>
              <w:t>ความสอดคล้องระหว่าง</w:t>
            </w:r>
            <w:r>
              <w:rPr>
                <w:color w:val="000000" w:themeColor="text1"/>
                <w:cs/>
              </w:rPr>
              <w:t>ชุดข้อมูล</w:t>
            </w:r>
            <w:r w:rsidRPr="00315486">
              <w:rPr>
                <w:color w:val="000000" w:themeColor="text1"/>
                <w:cs/>
              </w:rPr>
              <w:t xml:space="preserve"> </w:t>
            </w:r>
            <w:r w:rsidRPr="00315486">
              <w:rPr>
                <w:color w:val="000000" w:themeColor="text1"/>
              </w:rPr>
              <w:t>FI Reporting Group Id</w:t>
            </w:r>
            <w:r>
              <w:t xml:space="preserve"> </w:t>
            </w:r>
            <w:r>
              <w:rPr>
                <w:rFonts w:hint="cs"/>
                <w:cs/>
              </w:rPr>
              <w:t>กับ กลุ่มสถาบันการเงิน</w:t>
            </w:r>
          </w:p>
        </w:tc>
      </w:tr>
      <w:tr w:rsidR="00D03DA4" w:rsidRPr="00EB2F3D" w:rsidTr="00DC6622">
        <w:trPr>
          <w:trHeight w:val="1005"/>
        </w:trPr>
        <w:tc>
          <w:tcPr>
            <w:tcW w:w="2241" w:type="dxa"/>
            <w:tcBorders>
              <w:top w:val="dotted" w:sz="4" w:space="0" w:color="auto"/>
              <w:bottom w:val="dotted" w:sz="4" w:space="0" w:color="auto"/>
              <w:right w:val="dotted" w:sz="4" w:space="0" w:color="auto"/>
            </w:tcBorders>
          </w:tcPr>
          <w:p w:rsidR="00D03DA4" w:rsidRPr="00EB2F3D" w:rsidRDefault="00D03DA4" w:rsidP="003C5BC8">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D03DA4" w:rsidRPr="00EB2F3D" w:rsidRDefault="00D03DA4" w:rsidP="003C5BC8">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lang w:val="th-TH"/>
              </w:rPr>
              <w:t xml:space="preserve">วันที่ของชุดข้อมูล  </w:t>
            </w:r>
          </w:p>
          <w:p w:rsidR="00D03DA4" w:rsidRPr="00EB2F3D" w:rsidRDefault="00D03DA4" w:rsidP="003C5BC8">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D03DA4" w:rsidRPr="00DF240F" w:rsidRDefault="00D03DA4" w:rsidP="003C5BC8">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 xml:space="preserve">Data Set Validation: </w:t>
            </w:r>
          </w:p>
          <w:p w:rsidR="00D03DA4" w:rsidRPr="00EB2F3D" w:rsidRDefault="00D03DA4" w:rsidP="003C5BC8">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วันที่ต้องเป็นวันสิ้น</w:t>
            </w:r>
            <w:r w:rsidRPr="00EB2F3D">
              <w:rPr>
                <w:color w:val="000000" w:themeColor="text1"/>
                <w:cs/>
                <w:lang w:val="th-TH"/>
              </w:rPr>
              <w:t xml:space="preserve">ไตรมาส (มี.ค., มิ.ย., ก.ย., ธ.ค.) </w:t>
            </w:r>
            <w:r w:rsidRPr="00EB2F3D">
              <w:rPr>
                <w:color w:val="000000" w:themeColor="text1"/>
                <w:cs/>
              </w:rPr>
              <w:t>ตามปีปฏิทิน</w:t>
            </w:r>
          </w:p>
        </w:tc>
      </w:tr>
      <w:tr w:rsidR="00EB2F3D" w:rsidRPr="00EB2F3D" w:rsidTr="007A189D">
        <w:trPr>
          <w:trHeight w:val="755"/>
        </w:trPr>
        <w:tc>
          <w:tcPr>
            <w:tcW w:w="2241" w:type="dxa"/>
            <w:tcBorders>
              <w:top w:val="dotted" w:sz="4" w:space="0" w:color="auto"/>
              <w:bottom w:val="dotted" w:sz="4" w:space="0" w:color="auto"/>
              <w:right w:val="dotted" w:sz="4" w:space="0" w:color="auto"/>
            </w:tcBorders>
          </w:tcPr>
          <w:p w:rsidR="00850113" w:rsidRPr="00EB2F3D" w:rsidRDefault="00850113" w:rsidP="003C5BC8">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Provision Summary Item</w:t>
            </w:r>
          </w:p>
        </w:tc>
        <w:tc>
          <w:tcPr>
            <w:tcW w:w="6225" w:type="dxa"/>
            <w:tcBorders>
              <w:top w:val="dotted" w:sz="4" w:space="0" w:color="auto"/>
              <w:left w:val="dotted" w:sz="4" w:space="0" w:color="auto"/>
              <w:bottom w:val="dotted" w:sz="4" w:space="0" w:color="auto"/>
              <w:right w:val="dotted" w:sz="4" w:space="0" w:color="auto"/>
            </w:tcBorders>
          </w:tcPr>
          <w:p w:rsidR="00850113" w:rsidRPr="00EB2F3D" w:rsidRDefault="00850113" w:rsidP="003C5BC8">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spacing w:val="-4"/>
                <w:cs/>
              </w:rPr>
              <w:t>รายการของสรุปสินทรัพย์จัดชั้นและเงินสำรอง  รายงานเป็นยอดรวมคงค้าง ณ</w:t>
            </w:r>
            <w:r w:rsidRPr="00EB2F3D">
              <w:rPr>
                <w:color w:val="000000" w:themeColor="text1"/>
                <w:cs/>
              </w:rPr>
              <w:t xml:space="preserve">  วันสิ้นไตรมาส ตามหลักเกณฑ์ที่ ธปท.ประกาศกำห</w:t>
            </w:r>
            <w:r w:rsidR="007A189D">
              <w:rPr>
                <w:color w:val="000000" w:themeColor="text1"/>
                <w:cs/>
              </w:rPr>
              <w:t xml:space="preserve">นด </w:t>
            </w:r>
          </w:p>
        </w:tc>
        <w:tc>
          <w:tcPr>
            <w:tcW w:w="5976" w:type="dxa"/>
            <w:tcBorders>
              <w:top w:val="dotted" w:sz="4" w:space="0" w:color="auto"/>
              <w:left w:val="dotted" w:sz="4" w:space="0" w:color="auto"/>
              <w:bottom w:val="dotted" w:sz="4" w:space="0" w:color="auto"/>
            </w:tcBorders>
          </w:tcPr>
          <w:p w:rsidR="00850113" w:rsidRPr="00EB2F3D" w:rsidRDefault="00850113" w:rsidP="003C5BC8">
            <w:pPr>
              <w:pStyle w:val="Header"/>
              <w:tabs>
                <w:tab w:val="clear" w:pos="4153"/>
                <w:tab w:val="clear" w:pos="8306"/>
                <w:tab w:val="left" w:pos="1260"/>
                <w:tab w:val="left" w:pos="1530"/>
                <w:tab w:val="left" w:pos="1890"/>
              </w:tabs>
              <w:spacing w:before="120" w:line="360" w:lineRule="auto"/>
              <w:rPr>
                <w:color w:val="000000" w:themeColor="text1"/>
              </w:rPr>
            </w:pPr>
          </w:p>
        </w:tc>
      </w:tr>
      <w:tr w:rsidR="00EB2F3D" w:rsidRPr="00EB2F3D" w:rsidTr="00DC6622">
        <w:trPr>
          <w:trHeight w:val="1039"/>
        </w:trPr>
        <w:tc>
          <w:tcPr>
            <w:tcW w:w="2241" w:type="dxa"/>
            <w:tcBorders>
              <w:top w:val="dotted" w:sz="4" w:space="0" w:color="auto"/>
              <w:bottom w:val="dotted" w:sz="4" w:space="0" w:color="auto"/>
              <w:right w:val="dotted" w:sz="4" w:space="0" w:color="auto"/>
            </w:tcBorders>
          </w:tcPr>
          <w:p w:rsidR="00850113" w:rsidRPr="00EB2F3D" w:rsidRDefault="00850113" w:rsidP="003C5BC8">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Asset Classification Type</w:t>
            </w:r>
          </w:p>
        </w:tc>
        <w:tc>
          <w:tcPr>
            <w:tcW w:w="6225" w:type="dxa"/>
            <w:tcBorders>
              <w:top w:val="dotted" w:sz="4" w:space="0" w:color="auto"/>
              <w:left w:val="dotted" w:sz="4" w:space="0" w:color="auto"/>
              <w:bottom w:val="dotted" w:sz="4" w:space="0" w:color="auto"/>
              <w:right w:val="dotted" w:sz="4" w:space="0" w:color="auto"/>
            </w:tcBorders>
          </w:tcPr>
          <w:p w:rsidR="00850113" w:rsidRPr="00EB2F3D" w:rsidRDefault="00850113" w:rsidP="003C5BC8">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ประเภทของสินทรัพย์จัดชั้น  </w:t>
            </w:r>
          </w:p>
          <w:p w:rsidR="00850113" w:rsidRPr="00EB2F3D" w:rsidRDefault="00850113" w:rsidP="003C5BC8">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กรณีที่</w:t>
            </w:r>
            <w:r w:rsidRPr="00EB2F3D">
              <w:rPr>
                <w:color w:val="000000" w:themeColor="text1"/>
              </w:rPr>
              <w:t xml:space="preserve"> FI Reporting Group Id</w:t>
            </w:r>
            <w:r w:rsidRPr="00EB2F3D">
              <w:rPr>
                <w:color w:val="000000" w:themeColor="text1"/>
                <w:cs/>
              </w:rPr>
              <w:t xml:space="preserve"> ที่มีรหัสเป็น 116028 (ชุด </w:t>
            </w:r>
            <w:r w:rsidRPr="00EB2F3D">
              <w:rPr>
                <w:color w:val="000000" w:themeColor="text1"/>
              </w:rPr>
              <w:t>Full Consolidated</w:t>
            </w:r>
            <w:r w:rsidRPr="00EB2F3D">
              <w:rPr>
                <w:color w:val="000000" w:themeColor="text1"/>
                <w:cs/>
              </w:rPr>
              <w:t>) ให้รวมข้อมูลของบริษัทที่ไม่ได้จัดชั้นกันสำรองตามเกณฑ์ ธ</w:t>
            </w:r>
            <w:r w:rsidR="007A189D">
              <w:rPr>
                <w:color w:val="000000" w:themeColor="text1"/>
                <w:cs/>
              </w:rPr>
              <w:t>ปท. โดยให้จัดตามอายุที่ค้างชำระ</w:t>
            </w:r>
          </w:p>
        </w:tc>
        <w:tc>
          <w:tcPr>
            <w:tcW w:w="5976" w:type="dxa"/>
            <w:tcBorders>
              <w:top w:val="dotted" w:sz="4" w:space="0" w:color="auto"/>
              <w:left w:val="dotted" w:sz="4" w:space="0" w:color="auto"/>
              <w:bottom w:val="dotted" w:sz="4" w:space="0" w:color="auto"/>
            </w:tcBorders>
          </w:tcPr>
          <w:p w:rsidR="00850113" w:rsidRPr="00EB2F3D" w:rsidRDefault="00850113" w:rsidP="003C5BC8">
            <w:pPr>
              <w:pStyle w:val="Header"/>
              <w:tabs>
                <w:tab w:val="clear" w:pos="4153"/>
                <w:tab w:val="clear" w:pos="8306"/>
                <w:tab w:val="left" w:pos="1260"/>
                <w:tab w:val="left" w:pos="1530"/>
                <w:tab w:val="left" w:pos="1890"/>
              </w:tabs>
              <w:spacing w:before="120" w:line="360" w:lineRule="auto"/>
              <w:rPr>
                <w:color w:val="000000" w:themeColor="text1"/>
                <w:cs/>
              </w:rPr>
            </w:pPr>
          </w:p>
        </w:tc>
      </w:tr>
      <w:tr w:rsidR="00D03DA4" w:rsidRPr="00EB2F3D" w:rsidTr="00DC6622">
        <w:trPr>
          <w:trHeight w:val="1039"/>
        </w:trPr>
        <w:tc>
          <w:tcPr>
            <w:tcW w:w="2241" w:type="dxa"/>
            <w:tcBorders>
              <w:top w:val="dotted" w:sz="4" w:space="0" w:color="auto"/>
              <w:bottom w:val="dotted" w:sz="4" w:space="0" w:color="auto"/>
              <w:right w:val="dotted" w:sz="4" w:space="0" w:color="auto"/>
            </w:tcBorders>
          </w:tcPr>
          <w:p w:rsidR="00D03DA4" w:rsidRPr="00AF62D3" w:rsidRDefault="00D03DA4" w:rsidP="003C5BC8">
            <w:pPr>
              <w:pStyle w:val="Header"/>
              <w:tabs>
                <w:tab w:val="clear" w:pos="4153"/>
                <w:tab w:val="clear" w:pos="8306"/>
                <w:tab w:val="left" w:pos="1260"/>
                <w:tab w:val="left" w:pos="1530"/>
                <w:tab w:val="left" w:pos="1890"/>
              </w:tabs>
              <w:spacing w:before="120" w:line="360" w:lineRule="auto"/>
              <w:rPr>
                <w:color w:val="0000FF"/>
              </w:rPr>
            </w:pPr>
            <w:r w:rsidRPr="00AF62D3">
              <w:rPr>
                <w:color w:val="0000FF"/>
              </w:rPr>
              <w:t>Asset and Contingent Classification Type</w:t>
            </w:r>
          </w:p>
        </w:tc>
        <w:tc>
          <w:tcPr>
            <w:tcW w:w="6225" w:type="dxa"/>
            <w:tcBorders>
              <w:top w:val="dotted" w:sz="4" w:space="0" w:color="auto"/>
              <w:left w:val="dotted" w:sz="4" w:space="0" w:color="auto"/>
              <w:bottom w:val="dotted" w:sz="4" w:space="0" w:color="auto"/>
              <w:right w:val="dotted" w:sz="4" w:space="0" w:color="auto"/>
            </w:tcBorders>
          </w:tcPr>
          <w:p w:rsidR="00D03DA4" w:rsidRDefault="00D03DA4" w:rsidP="003C5BC8">
            <w:pPr>
              <w:pStyle w:val="Header"/>
              <w:tabs>
                <w:tab w:val="clear" w:pos="4153"/>
                <w:tab w:val="clear" w:pos="8306"/>
                <w:tab w:val="left" w:pos="1260"/>
                <w:tab w:val="left" w:pos="1530"/>
                <w:tab w:val="left" w:pos="1890"/>
              </w:tabs>
              <w:spacing w:before="120" w:line="360" w:lineRule="auto"/>
              <w:rPr>
                <w:color w:val="0000FF"/>
              </w:rPr>
            </w:pPr>
            <w:r w:rsidRPr="00AF62D3">
              <w:rPr>
                <w:color w:val="0000FF"/>
                <w:cs/>
              </w:rPr>
              <w:t>ประเภทการจัดชั้นและสินเชื่อที่วัดมูลค่าด้วยมูลค่ายุติธรรม</w:t>
            </w:r>
          </w:p>
          <w:p w:rsidR="00D03DA4" w:rsidRPr="00AF62D3" w:rsidRDefault="00D03DA4" w:rsidP="003C5BC8">
            <w:pPr>
              <w:pStyle w:val="Header"/>
              <w:tabs>
                <w:tab w:val="clear" w:pos="4153"/>
                <w:tab w:val="clear" w:pos="8306"/>
                <w:tab w:val="left" w:pos="1260"/>
                <w:tab w:val="left" w:pos="1530"/>
                <w:tab w:val="left" w:pos="1890"/>
              </w:tabs>
              <w:spacing w:before="120" w:line="360" w:lineRule="auto"/>
              <w:rPr>
                <w:color w:val="0000FF"/>
                <w:cs/>
              </w:rPr>
            </w:pPr>
            <w:r w:rsidRPr="00AF62D3">
              <w:rPr>
                <w:color w:val="0000FF"/>
                <w:cs/>
              </w:rPr>
              <w:t>ตามหลักเกณฑ์ที่ ธปท.ประกาศกำหนด เรื่อง หลักเกณฑ์การจัดชั้นและการกันเงินสำรอง ของสถาบันการเงิน</w:t>
            </w:r>
          </w:p>
        </w:tc>
        <w:tc>
          <w:tcPr>
            <w:tcW w:w="5976" w:type="dxa"/>
            <w:tcBorders>
              <w:top w:val="dotted" w:sz="4" w:space="0" w:color="auto"/>
              <w:left w:val="dotted" w:sz="4" w:space="0" w:color="auto"/>
              <w:bottom w:val="dotted" w:sz="4" w:space="0" w:color="auto"/>
            </w:tcBorders>
          </w:tcPr>
          <w:p w:rsidR="00D03DA4" w:rsidRPr="00AF62D3" w:rsidRDefault="00D03DA4" w:rsidP="003C5BC8">
            <w:pPr>
              <w:pStyle w:val="Header"/>
              <w:tabs>
                <w:tab w:val="clear" w:pos="4153"/>
                <w:tab w:val="clear" w:pos="8306"/>
                <w:tab w:val="left" w:pos="1260"/>
                <w:tab w:val="left" w:pos="1530"/>
                <w:tab w:val="left" w:pos="1890"/>
              </w:tabs>
              <w:spacing w:before="120" w:line="360" w:lineRule="auto"/>
              <w:rPr>
                <w:color w:val="0000FF"/>
              </w:rPr>
            </w:pPr>
          </w:p>
        </w:tc>
      </w:tr>
      <w:tr w:rsidR="00D03DA4" w:rsidRPr="00EB2F3D" w:rsidTr="00DC6622">
        <w:trPr>
          <w:trHeight w:val="1039"/>
        </w:trPr>
        <w:tc>
          <w:tcPr>
            <w:tcW w:w="2241" w:type="dxa"/>
            <w:tcBorders>
              <w:top w:val="dotted" w:sz="4" w:space="0" w:color="auto"/>
              <w:bottom w:val="dotted" w:sz="4" w:space="0" w:color="auto"/>
              <w:right w:val="dotted" w:sz="4" w:space="0" w:color="auto"/>
            </w:tcBorders>
          </w:tcPr>
          <w:p w:rsidR="00D03DA4" w:rsidRPr="00AF62D3" w:rsidRDefault="00D03DA4" w:rsidP="003C5BC8">
            <w:pPr>
              <w:pStyle w:val="Header"/>
              <w:tabs>
                <w:tab w:val="clear" w:pos="4153"/>
                <w:tab w:val="clear" w:pos="8306"/>
                <w:tab w:val="left" w:pos="1260"/>
                <w:tab w:val="left" w:pos="1530"/>
                <w:tab w:val="left" w:pos="1890"/>
              </w:tabs>
              <w:spacing w:before="120" w:line="360" w:lineRule="auto"/>
              <w:rPr>
                <w:color w:val="0000FF"/>
              </w:rPr>
            </w:pPr>
            <w:r w:rsidRPr="00AF62D3">
              <w:rPr>
                <w:color w:val="0000FF"/>
              </w:rPr>
              <w:t>Amount Previous Rules</w:t>
            </w:r>
          </w:p>
        </w:tc>
        <w:tc>
          <w:tcPr>
            <w:tcW w:w="6225" w:type="dxa"/>
            <w:tcBorders>
              <w:top w:val="dotted" w:sz="4" w:space="0" w:color="auto"/>
              <w:left w:val="dotted" w:sz="4" w:space="0" w:color="auto"/>
              <w:bottom w:val="dotted" w:sz="4" w:space="0" w:color="auto"/>
              <w:right w:val="dotted" w:sz="4" w:space="0" w:color="auto"/>
            </w:tcBorders>
          </w:tcPr>
          <w:p w:rsidR="00D03DA4" w:rsidRPr="00AF62D3" w:rsidRDefault="00D03DA4" w:rsidP="003C5BC8">
            <w:pPr>
              <w:pStyle w:val="Header"/>
              <w:tabs>
                <w:tab w:val="clear" w:pos="4153"/>
                <w:tab w:val="clear" w:pos="8306"/>
                <w:tab w:val="left" w:pos="1260"/>
                <w:tab w:val="left" w:pos="1530"/>
                <w:tab w:val="left" w:pos="1890"/>
              </w:tabs>
              <w:spacing w:before="120" w:line="360" w:lineRule="auto"/>
              <w:rPr>
                <w:color w:val="0000FF"/>
                <w:cs/>
              </w:rPr>
            </w:pPr>
            <w:r w:rsidRPr="00AF62D3">
              <w:rPr>
                <w:color w:val="0000FF"/>
                <w:cs/>
              </w:rPr>
              <w:t>จำนวนเงิน (บาท) ตามเกณฑ์เดิม  (</w:t>
            </w:r>
            <w:r w:rsidRPr="00BA2008">
              <w:rPr>
                <w:color w:val="0000FF"/>
              </w:rPr>
              <w:t xml:space="preserve">Provision Summary Item </w:t>
            </w:r>
            <w:r w:rsidRPr="00AF62D3">
              <w:rPr>
                <w:color w:val="0000FF"/>
                <w:cs/>
              </w:rPr>
              <w:t>เฉพาะ ข้อ 1.1 สินทรัพย์จัดชั้น)</w:t>
            </w:r>
          </w:p>
        </w:tc>
        <w:tc>
          <w:tcPr>
            <w:tcW w:w="5976" w:type="dxa"/>
            <w:tcBorders>
              <w:top w:val="dotted" w:sz="4" w:space="0" w:color="auto"/>
              <w:left w:val="dotted" w:sz="4" w:space="0" w:color="auto"/>
              <w:bottom w:val="dotted" w:sz="4" w:space="0" w:color="auto"/>
            </w:tcBorders>
          </w:tcPr>
          <w:p w:rsidR="00D03DA4" w:rsidRPr="00BA2008" w:rsidRDefault="00D03DA4" w:rsidP="003C5BC8">
            <w:pPr>
              <w:pStyle w:val="Header"/>
              <w:tabs>
                <w:tab w:val="left" w:pos="1260"/>
                <w:tab w:val="left" w:pos="1530"/>
                <w:tab w:val="left" w:pos="1890"/>
              </w:tabs>
              <w:spacing w:before="120" w:line="360" w:lineRule="auto"/>
              <w:rPr>
                <w:color w:val="0000FF"/>
              </w:rPr>
            </w:pPr>
            <w:r w:rsidRPr="00BA2008">
              <w:rPr>
                <w:color w:val="0000FF"/>
              </w:rPr>
              <w:t xml:space="preserve">Schema Validation: </w:t>
            </w:r>
          </w:p>
          <w:p w:rsidR="00D03DA4" w:rsidRPr="00AF62D3" w:rsidRDefault="00D03DA4" w:rsidP="003C5BC8">
            <w:pPr>
              <w:pStyle w:val="Header"/>
              <w:tabs>
                <w:tab w:val="clear" w:pos="4153"/>
                <w:tab w:val="clear" w:pos="8306"/>
                <w:tab w:val="left" w:pos="1260"/>
                <w:tab w:val="left" w:pos="1530"/>
                <w:tab w:val="left" w:pos="1890"/>
              </w:tabs>
              <w:spacing w:before="120" w:line="360" w:lineRule="auto"/>
              <w:rPr>
                <w:color w:val="0000FF"/>
              </w:rPr>
            </w:pPr>
            <w:r w:rsidRPr="00BA2008">
              <w:rPr>
                <w:color w:val="0000FF"/>
                <w:cs/>
              </w:rPr>
              <w:t>ตรวจสอบ</w:t>
            </w:r>
            <w:r>
              <w:rPr>
                <w:rFonts w:hint="cs"/>
                <w:color w:val="0000FF"/>
                <w:cs/>
              </w:rPr>
              <w:t xml:space="preserve"> </w:t>
            </w:r>
            <w:r w:rsidRPr="00AF62D3">
              <w:rPr>
                <w:color w:val="0000FF"/>
              </w:rPr>
              <w:t>Amount Previous Rules</w:t>
            </w:r>
            <w:r w:rsidRPr="00BA2008">
              <w:rPr>
                <w:color w:val="0000FF"/>
                <w:cs/>
              </w:rPr>
              <w:t xml:space="preserve"> </w:t>
            </w:r>
            <w:r>
              <w:rPr>
                <w:rFonts w:hint="cs"/>
                <w:color w:val="0000FF"/>
                <w:cs/>
              </w:rPr>
              <w:t xml:space="preserve"> </w:t>
            </w:r>
            <w:r w:rsidRPr="00BA2008">
              <w:rPr>
                <w:color w:val="0000FF"/>
                <w:cs/>
              </w:rPr>
              <w:t xml:space="preserve">ต้องมีค่า ถ้า </w:t>
            </w:r>
            <w:r w:rsidRPr="00BA2008">
              <w:rPr>
                <w:color w:val="0000FF"/>
              </w:rPr>
              <w:t>Provision Summary Item</w:t>
            </w:r>
            <w:r>
              <w:rPr>
                <w:color w:val="0000FF"/>
              </w:rPr>
              <w:t xml:space="preserve"> = </w:t>
            </w:r>
            <w:r w:rsidRPr="00BA2008">
              <w:rPr>
                <w:color w:val="0000FF"/>
              </w:rPr>
              <w:t xml:space="preserve">960054 </w:t>
            </w:r>
            <w:r>
              <w:rPr>
                <w:color w:val="0000FF"/>
              </w:rPr>
              <w:t>to</w:t>
            </w:r>
            <w:r w:rsidRPr="00BA2008">
              <w:rPr>
                <w:color w:val="0000FF"/>
                <w:cs/>
              </w:rPr>
              <w:t xml:space="preserve"> </w:t>
            </w:r>
            <w:r w:rsidRPr="00BA2008">
              <w:rPr>
                <w:color w:val="0000FF"/>
              </w:rPr>
              <w:t>960058</w:t>
            </w:r>
          </w:p>
        </w:tc>
      </w:tr>
      <w:tr w:rsidR="00EB2F3D" w:rsidRPr="00EB2F3D" w:rsidTr="00DC6622">
        <w:trPr>
          <w:trHeight w:val="522"/>
        </w:trPr>
        <w:tc>
          <w:tcPr>
            <w:tcW w:w="2241" w:type="dxa"/>
            <w:tcBorders>
              <w:top w:val="dotted" w:sz="4" w:space="0" w:color="auto"/>
              <w:bottom w:val="dotted" w:sz="4" w:space="0" w:color="auto"/>
              <w:right w:val="dotted" w:sz="4" w:space="0" w:color="auto"/>
            </w:tcBorders>
          </w:tcPr>
          <w:p w:rsidR="00850113" w:rsidRPr="00EB2F3D" w:rsidRDefault="00850113" w:rsidP="003C5BC8">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lastRenderedPageBreak/>
              <w:t>Amount</w:t>
            </w:r>
          </w:p>
        </w:tc>
        <w:tc>
          <w:tcPr>
            <w:tcW w:w="6225" w:type="dxa"/>
            <w:tcBorders>
              <w:top w:val="dotted" w:sz="4" w:space="0" w:color="auto"/>
              <w:left w:val="dotted" w:sz="4" w:space="0" w:color="auto"/>
              <w:bottom w:val="dotted" w:sz="4" w:space="0" w:color="auto"/>
              <w:right w:val="dotted" w:sz="4" w:space="0" w:color="auto"/>
            </w:tcBorders>
          </w:tcPr>
          <w:p w:rsidR="00850113" w:rsidRPr="00EB2F3D" w:rsidRDefault="00850113" w:rsidP="003C5BC8">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จำนวนเงินของรายการ </w:t>
            </w:r>
            <w:r w:rsidR="00836108" w:rsidRPr="00836108">
              <w:rPr>
                <w:color w:val="000000" w:themeColor="text1"/>
                <w:cs/>
              </w:rPr>
              <w:t>(หน่วย: บาท)</w:t>
            </w:r>
            <w:r w:rsidRPr="00EB2F3D">
              <w:rPr>
                <w:color w:val="000000" w:themeColor="text1"/>
                <w:cs/>
              </w:rPr>
              <w:t xml:space="preserve">  </w:t>
            </w:r>
          </w:p>
          <w:p w:rsidR="00850113" w:rsidRPr="00EB2F3D" w:rsidRDefault="00850113" w:rsidP="003C5BC8">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กรณีรายงานจำนวนเงินของรายการของสรุปสินทรัพย์จัดชั้นและเงินสำรอง  สำหรับ </w:t>
            </w:r>
            <w:r w:rsidRPr="00EB2F3D">
              <w:rPr>
                <w:color w:val="000000" w:themeColor="text1"/>
              </w:rPr>
              <w:t>FI Reporting Group Id</w:t>
            </w:r>
            <w:r w:rsidRPr="00EB2F3D">
              <w:rPr>
                <w:color w:val="000000" w:themeColor="text1"/>
                <w:cs/>
              </w:rPr>
              <w:t xml:space="preserve"> ที่มีรหัสเป็น 116028 (ชุด </w:t>
            </w:r>
            <w:r w:rsidRPr="00EB2F3D">
              <w:rPr>
                <w:color w:val="000000" w:themeColor="text1"/>
              </w:rPr>
              <w:t>Full Consolidated</w:t>
            </w:r>
            <w:r w:rsidRPr="00EB2F3D">
              <w:rPr>
                <w:color w:val="000000" w:themeColor="text1"/>
                <w:cs/>
              </w:rPr>
              <w:t>) จะเป็นข้อมูลของทุกบริษัทที่จัดทำงบการเงินรวมขอ</w:t>
            </w:r>
            <w:r w:rsidR="007A189D">
              <w:rPr>
                <w:color w:val="000000" w:themeColor="text1"/>
                <w:cs/>
              </w:rPr>
              <w:t>งกลุ่ม  หลังหักรายการระหว่างกัน</w:t>
            </w:r>
          </w:p>
        </w:tc>
        <w:tc>
          <w:tcPr>
            <w:tcW w:w="5976" w:type="dxa"/>
            <w:tcBorders>
              <w:top w:val="dotted" w:sz="4" w:space="0" w:color="auto"/>
              <w:left w:val="dotted" w:sz="4" w:space="0" w:color="auto"/>
              <w:bottom w:val="dotted" w:sz="4" w:space="0" w:color="auto"/>
            </w:tcBorders>
          </w:tcPr>
          <w:p w:rsidR="00850113" w:rsidRPr="00EB2F3D" w:rsidRDefault="00850113" w:rsidP="003C5BC8">
            <w:pPr>
              <w:pStyle w:val="Header"/>
              <w:tabs>
                <w:tab w:val="clear" w:pos="4153"/>
                <w:tab w:val="clear" w:pos="8306"/>
                <w:tab w:val="left" w:pos="1260"/>
                <w:tab w:val="left" w:pos="1530"/>
                <w:tab w:val="left" w:pos="1890"/>
              </w:tabs>
              <w:spacing w:before="120" w:line="360" w:lineRule="auto"/>
              <w:rPr>
                <w:color w:val="000000" w:themeColor="text1"/>
              </w:rPr>
            </w:pPr>
          </w:p>
        </w:tc>
      </w:tr>
      <w:tr w:rsidR="00850113" w:rsidRPr="00EB2F3D" w:rsidTr="00DC6622">
        <w:trPr>
          <w:trHeight w:val="1039"/>
        </w:trPr>
        <w:tc>
          <w:tcPr>
            <w:tcW w:w="2241" w:type="dxa"/>
            <w:tcBorders>
              <w:top w:val="dotted" w:sz="4" w:space="0" w:color="auto"/>
              <w:right w:val="dotted" w:sz="4" w:space="0" w:color="auto"/>
            </w:tcBorders>
          </w:tcPr>
          <w:p w:rsidR="00850113" w:rsidRPr="00EB2F3D" w:rsidRDefault="00850113" w:rsidP="003C5BC8">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Remark</w:t>
            </w:r>
          </w:p>
        </w:tc>
        <w:tc>
          <w:tcPr>
            <w:tcW w:w="6225" w:type="dxa"/>
            <w:tcBorders>
              <w:top w:val="dotted" w:sz="4" w:space="0" w:color="auto"/>
              <w:left w:val="dotted" w:sz="4" w:space="0" w:color="auto"/>
              <w:right w:val="dotted" w:sz="4" w:space="0" w:color="auto"/>
            </w:tcBorders>
          </w:tcPr>
          <w:p w:rsidR="00850113" w:rsidRPr="00EB2F3D" w:rsidRDefault="00850113" w:rsidP="003C5BC8">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รายชื่อบริษัทลูกในกลุ่ม </w:t>
            </w:r>
            <w:r w:rsidRPr="00EB2F3D">
              <w:rPr>
                <w:color w:val="000000" w:themeColor="text1"/>
              </w:rPr>
              <w:t xml:space="preserve">Full Consolidation </w:t>
            </w:r>
            <w:r w:rsidRPr="00EB2F3D">
              <w:rPr>
                <w:color w:val="000000" w:themeColor="text1"/>
                <w:cs/>
              </w:rPr>
              <w:t xml:space="preserve">ที่ไม่ได้จัดชั้นและกันสำรองตามเกณฑ์ ธปท. กรณีมีมากกว่า </w:t>
            </w:r>
            <w:r w:rsidRPr="00EB2F3D">
              <w:rPr>
                <w:color w:val="000000" w:themeColor="text1"/>
              </w:rPr>
              <w:t xml:space="preserve">1 </w:t>
            </w:r>
            <w:r w:rsidRPr="00EB2F3D">
              <w:rPr>
                <w:color w:val="000000" w:themeColor="text1"/>
                <w:cs/>
              </w:rPr>
              <w:t xml:space="preserve">บริษัทให้คั่นด้วย </w:t>
            </w:r>
            <w:r w:rsidRPr="00EB2F3D">
              <w:rPr>
                <w:color w:val="000000" w:themeColor="text1"/>
              </w:rPr>
              <w:t>“,”</w:t>
            </w:r>
          </w:p>
          <w:p w:rsidR="00850113" w:rsidRPr="00EB2F3D" w:rsidRDefault="00850113" w:rsidP="003C5BC8">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tcBorders>
          </w:tcPr>
          <w:p w:rsidR="00D03DA4" w:rsidRPr="00DF240F" w:rsidRDefault="00D03DA4" w:rsidP="003C5BC8">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 xml:space="preserve">Schema Validation: </w:t>
            </w:r>
          </w:p>
          <w:p w:rsidR="00D03DA4" w:rsidRPr="00EB2F3D" w:rsidRDefault="00D03DA4" w:rsidP="003C5BC8">
            <w:pPr>
              <w:spacing w:before="120" w:line="360" w:lineRule="auto"/>
              <w:rPr>
                <w:color w:val="000000" w:themeColor="text1"/>
              </w:rPr>
            </w:pPr>
            <w:r w:rsidRPr="006A4EC9">
              <w:rPr>
                <w:cs/>
                <w:lang w:val="th-TH"/>
              </w:rPr>
              <w:t>ตรวจสอบ</w:t>
            </w:r>
            <w:r>
              <w:rPr>
                <w:rFonts w:hint="cs"/>
                <w:cs/>
              </w:rPr>
              <w:t xml:space="preserve"> </w:t>
            </w:r>
            <w:r w:rsidRPr="00EB2F3D">
              <w:rPr>
                <w:color w:val="000000" w:themeColor="text1"/>
              </w:rPr>
              <w:t>Solo Consolidated Company Id</w:t>
            </w:r>
            <w:r w:rsidRPr="006A4EC9">
              <w:rPr>
                <w:cs/>
                <w:lang w:val="th-TH"/>
              </w:rPr>
              <w:t xml:space="preserve"> </w:t>
            </w:r>
            <w:r>
              <w:rPr>
                <w:rFonts w:hint="cs"/>
                <w:cs/>
                <w:lang w:val="th-TH"/>
              </w:rPr>
              <w:t xml:space="preserve">ต้องมีค่า ถ้า </w:t>
            </w:r>
            <w:r w:rsidRPr="00315486">
              <w:rPr>
                <w:color w:val="000000" w:themeColor="text1"/>
              </w:rPr>
              <w:t>FI Reporting Group Id</w:t>
            </w:r>
            <w:r>
              <w:rPr>
                <w:rFonts w:hint="cs"/>
                <w:cs/>
                <w:lang w:val="th-TH"/>
              </w:rPr>
              <w:t xml:space="preserve"> </w:t>
            </w:r>
            <w:r>
              <w:rPr>
                <w:lang w:val="en-GB"/>
              </w:rPr>
              <w:t xml:space="preserve">= </w:t>
            </w:r>
            <w:r w:rsidRPr="00EB2F3D">
              <w:rPr>
                <w:color w:val="000000" w:themeColor="text1"/>
              </w:rPr>
              <w:t>116028</w:t>
            </w:r>
            <w:r w:rsidRPr="00EB2F3D">
              <w:rPr>
                <w:color w:val="000000" w:themeColor="text1"/>
                <w:cs/>
              </w:rPr>
              <w:t xml:space="preserve"> (ชุด </w:t>
            </w:r>
            <w:r w:rsidRPr="00EB2F3D">
              <w:rPr>
                <w:color w:val="000000" w:themeColor="text1"/>
              </w:rPr>
              <w:t>Full Consolidated</w:t>
            </w:r>
            <w:r w:rsidRPr="00EB2F3D">
              <w:rPr>
                <w:color w:val="000000" w:themeColor="text1"/>
                <w:cs/>
              </w:rPr>
              <w:t xml:space="preserve">) </w:t>
            </w:r>
          </w:p>
          <w:p w:rsidR="00850113" w:rsidRPr="007A189D" w:rsidRDefault="00D03DA4" w:rsidP="003C5BC8">
            <w:pPr>
              <w:spacing w:before="120" w:line="360" w:lineRule="auto"/>
              <w:rPr>
                <w:color w:val="000000" w:themeColor="text1"/>
              </w:rPr>
            </w:pPr>
            <w:r w:rsidRPr="00EB2F3D">
              <w:rPr>
                <w:color w:val="000000" w:themeColor="text1"/>
                <w:cs/>
              </w:rPr>
              <w:t>ถ้าไม่ใช่ต้องไม่มีค่า</w:t>
            </w:r>
          </w:p>
        </w:tc>
      </w:tr>
    </w:tbl>
    <w:p w:rsidR="00850113" w:rsidRPr="00EB2F3D" w:rsidRDefault="00850113" w:rsidP="001B5CEC">
      <w:pPr>
        <w:jc w:val="both"/>
        <w:rPr>
          <w:color w:val="000000" w:themeColor="text1"/>
        </w:rPr>
      </w:pPr>
    </w:p>
    <w:p w:rsidR="00850113" w:rsidRPr="00EB2F3D" w:rsidRDefault="00850113">
      <w:pPr>
        <w:rPr>
          <w:color w:val="000000" w:themeColor="text1"/>
        </w:rPr>
      </w:pPr>
      <w:r w:rsidRPr="00EB2F3D">
        <w:rPr>
          <w:color w:val="000000" w:themeColor="text1"/>
        </w:rPr>
        <w:br w:type="page"/>
      </w:r>
    </w:p>
    <w:p w:rsidR="00850113" w:rsidRPr="00EB2F3D" w:rsidRDefault="00850113" w:rsidP="00AC6094">
      <w:pPr>
        <w:pStyle w:val="Heading3"/>
        <w:numPr>
          <w:ilvl w:val="0"/>
          <w:numId w:val="47"/>
        </w:numPr>
        <w:ind w:left="360"/>
        <w:jc w:val="center"/>
        <w:rPr>
          <w:color w:val="000000" w:themeColor="text1"/>
        </w:rPr>
      </w:pPr>
      <w:bookmarkStart w:id="161" w:name="DS_PVSS"/>
      <w:bookmarkStart w:id="162" w:name="_Toc6402662"/>
      <w:r w:rsidRPr="00EB2F3D">
        <w:rPr>
          <w:color w:val="000000" w:themeColor="text1"/>
        </w:rPr>
        <w:lastRenderedPageBreak/>
        <w:t xml:space="preserve">Data Set  :  Provision </w:t>
      </w:r>
      <w:proofErr w:type="spellStart"/>
      <w:r w:rsidRPr="00EB2F3D">
        <w:rPr>
          <w:color w:val="000000" w:themeColor="text1"/>
        </w:rPr>
        <w:t>Summary_Solo</w:t>
      </w:r>
      <w:proofErr w:type="spellEnd"/>
      <w:r w:rsidRPr="00EB2F3D">
        <w:rPr>
          <w:color w:val="000000" w:themeColor="text1"/>
        </w:rPr>
        <w:t xml:space="preserve"> </w:t>
      </w:r>
      <w:proofErr w:type="spellStart"/>
      <w:r w:rsidRPr="00EB2F3D">
        <w:rPr>
          <w:color w:val="000000" w:themeColor="text1"/>
        </w:rPr>
        <w:t>Conso</w:t>
      </w:r>
      <w:bookmarkEnd w:id="161"/>
      <w:proofErr w:type="spellEnd"/>
      <w:r w:rsidRPr="00EB2F3D">
        <w:rPr>
          <w:color w:val="000000" w:themeColor="text1"/>
        </w:rPr>
        <w:t xml:space="preserve"> (DS_PVSS)</w:t>
      </w:r>
      <w:bookmarkEnd w:id="162"/>
    </w:p>
    <w:p w:rsidR="00850113" w:rsidRPr="00EB2F3D" w:rsidRDefault="00850113" w:rsidP="00850113">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lang w:val="th-TH"/>
        </w:rPr>
        <w:t>คำอธิบาย</w:t>
      </w:r>
    </w:p>
    <w:p w:rsidR="00850113" w:rsidRPr="00EB2F3D" w:rsidRDefault="00850113" w:rsidP="00850113">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rPr>
        <w:tab/>
        <w:t xml:space="preserve">Data Set </w:t>
      </w:r>
      <w:r w:rsidRPr="00EB2F3D">
        <w:rPr>
          <w:color w:val="000000" w:themeColor="text1"/>
          <w:cs/>
          <w:lang w:val="th-TH"/>
        </w:rPr>
        <w:t xml:space="preserve">ชุด </w:t>
      </w:r>
      <w:r w:rsidRPr="00EB2F3D">
        <w:rPr>
          <w:color w:val="000000" w:themeColor="text1"/>
        </w:rPr>
        <w:t xml:space="preserve">Provision </w:t>
      </w:r>
      <w:proofErr w:type="spellStart"/>
      <w:r w:rsidRPr="00EB2F3D">
        <w:rPr>
          <w:color w:val="000000" w:themeColor="text1"/>
        </w:rPr>
        <w:t>Summary_Solo</w:t>
      </w:r>
      <w:proofErr w:type="spellEnd"/>
      <w:r w:rsidRPr="00EB2F3D">
        <w:rPr>
          <w:color w:val="000000" w:themeColor="text1"/>
        </w:rPr>
        <w:t xml:space="preserve"> </w:t>
      </w:r>
      <w:proofErr w:type="spellStart"/>
      <w:r w:rsidRPr="00EB2F3D">
        <w:rPr>
          <w:color w:val="000000" w:themeColor="text1"/>
        </w:rPr>
        <w:t>Conso</w:t>
      </w:r>
      <w:proofErr w:type="spellEnd"/>
      <w:r w:rsidRPr="00EB2F3D">
        <w:rPr>
          <w:color w:val="000000" w:themeColor="text1"/>
        </w:rPr>
        <w:t xml:space="preserve"> </w:t>
      </w:r>
      <w:r w:rsidRPr="00EB2F3D">
        <w:rPr>
          <w:color w:val="000000" w:themeColor="text1"/>
          <w:cs/>
          <w:lang w:val="th-TH"/>
        </w:rPr>
        <w:t>เป็นข้อมูลเกี่ยวกับสรุปสินทรัพย์จัดชั้นและการกันเงินสำรองของกลุ่มธุรกิจทางการเงิน (โดยให้รายงานด้วยยอดคงค้างสุทธิหลังจากหักรายได้รอตัดบัญชีแล้ว)</w:t>
      </w:r>
    </w:p>
    <w:p w:rsidR="00850113" w:rsidRPr="00EB2F3D" w:rsidRDefault="00850113" w:rsidP="00850113">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lang w:val="th-TH"/>
        </w:rPr>
        <w:t>สถาบันการเงินที่ต้องรายงาน</w:t>
      </w:r>
    </w:p>
    <w:p w:rsidR="00850113" w:rsidRPr="00EB2F3D" w:rsidRDefault="00850113" w:rsidP="00850113">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cs/>
          <w:lang w:val="th-TH"/>
        </w:rPr>
        <w:tab/>
      </w:r>
      <w:r w:rsidRPr="00EB2F3D">
        <w:rPr>
          <w:color w:val="000000" w:themeColor="text1"/>
          <w:cs/>
        </w:rPr>
        <w:t>ธนาคารพาณิชย์ไทย ที่มีนัยต่อความเสี่ยงเชิงระบบในประเทศ (</w:t>
      </w:r>
      <w:r w:rsidRPr="00EB2F3D">
        <w:rPr>
          <w:color w:val="000000" w:themeColor="text1"/>
        </w:rPr>
        <w:t>Domestic systemically important bank: D-SIBs)</w:t>
      </w:r>
    </w:p>
    <w:p w:rsidR="00850113" w:rsidRPr="00EB2F3D" w:rsidRDefault="00850113" w:rsidP="00850113">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lang w:val="th-TH"/>
        </w:rPr>
        <w:t>ลักษณะข้อมูล</w:t>
      </w:r>
    </w:p>
    <w:p w:rsidR="00850113" w:rsidRPr="00EB2F3D" w:rsidRDefault="00850113" w:rsidP="00850113">
      <w:pPr>
        <w:pStyle w:val="Header"/>
        <w:tabs>
          <w:tab w:val="clear" w:pos="4153"/>
          <w:tab w:val="clear" w:pos="8306"/>
          <w:tab w:val="left" w:pos="1260"/>
          <w:tab w:val="left" w:pos="1530"/>
          <w:tab w:val="left" w:pos="1890"/>
        </w:tabs>
        <w:spacing w:line="440" w:lineRule="exact"/>
        <w:rPr>
          <w:color w:val="000000" w:themeColor="text1"/>
          <w:cs/>
        </w:rPr>
      </w:pPr>
      <w:r w:rsidRPr="00EB2F3D">
        <w:rPr>
          <w:color w:val="000000" w:themeColor="text1"/>
          <w:cs/>
          <w:lang w:val="th-TH"/>
        </w:rPr>
        <w:tab/>
        <w:t>รายไตรมาส</w:t>
      </w:r>
    </w:p>
    <w:p w:rsidR="00850113" w:rsidRPr="00EB2F3D" w:rsidRDefault="00850113" w:rsidP="00850113">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lang w:val="th-TH"/>
        </w:rPr>
        <w:t>ความถี่ในการส่งชุดข้อมูล</w:t>
      </w:r>
    </w:p>
    <w:p w:rsidR="00850113" w:rsidRPr="00EB2F3D" w:rsidRDefault="00850113" w:rsidP="00850113">
      <w:pPr>
        <w:pStyle w:val="Header"/>
        <w:tabs>
          <w:tab w:val="clear" w:pos="4153"/>
          <w:tab w:val="clear" w:pos="8306"/>
          <w:tab w:val="left" w:pos="1242"/>
          <w:tab w:val="left" w:pos="1530"/>
          <w:tab w:val="left" w:pos="1890"/>
        </w:tabs>
        <w:spacing w:line="440" w:lineRule="exact"/>
        <w:rPr>
          <w:color w:val="000000" w:themeColor="text1"/>
          <w:cs/>
          <w:lang w:val="th-TH"/>
        </w:rPr>
      </w:pPr>
      <w:r w:rsidRPr="00EB2F3D">
        <w:rPr>
          <w:color w:val="000000" w:themeColor="text1"/>
          <w:cs/>
          <w:lang w:val="th-TH"/>
        </w:rPr>
        <w:tab/>
        <w:t>ทุกสิ้นไตรมาส</w:t>
      </w:r>
    </w:p>
    <w:p w:rsidR="00850113" w:rsidRPr="00EB2F3D" w:rsidRDefault="00850113" w:rsidP="00850113">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lang w:val="th-TH"/>
        </w:rPr>
        <w:t>กำหนดการส่ง</w:t>
      </w:r>
    </w:p>
    <w:p w:rsidR="00850113" w:rsidRPr="00EB2F3D" w:rsidRDefault="00850113" w:rsidP="00AF0B27">
      <w:pPr>
        <w:pStyle w:val="Header"/>
        <w:tabs>
          <w:tab w:val="clear" w:pos="4153"/>
          <w:tab w:val="clear" w:pos="8306"/>
          <w:tab w:val="left" w:pos="1260"/>
          <w:tab w:val="left" w:pos="1530"/>
          <w:tab w:val="left" w:pos="1890"/>
        </w:tabs>
        <w:spacing w:after="240" w:line="440" w:lineRule="exact"/>
        <w:rPr>
          <w:color w:val="000000" w:themeColor="text1"/>
        </w:rPr>
      </w:pPr>
      <w:r w:rsidRPr="00EB2F3D">
        <w:rPr>
          <w:color w:val="000000" w:themeColor="text1"/>
          <w:cs/>
          <w:lang w:val="th-TH"/>
        </w:rPr>
        <w:tab/>
      </w:r>
      <w:r w:rsidRPr="00EB2F3D">
        <w:rPr>
          <w:color w:val="000000" w:themeColor="text1"/>
          <w:cs/>
        </w:rPr>
        <w:t>ภายใน 45 วันนับจากวันสิ้นไตรมาสที่รายงาน</w:t>
      </w:r>
      <w:r w:rsidR="00AF0B27" w:rsidRPr="00EB2F3D">
        <w:rPr>
          <w:color w:val="000000" w:themeColor="text1"/>
        </w:rPr>
        <w:t xml:space="preserve"> (</w:t>
      </w:r>
      <w:r w:rsidR="00AF0B27" w:rsidRPr="00EB2F3D">
        <w:rPr>
          <w:color w:val="000000" w:themeColor="text1"/>
          <w:cs/>
        </w:rPr>
        <w:t>เริ่มส่งข้อมูล</w:t>
      </w:r>
      <w:r w:rsidR="00AF0B27" w:rsidRPr="00EB2F3D">
        <w:rPr>
          <w:color w:val="000000" w:themeColor="text1"/>
          <w:cs/>
          <w:lang w:val="en-GB"/>
        </w:rPr>
        <w:t>งวด</w:t>
      </w:r>
      <w:r w:rsidR="00AF0B27" w:rsidRPr="00EB2F3D">
        <w:rPr>
          <w:color w:val="000000" w:themeColor="text1"/>
          <w:cs/>
        </w:rPr>
        <w:t xml:space="preserve"> </w:t>
      </w:r>
      <w:r w:rsidR="00AF0B27" w:rsidRPr="00EB2F3D">
        <w:rPr>
          <w:color w:val="000000" w:themeColor="text1"/>
          <w:cs/>
          <w:lang w:val="en-GB"/>
        </w:rPr>
        <w:t>31 มี</w:t>
      </w:r>
      <w:r w:rsidR="00AF0B27" w:rsidRPr="00EB2F3D">
        <w:rPr>
          <w:color w:val="000000" w:themeColor="text1"/>
          <w:cs/>
        </w:rPr>
        <w:t xml:space="preserve">.ค. </w:t>
      </w:r>
      <w:r w:rsidR="00AF0B27" w:rsidRPr="00EB2F3D">
        <w:rPr>
          <w:color w:val="000000" w:themeColor="text1"/>
        </w:rPr>
        <w:t>6</w:t>
      </w:r>
      <w:r w:rsidR="003326E3">
        <w:rPr>
          <w:color w:val="000000" w:themeColor="text1"/>
        </w:rPr>
        <w:t>3</w:t>
      </w:r>
      <w:r w:rsidR="00AF0B27" w:rsidRPr="00EB2F3D">
        <w:rPr>
          <w:color w:val="000000" w:themeColor="text1"/>
        </w:rPr>
        <w:t>)</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EB2F3D" w:rsidRPr="00EB2F3D" w:rsidTr="00951E9A">
        <w:trPr>
          <w:trHeight w:val="728"/>
          <w:tblHeader/>
        </w:trPr>
        <w:tc>
          <w:tcPr>
            <w:tcW w:w="2241" w:type="dxa"/>
            <w:tcBorders>
              <w:bottom w:val="single" w:sz="4" w:space="0" w:color="auto"/>
            </w:tcBorders>
            <w:shd w:val="clear" w:color="auto" w:fill="CCFFFF"/>
          </w:tcPr>
          <w:p w:rsidR="00850113" w:rsidRPr="00EB2F3D" w:rsidRDefault="00850113" w:rsidP="00951E9A">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t xml:space="preserve">Data Element </w:t>
            </w:r>
            <w:r w:rsidRPr="00EB2F3D">
              <w:rPr>
                <w:b/>
                <w:bCs/>
                <w:color w:val="000000" w:themeColor="text1"/>
                <w:cs/>
              </w:rPr>
              <w:t>(</w:t>
            </w:r>
            <w:r w:rsidRPr="00EB2F3D">
              <w:rPr>
                <w:b/>
                <w:bCs/>
                <w:color w:val="000000" w:themeColor="text1"/>
              </w:rPr>
              <w:t>field</w:t>
            </w:r>
            <w:r w:rsidRPr="00EB2F3D">
              <w:rPr>
                <w:b/>
                <w:bCs/>
                <w:color w:val="000000" w:themeColor="text1"/>
                <w:cs/>
              </w:rPr>
              <w:t>)</w:t>
            </w:r>
          </w:p>
        </w:tc>
        <w:tc>
          <w:tcPr>
            <w:tcW w:w="6225" w:type="dxa"/>
            <w:tcBorders>
              <w:bottom w:val="single" w:sz="4" w:space="0" w:color="auto"/>
            </w:tcBorders>
            <w:shd w:val="clear" w:color="auto" w:fill="CCFFFF"/>
          </w:tcPr>
          <w:p w:rsidR="00850113" w:rsidRPr="00EB2F3D" w:rsidRDefault="00850113" w:rsidP="00951E9A">
            <w:pPr>
              <w:pStyle w:val="Header"/>
              <w:tabs>
                <w:tab w:val="clear" w:pos="4153"/>
                <w:tab w:val="clear" w:pos="8306"/>
                <w:tab w:val="left" w:pos="1260"/>
                <w:tab w:val="left" w:pos="1890"/>
              </w:tabs>
              <w:spacing w:before="120" w:line="360" w:lineRule="auto"/>
              <w:jc w:val="center"/>
              <w:rPr>
                <w:b/>
                <w:bCs/>
                <w:color w:val="000000" w:themeColor="text1"/>
              </w:rPr>
            </w:pPr>
            <w:r w:rsidRPr="00EB2F3D">
              <w:rPr>
                <w:b/>
                <w:bCs/>
                <w:color w:val="000000" w:themeColor="text1"/>
                <w:cs/>
                <w:lang w:val="th-TH"/>
              </w:rPr>
              <w:t>คำอธิบาย</w:t>
            </w:r>
          </w:p>
        </w:tc>
        <w:tc>
          <w:tcPr>
            <w:tcW w:w="5976" w:type="dxa"/>
            <w:tcBorders>
              <w:bottom w:val="single" w:sz="4" w:space="0" w:color="auto"/>
            </w:tcBorders>
            <w:shd w:val="clear" w:color="auto" w:fill="CCFFFF"/>
          </w:tcPr>
          <w:p w:rsidR="00850113" w:rsidRPr="00EB2F3D" w:rsidRDefault="00850113" w:rsidP="00951E9A">
            <w:pPr>
              <w:pStyle w:val="Header"/>
              <w:tabs>
                <w:tab w:val="clear" w:pos="4153"/>
                <w:tab w:val="clear" w:pos="8306"/>
                <w:tab w:val="left" w:pos="1260"/>
                <w:tab w:val="left" w:pos="1530"/>
                <w:tab w:val="left" w:pos="1890"/>
              </w:tabs>
              <w:spacing w:before="120" w:line="360" w:lineRule="auto"/>
              <w:jc w:val="center"/>
              <w:rPr>
                <w:b/>
                <w:bCs/>
                <w:color w:val="000000" w:themeColor="text1"/>
              </w:rPr>
            </w:pPr>
            <w:r w:rsidRPr="00EB2F3D">
              <w:rPr>
                <w:b/>
                <w:bCs/>
                <w:color w:val="000000" w:themeColor="text1"/>
              </w:rPr>
              <w:t>Validation Rule</w:t>
            </w:r>
          </w:p>
        </w:tc>
      </w:tr>
      <w:tr w:rsidR="003326E3" w:rsidRPr="00EB2F3D" w:rsidTr="00951E9A">
        <w:trPr>
          <w:trHeight w:val="980"/>
        </w:trPr>
        <w:tc>
          <w:tcPr>
            <w:tcW w:w="2241" w:type="dxa"/>
            <w:tcBorders>
              <w:bottom w:val="dotted" w:sz="4" w:space="0" w:color="auto"/>
              <w:right w:val="dotted" w:sz="4" w:space="0" w:color="auto"/>
            </w:tcBorders>
          </w:tcPr>
          <w:p w:rsidR="003326E3" w:rsidRPr="00EB2F3D" w:rsidRDefault="003326E3" w:rsidP="00951E9A">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br w:type="page"/>
              <w:t>Organization Id</w:t>
            </w:r>
          </w:p>
          <w:p w:rsidR="003326E3" w:rsidRPr="00EB2F3D" w:rsidRDefault="003326E3" w:rsidP="00951E9A">
            <w:pPr>
              <w:pStyle w:val="Header"/>
              <w:tabs>
                <w:tab w:val="clear" w:pos="4153"/>
                <w:tab w:val="clear" w:pos="8306"/>
                <w:tab w:val="left" w:pos="1260"/>
                <w:tab w:val="left" w:pos="1530"/>
                <w:tab w:val="left" w:pos="1890"/>
              </w:tabs>
              <w:spacing w:before="120" w:line="360" w:lineRule="auto"/>
              <w:rPr>
                <w:color w:val="000000" w:themeColor="text1"/>
              </w:rPr>
            </w:pPr>
          </w:p>
        </w:tc>
        <w:tc>
          <w:tcPr>
            <w:tcW w:w="6225" w:type="dxa"/>
            <w:tcBorders>
              <w:left w:val="dotted" w:sz="4" w:space="0" w:color="auto"/>
              <w:bottom w:val="dotted" w:sz="4" w:space="0" w:color="auto"/>
              <w:right w:val="dotted" w:sz="4" w:space="0" w:color="auto"/>
            </w:tcBorders>
          </w:tcPr>
          <w:p w:rsidR="003326E3" w:rsidRPr="006A4EC9" w:rsidRDefault="003326E3" w:rsidP="00951E9A">
            <w:pPr>
              <w:pStyle w:val="Header"/>
              <w:tabs>
                <w:tab w:val="clear" w:pos="4153"/>
                <w:tab w:val="clear" w:pos="8306"/>
                <w:tab w:val="left" w:pos="522"/>
                <w:tab w:val="left" w:pos="1260"/>
                <w:tab w:val="left" w:pos="1530"/>
                <w:tab w:val="left" w:pos="1890"/>
              </w:tabs>
              <w:spacing w:before="120" w:line="360" w:lineRule="auto"/>
              <w:rPr>
                <w:cs/>
                <w:lang w:val="th-TH"/>
              </w:rPr>
            </w:pPr>
            <w:r w:rsidRPr="006A4EC9">
              <w:rPr>
                <w:cs/>
              </w:rPr>
              <w:t>รหัสสถาบันการเงินผู้ส่งข้อมูล</w:t>
            </w:r>
            <w:r w:rsidRPr="008119D6">
              <w:rPr>
                <w:color w:val="A6A6A6" w:themeColor="background1" w:themeShade="A6"/>
                <w:cs/>
              </w:rPr>
              <w:t xml:space="preserve"> </w:t>
            </w:r>
            <w:r w:rsidRPr="00881A16">
              <w:rPr>
                <w:rFonts w:hint="cs"/>
                <w:color w:val="000000" w:themeColor="text1"/>
                <w:cs/>
              </w:rPr>
              <w:t>รายงานตาม</w:t>
            </w:r>
            <w:r w:rsidRPr="006A4EC9">
              <w:rPr>
                <w:cs/>
                <w:lang w:val="th-TH"/>
              </w:rPr>
              <w:t>รหัสมาตรฐานของสถาบันการเงิน</w:t>
            </w:r>
          </w:p>
        </w:tc>
        <w:tc>
          <w:tcPr>
            <w:tcW w:w="5976" w:type="dxa"/>
            <w:tcBorders>
              <w:left w:val="dotted" w:sz="4" w:space="0" w:color="auto"/>
              <w:bottom w:val="dotted" w:sz="4" w:space="0" w:color="auto"/>
            </w:tcBorders>
          </w:tcPr>
          <w:p w:rsidR="003326E3" w:rsidRPr="00A952C4" w:rsidRDefault="003326E3" w:rsidP="00951E9A">
            <w:pPr>
              <w:pStyle w:val="Header"/>
              <w:tabs>
                <w:tab w:val="clear" w:pos="4153"/>
                <w:tab w:val="clear" w:pos="8306"/>
                <w:tab w:val="left" w:pos="1260"/>
                <w:tab w:val="left" w:pos="1530"/>
                <w:tab w:val="left" w:pos="1890"/>
              </w:tabs>
              <w:spacing w:before="120" w:line="360" w:lineRule="auto"/>
              <w:rPr>
                <w:cs/>
                <w:lang w:val="th-TH"/>
              </w:rPr>
            </w:pPr>
            <w:r w:rsidRPr="00A952C4">
              <w:rPr>
                <w:color w:val="000000" w:themeColor="text1"/>
              </w:rPr>
              <w:t>Data Set Validation:</w:t>
            </w:r>
            <w:r w:rsidRPr="00A952C4">
              <w:rPr>
                <w:cs/>
                <w:lang w:val="th-TH"/>
              </w:rPr>
              <w:t xml:space="preserve"> </w:t>
            </w:r>
          </w:p>
          <w:p w:rsidR="003326E3" w:rsidRPr="006A4EC9" w:rsidRDefault="003326E3" w:rsidP="00951E9A">
            <w:pPr>
              <w:pStyle w:val="Header"/>
              <w:tabs>
                <w:tab w:val="clear" w:pos="4153"/>
                <w:tab w:val="clear" w:pos="8306"/>
                <w:tab w:val="left" w:pos="1260"/>
                <w:tab w:val="left" w:pos="1530"/>
                <w:tab w:val="left" w:pos="1890"/>
              </w:tabs>
              <w:spacing w:before="120" w:line="360" w:lineRule="auto"/>
            </w:pPr>
            <w:r w:rsidRPr="006A4EC9">
              <w:rPr>
                <w:cs/>
                <w:lang w:val="th-TH"/>
              </w:rPr>
              <w:t>ตรวจสอบกับรหัสมาตรฐานของสถาบันการเงินที่ธนาคารแห่งประเทศไทยกำหนด</w:t>
            </w:r>
          </w:p>
        </w:tc>
      </w:tr>
      <w:tr w:rsidR="003326E3" w:rsidRPr="00EB2F3D" w:rsidTr="00951E9A">
        <w:trPr>
          <w:trHeight w:val="1005"/>
        </w:trPr>
        <w:tc>
          <w:tcPr>
            <w:tcW w:w="2241" w:type="dxa"/>
            <w:tcBorders>
              <w:top w:val="dotted" w:sz="4" w:space="0" w:color="auto"/>
              <w:bottom w:val="dotted" w:sz="4" w:space="0" w:color="auto"/>
              <w:right w:val="dotted" w:sz="4" w:space="0" w:color="auto"/>
            </w:tcBorders>
          </w:tcPr>
          <w:p w:rsidR="003326E3" w:rsidRPr="00EB2F3D" w:rsidRDefault="003326E3" w:rsidP="00951E9A">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lastRenderedPageBreak/>
              <w:t>FI Reporting Group Id</w:t>
            </w:r>
          </w:p>
        </w:tc>
        <w:tc>
          <w:tcPr>
            <w:tcW w:w="6225" w:type="dxa"/>
            <w:tcBorders>
              <w:top w:val="dotted" w:sz="4" w:space="0" w:color="auto"/>
              <w:left w:val="dotted" w:sz="4" w:space="0" w:color="auto"/>
              <w:bottom w:val="dotted" w:sz="4" w:space="0" w:color="auto"/>
              <w:right w:val="dotted" w:sz="4" w:space="0" w:color="auto"/>
            </w:tcBorders>
          </w:tcPr>
          <w:p w:rsidR="003326E3" w:rsidRPr="006A4EC9" w:rsidRDefault="003326E3" w:rsidP="00951E9A">
            <w:pPr>
              <w:pStyle w:val="Header"/>
              <w:tabs>
                <w:tab w:val="clear" w:pos="4153"/>
                <w:tab w:val="clear" w:pos="8306"/>
                <w:tab w:val="left" w:pos="1260"/>
                <w:tab w:val="left" w:pos="1530"/>
                <w:tab w:val="left" w:pos="1890"/>
                <w:tab w:val="left" w:pos="4392"/>
                <w:tab w:val="left" w:pos="5472"/>
                <w:tab w:val="left" w:pos="6102"/>
              </w:tabs>
              <w:spacing w:before="120" w:line="360" w:lineRule="auto"/>
              <w:rPr>
                <w:cs/>
                <w:lang w:val="th-TH"/>
              </w:rPr>
            </w:pPr>
            <w:r w:rsidRPr="006A4EC9">
              <w:rPr>
                <w:cs/>
              </w:rPr>
              <w:t xml:space="preserve">ชุดข้อมูลของสถาบันการเงิน  รายงานตามประเภทสถาบันการเงินและธุรกรรม  </w:t>
            </w:r>
          </w:p>
        </w:tc>
        <w:tc>
          <w:tcPr>
            <w:tcW w:w="5976" w:type="dxa"/>
            <w:tcBorders>
              <w:top w:val="dotted" w:sz="4" w:space="0" w:color="auto"/>
              <w:left w:val="dotted" w:sz="4" w:space="0" w:color="auto"/>
              <w:bottom w:val="dotted" w:sz="4" w:space="0" w:color="auto"/>
            </w:tcBorders>
          </w:tcPr>
          <w:p w:rsidR="003326E3" w:rsidRPr="00DF240F" w:rsidRDefault="003326E3" w:rsidP="00951E9A">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Data Set</w:t>
            </w:r>
            <w:r w:rsidRPr="00DF240F">
              <w:rPr>
                <w:color w:val="000000" w:themeColor="text1"/>
                <w:cs/>
              </w:rPr>
              <w:t xml:space="preserve"> </w:t>
            </w:r>
            <w:r w:rsidRPr="00DF240F">
              <w:rPr>
                <w:color w:val="000000" w:themeColor="text1"/>
              </w:rPr>
              <w:t xml:space="preserve">Validation: </w:t>
            </w:r>
          </w:p>
          <w:p w:rsidR="003326E3" w:rsidRPr="006A4EC9" w:rsidRDefault="003326E3" w:rsidP="00951E9A">
            <w:pPr>
              <w:pStyle w:val="Header"/>
              <w:tabs>
                <w:tab w:val="clear" w:pos="4153"/>
                <w:tab w:val="clear" w:pos="8306"/>
                <w:tab w:val="left" w:pos="1260"/>
                <w:tab w:val="left" w:pos="1530"/>
                <w:tab w:val="left" w:pos="1890"/>
              </w:tabs>
              <w:spacing w:before="120" w:line="360" w:lineRule="auto"/>
            </w:pPr>
            <w:r>
              <w:rPr>
                <w:color w:val="000000" w:themeColor="text1"/>
                <w:cs/>
              </w:rPr>
              <w:t>ตรวจสอบ</w:t>
            </w:r>
            <w:r>
              <w:rPr>
                <w:rFonts w:hint="cs"/>
                <w:color w:val="000000" w:themeColor="text1"/>
                <w:cs/>
              </w:rPr>
              <w:t>ความสอดคล้องระหว่าง</w:t>
            </w:r>
            <w:r>
              <w:rPr>
                <w:color w:val="000000" w:themeColor="text1"/>
                <w:cs/>
              </w:rPr>
              <w:t>ชุดข้อมูล</w:t>
            </w:r>
            <w:r w:rsidRPr="00315486">
              <w:rPr>
                <w:color w:val="000000" w:themeColor="text1"/>
                <w:cs/>
              </w:rPr>
              <w:t xml:space="preserve"> </w:t>
            </w:r>
            <w:r w:rsidRPr="00315486">
              <w:rPr>
                <w:color w:val="000000" w:themeColor="text1"/>
              </w:rPr>
              <w:t>FI Reporting Group Id</w:t>
            </w:r>
            <w:r>
              <w:t xml:space="preserve"> </w:t>
            </w:r>
            <w:r>
              <w:rPr>
                <w:rFonts w:hint="cs"/>
                <w:cs/>
              </w:rPr>
              <w:t>กับ กลุ่มสถาบันการเงิน</w:t>
            </w:r>
          </w:p>
        </w:tc>
      </w:tr>
      <w:tr w:rsidR="003326E3" w:rsidRPr="00EB2F3D" w:rsidTr="00951E9A">
        <w:trPr>
          <w:trHeight w:val="1005"/>
        </w:trPr>
        <w:tc>
          <w:tcPr>
            <w:tcW w:w="2241" w:type="dxa"/>
            <w:tcBorders>
              <w:top w:val="dotted" w:sz="4" w:space="0" w:color="auto"/>
              <w:bottom w:val="dotted" w:sz="4" w:space="0" w:color="auto"/>
              <w:right w:val="dotted" w:sz="4" w:space="0" w:color="auto"/>
            </w:tcBorders>
          </w:tcPr>
          <w:p w:rsidR="003326E3" w:rsidRPr="00EB2F3D" w:rsidRDefault="003326E3" w:rsidP="00951E9A">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Data Set Date</w:t>
            </w:r>
          </w:p>
        </w:tc>
        <w:tc>
          <w:tcPr>
            <w:tcW w:w="6225" w:type="dxa"/>
            <w:tcBorders>
              <w:top w:val="dotted" w:sz="4" w:space="0" w:color="auto"/>
              <w:left w:val="dotted" w:sz="4" w:space="0" w:color="auto"/>
              <w:bottom w:val="dotted" w:sz="4" w:space="0" w:color="auto"/>
              <w:right w:val="dotted" w:sz="4" w:space="0" w:color="auto"/>
            </w:tcBorders>
          </w:tcPr>
          <w:p w:rsidR="003326E3" w:rsidRPr="00EB2F3D" w:rsidRDefault="003326E3" w:rsidP="00951E9A">
            <w:pPr>
              <w:pStyle w:val="Header"/>
              <w:tabs>
                <w:tab w:val="clear" w:pos="4153"/>
                <w:tab w:val="clear" w:pos="8306"/>
                <w:tab w:val="left" w:pos="1260"/>
                <w:tab w:val="left" w:pos="1530"/>
                <w:tab w:val="left" w:pos="1890"/>
              </w:tabs>
              <w:spacing w:before="120" w:line="360" w:lineRule="auto"/>
              <w:rPr>
                <w:color w:val="000000" w:themeColor="text1"/>
                <w:cs/>
              </w:rPr>
            </w:pPr>
            <w:r w:rsidRPr="00EB2F3D">
              <w:rPr>
                <w:color w:val="000000" w:themeColor="text1"/>
                <w:cs/>
                <w:lang w:val="th-TH"/>
              </w:rPr>
              <w:t xml:space="preserve">วันที่ของชุดข้อมูล  </w:t>
            </w:r>
          </w:p>
          <w:p w:rsidR="003326E3" w:rsidRPr="00EB2F3D" w:rsidRDefault="003326E3" w:rsidP="00951E9A">
            <w:pPr>
              <w:pStyle w:val="Header"/>
              <w:tabs>
                <w:tab w:val="clear" w:pos="4153"/>
                <w:tab w:val="clear" w:pos="8306"/>
                <w:tab w:val="left" w:pos="1260"/>
                <w:tab w:val="left" w:pos="1530"/>
                <w:tab w:val="left" w:pos="1890"/>
              </w:tabs>
              <w:spacing w:before="120" w:line="360" w:lineRule="auto"/>
              <w:rPr>
                <w:color w:val="000000" w:themeColor="text1"/>
              </w:rPr>
            </w:pPr>
          </w:p>
        </w:tc>
        <w:tc>
          <w:tcPr>
            <w:tcW w:w="5976" w:type="dxa"/>
            <w:tcBorders>
              <w:top w:val="dotted" w:sz="4" w:space="0" w:color="auto"/>
              <w:left w:val="dotted" w:sz="4" w:space="0" w:color="auto"/>
              <w:bottom w:val="dotted" w:sz="4" w:space="0" w:color="auto"/>
            </w:tcBorders>
          </w:tcPr>
          <w:p w:rsidR="003326E3" w:rsidRPr="00DF240F" w:rsidRDefault="003326E3" w:rsidP="00951E9A">
            <w:pPr>
              <w:pStyle w:val="Header"/>
              <w:tabs>
                <w:tab w:val="clear" w:pos="4153"/>
                <w:tab w:val="clear" w:pos="8306"/>
                <w:tab w:val="left" w:pos="1260"/>
                <w:tab w:val="left" w:pos="1530"/>
                <w:tab w:val="left" w:pos="1890"/>
              </w:tabs>
              <w:spacing w:before="120" w:line="360" w:lineRule="auto"/>
              <w:rPr>
                <w:color w:val="000000" w:themeColor="text1"/>
                <w:cs/>
              </w:rPr>
            </w:pPr>
            <w:r w:rsidRPr="00DF240F">
              <w:rPr>
                <w:color w:val="000000" w:themeColor="text1"/>
              </w:rPr>
              <w:t xml:space="preserve">Data Set Validation: </w:t>
            </w:r>
          </w:p>
          <w:p w:rsidR="003326E3" w:rsidRPr="00EB2F3D" w:rsidRDefault="003326E3" w:rsidP="00951E9A">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วันที่ต้องเป็นวันสิ้น</w:t>
            </w:r>
            <w:r w:rsidRPr="00EB2F3D">
              <w:rPr>
                <w:color w:val="000000" w:themeColor="text1"/>
                <w:cs/>
                <w:lang w:val="th-TH"/>
              </w:rPr>
              <w:t xml:space="preserve">ไตรมาส (มี.ค., มิ.ย., ก.ย., ธ.ค.) </w:t>
            </w:r>
            <w:r w:rsidRPr="00EB2F3D">
              <w:rPr>
                <w:color w:val="000000" w:themeColor="text1"/>
                <w:cs/>
              </w:rPr>
              <w:t>ตามปีปฏิทิน</w:t>
            </w:r>
          </w:p>
        </w:tc>
      </w:tr>
      <w:tr w:rsidR="003326E3" w:rsidRPr="00EB2F3D" w:rsidTr="00951E9A">
        <w:trPr>
          <w:trHeight w:val="1036"/>
        </w:trPr>
        <w:tc>
          <w:tcPr>
            <w:tcW w:w="2241" w:type="dxa"/>
            <w:tcBorders>
              <w:top w:val="dotted" w:sz="4" w:space="0" w:color="auto"/>
              <w:bottom w:val="dotted" w:sz="4" w:space="0" w:color="auto"/>
              <w:right w:val="dotted" w:sz="4" w:space="0" w:color="auto"/>
            </w:tcBorders>
          </w:tcPr>
          <w:p w:rsidR="003326E3" w:rsidRPr="00EB2F3D" w:rsidRDefault="00A90D47" w:rsidP="00951E9A">
            <w:pPr>
              <w:pStyle w:val="Header"/>
              <w:tabs>
                <w:tab w:val="clear" w:pos="4153"/>
                <w:tab w:val="clear" w:pos="8306"/>
                <w:tab w:val="left" w:pos="1260"/>
                <w:tab w:val="left" w:pos="1530"/>
                <w:tab w:val="left" w:pos="1890"/>
              </w:tabs>
              <w:spacing w:before="120" w:line="360" w:lineRule="auto"/>
              <w:rPr>
                <w:color w:val="000000" w:themeColor="text1"/>
              </w:rPr>
            </w:pPr>
            <w:r>
              <w:rPr>
                <w:color w:val="000000" w:themeColor="text1"/>
              </w:rPr>
              <w:t>Solo Consolidated Company Id</w:t>
            </w:r>
          </w:p>
        </w:tc>
        <w:tc>
          <w:tcPr>
            <w:tcW w:w="6225" w:type="dxa"/>
            <w:tcBorders>
              <w:top w:val="dotted" w:sz="4" w:space="0" w:color="auto"/>
              <w:left w:val="dotted" w:sz="4" w:space="0" w:color="auto"/>
              <w:bottom w:val="dotted" w:sz="4" w:space="0" w:color="auto"/>
              <w:right w:val="dotted" w:sz="4" w:space="0" w:color="auto"/>
            </w:tcBorders>
          </w:tcPr>
          <w:p w:rsidR="003326E3" w:rsidRPr="00EB2F3D" w:rsidRDefault="003326E3" w:rsidP="00951E9A">
            <w:pPr>
              <w:spacing w:before="120" w:line="360" w:lineRule="auto"/>
              <w:rPr>
                <w:color w:val="000000" w:themeColor="text1"/>
              </w:rPr>
            </w:pPr>
            <w:r w:rsidRPr="00EB2F3D">
              <w:rPr>
                <w:color w:val="000000" w:themeColor="text1"/>
                <w:cs/>
              </w:rPr>
              <w:t xml:space="preserve">รหัสมาตรฐานของบริษัทลูกในกลุ่ม </w:t>
            </w:r>
            <w:r w:rsidRPr="00EB2F3D">
              <w:rPr>
                <w:color w:val="000000" w:themeColor="text1"/>
              </w:rPr>
              <w:t>Solo Consolidation</w:t>
            </w:r>
          </w:p>
          <w:p w:rsidR="003326E3" w:rsidRPr="00EB2F3D" w:rsidRDefault="003326E3" w:rsidP="00951E9A">
            <w:pPr>
              <w:spacing w:before="120" w:line="360" w:lineRule="auto"/>
              <w:rPr>
                <w:color w:val="000000" w:themeColor="text1"/>
              </w:rPr>
            </w:pPr>
            <w:r w:rsidRPr="00EB2F3D">
              <w:rPr>
                <w:color w:val="000000" w:themeColor="text1"/>
              </w:rPr>
              <w:t xml:space="preserve"> </w:t>
            </w:r>
          </w:p>
        </w:tc>
        <w:tc>
          <w:tcPr>
            <w:tcW w:w="5976" w:type="dxa"/>
            <w:tcBorders>
              <w:top w:val="dotted" w:sz="4" w:space="0" w:color="auto"/>
              <w:left w:val="dotted" w:sz="4" w:space="0" w:color="auto"/>
              <w:bottom w:val="dotted" w:sz="4" w:space="0" w:color="auto"/>
            </w:tcBorders>
          </w:tcPr>
          <w:p w:rsidR="003326E3" w:rsidRPr="00DF240F" w:rsidRDefault="003326E3" w:rsidP="00951E9A">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 xml:space="preserve">Schema Validation: </w:t>
            </w:r>
          </w:p>
          <w:p w:rsidR="003326E3" w:rsidRPr="00EB2F3D" w:rsidRDefault="003326E3" w:rsidP="00951E9A">
            <w:pPr>
              <w:spacing w:before="120" w:line="360" w:lineRule="auto"/>
              <w:rPr>
                <w:color w:val="000000" w:themeColor="text1"/>
              </w:rPr>
            </w:pPr>
            <w:r w:rsidRPr="006A4EC9">
              <w:rPr>
                <w:cs/>
                <w:lang w:val="th-TH"/>
              </w:rPr>
              <w:t>ตรวจสอบ</w:t>
            </w:r>
            <w:r>
              <w:rPr>
                <w:rFonts w:hint="cs"/>
                <w:cs/>
              </w:rPr>
              <w:t xml:space="preserve"> </w:t>
            </w:r>
            <w:r w:rsidRPr="00EB2F3D">
              <w:rPr>
                <w:color w:val="000000" w:themeColor="text1"/>
              </w:rPr>
              <w:t>Solo Consolidated Company Id</w:t>
            </w:r>
            <w:r w:rsidRPr="006A4EC9">
              <w:rPr>
                <w:cs/>
                <w:lang w:val="th-TH"/>
              </w:rPr>
              <w:t xml:space="preserve"> </w:t>
            </w:r>
            <w:r>
              <w:rPr>
                <w:rFonts w:hint="cs"/>
                <w:cs/>
                <w:lang w:val="th-TH"/>
              </w:rPr>
              <w:t xml:space="preserve">ต้องมีค่า ถ้า </w:t>
            </w:r>
            <w:r w:rsidRPr="00315486">
              <w:rPr>
                <w:color w:val="000000" w:themeColor="text1"/>
              </w:rPr>
              <w:t>FI Reporting Group Id</w:t>
            </w:r>
            <w:r>
              <w:rPr>
                <w:rFonts w:hint="cs"/>
                <w:cs/>
                <w:lang w:val="th-TH"/>
              </w:rPr>
              <w:t xml:space="preserve"> </w:t>
            </w:r>
            <w:r>
              <w:rPr>
                <w:lang w:val="en-GB"/>
              </w:rPr>
              <w:t xml:space="preserve">= </w:t>
            </w:r>
            <w:r w:rsidRPr="00EB2F3D">
              <w:rPr>
                <w:color w:val="000000" w:themeColor="text1"/>
              </w:rPr>
              <w:t xml:space="preserve">116031 </w:t>
            </w:r>
            <w:r w:rsidRPr="00EB2F3D">
              <w:rPr>
                <w:color w:val="000000" w:themeColor="text1"/>
                <w:cs/>
              </w:rPr>
              <w:t xml:space="preserve">(ชุดรายบริษัทใน </w:t>
            </w:r>
            <w:r w:rsidRPr="00EB2F3D">
              <w:rPr>
                <w:color w:val="000000" w:themeColor="text1"/>
              </w:rPr>
              <w:t>Solo Consolidated</w:t>
            </w:r>
            <w:r w:rsidRPr="00EB2F3D">
              <w:rPr>
                <w:color w:val="000000" w:themeColor="text1"/>
                <w:cs/>
              </w:rPr>
              <w:t>) ถ้าไม่ใช่ต้องไม่มีค่า</w:t>
            </w:r>
          </w:p>
        </w:tc>
      </w:tr>
      <w:tr w:rsidR="003326E3" w:rsidRPr="00EB2F3D" w:rsidTr="00951E9A">
        <w:trPr>
          <w:trHeight w:val="1390"/>
        </w:trPr>
        <w:tc>
          <w:tcPr>
            <w:tcW w:w="2241" w:type="dxa"/>
            <w:tcBorders>
              <w:top w:val="dotted" w:sz="4" w:space="0" w:color="auto"/>
              <w:bottom w:val="dotted" w:sz="4" w:space="0" w:color="auto"/>
              <w:right w:val="dotted" w:sz="4" w:space="0" w:color="auto"/>
            </w:tcBorders>
          </w:tcPr>
          <w:p w:rsidR="003326E3" w:rsidRPr="00EB2F3D" w:rsidRDefault="003326E3" w:rsidP="00951E9A">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rPr>
              <w:t>Solo Cons</w:t>
            </w:r>
            <w:r w:rsidR="00A90D47">
              <w:rPr>
                <w:color w:val="000000" w:themeColor="text1"/>
              </w:rPr>
              <w:t>olidated Company Unique Id Type</w:t>
            </w:r>
          </w:p>
        </w:tc>
        <w:tc>
          <w:tcPr>
            <w:tcW w:w="6225" w:type="dxa"/>
            <w:tcBorders>
              <w:top w:val="dotted" w:sz="4" w:space="0" w:color="auto"/>
              <w:left w:val="dotted" w:sz="4" w:space="0" w:color="auto"/>
              <w:bottom w:val="dotted" w:sz="4" w:space="0" w:color="auto"/>
              <w:right w:val="dotted" w:sz="4" w:space="0" w:color="auto"/>
            </w:tcBorders>
          </w:tcPr>
          <w:p w:rsidR="003326E3" w:rsidRPr="00EB2F3D" w:rsidRDefault="003326E3" w:rsidP="00951E9A">
            <w:pPr>
              <w:spacing w:before="120" w:line="360" w:lineRule="auto"/>
              <w:rPr>
                <w:color w:val="000000" w:themeColor="text1"/>
              </w:rPr>
            </w:pPr>
            <w:r w:rsidRPr="00EB2F3D">
              <w:rPr>
                <w:color w:val="000000" w:themeColor="text1"/>
                <w:cs/>
              </w:rPr>
              <w:t xml:space="preserve">ประเภทของรหัสมาตรฐานของ </w:t>
            </w:r>
            <w:r w:rsidRPr="00EB2F3D">
              <w:rPr>
                <w:color w:val="000000" w:themeColor="text1"/>
              </w:rPr>
              <w:t xml:space="preserve">Solo Consolidated Company Id </w:t>
            </w:r>
            <w:r w:rsidRPr="00EB2F3D">
              <w:rPr>
                <w:color w:val="000000" w:themeColor="text1"/>
                <w:cs/>
              </w:rPr>
              <w:t xml:space="preserve"> ที่ใช้ เช่น  รหัสสถาบันการเงิน, เลขที่จดทะเบียนนิติบุคคลกับกระทรวงพาณิชย์ เป็นต้น </w:t>
            </w:r>
            <w:r w:rsidRPr="00EB2F3D">
              <w:rPr>
                <w:color w:val="000000" w:themeColor="text1"/>
              </w:rPr>
              <w:t xml:space="preserve"> </w:t>
            </w:r>
          </w:p>
        </w:tc>
        <w:tc>
          <w:tcPr>
            <w:tcW w:w="5976" w:type="dxa"/>
            <w:tcBorders>
              <w:top w:val="dotted" w:sz="4" w:space="0" w:color="auto"/>
              <w:left w:val="dotted" w:sz="4" w:space="0" w:color="auto"/>
              <w:bottom w:val="dotted" w:sz="4" w:space="0" w:color="auto"/>
            </w:tcBorders>
          </w:tcPr>
          <w:p w:rsidR="003326E3" w:rsidRPr="00DF240F" w:rsidRDefault="003326E3" w:rsidP="00951E9A">
            <w:pPr>
              <w:pStyle w:val="Header"/>
              <w:tabs>
                <w:tab w:val="clear" w:pos="4153"/>
                <w:tab w:val="clear" w:pos="8306"/>
                <w:tab w:val="left" w:pos="1260"/>
                <w:tab w:val="left" w:pos="1530"/>
                <w:tab w:val="left" w:pos="1890"/>
              </w:tabs>
              <w:spacing w:before="120" w:line="360" w:lineRule="auto"/>
              <w:rPr>
                <w:color w:val="000000" w:themeColor="text1"/>
              </w:rPr>
            </w:pPr>
            <w:r w:rsidRPr="00DF240F">
              <w:rPr>
                <w:color w:val="000000" w:themeColor="text1"/>
              </w:rPr>
              <w:t xml:space="preserve">Schema Validation: </w:t>
            </w:r>
          </w:p>
          <w:p w:rsidR="003326E3" w:rsidRPr="00EB2F3D" w:rsidRDefault="003326E3" w:rsidP="00951E9A">
            <w:pPr>
              <w:spacing w:before="120" w:line="360" w:lineRule="auto"/>
              <w:rPr>
                <w:color w:val="000000" w:themeColor="text1"/>
              </w:rPr>
            </w:pPr>
            <w:r w:rsidRPr="006A4EC9">
              <w:rPr>
                <w:cs/>
                <w:lang w:val="th-TH"/>
              </w:rPr>
              <w:t>ตรวจสอบ</w:t>
            </w:r>
            <w:r>
              <w:rPr>
                <w:rFonts w:hint="cs"/>
                <w:cs/>
              </w:rPr>
              <w:t xml:space="preserve"> </w:t>
            </w:r>
            <w:r w:rsidRPr="00EB2F3D">
              <w:rPr>
                <w:color w:val="000000" w:themeColor="text1"/>
              </w:rPr>
              <w:t>Solo Consolidated Company Unique Id Type</w:t>
            </w:r>
            <w:r>
              <w:rPr>
                <w:rFonts w:hint="cs"/>
                <w:cs/>
                <w:lang w:val="th-TH"/>
              </w:rPr>
              <w:t xml:space="preserve"> ต้องมีค่า ถ้า </w:t>
            </w:r>
            <w:r w:rsidRPr="00315486">
              <w:rPr>
                <w:color w:val="000000" w:themeColor="text1"/>
              </w:rPr>
              <w:t>FI Reporting Group Id</w:t>
            </w:r>
            <w:r>
              <w:rPr>
                <w:rFonts w:hint="cs"/>
                <w:cs/>
                <w:lang w:val="th-TH"/>
              </w:rPr>
              <w:t xml:space="preserve"> </w:t>
            </w:r>
            <w:r>
              <w:rPr>
                <w:lang w:val="en-GB"/>
              </w:rPr>
              <w:t xml:space="preserve">= </w:t>
            </w:r>
            <w:r w:rsidRPr="00EB2F3D">
              <w:rPr>
                <w:color w:val="000000" w:themeColor="text1"/>
              </w:rPr>
              <w:t xml:space="preserve">116031 </w:t>
            </w:r>
            <w:r w:rsidRPr="00EB2F3D">
              <w:rPr>
                <w:color w:val="000000" w:themeColor="text1"/>
                <w:cs/>
              </w:rPr>
              <w:t xml:space="preserve">(ชุดรายบริษัทใน </w:t>
            </w:r>
            <w:r w:rsidRPr="00EB2F3D">
              <w:rPr>
                <w:color w:val="000000" w:themeColor="text1"/>
              </w:rPr>
              <w:t>Solo Consolidated</w:t>
            </w:r>
            <w:r w:rsidRPr="00EB2F3D">
              <w:rPr>
                <w:color w:val="000000" w:themeColor="text1"/>
                <w:cs/>
              </w:rPr>
              <w:t>) ถ้าไม่ใช่ต้องไม่มีค่า</w:t>
            </w:r>
          </w:p>
        </w:tc>
      </w:tr>
      <w:tr w:rsidR="007A189D" w:rsidRPr="00EB2F3D" w:rsidTr="007A189D">
        <w:trPr>
          <w:trHeight w:val="494"/>
        </w:trPr>
        <w:tc>
          <w:tcPr>
            <w:tcW w:w="2241" w:type="dxa"/>
            <w:tcBorders>
              <w:top w:val="dotted" w:sz="4" w:space="0" w:color="auto"/>
              <w:bottom w:val="dotted" w:sz="4" w:space="0" w:color="auto"/>
              <w:right w:val="dotted" w:sz="4" w:space="0" w:color="auto"/>
            </w:tcBorders>
          </w:tcPr>
          <w:p w:rsidR="007A189D" w:rsidRPr="00EB2F3D" w:rsidRDefault="00A90D47" w:rsidP="007A189D">
            <w:pPr>
              <w:pStyle w:val="Header"/>
              <w:tabs>
                <w:tab w:val="clear" w:pos="4153"/>
                <w:tab w:val="clear" w:pos="8306"/>
                <w:tab w:val="left" w:pos="1260"/>
                <w:tab w:val="left" w:pos="1530"/>
                <w:tab w:val="left" w:pos="1890"/>
              </w:tabs>
              <w:spacing w:before="120" w:line="360" w:lineRule="auto"/>
              <w:rPr>
                <w:color w:val="000000" w:themeColor="text1"/>
              </w:rPr>
            </w:pPr>
            <w:r>
              <w:rPr>
                <w:color w:val="000000" w:themeColor="text1"/>
              </w:rPr>
              <w:t>Provision Summary Item</w:t>
            </w:r>
          </w:p>
        </w:tc>
        <w:tc>
          <w:tcPr>
            <w:tcW w:w="6225" w:type="dxa"/>
            <w:tcBorders>
              <w:top w:val="dotted" w:sz="4" w:space="0" w:color="auto"/>
              <w:left w:val="dotted" w:sz="4" w:space="0" w:color="auto"/>
              <w:bottom w:val="dotted" w:sz="4" w:space="0" w:color="auto"/>
              <w:right w:val="dotted" w:sz="4" w:space="0" w:color="auto"/>
            </w:tcBorders>
          </w:tcPr>
          <w:p w:rsidR="007A189D" w:rsidRPr="00EB2F3D" w:rsidRDefault="007A189D" w:rsidP="007A189D">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spacing w:val="-4"/>
                <w:cs/>
              </w:rPr>
              <w:t>รายการของสรุปสินทรัพย์จัดชั้นและเงินสำรอง  รายงานเป็นยอดรวมคงค้าง ณ</w:t>
            </w:r>
            <w:r w:rsidRPr="00EB2F3D">
              <w:rPr>
                <w:color w:val="000000" w:themeColor="text1"/>
                <w:cs/>
              </w:rPr>
              <w:t xml:space="preserve">  วันสิ้นไตรมาส ตามหลักเกณฑ์ที่ ธปท.ประกาศกำหนด  </w:t>
            </w:r>
          </w:p>
        </w:tc>
        <w:tc>
          <w:tcPr>
            <w:tcW w:w="5976" w:type="dxa"/>
            <w:tcBorders>
              <w:top w:val="dotted" w:sz="4" w:space="0" w:color="auto"/>
              <w:left w:val="dotted" w:sz="4" w:space="0" w:color="auto"/>
              <w:bottom w:val="dotted" w:sz="4" w:space="0" w:color="auto"/>
            </w:tcBorders>
          </w:tcPr>
          <w:p w:rsidR="007A189D" w:rsidRPr="00EB2F3D" w:rsidRDefault="007A189D" w:rsidP="007A189D">
            <w:pPr>
              <w:pStyle w:val="Header"/>
              <w:tabs>
                <w:tab w:val="clear" w:pos="4153"/>
                <w:tab w:val="clear" w:pos="8306"/>
                <w:tab w:val="left" w:pos="1260"/>
                <w:tab w:val="left" w:pos="1530"/>
                <w:tab w:val="left" w:pos="1890"/>
              </w:tabs>
              <w:spacing w:before="120" w:line="360" w:lineRule="auto"/>
              <w:rPr>
                <w:color w:val="000000" w:themeColor="text1"/>
                <w:cs/>
              </w:rPr>
            </w:pPr>
          </w:p>
        </w:tc>
      </w:tr>
      <w:tr w:rsidR="007A189D" w:rsidRPr="00EB2F3D" w:rsidTr="007A189D">
        <w:trPr>
          <w:trHeight w:val="854"/>
        </w:trPr>
        <w:tc>
          <w:tcPr>
            <w:tcW w:w="2241" w:type="dxa"/>
            <w:tcBorders>
              <w:top w:val="dotted" w:sz="4" w:space="0" w:color="auto"/>
              <w:bottom w:val="dotted" w:sz="4" w:space="0" w:color="auto"/>
              <w:right w:val="dotted" w:sz="4" w:space="0" w:color="auto"/>
            </w:tcBorders>
          </w:tcPr>
          <w:p w:rsidR="007A189D" w:rsidRPr="00EB2F3D" w:rsidRDefault="00A90D47" w:rsidP="007A189D">
            <w:pPr>
              <w:pStyle w:val="Header"/>
              <w:tabs>
                <w:tab w:val="clear" w:pos="4153"/>
                <w:tab w:val="clear" w:pos="8306"/>
                <w:tab w:val="left" w:pos="1260"/>
                <w:tab w:val="left" w:pos="1530"/>
                <w:tab w:val="left" w:pos="1890"/>
              </w:tabs>
              <w:spacing w:before="120" w:line="360" w:lineRule="auto"/>
              <w:rPr>
                <w:color w:val="000000" w:themeColor="text1"/>
              </w:rPr>
            </w:pPr>
            <w:r>
              <w:rPr>
                <w:color w:val="000000" w:themeColor="text1"/>
              </w:rPr>
              <w:t>Asset Classification Type</w:t>
            </w:r>
          </w:p>
        </w:tc>
        <w:tc>
          <w:tcPr>
            <w:tcW w:w="6225" w:type="dxa"/>
            <w:tcBorders>
              <w:top w:val="dotted" w:sz="4" w:space="0" w:color="auto"/>
              <w:left w:val="dotted" w:sz="4" w:space="0" w:color="auto"/>
              <w:bottom w:val="dotted" w:sz="4" w:space="0" w:color="auto"/>
              <w:right w:val="dotted" w:sz="4" w:space="0" w:color="auto"/>
            </w:tcBorders>
          </w:tcPr>
          <w:p w:rsidR="007A189D" w:rsidRPr="00EB2F3D" w:rsidRDefault="007A189D" w:rsidP="007A189D">
            <w:pPr>
              <w:pStyle w:val="Header"/>
              <w:tabs>
                <w:tab w:val="clear" w:pos="4153"/>
                <w:tab w:val="clear" w:pos="8306"/>
                <w:tab w:val="left" w:pos="1260"/>
                <w:tab w:val="left" w:pos="1530"/>
                <w:tab w:val="left" w:pos="1890"/>
              </w:tabs>
              <w:spacing w:before="120" w:line="360" w:lineRule="auto"/>
              <w:rPr>
                <w:color w:val="000000" w:themeColor="text1"/>
                <w:cs/>
              </w:rPr>
            </w:pPr>
            <w:r w:rsidRPr="00EB2F3D">
              <w:rPr>
                <w:color w:val="000000" w:themeColor="text1"/>
                <w:cs/>
              </w:rPr>
              <w:t xml:space="preserve">ประเภทของสินทรัพย์จัดชั้น  </w:t>
            </w:r>
          </w:p>
        </w:tc>
        <w:tc>
          <w:tcPr>
            <w:tcW w:w="5976" w:type="dxa"/>
            <w:tcBorders>
              <w:top w:val="dotted" w:sz="4" w:space="0" w:color="auto"/>
              <w:left w:val="dotted" w:sz="4" w:space="0" w:color="auto"/>
              <w:bottom w:val="dotted" w:sz="4" w:space="0" w:color="auto"/>
            </w:tcBorders>
          </w:tcPr>
          <w:p w:rsidR="007A189D" w:rsidRPr="00EB2F3D" w:rsidRDefault="007A189D" w:rsidP="007A189D">
            <w:pPr>
              <w:pStyle w:val="Header"/>
              <w:tabs>
                <w:tab w:val="clear" w:pos="4153"/>
                <w:tab w:val="clear" w:pos="8306"/>
                <w:tab w:val="left" w:pos="1260"/>
                <w:tab w:val="left" w:pos="1530"/>
                <w:tab w:val="left" w:pos="1890"/>
              </w:tabs>
              <w:spacing w:before="120" w:line="360" w:lineRule="auto"/>
              <w:rPr>
                <w:color w:val="000000" w:themeColor="text1"/>
                <w:cs/>
              </w:rPr>
            </w:pPr>
          </w:p>
        </w:tc>
      </w:tr>
      <w:tr w:rsidR="007A189D" w:rsidRPr="00EB2F3D" w:rsidTr="00951E9A">
        <w:trPr>
          <w:trHeight w:val="1039"/>
        </w:trPr>
        <w:tc>
          <w:tcPr>
            <w:tcW w:w="2241" w:type="dxa"/>
            <w:tcBorders>
              <w:top w:val="dotted" w:sz="4" w:space="0" w:color="auto"/>
              <w:bottom w:val="dotted" w:sz="4" w:space="0" w:color="auto"/>
              <w:right w:val="dotted" w:sz="4" w:space="0" w:color="auto"/>
            </w:tcBorders>
          </w:tcPr>
          <w:p w:rsidR="007A189D" w:rsidRPr="00AF62D3" w:rsidRDefault="007A189D" w:rsidP="007A189D">
            <w:pPr>
              <w:pStyle w:val="Header"/>
              <w:tabs>
                <w:tab w:val="clear" w:pos="4153"/>
                <w:tab w:val="clear" w:pos="8306"/>
                <w:tab w:val="left" w:pos="1260"/>
                <w:tab w:val="left" w:pos="1530"/>
                <w:tab w:val="left" w:pos="1890"/>
              </w:tabs>
              <w:spacing w:before="120" w:line="360" w:lineRule="auto"/>
              <w:rPr>
                <w:color w:val="0000FF"/>
              </w:rPr>
            </w:pPr>
            <w:r w:rsidRPr="00AF62D3">
              <w:rPr>
                <w:color w:val="0000FF"/>
              </w:rPr>
              <w:lastRenderedPageBreak/>
              <w:t>Asset and Contingent Classification Type</w:t>
            </w:r>
          </w:p>
        </w:tc>
        <w:tc>
          <w:tcPr>
            <w:tcW w:w="6225" w:type="dxa"/>
            <w:tcBorders>
              <w:top w:val="dotted" w:sz="4" w:space="0" w:color="auto"/>
              <w:left w:val="dotted" w:sz="4" w:space="0" w:color="auto"/>
              <w:bottom w:val="dotted" w:sz="4" w:space="0" w:color="auto"/>
              <w:right w:val="dotted" w:sz="4" w:space="0" w:color="auto"/>
            </w:tcBorders>
          </w:tcPr>
          <w:p w:rsidR="007A189D" w:rsidRDefault="007A189D" w:rsidP="007A189D">
            <w:pPr>
              <w:pStyle w:val="Header"/>
              <w:tabs>
                <w:tab w:val="clear" w:pos="4153"/>
                <w:tab w:val="clear" w:pos="8306"/>
                <w:tab w:val="left" w:pos="1260"/>
                <w:tab w:val="left" w:pos="1530"/>
                <w:tab w:val="left" w:pos="1890"/>
              </w:tabs>
              <w:spacing w:before="120" w:line="360" w:lineRule="auto"/>
              <w:rPr>
                <w:color w:val="0000FF"/>
              </w:rPr>
            </w:pPr>
            <w:r w:rsidRPr="00AF62D3">
              <w:rPr>
                <w:color w:val="0000FF"/>
                <w:cs/>
              </w:rPr>
              <w:t>ประเภทการจัดชั้นและสินเชื่อที่วัดมูลค่าด้วยมูลค่ายุติธรรม</w:t>
            </w:r>
          </w:p>
          <w:p w:rsidR="007A189D" w:rsidRPr="00AF62D3" w:rsidRDefault="007A189D" w:rsidP="007A189D">
            <w:pPr>
              <w:pStyle w:val="Header"/>
              <w:tabs>
                <w:tab w:val="clear" w:pos="4153"/>
                <w:tab w:val="clear" w:pos="8306"/>
                <w:tab w:val="left" w:pos="1260"/>
                <w:tab w:val="left" w:pos="1530"/>
                <w:tab w:val="left" w:pos="1890"/>
              </w:tabs>
              <w:spacing w:before="120" w:line="360" w:lineRule="auto"/>
              <w:rPr>
                <w:color w:val="0000FF"/>
                <w:cs/>
              </w:rPr>
            </w:pPr>
            <w:r w:rsidRPr="00AF62D3">
              <w:rPr>
                <w:color w:val="0000FF"/>
                <w:cs/>
              </w:rPr>
              <w:t>ตามหลักเกณฑ์ที่ ธปท.ประกาศกำหนด เรื่อง หลักเกณฑ์การจัดชั้นและการกันเงินสำรอง ของสถาบันการเงิน</w:t>
            </w:r>
          </w:p>
        </w:tc>
        <w:tc>
          <w:tcPr>
            <w:tcW w:w="5976" w:type="dxa"/>
            <w:tcBorders>
              <w:top w:val="dotted" w:sz="4" w:space="0" w:color="auto"/>
              <w:left w:val="dotted" w:sz="4" w:space="0" w:color="auto"/>
              <w:bottom w:val="dotted" w:sz="4" w:space="0" w:color="auto"/>
            </w:tcBorders>
          </w:tcPr>
          <w:p w:rsidR="007A189D" w:rsidRPr="00AF62D3" w:rsidRDefault="007A189D" w:rsidP="007A189D">
            <w:pPr>
              <w:pStyle w:val="Header"/>
              <w:tabs>
                <w:tab w:val="clear" w:pos="4153"/>
                <w:tab w:val="clear" w:pos="8306"/>
                <w:tab w:val="left" w:pos="1260"/>
                <w:tab w:val="left" w:pos="1530"/>
                <w:tab w:val="left" w:pos="1890"/>
              </w:tabs>
              <w:spacing w:before="120" w:line="360" w:lineRule="auto"/>
              <w:rPr>
                <w:color w:val="0000FF"/>
              </w:rPr>
            </w:pPr>
          </w:p>
        </w:tc>
      </w:tr>
      <w:tr w:rsidR="007A189D" w:rsidRPr="00EB2F3D" w:rsidTr="00951E9A">
        <w:trPr>
          <w:trHeight w:val="1039"/>
        </w:trPr>
        <w:tc>
          <w:tcPr>
            <w:tcW w:w="2241" w:type="dxa"/>
            <w:tcBorders>
              <w:top w:val="dotted" w:sz="4" w:space="0" w:color="auto"/>
              <w:bottom w:val="dotted" w:sz="4" w:space="0" w:color="auto"/>
              <w:right w:val="dotted" w:sz="4" w:space="0" w:color="auto"/>
            </w:tcBorders>
          </w:tcPr>
          <w:p w:rsidR="007A189D" w:rsidRPr="00AF62D3" w:rsidRDefault="007A189D" w:rsidP="007A189D">
            <w:pPr>
              <w:pStyle w:val="Header"/>
              <w:tabs>
                <w:tab w:val="clear" w:pos="4153"/>
                <w:tab w:val="clear" w:pos="8306"/>
                <w:tab w:val="left" w:pos="1260"/>
                <w:tab w:val="left" w:pos="1530"/>
                <w:tab w:val="left" w:pos="1890"/>
              </w:tabs>
              <w:spacing w:before="120" w:line="360" w:lineRule="auto"/>
              <w:rPr>
                <w:color w:val="0000FF"/>
              </w:rPr>
            </w:pPr>
            <w:r w:rsidRPr="00AF62D3">
              <w:rPr>
                <w:color w:val="0000FF"/>
              </w:rPr>
              <w:t>Amount Previous Rules</w:t>
            </w:r>
          </w:p>
        </w:tc>
        <w:tc>
          <w:tcPr>
            <w:tcW w:w="6225" w:type="dxa"/>
            <w:tcBorders>
              <w:top w:val="dotted" w:sz="4" w:space="0" w:color="auto"/>
              <w:left w:val="dotted" w:sz="4" w:space="0" w:color="auto"/>
              <w:bottom w:val="dotted" w:sz="4" w:space="0" w:color="auto"/>
              <w:right w:val="dotted" w:sz="4" w:space="0" w:color="auto"/>
            </w:tcBorders>
          </w:tcPr>
          <w:p w:rsidR="007A189D" w:rsidRPr="00AF62D3" w:rsidRDefault="007A189D" w:rsidP="007A189D">
            <w:pPr>
              <w:pStyle w:val="Header"/>
              <w:tabs>
                <w:tab w:val="clear" w:pos="4153"/>
                <w:tab w:val="clear" w:pos="8306"/>
                <w:tab w:val="left" w:pos="1260"/>
                <w:tab w:val="left" w:pos="1530"/>
                <w:tab w:val="left" w:pos="1890"/>
              </w:tabs>
              <w:spacing w:before="120" w:line="360" w:lineRule="auto"/>
              <w:rPr>
                <w:color w:val="0000FF"/>
                <w:cs/>
              </w:rPr>
            </w:pPr>
            <w:r w:rsidRPr="00AF62D3">
              <w:rPr>
                <w:color w:val="0000FF"/>
                <w:cs/>
              </w:rPr>
              <w:t>จำนวนเงิน (บาท) ตามเกณฑ์เดิม  (</w:t>
            </w:r>
            <w:r w:rsidRPr="00BA2008">
              <w:rPr>
                <w:color w:val="0000FF"/>
              </w:rPr>
              <w:t xml:space="preserve">Provision Summary Item </w:t>
            </w:r>
            <w:r w:rsidRPr="00AF62D3">
              <w:rPr>
                <w:color w:val="0000FF"/>
                <w:cs/>
              </w:rPr>
              <w:t>เฉพาะ ข้อ 1.1 สินทรัพย์จัดชั้น)</w:t>
            </w:r>
          </w:p>
        </w:tc>
        <w:tc>
          <w:tcPr>
            <w:tcW w:w="5976" w:type="dxa"/>
            <w:tcBorders>
              <w:top w:val="dotted" w:sz="4" w:space="0" w:color="auto"/>
              <w:left w:val="dotted" w:sz="4" w:space="0" w:color="auto"/>
              <w:bottom w:val="dotted" w:sz="4" w:space="0" w:color="auto"/>
            </w:tcBorders>
          </w:tcPr>
          <w:p w:rsidR="007A189D" w:rsidRPr="00BA2008" w:rsidRDefault="007A189D" w:rsidP="007A189D">
            <w:pPr>
              <w:pStyle w:val="Header"/>
              <w:tabs>
                <w:tab w:val="left" w:pos="1260"/>
                <w:tab w:val="left" w:pos="1530"/>
                <w:tab w:val="left" w:pos="1890"/>
              </w:tabs>
              <w:spacing w:before="120" w:line="360" w:lineRule="auto"/>
              <w:rPr>
                <w:color w:val="0000FF"/>
              </w:rPr>
            </w:pPr>
            <w:r w:rsidRPr="00BA2008">
              <w:rPr>
                <w:color w:val="0000FF"/>
              </w:rPr>
              <w:t xml:space="preserve">Schema Validation: </w:t>
            </w:r>
          </w:p>
          <w:p w:rsidR="007A189D" w:rsidRPr="00AF62D3" w:rsidRDefault="007A189D" w:rsidP="007A189D">
            <w:pPr>
              <w:pStyle w:val="Header"/>
              <w:tabs>
                <w:tab w:val="clear" w:pos="4153"/>
                <w:tab w:val="clear" w:pos="8306"/>
                <w:tab w:val="left" w:pos="1260"/>
                <w:tab w:val="left" w:pos="1530"/>
                <w:tab w:val="left" w:pos="1890"/>
              </w:tabs>
              <w:spacing w:before="120" w:line="360" w:lineRule="auto"/>
              <w:rPr>
                <w:color w:val="0000FF"/>
              </w:rPr>
            </w:pPr>
            <w:r w:rsidRPr="00BA2008">
              <w:rPr>
                <w:color w:val="0000FF"/>
                <w:cs/>
              </w:rPr>
              <w:t>ตรวจสอบ</w:t>
            </w:r>
            <w:r>
              <w:rPr>
                <w:rFonts w:hint="cs"/>
                <w:color w:val="0000FF"/>
                <w:cs/>
              </w:rPr>
              <w:t xml:space="preserve"> </w:t>
            </w:r>
            <w:r w:rsidRPr="00AF62D3">
              <w:rPr>
                <w:color w:val="0000FF"/>
              </w:rPr>
              <w:t>Amount Previous Rules</w:t>
            </w:r>
            <w:r w:rsidRPr="00BA2008">
              <w:rPr>
                <w:color w:val="0000FF"/>
                <w:cs/>
              </w:rPr>
              <w:t xml:space="preserve"> </w:t>
            </w:r>
            <w:r>
              <w:rPr>
                <w:rFonts w:hint="cs"/>
                <w:color w:val="0000FF"/>
                <w:cs/>
              </w:rPr>
              <w:t xml:space="preserve"> </w:t>
            </w:r>
            <w:r w:rsidRPr="00BA2008">
              <w:rPr>
                <w:color w:val="0000FF"/>
                <w:cs/>
              </w:rPr>
              <w:t xml:space="preserve">ต้องมีค่า ถ้า </w:t>
            </w:r>
            <w:r w:rsidRPr="00BA2008">
              <w:rPr>
                <w:color w:val="0000FF"/>
              </w:rPr>
              <w:t>Provision Summary Item</w:t>
            </w:r>
            <w:r>
              <w:rPr>
                <w:color w:val="0000FF"/>
              </w:rPr>
              <w:t xml:space="preserve"> = </w:t>
            </w:r>
            <w:r w:rsidRPr="00BA2008">
              <w:rPr>
                <w:color w:val="0000FF"/>
              </w:rPr>
              <w:t xml:space="preserve">960054 </w:t>
            </w:r>
            <w:r>
              <w:rPr>
                <w:color w:val="0000FF"/>
              </w:rPr>
              <w:t>to</w:t>
            </w:r>
            <w:r w:rsidRPr="00BA2008">
              <w:rPr>
                <w:color w:val="0000FF"/>
                <w:cs/>
              </w:rPr>
              <w:t xml:space="preserve"> </w:t>
            </w:r>
            <w:r w:rsidRPr="00BA2008">
              <w:rPr>
                <w:color w:val="0000FF"/>
              </w:rPr>
              <w:t>960058</w:t>
            </w:r>
          </w:p>
        </w:tc>
      </w:tr>
      <w:tr w:rsidR="007A189D" w:rsidRPr="00EB2F3D" w:rsidTr="00951E9A">
        <w:trPr>
          <w:trHeight w:val="522"/>
        </w:trPr>
        <w:tc>
          <w:tcPr>
            <w:tcW w:w="2241" w:type="dxa"/>
            <w:tcBorders>
              <w:top w:val="dotted" w:sz="4" w:space="0" w:color="auto"/>
              <w:right w:val="dotted" w:sz="4" w:space="0" w:color="auto"/>
            </w:tcBorders>
          </w:tcPr>
          <w:p w:rsidR="007A189D" w:rsidRPr="00EB2F3D" w:rsidRDefault="00A90D47" w:rsidP="007A189D">
            <w:pPr>
              <w:pStyle w:val="Header"/>
              <w:tabs>
                <w:tab w:val="clear" w:pos="4153"/>
                <w:tab w:val="clear" w:pos="8306"/>
                <w:tab w:val="left" w:pos="1260"/>
                <w:tab w:val="left" w:pos="1530"/>
                <w:tab w:val="left" w:pos="1890"/>
              </w:tabs>
              <w:spacing w:before="120" w:line="360" w:lineRule="auto"/>
              <w:rPr>
                <w:color w:val="000000" w:themeColor="text1"/>
              </w:rPr>
            </w:pPr>
            <w:r>
              <w:rPr>
                <w:color w:val="000000" w:themeColor="text1"/>
              </w:rPr>
              <w:t>Amount</w:t>
            </w:r>
          </w:p>
        </w:tc>
        <w:tc>
          <w:tcPr>
            <w:tcW w:w="6225" w:type="dxa"/>
            <w:tcBorders>
              <w:top w:val="dotted" w:sz="4" w:space="0" w:color="auto"/>
              <w:left w:val="dotted" w:sz="4" w:space="0" w:color="auto"/>
              <w:right w:val="dotted" w:sz="4" w:space="0" w:color="auto"/>
            </w:tcBorders>
          </w:tcPr>
          <w:p w:rsidR="007A189D" w:rsidRDefault="007A189D" w:rsidP="007A189D">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จำนวนเงินของรายการ </w:t>
            </w:r>
            <w:r w:rsidRPr="00836108">
              <w:rPr>
                <w:color w:val="000000" w:themeColor="text1"/>
                <w:cs/>
              </w:rPr>
              <w:t>(หน่วย: บาท)</w:t>
            </w:r>
            <w:r w:rsidRPr="00EB2F3D">
              <w:rPr>
                <w:color w:val="000000" w:themeColor="text1"/>
                <w:cs/>
              </w:rPr>
              <w:t xml:space="preserve">  </w:t>
            </w:r>
          </w:p>
          <w:p w:rsidR="007A189D" w:rsidRPr="00EB2F3D" w:rsidRDefault="007A189D" w:rsidP="007A189D">
            <w:pPr>
              <w:pStyle w:val="Header"/>
              <w:tabs>
                <w:tab w:val="clear" w:pos="4153"/>
                <w:tab w:val="clear" w:pos="8306"/>
                <w:tab w:val="left" w:pos="1260"/>
                <w:tab w:val="left" w:pos="1530"/>
                <w:tab w:val="left" w:pos="1890"/>
              </w:tabs>
              <w:spacing w:before="120" w:line="360" w:lineRule="auto"/>
              <w:rPr>
                <w:color w:val="000000" w:themeColor="text1"/>
              </w:rPr>
            </w:pPr>
            <w:r w:rsidRPr="00EB2F3D">
              <w:rPr>
                <w:color w:val="000000" w:themeColor="text1"/>
                <w:cs/>
              </w:rPr>
              <w:t xml:space="preserve">กรณีรายงานจำนวนเงินของรายการของสรุปสินทรัพย์จัดชั้นและเงินสำรอง  สำหรับ </w:t>
            </w:r>
            <w:r w:rsidRPr="00EB2F3D">
              <w:rPr>
                <w:color w:val="000000" w:themeColor="text1"/>
              </w:rPr>
              <w:t>FI Reporting Group Id</w:t>
            </w:r>
            <w:r w:rsidRPr="00EB2F3D">
              <w:rPr>
                <w:color w:val="000000" w:themeColor="text1"/>
                <w:cs/>
              </w:rPr>
              <w:t xml:space="preserve"> ที่มีรหัสเป็น 116030 (ชุด </w:t>
            </w:r>
            <w:r w:rsidRPr="00EB2F3D">
              <w:rPr>
                <w:color w:val="000000" w:themeColor="text1"/>
              </w:rPr>
              <w:t>Solo Consolidated</w:t>
            </w:r>
            <w:r w:rsidRPr="00EB2F3D">
              <w:rPr>
                <w:color w:val="000000" w:themeColor="text1"/>
                <w:cs/>
              </w:rPr>
              <w:t xml:space="preserve"> ) จะเป็นข้อมูลของทุกบริษัทที่จัดทำงบการเงินรวมของกลุ่ม  หลังหักรายการระหว่างกัน</w:t>
            </w:r>
          </w:p>
        </w:tc>
        <w:tc>
          <w:tcPr>
            <w:tcW w:w="5976" w:type="dxa"/>
            <w:tcBorders>
              <w:top w:val="dotted" w:sz="4" w:space="0" w:color="auto"/>
              <w:left w:val="dotted" w:sz="4" w:space="0" w:color="auto"/>
            </w:tcBorders>
          </w:tcPr>
          <w:p w:rsidR="007A189D" w:rsidRPr="00EB2F3D" w:rsidRDefault="007A189D" w:rsidP="007A189D">
            <w:pPr>
              <w:pStyle w:val="Header"/>
              <w:tabs>
                <w:tab w:val="clear" w:pos="4153"/>
                <w:tab w:val="clear" w:pos="8306"/>
                <w:tab w:val="left" w:pos="1260"/>
                <w:tab w:val="left" w:pos="1530"/>
                <w:tab w:val="left" w:pos="1890"/>
              </w:tabs>
              <w:spacing w:before="120" w:line="360" w:lineRule="auto"/>
              <w:rPr>
                <w:color w:val="000000" w:themeColor="text1"/>
              </w:rPr>
            </w:pPr>
          </w:p>
        </w:tc>
      </w:tr>
    </w:tbl>
    <w:p w:rsidR="00850113" w:rsidRPr="00EB2F3D" w:rsidRDefault="00850113">
      <w:pPr>
        <w:rPr>
          <w:color w:val="000000" w:themeColor="text1"/>
        </w:rPr>
      </w:pPr>
      <w:r w:rsidRPr="00EB2F3D">
        <w:rPr>
          <w:color w:val="000000" w:themeColor="text1"/>
        </w:rPr>
        <w:br w:type="page"/>
      </w:r>
    </w:p>
    <w:p w:rsidR="00C82F8B" w:rsidRPr="00EB2F3D" w:rsidRDefault="00850113" w:rsidP="00AC6094">
      <w:pPr>
        <w:pStyle w:val="Heading3"/>
        <w:numPr>
          <w:ilvl w:val="0"/>
          <w:numId w:val="47"/>
        </w:numPr>
        <w:jc w:val="center"/>
        <w:rPr>
          <w:color w:val="000000" w:themeColor="text1"/>
        </w:rPr>
      </w:pPr>
      <w:bookmarkStart w:id="163" w:name="_Toc6402663"/>
      <w:r w:rsidRPr="00EB2F3D">
        <w:rPr>
          <w:color w:val="000000" w:themeColor="text1"/>
        </w:rPr>
        <w:lastRenderedPageBreak/>
        <w:t>Data Set  :  Single Lending Limit _</w:t>
      </w:r>
      <w:proofErr w:type="spellStart"/>
      <w:r w:rsidRPr="00EB2F3D">
        <w:rPr>
          <w:color w:val="000000" w:themeColor="text1"/>
        </w:rPr>
        <w:t>Conso</w:t>
      </w:r>
      <w:proofErr w:type="spellEnd"/>
      <w:r w:rsidRPr="00EB2F3D">
        <w:rPr>
          <w:color w:val="000000" w:themeColor="text1"/>
        </w:rPr>
        <w:t xml:space="preserve"> (DS_SLLC)</w:t>
      </w:r>
      <w:bookmarkEnd w:id="163"/>
    </w:p>
    <w:p w:rsidR="00850113" w:rsidRPr="00EB2F3D" w:rsidRDefault="00850113" w:rsidP="00850113">
      <w:pPr>
        <w:rPr>
          <w:color w:val="000000" w:themeColor="text1"/>
        </w:rPr>
      </w:pPr>
    </w:p>
    <w:p w:rsidR="00850113" w:rsidRPr="00EB2F3D" w:rsidRDefault="00850113" w:rsidP="00850113">
      <w:pPr>
        <w:rPr>
          <w:color w:val="000000" w:themeColor="text1"/>
        </w:rPr>
      </w:pPr>
      <w:r w:rsidRPr="00EB2F3D">
        <w:rPr>
          <w:color w:val="000000" w:themeColor="text1"/>
          <w:cs/>
        </w:rPr>
        <w:t xml:space="preserve">ใช้ชุดข้อมูล </w:t>
      </w:r>
      <w:hyperlink w:anchor="_Data_Set__3" w:history="1">
        <w:r w:rsidRPr="00EB2F3D">
          <w:rPr>
            <w:rStyle w:val="Hyperlink"/>
            <w:b/>
            <w:bCs/>
            <w:color w:val="000000" w:themeColor="text1"/>
          </w:rPr>
          <w:t>50. Data Set  :  Single Lending Limit _</w:t>
        </w:r>
        <w:proofErr w:type="spellStart"/>
        <w:r w:rsidRPr="00EB2F3D">
          <w:rPr>
            <w:rStyle w:val="Hyperlink"/>
            <w:b/>
            <w:bCs/>
            <w:color w:val="000000" w:themeColor="text1"/>
          </w:rPr>
          <w:t>Conso</w:t>
        </w:r>
        <w:proofErr w:type="spellEnd"/>
        <w:r w:rsidRPr="00EB2F3D">
          <w:rPr>
            <w:rStyle w:val="Hyperlink"/>
            <w:b/>
            <w:bCs/>
            <w:color w:val="000000" w:themeColor="text1"/>
            <w:cs/>
          </w:rPr>
          <w:t xml:space="preserve"> </w:t>
        </w:r>
        <w:r w:rsidRPr="00EB2F3D">
          <w:rPr>
            <w:rStyle w:val="Hyperlink"/>
            <w:b/>
            <w:bCs/>
            <w:color w:val="000000" w:themeColor="text1"/>
          </w:rPr>
          <w:t>(DS_SLLC)</w:t>
        </w:r>
      </w:hyperlink>
    </w:p>
    <w:p w:rsidR="002C06F2" w:rsidRPr="00EB2F3D" w:rsidRDefault="002C06F2">
      <w:pPr>
        <w:rPr>
          <w:color w:val="000000" w:themeColor="text1"/>
        </w:rPr>
      </w:pPr>
      <w:r w:rsidRPr="00EB2F3D">
        <w:rPr>
          <w:color w:val="000000" w:themeColor="text1"/>
        </w:rPr>
        <w:br w:type="page"/>
      </w:r>
    </w:p>
    <w:p w:rsidR="002C06F2" w:rsidRPr="00EB2F3D" w:rsidRDefault="002C06F2" w:rsidP="00AC6094">
      <w:pPr>
        <w:pStyle w:val="Heading3"/>
        <w:numPr>
          <w:ilvl w:val="0"/>
          <w:numId w:val="47"/>
        </w:numPr>
        <w:ind w:left="360"/>
        <w:jc w:val="center"/>
        <w:rPr>
          <w:color w:val="000000" w:themeColor="text1"/>
        </w:rPr>
      </w:pPr>
      <w:bookmarkStart w:id="164" w:name="DS_TBPF"/>
      <w:bookmarkStart w:id="165" w:name="_Toc6402664"/>
      <w:r w:rsidRPr="00EB2F3D">
        <w:rPr>
          <w:color w:val="000000" w:themeColor="text1"/>
        </w:rPr>
        <w:lastRenderedPageBreak/>
        <w:t xml:space="preserve">Data Set  :  Total Trading Book </w:t>
      </w:r>
      <w:proofErr w:type="spellStart"/>
      <w:r w:rsidRPr="00EB2F3D">
        <w:rPr>
          <w:color w:val="000000" w:themeColor="text1"/>
        </w:rPr>
        <w:t>Position_Full</w:t>
      </w:r>
      <w:proofErr w:type="spellEnd"/>
      <w:r w:rsidRPr="00EB2F3D">
        <w:rPr>
          <w:color w:val="000000" w:themeColor="text1"/>
        </w:rPr>
        <w:t xml:space="preserve"> </w:t>
      </w:r>
      <w:proofErr w:type="spellStart"/>
      <w:r w:rsidRPr="00EB2F3D">
        <w:rPr>
          <w:color w:val="000000" w:themeColor="text1"/>
        </w:rPr>
        <w:t>Conso</w:t>
      </w:r>
      <w:bookmarkEnd w:id="164"/>
      <w:proofErr w:type="spellEnd"/>
      <w:r w:rsidRPr="00EB2F3D">
        <w:rPr>
          <w:color w:val="000000" w:themeColor="text1"/>
        </w:rPr>
        <w:t xml:space="preserve"> (DS_TBPF)</w:t>
      </w:r>
      <w:bookmarkEnd w:id="165"/>
    </w:p>
    <w:p w:rsidR="002C06F2" w:rsidRPr="00EB2F3D" w:rsidRDefault="002C06F2" w:rsidP="002C06F2">
      <w:pPr>
        <w:pStyle w:val="Header"/>
        <w:spacing w:line="440" w:lineRule="exact"/>
        <w:ind w:left="2160" w:hanging="2160"/>
        <w:rPr>
          <w:b/>
          <w:bCs/>
          <w:color w:val="000000" w:themeColor="text1"/>
          <w:u w:val="single"/>
        </w:rPr>
      </w:pPr>
      <w:r w:rsidRPr="00EB2F3D">
        <w:rPr>
          <w:b/>
          <w:bCs/>
          <w:color w:val="000000" w:themeColor="text1"/>
          <w:u w:val="single"/>
          <w:cs/>
          <w:lang w:val="th-TH"/>
        </w:rPr>
        <w:t>คำอธิบาย</w:t>
      </w:r>
    </w:p>
    <w:p w:rsidR="002C06F2" w:rsidRPr="00EB2F3D" w:rsidRDefault="002C06F2" w:rsidP="002C06F2">
      <w:pPr>
        <w:pStyle w:val="Header"/>
        <w:tabs>
          <w:tab w:val="clear" w:pos="4153"/>
          <w:tab w:val="clear" w:pos="8306"/>
          <w:tab w:val="left" w:pos="1260"/>
          <w:tab w:val="left" w:pos="1530"/>
          <w:tab w:val="left" w:pos="1890"/>
        </w:tabs>
        <w:spacing w:line="440" w:lineRule="exact"/>
        <w:rPr>
          <w:color w:val="000000" w:themeColor="text1"/>
        </w:rPr>
      </w:pPr>
      <w:r w:rsidRPr="00EB2F3D">
        <w:rPr>
          <w:color w:val="000000" w:themeColor="text1"/>
        </w:rPr>
        <w:tab/>
      </w:r>
      <w:r w:rsidR="00DA24A6">
        <w:rPr>
          <w:color w:val="000000" w:themeColor="text1"/>
        </w:rPr>
        <w:t xml:space="preserve">Data Set </w:t>
      </w:r>
      <w:r w:rsidR="00DA24A6">
        <w:rPr>
          <w:rFonts w:hint="cs"/>
          <w:color w:val="000000" w:themeColor="text1"/>
          <w:cs/>
          <w:lang w:val="th-TH"/>
        </w:rPr>
        <w:t>ชุด</w:t>
      </w:r>
      <w:r w:rsidR="00DA24A6">
        <w:rPr>
          <w:rFonts w:hint="cs"/>
          <w:color w:val="000000" w:themeColor="text1"/>
          <w:cs/>
        </w:rPr>
        <w:t xml:space="preserve"> </w:t>
      </w:r>
      <w:r w:rsidR="00DA24A6">
        <w:rPr>
          <w:color w:val="000000" w:themeColor="text1"/>
        </w:rPr>
        <w:t xml:space="preserve">Total Trading Book </w:t>
      </w:r>
      <w:proofErr w:type="spellStart"/>
      <w:r w:rsidR="00DA24A6">
        <w:rPr>
          <w:color w:val="000000" w:themeColor="text1"/>
        </w:rPr>
        <w:t>Position</w:t>
      </w:r>
      <w:r w:rsidR="00DA24A6">
        <w:rPr>
          <w:b/>
          <w:bCs/>
          <w:color w:val="000000" w:themeColor="text1"/>
        </w:rPr>
        <w:t>_</w:t>
      </w:r>
      <w:r w:rsidR="00DA24A6">
        <w:rPr>
          <w:color w:val="000000" w:themeColor="text1"/>
        </w:rPr>
        <w:t>Full</w:t>
      </w:r>
      <w:proofErr w:type="spellEnd"/>
      <w:r w:rsidR="00DA24A6">
        <w:rPr>
          <w:b/>
          <w:bCs/>
          <w:color w:val="000000" w:themeColor="text1"/>
        </w:rPr>
        <w:t xml:space="preserve"> </w:t>
      </w:r>
      <w:proofErr w:type="spellStart"/>
      <w:r w:rsidR="00DA24A6">
        <w:rPr>
          <w:color w:val="000000" w:themeColor="text1"/>
        </w:rPr>
        <w:t>Conso</w:t>
      </w:r>
      <w:proofErr w:type="spellEnd"/>
      <w:r w:rsidR="00DA24A6">
        <w:rPr>
          <w:rFonts w:hint="cs"/>
          <w:color w:val="000000" w:themeColor="text1"/>
          <w:cs/>
        </w:rPr>
        <w:t xml:space="preserve"> เป็นข้อมูลสรุปปริมาณธุรกรรมในบัญชีเพื่อการค้าสำหรับกลุ่มธุรกิจทางการเงิน โดยรายงานปริมาณธุรกรรม</w:t>
      </w:r>
      <w:r w:rsidR="00DA24A6">
        <w:rPr>
          <w:rFonts w:hint="cs"/>
          <w:color w:val="000000" w:themeColor="text1"/>
          <w:cs/>
          <w:lang w:val="th-TH"/>
        </w:rPr>
        <w:t>เฉพาะของบริษัทในกลุ่ม</w:t>
      </w:r>
      <w:r w:rsidR="00DA24A6">
        <w:rPr>
          <w:rFonts w:hint="cs"/>
          <w:color w:val="000000" w:themeColor="text1"/>
          <w:cs/>
        </w:rPr>
        <w:t>ธุรกิจทางการเงินที่นำมาจัดทำงบการเงินรวมของกลุ่มธุรกิจทางการเงิน</w:t>
      </w:r>
      <w:r w:rsidR="00DA24A6">
        <w:rPr>
          <w:rFonts w:hint="cs"/>
          <w:color w:val="000000" w:themeColor="text1"/>
          <w:cs/>
          <w:lang w:val="th-TH"/>
        </w:rPr>
        <w:t xml:space="preserve"> (ไม่รวมรายการระหว่างกัน</w:t>
      </w:r>
      <w:r w:rsidR="00DA24A6">
        <w:rPr>
          <w:rFonts w:hint="cs"/>
          <w:color w:val="000000" w:themeColor="text1"/>
          <w:cs/>
        </w:rPr>
        <w:t>) และแสดงด้วยมูลค่ายุติธรรมของฐานะในบัญชีเพื่อการค้า ณ วันสิ้นไตรมาส</w:t>
      </w:r>
    </w:p>
    <w:p w:rsidR="002C06F2" w:rsidRPr="00EB2F3D" w:rsidRDefault="002C06F2" w:rsidP="002C06F2">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lang w:val="th-TH"/>
        </w:rPr>
        <w:t>สถาบันการเงินที่ต้องรายงาน</w:t>
      </w:r>
    </w:p>
    <w:p w:rsidR="002C06F2" w:rsidRPr="00EB2F3D" w:rsidRDefault="002C06F2" w:rsidP="002C06F2">
      <w:pPr>
        <w:pStyle w:val="Header"/>
        <w:tabs>
          <w:tab w:val="clear" w:pos="4153"/>
          <w:tab w:val="clear" w:pos="8306"/>
          <w:tab w:val="left" w:pos="1260"/>
          <w:tab w:val="left" w:pos="1530"/>
          <w:tab w:val="left" w:pos="1890"/>
        </w:tabs>
        <w:spacing w:line="440" w:lineRule="exact"/>
        <w:rPr>
          <w:color w:val="000000" w:themeColor="text1"/>
          <w:cs/>
        </w:rPr>
      </w:pPr>
      <w:r w:rsidRPr="00EB2F3D">
        <w:rPr>
          <w:color w:val="000000" w:themeColor="text1"/>
          <w:cs/>
          <w:lang w:val="th-TH"/>
        </w:rPr>
        <w:tab/>
      </w:r>
      <w:r w:rsidR="00DA24A6">
        <w:rPr>
          <w:rFonts w:hint="cs"/>
          <w:color w:val="000000" w:themeColor="text1"/>
          <w:cs/>
        </w:rPr>
        <w:t>ธนาคารพาณิชย์ไทย ที่มีนัยต่อความเสี่ยงเชิงระบบในประเทศ (</w:t>
      </w:r>
      <w:r w:rsidR="00DA24A6">
        <w:rPr>
          <w:color w:val="000000" w:themeColor="text1"/>
        </w:rPr>
        <w:t>Domestic systemically important bank: D-SIBs)</w:t>
      </w:r>
      <w:r w:rsidRPr="00EB2F3D">
        <w:rPr>
          <w:strike/>
          <w:color w:val="000000" w:themeColor="text1"/>
          <w:cs/>
          <w:lang w:val="th-TH"/>
        </w:rPr>
        <w:t xml:space="preserve"> </w:t>
      </w:r>
    </w:p>
    <w:p w:rsidR="002C06F2" w:rsidRPr="00EB2F3D" w:rsidRDefault="002C06F2" w:rsidP="002C06F2">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lang w:val="th-TH"/>
        </w:rPr>
        <w:t>ลักษณะข้อมูล</w:t>
      </w:r>
    </w:p>
    <w:p w:rsidR="002C06F2" w:rsidRPr="00EB2F3D" w:rsidRDefault="002C06F2" w:rsidP="002C06F2">
      <w:pPr>
        <w:pStyle w:val="Header"/>
        <w:tabs>
          <w:tab w:val="clear" w:pos="4153"/>
          <w:tab w:val="clear" w:pos="8306"/>
          <w:tab w:val="left" w:pos="1260"/>
          <w:tab w:val="left" w:pos="1530"/>
          <w:tab w:val="left" w:pos="1890"/>
        </w:tabs>
        <w:spacing w:line="440" w:lineRule="exact"/>
        <w:rPr>
          <w:color w:val="000000" w:themeColor="text1"/>
          <w:cs/>
        </w:rPr>
      </w:pPr>
      <w:r w:rsidRPr="00EB2F3D">
        <w:rPr>
          <w:color w:val="000000" w:themeColor="text1"/>
          <w:cs/>
          <w:lang w:val="th-TH"/>
        </w:rPr>
        <w:tab/>
        <w:t>รายไตรมาส</w:t>
      </w:r>
    </w:p>
    <w:p w:rsidR="002C06F2" w:rsidRPr="00EB2F3D" w:rsidRDefault="002C06F2" w:rsidP="002C06F2">
      <w:pPr>
        <w:pStyle w:val="Header"/>
        <w:tabs>
          <w:tab w:val="clear" w:pos="4153"/>
          <w:tab w:val="clear" w:pos="8306"/>
          <w:tab w:val="left" w:pos="1242"/>
          <w:tab w:val="left" w:pos="1530"/>
          <w:tab w:val="left" w:pos="1890"/>
        </w:tabs>
        <w:spacing w:line="440" w:lineRule="exact"/>
        <w:rPr>
          <w:b/>
          <w:bCs/>
          <w:color w:val="000000" w:themeColor="text1"/>
          <w:u w:val="single"/>
          <w:cs/>
          <w:lang w:val="th-TH"/>
        </w:rPr>
      </w:pPr>
      <w:r w:rsidRPr="00EB2F3D">
        <w:rPr>
          <w:b/>
          <w:bCs/>
          <w:color w:val="000000" w:themeColor="text1"/>
          <w:u w:val="single"/>
          <w:cs/>
          <w:lang w:val="th-TH"/>
        </w:rPr>
        <w:t>ความถี่ในการส่งชุดข้อมูล</w:t>
      </w:r>
    </w:p>
    <w:p w:rsidR="002C06F2" w:rsidRPr="00EB2F3D" w:rsidRDefault="002C06F2" w:rsidP="002C06F2">
      <w:pPr>
        <w:pStyle w:val="Header"/>
        <w:tabs>
          <w:tab w:val="clear" w:pos="4153"/>
          <w:tab w:val="clear" w:pos="8306"/>
          <w:tab w:val="left" w:pos="1242"/>
          <w:tab w:val="left" w:pos="1530"/>
          <w:tab w:val="left" w:pos="1890"/>
        </w:tabs>
        <w:spacing w:line="440" w:lineRule="exact"/>
        <w:rPr>
          <w:color w:val="000000" w:themeColor="text1"/>
          <w:cs/>
          <w:lang w:val="th-TH"/>
        </w:rPr>
      </w:pPr>
      <w:r w:rsidRPr="00EB2F3D">
        <w:rPr>
          <w:color w:val="000000" w:themeColor="text1"/>
          <w:cs/>
          <w:lang w:val="th-TH"/>
        </w:rPr>
        <w:tab/>
        <w:t>ทุกสิ้นไตรมาส</w:t>
      </w:r>
    </w:p>
    <w:p w:rsidR="002C06F2" w:rsidRPr="00EB2F3D" w:rsidRDefault="002C06F2" w:rsidP="002C06F2">
      <w:pPr>
        <w:pStyle w:val="Header"/>
        <w:tabs>
          <w:tab w:val="clear" w:pos="4153"/>
          <w:tab w:val="clear" w:pos="8306"/>
          <w:tab w:val="left" w:pos="1260"/>
          <w:tab w:val="left" w:pos="1530"/>
          <w:tab w:val="left" w:pos="1890"/>
        </w:tabs>
        <w:spacing w:line="440" w:lineRule="exact"/>
        <w:rPr>
          <w:b/>
          <w:bCs/>
          <w:color w:val="000000" w:themeColor="text1"/>
          <w:u w:val="single"/>
          <w:cs/>
          <w:lang w:val="th-TH"/>
        </w:rPr>
      </w:pPr>
      <w:r w:rsidRPr="00EB2F3D">
        <w:rPr>
          <w:b/>
          <w:bCs/>
          <w:color w:val="000000" w:themeColor="text1"/>
          <w:u w:val="single"/>
          <w:cs/>
          <w:lang w:val="th-TH"/>
        </w:rPr>
        <w:t>กำหนดการส่ง</w:t>
      </w:r>
    </w:p>
    <w:p w:rsidR="002C06F2" w:rsidRPr="00EB2F3D" w:rsidRDefault="002C06F2" w:rsidP="00AF0B27">
      <w:pPr>
        <w:pStyle w:val="Header"/>
        <w:tabs>
          <w:tab w:val="clear" w:pos="4153"/>
          <w:tab w:val="clear" w:pos="8306"/>
          <w:tab w:val="left" w:pos="1260"/>
          <w:tab w:val="left" w:pos="1530"/>
          <w:tab w:val="left" w:pos="1890"/>
        </w:tabs>
        <w:spacing w:after="240" w:line="440" w:lineRule="exact"/>
        <w:rPr>
          <w:color w:val="000000" w:themeColor="text1"/>
          <w:cs/>
          <w:lang w:val="th-TH"/>
        </w:rPr>
      </w:pPr>
      <w:r w:rsidRPr="00EB2F3D">
        <w:rPr>
          <w:b/>
          <w:bCs/>
          <w:color w:val="000000" w:themeColor="text1"/>
          <w:cs/>
          <w:lang w:val="th-TH"/>
        </w:rPr>
        <w:tab/>
      </w:r>
      <w:r w:rsidR="00DA24A6">
        <w:rPr>
          <w:rFonts w:hint="cs"/>
          <w:color w:val="000000" w:themeColor="text1"/>
          <w:cs/>
        </w:rPr>
        <w:t>ภายในไตรมาสถัดไปนับจากวันสิ้นไตรมาสที่รายงาน (เริ่มส่งข้อมูล</w:t>
      </w:r>
      <w:r w:rsidR="00DA24A6">
        <w:rPr>
          <w:rFonts w:hint="cs"/>
          <w:color w:val="000000" w:themeColor="text1"/>
          <w:cs/>
          <w:lang w:val="en-GB"/>
        </w:rPr>
        <w:t>งวด</w:t>
      </w:r>
      <w:r w:rsidR="00DA24A6">
        <w:rPr>
          <w:rFonts w:hint="cs"/>
          <w:color w:val="000000" w:themeColor="text1"/>
          <w:cs/>
        </w:rPr>
        <w:t xml:space="preserve"> </w:t>
      </w:r>
      <w:r w:rsidR="00DA24A6">
        <w:rPr>
          <w:rFonts w:hint="cs"/>
          <w:color w:val="000000" w:themeColor="text1"/>
          <w:cs/>
          <w:lang w:val="en-GB"/>
        </w:rPr>
        <w:t>31 มี</w:t>
      </w:r>
      <w:r w:rsidR="00DA24A6">
        <w:rPr>
          <w:rFonts w:hint="cs"/>
          <w:color w:val="000000" w:themeColor="text1"/>
          <w:cs/>
        </w:rPr>
        <w:t xml:space="preserve">.ค. </w:t>
      </w:r>
      <w:r w:rsidR="00DA24A6">
        <w:rPr>
          <w:color w:val="000000" w:themeColor="text1"/>
        </w:rPr>
        <w:t>62</w:t>
      </w:r>
      <w:r w:rsidR="00DA24A6">
        <w:rPr>
          <w:rFonts w:hint="cs"/>
          <w:color w:val="000000" w:themeColor="text1"/>
          <w:cs/>
        </w:rPr>
        <w:t>)</w:t>
      </w:r>
    </w:p>
    <w:tbl>
      <w:tblPr>
        <w:tblW w:w="144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42"/>
        <w:gridCol w:w="6228"/>
        <w:gridCol w:w="5978"/>
      </w:tblGrid>
      <w:tr w:rsidR="00DA24A6" w:rsidRPr="00DA24A6" w:rsidTr="006144CC">
        <w:trPr>
          <w:trHeight w:val="548"/>
          <w:tblHeader/>
        </w:trPr>
        <w:tc>
          <w:tcPr>
            <w:tcW w:w="2242"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DA24A6" w:rsidRPr="00DA24A6" w:rsidRDefault="00DA24A6" w:rsidP="005F1799">
            <w:pPr>
              <w:tabs>
                <w:tab w:val="left" w:pos="1260"/>
                <w:tab w:val="left" w:pos="1530"/>
                <w:tab w:val="left" w:pos="1890"/>
                <w:tab w:val="center" w:pos="4153"/>
                <w:tab w:val="right" w:pos="8306"/>
              </w:tabs>
              <w:spacing w:before="120" w:line="360" w:lineRule="auto"/>
              <w:jc w:val="center"/>
              <w:rPr>
                <w:b/>
                <w:bCs/>
                <w:color w:val="000000" w:themeColor="text1"/>
                <w:cs/>
              </w:rPr>
            </w:pPr>
            <w:r w:rsidRPr="00DA24A6">
              <w:rPr>
                <w:b/>
                <w:bCs/>
                <w:color w:val="000000" w:themeColor="text1"/>
              </w:rPr>
              <w:t xml:space="preserve">Data Element </w:t>
            </w:r>
            <w:r w:rsidRPr="00DA24A6">
              <w:rPr>
                <w:rFonts w:hint="cs"/>
                <w:b/>
                <w:bCs/>
                <w:color w:val="000000" w:themeColor="text1"/>
                <w:cs/>
                <w:lang w:val="en-GB"/>
              </w:rPr>
              <w:t>(</w:t>
            </w:r>
            <w:r w:rsidRPr="00DA24A6">
              <w:rPr>
                <w:b/>
                <w:bCs/>
                <w:color w:val="000000" w:themeColor="text1"/>
              </w:rPr>
              <w:t>Field</w:t>
            </w:r>
            <w:r w:rsidRPr="00DA24A6">
              <w:rPr>
                <w:rFonts w:hint="cs"/>
                <w:b/>
                <w:bCs/>
                <w:color w:val="000000" w:themeColor="text1"/>
                <w:cs/>
                <w:lang w:val="en-GB"/>
              </w:rPr>
              <w:t>)</w:t>
            </w:r>
          </w:p>
        </w:tc>
        <w:tc>
          <w:tcPr>
            <w:tcW w:w="6228"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DA24A6" w:rsidRPr="00DA24A6" w:rsidRDefault="00DA24A6" w:rsidP="005F1799">
            <w:pPr>
              <w:tabs>
                <w:tab w:val="left" w:pos="1260"/>
                <w:tab w:val="left" w:pos="1530"/>
                <w:tab w:val="left" w:pos="1890"/>
                <w:tab w:val="center" w:pos="4153"/>
                <w:tab w:val="right" w:pos="8306"/>
              </w:tabs>
              <w:spacing w:before="120" w:line="360" w:lineRule="auto"/>
              <w:jc w:val="center"/>
              <w:rPr>
                <w:b/>
                <w:bCs/>
                <w:color w:val="000000" w:themeColor="text1"/>
              </w:rPr>
            </w:pPr>
            <w:r w:rsidRPr="00DA24A6">
              <w:rPr>
                <w:rFonts w:hint="cs"/>
                <w:b/>
                <w:bCs/>
                <w:color w:val="000000" w:themeColor="text1"/>
                <w:cs/>
              </w:rPr>
              <w:t>คำอธิบาย</w:t>
            </w:r>
          </w:p>
        </w:tc>
        <w:tc>
          <w:tcPr>
            <w:tcW w:w="5978"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DA24A6" w:rsidRPr="00DA24A6" w:rsidRDefault="00DA24A6" w:rsidP="005F1799">
            <w:pPr>
              <w:tabs>
                <w:tab w:val="left" w:pos="1260"/>
                <w:tab w:val="left" w:pos="1530"/>
                <w:tab w:val="left" w:pos="1890"/>
                <w:tab w:val="center" w:pos="4153"/>
                <w:tab w:val="right" w:pos="8306"/>
              </w:tabs>
              <w:spacing w:before="120" w:line="360" w:lineRule="auto"/>
              <w:jc w:val="center"/>
              <w:rPr>
                <w:b/>
                <w:bCs/>
                <w:color w:val="000000" w:themeColor="text1"/>
              </w:rPr>
            </w:pPr>
            <w:r w:rsidRPr="00DA24A6">
              <w:rPr>
                <w:b/>
                <w:bCs/>
                <w:color w:val="000000" w:themeColor="text1"/>
              </w:rPr>
              <w:t>Validation Rule</w:t>
            </w:r>
          </w:p>
        </w:tc>
      </w:tr>
      <w:tr w:rsidR="006144CC" w:rsidRPr="00DA24A6" w:rsidTr="006144CC">
        <w:tc>
          <w:tcPr>
            <w:tcW w:w="2242" w:type="dxa"/>
            <w:tcBorders>
              <w:top w:val="single" w:sz="4" w:space="0" w:color="auto"/>
              <w:left w:val="single" w:sz="4" w:space="0" w:color="auto"/>
              <w:bottom w:val="dotted" w:sz="4" w:space="0" w:color="auto"/>
              <w:right w:val="dotted" w:sz="4" w:space="0" w:color="auto"/>
            </w:tcBorders>
            <w:hideMark/>
          </w:tcPr>
          <w:p w:rsidR="006144CC" w:rsidRPr="00DA24A6" w:rsidRDefault="006144CC" w:rsidP="006144CC">
            <w:pPr>
              <w:tabs>
                <w:tab w:val="left" w:pos="1260"/>
                <w:tab w:val="left" w:pos="1530"/>
                <w:tab w:val="left" w:pos="1890"/>
                <w:tab w:val="center" w:pos="4153"/>
                <w:tab w:val="right" w:pos="8306"/>
              </w:tabs>
              <w:spacing w:before="120" w:line="360" w:lineRule="auto"/>
              <w:rPr>
                <w:color w:val="000000" w:themeColor="text1"/>
              </w:rPr>
            </w:pPr>
            <w:r w:rsidRPr="00DA24A6">
              <w:rPr>
                <w:color w:val="000000" w:themeColor="text1"/>
              </w:rPr>
              <w:t>Organization Id</w:t>
            </w:r>
          </w:p>
        </w:tc>
        <w:tc>
          <w:tcPr>
            <w:tcW w:w="6228" w:type="dxa"/>
            <w:tcBorders>
              <w:top w:val="single" w:sz="4" w:space="0" w:color="auto"/>
              <w:left w:val="dotted" w:sz="4" w:space="0" w:color="auto"/>
              <w:bottom w:val="dotted" w:sz="4" w:space="0" w:color="auto"/>
              <w:right w:val="dotted" w:sz="4" w:space="0" w:color="auto"/>
            </w:tcBorders>
            <w:hideMark/>
          </w:tcPr>
          <w:p w:rsidR="006144CC" w:rsidRPr="00FA3E24" w:rsidRDefault="006144CC" w:rsidP="006144CC">
            <w:pPr>
              <w:tabs>
                <w:tab w:val="left" w:pos="1260"/>
                <w:tab w:val="left" w:pos="1530"/>
                <w:tab w:val="left" w:pos="1890"/>
                <w:tab w:val="center" w:pos="4153"/>
                <w:tab w:val="right" w:pos="8306"/>
              </w:tabs>
              <w:spacing w:before="120" w:line="360" w:lineRule="auto"/>
              <w:rPr>
                <w:color w:val="000000" w:themeColor="text1"/>
              </w:rPr>
            </w:pPr>
            <w:r w:rsidRPr="00FA3E24">
              <w:rPr>
                <w:rFonts w:hint="cs"/>
                <w:color w:val="000000" w:themeColor="text1"/>
                <w:cs/>
                <w:lang w:val="th-TH"/>
              </w:rPr>
              <w:t>รหัสสถาบันการเงินผู้ส่งข้อมูล รายงานตามรหัสมาตรฐานของสถาบันการเงิน</w:t>
            </w:r>
          </w:p>
        </w:tc>
        <w:tc>
          <w:tcPr>
            <w:tcW w:w="5978" w:type="dxa"/>
            <w:tcBorders>
              <w:top w:val="single" w:sz="4" w:space="0" w:color="auto"/>
              <w:left w:val="dotted" w:sz="4" w:space="0" w:color="auto"/>
              <w:bottom w:val="dotted" w:sz="4" w:space="0" w:color="auto"/>
              <w:right w:val="single" w:sz="4" w:space="0" w:color="auto"/>
            </w:tcBorders>
            <w:hideMark/>
          </w:tcPr>
          <w:p w:rsidR="006144CC" w:rsidRPr="00FA3E24" w:rsidRDefault="006144CC" w:rsidP="006144CC">
            <w:pPr>
              <w:tabs>
                <w:tab w:val="left" w:pos="1260"/>
                <w:tab w:val="left" w:pos="1530"/>
                <w:tab w:val="left" w:pos="1890"/>
                <w:tab w:val="center" w:pos="4153"/>
                <w:tab w:val="right" w:pos="8306"/>
              </w:tabs>
              <w:spacing w:before="120" w:line="360" w:lineRule="auto"/>
              <w:rPr>
                <w:color w:val="000000" w:themeColor="text1"/>
              </w:rPr>
            </w:pPr>
            <w:r>
              <w:rPr>
                <w:color w:val="000000" w:themeColor="text1"/>
                <w:lang w:val="en-GB"/>
              </w:rPr>
              <w:t>Data Set</w:t>
            </w:r>
            <w:r>
              <w:rPr>
                <w:color w:val="000000" w:themeColor="text1"/>
              </w:rPr>
              <w:t xml:space="preserve"> Validation</w:t>
            </w:r>
            <w:r w:rsidRPr="00FA3E24">
              <w:rPr>
                <w:color w:val="000000" w:themeColor="text1"/>
              </w:rPr>
              <w:t>:</w:t>
            </w:r>
          </w:p>
          <w:p w:rsidR="006144CC" w:rsidRPr="00FA3E24" w:rsidRDefault="006144CC" w:rsidP="006144CC">
            <w:pPr>
              <w:tabs>
                <w:tab w:val="left" w:pos="1260"/>
                <w:tab w:val="left" w:pos="1530"/>
                <w:tab w:val="left" w:pos="1890"/>
                <w:tab w:val="center" w:pos="4153"/>
                <w:tab w:val="right" w:pos="8306"/>
              </w:tabs>
              <w:spacing w:before="120" w:line="360" w:lineRule="auto"/>
              <w:rPr>
                <w:color w:val="000000" w:themeColor="text1"/>
              </w:rPr>
            </w:pPr>
            <w:r w:rsidRPr="00FA3E24">
              <w:rPr>
                <w:rFonts w:hint="cs"/>
                <w:color w:val="000000" w:themeColor="text1"/>
                <w:cs/>
                <w:lang w:val="th-TH"/>
              </w:rPr>
              <w:t>ตรวจสอบกับรหัสมาตรฐานของสถาบันการเงินที่ธนาคารแห่งประเทศไทยกำหนด</w:t>
            </w:r>
          </w:p>
        </w:tc>
      </w:tr>
      <w:tr w:rsidR="006144CC" w:rsidRPr="00DA24A6" w:rsidTr="006144CC">
        <w:tc>
          <w:tcPr>
            <w:tcW w:w="2242" w:type="dxa"/>
            <w:tcBorders>
              <w:top w:val="dotted" w:sz="4" w:space="0" w:color="auto"/>
              <w:left w:val="single" w:sz="4" w:space="0" w:color="auto"/>
              <w:bottom w:val="dotted" w:sz="4" w:space="0" w:color="auto"/>
              <w:right w:val="dotted" w:sz="4" w:space="0" w:color="auto"/>
            </w:tcBorders>
          </w:tcPr>
          <w:p w:rsidR="006144CC" w:rsidRPr="00DA24A6" w:rsidRDefault="006144CC" w:rsidP="006144CC">
            <w:pPr>
              <w:tabs>
                <w:tab w:val="left" w:pos="1260"/>
                <w:tab w:val="left" w:pos="1530"/>
                <w:tab w:val="left" w:pos="1890"/>
                <w:tab w:val="center" w:pos="4153"/>
                <w:tab w:val="right" w:pos="8306"/>
              </w:tabs>
              <w:spacing w:before="120" w:line="360" w:lineRule="auto"/>
              <w:rPr>
                <w:color w:val="000000" w:themeColor="text1"/>
              </w:rPr>
            </w:pPr>
            <w:r w:rsidRPr="00DA24A6">
              <w:rPr>
                <w:color w:val="000000" w:themeColor="text1"/>
              </w:rPr>
              <w:lastRenderedPageBreak/>
              <w:t>FI Reporting Group Id</w:t>
            </w:r>
          </w:p>
          <w:p w:rsidR="006144CC" w:rsidRPr="00DA24A6" w:rsidRDefault="006144CC" w:rsidP="006144CC">
            <w:pPr>
              <w:tabs>
                <w:tab w:val="left" w:pos="1260"/>
                <w:tab w:val="left" w:pos="1530"/>
                <w:tab w:val="left" w:pos="1890"/>
                <w:tab w:val="center" w:pos="4153"/>
                <w:tab w:val="right" w:pos="8306"/>
              </w:tabs>
              <w:spacing w:before="120" w:line="360" w:lineRule="auto"/>
              <w:rPr>
                <w:color w:val="000000" w:themeColor="text1"/>
              </w:rPr>
            </w:pPr>
          </w:p>
        </w:tc>
        <w:tc>
          <w:tcPr>
            <w:tcW w:w="6228" w:type="dxa"/>
            <w:tcBorders>
              <w:top w:val="dotted" w:sz="4" w:space="0" w:color="auto"/>
              <w:left w:val="dotted" w:sz="4" w:space="0" w:color="auto"/>
              <w:bottom w:val="dotted" w:sz="4" w:space="0" w:color="auto"/>
              <w:right w:val="dotted" w:sz="4" w:space="0" w:color="auto"/>
            </w:tcBorders>
            <w:hideMark/>
          </w:tcPr>
          <w:p w:rsidR="006144CC" w:rsidRPr="00FA3E24" w:rsidRDefault="006144CC" w:rsidP="006144CC">
            <w:pPr>
              <w:tabs>
                <w:tab w:val="left" w:pos="1260"/>
                <w:tab w:val="left" w:pos="1530"/>
                <w:tab w:val="left" w:pos="1890"/>
                <w:tab w:val="center" w:pos="4153"/>
                <w:tab w:val="right" w:pos="8306"/>
              </w:tabs>
              <w:spacing w:before="120" w:line="360" w:lineRule="auto"/>
              <w:rPr>
                <w:color w:val="000000" w:themeColor="text1"/>
              </w:rPr>
            </w:pPr>
            <w:r w:rsidRPr="00FA3E24">
              <w:rPr>
                <w:rFonts w:hint="cs"/>
                <w:color w:val="000000" w:themeColor="text1"/>
                <w:cs/>
              </w:rPr>
              <w:t xml:space="preserve">ชุดข้อมูลของกลุ่มธุรกิจทางการเงิน </w:t>
            </w:r>
            <w:r w:rsidRPr="006B608F">
              <w:rPr>
                <w:color w:val="000000" w:themeColor="text1"/>
                <w:cs/>
              </w:rPr>
              <w:t>รายงานตามประเภท</w:t>
            </w:r>
            <w:r>
              <w:rPr>
                <w:rFonts w:hint="cs"/>
                <w:color w:val="000000" w:themeColor="text1"/>
                <w:cs/>
              </w:rPr>
              <w:t>กลุ่ม</w:t>
            </w:r>
            <w:r w:rsidRPr="006B608F">
              <w:rPr>
                <w:color w:val="000000" w:themeColor="text1"/>
                <w:cs/>
              </w:rPr>
              <w:t xml:space="preserve">สถาบันการเงินและธุรกรรม  </w:t>
            </w:r>
          </w:p>
        </w:tc>
        <w:tc>
          <w:tcPr>
            <w:tcW w:w="5978" w:type="dxa"/>
            <w:tcBorders>
              <w:top w:val="dotted" w:sz="4" w:space="0" w:color="auto"/>
              <w:left w:val="dotted" w:sz="4" w:space="0" w:color="auto"/>
              <w:bottom w:val="dotted" w:sz="4" w:space="0" w:color="auto"/>
              <w:right w:val="single" w:sz="4" w:space="0" w:color="auto"/>
            </w:tcBorders>
            <w:hideMark/>
          </w:tcPr>
          <w:p w:rsidR="006144CC" w:rsidRPr="00FA3E24" w:rsidRDefault="006144CC" w:rsidP="006144CC">
            <w:pPr>
              <w:tabs>
                <w:tab w:val="left" w:pos="1260"/>
                <w:tab w:val="left" w:pos="1530"/>
                <w:tab w:val="left" w:pos="1890"/>
                <w:tab w:val="center" w:pos="4153"/>
                <w:tab w:val="right" w:pos="8306"/>
              </w:tabs>
              <w:spacing w:before="120" w:line="360" w:lineRule="auto"/>
              <w:rPr>
                <w:color w:val="000000" w:themeColor="text1"/>
              </w:rPr>
            </w:pPr>
            <w:r>
              <w:rPr>
                <w:color w:val="000000" w:themeColor="text1"/>
                <w:lang w:val="en-GB"/>
              </w:rPr>
              <w:t>Data Set</w:t>
            </w:r>
            <w:r>
              <w:rPr>
                <w:color w:val="000000" w:themeColor="text1"/>
              </w:rPr>
              <w:t xml:space="preserve"> Validation</w:t>
            </w:r>
            <w:r w:rsidRPr="00FA3E24">
              <w:rPr>
                <w:color w:val="000000" w:themeColor="text1"/>
              </w:rPr>
              <w:t>:</w:t>
            </w:r>
          </w:p>
          <w:p w:rsidR="006144CC" w:rsidRPr="00FA3E24" w:rsidRDefault="006144CC" w:rsidP="006144CC">
            <w:pPr>
              <w:tabs>
                <w:tab w:val="left" w:pos="1260"/>
                <w:tab w:val="left" w:pos="1530"/>
                <w:tab w:val="left" w:pos="1890"/>
                <w:tab w:val="center" w:pos="4153"/>
                <w:tab w:val="right" w:pos="8306"/>
              </w:tabs>
              <w:spacing w:before="120" w:line="360" w:lineRule="auto"/>
              <w:rPr>
                <w:color w:val="000000" w:themeColor="text1"/>
              </w:rPr>
            </w:pPr>
            <w:r w:rsidRPr="006B608F">
              <w:rPr>
                <w:color w:val="000000" w:themeColor="text1"/>
                <w:cs/>
                <w:lang w:val="th-TH"/>
              </w:rPr>
              <w:t xml:space="preserve">ตรวจสอบความสอดคล้องระหว่างชุดข้อมูล </w:t>
            </w:r>
            <w:proofErr w:type="spellStart"/>
            <w:r w:rsidRPr="006B608F">
              <w:rPr>
                <w:color w:val="000000" w:themeColor="text1"/>
                <w:cs/>
                <w:lang w:val="th-TH"/>
              </w:rPr>
              <w:t>FI</w:t>
            </w:r>
            <w:proofErr w:type="spellEnd"/>
            <w:r w:rsidRPr="006B608F">
              <w:rPr>
                <w:color w:val="000000" w:themeColor="text1"/>
                <w:cs/>
                <w:lang w:val="th-TH"/>
              </w:rPr>
              <w:t xml:space="preserve"> </w:t>
            </w:r>
            <w:proofErr w:type="spellStart"/>
            <w:r w:rsidRPr="006B608F">
              <w:rPr>
                <w:color w:val="000000" w:themeColor="text1"/>
                <w:cs/>
                <w:lang w:val="th-TH"/>
              </w:rPr>
              <w:t>Reporting</w:t>
            </w:r>
            <w:proofErr w:type="spellEnd"/>
            <w:r w:rsidRPr="006B608F">
              <w:rPr>
                <w:color w:val="000000" w:themeColor="text1"/>
                <w:cs/>
                <w:lang w:val="th-TH"/>
              </w:rPr>
              <w:t xml:space="preserve"> </w:t>
            </w:r>
            <w:proofErr w:type="spellStart"/>
            <w:r w:rsidRPr="006B608F">
              <w:rPr>
                <w:color w:val="000000" w:themeColor="text1"/>
                <w:cs/>
                <w:lang w:val="th-TH"/>
              </w:rPr>
              <w:t>Group</w:t>
            </w:r>
            <w:proofErr w:type="spellEnd"/>
            <w:r w:rsidRPr="006B608F">
              <w:rPr>
                <w:color w:val="000000" w:themeColor="text1"/>
                <w:cs/>
                <w:lang w:val="th-TH"/>
              </w:rPr>
              <w:t xml:space="preserve"> </w:t>
            </w:r>
            <w:proofErr w:type="spellStart"/>
            <w:r w:rsidRPr="006B608F">
              <w:rPr>
                <w:color w:val="000000" w:themeColor="text1"/>
                <w:cs/>
                <w:lang w:val="th-TH"/>
              </w:rPr>
              <w:t>Id</w:t>
            </w:r>
            <w:proofErr w:type="spellEnd"/>
            <w:r w:rsidRPr="006B608F">
              <w:rPr>
                <w:color w:val="000000" w:themeColor="text1"/>
                <w:cs/>
                <w:lang w:val="th-TH"/>
              </w:rPr>
              <w:t xml:space="preserve"> กับ กลุ่มสถาบันการเงิน</w:t>
            </w:r>
          </w:p>
        </w:tc>
      </w:tr>
      <w:tr w:rsidR="00DA24A6" w:rsidRPr="00DA24A6" w:rsidTr="006144CC">
        <w:tc>
          <w:tcPr>
            <w:tcW w:w="2242" w:type="dxa"/>
            <w:tcBorders>
              <w:top w:val="dotted" w:sz="4" w:space="0" w:color="auto"/>
              <w:left w:val="single" w:sz="4" w:space="0" w:color="auto"/>
              <w:bottom w:val="dotted" w:sz="4" w:space="0" w:color="auto"/>
              <w:right w:val="dotted" w:sz="4" w:space="0" w:color="auto"/>
            </w:tcBorders>
            <w:hideMark/>
          </w:tcPr>
          <w:p w:rsidR="00DA24A6" w:rsidRPr="00DA24A6" w:rsidRDefault="00DA24A6" w:rsidP="005F1799">
            <w:pPr>
              <w:tabs>
                <w:tab w:val="left" w:pos="1260"/>
                <w:tab w:val="left" w:pos="1530"/>
                <w:tab w:val="left" w:pos="1890"/>
                <w:tab w:val="center" w:pos="4153"/>
                <w:tab w:val="right" w:pos="8306"/>
              </w:tabs>
              <w:spacing w:before="120" w:line="360" w:lineRule="auto"/>
              <w:rPr>
                <w:color w:val="000000" w:themeColor="text1"/>
              </w:rPr>
            </w:pPr>
            <w:r w:rsidRPr="00DA24A6">
              <w:rPr>
                <w:color w:val="000000" w:themeColor="text1"/>
              </w:rPr>
              <w:t>Data Set Date</w:t>
            </w:r>
          </w:p>
        </w:tc>
        <w:tc>
          <w:tcPr>
            <w:tcW w:w="6228" w:type="dxa"/>
            <w:tcBorders>
              <w:top w:val="dotted" w:sz="4" w:space="0" w:color="auto"/>
              <w:left w:val="dotted" w:sz="4" w:space="0" w:color="auto"/>
              <w:bottom w:val="dotted" w:sz="4" w:space="0" w:color="auto"/>
              <w:right w:val="dotted" w:sz="4" w:space="0" w:color="auto"/>
            </w:tcBorders>
            <w:hideMark/>
          </w:tcPr>
          <w:p w:rsidR="00DA24A6" w:rsidRPr="00DA24A6" w:rsidRDefault="00DA24A6" w:rsidP="005F1799">
            <w:pPr>
              <w:tabs>
                <w:tab w:val="left" w:pos="1260"/>
                <w:tab w:val="left" w:pos="1530"/>
                <w:tab w:val="left" w:pos="1890"/>
                <w:tab w:val="center" w:pos="4153"/>
                <w:tab w:val="right" w:pos="8306"/>
              </w:tabs>
              <w:spacing w:before="120" w:line="360" w:lineRule="auto"/>
              <w:rPr>
                <w:color w:val="000000" w:themeColor="text1"/>
              </w:rPr>
            </w:pPr>
            <w:r w:rsidRPr="00DA24A6">
              <w:rPr>
                <w:rFonts w:hint="cs"/>
                <w:color w:val="000000" w:themeColor="text1"/>
                <w:cs/>
              </w:rPr>
              <w:t>วันที่ของชุดข้อมูล</w:t>
            </w:r>
          </w:p>
        </w:tc>
        <w:tc>
          <w:tcPr>
            <w:tcW w:w="5978" w:type="dxa"/>
            <w:tcBorders>
              <w:top w:val="dotted" w:sz="4" w:space="0" w:color="auto"/>
              <w:left w:val="dotted" w:sz="4" w:space="0" w:color="auto"/>
              <w:bottom w:val="dotted" w:sz="4" w:space="0" w:color="auto"/>
              <w:right w:val="single" w:sz="4" w:space="0" w:color="auto"/>
            </w:tcBorders>
            <w:hideMark/>
          </w:tcPr>
          <w:p w:rsidR="006144CC" w:rsidRPr="00FA3E24" w:rsidRDefault="006144CC" w:rsidP="006144CC">
            <w:pPr>
              <w:tabs>
                <w:tab w:val="left" w:pos="1260"/>
                <w:tab w:val="left" w:pos="1530"/>
                <w:tab w:val="left" w:pos="1890"/>
                <w:tab w:val="center" w:pos="4153"/>
                <w:tab w:val="right" w:pos="8306"/>
              </w:tabs>
              <w:spacing w:before="120" w:line="360" w:lineRule="auto"/>
              <w:rPr>
                <w:color w:val="000000" w:themeColor="text1"/>
              </w:rPr>
            </w:pPr>
            <w:r>
              <w:rPr>
                <w:color w:val="000000" w:themeColor="text1"/>
                <w:lang w:val="en-GB"/>
              </w:rPr>
              <w:t>Data Set</w:t>
            </w:r>
            <w:r>
              <w:rPr>
                <w:color w:val="000000" w:themeColor="text1"/>
              </w:rPr>
              <w:t xml:space="preserve"> Validation</w:t>
            </w:r>
            <w:r w:rsidRPr="00FA3E24">
              <w:rPr>
                <w:color w:val="000000" w:themeColor="text1"/>
              </w:rPr>
              <w:t>:</w:t>
            </w:r>
          </w:p>
          <w:p w:rsidR="00DA24A6" w:rsidRPr="00DA24A6" w:rsidRDefault="00DA24A6" w:rsidP="005F1799">
            <w:pPr>
              <w:tabs>
                <w:tab w:val="left" w:pos="1260"/>
                <w:tab w:val="left" w:pos="1530"/>
                <w:tab w:val="left" w:pos="1890"/>
                <w:tab w:val="center" w:pos="4153"/>
                <w:tab w:val="right" w:pos="8306"/>
              </w:tabs>
              <w:spacing w:before="120" w:line="360" w:lineRule="auto"/>
              <w:rPr>
                <w:color w:val="000000" w:themeColor="text1"/>
              </w:rPr>
            </w:pPr>
            <w:r w:rsidRPr="00DA24A6">
              <w:rPr>
                <w:rFonts w:hint="cs"/>
                <w:color w:val="000000" w:themeColor="text1"/>
                <w:cs/>
              </w:rPr>
              <w:t>ตรวจสอบวันที่ต้องเป็นวันสิ้นไตรมาสตามปีปฏิทิน</w:t>
            </w:r>
          </w:p>
        </w:tc>
      </w:tr>
      <w:tr w:rsidR="00DA24A6" w:rsidRPr="00DA24A6" w:rsidTr="006144CC">
        <w:tc>
          <w:tcPr>
            <w:tcW w:w="2242" w:type="dxa"/>
            <w:tcBorders>
              <w:top w:val="dotted" w:sz="4" w:space="0" w:color="auto"/>
              <w:left w:val="single" w:sz="4" w:space="0" w:color="auto"/>
              <w:bottom w:val="dotted" w:sz="4" w:space="0" w:color="auto"/>
              <w:right w:val="dotted" w:sz="4" w:space="0" w:color="auto"/>
            </w:tcBorders>
            <w:hideMark/>
          </w:tcPr>
          <w:p w:rsidR="00DA24A6" w:rsidRPr="00DA24A6" w:rsidRDefault="00DA24A6" w:rsidP="005F1799">
            <w:pPr>
              <w:tabs>
                <w:tab w:val="left" w:pos="1260"/>
                <w:tab w:val="left" w:pos="1530"/>
                <w:tab w:val="left" w:pos="1890"/>
                <w:tab w:val="center" w:pos="4153"/>
                <w:tab w:val="right" w:pos="8306"/>
              </w:tabs>
              <w:spacing w:before="120" w:line="360" w:lineRule="auto"/>
              <w:rPr>
                <w:color w:val="000000" w:themeColor="text1"/>
              </w:rPr>
            </w:pPr>
            <w:r w:rsidRPr="00DA24A6">
              <w:rPr>
                <w:color w:val="000000" w:themeColor="text1"/>
              </w:rPr>
              <w:t xml:space="preserve">Trading Book Position </w:t>
            </w:r>
          </w:p>
        </w:tc>
        <w:tc>
          <w:tcPr>
            <w:tcW w:w="6228" w:type="dxa"/>
            <w:tcBorders>
              <w:top w:val="dotted" w:sz="4" w:space="0" w:color="auto"/>
              <w:left w:val="dotted" w:sz="4" w:space="0" w:color="auto"/>
              <w:bottom w:val="dotted" w:sz="4" w:space="0" w:color="auto"/>
              <w:right w:val="dotted" w:sz="4" w:space="0" w:color="auto"/>
            </w:tcBorders>
            <w:hideMark/>
          </w:tcPr>
          <w:p w:rsidR="00DA24A6" w:rsidRPr="00DA24A6" w:rsidRDefault="00DA24A6" w:rsidP="005F1799">
            <w:pPr>
              <w:tabs>
                <w:tab w:val="left" w:pos="1260"/>
                <w:tab w:val="left" w:pos="1530"/>
                <w:tab w:val="left" w:pos="1890"/>
                <w:tab w:val="center" w:pos="4153"/>
                <w:tab w:val="right" w:pos="8306"/>
              </w:tabs>
              <w:spacing w:before="120" w:line="360" w:lineRule="auto"/>
              <w:rPr>
                <w:color w:val="000000" w:themeColor="text1"/>
                <w:cs/>
                <w:lang w:val="th-TH"/>
              </w:rPr>
            </w:pPr>
            <w:r w:rsidRPr="00DA24A6">
              <w:rPr>
                <w:rFonts w:hint="cs"/>
                <w:color w:val="000000" w:themeColor="text1"/>
                <w:cs/>
                <w:lang w:val="th-TH"/>
              </w:rPr>
              <w:t>ประเภทของธุรกรรมในบัญชีเพื่อการค้าแยกตามประเภทของฐานะและยอดรวมของปริมาณธุรกรรมในบัญชีเพื่อการค้า</w:t>
            </w:r>
          </w:p>
        </w:tc>
        <w:tc>
          <w:tcPr>
            <w:tcW w:w="5978" w:type="dxa"/>
            <w:tcBorders>
              <w:top w:val="dotted" w:sz="4" w:space="0" w:color="auto"/>
              <w:left w:val="dotted" w:sz="4" w:space="0" w:color="auto"/>
              <w:bottom w:val="dotted" w:sz="4" w:space="0" w:color="auto"/>
              <w:right w:val="single" w:sz="4" w:space="0" w:color="auto"/>
            </w:tcBorders>
          </w:tcPr>
          <w:p w:rsidR="00DA24A6" w:rsidRPr="00DA24A6" w:rsidRDefault="00DA24A6" w:rsidP="005F1799">
            <w:pPr>
              <w:tabs>
                <w:tab w:val="left" w:pos="1260"/>
                <w:tab w:val="left" w:pos="1530"/>
                <w:tab w:val="left" w:pos="1890"/>
                <w:tab w:val="center" w:pos="4153"/>
                <w:tab w:val="right" w:pos="8306"/>
              </w:tabs>
              <w:spacing w:before="120" w:line="360" w:lineRule="auto"/>
              <w:rPr>
                <w:color w:val="000000" w:themeColor="text1"/>
                <w:cs/>
                <w:lang w:val="en-GB"/>
              </w:rPr>
            </w:pPr>
          </w:p>
        </w:tc>
      </w:tr>
      <w:tr w:rsidR="00DA24A6" w:rsidRPr="00DA24A6" w:rsidTr="006144CC">
        <w:tc>
          <w:tcPr>
            <w:tcW w:w="2242" w:type="dxa"/>
            <w:tcBorders>
              <w:top w:val="dotted" w:sz="4" w:space="0" w:color="auto"/>
              <w:left w:val="single" w:sz="4" w:space="0" w:color="auto"/>
              <w:bottom w:val="single" w:sz="4" w:space="0" w:color="auto"/>
              <w:right w:val="dotted" w:sz="4" w:space="0" w:color="auto"/>
            </w:tcBorders>
            <w:hideMark/>
          </w:tcPr>
          <w:p w:rsidR="00DA24A6" w:rsidRPr="00DA24A6" w:rsidRDefault="00DA24A6" w:rsidP="005F1799">
            <w:pPr>
              <w:tabs>
                <w:tab w:val="left" w:pos="1260"/>
                <w:tab w:val="left" w:pos="1530"/>
                <w:tab w:val="left" w:pos="1890"/>
                <w:tab w:val="center" w:pos="4153"/>
                <w:tab w:val="right" w:pos="8306"/>
              </w:tabs>
              <w:spacing w:before="120" w:line="360" w:lineRule="auto"/>
              <w:rPr>
                <w:color w:val="000000" w:themeColor="text1"/>
                <w:cs/>
              </w:rPr>
            </w:pPr>
            <w:r w:rsidRPr="00DA24A6">
              <w:rPr>
                <w:color w:val="000000" w:themeColor="text1"/>
              </w:rPr>
              <w:t>Outstanding Amount</w:t>
            </w:r>
          </w:p>
        </w:tc>
        <w:tc>
          <w:tcPr>
            <w:tcW w:w="6228" w:type="dxa"/>
            <w:tcBorders>
              <w:top w:val="dotted" w:sz="4" w:space="0" w:color="auto"/>
              <w:left w:val="dotted" w:sz="4" w:space="0" w:color="auto"/>
              <w:bottom w:val="single" w:sz="4" w:space="0" w:color="auto"/>
              <w:right w:val="dotted" w:sz="4" w:space="0" w:color="auto"/>
            </w:tcBorders>
            <w:hideMark/>
          </w:tcPr>
          <w:p w:rsidR="00DA24A6" w:rsidRPr="00DA24A6" w:rsidRDefault="00DA24A6" w:rsidP="005F1799">
            <w:pPr>
              <w:tabs>
                <w:tab w:val="left" w:pos="1260"/>
                <w:tab w:val="left" w:pos="1530"/>
                <w:tab w:val="left" w:pos="1890"/>
                <w:tab w:val="center" w:pos="4153"/>
                <w:tab w:val="right" w:pos="8306"/>
              </w:tabs>
              <w:spacing w:before="120" w:line="360" w:lineRule="auto"/>
              <w:rPr>
                <w:color w:val="000000" w:themeColor="text1"/>
              </w:rPr>
            </w:pPr>
            <w:r w:rsidRPr="00DA24A6">
              <w:rPr>
                <w:rFonts w:hint="cs"/>
                <w:color w:val="000000" w:themeColor="text1"/>
                <w:cs/>
              </w:rPr>
              <w:t xml:space="preserve">จำนวนเงินของรายการ </w:t>
            </w:r>
            <w:r w:rsidR="00836108" w:rsidRPr="00836108">
              <w:rPr>
                <w:color w:val="000000" w:themeColor="text1"/>
                <w:cs/>
              </w:rPr>
              <w:t>(หน่วย: บาท)</w:t>
            </w:r>
            <w:r w:rsidRPr="00DA24A6">
              <w:rPr>
                <w:rFonts w:hint="cs"/>
                <w:color w:val="000000" w:themeColor="text1"/>
                <w:cs/>
              </w:rPr>
              <w:t xml:space="preserve"> </w:t>
            </w:r>
          </w:p>
        </w:tc>
        <w:tc>
          <w:tcPr>
            <w:tcW w:w="5978" w:type="dxa"/>
            <w:tcBorders>
              <w:top w:val="dotted" w:sz="4" w:space="0" w:color="auto"/>
              <w:left w:val="dotted" w:sz="4" w:space="0" w:color="auto"/>
              <w:bottom w:val="single" w:sz="4" w:space="0" w:color="auto"/>
              <w:right w:val="single" w:sz="4" w:space="0" w:color="auto"/>
            </w:tcBorders>
          </w:tcPr>
          <w:p w:rsidR="00DA24A6" w:rsidRPr="00DA24A6" w:rsidRDefault="00DA24A6" w:rsidP="005F1799">
            <w:pPr>
              <w:tabs>
                <w:tab w:val="left" w:pos="1260"/>
                <w:tab w:val="left" w:pos="1530"/>
                <w:tab w:val="left" w:pos="1890"/>
                <w:tab w:val="center" w:pos="4153"/>
                <w:tab w:val="right" w:pos="8306"/>
              </w:tabs>
              <w:spacing w:before="120" w:line="360" w:lineRule="auto"/>
              <w:rPr>
                <w:color w:val="000000" w:themeColor="text1"/>
                <w:cs/>
              </w:rPr>
            </w:pPr>
          </w:p>
        </w:tc>
      </w:tr>
    </w:tbl>
    <w:p w:rsidR="002C06F2" w:rsidRPr="00DA24A6" w:rsidRDefault="002C06F2" w:rsidP="00850113">
      <w:pPr>
        <w:rPr>
          <w:color w:val="000000" w:themeColor="text1"/>
        </w:rPr>
      </w:pPr>
    </w:p>
    <w:p w:rsidR="002C06F2" w:rsidRPr="00EB2F3D" w:rsidRDefault="002C06F2">
      <w:pPr>
        <w:rPr>
          <w:color w:val="000000" w:themeColor="text1"/>
        </w:rPr>
      </w:pPr>
      <w:r w:rsidRPr="00EB2F3D">
        <w:rPr>
          <w:color w:val="000000" w:themeColor="text1"/>
        </w:rPr>
        <w:br w:type="page"/>
      </w:r>
    </w:p>
    <w:p w:rsidR="002C06F2" w:rsidRPr="00EB2F3D" w:rsidRDefault="002C06F2" w:rsidP="00AC6094">
      <w:pPr>
        <w:pStyle w:val="Heading3"/>
        <w:numPr>
          <w:ilvl w:val="0"/>
          <w:numId w:val="47"/>
        </w:numPr>
        <w:ind w:left="360"/>
        <w:jc w:val="center"/>
        <w:rPr>
          <w:color w:val="000000" w:themeColor="text1"/>
        </w:rPr>
      </w:pPr>
      <w:bookmarkStart w:id="166" w:name="DS_TBPS"/>
      <w:bookmarkStart w:id="167" w:name="_Toc6402665"/>
      <w:r w:rsidRPr="00EB2F3D">
        <w:rPr>
          <w:color w:val="000000" w:themeColor="text1"/>
        </w:rPr>
        <w:lastRenderedPageBreak/>
        <w:t xml:space="preserve">Data Set  :  Total Trading Book </w:t>
      </w:r>
      <w:proofErr w:type="spellStart"/>
      <w:r w:rsidRPr="00EB2F3D">
        <w:rPr>
          <w:color w:val="000000" w:themeColor="text1"/>
        </w:rPr>
        <w:t>Position_Solo</w:t>
      </w:r>
      <w:proofErr w:type="spellEnd"/>
      <w:r w:rsidRPr="00EB2F3D">
        <w:rPr>
          <w:color w:val="000000" w:themeColor="text1"/>
        </w:rPr>
        <w:t xml:space="preserve"> </w:t>
      </w:r>
      <w:proofErr w:type="spellStart"/>
      <w:r w:rsidRPr="00EB2F3D">
        <w:rPr>
          <w:color w:val="000000" w:themeColor="text1"/>
        </w:rPr>
        <w:t>Cons</w:t>
      </w:r>
      <w:bookmarkEnd w:id="166"/>
      <w:r w:rsidRPr="00EB2F3D">
        <w:rPr>
          <w:color w:val="000000" w:themeColor="text1"/>
        </w:rPr>
        <w:t>o</w:t>
      </w:r>
      <w:proofErr w:type="spellEnd"/>
      <w:r w:rsidRPr="00EB2F3D">
        <w:rPr>
          <w:color w:val="000000" w:themeColor="text1"/>
        </w:rPr>
        <w:t xml:space="preserve"> (DS_TBPS)</w:t>
      </w:r>
      <w:bookmarkEnd w:id="167"/>
    </w:p>
    <w:p w:rsidR="002C06F2" w:rsidRPr="00EB2F3D" w:rsidRDefault="002C06F2" w:rsidP="002C06F2">
      <w:pPr>
        <w:pStyle w:val="Header"/>
        <w:spacing w:line="440" w:lineRule="exact"/>
        <w:ind w:left="2160" w:hanging="2160"/>
        <w:rPr>
          <w:b/>
          <w:bCs/>
          <w:color w:val="000000" w:themeColor="text1"/>
          <w:u w:val="single"/>
        </w:rPr>
      </w:pPr>
      <w:r w:rsidRPr="00EB2F3D">
        <w:rPr>
          <w:b/>
          <w:bCs/>
          <w:color w:val="000000" w:themeColor="text1"/>
          <w:u w:val="single"/>
          <w:cs/>
          <w:lang w:val="th-TH"/>
        </w:rPr>
        <w:t>คำอธิบาย</w:t>
      </w:r>
    </w:p>
    <w:p w:rsidR="002C06F2" w:rsidRPr="00EB2F3D" w:rsidRDefault="002C06F2" w:rsidP="002C06F2">
      <w:pPr>
        <w:pStyle w:val="Header"/>
        <w:tabs>
          <w:tab w:val="clear" w:pos="4153"/>
          <w:tab w:val="clear" w:pos="8306"/>
          <w:tab w:val="left" w:pos="1260"/>
          <w:tab w:val="left" w:pos="1530"/>
          <w:tab w:val="left" w:pos="1890"/>
        </w:tabs>
        <w:spacing w:line="440" w:lineRule="exact"/>
        <w:rPr>
          <w:color w:val="000000" w:themeColor="text1"/>
          <w:cs/>
        </w:rPr>
      </w:pPr>
      <w:r w:rsidRPr="00EB2F3D">
        <w:rPr>
          <w:color w:val="000000" w:themeColor="text1"/>
        </w:rPr>
        <w:tab/>
      </w:r>
      <w:r w:rsidR="00716065">
        <w:rPr>
          <w:color w:val="000000" w:themeColor="text1"/>
        </w:rPr>
        <w:t xml:space="preserve">Data Set </w:t>
      </w:r>
      <w:r w:rsidR="00716065">
        <w:rPr>
          <w:rFonts w:hint="cs"/>
          <w:color w:val="000000" w:themeColor="text1"/>
          <w:cs/>
          <w:lang w:val="th-TH"/>
        </w:rPr>
        <w:t>ชุด</w:t>
      </w:r>
      <w:r w:rsidR="00716065">
        <w:rPr>
          <w:rFonts w:hint="cs"/>
          <w:color w:val="000000" w:themeColor="text1"/>
          <w:cs/>
        </w:rPr>
        <w:t xml:space="preserve"> </w:t>
      </w:r>
      <w:r w:rsidR="00716065">
        <w:rPr>
          <w:color w:val="000000" w:themeColor="text1"/>
        </w:rPr>
        <w:t xml:space="preserve">Total Trading Book </w:t>
      </w:r>
      <w:proofErr w:type="spellStart"/>
      <w:r w:rsidR="00716065">
        <w:rPr>
          <w:color w:val="000000" w:themeColor="text1"/>
        </w:rPr>
        <w:t>Position</w:t>
      </w:r>
      <w:r w:rsidR="00716065">
        <w:rPr>
          <w:b/>
          <w:bCs/>
          <w:color w:val="000000" w:themeColor="text1"/>
        </w:rPr>
        <w:t>_</w:t>
      </w:r>
      <w:r w:rsidR="00716065">
        <w:rPr>
          <w:color w:val="000000" w:themeColor="text1"/>
        </w:rPr>
        <w:t>Solo</w:t>
      </w:r>
      <w:proofErr w:type="spellEnd"/>
      <w:r w:rsidR="00716065">
        <w:rPr>
          <w:b/>
          <w:bCs/>
          <w:color w:val="000000" w:themeColor="text1"/>
        </w:rPr>
        <w:t xml:space="preserve"> </w:t>
      </w:r>
      <w:proofErr w:type="spellStart"/>
      <w:r w:rsidR="00716065">
        <w:rPr>
          <w:color w:val="000000" w:themeColor="text1"/>
        </w:rPr>
        <w:t>Conso</w:t>
      </w:r>
      <w:proofErr w:type="spellEnd"/>
      <w:r w:rsidR="00716065">
        <w:rPr>
          <w:rFonts w:hint="cs"/>
          <w:color w:val="000000" w:themeColor="text1"/>
          <w:cs/>
        </w:rPr>
        <w:t xml:space="preserve"> เป็นข้อมูลสรุปปริมาณธุรกรรมในบัญชีเพื่อการค้าสำหรับกลุ่มธุรกิจทางการเงิน โดยรายงานปริมาณธุรกรรม</w:t>
      </w:r>
      <w:r w:rsidR="00716065">
        <w:rPr>
          <w:rFonts w:hint="cs"/>
          <w:color w:val="000000" w:themeColor="text1"/>
          <w:cs/>
          <w:lang w:val="th-TH"/>
        </w:rPr>
        <w:t>เฉพาะของบริษัทในกลุ่ม</w:t>
      </w:r>
      <w:r w:rsidR="00716065">
        <w:rPr>
          <w:rFonts w:hint="cs"/>
          <w:color w:val="000000" w:themeColor="text1"/>
          <w:cs/>
        </w:rPr>
        <w:t>ธุรกิจทางการเงินที่นำมาจัดทำงบการเงินรวมของกลุ่มธุรกิจทางการเงิน</w:t>
      </w:r>
      <w:r w:rsidR="00716065">
        <w:rPr>
          <w:rFonts w:hint="cs"/>
          <w:color w:val="000000" w:themeColor="text1"/>
          <w:cs/>
          <w:lang w:val="th-TH"/>
        </w:rPr>
        <w:t xml:space="preserve"> (ไม่รวมรายการระหว่างกัน</w:t>
      </w:r>
      <w:r w:rsidR="00716065">
        <w:rPr>
          <w:rFonts w:hint="cs"/>
          <w:color w:val="000000" w:themeColor="text1"/>
          <w:cs/>
        </w:rPr>
        <w:t>) และแสดงด้วยมูลค่ายุติธรรมของฐานะในบัญชีเพื่อการค้า ณ วันสิ้นไตรมาส</w:t>
      </w:r>
    </w:p>
    <w:p w:rsidR="002C06F2" w:rsidRPr="00EB2F3D" w:rsidRDefault="002C06F2" w:rsidP="002C06F2">
      <w:pPr>
        <w:pStyle w:val="Header"/>
        <w:tabs>
          <w:tab w:val="clear" w:pos="4153"/>
          <w:tab w:val="clear" w:pos="8306"/>
          <w:tab w:val="left" w:pos="1260"/>
          <w:tab w:val="left" w:pos="1530"/>
          <w:tab w:val="left" w:pos="1890"/>
        </w:tabs>
        <w:spacing w:before="120" w:line="440" w:lineRule="exact"/>
        <w:rPr>
          <w:b/>
          <w:bCs/>
          <w:color w:val="000000" w:themeColor="text1"/>
          <w:u w:val="single"/>
        </w:rPr>
      </w:pPr>
      <w:r w:rsidRPr="00EB2F3D">
        <w:rPr>
          <w:b/>
          <w:bCs/>
          <w:color w:val="000000" w:themeColor="text1"/>
          <w:u w:val="single"/>
          <w:cs/>
          <w:lang w:val="th-TH"/>
        </w:rPr>
        <w:t>สถาบันการเงินที่ต้องรายงาน</w:t>
      </w:r>
    </w:p>
    <w:p w:rsidR="002C06F2" w:rsidRPr="00716065" w:rsidRDefault="002C06F2" w:rsidP="002C06F2">
      <w:pPr>
        <w:pStyle w:val="Header"/>
        <w:tabs>
          <w:tab w:val="clear" w:pos="4153"/>
          <w:tab w:val="clear" w:pos="8306"/>
          <w:tab w:val="left" w:pos="1260"/>
          <w:tab w:val="left" w:pos="1530"/>
          <w:tab w:val="left" w:pos="1890"/>
        </w:tabs>
        <w:spacing w:line="440" w:lineRule="exact"/>
        <w:rPr>
          <w:color w:val="000000" w:themeColor="text1"/>
          <w:cs/>
        </w:rPr>
      </w:pPr>
      <w:r w:rsidRPr="00EB2F3D">
        <w:rPr>
          <w:color w:val="000000" w:themeColor="text1"/>
          <w:cs/>
          <w:lang w:val="th-TH"/>
        </w:rPr>
        <w:tab/>
      </w:r>
      <w:r w:rsidR="00716065" w:rsidRPr="00716065">
        <w:rPr>
          <w:color w:val="000000" w:themeColor="text1"/>
          <w:cs/>
        </w:rPr>
        <w:t>ธนาคารพาณิชย์ไทย ที่มีนัยต่อความเสี่ยงเชิงระบบในประเทศ (</w:t>
      </w:r>
      <w:r w:rsidR="00716065" w:rsidRPr="00716065">
        <w:rPr>
          <w:color w:val="000000" w:themeColor="text1"/>
        </w:rPr>
        <w:t>Domestic systemically important bank: D-SIBs)</w:t>
      </w:r>
    </w:p>
    <w:p w:rsidR="002C06F2" w:rsidRPr="00EB2F3D" w:rsidRDefault="002C06F2" w:rsidP="002C06F2">
      <w:pPr>
        <w:pStyle w:val="Header"/>
        <w:tabs>
          <w:tab w:val="clear" w:pos="4153"/>
          <w:tab w:val="clear" w:pos="8306"/>
          <w:tab w:val="left" w:pos="1260"/>
          <w:tab w:val="left" w:pos="1530"/>
          <w:tab w:val="left" w:pos="1890"/>
        </w:tabs>
        <w:spacing w:line="440" w:lineRule="exact"/>
        <w:rPr>
          <w:b/>
          <w:bCs/>
          <w:color w:val="000000" w:themeColor="text1"/>
          <w:u w:val="single"/>
        </w:rPr>
      </w:pPr>
      <w:r w:rsidRPr="00EB2F3D">
        <w:rPr>
          <w:b/>
          <w:bCs/>
          <w:color w:val="000000" w:themeColor="text1"/>
          <w:u w:val="single"/>
          <w:cs/>
          <w:lang w:val="th-TH"/>
        </w:rPr>
        <w:t>ลักษณะข้อมูล</w:t>
      </w:r>
    </w:p>
    <w:p w:rsidR="002C06F2" w:rsidRPr="00EB2F3D" w:rsidRDefault="002C06F2" w:rsidP="002C06F2">
      <w:pPr>
        <w:pStyle w:val="Header"/>
        <w:tabs>
          <w:tab w:val="clear" w:pos="4153"/>
          <w:tab w:val="clear" w:pos="8306"/>
          <w:tab w:val="left" w:pos="1260"/>
          <w:tab w:val="left" w:pos="1530"/>
          <w:tab w:val="left" w:pos="1890"/>
        </w:tabs>
        <w:spacing w:line="440" w:lineRule="exact"/>
        <w:rPr>
          <w:strike/>
          <w:color w:val="000000" w:themeColor="text1"/>
          <w:cs/>
        </w:rPr>
      </w:pPr>
      <w:r w:rsidRPr="00EB2F3D">
        <w:rPr>
          <w:color w:val="000000" w:themeColor="text1"/>
          <w:cs/>
          <w:lang w:val="th-TH"/>
        </w:rPr>
        <w:tab/>
        <w:t>รายไตรมาส</w:t>
      </w:r>
    </w:p>
    <w:p w:rsidR="002C06F2" w:rsidRPr="00EB2F3D" w:rsidRDefault="002C06F2" w:rsidP="002C06F2">
      <w:pPr>
        <w:pStyle w:val="Header"/>
        <w:tabs>
          <w:tab w:val="clear" w:pos="4153"/>
          <w:tab w:val="clear" w:pos="8306"/>
          <w:tab w:val="left" w:pos="1242"/>
          <w:tab w:val="left" w:pos="1530"/>
          <w:tab w:val="left" w:pos="1890"/>
        </w:tabs>
        <w:spacing w:line="440" w:lineRule="exact"/>
        <w:rPr>
          <w:b/>
          <w:bCs/>
          <w:color w:val="000000" w:themeColor="text1"/>
          <w:u w:val="single"/>
          <w:cs/>
          <w:lang w:val="th-TH"/>
        </w:rPr>
      </w:pPr>
      <w:r w:rsidRPr="00EB2F3D">
        <w:rPr>
          <w:b/>
          <w:bCs/>
          <w:color w:val="000000" w:themeColor="text1"/>
          <w:u w:val="single"/>
          <w:cs/>
          <w:lang w:val="th-TH"/>
        </w:rPr>
        <w:t>ความถี่ในการส่งชุดข้อมูล</w:t>
      </w:r>
    </w:p>
    <w:p w:rsidR="002C06F2" w:rsidRPr="00EB2F3D" w:rsidRDefault="002C06F2" w:rsidP="002C06F2">
      <w:pPr>
        <w:pStyle w:val="Header"/>
        <w:tabs>
          <w:tab w:val="clear" w:pos="4153"/>
          <w:tab w:val="clear" w:pos="8306"/>
          <w:tab w:val="left" w:pos="1242"/>
          <w:tab w:val="left" w:pos="1530"/>
          <w:tab w:val="left" w:pos="1890"/>
        </w:tabs>
        <w:spacing w:line="440" w:lineRule="exact"/>
        <w:rPr>
          <w:color w:val="000000" w:themeColor="text1"/>
          <w:cs/>
          <w:lang w:val="th-TH"/>
        </w:rPr>
      </w:pPr>
      <w:r w:rsidRPr="00EB2F3D">
        <w:rPr>
          <w:color w:val="000000" w:themeColor="text1"/>
          <w:cs/>
          <w:lang w:val="th-TH"/>
        </w:rPr>
        <w:tab/>
        <w:t>ทุกสิ้นไตรมาส</w:t>
      </w:r>
    </w:p>
    <w:p w:rsidR="002C06F2" w:rsidRPr="00EB2F3D" w:rsidRDefault="002C06F2" w:rsidP="002C06F2">
      <w:pPr>
        <w:pStyle w:val="Header"/>
        <w:tabs>
          <w:tab w:val="clear" w:pos="4153"/>
          <w:tab w:val="clear" w:pos="8306"/>
          <w:tab w:val="left" w:pos="1260"/>
          <w:tab w:val="left" w:pos="1530"/>
          <w:tab w:val="left" w:pos="1890"/>
        </w:tabs>
        <w:spacing w:line="440" w:lineRule="exact"/>
        <w:rPr>
          <w:b/>
          <w:bCs/>
          <w:color w:val="000000" w:themeColor="text1"/>
          <w:u w:val="single"/>
          <w:cs/>
          <w:lang w:val="th-TH"/>
        </w:rPr>
      </w:pPr>
      <w:r w:rsidRPr="00EB2F3D">
        <w:rPr>
          <w:b/>
          <w:bCs/>
          <w:color w:val="000000" w:themeColor="text1"/>
          <w:u w:val="single"/>
          <w:cs/>
          <w:lang w:val="th-TH"/>
        </w:rPr>
        <w:t>กำหนดการส่ง</w:t>
      </w:r>
    </w:p>
    <w:p w:rsidR="002C06F2" w:rsidRPr="00EB2F3D" w:rsidRDefault="002C06F2" w:rsidP="00AF0B27">
      <w:pPr>
        <w:pStyle w:val="Header"/>
        <w:tabs>
          <w:tab w:val="clear" w:pos="4153"/>
          <w:tab w:val="clear" w:pos="8306"/>
          <w:tab w:val="left" w:pos="1260"/>
          <w:tab w:val="left" w:pos="1530"/>
          <w:tab w:val="left" w:pos="1890"/>
        </w:tabs>
        <w:spacing w:after="240" w:line="440" w:lineRule="exact"/>
        <w:rPr>
          <w:color w:val="000000" w:themeColor="text1"/>
          <w:cs/>
          <w:lang w:val="th-TH"/>
        </w:rPr>
      </w:pPr>
      <w:r w:rsidRPr="00EB2F3D">
        <w:rPr>
          <w:b/>
          <w:bCs/>
          <w:color w:val="000000" w:themeColor="text1"/>
          <w:cs/>
          <w:lang w:val="th-TH"/>
        </w:rPr>
        <w:tab/>
      </w:r>
      <w:r w:rsidR="00716065" w:rsidRPr="00716065">
        <w:rPr>
          <w:color w:val="000000" w:themeColor="text1"/>
          <w:cs/>
        </w:rPr>
        <w:t>ภายใน  45 วันนับจากวันสิ้นไตรมาสที่รายงาน (เริ่มส่งข้อมูลงวด 31 มี.ค. 62)</w:t>
      </w:r>
    </w:p>
    <w:tbl>
      <w:tblPr>
        <w:tblW w:w="144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42"/>
        <w:gridCol w:w="6228"/>
        <w:gridCol w:w="5978"/>
      </w:tblGrid>
      <w:tr w:rsidR="00716065" w:rsidRPr="00716065" w:rsidTr="006144CC">
        <w:trPr>
          <w:trHeight w:val="548"/>
          <w:tblHeader/>
        </w:trPr>
        <w:tc>
          <w:tcPr>
            <w:tcW w:w="2242" w:type="dxa"/>
            <w:tcBorders>
              <w:top w:val="single" w:sz="4" w:space="0" w:color="auto"/>
              <w:left w:val="single" w:sz="4" w:space="0" w:color="auto"/>
              <w:bottom w:val="single" w:sz="4" w:space="0" w:color="auto"/>
              <w:right w:val="single" w:sz="4" w:space="0" w:color="auto"/>
            </w:tcBorders>
            <w:shd w:val="clear" w:color="auto" w:fill="CCFFFF"/>
            <w:vAlign w:val="center"/>
            <w:hideMark/>
          </w:tcPr>
          <w:bookmarkEnd w:id="9"/>
          <w:p w:rsidR="00716065" w:rsidRPr="00716065" w:rsidRDefault="00716065" w:rsidP="00D029F7">
            <w:pPr>
              <w:tabs>
                <w:tab w:val="left" w:pos="1260"/>
                <w:tab w:val="left" w:pos="1530"/>
                <w:tab w:val="left" w:pos="1890"/>
                <w:tab w:val="center" w:pos="4153"/>
                <w:tab w:val="right" w:pos="8306"/>
              </w:tabs>
              <w:spacing w:before="120" w:line="360" w:lineRule="auto"/>
              <w:jc w:val="center"/>
              <w:rPr>
                <w:b/>
                <w:bCs/>
                <w:color w:val="000000" w:themeColor="text1"/>
                <w:cs/>
              </w:rPr>
            </w:pPr>
            <w:r w:rsidRPr="00716065">
              <w:rPr>
                <w:b/>
                <w:bCs/>
                <w:color w:val="000000" w:themeColor="text1"/>
              </w:rPr>
              <w:t xml:space="preserve">Data Element </w:t>
            </w:r>
            <w:r w:rsidRPr="00716065">
              <w:rPr>
                <w:rFonts w:hint="cs"/>
                <w:b/>
                <w:bCs/>
                <w:color w:val="000000" w:themeColor="text1"/>
                <w:cs/>
                <w:lang w:val="en-GB"/>
              </w:rPr>
              <w:t>(</w:t>
            </w:r>
            <w:r w:rsidRPr="00716065">
              <w:rPr>
                <w:b/>
                <w:bCs/>
                <w:color w:val="000000" w:themeColor="text1"/>
              </w:rPr>
              <w:t>Field</w:t>
            </w:r>
            <w:r w:rsidRPr="00716065">
              <w:rPr>
                <w:rFonts w:hint="cs"/>
                <w:b/>
                <w:bCs/>
                <w:color w:val="000000" w:themeColor="text1"/>
                <w:cs/>
                <w:lang w:val="en-GB"/>
              </w:rPr>
              <w:t>)</w:t>
            </w:r>
          </w:p>
        </w:tc>
        <w:tc>
          <w:tcPr>
            <w:tcW w:w="6228"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716065" w:rsidRPr="00716065" w:rsidRDefault="00716065" w:rsidP="00D029F7">
            <w:pPr>
              <w:tabs>
                <w:tab w:val="left" w:pos="1260"/>
                <w:tab w:val="left" w:pos="1530"/>
                <w:tab w:val="left" w:pos="1890"/>
                <w:tab w:val="center" w:pos="4153"/>
                <w:tab w:val="right" w:pos="8306"/>
              </w:tabs>
              <w:spacing w:before="120" w:line="360" w:lineRule="auto"/>
              <w:jc w:val="center"/>
              <w:rPr>
                <w:b/>
                <w:bCs/>
                <w:color w:val="000000" w:themeColor="text1"/>
              </w:rPr>
            </w:pPr>
            <w:r w:rsidRPr="00716065">
              <w:rPr>
                <w:rFonts w:hint="cs"/>
                <w:b/>
                <w:bCs/>
                <w:color w:val="000000" w:themeColor="text1"/>
                <w:cs/>
              </w:rPr>
              <w:t>คำอธิบาย</w:t>
            </w:r>
          </w:p>
        </w:tc>
        <w:tc>
          <w:tcPr>
            <w:tcW w:w="5978" w:type="dxa"/>
            <w:tcBorders>
              <w:top w:val="single" w:sz="4" w:space="0" w:color="auto"/>
              <w:left w:val="single" w:sz="4" w:space="0" w:color="auto"/>
              <w:bottom w:val="single" w:sz="4" w:space="0" w:color="auto"/>
              <w:right w:val="single" w:sz="4" w:space="0" w:color="auto"/>
            </w:tcBorders>
            <w:shd w:val="clear" w:color="auto" w:fill="CCFFFF"/>
            <w:vAlign w:val="center"/>
            <w:hideMark/>
          </w:tcPr>
          <w:p w:rsidR="00716065" w:rsidRPr="00716065" w:rsidRDefault="00716065" w:rsidP="00D029F7">
            <w:pPr>
              <w:tabs>
                <w:tab w:val="left" w:pos="1260"/>
                <w:tab w:val="left" w:pos="1530"/>
                <w:tab w:val="left" w:pos="1890"/>
                <w:tab w:val="center" w:pos="4153"/>
                <w:tab w:val="right" w:pos="8306"/>
              </w:tabs>
              <w:spacing w:before="120" w:line="360" w:lineRule="auto"/>
              <w:jc w:val="center"/>
              <w:rPr>
                <w:b/>
                <w:bCs/>
                <w:color w:val="000000" w:themeColor="text1"/>
              </w:rPr>
            </w:pPr>
            <w:r w:rsidRPr="00716065">
              <w:rPr>
                <w:b/>
                <w:bCs/>
                <w:color w:val="000000" w:themeColor="text1"/>
              </w:rPr>
              <w:t>Validation Rule</w:t>
            </w:r>
          </w:p>
        </w:tc>
      </w:tr>
      <w:tr w:rsidR="006144CC" w:rsidRPr="00716065" w:rsidTr="006144CC">
        <w:tc>
          <w:tcPr>
            <w:tcW w:w="2242" w:type="dxa"/>
            <w:tcBorders>
              <w:top w:val="single" w:sz="4" w:space="0" w:color="auto"/>
              <w:left w:val="single" w:sz="4" w:space="0" w:color="auto"/>
              <w:bottom w:val="dotted" w:sz="4" w:space="0" w:color="auto"/>
              <w:right w:val="dotted" w:sz="4" w:space="0" w:color="auto"/>
            </w:tcBorders>
            <w:hideMark/>
          </w:tcPr>
          <w:p w:rsidR="006144CC" w:rsidRPr="00716065" w:rsidRDefault="006144CC" w:rsidP="006144CC">
            <w:pPr>
              <w:tabs>
                <w:tab w:val="left" w:pos="1260"/>
                <w:tab w:val="left" w:pos="1530"/>
                <w:tab w:val="left" w:pos="1890"/>
                <w:tab w:val="center" w:pos="4153"/>
                <w:tab w:val="right" w:pos="8306"/>
              </w:tabs>
              <w:spacing w:before="120" w:line="360" w:lineRule="auto"/>
              <w:rPr>
                <w:color w:val="000000" w:themeColor="text1"/>
              </w:rPr>
            </w:pPr>
            <w:r w:rsidRPr="00716065">
              <w:rPr>
                <w:color w:val="000000" w:themeColor="text1"/>
              </w:rPr>
              <w:t>Organization Id</w:t>
            </w:r>
          </w:p>
        </w:tc>
        <w:tc>
          <w:tcPr>
            <w:tcW w:w="6228" w:type="dxa"/>
            <w:tcBorders>
              <w:top w:val="single" w:sz="4" w:space="0" w:color="auto"/>
              <w:left w:val="dotted" w:sz="4" w:space="0" w:color="auto"/>
              <w:bottom w:val="dotted" w:sz="4" w:space="0" w:color="auto"/>
              <w:right w:val="dotted" w:sz="4" w:space="0" w:color="auto"/>
            </w:tcBorders>
            <w:hideMark/>
          </w:tcPr>
          <w:p w:rsidR="006144CC" w:rsidRPr="00FA3E24" w:rsidRDefault="006144CC" w:rsidP="006144CC">
            <w:pPr>
              <w:tabs>
                <w:tab w:val="left" w:pos="1260"/>
                <w:tab w:val="left" w:pos="1530"/>
                <w:tab w:val="left" w:pos="1890"/>
                <w:tab w:val="center" w:pos="4153"/>
                <w:tab w:val="right" w:pos="8306"/>
              </w:tabs>
              <w:spacing w:before="120" w:line="360" w:lineRule="auto"/>
              <w:rPr>
                <w:color w:val="000000" w:themeColor="text1"/>
              </w:rPr>
            </w:pPr>
            <w:r w:rsidRPr="00FA3E24">
              <w:rPr>
                <w:rFonts w:hint="cs"/>
                <w:color w:val="000000" w:themeColor="text1"/>
                <w:cs/>
                <w:lang w:val="th-TH"/>
              </w:rPr>
              <w:t>รหัสสถาบันการเงินผู้ส่งข้อมูล รายงานตามรหัสมาตรฐานของสถาบันการเงิน</w:t>
            </w:r>
          </w:p>
        </w:tc>
        <w:tc>
          <w:tcPr>
            <w:tcW w:w="5978" w:type="dxa"/>
            <w:tcBorders>
              <w:top w:val="single" w:sz="4" w:space="0" w:color="auto"/>
              <w:left w:val="dotted" w:sz="4" w:space="0" w:color="auto"/>
              <w:bottom w:val="dotted" w:sz="4" w:space="0" w:color="auto"/>
              <w:right w:val="single" w:sz="4" w:space="0" w:color="auto"/>
            </w:tcBorders>
            <w:hideMark/>
          </w:tcPr>
          <w:p w:rsidR="006144CC" w:rsidRPr="00FA3E24" w:rsidRDefault="006144CC" w:rsidP="006144CC">
            <w:pPr>
              <w:tabs>
                <w:tab w:val="left" w:pos="1260"/>
                <w:tab w:val="left" w:pos="1530"/>
                <w:tab w:val="left" w:pos="1890"/>
                <w:tab w:val="center" w:pos="4153"/>
                <w:tab w:val="right" w:pos="8306"/>
              </w:tabs>
              <w:spacing w:before="120" w:line="360" w:lineRule="auto"/>
              <w:rPr>
                <w:color w:val="000000" w:themeColor="text1"/>
              </w:rPr>
            </w:pPr>
            <w:r>
              <w:rPr>
                <w:color w:val="000000" w:themeColor="text1"/>
                <w:lang w:val="en-GB"/>
              </w:rPr>
              <w:t>Data Set</w:t>
            </w:r>
            <w:r>
              <w:rPr>
                <w:color w:val="000000" w:themeColor="text1"/>
              </w:rPr>
              <w:t xml:space="preserve"> Validation</w:t>
            </w:r>
            <w:r w:rsidRPr="00FA3E24">
              <w:rPr>
                <w:color w:val="000000" w:themeColor="text1"/>
              </w:rPr>
              <w:t>:</w:t>
            </w:r>
          </w:p>
          <w:p w:rsidR="006144CC" w:rsidRPr="00FA3E24" w:rsidRDefault="006144CC" w:rsidP="006144CC">
            <w:pPr>
              <w:tabs>
                <w:tab w:val="left" w:pos="1260"/>
                <w:tab w:val="left" w:pos="1530"/>
                <w:tab w:val="left" w:pos="1890"/>
                <w:tab w:val="center" w:pos="4153"/>
                <w:tab w:val="right" w:pos="8306"/>
              </w:tabs>
              <w:spacing w:before="120" w:line="360" w:lineRule="auto"/>
              <w:rPr>
                <w:color w:val="000000" w:themeColor="text1"/>
              </w:rPr>
            </w:pPr>
            <w:r w:rsidRPr="00FA3E24">
              <w:rPr>
                <w:rFonts w:hint="cs"/>
                <w:color w:val="000000" w:themeColor="text1"/>
                <w:cs/>
                <w:lang w:val="th-TH"/>
              </w:rPr>
              <w:t>ตรวจสอบกับรหัสมาตรฐานของสถาบันการเงินที่ธนาคารแห่งประเทศไทยกำหนด</w:t>
            </w:r>
          </w:p>
        </w:tc>
      </w:tr>
      <w:tr w:rsidR="006144CC" w:rsidRPr="00716065" w:rsidTr="006144CC">
        <w:tc>
          <w:tcPr>
            <w:tcW w:w="2242" w:type="dxa"/>
            <w:tcBorders>
              <w:top w:val="dotted" w:sz="4" w:space="0" w:color="auto"/>
              <w:left w:val="single" w:sz="4" w:space="0" w:color="auto"/>
              <w:bottom w:val="dotted" w:sz="4" w:space="0" w:color="auto"/>
              <w:right w:val="dotted" w:sz="4" w:space="0" w:color="auto"/>
            </w:tcBorders>
          </w:tcPr>
          <w:p w:rsidR="006144CC" w:rsidRPr="00716065" w:rsidRDefault="006144CC" w:rsidP="006144CC">
            <w:pPr>
              <w:tabs>
                <w:tab w:val="left" w:pos="1260"/>
                <w:tab w:val="left" w:pos="1530"/>
                <w:tab w:val="left" w:pos="1890"/>
                <w:tab w:val="center" w:pos="4153"/>
                <w:tab w:val="right" w:pos="8306"/>
              </w:tabs>
              <w:spacing w:before="120" w:line="360" w:lineRule="auto"/>
              <w:rPr>
                <w:color w:val="000000" w:themeColor="text1"/>
              </w:rPr>
            </w:pPr>
            <w:r w:rsidRPr="00716065">
              <w:rPr>
                <w:color w:val="000000" w:themeColor="text1"/>
              </w:rPr>
              <w:lastRenderedPageBreak/>
              <w:t>FI Reporting Group Id</w:t>
            </w:r>
          </w:p>
          <w:p w:rsidR="006144CC" w:rsidRPr="00716065" w:rsidRDefault="006144CC" w:rsidP="006144CC">
            <w:pPr>
              <w:tabs>
                <w:tab w:val="left" w:pos="1260"/>
                <w:tab w:val="left" w:pos="1530"/>
                <w:tab w:val="left" w:pos="1890"/>
                <w:tab w:val="center" w:pos="4153"/>
                <w:tab w:val="right" w:pos="8306"/>
              </w:tabs>
              <w:spacing w:before="120" w:line="360" w:lineRule="auto"/>
              <w:rPr>
                <w:color w:val="000000" w:themeColor="text1"/>
              </w:rPr>
            </w:pPr>
          </w:p>
        </w:tc>
        <w:tc>
          <w:tcPr>
            <w:tcW w:w="6228" w:type="dxa"/>
            <w:tcBorders>
              <w:top w:val="dotted" w:sz="4" w:space="0" w:color="auto"/>
              <w:left w:val="dotted" w:sz="4" w:space="0" w:color="auto"/>
              <w:bottom w:val="dotted" w:sz="4" w:space="0" w:color="auto"/>
              <w:right w:val="dotted" w:sz="4" w:space="0" w:color="auto"/>
            </w:tcBorders>
            <w:hideMark/>
          </w:tcPr>
          <w:p w:rsidR="006144CC" w:rsidRPr="00FA3E24" w:rsidRDefault="006144CC" w:rsidP="006144CC">
            <w:pPr>
              <w:tabs>
                <w:tab w:val="left" w:pos="1260"/>
                <w:tab w:val="left" w:pos="1530"/>
                <w:tab w:val="left" w:pos="1890"/>
                <w:tab w:val="center" w:pos="4153"/>
                <w:tab w:val="right" w:pos="8306"/>
              </w:tabs>
              <w:spacing w:before="120" w:line="360" w:lineRule="auto"/>
              <w:rPr>
                <w:color w:val="000000" w:themeColor="text1"/>
              </w:rPr>
            </w:pPr>
            <w:r w:rsidRPr="00FA3E24">
              <w:rPr>
                <w:rFonts w:hint="cs"/>
                <w:color w:val="000000" w:themeColor="text1"/>
                <w:cs/>
              </w:rPr>
              <w:t xml:space="preserve">ชุดข้อมูลของกลุ่มธุรกิจทางการเงิน </w:t>
            </w:r>
            <w:r w:rsidRPr="006B608F">
              <w:rPr>
                <w:color w:val="000000" w:themeColor="text1"/>
                <w:cs/>
              </w:rPr>
              <w:t>รายงานตามประเภท</w:t>
            </w:r>
            <w:r>
              <w:rPr>
                <w:rFonts w:hint="cs"/>
                <w:color w:val="000000" w:themeColor="text1"/>
                <w:cs/>
              </w:rPr>
              <w:t>กลุ่ม</w:t>
            </w:r>
            <w:r w:rsidRPr="006B608F">
              <w:rPr>
                <w:color w:val="000000" w:themeColor="text1"/>
                <w:cs/>
              </w:rPr>
              <w:t xml:space="preserve">สถาบันการเงินและธุรกรรม  </w:t>
            </w:r>
          </w:p>
        </w:tc>
        <w:tc>
          <w:tcPr>
            <w:tcW w:w="5978" w:type="dxa"/>
            <w:tcBorders>
              <w:top w:val="dotted" w:sz="4" w:space="0" w:color="auto"/>
              <w:left w:val="dotted" w:sz="4" w:space="0" w:color="auto"/>
              <w:bottom w:val="dotted" w:sz="4" w:space="0" w:color="auto"/>
              <w:right w:val="single" w:sz="4" w:space="0" w:color="auto"/>
            </w:tcBorders>
            <w:hideMark/>
          </w:tcPr>
          <w:p w:rsidR="006144CC" w:rsidRPr="00FA3E24" w:rsidRDefault="006144CC" w:rsidP="006144CC">
            <w:pPr>
              <w:tabs>
                <w:tab w:val="left" w:pos="1260"/>
                <w:tab w:val="left" w:pos="1530"/>
                <w:tab w:val="left" w:pos="1890"/>
                <w:tab w:val="center" w:pos="4153"/>
                <w:tab w:val="right" w:pos="8306"/>
              </w:tabs>
              <w:spacing w:before="120" w:line="360" w:lineRule="auto"/>
              <w:rPr>
                <w:color w:val="000000" w:themeColor="text1"/>
              </w:rPr>
            </w:pPr>
            <w:r>
              <w:rPr>
                <w:color w:val="000000" w:themeColor="text1"/>
                <w:lang w:val="en-GB"/>
              </w:rPr>
              <w:t>Data Set</w:t>
            </w:r>
            <w:r>
              <w:rPr>
                <w:color w:val="000000" w:themeColor="text1"/>
              </w:rPr>
              <w:t xml:space="preserve"> Validation</w:t>
            </w:r>
            <w:r w:rsidRPr="00FA3E24">
              <w:rPr>
                <w:color w:val="000000" w:themeColor="text1"/>
              </w:rPr>
              <w:t>:</w:t>
            </w:r>
          </w:p>
          <w:p w:rsidR="006144CC" w:rsidRPr="00FA3E24" w:rsidRDefault="006144CC" w:rsidP="006144CC">
            <w:pPr>
              <w:tabs>
                <w:tab w:val="left" w:pos="1260"/>
                <w:tab w:val="left" w:pos="1530"/>
                <w:tab w:val="left" w:pos="1890"/>
                <w:tab w:val="center" w:pos="4153"/>
                <w:tab w:val="right" w:pos="8306"/>
              </w:tabs>
              <w:spacing w:before="120" w:line="360" w:lineRule="auto"/>
              <w:rPr>
                <w:color w:val="000000" w:themeColor="text1"/>
              </w:rPr>
            </w:pPr>
            <w:r w:rsidRPr="006B608F">
              <w:rPr>
                <w:color w:val="000000" w:themeColor="text1"/>
                <w:cs/>
                <w:lang w:val="th-TH"/>
              </w:rPr>
              <w:t xml:space="preserve">ตรวจสอบความสอดคล้องระหว่างชุดข้อมูล </w:t>
            </w:r>
            <w:proofErr w:type="spellStart"/>
            <w:r w:rsidRPr="006B608F">
              <w:rPr>
                <w:color w:val="000000" w:themeColor="text1"/>
                <w:cs/>
                <w:lang w:val="th-TH"/>
              </w:rPr>
              <w:t>FI</w:t>
            </w:r>
            <w:proofErr w:type="spellEnd"/>
            <w:r w:rsidRPr="006B608F">
              <w:rPr>
                <w:color w:val="000000" w:themeColor="text1"/>
                <w:cs/>
                <w:lang w:val="th-TH"/>
              </w:rPr>
              <w:t xml:space="preserve"> </w:t>
            </w:r>
            <w:proofErr w:type="spellStart"/>
            <w:r w:rsidRPr="006B608F">
              <w:rPr>
                <w:color w:val="000000" w:themeColor="text1"/>
                <w:cs/>
                <w:lang w:val="th-TH"/>
              </w:rPr>
              <w:t>Reporting</w:t>
            </w:r>
            <w:proofErr w:type="spellEnd"/>
            <w:r w:rsidRPr="006B608F">
              <w:rPr>
                <w:color w:val="000000" w:themeColor="text1"/>
                <w:cs/>
                <w:lang w:val="th-TH"/>
              </w:rPr>
              <w:t xml:space="preserve"> </w:t>
            </w:r>
            <w:proofErr w:type="spellStart"/>
            <w:r w:rsidRPr="006B608F">
              <w:rPr>
                <w:color w:val="000000" w:themeColor="text1"/>
                <w:cs/>
                <w:lang w:val="th-TH"/>
              </w:rPr>
              <w:t>Group</w:t>
            </w:r>
            <w:proofErr w:type="spellEnd"/>
            <w:r w:rsidRPr="006B608F">
              <w:rPr>
                <w:color w:val="000000" w:themeColor="text1"/>
                <w:cs/>
                <w:lang w:val="th-TH"/>
              </w:rPr>
              <w:t xml:space="preserve"> </w:t>
            </w:r>
            <w:proofErr w:type="spellStart"/>
            <w:r w:rsidRPr="006B608F">
              <w:rPr>
                <w:color w:val="000000" w:themeColor="text1"/>
                <w:cs/>
                <w:lang w:val="th-TH"/>
              </w:rPr>
              <w:t>Id</w:t>
            </w:r>
            <w:proofErr w:type="spellEnd"/>
            <w:r w:rsidRPr="006B608F">
              <w:rPr>
                <w:color w:val="000000" w:themeColor="text1"/>
                <w:cs/>
                <w:lang w:val="th-TH"/>
              </w:rPr>
              <w:t xml:space="preserve"> กับ กลุ่มสถาบันการเงิน</w:t>
            </w:r>
          </w:p>
        </w:tc>
      </w:tr>
      <w:tr w:rsidR="00716065" w:rsidRPr="00716065" w:rsidTr="006144CC">
        <w:tc>
          <w:tcPr>
            <w:tcW w:w="2242" w:type="dxa"/>
            <w:tcBorders>
              <w:top w:val="dotted" w:sz="4" w:space="0" w:color="auto"/>
              <w:left w:val="single" w:sz="4" w:space="0" w:color="auto"/>
              <w:bottom w:val="dotted" w:sz="4" w:space="0" w:color="auto"/>
              <w:right w:val="dotted" w:sz="4" w:space="0" w:color="auto"/>
            </w:tcBorders>
            <w:hideMark/>
          </w:tcPr>
          <w:p w:rsidR="00716065" w:rsidRPr="00716065" w:rsidRDefault="00716065" w:rsidP="00D029F7">
            <w:pPr>
              <w:tabs>
                <w:tab w:val="left" w:pos="1260"/>
                <w:tab w:val="left" w:pos="1530"/>
                <w:tab w:val="left" w:pos="1890"/>
                <w:tab w:val="center" w:pos="4153"/>
                <w:tab w:val="right" w:pos="8306"/>
              </w:tabs>
              <w:spacing w:before="120" w:line="360" w:lineRule="auto"/>
              <w:rPr>
                <w:color w:val="000000" w:themeColor="text1"/>
              </w:rPr>
            </w:pPr>
            <w:r w:rsidRPr="00716065">
              <w:rPr>
                <w:color w:val="000000" w:themeColor="text1"/>
              </w:rPr>
              <w:t>Data Set Date</w:t>
            </w:r>
          </w:p>
        </w:tc>
        <w:tc>
          <w:tcPr>
            <w:tcW w:w="6228" w:type="dxa"/>
            <w:tcBorders>
              <w:top w:val="dotted" w:sz="4" w:space="0" w:color="auto"/>
              <w:left w:val="dotted" w:sz="4" w:space="0" w:color="auto"/>
              <w:bottom w:val="dotted" w:sz="4" w:space="0" w:color="auto"/>
              <w:right w:val="dotted" w:sz="4" w:space="0" w:color="auto"/>
            </w:tcBorders>
            <w:hideMark/>
          </w:tcPr>
          <w:p w:rsidR="00716065" w:rsidRPr="00716065" w:rsidRDefault="00716065" w:rsidP="00D029F7">
            <w:pPr>
              <w:tabs>
                <w:tab w:val="left" w:pos="1260"/>
                <w:tab w:val="left" w:pos="1530"/>
                <w:tab w:val="left" w:pos="1890"/>
                <w:tab w:val="center" w:pos="4153"/>
                <w:tab w:val="right" w:pos="8306"/>
              </w:tabs>
              <w:spacing w:before="120" w:line="360" w:lineRule="auto"/>
              <w:rPr>
                <w:color w:val="000000" w:themeColor="text1"/>
              </w:rPr>
            </w:pPr>
            <w:r w:rsidRPr="00716065">
              <w:rPr>
                <w:rFonts w:hint="cs"/>
                <w:color w:val="000000" w:themeColor="text1"/>
                <w:cs/>
              </w:rPr>
              <w:t xml:space="preserve">วันที่ของชุดข้อมูล  </w:t>
            </w:r>
          </w:p>
        </w:tc>
        <w:tc>
          <w:tcPr>
            <w:tcW w:w="5978" w:type="dxa"/>
            <w:tcBorders>
              <w:top w:val="dotted" w:sz="4" w:space="0" w:color="auto"/>
              <w:left w:val="dotted" w:sz="4" w:space="0" w:color="auto"/>
              <w:bottom w:val="dotted" w:sz="4" w:space="0" w:color="auto"/>
              <w:right w:val="single" w:sz="4" w:space="0" w:color="auto"/>
            </w:tcBorders>
            <w:hideMark/>
          </w:tcPr>
          <w:p w:rsidR="006144CC" w:rsidRPr="00FA3E24" w:rsidRDefault="006144CC" w:rsidP="006144CC">
            <w:pPr>
              <w:tabs>
                <w:tab w:val="left" w:pos="1260"/>
                <w:tab w:val="left" w:pos="1530"/>
                <w:tab w:val="left" w:pos="1890"/>
                <w:tab w:val="center" w:pos="4153"/>
                <w:tab w:val="right" w:pos="8306"/>
              </w:tabs>
              <w:spacing w:before="120" w:line="360" w:lineRule="auto"/>
              <w:rPr>
                <w:color w:val="000000" w:themeColor="text1"/>
              </w:rPr>
            </w:pPr>
            <w:r>
              <w:rPr>
                <w:color w:val="000000" w:themeColor="text1"/>
                <w:lang w:val="en-GB"/>
              </w:rPr>
              <w:t>Data Set</w:t>
            </w:r>
            <w:r>
              <w:rPr>
                <w:color w:val="000000" w:themeColor="text1"/>
              </w:rPr>
              <w:t xml:space="preserve"> Validation</w:t>
            </w:r>
            <w:r w:rsidRPr="00FA3E24">
              <w:rPr>
                <w:color w:val="000000" w:themeColor="text1"/>
              </w:rPr>
              <w:t>:</w:t>
            </w:r>
          </w:p>
          <w:p w:rsidR="00716065" w:rsidRPr="00716065" w:rsidRDefault="00716065" w:rsidP="00D029F7">
            <w:pPr>
              <w:tabs>
                <w:tab w:val="left" w:pos="1260"/>
                <w:tab w:val="left" w:pos="1530"/>
                <w:tab w:val="left" w:pos="1890"/>
                <w:tab w:val="center" w:pos="4153"/>
                <w:tab w:val="right" w:pos="8306"/>
              </w:tabs>
              <w:spacing w:before="120" w:line="360" w:lineRule="auto"/>
              <w:rPr>
                <w:color w:val="000000" w:themeColor="text1"/>
              </w:rPr>
            </w:pPr>
            <w:r w:rsidRPr="00716065">
              <w:rPr>
                <w:rFonts w:hint="cs"/>
                <w:color w:val="000000" w:themeColor="text1"/>
                <w:cs/>
                <w:lang w:val="th-TH"/>
              </w:rPr>
              <w:t>ตรวจสอบ</w:t>
            </w:r>
            <w:r w:rsidRPr="00716065">
              <w:rPr>
                <w:rFonts w:hint="cs"/>
                <w:color w:val="000000" w:themeColor="text1"/>
                <w:cs/>
              </w:rPr>
              <w:t>วันที่ต้องเป็นวันสิ้นไตรมาสตามปีปฏิทิน</w:t>
            </w:r>
          </w:p>
        </w:tc>
      </w:tr>
      <w:tr w:rsidR="00716065" w:rsidRPr="00716065" w:rsidTr="006144CC">
        <w:tc>
          <w:tcPr>
            <w:tcW w:w="2242" w:type="dxa"/>
            <w:tcBorders>
              <w:top w:val="dotted" w:sz="4" w:space="0" w:color="auto"/>
              <w:left w:val="single" w:sz="4" w:space="0" w:color="auto"/>
              <w:bottom w:val="dotted" w:sz="4" w:space="0" w:color="auto"/>
              <w:right w:val="dotted" w:sz="4" w:space="0" w:color="auto"/>
            </w:tcBorders>
            <w:hideMark/>
          </w:tcPr>
          <w:p w:rsidR="00716065" w:rsidRPr="00716065" w:rsidRDefault="00716065" w:rsidP="00D029F7">
            <w:pPr>
              <w:tabs>
                <w:tab w:val="left" w:pos="1260"/>
                <w:tab w:val="left" w:pos="1530"/>
                <w:tab w:val="left" w:pos="1890"/>
                <w:tab w:val="center" w:pos="4153"/>
                <w:tab w:val="right" w:pos="8306"/>
              </w:tabs>
              <w:spacing w:before="120" w:line="360" w:lineRule="auto"/>
              <w:rPr>
                <w:color w:val="000000" w:themeColor="text1"/>
              </w:rPr>
            </w:pPr>
            <w:r w:rsidRPr="00716065">
              <w:rPr>
                <w:color w:val="000000" w:themeColor="text1"/>
              </w:rPr>
              <w:t xml:space="preserve">Trading Book Position </w:t>
            </w:r>
          </w:p>
        </w:tc>
        <w:tc>
          <w:tcPr>
            <w:tcW w:w="6228" w:type="dxa"/>
            <w:tcBorders>
              <w:top w:val="dotted" w:sz="4" w:space="0" w:color="auto"/>
              <w:left w:val="dotted" w:sz="4" w:space="0" w:color="auto"/>
              <w:bottom w:val="dotted" w:sz="4" w:space="0" w:color="auto"/>
              <w:right w:val="dotted" w:sz="4" w:space="0" w:color="auto"/>
            </w:tcBorders>
            <w:hideMark/>
          </w:tcPr>
          <w:p w:rsidR="00716065" w:rsidRPr="00716065" w:rsidRDefault="00716065" w:rsidP="00D029F7">
            <w:pPr>
              <w:tabs>
                <w:tab w:val="left" w:pos="1260"/>
                <w:tab w:val="left" w:pos="1530"/>
                <w:tab w:val="left" w:pos="1890"/>
                <w:tab w:val="center" w:pos="4153"/>
                <w:tab w:val="right" w:pos="8306"/>
              </w:tabs>
              <w:spacing w:before="120" w:line="360" w:lineRule="auto"/>
              <w:rPr>
                <w:color w:val="000000" w:themeColor="text1"/>
                <w:cs/>
                <w:lang w:val="th-TH"/>
              </w:rPr>
            </w:pPr>
            <w:r w:rsidRPr="00716065">
              <w:rPr>
                <w:rFonts w:hint="cs"/>
                <w:color w:val="000000" w:themeColor="text1"/>
                <w:cs/>
                <w:lang w:val="th-TH"/>
              </w:rPr>
              <w:t>ประเภทของธุรกรรมในบัญชีเพื่อการค้าแยกตามประเภทของฐานะและยอดรวมของปริมาณธุรกรรมในบัญชีเพื่อการค้า</w:t>
            </w:r>
          </w:p>
        </w:tc>
        <w:tc>
          <w:tcPr>
            <w:tcW w:w="5978" w:type="dxa"/>
            <w:tcBorders>
              <w:top w:val="dotted" w:sz="4" w:space="0" w:color="auto"/>
              <w:left w:val="dotted" w:sz="4" w:space="0" w:color="auto"/>
              <w:bottom w:val="dotted" w:sz="4" w:space="0" w:color="auto"/>
              <w:right w:val="single" w:sz="4" w:space="0" w:color="auto"/>
            </w:tcBorders>
          </w:tcPr>
          <w:p w:rsidR="00716065" w:rsidRPr="00716065" w:rsidRDefault="00716065" w:rsidP="00D029F7">
            <w:pPr>
              <w:tabs>
                <w:tab w:val="left" w:pos="1260"/>
                <w:tab w:val="left" w:pos="1530"/>
                <w:tab w:val="left" w:pos="1890"/>
                <w:tab w:val="center" w:pos="4153"/>
                <w:tab w:val="right" w:pos="8306"/>
              </w:tabs>
              <w:spacing w:before="120" w:line="360" w:lineRule="auto"/>
              <w:rPr>
                <w:color w:val="000000" w:themeColor="text1"/>
                <w:cs/>
                <w:lang w:val="en-GB"/>
              </w:rPr>
            </w:pPr>
          </w:p>
        </w:tc>
      </w:tr>
      <w:tr w:rsidR="00716065" w:rsidRPr="00716065" w:rsidTr="006144CC">
        <w:tc>
          <w:tcPr>
            <w:tcW w:w="2242" w:type="dxa"/>
            <w:tcBorders>
              <w:top w:val="dotted" w:sz="4" w:space="0" w:color="auto"/>
              <w:left w:val="single" w:sz="4" w:space="0" w:color="auto"/>
              <w:bottom w:val="single" w:sz="4" w:space="0" w:color="auto"/>
              <w:right w:val="dotted" w:sz="4" w:space="0" w:color="auto"/>
            </w:tcBorders>
            <w:hideMark/>
          </w:tcPr>
          <w:p w:rsidR="00716065" w:rsidRPr="00716065" w:rsidRDefault="00716065" w:rsidP="00D029F7">
            <w:pPr>
              <w:tabs>
                <w:tab w:val="left" w:pos="1260"/>
                <w:tab w:val="left" w:pos="1530"/>
                <w:tab w:val="left" w:pos="1890"/>
                <w:tab w:val="center" w:pos="4153"/>
                <w:tab w:val="right" w:pos="8306"/>
              </w:tabs>
              <w:spacing w:before="120" w:line="360" w:lineRule="auto"/>
              <w:rPr>
                <w:color w:val="000000" w:themeColor="text1"/>
                <w:cs/>
              </w:rPr>
            </w:pPr>
            <w:r w:rsidRPr="00716065">
              <w:rPr>
                <w:color w:val="000000" w:themeColor="text1"/>
              </w:rPr>
              <w:t>Outstanding Amount</w:t>
            </w:r>
          </w:p>
        </w:tc>
        <w:tc>
          <w:tcPr>
            <w:tcW w:w="6228" w:type="dxa"/>
            <w:tcBorders>
              <w:top w:val="dotted" w:sz="4" w:space="0" w:color="auto"/>
              <w:left w:val="dotted" w:sz="4" w:space="0" w:color="auto"/>
              <w:bottom w:val="single" w:sz="4" w:space="0" w:color="auto"/>
              <w:right w:val="dotted" w:sz="4" w:space="0" w:color="auto"/>
            </w:tcBorders>
            <w:hideMark/>
          </w:tcPr>
          <w:p w:rsidR="00716065" w:rsidRPr="00716065" w:rsidRDefault="00716065" w:rsidP="00D029F7">
            <w:pPr>
              <w:tabs>
                <w:tab w:val="left" w:pos="1260"/>
                <w:tab w:val="left" w:pos="1530"/>
                <w:tab w:val="left" w:pos="1890"/>
                <w:tab w:val="center" w:pos="4153"/>
                <w:tab w:val="right" w:pos="8306"/>
              </w:tabs>
              <w:spacing w:before="120" w:line="360" w:lineRule="auto"/>
              <w:rPr>
                <w:color w:val="000000" w:themeColor="text1"/>
              </w:rPr>
            </w:pPr>
            <w:r w:rsidRPr="00716065">
              <w:rPr>
                <w:rFonts w:hint="cs"/>
                <w:color w:val="000000" w:themeColor="text1"/>
                <w:cs/>
              </w:rPr>
              <w:t xml:space="preserve">จำนวนเงินของรายการ </w:t>
            </w:r>
            <w:r w:rsidR="00836108" w:rsidRPr="00836108">
              <w:rPr>
                <w:color w:val="000000" w:themeColor="text1"/>
                <w:cs/>
              </w:rPr>
              <w:t>(หน่วย: บาท)</w:t>
            </w:r>
            <w:r w:rsidRPr="00716065">
              <w:rPr>
                <w:rFonts w:hint="cs"/>
                <w:color w:val="000000" w:themeColor="text1"/>
                <w:cs/>
              </w:rPr>
              <w:t xml:space="preserve"> </w:t>
            </w:r>
          </w:p>
        </w:tc>
        <w:tc>
          <w:tcPr>
            <w:tcW w:w="5978" w:type="dxa"/>
            <w:tcBorders>
              <w:top w:val="dotted" w:sz="4" w:space="0" w:color="auto"/>
              <w:left w:val="dotted" w:sz="4" w:space="0" w:color="auto"/>
              <w:bottom w:val="single" w:sz="4" w:space="0" w:color="auto"/>
              <w:right w:val="single" w:sz="4" w:space="0" w:color="auto"/>
            </w:tcBorders>
          </w:tcPr>
          <w:p w:rsidR="00716065" w:rsidRPr="00716065" w:rsidRDefault="00716065" w:rsidP="00D029F7">
            <w:pPr>
              <w:tabs>
                <w:tab w:val="left" w:pos="1260"/>
                <w:tab w:val="left" w:pos="1530"/>
                <w:tab w:val="left" w:pos="1890"/>
                <w:tab w:val="center" w:pos="4153"/>
                <w:tab w:val="right" w:pos="8306"/>
              </w:tabs>
              <w:spacing w:before="120" w:line="360" w:lineRule="auto"/>
              <w:rPr>
                <w:color w:val="000000" w:themeColor="text1"/>
                <w:cs/>
                <w:lang w:val="en-GB"/>
              </w:rPr>
            </w:pPr>
          </w:p>
        </w:tc>
      </w:tr>
    </w:tbl>
    <w:p w:rsidR="002C06F2" w:rsidRPr="00716065" w:rsidRDefault="002C06F2" w:rsidP="00850113">
      <w:pPr>
        <w:rPr>
          <w:color w:val="000000" w:themeColor="text1"/>
        </w:rPr>
      </w:pPr>
    </w:p>
    <w:sectPr w:rsidR="002C06F2" w:rsidRPr="00716065" w:rsidSect="00E07528">
      <w:headerReference w:type="default" r:id="rId16"/>
      <w:pgSz w:w="16834" w:h="11909" w:orient="landscape" w:code="9"/>
      <w:pgMar w:top="1656" w:right="720" w:bottom="1440" w:left="1152" w:header="1296" w:footer="288" w:gutter="0"/>
      <w:cols w:space="708"/>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27A9" w:rsidRDefault="004827A9" w:rsidP="00917C33">
      <w:r>
        <w:separator/>
      </w:r>
    </w:p>
  </w:endnote>
  <w:endnote w:type="continuationSeparator" w:id="0">
    <w:p w:rsidR="004827A9" w:rsidRDefault="004827A9"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AngsanaUPC">
    <w:panose1 w:val="02020603050405020304"/>
    <w:charset w:val="00"/>
    <w:family w:val="roman"/>
    <w:pitch w:val="variable"/>
    <w:sig w:usb0="81000003" w:usb1="00000000" w:usb2="00000000" w:usb3="00000000" w:csb0="0001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rowalliaUPC">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TH SarabunPSK">
    <w:panose1 w:val="020B0500040200020003"/>
    <w:charset w:val="00"/>
    <w:family w:val="swiss"/>
    <w:pitch w:val="variable"/>
    <w:sig w:usb0="A100006F" w:usb1="5000205A" w:usb2="00000000" w:usb3="00000000" w:csb0="00010183"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27A9" w:rsidRDefault="004827A9">
    <w:pPr>
      <w:pStyle w:val="Footer"/>
      <w:tabs>
        <w:tab w:val="clear" w:pos="8306"/>
        <w:tab w:val="right" w:pos="7221"/>
      </w:tabs>
      <w:ind w:right="10" w:firstLine="111"/>
      <w:rPr>
        <w:rFonts w:ascii="Cordia New" w:hAnsi="Cordia New" w:cs="Cordia New"/>
        <w:b/>
        <w:bCs/>
        <w:sz w:val="28"/>
        <w:szCs w:val="28"/>
      </w:rPr>
    </w:pPr>
    <w:r>
      <w:rPr>
        <w:noProof/>
      </w:rPr>
      <mc:AlternateContent>
        <mc:Choice Requires="wps">
          <w:drawing>
            <wp:anchor distT="0" distB="0" distL="114300" distR="114300" simplePos="0" relativeHeight="251656704" behindDoc="0" locked="0" layoutInCell="1" allowOverlap="1" wp14:anchorId="00C9EE02" wp14:editId="5DBC657E">
              <wp:simplePos x="0" y="0"/>
              <wp:positionH relativeFrom="column">
                <wp:posOffset>516255</wp:posOffset>
              </wp:positionH>
              <wp:positionV relativeFrom="paragraph">
                <wp:posOffset>41910</wp:posOffset>
              </wp:positionV>
              <wp:extent cx="2213610" cy="495300"/>
              <wp:effectExtent l="0" t="0" r="0" b="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27A9" w:rsidRPr="007D71A9" w:rsidRDefault="004827A9" w:rsidP="00E07528">
                          <w:pPr>
                            <w:spacing w:after="120" w:line="240" w:lineRule="exact"/>
                            <w:rPr>
                              <w:b/>
                              <w:bCs/>
                            </w:rPr>
                          </w:pPr>
                          <w:r w:rsidRPr="007D71A9">
                            <w:rPr>
                              <w:b/>
                              <w:bCs/>
                              <w:cs/>
                            </w:rPr>
                            <w:t>โครงการพัฒนาระบบบริหารข้อมูล</w:t>
                          </w:r>
                        </w:p>
                        <w:p w:rsidR="004827A9" w:rsidRPr="007D71A9" w:rsidRDefault="004827A9"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C9EE02" id="_x0000_t202" coordsize="21600,21600" o:spt="202" path="m,l,21600r21600,l21600,xe">
              <v:stroke joinstyle="miter"/>
              <v:path gradientshapeok="t" o:connecttype="rect"/>
            </v:shapetype>
            <v:shape id="Text Box 12" o:spid="_x0000_s1026" type="#_x0000_t202" style="position:absolute;left:0;text-align:left;margin-left:40.65pt;margin-top:3.3pt;width:174.3pt;height:3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" filled="f" stroked="f">
              <v:textbox>
                <w:txbxContent>
                  <w:p w:rsidR="004827A9" w:rsidRPr="007D71A9" w:rsidRDefault="004827A9" w:rsidP="00E07528">
                    <w:pPr>
                      <w:spacing w:after="120" w:line="240" w:lineRule="exact"/>
                      <w:rPr>
                        <w:b/>
                        <w:bCs/>
                      </w:rPr>
                    </w:pPr>
                    <w:r w:rsidRPr="007D71A9">
                      <w:rPr>
                        <w:b/>
                        <w:bCs/>
                        <w:cs/>
                      </w:rPr>
                      <w:t>โครงการพัฒนาระบบบริหารข้อมูล</w:t>
                    </w:r>
                  </w:p>
                  <w:p w:rsidR="004827A9" w:rsidRPr="007D71A9" w:rsidRDefault="004827A9"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w:drawing>
        <wp:inline distT="0" distB="0" distL="0" distR="0" wp14:anchorId="1F8E7768" wp14:editId="37878D8D">
          <wp:extent cx="365760" cy="540385"/>
          <wp:effectExtent l="0" t="0" r="0" b="0"/>
          <wp:docPr id="479"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Pr>
        <w:noProof/>
      </w:rPr>
      <mc:AlternateContent>
        <mc:Choice Requires="wps">
          <w:drawing>
            <wp:anchor distT="4294967295" distB="4294967295" distL="114300" distR="114300" simplePos="0" relativeHeight="251651584" behindDoc="0" locked="0" layoutInCell="1" allowOverlap="1" wp14:anchorId="664E199C" wp14:editId="5D396923">
              <wp:simplePos x="0" y="0"/>
              <wp:positionH relativeFrom="column">
                <wp:posOffset>62230</wp:posOffset>
              </wp:positionH>
              <wp:positionV relativeFrom="paragraph">
                <wp:posOffset>-66676</wp:posOffset>
              </wp:positionV>
              <wp:extent cx="9170670" cy="0"/>
              <wp:effectExtent l="0" t="0" r="11430" b="0"/>
              <wp:wrapNone/>
              <wp:docPr id="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4033BDF" id="Straight Connector 11" o:spid="_x0000_s1026" style="position:absolute;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pt,-5.25pt" to="727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kcSHQIAADcEAAAOAAAAZHJzL2Uyb0RvYy54bWysU8uu2jAU3FfqP1jeQxIau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"/>
          </w:pict>
        </mc:Fallback>
      </mc:AlternateContent>
    </w:r>
    <w:r>
      <w:rPr>
        <w:noProof/>
      </w:rPr>
      <mc:AlternateContent>
        <mc:Choice Requires="wps">
          <w:drawing>
            <wp:anchor distT="0" distB="0" distL="114300" distR="114300" simplePos="0" relativeHeight="251652608" behindDoc="0" locked="0" layoutInCell="1" allowOverlap="1" wp14:anchorId="7E833A07" wp14:editId="0B562857">
              <wp:simplePos x="0" y="0"/>
              <wp:positionH relativeFrom="column">
                <wp:posOffset>6957060</wp:posOffset>
              </wp:positionH>
              <wp:positionV relativeFrom="paragraph">
                <wp:posOffset>70485</wp:posOffset>
              </wp:positionV>
              <wp:extent cx="2371725" cy="55245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172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27A9" w:rsidRPr="007D71A9" w:rsidRDefault="004827A9">
                          <w:pPr>
                            <w:spacing w:line="320" w:lineRule="exact"/>
                            <w:jc w:val="right"/>
                          </w:pPr>
                          <w:r>
                            <w:t>Data Set Manual</w:t>
                          </w:r>
                          <w:r w:rsidRPr="007D71A9">
                            <w:t xml:space="preserve"> </w:t>
                          </w:r>
                        </w:p>
                        <w:p w:rsidR="004827A9" w:rsidRPr="007D71A9" w:rsidRDefault="004827A9">
                          <w:pPr>
                            <w:spacing w:line="320" w:lineRule="exact"/>
                            <w:jc w:val="right"/>
                          </w:pPr>
                          <w:r>
                            <w:t xml:space="preserve">FI </w:t>
                          </w:r>
                          <w:r w:rsidRPr="007D71A9">
                            <w:t xml:space="preserve">Data Set </w:t>
                          </w:r>
                          <w:r>
                            <w:t>Manual Version</w:t>
                          </w:r>
                          <w:r w:rsidRPr="007D71A9">
                            <w:t xml:space="preserve"> </w:t>
                          </w:r>
                          <w:r>
                            <w:t>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833A07" id="Text Box 10" o:spid="_x0000_s1027" type="#_x0000_t202" style="position:absolute;left:0;text-align:left;margin-left:547.8pt;margin-top:5.55pt;width:186.75pt;height:43.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" filled="f" stroked="f">
              <v:textbox>
                <w:txbxContent>
                  <w:p w:rsidR="004827A9" w:rsidRPr="007D71A9" w:rsidRDefault="004827A9">
                    <w:pPr>
                      <w:spacing w:line="320" w:lineRule="exact"/>
                      <w:jc w:val="right"/>
                    </w:pPr>
                    <w:r>
                      <w:t>Data Set Manual</w:t>
                    </w:r>
                    <w:r w:rsidRPr="007D71A9">
                      <w:t xml:space="preserve"> </w:t>
                    </w:r>
                  </w:p>
                  <w:p w:rsidR="004827A9" w:rsidRPr="007D71A9" w:rsidRDefault="004827A9">
                    <w:pPr>
                      <w:spacing w:line="320" w:lineRule="exact"/>
                      <w:jc w:val="right"/>
                    </w:pPr>
                    <w:r>
                      <w:t xml:space="preserve">FI </w:t>
                    </w:r>
                    <w:r w:rsidRPr="007D71A9">
                      <w:t xml:space="preserve">Data Set </w:t>
                    </w:r>
                    <w:r>
                      <w:t>Manual Version</w:t>
                    </w:r>
                    <w:r w:rsidRPr="007D71A9">
                      <w:t xml:space="preserve"> </w:t>
                    </w:r>
                    <w:r>
                      <w:t>2.0</w:t>
                    </w:r>
                  </w:p>
                </w:txbxContent>
              </v:textbox>
            </v:shape>
          </w:pict>
        </mc:Fallback>
      </mc:AlternateContent>
    </w:r>
    <w:r>
      <w:tab/>
    </w:r>
    <w:r>
      <w:tab/>
    </w:r>
    <w:r>
      <w:tab/>
    </w:r>
    <w:r>
      <w:tab/>
    </w:r>
    <w:r>
      <w:tab/>
    </w:r>
    <w:r>
      <w:tab/>
    </w:r>
    <w:r>
      <w:tab/>
    </w:r>
    <w:r>
      <w:tab/>
    </w:r>
    <w:r>
      <w:tab/>
    </w:r>
    <w:r>
      <w:rPr>
        <w:rFonts w:ascii="Cordia New" w:hAnsi="Cordia New" w:cs="Cordia New"/>
        <w:b/>
        <w:bCs/>
        <w:sz w:val="28"/>
        <w:szCs w:val="28"/>
      </w:rPr>
      <w:t xml:space="preserve">    </w:t>
    </w:r>
    <w:r>
      <w:rPr>
        <w:rFonts w:ascii="Cordia New" w:hAnsi="Cordia New" w:cs="Cordia New"/>
        <w:b/>
        <w:bCs/>
        <w:sz w:val="28"/>
        <w:szCs w:val="28"/>
      </w:rPr>
      <w:tab/>
    </w:r>
    <w:r>
      <w:rPr>
        <w:rFonts w:ascii="Cordia New" w:hAnsi="Cordia New" w:cs="Cordia New"/>
        <w:b/>
        <w:bCs/>
        <w:sz w:val="28"/>
        <w:szCs w:val="2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27A9" w:rsidRDefault="004827A9" w:rsidP="00E07528">
    <w:pPr>
      <w:pStyle w:val="Footer"/>
    </w:pPr>
    <w:r>
      <w:rPr>
        <w:noProof/>
      </w:rPr>
      <mc:AlternateContent>
        <mc:Choice Requires="wps">
          <w:drawing>
            <wp:anchor distT="4294967295" distB="4294967295" distL="114300" distR="114300" simplePos="0" relativeHeight="251658752" behindDoc="0" locked="0" layoutInCell="1" allowOverlap="1" wp14:anchorId="541E24E9" wp14:editId="237AF1E3">
              <wp:simplePos x="0" y="0"/>
              <wp:positionH relativeFrom="column">
                <wp:posOffset>59055</wp:posOffset>
              </wp:positionH>
              <wp:positionV relativeFrom="paragraph">
                <wp:posOffset>-22226</wp:posOffset>
              </wp:positionV>
              <wp:extent cx="9170670" cy="0"/>
              <wp:effectExtent l="0" t="0" r="11430" b="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A340043" id="Straight Connector 9" o:spid="_x0000_s1026" style="position:absolute;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1.75pt" to="726.7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xtwHAIAADY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"/>
          </w:pict>
        </mc:Fallback>
      </mc:AlternateContent>
    </w:r>
    <w:r>
      <w:rPr>
        <w:noProof/>
      </w:rPr>
      <w:drawing>
        <wp:anchor distT="0" distB="0" distL="114300" distR="114300" simplePos="0" relativeHeight="251660800" behindDoc="0" locked="0" layoutInCell="1" allowOverlap="1" wp14:anchorId="3E9E52E1" wp14:editId="5ADE4B2B">
          <wp:simplePos x="0" y="0"/>
          <wp:positionH relativeFrom="column">
            <wp:posOffset>1905</wp:posOffset>
          </wp:positionH>
          <wp:positionV relativeFrom="paragraph">
            <wp:posOffset>120015</wp:posOffset>
          </wp:positionV>
          <wp:extent cx="361950" cy="542925"/>
          <wp:effectExtent l="0" t="0" r="0" b="0"/>
          <wp:wrapNone/>
          <wp:docPr id="13" name="Picture 8"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542925"/>
                  </a:xfrm>
                  <a:prstGeom prst="rect">
                    <a:avLst/>
                  </a:prstGeom>
                  <a:noFill/>
                </pic:spPr>
              </pic:pic>
            </a:graphicData>
          </a:graphic>
          <wp14:sizeRelH relativeFrom="page">
            <wp14:pctWidth>0</wp14:pctWidth>
          </wp14:sizeRelH>
          <wp14:sizeRelV relativeFrom="page">
            <wp14:pctHeight>0</wp14:pctHeight>
          </wp14:sizeRelV>
        </wp:anchor>
      </w:drawing>
    </w:r>
    <w:r>
      <w:t xml:space="preserve">  </w:t>
    </w:r>
    <w:r>
      <w:tab/>
    </w:r>
    <w:r>
      <w:tab/>
    </w:r>
  </w:p>
  <w:p w:rsidR="004827A9" w:rsidRDefault="004827A9" w:rsidP="00E07528">
    <w:pPr>
      <w:pStyle w:val="Footer"/>
      <w:tabs>
        <w:tab w:val="clear" w:pos="8306"/>
        <w:tab w:val="right" w:pos="7221"/>
      </w:tabs>
      <w:spacing w:after="360"/>
      <w:ind w:right="11"/>
      <w:rPr>
        <w:rFonts w:ascii="Cordia New" w:hAnsi="Cordia New" w:cs="Cordia New"/>
        <w:b/>
        <w:bCs/>
        <w:sz w:val="28"/>
        <w:szCs w:val="28"/>
      </w:rPr>
    </w:pPr>
    <w:r>
      <w:rPr>
        <w:noProof/>
      </w:rPr>
      <mc:AlternateContent>
        <mc:Choice Requires="wps">
          <w:drawing>
            <wp:anchor distT="0" distB="0" distL="114300" distR="114300" simplePos="0" relativeHeight="251659776" behindDoc="0" locked="0" layoutInCell="1" allowOverlap="1" wp14:anchorId="1CF68AC3" wp14:editId="39362206">
              <wp:simplePos x="0" y="0"/>
              <wp:positionH relativeFrom="column">
                <wp:posOffset>6877685</wp:posOffset>
              </wp:positionH>
              <wp:positionV relativeFrom="paragraph">
                <wp:posOffset>-42545</wp:posOffset>
              </wp:positionV>
              <wp:extent cx="2371725" cy="55245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172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27A9" w:rsidRPr="007D71A9" w:rsidRDefault="004827A9" w:rsidP="00A12590">
                          <w:pPr>
                            <w:spacing w:line="320" w:lineRule="exact"/>
                            <w:jc w:val="right"/>
                          </w:pPr>
                          <w:r>
                            <w:t>Data Set Manual</w:t>
                          </w:r>
                          <w:r w:rsidRPr="007D71A9">
                            <w:t xml:space="preserve"> </w:t>
                          </w:r>
                        </w:p>
                        <w:p w:rsidR="004827A9" w:rsidRPr="007D71A9" w:rsidRDefault="004827A9" w:rsidP="00A12590">
                          <w:pPr>
                            <w:spacing w:line="320" w:lineRule="exact"/>
                            <w:jc w:val="right"/>
                          </w:pPr>
                          <w:r>
                            <w:t xml:space="preserve">FI </w:t>
                          </w:r>
                          <w:r w:rsidRPr="007D71A9">
                            <w:t xml:space="preserve">Data Set </w:t>
                          </w:r>
                          <w:r>
                            <w:t>Manual Version</w:t>
                          </w:r>
                          <w:r w:rsidRPr="007D71A9">
                            <w:t xml:space="preserve"> </w:t>
                          </w:r>
                          <w:r>
                            <w:t>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F68AC3" id="_x0000_t202" coordsize="21600,21600" o:spt="202" path="m,l,21600r21600,l21600,xe">
              <v:stroke joinstyle="miter"/>
              <v:path gradientshapeok="t" o:connecttype="rect"/>
            </v:shapetype>
            <v:shape id="Text Box 7" o:spid="_x0000_s1028" type="#_x0000_t202" style="position:absolute;margin-left:541.55pt;margin-top:-3.35pt;width:186.75pt;height:4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" filled="f" stroked="f">
              <v:textbox>
                <w:txbxContent>
                  <w:p w:rsidR="004827A9" w:rsidRPr="007D71A9" w:rsidRDefault="004827A9" w:rsidP="00A12590">
                    <w:pPr>
                      <w:spacing w:line="320" w:lineRule="exact"/>
                      <w:jc w:val="right"/>
                    </w:pPr>
                    <w:r>
                      <w:t>Data Set Manual</w:t>
                    </w:r>
                    <w:r w:rsidRPr="007D71A9">
                      <w:t xml:space="preserve"> </w:t>
                    </w:r>
                  </w:p>
                  <w:p w:rsidR="004827A9" w:rsidRPr="007D71A9" w:rsidRDefault="004827A9" w:rsidP="00A12590">
                    <w:pPr>
                      <w:spacing w:line="320" w:lineRule="exact"/>
                      <w:jc w:val="right"/>
                    </w:pPr>
                    <w:r>
                      <w:t xml:space="preserve">FI </w:t>
                    </w:r>
                    <w:r w:rsidRPr="007D71A9">
                      <w:t xml:space="preserve">Data Set </w:t>
                    </w:r>
                    <w:r>
                      <w:t>Manual Version</w:t>
                    </w:r>
                    <w:r w:rsidRPr="007D71A9">
                      <w:t xml:space="preserve"> </w:t>
                    </w:r>
                    <w:r>
                      <w:t>2.0</w:t>
                    </w:r>
                  </w:p>
                </w:txbxContent>
              </v:textbox>
            </v:shape>
          </w:pict>
        </mc:Fallback>
      </mc:AlternateContent>
    </w:r>
    <w:r>
      <w:rPr>
        <w:noProof/>
      </w:rPr>
      <mc:AlternateContent>
        <mc:Choice Requires="wps">
          <w:drawing>
            <wp:anchor distT="0" distB="0" distL="114300" distR="114300" simplePos="0" relativeHeight="251657728" behindDoc="0" locked="0" layoutInCell="1" allowOverlap="1" wp14:anchorId="6CC40915" wp14:editId="379D60B7">
              <wp:simplePos x="0" y="0"/>
              <wp:positionH relativeFrom="column">
                <wp:posOffset>440055</wp:posOffset>
              </wp:positionH>
              <wp:positionV relativeFrom="paragraph">
                <wp:posOffset>24130</wp:posOffset>
              </wp:positionV>
              <wp:extent cx="2213610" cy="4953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27A9" w:rsidRPr="007D71A9" w:rsidRDefault="004827A9" w:rsidP="00E07528">
                          <w:pPr>
                            <w:spacing w:after="120" w:line="240" w:lineRule="exact"/>
                            <w:rPr>
                              <w:b/>
                              <w:bCs/>
                            </w:rPr>
                          </w:pPr>
                          <w:r w:rsidRPr="007D71A9">
                            <w:rPr>
                              <w:b/>
                              <w:bCs/>
                              <w:cs/>
                            </w:rPr>
                            <w:t>โครงการพัฒนาระบบบริหารข้อมูล</w:t>
                          </w:r>
                        </w:p>
                        <w:p w:rsidR="004827A9" w:rsidRPr="007D71A9" w:rsidRDefault="004827A9"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C40915" id="Text Box 6" o:spid="_x0000_s1029" type="#_x0000_t202" style="position:absolute;margin-left:34.65pt;margin-top:1.9pt;width:174.3pt;height:3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" filled="f" stroked="f">
              <v:textbox>
                <w:txbxContent>
                  <w:p w:rsidR="004827A9" w:rsidRPr="007D71A9" w:rsidRDefault="004827A9" w:rsidP="00E07528">
                    <w:pPr>
                      <w:spacing w:after="120" w:line="240" w:lineRule="exact"/>
                      <w:rPr>
                        <w:b/>
                        <w:bCs/>
                      </w:rPr>
                    </w:pPr>
                    <w:r w:rsidRPr="007D71A9">
                      <w:rPr>
                        <w:b/>
                        <w:bCs/>
                        <w:cs/>
                      </w:rPr>
                      <w:t>โครงการพัฒนาระบบบริหารข้อมูล</w:t>
                    </w:r>
                  </w:p>
                  <w:p w:rsidR="004827A9" w:rsidRPr="007D71A9" w:rsidRDefault="004827A9"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tab/>
    </w:r>
    <w:r>
      <w:tab/>
    </w:r>
    <w:r>
      <w:tab/>
      <w:t xml:space="preserve">- </w:t>
    </w:r>
    <w:r>
      <w:fldChar w:fldCharType="begin"/>
    </w:r>
    <w:r>
      <w:instrText xml:space="preserve"> PAGE   \* MERGEFORMAT </w:instrText>
    </w:r>
    <w:r>
      <w:fldChar w:fldCharType="separate"/>
    </w:r>
    <w:r w:rsidR="008872CD">
      <w:rPr>
        <w:noProof/>
      </w:rPr>
      <w:t>253</w:t>
    </w:r>
    <w:r>
      <w:fldChar w:fldCharType="end"/>
    </w:r>
    <w:r>
      <w:rPr>
        <w:rFonts w:ascii="Cordia New" w:hAnsi="Cordia New" w:cs="Cordia New"/>
        <w:b/>
        <w:bCs/>
        <w:sz w:val="28"/>
        <w:szCs w:val="2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27A9" w:rsidRDefault="004827A9" w:rsidP="00917C33">
      <w:r>
        <w:separator/>
      </w:r>
    </w:p>
  </w:footnote>
  <w:footnote w:type="continuationSeparator" w:id="0">
    <w:p w:rsidR="004827A9" w:rsidRDefault="004827A9" w:rsidP="00917C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27A9" w:rsidRDefault="004827A9">
    <w:pPr>
      <w:pStyle w:val="Header"/>
    </w:pPr>
    <w:r>
      <w:rPr>
        <w:noProof/>
      </w:rPr>
      <w:drawing>
        <wp:anchor distT="0" distB="0" distL="114300" distR="114300" simplePos="0" relativeHeight="251654656" behindDoc="0" locked="0" layoutInCell="1" allowOverlap="1" wp14:anchorId="7676E6D2" wp14:editId="4A820105">
          <wp:simplePos x="0" y="0"/>
          <wp:positionH relativeFrom="margin">
            <wp:posOffset>6231255</wp:posOffset>
          </wp:positionH>
          <wp:positionV relativeFrom="margin">
            <wp:posOffset>-827405</wp:posOffset>
          </wp:positionV>
          <wp:extent cx="3018155" cy="480695"/>
          <wp:effectExtent l="0" t="0" r="0" b="0"/>
          <wp:wrapSquare wrapText="bothSides"/>
          <wp:docPr id="477" name="Picture 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3632" behindDoc="0" locked="0" layoutInCell="1" allowOverlap="1" wp14:anchorId="786E0B08" wp14:editId="30AA3987">
              <wp:simplePos x="0" y="0"/>
              <wp:positionH relativeFrom="column">
                <wp:posOffset>59055</wp:posOffset>
              </wp:positionH>
              <wp:positionV relativeFrom="paragraph">
                <wp:posOffset>34289</wp:posOffset>
              </wp:positionV>
              <wp:extent cx="9170670" cy="0"/>
              <wp:effectExtent l="0" t="0" r="11430" b="0"/>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99E574B" id="Straight Connector 14" o:spid="_x0000_s1026"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2R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"/>
          </w:pict>
        </mc:Fallback>
      </mc:AlternateContent>
    </w:r>
    <w:r>
      <w:rPr>
        <w:noProof/>
      </w:rPr>
      <w:drawing>
        <wp:anchor distT="0" distB="0" distL="114300" distR="114300" simplePos="0" relativeHeight="251655680" behindDoc="0" locked="0" layoutInCell="1" allowOverlap="1" wp14:anchorId="0D6DC132" wp14:editId="469943C6">
          <wp:simplePos x="0" y="0"/>
          <wp:positionH relativeFrom="column">
            <wp:posOffset>59055</wp:posOffset>
          </wp:positionH>
          <wp:positionV relativeFrom="paragraph">
            <wp:posOffset>-559435</wp:posOffset>
          </wp:positionV>
          <wp:extent cx="1962150" cy="236855"/>
          <wp:effectExtent l="0" t="0" r="0" b="0"/>
          <wp:wrapSquare wrapText="bothSides"/>
          <wp:docPr id="478"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62150" cy="23685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27A9" w:rsidRDefault="004827A9">
    <w:pPr>
      <w:pStyle w:val="Header"/>
    </w:pPr>
    <w:r>
      <w:rPr>
        <w:noProof/>
      </w:rPr>
      <w:drawing>
        <wp:anchor distT="0" distB="0" distL="114300" distR="114300" simplePos="0" relativeHeight="251663872" behindDoc="0" locked="0" layoutInCell="1" allowOverlap="1" wp14:anchorId="7512735A" wp14:editId="5FE04012">
          <wp:simplePos x="0" y="0"/>
          <wp:positionH relativeFrom="column">
            <wp:posOffset>18415</wp:posOffset>
          </wp:positionH>
          <wp:positionV relativeFrom="paragraph">
            <wp:posOffset>-671830</wp:posOffset>
          </wp:positionV>
          <wp:extent cx="1662430" cy="474980"/>
          <wp:effectExtent l="0" t="0" r="0" b="0"/>
          <wp:wrapSquare wrapText="bothSides"/>
          <wp:docPr id="2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848" behindDoc="0" locked="0" layoutInCell="1" allowOverlap="1" wp14:anchorId="3906D8F7" wp14:editId="56BE612F">
          <wp:simplePos x="0" y="0"/>
          <wp:positionH relativeFrom="margin">
            <wp:posOffset>6231255</wp:posOffset>
          </wp:positionH>
          <wp:positionV relativeFrom="margin">
            <wp:posOffset>-884555</wp:posOffset>
          </wp:positionV>
          <wp:extent cx="3018155" cy="480695"/>
          <wp:effectExtent l="0" t="0" r="0" b="0"/>
          <wp:wrapSquare wrapText="bothSides"/>
          <wp:docPr id="2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61824" behindDoc="0" locked="0" layoutInCell="1" allowOverlap="1" wp14:anchorId="60A31FAA" wp14:editId="6D02A38F">
              <wp:simplePos x="0" y="0"/>
              <wp:positionH relativeFrom="column">
                <wp:posOffset>59055</wp:posOffset>
              </wp:positionH>
              <wp:positionV relativeFrom="paragraph">
                <wp:posOffset>34289</wp:posOffset>
              </wp:positionV>
              <wp:extent cx="9170670" cy="0"/>
              <wp:effectExtent l="0" t="0" r="1143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A6FA711" id="Straight Connector 3" o:spid="_x0000_s1026" style="position:absolute;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59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21F5F"/>
    <w:multiLevelType w:val="hybridMultilevel"/>
    <w:tmpl w:val="27925A46"/>
    <w:lvl w:ilvl="0" w:tplc="AFAE3056">
      <w:start w:val="1"/>
      <w:numFmt w:val="decimal"/>
      <w:lvlText w:val="%1."/>
      <w:lvlJc w:val="left"/>
      <w:pPr>
        <w:ind w:left="720" w:hanging="360"/>
      </w:pPr>
      <w:rPr>
        <w:rFonts w:ascii="Tahoma" w:hAnsi="Tahoma" w:cs="Tahoma"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1407AE"/>
    <w:multiLevelType w:val="hybridMultilevel"/>
    <w:tmpl w:val="BBDC897C"/>
    <w:lvl w:ilvl="0" w:tplc="31EA2EA6">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747E2B"/>
    <w:multiLevelType w:val="hybridMultilevel"/>
    <w:tmpl w:val="27B6BE52"/>
    <w:lvl w:ilvl="0" w:tplc="0409000F">
      <w:start w:val="5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0520AA"/>
    <w:multiLevelType w:val="multilevel"/>
    <w:tmpl w:val="8E3E8314"/>
    <w:lvl w:ilvl="0">
      <w:start w:val="1"/>
      <w:numFmt w:val="decimal"/>
      <w:lvlText w:val="%1."/>
      <w:lvlJc w:val="left"/>
      <w:pPr>
        <w:tabs>
          <w:tab w:val="num" w:pos="720"/>
        </w:tabs>
        <w:ind w:left="720" w:hanging="360"/>
      </w:pPr>
      <w:rPr>
        <w:rFonts w:ascii="Tahoma" w:hAnsi="Tahoma" w:cs="Tahoma" w:hint="default"/>
        <w:sz w:val="18"/>
        <w:szCs w:val="18"/>
      </w:rPr>
    </w:lvl>
    <w:lvl w:ilvl="1">
      <w:start w:val="1"/>
      <w:numFmt w:val="decimal"/>
      <w:isLgl/>
      <w:lvlText w:val="%1.%2"/>
      <w:lvlJc w:val="left"/>
      <w:pPr>
        <w:ind w:left="720" w:hanging="360"/>
      </w:pPr>
      <w:rPr>
        <w:rFonts w:ascii="Tahoma" w:hAnsi="Tahoma" w:cs="Tahoma" w:hint="default"/>
        <w:sz w:val="18"/>
        <w:szCs w:val="18"/>
      </w:rPr>
    </w:lvl>
    <w:lvl w:ilvl="2">
      <w:start w:val="1"/>
      <w:numFmt w:val="decimal"/>
      <w:isLgl/>
      <w:lvlText w:val="%1.%2.%3"/>
      <w:lvlJc w:val="left"/>
      <w:pPr>
        <w:ind w:left="1080" w:hanging="720"/>
      </w:pPr>
      <w:rPr>
        <w:rFonts w:ascii="AngsanaUPC" w:hAnsi="AngsanaUPC" w:hint="default"/>
      </w:rPr>
    </w:lvl>
    <w:lvl w:ilvl="3">
      <w:start w:val="1"/>
      <w:numFmt w:val="decimal"/>
      <w:isLgl/>
      <w:lvlText w:val="%1.%2.%3.%4"/>
      <w:lvlJc w:val="left"/>
      <w:pPr>
        <w:ind w:left="1080" w:hanging="720"/>
      </w:pPr>
      <w:rPr>
        <w:rFonts w:ascii="AngsanaUPC" w:hAnsi="AngsanaUPC" w:hint="default"/>
      </w:rPr>
    </w:lvl>
    <w:lvl w:ilvl="4">
      <w:start w:val="1"/>
      <w:numFmt w:val="decimal"/>
      <w:isLgl/>
      <w:lvlText w:val="%1.%2.%3.%4.%5"/>
      <w:lvlJc w:val="left"/>
      <w:pPr>
        <w:ind w:left="1080" w:hanging="720"/>
      </w:pPr>
      <w:rPr>
        <w:rFonts w:ascii="AngsanaUPC" w:hAnsi="AngsanaUPC" w:hint="default"/>
      </w:rPr>
    </w:lvl>
    <w:lvl w:ilvl="5">
      <w:start w:val="1"/>
      <w:numFmt w:val="decimal"/>
      <w:isLgl/>
      <w:lvlText w:val="%1.%2.%3.%4.%5.%6"/>
      <w:lvlJc w:val="left"/>
      <w:pPr>
        <w:ind w:left="1440" w:hanging="1080"/>
      </w:pPr>
      <w:rPr>
        <w:rFonts w:ascii="AngsanaUPC" w:hAnsi="AngsanaUPC" w:hint="default"/>
      </w:rPr>
    </w:lvl>
    <w:lvl w:ilvl="6">
      <w:start w:val="1"/>
      <w:numFmt w:val="decimal"/>
      <w:isLgl/>
      <w:lvlText w:val="%1.%2.%3.%4.%5.%6.%7"/>
      <w:lvlJc w:val="left"/>
      <w:pPr>
        <w:ind w:left="1440" w:hanging="1080"/>
      </w:pPr>
      <w:rPr>
        <w:rFonts w:ascii="AngsanaUPC" w:hAnsi="AngsanaUPC" w:hint="default"/>
      </w:rPr>
    </w:lvl>
    <w:lvl w:ilvl="7">
      <w:start w:val="1"/>
      <w:numFmt w:val="decimal"/>
      <w:isLgl/>
      <w:lvlText w:val="%1.%2.%3.%4.%5.%6.%7.%8"/>
      <w:lvlJc w:val="left"/>
      <w:pPr>
        <w:ind w:left="1440" w:hanging="1080"/>
      </w:pPr>
      <w:rPr>
        <w:rFonts w:ascii="AngsanaUPC" w:hAnsi="AngsanaUPC" w:hint="default"/>
      </w:rPr>
    </w:lvl>
    <w:lvl w:ilvl="8">
      <w:start w:val="1"/>
      <w:numFmt w:val="decimal"/>
      <w:isLgl/>
      <w:lvlText w:val="%1.%2.%3.%4.%5.%6.%7.%8.%9"/>
      <w:lvlJc w:val="left"/>
      <w:pPr>
        <w:ind w:left="1800" w:hanging="1440"/>
      </w:pPr>
      <w:rPr>
        <w:rFonts w:ascii="AngsanaUPC" w:hAnsi="AngsanaUPC" w:hint="default"/>
      </w:rPr>
    </w:lvl>
  </w:abstractNum>
  <w:abstractNum w:abstractNumId="4" w15:restartNumberingAfterBreak="0">
    <w:nsid w:val="0E435F10"/>
    <w:multiLevelType w:val="hybridMultilevel"/>
    <w:tmpl w:val="5180FAF2"/>
    <w:lvl w:ilvl="0" w:tplc="A86A9C5C">
      <w:start w:val="1"/>
      <w:numFmt w:val="decimal"/>
      <w:lvlText w:val="%1."/>
      <w:lvlJc w:val="left"/>
      <w:pPr>
        <w:tabs>
          <w:tab w:val="num" w:pos="720"/>
        </w:tabs>
        <w:ind w:left="720" w:hanging="360"/>
      </w:pPr>
      <w:rPr>
        <w:rFonts w:cs="AngsanaUPC" w:hint="cs"/>
        <w:bCs w:val="0"/>
        <w:iCs w:val="0"/>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631E8D"/>
    <w:multiLevelType w:val="hybridMultilevel"/>
    <w:tmpl w:val="64324408"/>
    <w:lvl w:ilvl="0" w:tplc="240AF68C">
      <w:start w:val="1"/>
      <w:numFmt w:val="decimal"/>
      <w:lvlText w:val="%1."/>
      <w:lvlJc w:val="left"/>
      <w:pPr>
        <w:tabs>
          <w:tab w:val="num" w:pos="720"/>
        </w:tabs>
        <w:ind w:left="720" w:hanging="360"/>
      </w:pPr>
      <w:rPr>
        <w:rFonts w:cs="AngsanaUPC" w:hint="default"/>
        <w:bCs w:val="0"/>
        <w:iCs w:val="0"/>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660236"/>
    <w:multiLevelType w:val="hybridMultilevel"/>
    <w:tmpl w:val="42C84200"/>
    <w:lvl w:ilvl="0" w:tplc="364A12B6">
      <w:start w:val="1"/>
      <w:numFmt w:val="decimal"/>
      <w:lvlText w:val="%1."/>
      <w:lvlJc w:val="left"/>
      <w:pPr>
        <w:tabs>
          <w:tab w:val="num" w:pos="720"/>
        </w:tabs>
        <w:ind w:left="720" w:hanging="360"/>
      </w:pPr>
      <w:rPr>
        <w:rFonts w:cs="AngsanaUPC"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1B2DC5"/>
    <w:multiLevelType w:val="hybridMultilevel"/>
    <w:tmpl w:val="42C84200"/>
    <w:lvl w:ilvl="0" w:tplc="364A12B6">
      <w:start w:val="1"/>
      <w:numFmt w:val="decimal"/>
      <w:lvlText w:val="%1."/>
      <w:lvlJc w:val="left"/>
      <w:pPr>
        <w:tabs>
          <w:tab w:val="num" w:pos="720"/>
        </w:tabs>
        <w:ind w:left="720" w:hanging="360"/>
      </w:pPr>
      <w:rPr>
        <w:rFonts w:cs="AngsanaUPC"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F37BEC"/>
    <w:multiLevelType w:val="hybridMultilevel"/>
    <w:tmpl w:val="B2945D34"/>
    <w:lvl w:ilvl="0" w:tplc="0526E8A2">
      <w:start w:val="1"/>
      <w:numFmt w:val="decimal"/>
      <w:lvlText w:val="%1."/>
      <w:lvlJc w:val="left"/>
      <w:pPr>
        <w:tabs>
          <w:tab w:val="num" w:pos="720"/>
        </w:tabs>
        <w:ind w:left="720" w:hanging="360"/>
      </w:pPr>
      <w:rPr>
        <w:rFonts w:cs="AngsanaUPC"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D82D77"/>
    <w:multiLevelType w:val="hybridMultilevel"/>
    <w:tmpl w:val="2ABAAB02"/>
    <w:lvl w:ilvl="0" w:tplc="F55EDB04">
      <w:start w:val="1"/>
      <w:numFmt w:val="decimal"/>
      <w:pStyle w:val="Heading3"/>
      <w:lvlText w:val="%1."/>
      <w:lvlJc w:val="left"/>
      <w:pPr>
        <w:ind w:left="6030" w:hanging="360"/>
      </w:pPr>
      <w:rPr>
        <w:b/>
        <w:bCs/>
        <w:i w:val="0"/>
        <w:iCs w:val="0"/>
      </w:rPr>
    </w:lvl>
    <w:lvl w:ilvl="1" w:tplc="04090019">
      <w:start w:val="1"/>
      <w:numFmt w:val="lowerLetter"/>
      <w:lvlText w:val="%2."/>
      <w:lvlJc w:val="left"/>
      <w:pPr>
        <w:ind w:left="6750" w:hanging="360"/>
      </w:pPr>
    </w:lvl>
    <w:lvl w:ilvl="2" w:tplc="0409001B" w:tentative="1">
      <w:start w:val="1"/>
      <w:numFmt w:val="lowerRoman"/>
      <w:lvlText w:val="%3."/>
      <w:lvlJc w:val="right"/>
      <w:pPr>
        <w:ind w:left="7470" w:hanging="180"/>
      </w:pPr>
    </w:lvl>
    <w:lvl w:ilvl="3" w:tplc="0409000F" w:tentative="1">
      <w:start w:val="1"/>
      <w:numFmt w:val="decimal"/>
      <w:lvlText w:val="%4."/>
      <w:lvlJc w:val="left"/>
      <w:pPr>
        <w:ind w:left="8190" w:hanging="360"/>
      </w:pPr>
    </w:lvl>
    <w:lvl w:ilvl="4" w:tplc="04090019" w:tentative="1">
      <w:start w:val="1"/>
      <w:numFmt w:val="lowerLetter"/>
      <w:lvlText w:val="%5."/>
      <w:lvlJc w:val="left"/>
      <w:pPr>
        <w:ind w:left="8910" w:hanging="360"/>
      </w:pPr>
    </w:lvl>
    <w:lvl w:ilvl="5" w:tplc="0409001B" w:tentative="1">
      <w:start w:val="1"/>
      <w:numFmt w:val="lowerRoman"/>
      <w:lvlText w:val="%6."/>
      <w:lvlJc w:val="right"/>
      <w:pPr>
        <w:ind w:left="9630" w:hanging="180"/>
      </w:pPr>
    </w:lvl>
    <w:lvl w:ilvl="6" w:tplc="0409000F" w:tentative="1">
      <w:start w:val="1"/>
      <w:numFmt w:val="decimal"/>
      <w:lvlText w:val="%7."/>
      <w:lvlJc w:val="left"/>
      <w:pPr>
        <w:ind w:left="10350" w:hanging="360"/>
      </w:pPr>
    </w:lvl>
    <w:lvl w:ilvl="7" w:tplc="04090019" w:tentative="1">
      <w:start w:val="1"/>
      <w:numFmt w:val="lowerLetter"/>
      <w:lvlText w:val="%8."/>
      <w:lvlJc w:val="left"/>
      <w:pPr>
        <w:ind w:left="11070" w:hanging="360"/>
      </w:pPr>
    </w:lvl>
    <w:lvl w:ilvl="8" w:tplc="0409001B" w:tentative="1">
      <w:start w:val="1"/>
      <w:numFmt w:val="lowerRoman"/>
      <w:lvlText w:val="%9."/>
      <w:lvlJc w:val="right"/>
      <w:pPr>
        <w:ind w:left="11790" w:hanging="180"/>
      </w:pPr>
    </w:lvl>
  </w:abstractNum>
  <w:abstractNum w:abstractNumId="10" w15:restartNumberingAfterBreak="0">
    <w:nsid w:val="169C1AE9"/>
    <w:multiLevelType w:val="hybridMultilevel"/>
    <w:tmpl w:val="B050663C"/>
    <w:lvl w:ilvl="0" w:tplc="BC42D9C4">
      <w:start w:val="103"/>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8B735F"/>
    <w:multiLevelType w:val="hybridMultilevel"/>
    <w:tmpl w:val="A7969084"/>
    <w:lvl w:ilvl="0" w:tplc="C25864C0">
      <w:start w:val="1"/>
      <w:numFmt w:val="decimal"/>
      <w:lvlText w:val="%1."/>
      <w:lvlJc w:val="left"/>
      <w:pPr>
        <w:ind w:left="720" w:hanging="360"/>
      </w:pPr>
      <w:rPr>
        <w:color w:val="000000" w:themeColor="text1"/>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25D17895"/>
    <w:multiLevelType w:val="hybridMultilevel"/>
    <w:tmpl w:val="803A9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FB5673"/>
    <w:multiLevelType w:val="hybridMultilevel"/>
    <w:tmpl w:val="A9663146"/>
    <w:lvl w:ilvl="0" w:tplc="0526E8A2">
      <w:start w:val="1"/>
      <w:numFmt w:val="decimal"/>
      <w:lvlText w:val="%1."/>
      <w:lvlJc w:val="left"/>
      <w:pPr>
        <w:tabs>
          <w:tab w:val="num" w:pos="720"/>
        </w:tabs>
        <w:ind w:left="720" w:hanging="360"/>
      </w:pPr>
      <w:rPr>
        <w:rFonts w:cs="AngsanaUPC" w:hint="default"/>
        <w:bCs w:val="0"/>
        <w:iCs w:val="0"/>
        <w:szCs w:val="28"/>
        <w:lang w:bidi="th-TH"/>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6DD1A53"/>
    <w:multiLevelType w:val="hybridMultilevel"/>
    <w:tmpl w:val="220A361C"/>
    <w:lvl w:ilvl="0" w:tplc="04090001">
      <w:start w:val="1"/>
      <w:numFmt w:val="bullet"/>
      <w:lvlText w:val=""/>
      <w:lvlJc w:val="left"/>
      <w:pPr>
        <w:tabs>
          <w:tab w:val="num" w:pos="720"/>
        </w:tabs>
        <w:ind w:left="720" w:hanging="360"/>
      </w:pPr>
      <w:rPr>
        <w:rFonts w:ascii="Symbol" w:hAnsi="Symbol" w:hint="default"/>
      </w:rPr>
    </w:lvl>
    <w:lvl w:ilvl="1" w:tplc="6130D3F0">
      <w:start w:val="1"/>
      <w:numFmt w:val="decimal"/>
      <w:lvlText w:val="%2."/>
      <w:lvlJc w:val="left"/>
      <w:pPr>
        <w:tabs>
          <w:tab w:val="num" w:pos="1530"/>
        </w:tabs>
        <w:ind w:left="1530" w:hanging="360"/>
      </w:pPr>
      <w:rPr>
        <w:rFonts w:hint="default"/>
        <w:color w:val="auto"/>
      </w:r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15" w15:restartNumberingAfterBreak="0">
    <w:nsid w:val="2C074DCF"/>
    <w:multiLevelType w:val="multilevel"/>
    <w:tmpl w:val="8E3E8314"/>
    <w:lvl w:ilvl="0">
      <w:start w:val="1"/>
      <w:numFmt w:val="decimal"/>
      <w:lvlText w:val="%1."/>
      <w:lvlJc w:val="left"/>
      <w:pPr>
        <w:tabs>
          <w:tab w:val="num" w:pos="720"/>
        </w:tabs>
        <w:ind w:left="720" w:hanging="360"/>
      </w:pPr>
      <w:rPr>
        <w:rFonts w:ascii="Tahoma" w:hAnsi="Tahoma" w:cs="Tahoma" w:hint="default"/>
        <w:sz w:val="18"/>
        <w:szCs w:val="18"/>
      </w:rPr>
    </w:lvl>
    <w:lvl w:ilvl="1">
      <w:start w:val="1"/>
      <w:numFmt w:val="decimal"/>
      <w:isLgl/>
      <w:lvlText w:val="%1.%2"/>
      <w:lvlJc w:val="left"/>
      <w:pPr>
        <w:ind w:left="720" w:hanging="360"/>
      </w:pPr>
      <w:rPr>
        <w:rFonts w:ascii="Tahoma" w:hAnsi="Tahoma" w:cs="Tahoma" w:hint="default"/>
        <w:sz w:val="18"/>
        <w:szCs w:val="18"/>
      </w:rPr>
    </w:lvl>
    <w:lvl w:ilvl="2">
      <w:start w:val="1"/>
      <w:numFmt w:val="decimal"/>
      <w:isLgl/>
      <w:lvlText w:val="%1.%2.%3"/>
      <w:lvlJc w:val="left"/>
      <w:pPr>
        <w:ind w:left="1080" w:hanging="720"/>
      </w:pPr>
      <w:rPr>
        <w:rFonts w:ascii="AngsanaUPC" w:hAnsi="AngsanaUPC" w:hint="default"/>
      </w:rPr>
    </w:lvl>
    <w:lvl w:ilvl="3">
      <w:start w:val="1"/>
      <w:numFmt w:val="decimal"/>
      <w:isLgl/>
      <w:lvlText w:val="%1.%2.%3.%4"/>
      <w:lvlJc w:val="left"/>
      <w:pPr>
        <w:ind w:left="1080" w:hanging="720"/>
      </w:pPr>
      <w:rPr>
        <w:rFonts w:ascii="AngsanaUPC" w:hAnsi="AngsanaUPC" w:hint="default"/>
      </w:rPr>
    </w:lvl>
    <w:lvl w:ilvl="4">
      <w:start w:val="1"/>
      <w:numFmt w:val="decimal"/>
      <w:isLgl/>
      <w:lvlText w:val="%1.%2.%3.%4.%5"/>
      <w:lvlJc w:val="left"/>
      <w:pPr>
        <w:ind w:left="1080" w:hanging="720"/>
      </w:pPr>
      <w:rPr>
        <w:rFonts w:ascii="AngsanaUPC" w:hAnsi="AngsanaUPC" w:hint="default"/>
      </w:rPr>
    </w:lvl>
    <w:lvl w:ilvl="5">
      <w:start w:val="1"/>
      <w:numFmt w:val="decimal"/>
      <w:isLgl/>
      <w:lvlText w:val="%1.%2.%3.%4.%5.%6"/>
      <w:lvlJc w:val="left"/>
      <w:pPr>
        <w:ind w:left="1440" w:hanging="1080"/>
      </w:pPr>
      <w:rPr>
        <w:rFonts w:ascii="AngsanaUPC" w:hAnsi="AngsanaUPC" w:hint="default"/>
      </w:rPr>
    </w:lvl>
    <w:lvl w:ilvl="6">
      <w:start w:val="1"/>
      <w:numFmt w:val="decimal"/>
      <w:isLgl/>
      <w:lvlText w:val="%1.%2.%3.%4.%5.%6.%7"/>
      <w:lvlJc w:val="left"/>
      <w:pPr>
        <w:ind w:left="1440" w:hanging="1080"/>
      </w:pPr>
      <w:rPr>
        <w:rFonts w:ascii="AngsanaUPC" w:hAnsi="AngsanaUPC" w:hint="default"/>
      </w:rPr>
    </w:lvl>
    <w:lvl w:ilvl="7">
      <w:start w:val="1"/>
      <w:numFmt w:val="decimal"/>
      <w:isLgl/>
      <w:lvlText w:val="%1.%2.%3.%4.%5.%6.%7.%8"/>
      <w:lvlJc w:val="left"/>
      <w:pPr>
        <w:ind w:left="1440" w:hanging="1080"/>
      </w:pPr>
      <w:rPr>
        <w:rFonts w:ascii="AngsanaUPC" w:hAnsi="AngsanaUPC" w:hint="default"/>
      </w:rPr>
    </w:lvl>
    <w:lvl w:ilvl="8">
      <w:start w:val="1"/>
      <w:numFmt w:val="decimal"/>
      <w:isLgl/>
      <w:lvlText w:val="%1.%2.%3.%4.%5.%6.%7.%8.%9"/>
      <w:lvlJc w:val="left"/>
      <w:pPr>
        <w:ind w:left="1800" w:hanging="1440"/>
      </w:pPr>
      <w:rPr>
        <w:rFonts w:ascii="AngsanaUPC" w:hAnsi="AngsanaUPC" w:hint="default"/>
      </w:rPr>
    </w:lvl>
  </w:abstractNum>
  <w:abstractNum w:abstractNumId="16" w15:restartNumberingAfterBreak="0">
    <w:nsid w:val="2FCC6986"/>
    <w:multiLevelType w:val="multilevel"/>
    <w:tmpl w:val="0ED2FF7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7" w15:restartNumberingAfterBreak="0">
    <w:nsid w:val="31AA0F30"/>
    <w:multiLevelType w:val="multilevel"/>
    <w:tmpl w:val="BF4E8A32"/>
    <w:lvl w:ilvl="0">
      <w:start w:val="1"/>
      <w:numFmt w:val="decimal"/>
      <w:lvlText w:val="%1."/>
      <w:lvlJc w:val="left"/>
      <w:pPr>
        <w:tabs>
          <w:tab w:val="num" w:pos="720"/>
        </w:tabs>
        <w:ind w:left="720" w:hanging="360"/>
      </w:pPr>
      <w:rPr>
        <w:rFonts w:ascii="Tahoma" w:hAnsi="Tahoma" w:cs="Tahoma" w:hint="default"/>
        <w:sz w:val="18"/>
        <w:szCs w:val="18"/>
      </w:rPr>
    </w:lvl>
    <w:lvl w:ilvl="1">
      <w:start w:val="1"/>
      <w:numFmt w:val="decimal"/>
      <w:isLgl/>
      <w:lvlText w:val="%1.%2"/>
      <w:lvlJc w:val="left"/>
      <w:pPr>
        <w:ind w:left="720" w:hanging="360"/>
      </w:pPr>
      <w:rPr>
        <w:rFonts w:ascii="Tahoma" w:hAnsi="Tahoma" w:cs="Tahoma" w:hint="default"/>
        <w:sz w:val="18"/>
        <w:szCs w:val="18"/>
      </w:rPr>
    </w:lvl>
    <w:lvl w:ilvl="2">
      <w:start w:val="1"/>
      <w:numFmt w:val="decimal"/>
      <w:isLgl/>
      <w:lvlText w:val="%1.%2.%3"/>
      <w:lvlJc w:val="left"/>
      <w:pPr>
        <w:ind w:left="1080" w:hanging="720"/>
      </w:pPr>
      <w:rPr>
        <w:rFonts w:ascii="AngsanaUPC" w:hAnsi="AngsanaUPC" w:hint="default"/>
      </w:rPr>
    </w:lvl>
    <w:lvl w:ilvl="3">
      <w:start w:val="1"/>
      <w:numFmt w:val="decimal"/>
      <w:isLgl/>
      <w:lvlText w:val="%1.%2.%3.%4"/>
      <w:lvlJc w:val="left"/>
      <w:pPr>
        <w:ind w:left="1080" w:hanging="720"/>
      </w:pPr>
      <w:rPr>
        <w:rFonts w:ascii="AngsanaUPC" w:hAnsi="AngsanaUPC" w:hint="default"/>
      </w:rPr>
    </w:lvl>
    <w:lvl w:ilvl="4">
      <w:start w:val="1"/>
      <w:numFmt w:val="decimal"/>
      <w:isLgl/>
      <w:lvlText w:val="%1.%2.%3.%4.%5"/>
      <w:lvlJc w:val="left"/>
      <w:pPr>
        <w:ind w:left="1080" w:hanging="720"/>
      </w:pPr>
      <w:rPr>
        <w:rFonts w:ascii="AngsanaUPC" w:hAnsi="AngsanaUPC" w:hint="default"/>
      </w:rPr>
    </w:lvl>
    <w:lvl w:ilvl="5">
      <w:start w:val="1"/>
      <w:numFmt w:val="decimal"/>
      <w:isLgl/>
      <w:lvlText w:val="%1.%2.%3.%4.%5.%6"/>
      <w:lvlJc w:val="left"/>
      <w:pPr>
        <w:ind w:left="1440" w:hanging="1080"/>
      </w:pPr>
      <w:rPr>
        <w:rFonts w:ascii="AngsanaUPC" w:hAnsi="AngsanaUPC" w:hint="default"/>
      </w:rPr>
    </w:lvl>
    <w:lvl w:ilvl="6">
      <w:start w:val="1"/>
      <w:numFmt w:val="decimal"/>
      <w:isLgl/>
      <w:lvlText w:val="%1.%2.%3.%4.%5.%6.%7"/>
      <w:lvlJc w:val="left"/>
      <w:pPr>
        <w:ind w:left="1440" w:hanging="1080"/>
      </w:pPr>
      <w:rPr>
        <w:rFonts w:ascii="AngsanaUPC" w:hAnsi="AngsanaUPC" w:hint="default"/>
      </w:rPr>
    </w:lvl>
    <w:lvl w:ilvl="7">
      <w:start w:val="1"/>
      <w:numFmt w:val="decimal"/>
      <w:isLgl/>
      <w:lvlText w:val="%1.%2.%3.%4.%5.%6.%7.%8"/>
      <w:lvlJc w:val="left"/>
      <w:pPr>
        <w:ind w:left="1440" w:hanging="1080"/>
      </w:pPr>
      <w:rPr>
        <w:rFonts w:ascii="AngsanaUPC" w:hAnsi="AngsanaUPC" w:hint="default"/>
      </w:rPr>
    </w:lvl>
    <w:lvl w:ilvl="8">
      <w:start w:val="1"/>
      <w:numFmt w:val="decimal"/>
      <w:isLgl/>
      <w:lvlText w:val="%1.%2.%3.%4.%5.%6.%7.%8.%9"/>
      <w:lvlJc w:val="left"/>
      <w:pPr>
        <w:ind w:left="1800" w:hanging="1440"/>
      </w:pPr>
      <w:rPr>
        <w:rFonts w:ascii="AngsanaUPC" w:hAnsi="AngsanaUPC" w:hint="default"/>
      </w:rPr>
    </w:lvl>
  </w:abstractNum>
  <w:abstractNum w:abstractNumId="18" w15:restartNumberingAfterBreak="0">
    <w:nsid w:val="329C3EF2"/>
    <w:multiLevelType w:val="hybridMultilevel"/>
    <w:tmpl w:val="64324408"/>
    <w:lvl w:ilvl="0" w:tplc="240AF68C">
      <w:start w:val="1"/>
      <w:numFmt w:val="decimal"/>
      <w:lvlText w:val="%1."/>
      <w:lvlJc w:val="left"/>
      <w:pPr>
        <w:tabs>
          <w:tab w:val="num" w:pos="720"/>
        </w:tabs>
        <w:ind w:left="720" w:hanging="360"/>
      </w:pPr>
      <w:rPr>
        <w:rFonts w:cs="AngsanaUPC" w:hint="default"/>
        <w:bCs w:val="0"/>
        <w:iCs w:val="0"/>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CF7374"/>
    <w:multiLevelType w:val="multilevel"/>
    <w:tmpl w:val="17545E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36FB7948"/>
    <w:multiLevelType w:val="multilevel"/>
    <w:tmpl w:val="E8663950"/>
    <w:lvl w:ilvl="0">
      <w:start w:val="1"/>
      <w:numFmt w:val="decimal"/>
      <w:pStyle w:val="Heading1"/>
      <w:lvlText w:val="%1."/>
      <w:lvlJc w:val="left"/>
      <w:pPr>
        <w:tabs>
          <w:tab w:val="num" w:pos="0"/>
        </w:tabs>
        <w:ind w:left="0" w:firstLine="0"/>
      </w:pPr>
      <w:rPr>
        <w:rFonts w:cs="Times New Roman" w:hint="default"/>
      </w:rPr>
    </w:lvl>
    <w:lvl w:ilvl="1">
      <w:start w:val="1"/>
      <w:numFmt w:val="decimal"/>
      <w:pStyle w:val="StyleHeading2Left0Firstline0"/>
      <w:lvlText w:val="%2"/>
      <w:lvlJc w:val="left"/>
      <w:pPr>
        <w:tabs>
          <w:tab w:val="num" w:pos="1080"/>
        </w:tabs>
        <w:ind w:left="1080" w:hanging="1080"/>
      </w:pPr>
      <w:rPr>
        <w:rFonts w:ascii="Tahoma" w:hAnsi="Tahoma" w:cs="Tahoma" w:hint="default"/>
        <w:sz w:val="20"/>
        <w:szCs w:val="20"/>
      </w:rPr>
    </w:lvl>
    <w:lvl w:ilvl="2">
      <w:start w:val="1"/>
      <w:numFmt w:val="decimal"/>
      <w:lvlText w:val="%3"/>
      <w:lvlJc w:val="left"/>
      <w:pPr>
        <w:tabs>
          <w:tab w:val="num" w:pos="6390"/>
        </w:tabs>
        <w:ind w:left="5310" w:firstLine="0"/>
      </w:pPr>
      <w:rPr>
        <w:rFonts w:cs="Times New Roman" w:hint="default"/>
        <w:b/>
        <w:bCs/>
      </w:rPr>
    </w:lvl>
    <w:lvl w:ilvl="3">
      <w:start w:val="1"/>
      <w:numFmt w:val="decimal"/>
      <w:pStyle w:val="Heading4"/>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pStyle w:val="Heading5"/>
      <w:lvlText w:val="%1.%2.%3.%4.%5"/>
      <w:lvlJc w:val="left"/>
      <w:pPr>
        <w:tabs>
          <w:tab w:val="num" w:pos="-504"/>
        </w:tabs>
        <w:ind w:left="-504" w:firstLine="0"/>
      </w:pPr>
      <w:rPr>
        <w:rFonts w:cs="Times New Roman" w:hint="default"/>
      </w:rPr>
    </w:lvl>
    <w:lvl w:ilvl="5">
      <w:start w:val="1"/>
      <w:numFmt w:val="decimal"/>
      <w:pStyle w:val="Heading6"/>
      <w:lvlText w:val="%1.%2.%3.%4.%5.%6"/>
      <w:lvlJc w:val="left"/>
      <w:pPr>
        <w:tabs>
          <w:tab w:val="num" w:pos="-504"/>
        </w:tabs>
        <w:ind w:left="-504" w:firstLine="0"/>
      </w:pPr>
      <w:rPr>
        <w:rFonts w:cs="Times New Roman" w:hint="default"/>
      </w:rPr>
    </w:lvl>
    <w:lvl w:ilvl="6">
      <w:start w:val="1"/>
      <w:numFmt w:val="decimal"/>
      <w:pStyle w:val="Heading7"/>
      <w:lvlText w:val="%1.%2.%3.%4.%5.%6.%7"/>
      <w:lvlJc w:val="left"/>
      <w:pPr>
        <w:tabs>
          <w:tab w:val="num" w:pos="-504"/>
        </w:tabs>
        <w:ind w:left="-504" w:firstLine="0"/>
      </w:pPr>
      <w:rPr>
        <w:rFonts w:cs="Times New Roman" w:hint="default"/>
      </w:rPr>
    </w:lvl>
    <w:lvl w:ilvl="7">
      <w:start w:val="1"/>
      <w:numFmt w:val="decimal"/>
      <w:pStyle w:val="Heading8"/>
      <w:lvlText w:val="%1.%2.%3.%4.%5.%6.%7.%8"/>
      <w:lvlJc w:val="left"/>
      <w:pPr>
        <w:tabs>
          <w:tab w:val="num" w:pos="-504"/>
        </w:tabs>
        <w:ind w:left="-504" w:firstLine="0"/>
      </w:pPr>
      <w:rPr>
        <w:rFonts w:cs="Times New Roman" w:hint="default"/>
      </w:rPr>
    </w:lvl>
    <w:lvl w:ilvl="8">
      <w:start w:val="1"/>
      <w:numFmt w:val="decimal"/>
      <w:pStyle w:val="Heading9"/>
      <w:lvlText w:val="%1.%2.%3.%4.%5.%6.%7.%8.%9"/>
      <w:lvlJc w:val="left"/>
      <w:pPr>
        <w:tabs>
          <w:tab w:val="num" w:pos="-504"/>
        </w:tabs>
        <w:ind w:left="-504" w:firstLine="0"/>
      </w:pPr>
      <w:rPr>
        <w:rFonts w:cs="Times New Roman" w:hint="default"/>
      </w:rPr>
    </w:lvl>
  </w:abstractNum>
  <w:abstractNum w:abstractNumId="21" w15:restartNumberingAfterBreak="0">
    <w:nsid w:val="396D38AF"/>
    <w:multiLevelType w:val="hybridMultilevel"/>
    <w:tmpl w:val="0FB00EFE"/>
    <w:lvl w:ilvl="0" w:tplc="C44ABEFA">
      <w:start w:val="1"/>
      <w:numFmt w:val="decimal"/>
      <w:lvlText w:val="%1."/>
      <w:lvlJc w:val="left"/>
      <w:pPr>
        <w:tabs>
          <w:tab w:val="num" w:pos="720"/>
        </w:tabs>
        <w:ind w:left="720" w:hanging="360"/>
      </w:pPr>
      <w:rPr>
        <w:rFonts w:cs="AngsanaUPC"/>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F141521"/>
    <w:multiLevelType w:val="hybridMultilevel"/>
    <w:tmpl w:val="97E4AD12"/>
    <w:lvl w:ilvl="0" w:tplc="437A0066">
      <w:start w:val="1"/>
      <w:numFmt w:val="decimal"/>
      <w:lvlText w:val="%1."/>
      <w:lvlJc w:val="left"/>
      <w:pPr>
        <w:tabs>
          <w:tab w:val="num" w:pos="720"/>
        </w:tabs>
        <w:ind w:left="720" w:hanging="360"/>
      </w:pPr>
      <w:rPr>
        <w:rFonts w:cs="AngsanaUPC" w:hint="cs"/>
        <w:bCs w:val="0"/>
        <w:iCs w:val="0"/>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FC112B9"/>
    <w:multiLevelType w:val="hybridMultilevel"/>
    <w:tmpl w:val="63A883E8"/>
    <w:lvl w:ilvl="0" w:tplc="F454F618">
      <w:start w:val="1"/>
      <w:numFmt w:val="decimal"/>
      <w:lvlText w:val="%1."/>
      <w:lvlJc w:val="left"/>
      <w:pPr>
        <w:ind w:left="793" w:hanging="360"/>
      </w:pPr>
      <w:rPr>
        <w:rFonts w:hint="default"/>
        <w:color w:val="FF0000"/>
      </w:rPr>
    </w:lvl>
    <w:lvl w:ilvl="1" w:tplc="04090019" w:tentative="1">
      <w:start w:val="1"/>
      <w:numFmt w:val="lowerLetter"/>
      <w:lvlText w:val="%2."/>
      <w:lvlJc w:val="left"/>
      <w:pPr>
        <w:ind w:left="1513" w:hanging="360"/>
      </w:pPr>
    </w:lvl>
    <w:lvl w:ilvl="2" w:tplc="0409001B" w:tentative="1">
      <w:start w:val="1"/>
      <w:numFmt w:val="lowerRoman"/>
      <w:lvlText w:val="%3."/>
      <w:lvlJc w:val="right"/>
      <w:pPr>
        <w:ind w:left="2233" w:hanging="180"/>
      </w:pPr>
    </w:lvl>
    <w:lvl w:ilvl="3" w:tplc="0409000F" w:tentative="1">
      <w:start w:val="1"/>
      <w:numFmt w:val="decimal"/>
      <w:lvlText w:val="%4."/>
      <w:lvlJc w:val="left"/>
      <w:pPr>
        <w:ind w:left="2953" w:hanging="360"/>
      </w:pPr>
    </w:lvl>
    <w:lvl w:ilvl="4" w:tplc="04090019" w:tentative="1">
      <w:start w:val="1"/>
      <w:numFmt w:val="lowerLetter"/>
      <w:lvlText w:val="%5."/>
      <w:lvlJc w:val="left"/>
      <w:pPr>
        <w:ind w:left="3673" w:hanging="360"/>
      </w:pPr>
    </w:lvl>
    <w:lvl w:ilvl="5" w:tplc="0409001B" w:tentative="1">
      <w:start w:val="1"/>
      <w:numFmt w:val="lowerRoman"/>
      <w:lvlText w:val="%6."/>
      <w:lvlJc w:val="right"/>
      <w:pPr>
        <w:ind w:left="4393" w:hanging="180"/>
      </w:pPr>
    </w:lvl>
    <w:lvl w:ilvl="6" w:tplc="0409000F" w:tentative="1">
      <w:start w:val="1"/>
      <w:numFmt w:val="decimal"/>
      <w:lvlText w:val="%7."/>
      <w:lvlJc w:val="left"/>
      <w:pPr>
        <w:ind w:left="5113" w:hanging="360"/>
      </w:pPr>
    </w:lvl>
    <w:lvl w:ilvl="7" w:tplc="04090019" w:tentative="1">
      <w:start w:val="1"/>
      <w:numFmt w:val="lowerLetter"/>
      <w:lvlText w:val="%8."/>
      <w:lvlJc w:val="left"/>
      <w:pPr>
        <w:ind w:left="5833" w:hanging="360"/>
      </w:pPr>
    </w:lvl>
    <w:lvl w:ilvl="8" w:tplc="0409001B" w:tentative="1">
      <w:start w:val="1"/>
      <w:numFmt w:val="lowerRoman"/>
      <w:lvlText w:val="%9."/>
      <w:lvlJc w:val="right"/>
      <w:pPr>
        <w:ind w:left="6553" w:hanging="180"/>
      </w:pPr>
    </w:lvl>
  </w:abstractNum>
  <w:abstractNum w:abstractNumId="24" w15:restartNumberingAfterBreak="0">
    <w:nsid w:val="40571545"/>
    <w:multiLevelType w:val="multilevel"/>
    <w:tmpl w:val="0ED2FF7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5" w15:restartNumberingAfterBreak="0">
    <w:nsid w:val="40AD6392"/>
    <w:multiLevelType w:val="multilevel"/>
    <w:tmpl w:val="968018F0"/>
    <w:lvl w:ilvl="0">
      <w:start w:val="1"/>
      <w:numFmt w:val="decimal"/>
      <w:lvlText w:val="%1."/>
      <w:lvlJc w:val="left"/>
      <w:pPr>
        <w:tabs>
          <w:tab w:val="num" w:pos="360"/>
        </w:tabs>
        <w:ind w:left="360" w:hanging="360"/>
      </w:pPr>
      <w:rPr>
        <w:rFonts w:hint="default"/>
        <w:lang w:bidi="th-TH"/>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6" w15:restartNumberingAfterBreak="0">
    <w:nsid w:val="44717084"/>
    <w:multiLevelType w:val="hybridMultilevel"/>
    <w:tmpl w:val="7D546B8A"/>
    <w:lvl w:ilvl="0" w:tplc="28E43622">
      <w:start w:val="1"/>
      <w:numFmt w:val="bullet"/>
      <w:lvlText w:val=""/>
      <w:lvlJc w:val="left"/>
      <w:pPr>
        <w:tabs>
          <w:tab w:val="num" w:pos="720"/>
        </w:tabs>
        <w:ind w:left="720" w:hanging="360"/>
      </w:pPr>
      <w:rPr>
        <w:rFonts w:ascii="Wingdings" w:hAnsi="Wingdings" w:hint="default"/>
      </w:rPr>
    </w:lvl>
    <w:lvl w:ilvl="1" w:tplc="074EBC14">
      <w:start w:val="1"/>
      <w:numFmt w:val="bullet"/>
      <w:lvlText w:val=""/>
      <w:lvlJc w:val="left"/>
      <w:pPr>
        <w:tabs>
          <w:tab w:val="num" w:pos="1440"/>
        </w:tabs>
        <w:ind w:left="1440" w:hanging="360"/>
      </w:pPr>
      <w:rPr>
        <w:rFonts w:ascii="Wingdings" w:hAnsi="Wingdings" w:hint="default"/>
      </w:rPr>
    </w:lvl>
    <w:lvl w:ilvl="2" w:tplc="F940C91E" w:tentative="1">
      <w:start w:val="1"/>
      <w:numFmt w:val="bullet"/>
      <w:lvlText w:val=""/>
      <w:lvlJc w:val="left"/>
      <w:pPr>
        <w:tabs>
          <w:tab w:val="num" w:pos="2160"/>
        </w:tabs>
        <w:ind w:left="2160" w:hanging="360"/>
      </w:pPr>
      <w:rPr>
        <w:rFonts w:ascii="Wingdings" w:hAnsi="Wingdings" w:hint="default"/>
      </w:rPr>
    </w:lvl>
    <w:lvl w:ilvl="3" w:tplc="F7FC2B84" w:tentative="1">
      <w:start w:val="1"/>
      <w:numFmt w:val="bullet"/>
      <w:lvlText w:val=""/>
      <w:lvlJc w:val="left"/>
      <w:pPr>
        <w:tabs>
          <w:tab w:val="num" w:pos="2880"/>
        </w:tabs>
        <w:ind w:left="2880" w:hanging="360"/>
      </w:pPr>
      <w:rPr>
        <w:rFonts w:ascii="Wingdings" w:hAnsi="Wingdings" w:hint="default"/>
      </w:rPr>
    </w:lvl>
    <w:lvl w:ilvl="4" w:tplc="F4A87A14" w:tentative="1">
      <w:start w:val="1"/>
      <w:numFmt w:val="bullet"/>
      <w:lvlText w:val=""/>
      <w:lvlJc w:val="left"/>
      <w:pPr>
        <w:tabs>
          <w:tab w:val="num" w:pos="3600"/>
        </w:tabs>
        <w:ind w:left="3600" w:hanging="360"/>
      </w:pPr>
      <w:rPr>
        <w:rFonts w:ascii="Wingdings" w:hAnsi="Wingdings" w:hint="default"/>
      </w:rPr>
    </w:lvl>
    <w:lvl w:ilvl="5" w:tplc="F5F42264" w:tentative="1">
      <w:start w:val="1"/>
      <w:numFmt w:val="bullet"/>
      <w:lvlText w:val=""/>
      <w:lvlJc w:val="left"/>
      <w:pPr>
        <w:tabs>
          <w:tab w:val="num" w:pos="4320"/>
        </w:tabs>
        <w:ind w:left="4320" w:hanging="360"/>
      </w:pPr>
      <w:rPr>
        <w:rFonts w:ascii="Wingdings" w:hAnsi="Wingdings" w:hint="default"/>
      </w:rPr>
    </w:lvl>
    <w:lvl w:ilvl="6" w:tplc="BB38D342" w:tentative="1">
      <w:start w:val="1"/>
      <w:numFmt w:val="bullet"/>
      <w:lvlText w:val=""/>
      <w:lvlJc w:val="left"/>
      <w:pPr>
        <w:tabs>
          <w:tab w:val="num" w:pos="5040"/>
        </w:tabs>
        <w:ind w:left="5040" w:hanging="360"/>
      </w:pPr>
      <w:rPr>
        <w:rFonts w:ascii="Wingdings" w:hAnsi="Wingdings" w:hint="default"/>
      </w:rPr>
    </w:lvl>
    <w:lvl w:ilvl="7" w:tplc="0B38B58A" w:tentative="1">
      <w:start w:val="1"/>
      <w:numFmt w:val="bullet"/>
      <w:lvlText w:val=""/>
      <w:lvlJc w:val="left"/>
      <w:pPr>
        <w:tabs>
          <w:tab w:val="num" w:pos="5760"/>
        </w:tabs>
        <w:ind w:left="5760" w:hanging="360"/>
      </w:pPr>
      <w:rPr>
        <w:rFonts w:ascii="Wingdings" w:hAnsi="Wingdings" w:hint="default"/>
      </w:rPr>
    </w:lvl>
    <w:lvl w:ilvl="8" w:tplc="F4A62F2E"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57267F4"/>
    <w:multiLevelType w:val="hybridMultilevel"/>
    <w:tmpl w:val="5180FAF2"/>
    <w:lvl w:ilvl="0" w:tplc="A86A9C5C">
      <w:start w:val="1"/>
      <w:numFmt w:val="decimal"/>
      <w:lvlText w:val="%1."/>
      <w:lvlJc w:val="left"/>
      <w:pPr>
        <w:tabs>
          <w:tab w:val="num" w:pos="720"/>
        </w:tabs>
        <w:ind w:left="720" w:hanging="360"/>
      </w:pPr>
      <w:rPr>
        <w:rFonts w:cs="AngsanaUPC" w:hint="cs"/>
        <w:bCs w:val="0"/>
        <w:iCs w:val="0"/>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5F47061"/>
    <w:multiLevelType w:val="hybridMultilevel"/>
    <w:tmpl w:val="FEFA735A"/>
    <w:lvl w:ilvl="0" w:tplc="4D2029D8">
      <w:start w:val="1"/>
      <w:numFmt w:val="decimal"/>
      <w:pStyle w:val="Heading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A5D09F2"/>
    <w:multiLevelType w:val="multilevel"/>
    <w:tmpl w:val="BF4E8A32"/>
    <w:lvl w:ilvl="0">
      <w:start w:val="1"/>
      <w:numFmt w:val="decimal"/>
      <w:lvlText w:val="%1."/>
      <w:lvlJc w:val="left"/>
      <w:pPr>
        <w:tabs>
          <w:tab w:val="num" w:pos="720"/>
        </w:tabs>
        <w:ind w:left="720" w:hanging="360"/>
      </w:pPr>
      <w:rPr>
        <w:rFonts w:ascii="Tahoma" w:hAnsi="Tahoma" w:cs="Tahoma" w:hint="default"/>
        <w:sz w:val="18"/>
        <w:szCs w:val="18"/>
      </w:rPr>
    </w:lvl>
    <w:lvl w:ilvl="1">
      <w:start w:val="1"/>
      <w:numFmt w:val="decimal"/>
      <w:isLgl/>
      <w:lvlText w:val="%1.%2"/>
      <w:lvlJc w:val="left"/>
      <w:pPr>
        <w:ind w:left="720" w:hanging="360"/>
      </w:pPr>
      <w:rPr>
        <w:rFonts w:ascii="Tahoma" w:hAnsi="Tahoma" w:cs="Tahoma" w:hint="default"/>
        <w:sz w:val="18"/>
        <w:szCs w:val="18"/>
      </w:rPr>
    </w:lvl>
    <w:lvl w:ilvl="2">
      <w:start w:val="1"/>
      <w:numFmt w:val="decimal"/>
      <w:isLgl/>
      <w:lvlText w:val="%1.%2.%3"/>
      <w:lvlJc w:val="left"/>
      <w:pPr>
        <w:ind w:left="1080" w:hanging="720"/>
      </w:pPr>
      <w:rPr>
        <w:rFonts w:ascii="AngsanaUPC" w:hAnsi="AngsanaUPC" w:hint="default"/>
      </w:rPr>
    </w:lvl>
    <w:lvl w:ilvl="3">
      <w:start w:val="1"/>
      <w:numFmt w:val="decimal"/>
      <w:isLgl/>
      <w:lvlText w:val="%1.%2.%3.%4"/>
      <w:lvlJc w:val="left"/>
      <w:pPr>
        <w:ind w:left="1080" w:hanging="720"/>
      </w:pPr>
      <w:rPr>
        <w:rFonts w:ascii="AngsanaUPC" w:hAnsi="AngsanaUPC" w:hint="default"/>
      </w:rPr>
    </w:lvl>
    <w:lvl w:ilvl="4">
      <w:start w:val="1"/>
      <w:numFmt w:val="decimal"/>
      <w:isLgl/>
      <w:lvlText w:val="%1.%2.%3.%4.%5"/>
      <w:lvlJc w:val="left"/>
      <w:pPr>
        <w:ind w:left="1080" w:hanging="720"/>
      </w:pPr>
      <w:rPr>
        <w:rFonts w:ascii="AngsanaUPC" w:hAnsi="AngsanaUPC" w:hint="default"/>
      </w:rPr>
    </w:lvl>
    <w:lvl w:ilvl="5">
      <w:start w:val="1"/>
      <w:numFmt w:val="decimal"/>
      <w:isLgl/>
      <w:lvlText w:val="%1.%2.%3.%4.%5.%6"/>
      <w:lvlJc w:val="left"/>
      <w:pPr>
        <w:ind w:left="1440" w:hanging="1080"/>
      </w:pPr>
      <w:rPr>
        <w:rFonts w:ascii="AngsanaUPC" w:hAnsi="AngsanaUPC" w:hint="default"/>
      </w:rPr>
    </w:lvl>
    <w:lvl w:ilvl="6">
      <w:start w:val="1"/>
      <w:numFmt w:val="decimal"/>
      <w:isLgl/>
      <w:lvlText w:val="%1.%2.%3.%4.%5.%6.%7"/>
      <w:lvlJc w:val="left"/>
      <w:pPr>
        <w:ind w:left="1440" w:hanging="1080"/>
      </w:pPr>
      <w:rPr>
        <w:rFonts w:ascii="AngsanaUPC" w:hAnsi="AngsanaUPC" w:hint="default"/>
      </w:rPr>
    </w:lvl>
    <w:lvl w:ilvl="7">
      <w:start w:val="1"/>
      <w:numFmt w:val="decimal"/>
      <w:isLgl/>
      <w:lvlText w:val="%1.%2.%3.%4.%5.%6.%7.%8"/>
      <w:lvlJc w:val="left"/>
      <w:pPr>
        <w:ind w:left="1440" w:hanging="1080"/>
      </w:pPr>
      <w:rPr>
        <w:rFonts w:ascii="AngsanaUPC" w:hAnsi="AngsanaUPC" w:hint="default"/>
      </w:rPr>
    </w:lvl>
    <w:lvl w:ilvl="8">
      <w:start w:val="1"/>
      <w:numFmt w:val="decimal"/>
      <w:isLgl/>
      <w:lvlText w:val="%1.%2.%3.%4.%5.%6.%7.%8.%9"/>
      <w:lvlJc w:val="left"/>
      <w:pPr>
        <w:ind w:left="1800" w:hanging="1440"/>
      </w:pPr>
      <w:rPr>
        <w:rFonts w:ascii="AngsanaUPC" w:hAnsi="AngsanaUPC" w:hint="default"/>
      </w:rPr>
    </w:lvl>
  </w:abstractNum>
  <w:abstractNum w:abstractNumId="30" w15:restartNumberingAfterBreak="0">
    <w:nsid w:val="4AA276A5"/>
    <w:multiLevelType w:val="multilevel"/>
    <w:tmpl w:val="6B7CCD92"/>
    <w:lvl w:ilvl="0">
      <w:start w:val="1"/>
      <w:numFmt w:val="decimal"/>
      <w:lvlText w:val="%1."/>
      <w:lvlJc w:val="left"/>
      <w:pPr>
        <w:ind w:left="1080" w:hanging="360"/>
      </w:pPr>
      <w:rPr>
        <w:rFonts w:hint="default"/>
        <w:b/>
        <w:color w:val="000000" w:themeColor="text1"/>
      </w:rPr>
    </w:lvl>
    <w:lvl w:ilvl="1">
      <w:start w:val="1"/>
      <w:numFmt w:val="decimal"/>
      <w:isLgl/>
      <w:lvlText w:val="%1.%2"/>
      <w:lvlJc w:val="left"/>
      <w:pPr>
        <w:ind w:left="1455" w:hanging="375"/>
      </w:pPr>
      <w:rPr>
        <w:rFonts w:hint="default"/>
        <w:b/>
        <w:color w:val="000000" w:themeColor="text1"/>
      </w:rPr>
    </w:lvl>
    <w:lvl w:ilvl="2">
      <w:start w:val="1"/>
      <w:numFmt w:val="decimal"/>
      <w:isLgl/>
      <w:lvlText w:val="%1.%2.%3"/>
      <w:lvlJc w:val="left"/>
      <w:pPr>
        <w:ind w:left="2160" w:hanging="720"/>
      </w:pPr>
      <w:rPr>
        <w:rFonts w:hint="default"/>
        <w:b/>
        <w:color w:val="000000" w:themeColor="text1"/>
      </w:rPr>
    </w:lvl>
    <w:lvl w:ilvl="3">
      <w:start w:val="1"/>
      <w:numFmt w:val="decimal"/>
      <w:isLgl/>
      <w:lvlText w:val="%1.%2.%3.%4"/>
      <w:lvlJc w:val="left"/>
      <w:pPr>
        <w:ind w:left="2880" w:hanging="1080"/>
      </w:pPr>
      <w:rPr>
        <w:rFonts w:hint="default"/>
        <w:b/>
        <w:color w:val="000000" w:themeColor="text1"/>
      </w:rPr>
    </w:lvl>
    <w:lvl w:ilvl="4">
      <w:start w:val="1"/>
      <w:numFmt w:val="decimal"/>
      <w:isLgl/>
      <w:lvlText w:val="%1.%2.%3.%4.%5"/>
      <w:lvlJc w:val="left"/>
      <w:pPr>
        <w:ind w:left="3240" w:hanging="1080"/>
      </w:pPr>
      <w:rPr>
        <w:rFonts w:hint="default"/>
        <w:b/>
        <w:color w:val="000000" w:themeColor="text1"/>
      </w:rPr>
    </w:lvl>
    <w:lvl w:ilvl="5">
      <w:start w:val="1"/>
      <w:numFmt w:val="decimal"/>
      <w:isLgl/>
      <w:lvlText w:val="%1.%2.%3.%4.%5.%6"/>
      <w:lvlJc w:val="left"/>
      <w:pPr>
        <w:ind w:left="3960" w:hanging="1440"/>
      </w:pPr>
      <w:rPr>
        <w:rFonts w:hint="default"/>
        <w:b/>
        <w:color w:val="000000" w:themeColor="text1"/>
      </w:rPr>
    </w:lvl>
    <w:lvl w:ilvl="6">
      <w:start w:val="1"/>
      <w:numFmt w:val="decimal"/>
      <w:isLgl/>
      <w:lvlText w:val="%1.%2.%3.%4.%5.%6.%7"/>
      <w:lvlJc w:val="left"/>
      <w:pPr>
        <w:ind w:left="4320" w:hanging="1440"/>
      </w:pPr>
      <w:rPr>
        <w:rFonts w:hint="default"/>
        <w:b/>
        <w:color w:val="000000" w:themeColor="text1"/>
      </w:rPr>
    </w:lvl>
    <w:lvl w:ilvl="7">
      <w:start w:val="1"/>
      <w:numFmt w:val="decimal"/>
      <w:isLgl/>
      <w:lvlText w:val="%1.%2.%3.%4.%5.%6.%7.%8"/>
      <w:lvlJc w:val="left"/>
      <w:pPr>
        <w:ind w:left="5040" w:hanging="1800"/>
      </w:pPr>
      <w:rPr>
        <w:rFonts w:hint="default"/>
        <w:b/>
        <w:color w:val="000000" w:themeColor="text1"/>
      </w:rPr>
    </w:lvl>
    <w:lvl w:ilvl="8">
      <w:start w:val="1"/>
      <w:numFmt w:val="decimal"/>
      <w:isLgl/>
      <w:lvlText w:val="%1.%2.%3.%4.%5.%6.%7.%8.%9"/>
      <w:lvlJc w:val="left"/>
      <w:pPr>
        <w:ind w:left="5400" w:hanging="1800"/>
      </w:pPr>
      <w:rPr>
        <w:rFonts w:hint="default"/>
        <w:b/>
        <w:color w:val="000000" w:themeColor="text1"/>
      </w:rPr>
    </w:lvl>
  </w:abstractNum>
  <w:abstractNum w:abstractNumId="31" w15:restartNumberingAfterBreak="0">
    <w:nsid w:val="4B6B7E8A"/>
    <w:multiLevelType w:val="hybridMultilevel"/>
    <w:tmpl w:val="BC049C1E"/>
    <w:lvl w:ilvl="0" w:tplc="D0725A0C">
      <w:start w:val="1"/>
      <w:numFmt w:val="decimal"/>
      <w:lvlText w:val="%1."/>
      <w:lvlJc w:val="left"/>
      <w:pPr>
        <w:tabs>
          <w:tab w:val="num" w:pos="720"/>
        </w:tabs>
        <w:ind w:left="720" w:hanging="360"/>
      </w:pPr>
      <w:rPr>
        <w:rFonts w:cs="AngsanaUPC"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B7F0AB7"/>
    <w:multiLevelType w:val="hybridMultilevel"/>
    <w:tmpl w:val="63B0F3DE"/>
    <w:lvl w:ilvl="0" w:tplc="5F107C70">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07E487B"/>
    <w:multiLevelType w:val="multilevel"/>
    <w:tmpl w:val="BBE48A0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4" w15:restartNumberingAfterBreak="0">
    <w:nsid w:val="50CD1548"/>
    <w:multiLevelType w:val="multilevel"/>
    <w:tmpl w:val="E81AE51A"/>
    <w:lvl w:ilvl="0">
      <w:start w:val="1"/>
      <w:numFmt w:val="decimal"/>
      <w:lvlText w:val="%1."/>
      <w:lvlJc w:val="left"/>
      <w:pPr>
        <w:tabs>
          <w:tab w:val="num" w:pos="720"/>
        </w:tabs>
        <w:ind w:left="720" w:hanging="360"/>
      </w:pPr>
      <w:rPr>
        <w:rFonts w:ascii="Tahoma" w:hAnsi="Tahoma" w:cs="Tahoma" w:hint="default"/>
        <w:sz w:val="18"/>
        <w:szCs w:val="18"/>
      </w:rPr>
    </w:lvl>
    <w:lvl w:ilvl="1">
      <w:start w:val="1"/>
      <w:numFmt w:val="decimal"/>
      <w:isLgl/>
      <w:lvlText w:val="%1.%2"/>
      <w:lvlJc w:val="left"/>
      <w:pPr>
        <w:ind w:left="720" w:hanging="360"/>
      </w:pPr>
      <w:rPr>
        <w:rFonts w:ascii="Tahoma" w:hAnsi="Tahoma" w:cs="Tahoma" w:hint="default"/>
        <w:sz w:val="18"/>
        <w:szCs w:val="18"/>
      </w:rPr>
    </w:lvl>
    <w:lvl w:ilvl="2">
      <w:start w:val="1"/>
      <w:numFmt w:val="decimal"/>
      <w:isLgl/>
      <w:lvlText w:val="%1.%2.%3"/>
      <w:lvlJc w:val="left"/>
      <w:pPr>
        <w:ind w:left="1080" w:hanging="720"/>
      </w:pPr>
      <w:rPr>
        <w:rFonts w:ascii="AngsanaUPC" w:hAnsi="AngsanaUPC" w:hint="default"/>
      </w:rPr>
    </w:lvl>
    <w:lvl w:ilvl="3">
      <w:start w:val="1"/>
      <w:numFmt w:val="decimal"/>
      <w:isLgl/>
      <w:lvlText w:val="%1.%2.%3.%4"/>
      <w:lvlJc w:val="left"/>
      <w:pPr>
        <w:ind w:left="1080" w:hanging="720"/>
      </w:pPr>
      <w:rPr>
        <w:rFonts w:ascii="AngsanaUPC" w:hAnsi="AngsanaUPC" w:hint="default"/>
      </w:rPr>
    </w:lvl>
    <w:lvl w:ilvl="4">
      <w:start w:val="1"/>
      <w:numFmt w:val="decimal"/>
      <w:isLgl/>
      <w:lvlText w:val="%1.%2.%3.%4.%5"/>
      <w:lvlJc w:val="left"/>
      <w:pPr>
        <w:ind w:left="1080" w:hanging="720"/>
      </w:pPr>
      <w:rPr>
        <w:rFonts w:ascii="AngsanaUPC" w:hAnsi="AngsanaUPC" w:hint="default"/>
      </w:rPr>
    </w:lvl>
    <w:lvl w:ilvl="5">
      <w:start w:val="1"/>
      <w:numFmt w:val="decimal"/>
      <w:isLgl/>
      <w:lvlText w:val="%1.%2.%3.%4.%5.%6"/>
      <w:lvlJc w:val="left"/>
      <w:pPr>
        <w:ind w:left="1440" w:hanging="1080"/>
      </w:pPr>
      <w:rPr>
        <w:rFonts w:ascii="AngsanaUPC" w:hAnsi="AngsanaUPC" w:hint="default"/>
      </w:rPr>
    </w:lvl>
    <w:lvl w:ilvl="6">
      <w:start w:val="1"/>
      <w:numFmt w:val="decimal"/>
      <w:isLgl/>
      <w:lvlText w:val="%1.%2.%3.%4.%5.%6.%7"/>
      <w:lvlJc w:val="left"/>
      <w:pPr>
        <w:ind w:left="1440" w:hanging="1080"/>
      </w:pPr>
      <w:rPr>
        <w:rFonts w:ascii="AngsanaUPC" w:hAnsi="AngsanaUPC" w:hint="default"/>
      </w:rPr>
    </w:lvl>
    <w:lvl w:ilvl="7">
      <w:start w:val="1"/>
      <w:numFmt w:val="decimal"/>
      <w:isLgl/>
      <w:lvlText w:val="%1.%2.%3.%4.%5.%6.%7.%8"/>
      <w:lvlJc w:val="left"/>
      <w:pPr>
        <w:ind w:left="1440" w:hanging="1080"/>
      </w:pPr>
      <w:rPr>
        <w:rFonts w:ascii="AngsanaUPC" w:hAnsi="AngsanaUPC" w:hint="default"/>
      </w:rPr>
    </w:lvl>
    <w:lvl w:ilvl="8">
      <w:start w:val="1"/>
      <w:numFmt w:val="decimal"/>
      <w:isLgl/>
      <w:lvlText w:val="%1.%2.%3.%4.%5.%6.%7.%8.%9"/>
      <w:lvlJc w:val="left"/>
      <w:pPr>
        <w:ind w:left="1800" w:hanging="1440"/>
      </w:pPr>
      <w:rPr>
        <w:rFonts w:ascii="AngsanaUPC" w:hAnsi="AngsanaUPC" w:hint="default"/>
      </w:rPr>
    </w:lvl>
  </w:abstractNum>
  <w:abstractNum w:abstractNumId="35" w15:restartNumberingAfterBreak="0">
    <w:nsid w:val="51BD1642"/>
    <w:multiLevelType w:val="multilevel"/>
    <w:tmpl w:val="0ED2FF7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6" w15:restartNumberingAfterBreak="0">
    <w:nsid w:val="52926951"/>
    <w:multiLevelType w:val="hybridMultilevel"/>
    <w:tmpl w:val="D1D435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73F5082"/>
    <w:multiLevelType w:val="multilevel"/>
    <w:tmpl w:val="BF4E8A32"/>
    <w:lvl w:ilvl="0">
      <w:start w:val="1"/>
      <w:numFmt w:val="decimal"/>
      <w:lvlText w:val="%1."/>
      <w:lvlJc w:val="left"/>
      <w:pPr>
        <w:tabs>
          <w:tab w:val="num" w:pos="720"/>
        </w:tabs>
        <w:ind w:left="720" w:hanging="360"/>
      </w:pPr>
      <w:rPr>
        <w:rFonts w:ascii="Tahoma" w:hAnsi="Tahoma" w:cs="Tahoma" w:hint="default"/>
        <w:sz w:val="18"/>
        <w:szCs w:val="18"/>
      </w:rPr>
    </w:lvl>
    <w:lvl w:ilvl="1">
      <w:start w:val="1"/>
      <w:numFmt w:val="decimal"/>
      <w:isLgl/>
      <w:lvlText w:val="%1.%2"/>
      <w:lvlJc w:val="left"/>
      <w:pPr>
        <w:ind w:left="720" w:hanging="360"/>
      </w:pPr>
      <w:rPr>
        <w:rFonts w:ascii="Tahoma" w:hAnsi="Tahoma" w:cs="Tahoma" w:hint="default"/>
        <w:sz w:val="18"/>
        <w:szCs w:val="18"/>
      </w:rPr>
    </w:lvl>
    <w:lvl w:ilvl="2">
      <w:start w:val="1"/>
      <w:numFmt w:val="decimal"/>
      <w:isLgl/>
      <w:lvlText w:val="%1.%2.%3"/>
      <w:lvlJc w:val="left"/>
      <w:pPr>
        <w:ind w:left="1080" w:hanging="720"/>
      </w:pPr>
      <w:rPr>
        <w:rFonts w:ascii="AngsanaUPC" w:hAnsi="AngsanaUPC" w:hint="default"/>
      </w:rPr>
    </w:lvl>
    <w:lvl w:ilvl="3">
      <w:start w:val="1"/>
      <w:numFmt w:val="decimal"/>
      <w:isLgl/>
      <w:lvlText w:val="%1.%2.%3.%4"/>
      <w:lvlJc w:val="left"/>
      <w:pPr>
        <w:ind w:left="1080" w:hanging="720"/>
      </w:pPr>
      <w:rPr>
        <w:rFonts w:ascii="AngsanaUPC" w:hAnsi="AngsanaUPC" w:hint="default"/>
      </w:rPr>
    </w:lvl>
    <w:lvl w:ilvl="4">
      <w:start w:val="1"/>
      <w:numFmt w:val="decimal"/>
      <w:isLgl/>
      <w:lvlText w:val="%1.%2.%3.%4.%5"/>
      <w:lvlJc w:val="left"/>
      <w:pPr>
        <w:ind w:left="1080" w:hanging="720"/>
      </w:pPr>
      <w:rPr>
        <w:rFonts w:ascii="AngsanaUPC" w:hAnsi="AngsanaUPC" w:hint="default"/>
      </w:rPr>
    </w:lvl>
    <w:lvl w:ilvl="5">
      <w:start w:val="1"/>
      <w:numFmt w:val="decimal"/>
      <w:isLgl/>
      <w:lvlText w:val="%1.%2.%3.%4.%5.%6"/>
      <w:lvlJc w:val="left"/>
      <w:pPr>
        <w:ind w:left="1440" w:hanging="1080"/>
      </w:pPr>
      <w:rPr>
        <w:rFonts w:ascii="AngsanaUPC" w:hAnsi="AngsanaUPC" w:hint="default"/>
      </w:rPr>
    </w:lvl>
    <w:lvl w:ilvl="6">
      <w:start w:val="1"/>
      <w:numFmt w:val="decimal"/>
      <w:isLgl/>
      <w:lvlText w:val="%1.%2.%3.%4.%5.%6.%7"/>
      <w:lvlJc w:val="left"/>
      <w:pPr>
        <w:ind w:left="1440" w:hanging="1080"/>
      </w:pPr>
      <w:rPr>
        <w:rFonts w:ascii="AngsanaUPC" w:hAnsi="AngsanaUPC" w:hint="default"/>
      </w:rPr>
    </w:lvl>
    <w:lvl w:ilvl="7">
      <w:start w:val="1"/>
      <w:numFmt w:val="decimal"/>
      <w:isLgl/>
      <w:lvlText w:val="%1.%2.%3.%4.%5.%6.%7.%8"/>
      <w:lvlJc w:val="left"/>
      <w:pPr>
        <w:ind w:left="1440" w:hanging="1080"/>
      </w:pPr>
      <w:rPr>
        <w:rFonts w:ascii="AngsanaUPC" w:hAnsi="AngsanaUPC" w:hint="default"/>
      </w:rPr>
    </w:lvl>
    <w:lvl w:ilvl="8">
      <w:start w:val="1"/>
      <w:numFmt w:val="decimal"/>
      <w:isLgl/>
      <w:lvlText w:val="%1.%2.%3.%4.%5.%6.%7.%8.%9"/>
      <w:lvlJc w:val="left"/>
      <w:pPr>
        <w:ind w:left="1800" w:hanging="1440"/>
      </w:pPr>
      <w:rPr>
        <w:rFonts w:ascii="AngsanaUPC" w:hAnsi="AngsanaUPC" w:hint="default"/>
      </w:rPr>
    </w:lvl>
  </w:abstractNum>
  <w:abstractNum w:abstractNumId="38" w15:restartNumberingAfterBreak="0">
    <w:nsid w:val="5A4C6D9F"/>
    <w:multiLevelType w:val="hybridMultilevel"/>
    <w:tmpl w:val="BC049C1E"/>
    <w:lvl w:ilvl="0" w:tplc="D0725A0C">
      <w:start w:val="1"/>
      <w:numFmt w:val="decimal"/>
      <w:lvlText w:val="%1."/>
      <w:lvlJc w:val="left"/>
      <w:pPr>
        <w:tabs>
          <w:tab w:val="num" w:pos="720"/>
        </w:tabs>
        <w:ind w:left="720" w:hanging="360"/>
      </w:pPr>
      <w:rPr>
        <w:rFonts w:cs="AngsanaUPC"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08228AD"/>
    <w:multiLevelType w:val="multilevel"/>
    <w:tmpl w:val="8E3E8314"/>
    <w:lvl w:ilvl="0">
      <w:start w:val="1"/>
      <w:numFmt w:val="decimal"/>
      <w:lvlText w:val="%1."/>
      <w:lvlJc w:val="left"/>
      <w:pPr>
        <w:tabs>
          <w:tab w:val="num" w:pos="720"/>
        </w:tabs>
        <w:ind w:left="720" w:hanging="360"/>
      </w:pPr>
      <w:rPr>
        <w:rFonts w:ascii="Tahoma" w:hAnsi="Tahoma" w:cs="Tahoma" w:hint="default"/>
        <w:sz w:val="18"/>
        <w:szCs w:val="18"/>
      </w:rPr>
    </w:lvl>
    <w:lvl w:ilvl="1">
      <w:start w:val="1"/>
      <w:numFmt w:val="decimal"/>
      <w:isLgl/>
      <w:lvlText w:val="%1.%2"/>
      <w:lvlJc w:val="left"/>
      <w:pPr>
        <w:ind w:left="720" w:hanging="360"/>
      </w:pPr>
      <w:rPr>
        <w:rFonts w:ascii="Tahoma" w:hAnsi="Tahoma" w:cs="Tahoma" w:hint="default"/>
        <w:sz w:val="18"/>
        <w:szCs w:val="18"/>
      </w:rPr>
    </w:lvl>
    <w:lvl w:ilvl="2">
      <w:start w:val="1"/>
      <w:numFmt w:val="decimal"/>
      <w:isLgl/>
      <w:lvlText w:val="%1.%2.%3"/>
      <w:lvlJc w:val="left"/>
      <w:pPr>
        <w:ind w:left="1080" w:hanging="720"/>
      </w:pPr>
      <w:rPr>
        <w:rFonts w:ascii="AngsanaUPC" w:hAnsi="AngsanaUPC" w:hint="default"/>
      </w:rPr>
    </w:lvl>
    <w:lvl w:ilvl="3">
      <w:start w:val="1"/>
      <w:numFmt w:val="decimal"/>
      <w:isLgl/>
      <w:lvlText w:val="%1.%2.%3.%4"/>
      <w:lvlJc w:val="left"/>
      <w:pPr>
        <w:ind w:left="1080" w:hanging="720"/>
      </w:pPr>
      <w:rPr>
        <w:rFonts w:ascii="AngsanaUPC" w:hAnsi="AngsanaUPC" w:hint="default"/>
      </w:rPr>
    </w:lvl>
    <w:lvl w:ilvl="4">
      <w:start w:val="1"/>
      <w:numFmt w:val="decimal"/>
      <w:isLgl/>
      <w:lvlText w:val="%1.%2.%3.%4.%5"/>
      <w:lvlJc w:val="left"/>
      <w:pPr>
        <w:ind w:left="1080" w:hanging="720"/>
      </w:pPr>
      <w:rPr>
        <w:rFonts w:ascii="AngsanaUPC" w:hAnsi="AngsanaUPC" w:hint="default"/>
      </w:rPr>
    </w:lvl>
    <w:lvl w:ilvl="5">
      <w:start w:val="1"/>
      <w:numFmt w:val="decimal"/>
      <w:isLgl/>
      <w:lvlText w:val="%1.%2.%3.%4.%5.%6"/>
      <w:lvlJc w:val="left"/>
      <w:pPr>
        <w:ind w:left="1440" w:hanging="1080"/>
      </w:pPr>
      <w:rPr>
        <w:rFonts w:ascii="AngsanaUPC" w:hAnsi="AngsanaUPC" w:hint="default"/>
      </w:rPr>
    </w:lvl>
    <w:lvl w:ilvl="6">
      <w:start w:val="1"/>
      <w:numFmt w:val="decimal"/>
      <w:isLgl/>
      <w:lvlText w:val="%1.%2.%3.%4.%5.%6.%7"/>
      <w:lvlJc w:val="left"/>
      <w:pPr>
        <w:ind w:left="1440" w:hanging="1080"/>
      </w:pPr>
      <w:rPr>
        <w:rFonts w:ascii="AngsanaUPC" w:hAnsi="AngsanaUPC" w:hint="default"/>
      </w:rPr>
    </w:lvl>
    <w:lvl w:ilvl="7">
      <w:start w:val="1"/>
      <w:numFmt w:val="decimal"/>
      <w:isLgl/>
      <w:lvlText w:val="%1.%2.%3.%4.%5.%6.%7.%8"/>
      <w:lvlJc w:val="left"/>
      <w:pPr>
        <w:ind w:left="1440" w:hanging="1080"/>
      </w:pPr>
      <w:rPr>
        <w:rFonts w:ascii="AngsanaUPC" w:hAnsi="AngsanaUPC" w:hint="default"/>
      </w:rPr>
    </w:lvl>
    <w:lvl w:ilvl="8">
      <w:start w:val="1"/>
      <w:numFmt w:val="decimal"/>
      <w:isLgl/>
      <w:lvlText w:val="%1.%2.%3.%4.%5.%6.%7.%8.%9"/>
      <w:lvlJc w:val="left"/>
      <w:pPr>
        <w:ind w:left="1800" w:hanging="1440"/>
      </w:pPr>
      <w:rPr>
        <w:rFonts w:ascii="AngsanaUPC" w:hAnsi="AngsanaUPC" w:hint="default"/>
      </w:rPr>
    </w:lvl>
  </w:abstractNum>
  <w:abstractNum w:abstractNumId="40" w15:restartNumberingAfterBreak="0">
    <w:nsid w:val="69EA0B0D"/>
    <w:multiLevelType w:val="hybridMultilevel"/>
    <w:tmpl w:val="DA00C948"/>
    <w:lvl w:ilvl="0" w:tplc="CF8CA704">
      <w:start w:val="1"/>
      <w:numFmt w:val="decimal"/>
      <w:lvlText w:val="%1."/>
      <w:lvlJc w:val="left"/>
      <w:pPr>
        <w:tabs>
          <w:tab w:val="num" w:pos="720"/>
        </w:tabs>
        <w:ind w:left="720" w:hanging="360"/>
      </w:pPr>
      <w:rPr>
        <w:rFonts w:cs="AngsanaUPC" w:hint="default"/>
      </w:rPr>
    </w:lvl>
    <w:lvl w:ilvl="1" w:tplc="04090001">
      <w:start w:val="1"/>
      <w:numFmt w:val="bullet"/>
      <w:lvlText w:val=""/>
      <w:lvlJc w:val="left"/>
      <w:pPr>
        <w:tabs>
          <w:tab w:val="num" w:pos="1440"/>
        </w:tabs>
        <w:ind w:left="1440" w:hanging="360"/>
      </w:pPr>
      <w:rPr>
        <w:rFonts w:ascii="Symbol" w:hAnsi="Symbol" w:hint="default"/>
      </w:rPr>
    </w:lvl>
    <w:lvl w:ilvl="2" w:tplc="0409000F">
      <w:start w:val="1"/>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A5516C4"/>
    <w:multiLevelType w:val="multilevel"/>
    <w:tmpl w:val="5A40A7CA"/>
    <w:lvl w:ilvl="0">
      <w:start w:val="1"/>
      <w:numFmt w:val="decimal"/>
      <w:lvlText w:val="%1."/>
      <w:lvlJc w:val="left"/>
      <w:pPr>
        <w:tabs>
          <w:tab w:val="num" w:pos="720"/>
        </w:tabs>
        <w:ind w:left="720" w:hanging="360"/>
      </w:pPr>
      <w:rPr>
        <w:rFonts w:ascii="Tahoma" w:hAnsi="Tahoma" w:cs="Tahoma" w:hint="default"/>
        <w:sz w:val="18"/>
        <w:szCs w:val="18"/>
      </w:rPr>
    </w:lvl>
    <w:lvl w:ilvl="1">
      <w:start w:val="1"/>
      <w:numFmt w:val="decimal"/>
      <w:isLgl/>
      <w:lvlText w:val="%1.%2"/>
      <w:lvlJc w:val="left"/>
      <w:pPr>
        <w:ind w:left="720" w:hanging="360"/>
      </w:pPr>
      <w:rPr>
        <w:rFonts w:ascii="Tahoma" w:hAnsi="Tahoma" w:cs="Tahoma" w:hint="default"/>
        <w:sz w:val="18"/>
        <w:szCs w:val="18"/>
      </w:rPr>
    </w:lvl>
    <w:lvl w:ilvl="2">
      <w:start w:val="1"/>
      <w:numFmt w:val="decimal"/>
      <w:isLgl/>
      <w:lvlText w:val="%1.%2.%3"/>
      <w:lvlJc w:val="left"/>
      <w:pPr>
        <w:ind w:left="1080" w:hanging="720"/>
      </w:pPr>
      <w:rPr>
        <w:rFonts w:ascii="AngsanaUPC" w:hAnsi="AngsanaUPC" w:hint="default"/>
      </w:rPr>
    </w:lvl>
    <w:lvl w:ilvl="3">
      <w:start w:val="1"/>
      <w:numFmt w:val="decimal"/>
      <w:isLgl/>
      <w:lvlText w:val="%1.%2.%3.%4"/>
      <w:lvlJc w:val="left"/>
      <w:pPr>
        <w:ind w:left="1080" w:hanging="720"/>
      </w:pPr>
      <w:rPr>
        <w:rFonts w:ascii="AngsanaUPC" w:hAnsi="AngsanaUPC" w:hint="default"/>
      </w:rPr>
    </w:lvl>
    <w:lvl w:ilvl="4">
      <w:start w:val="1"/>
      <w:numFmt w:val="decimal"/>
      <w:isLgl/>
      <w:lvlText w:val="%1.%2.%3.%4.%5"/>
      <w:lvlJc w:val="left"/>
      <w:pPr>
        <w:ind w:left="1080" w:hanging="720"/>
      </w:pPr>
      <w:rPr>
        <w:rFonts w:ascii="AngsanaUPC" w:hAnsi="AngsanaUPC" w:hint="default"/>
      </w:rPr>
    </w:lvl>
    <w:lvl w:ilvl="5">
      <w:start w:val="1"/>
      <w:numFmt w:val="decimal"/>
      <w:isLgl/>
      <w:lvlText w:val="%1.%2.%3.%4.%5.%6"/>
      <w:lvlJc w:val="left"/>
      <w:pPr>
        <w:ind w:left="1440" w:hanging="1080"/>
      </w:pPr>
      <w:rPr>
        <w:rFonts w:ascii="AngsanaUPC" w:hAnsi="AngsanaUPC" w:hint="default"/>
      </w:rPr>
    </w:lvl>
    <w:lvl w:ilvl="6">
      <w:start w:val="1"/>
      <w:numFmt w:val="decimal"/>
      <w:isLgl/>
      <w:lvlText w:val="%1.%2.%3.%4.%5.%6.%7"/>
      <w:lvlJc w:val="left"/>
      <w:pPr>
        <w:ind w:left="1440" w:hanging="1080"/>
      </w:pPr>
      <w:rPr>
        <w:rFonts w:ascii="AngsanaUPC" w:hAnsi="AngsanaUPC" w:hint="default"/>
      </w:rPr>
    </w:lvl>
    <w:lvl w:ilvl="7">
      <w:start w:val="1"/>
      <w:numFmt w:val="decimal"/>
      <w:isLgl/>
      <w:lvlText w:val="%1.%2.%3.%4.%5.%6.%7.%8"/>
      <w:lvlJc w:val="left"/>
      <w:pPr>
        <w:ind w:left="1440" w:hanging="1080"/>
      </w:pPr>
      <w:rPr>
        <w:rFonts w:ascii="AngsanaUPC" w:hAnsi="AngsanaUPC" w:hint="default"/>
      </w:rPr>
    </w:lvl>
    <w:lvl w:ilvl="8">
      <w:start w:val="1"/>
      <w:numFmt w:val="decimal"/>
      <w:isLgl/>
      <w:lvlText w:val="%1.%2.%3.%4.%5.%6.%7.%8.%9"/>
      <w:lvlJc w:val="left"/>
      <w:pPr>
        <w:ind w:left="1800" w:hanging="1440"/>
      </w:pPr>
      <w:rPr>
        <w:rFonts w:ascii="AngsanaUPC" w:hAnsi="AngsanaUPC" w:hint="default"/>
      </w:rPr>
    </w:lvl>
  </w:abstractNum>
  <w:abstractNum w:abstractNumId="42" w15:restartNumberingAfterBreak="0">
    <w:nsid w:val="6AD66264"/>
    <w:multiLevelType w:val="hybridMultilevel"/>
    <w:tmpl w:val="048EFF5A"/>
    <w:lvl w:ilvl="0" w:tplc="CF8CA704">
      <w:start w:val="1"/>
      <w:numFmt w:val="decimal"/>
      <w:lvlText w:val="%1."/>
      <w:lvlJc w:val="left"/>
      <w:pPr>
        <w:tabs>
          <w:tab w:val="num" w:pos="609"/>
        </w:tabs>
        <w:ind w:left="609" w:hanging="360"/>
      </w:pPr>
      <w:rPr>
        <w:rFonts w:cs="AngsanaUPC"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CA24FF6"/>
    <w:multiLevelType w:val="hybridMultilevel"/>
    <w:tmpl w:val="470ABFC2"/>
    <w:lvl w:ilvl="0" w:tplc="C48CA974">
      <w:start w:val="1"/>
      <w:numFmt w:val="bullet"/>
      <w:lvlText w:val="-"/>
      <w:lvlJc w:val="left"/>
      <w:pPr>
        <w:ind w:left="1815" w:hanging="360"/>
      </w:pPr>
      <w:rPr>
        <w:rFonts w:ascii="Tahoma" w:eastAsia="Times New Roman" w:hAnsi="Tahoma" w:cs="Tahoma" w:hint="default"/>
        <w:color w:val="000000" w:themeColor="text1"/>
      </w:rPr>
    </w:lvl>
    <w:lvl w:ilvl="1" w:tplc="04090003" w:tentative="1">
      <w:start w:val="1"/>
      <w:numFmt w:val="bullet"/>
      <w:lvlText w:val="o"/>
      <w:lvlJc w:val="left"/>
      <w:pPr>
        <w:ind w:left="2535" w:hanging="360"/>
      </w:pPr>
      <w:rPr>
        <w:rFonts w:ascii="Courier New" w:hAnsi="Courier New" w:cs="Courier New" w:hint="default"/>
      </w:rPr>
    </w:lvl>
    <w:lvl w:ilvl="2" w:tplc="04090005" w:tentative="1">
      <w:start w:val="1"/>
      <w:numFmt w:val="bullet"/>
      <w:lvlText w:val=""/>
      <w:lvlJc w:val="left"/>
      <w:pPr>
        <w:ind w:left="3255" w:hanging="360"/>
      </w:pPr>
      <w:rPr>
        <w:rFonts w:ascii="Wingdings" w:hAnsi="Wingdings" w:hint="default"/>
      </w:rPr>
    </w:lvl>
    <w:lvl w:ilvl="3" w:tplc="04090001" w:tentative="1">
      <w:start w:val="1"/>
      <w:numFmt w:val="bullet"/>
      <w:lvlText w:val=""/>
      <w:lvlJc w:val="left"/>
      <w:pPr>
        <w:ind w:left="3975" w:hanging="360"/>
      </w:pPr>
      <w:rPr>
        <w:rFonts w:ascii="Symbol" w:hAnsi="Symbol" w:hint="default"/>
      </w:rPr>
    </w:lvl>
    <w:lvl w:ilvl="4" w:tplc="04090003" w:tentative="1">
      <w:start w:val="1"/>
      <w:numFmt w:val="bullet"/>
      <w:lvlText w:val="o"/>
      <w:lvlJc w:val="left"/>
      <w:pPr>
        <w:ind w:left="4695" w:hanging="360"/>
      </w:pPr>
      <w:rPr>
        <w:rFonts w:ascii="Courier New" w:hAnsi="Courier New" w:cs="Courier New" w:hint="default"/>
      </w:rPr>
    </w:lvl>
    <w:lvl w:ilvl="5" w:tplc="04090005" w:tentative="1">
      <w:start w:val="1"/>
      <w:numFmt w:val="bullet"/>
      <w:lvlText w:val=""/>
      <w:lvlJc w:val="left"/>
      <w:pPr>
        <w:ind w:left="5415" w:hanging="360"/>
      </w:pPr>
      <w:rPr>
        <w:rFonts w:ascii="Wingdings" w:hAnsi="Wingdings" w:hint="default"/>
      </w:rPr>
    </w:lvl>
    <w:lvl w:ilvl="6" w:tplc="04090001" w:tentative="1">
      <w:start w:val="1"/>
      <w:numFmt w:val="bullet"/>
      <w:lvlText w:val=""/>
      <w:lvlJc w:val="left"/>
      <w:pPr>
        <w:ind w:left="6135" w:hanging="360"/>
      </w:pPr>
      <w:rPr>
        <w:rFonts w:ascii="Symbol" w:hAnsi="Symbol" w:hint="default"/>
      </w:rPr>
    </w:lvl>
    <w:lvl w:ilvl="7" w:tplc="04090003" w:tentative="1">
      <w:start w:val="1"/>
      <w:numFmt w:val="bullet"/>
      <w:lvlText w:val="o"/>
      <w:lvlJc w:val="left"/>
      <w:pPr>
        <w:ind w:left="6855" w:hanging="360"/>
      </w:pPr>
      <w:rPr>
        <w:rFonts w:ascii="Courier New" w:hAnsi="Courier New" w:cs="Courier New" w:hint="default"/>
      </w:rPr>
    </w:lvl>
    <w:lvl w:ilvl="8" w:tplc="04090005" w:tentative="1">
      <w:start w:val="1"/>
      <w:numFmt w:val="bullet"/>
      <w:lvlText w:val=""/>
      <w:lvlJc w:val="left"/>
      <w:pPr>
        <w:ind w:left="7575" w:hanging="360"/>
      </w:pPr>
      <w:rPr>
        <w:rFonts w:ascii="Wingdings" w:hAnsi="Wingdings" w:hint="default"/>
      </w:rPr>
    </w:lvl>
  </w:abstractNum>
  <w:abstractNum w:abstractNumId="44" w15:restartNumberingAfterBreak="0">
    <w:nsid w:val="70FF24B4"/>
    <w:multiLevelType w:val="hybridMultilevel"/>
    <w:tmpl w:val="6A64F510"/>
    <w:lvl w:ilvl="0" w:tplc="D2E2C9E8">
      <w:start w:val="1"/>
      <w:numFmt w:val="decimal"/>
      <w:lvlText w:val="%1."/>
      <w:lvlJc w:val="left"/>
      <w:pPr>
        <w:ind w:left="793" w:hanging="360"/>
      </w:pPr>
      <w:rPr>
        <w:rFonts w:hint="default"/>
        <w:color w:val="auto"/>
      </w:rPr>
    </w:lvl>
    <w:lvl w:ilvl="1" w:tplc="04090019" w:tentative="1">
      <w:start w:val="1"/>
      <w:numFmt w:val="lowerLetter"/>
      <w:lvlText w:val="%2."/>
      <w:lvlJc w:val="left"/>
      <w:pPr>
        <w:ind w:left="1513" w:hanging="360"/>
      </w:pPr>
    </w:lvl>
    <w:lvl w:ilvl="2" w:tplc="0409001B" w:tentative="1">
      <w:start w:val="1"/>
      <w:numFmt w:val="lowerRoman"/>
      <w:lvlText w:val="%3."/>
      <w:lvlJc w:val="right"/>
      <w:pPr>
        <w:ind w:left="2233" w:hanging="180"/>
      </w:pPr>
    </w:lvl>
    <w:lvl w:ilvl="3" w:tplc="0409000F" w:tentative="1">
      <w:start w:val="1"/>
      <w:numFmt w:val="decimal"/>
      <w:lvlText w:val="%4."/>
      <w:lvlJc w:val="left"/>
      <w:pPr>
        <w:ind w:left="2953" w:hanging="360"/>
      </w:pPr>
    </w:lvl>
    <w:lvl w:ilvl="4" w:tplc="04090019" w:tentative="1">
      <w:start w:val="1"/>
      <w:numFmt w:val="lowerLetter"/>
      <w:lvlText w:val="%5."/>
      <w:lvlJc w:val="left"/>
      <w:pPr>
        <w:ind w:left="3673" w:hanging="360"/>
      </w:pPr>
    </w:lvl>
    <w:lvl w:ilvl="5" w:tplc="0409001B" w:tentative="1">
      <w:start w:val="1"/>
      <w:numFmt w:val="lowerRoman"/>
      <w:lvlText w:val="%6."/>
      <w:lvlJc w:val="right"/>
      <w:pPr>
        <w:ind w:left="4393" w:hanging="180"/>
      </w:pPr>
    </w:lvl>
    <w:lvl w:ilvl="6" w:tplc="0409000F" w:tentative="1">
      <w:start w:val="1"/>
      <w:numFmt w:val="decimal"/>
      <w:lvlText w:val="%7."/>
      <w:lvlJc w:val="left"/>
      <w:pPr>
        <w:ind w:left="5113" w:hanging="360"/>
      </w:pPr>
    </w:lvl>
    <w:lvl w:ilvl="7" w:tplc="04090019" w:tentative="1">
      <w:start w:val="1"/>
      <w:numFmt w:val="lowerLetter"/>
      <w:lvlText w:val="%8."/>
      <w:lvlJc w:val="left"/>
      <w:pPr>
        <w:ind w:left="5833" w:hanging="360"/>
      </w:pPr>
    </w:lvl>
    <w:lvl w:ilvl="8" w:tplc="0409001B" w:tentative="1">
      <w:start w:val="1"/>
      <w:numFmt w:val="lowerRoman"/>
      <w:lvlText w:val="%9."/>
      <w:lvlJc w:val="right"/>
      <w:pPr>
        <w:ind w:left="6553" w:hanging="180"/>
      </w:pPr>
    </w:lvl>
  </w:abstractNum>
  <w:abstractNum w:abstractNumId="45" w15:restartNumberingAfterBreak="0">
    <w:nsid w:val="769E4FCF"/>
    <w:multiLevelType w:val="hybridMultilevel"/>
    <w:tmpl w:val="E2741FA4"/>
    <w:lvl w:ilvl="0" w:tplc="5F107C7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7A9597E"/>
    <w:multiLevelType w:val="hybridMultilevel"/>
    <w:tmpl w:val="B2945D34"/>
    <w:lvl w:ilvl="0" w:tplc="0526E8A2">
      <w:start w:val="1"/>
      <w:numFmt w:val="decimal"/>
      <w:lvlText w:val="%1."/>
      <w:lvlJc w:val="left"/>
      <w:pPr>
        <w:tabs>
          <w:tab w:val="num" w:pos="720"/>
        </w:tabs>
        <w:ind w:left="720" w:hanging="360"/>
      </w:pPr>
      <w:rPr>
        <w:rFonts w:cs="AngsanaUPC"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7E01579"/>
    <w:multiLevelType w:val="hybridMultilevel"/>
    <w:tmpl w:val="AADE81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83D1E6E"/>
    <w:multiLevelType w:val="hybridMultilevel"/>
    <w:tmpl w:val="4F0022D6"/>
    <w:lvl w:ilvl="0" w:tplc="12DCC176">
      <w:start w:val="1"/>
      <w:numFmt w:val="decimal"/>
      <w:lvlText w:val="%1."/>
      <w:lvlJc w:val="left"/>
      <w:pPr>
        <w:ind w:left="409" w:hanging="360"/>
      </w:pPr>
      <w:rPr>
        <w:rFonts w:hint="default"/>
      </w:rPr>
    </w:lvl>
    <w:lvl w:ilvl="1" w:tplc="04090019" w:tentative="1">
      <w:start w:val="1"/>
      <w:numFmt w:val="lowerLetter"/>
      <w:lvlText w:val="%2."/>
      <w:lvlJc w:val="left"/>
      <w:pPr>
        <w:ind w:left="1129" w:hanging="360"/>
      </w:pPr>
    </w:lvl>
    <w:lvl w:ilvl="2" w:tplc="0409001B" w:tentative="1">
      <w:start w:val="1"/>
      <w:numFmt w:val="lowerRoman"/>
      <w:lvlText w:val="%3."/>
      <w:lvlJc w:val="right"/>
      <w:pPr>
        <w:ind w:left="1849" w:hanging="180"/>
      </w:pPr>
    </w:lvl>
    <w:lvl w:ilvl="3" w:tplc="0409000F" w:tentative="1">
      <w:start w:val="1"/>
      <w:numFmt w:val="decimal"/>
      <w:lvlText w:val="%4."/>
      <w:lvlJc w:val="left"/>
      <w:pPr>
        <w:ind w:left="2569" w:hanging="360"/>
      </w:pPr>
    </w:lvl>
    <w:lvl w:ilvl="4" w:tplc="04090019" w:tentative="1">
      <w:start w:val="1"/>
      <w:numFmt w:val="lowerLetter"/>
      <w:lvlText w:val="%5."/>
      <w:lvlJc w:val="left"/>
      <w:pPr>
        <w:ind w:left="3289" w:hanging="360"/>
      </w:pPr>
    </w:lvl>
    <w:lvl w:ilvl="5" w:tplc="0409001B" w:tentative="1">
      <w:start w:val="1"/>
      <w:numFmt w:val="lowerRoman"/>
      <w:lvlText w:val="%6."/>
      <w:lvlJc w:val="right"/>
      <w:pPr>
        <w:ind w:left="4009" w:hanging="180"/>
      </w:pPr>
    </w:lvl>
    <w:lvl w:ilvl="6" w:tplc="0409000F" w:tentative="1">
      <w:start w:val="1"/>
      <w:numFmt w:val="decimal"/>
      <w:lvlText w:val="%7."/>
      <w:lvlJc w:val="left"/>
      <w:pPr>
        <w:ind w:left="4729" w:hanging="360"/>
      </w:pPr>
    </w:lvl>
    <w:lvl w:ilvl="7" w:tplc="04090019" w:tentative="1">
      <w:start w:val="1"/>
      <w:numFmt w:val="lowerLetter"/>
      <w:lvlText w:val="%8."/>
      <w:lvlJc w:val="left"/>
      <w:pPr>
        <w:ind w:left="5449" w:hanging="360"/>
      </w:pPr>
    </w:lvl>
    <w:lvl w:ilvl="8" w:tplc="0409001B" w:tentative="1">
      <w:start w:val="1"/>
      <w:numFmt w:val="lowerRoman"/>
      <w:lvlText w:val="%9."/>
      <w:lvlJc w:val="right"/>
      <w:pPr>
        <w:ind w:left="6169" w:hanging="180"/>
      </w:pPr>
    </w:lvl>
  </w:abstractNum>
  <w:abstractNum w:abstractNumId="49" w15:restartNumberingAfterBreak="0">
    <w:nsid w:val="7B2B626F"/>
    <w:multiLevelType w:val="hybridMultilevel"/>
    <w:tmpl w:val="64324408"/>
    <w:lvl w:ilvl="0" w:tplc="240AF68C">
      <w:start w:val="1"/>
      <w:numFmt w:val="decimal"/>
      <w:lvlText w:val="%1."/>
      <w:lvlJc w:val="left"/>
      <w:pPr>
        <w:tabs>
          <w:tab w:val="num" w:pos="720"/>
        </w:tabs>
        <w:ind w:left="720" w:hanging="360"/>
      </w:pPr>
      <w:rPr>
        <w:rFonts w:cs="AngsanaUPC" w:hint="default"/>
        <w:bCs w:val="0"/>
        <w:iCs w:val="0"/>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9"/>
  </w:num>
  <w:num w:numId="3">
    <w:abstractNumId w:val="28"/>
  </w:num>
  <w:num w:numId="4">
    <w:abstractNumId w:val="40"/>
  </w:num>
  <w:num w:numId="5">
    <w:abstractNumId w:val="24"/>
  </w:num>
  <w:num w:numId="6">
    <w:abstractNumId w:val="8"/>
  </w:num>
  <w:num w:numId="7">
    <w:abstractNumId w:val="12"/>
  </w:num>
  <w:num w:numId="8">
    <w:abstractNumId w:val="5"/>
  </w:num>
  <w:num w:numId="9">
    <w:abstractNumId w:val="25"/>
  </w:num>
  <w:num w:numId="10">
    <w:abstractNumId w:val="44"/>
  </w:num>
  <w:num w:numId="11">
    <w:abstractNumId w:val="7"/>
  </w:num>
  <w:num w:numId="12">
    <w:abstractNumId w:val="4"/>
  </w:num>
  <w:num w:numId="13">
    <w:abstractNumId w:val="26"/>
  </w:num>
  <w:num w:numId="14">
    <w:abstractNumId w:val="10"/>
  </w:num>
  <w:num w:numId="1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
  </w:num>
  <w:num w:numId="48">
    <w:abstractNumId w:val="30"/>
  </w:num>
  <w:num w:numId="49">
    <w:abstractNumId w:val="43"/>
  </w:num>
  <w:num w:numId="50">
    <w:abstractNumId w:val="45"/>
  </w:num>
  <w:num w:numId="5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hideSpellingErrors/>
  <w:hideGrammaticalErrors/>
  <w:proofState w:spelling="clean"/>
  <w:defaultTabStop w:val="720"/>
  <w:drawingGridHorizontalSpacing w:val="160"/>
  <w:drawingGridVerticalSpacing w:val="435"/>
  <w:displayHorizontalDrawingGridEvery w:val="2"/>
  <w:characterSpacingControl w:val="doNotCompress"/>
  <w:hdrShapeDefaults>
    <o:shapedefaults v:ext="edit" spidmax="3481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4A9"/>
    <w:rsid w:val="0000099D"/>
    <w:rsid w:val="000018FF"/>
    <w:rsid w:val="00005C36"/>
    <w:rsid w:val="000066CF"/>
    <w:rsid w:val="00007F8B"/>
    <w:rsid w:val="00011275"/>
    <w:rsid w:val="00012E9D"/>
    <w:rsid w:val="000166C1"/>
    <w:rsid w:val="00021454"/>
    <w:rsid w:val="000240D3"/>
    <w:rsid w:val="000261B0"/>
    <w:rsid w:val="000261BF"/>
    <w:rsid w:val="000264CA"/>
    <w:rsid w:val="0002716B"/>
    <w:rsid w:val="00030611"/>
    <w:rsid w:val="00031B36"/>
    <w:rsid w:val="00031B48"/>
    <w:rsid w:val="0003316E"/>
    <w:rsid w:val="00036462"/>
    <w:rsid w:val="0004425B"/>
    <w:rsid w:val="000458CB"/>
    <w:rsid w:val="00046870"/>
    <w:rsid w:val="00051183"/>
    <w:rsid w:val="000550D4"/>
    <w:rsid w:val="00057C7A"/>
    <w:rsid w:val="0006063D"/>
    <w:rsid w:val="00060900"/>
    <w:rsid w:val="00061404"/>
    <w:rsid w:val="00064BF1"/>
    <w:rsid w:val="000667B9"/>
    <w:rsid w:val="00067ADF"/>
    <w:rsid w:val="00070C4F"/>
    <w:rsid w:val="000746E6"/>
    <w:rsid w:val="000817B3"/>
    <w:rsid w:val="00081C02"/>
    <w:rsid w:val="00084C8A"/>
    <w:rsid w:val="000879E6"/>
    <w:rsid w:val="00087ACD"/>
    <w:rsid w:val="000918BB"/>
    <w:rsid w:val="000921EC"/>
    <w:rsid w:val="00094174"/>
    <w:rsid w:val="00094B30"/>
    <w:rsid w:val="0009699A"/>
    <w:rsid w:val="0009739A"/>
    <w:rsid w:val="000A0944"/>
    <w:rsid w:val="000A3406"/>
    <w:rsid w:val="000A359E"/>
    <w:rsid w:val="000A73C8"/>
    <w:rsid w:val="000A7515"/>
    <w:rsid w:val="000A7AC2"/>
    <w:rsid w:val="000B045D"/>
    <w:rsid w:val="000B1A23"/>
    <w:rsid w:val="000B53E2"/>
    <w:rsid w:val="000B5589"/>
    <w:rsid w:val="000B5B16"/>
    <w:rsid w:val="000B5B9E"/>
    <w:rsid w:val="000B70E4"/>
    <w:rsid w:val="000B74C4"/>
    <w:rsid w:val="000B7BE3"/>
    <w:rsid w:val="000C00AA"/>
    <w:rsid w:val="000C0ADD"/>
    <w:rsid w:val="000C16CF"/>
    <w:rsid w:val="000C2876"/>
    <w:rsid w:val="000C379F"/>
    <w:rsid w:val="000C5943"/>
    <w:rsid w:val="000C60A6"/>
    <w:rsid w:val="000C6AB1"/>
    <w:rsid w:val="000C6E85"/>
    <w:rsid w:val="000D2E33"/>
    <w:rsid w:val="000D2F98"/>
    <w:rsid w:val="000D3188"/>
    <w:rsid w:val="000D5181"/>
    <w:rsid w:val="000D6629"/>
    <w:rsid w:val="000E2BFD"/>
    <w:rsid w:val="000E31BA"/>
    <w:rsid w:val="000E40F1"/>
    <w:rsid w:val="000E47FD"/>
    <w:rsid w:val="000E576B"/>
    <w:rsid w:val="000F0A43"/>
    <w:rsid w:val="000F15D8"/>
    <w:rsid w:val="000F21D9"/>
    <w:rsid w:val="000F2930"/>
    <w:rsid w:val="000F2D01"/>
    <w:rsid w:val="000F384B"/>
    <w:rsid w:val="000F7AD5"/>
    <w:rsid w:val="00100BFC"/>
    <w:rsid w:val="0010321C"/>
    <w:rsid w:val="00107E72"/>
    <w:rsid w:val="00112D31"/>
    <w:rsid w:val="00112D9C"/>
    <w:rsid w:val="00112ED3"/>
    <w:rsid w:val="00113B39"/>
    <w:rsid w:val="0011404A"/>
    <w:rsid w:val="001214EB"/>
    <w:rsid w:val="00121969"/>
    <w:rsid w:val="0012222D"/>
    <w:rsid w:val="00122293"/>
    <w:rsid w:val="00122A88"/>
    <w:rsid w:val="00123CA0"/>
    <w:rsid w:val="00123DEC"/>
    <w:rsid w:val="00125328"/>
    <w:rsid w:val="0012697F"/>
    <w:rsid w:val="00127FF3"/>
    <w:rsid w:val="001324B4"/>
    <w:rsid w:val="001449D7"/>
    <w:rsid w:val="00144EE7"/>
    <w:rsid w:val="00145E7C"/>
    <w:rsid w:val="00147BC5"/>
    <w:rsid w:val="001517FB"/>
    <w:rsid w:val="00151E6F"/>
    <w:rsid w:val="00152D9D"/>
    <w:rsid w:val="001538AF"/>
    <w:rsid w:val="00153EA0"/>
    <w:rsid w:val="00153EE6"/>
    <w:rsid w:val="001546C3"/>
    <w:rsid w:val="0015471F"/>
    <w:rsid w:val="00156B67"/>
    <w:rsid w:val="00157BF3"/>
    <w:rsid w:val="00161D0E"/>
    <w:rsid w:val="0016215F"/>
    <w:rsid w:val="00166436"/>
    <w:rsid w:val="00166BFE"/>
    <w:rsid w:val="00167984"/>
    <w:rsid w:val="0017515A"/>
    <w:rsid w:val="00175A22"/>
    <w:rsid w:val="00176AA8"/>
    <w:rsid w:val="0017760D"/>
    <w:rsid w:val="00181CC9"/>
    <w:rsid w:val="00182A21"/>
    <w:rsid w:val="00182A95"/>
    <w:rsid w:val="00183329"/>
    <w:rsid w:val="00183A82"/>
    <w:rsid w:val="00185F9A"/>
    <w:rsid w:val="0018617F"/>
    <w:rsid w:val="00186C6D"/>
    <w:rsid w:val="00190E21"/>
    <w:rsid w:val="001958B2"/>
    <w:rsid w:val="001971DF"/>
    <w:rsid w:val="001A0286"/>
    <w:rsid w:val="001A0D10"/>
    <w:rsid w:val="001A35CD"/>
    <w:rsid w:val="001B13BB"/>
    <w:rsid w:val="001B227A"/>
    <w:rsid w:val="001B5CEC"/>
    <w:rsid w:val="001B649D"/>
    <w:rsid w:val="001C039A"/>
    <w:rsid w:val="001C0F24"/>
    <w:rsid w:val="001C1C6A"/>
    <w:rsid w:val="001C5951"/>
    <w:rsid w:val="001C764D"/>
    <w:rsid w:val="001C7EF6"/>
    <w:rsid w:val="001C7FD9"/>
    <w:rsid w:val="001D056F"/>
    <w:rsid w:val="001D3038"/>
    <w:rsid w:val="001D3373"/>
    <w:rsid w:val="001D5223"/>
    <w:rsid w:val="001E07DD"/>
    <w:rsid w:val="001E2A29"/>
    <w:rsid w:val="001E45B4"/>
    <w:rsid w:val="001F08DA"/>
    <w:rsid w:val="001F2C6D"/>
    <w:rsid w:val="001F5DF5"/>
    <w:rsid w:val="001F61D4"/>
    <w:rsid w:val="001F6C11"/>
    <w:rsid w:val="00201488"/>
    <w:rsid w:val="002017CE"/>
    <w:rsid w:val="002052CC"/>
    <w:rsid w:val="0020598A"/>
    <w:rsid w:val="00206B11"/>
    <w:rsid w:val="0020742B"/>
    <w:rsid w:val="00207BB0"/>
    <w:rsid w:val="00212A06"/>
    <w:rsid w:val="002164AE"/>
    <w:rsid w:val="00216D27"/>
    <w:rsid w:val="00217598"/>
    <w:rsid w:val="00217683"/>
    <w:rsid w:val="00220A5A"/>
    <w:rsid w:val="00225270"/>
    <w:rsid w:val="002258BF"/>
    <w:rsid w:val="00231C78"/>
    <w:rsid w:val="00231FE1"/>
    <w:rsid w:val="00232ABA"/>
    <w:rsid w:val="00232D2A"/>
    <w:rsid w:val="00234612"/>
    <w:rsid w:val="002358BF"/>
    <w:rsid w:val="00237D30"/>
    <w:rsid w:val="00240325"/>
    <w:rsid w:val="002430FD"/>
    <w:rsid w:val="0024370B"/>
    <w:rsid w:val="0024402F"/>
    <w:rsid w:val="002444A2"/>
    <w:rsid w:val="0024463A"/>
    <w:rsid w:val="0024525F"/>
    <w:rsid w:val="0025009D"/>
    <w:rsid w:val="0025129C"/>
    <w:rsid w:val="00251825"/>
    <w:rsid w:val="00251C96"/>
    <w:rsid w:val="00253A33"/>
    <w:rsid w:val="00253BC6"/>
    <w:rsid w:val="0025523C"/>
    <w:rsid w:val="002555B8"/>
    <w:rsid w:val="0025641C"/>
    <w:rsid w:val="002566C3"/>
    <w:rsid w:val="00256C0F"/>
    <w:rsid w:val="00260147"/>
    <w:rsid w:val="002609FB"/>
    <w:rsid w:val="00264E30"/>
    <w:rsid w:val="00265BE1"/>
    <w:rsid w:val="00266144"/>
    <w:rsid w:val="00266D08"/>
    <w:rsid w:val="002676EE"/>
    <w:rsid w:val="00270995"/>
    <w:rsid w:val="00274539"/>
    <w:rsid w:val="00274EE7"/>
    <w:rsid w:val="0027515D"/>
    <w:rsid w:val="0027546E"/>
    <w:rsid w:val="00275556"/>
    <w:rsid w:val="0027608D"/>
    <w:rsid w:val="00276A04"/>
    <w:rsid w:val="00276BDE"/>
    <w:rsid w:val="00277F74"/>
    <w:rsid w:val="0028123E"/>
    <w:rsid w:val="00284C64"/>
    <w:rsid w:val="00285D9D"/>
    <w:rsid w:val="00286F14"/>
    <w:rsid w:val="002870F3"/>
    <w:rsid w:val="00287305"/>
    <w:rsid w:val="00291379"/>
    <w:rsid w:val="00293E67"/>
    <w:rsid w:val="00294C61"/>
    <w:rsid w:val="00297DD4"/>
    <w:rsid w:val="002A048F"/>
    <w:rsid w:val="002A0789"/>
    <w:rsid w:val="002A3846"/>
    <w:rsid w:val="002A3FD9"/>
    <w:rsid w:val="002A429B"/>
    <w:rsid w:val="002A4747"/>
    <w:rsid w:val="002A50D5"/>
    <w:rsid w:val="002A5BC4"/>
    <w:rsid w:val="002B3064"/>
    <w:rsid w:val="002B31F6"/>
    <w:rsid w:val="002B7528"/>
    <w:rsid w:val="002C06F2"/>
    <w:rsid w:val="002C0D12"/>
    <w:rsid w:val="002C2DC8"/>
    <w:rsid w:val="002C3CA0"/>
    <w:rsid w:val="002C6041"/>
    <w:rsid w:val="002C60D3"/>
    <w:rsid w:val="002C7732"/>
    <w:rsid w:val="002D076E"/>
    <w:rsid w:val="002D1591"/>
    <w:rsid w:val="002D2141"/>
    <w:rsid w:val="002D46E7"/>
    <w:rsid w:val="002D5821"/>
    <w:rsid w:val="002D5985"/>
    <w:rsid w:val="002D6B50"/>
    <w:rsid w:val="002D77AE"/>
    <w:rsid w:val="002E118A"/>
    <w:rsid w:val="002E1B21"/>
    <w:rsid w:val="002E3E5B"/>
    <w:rsid w:val="002E48D4"/>
    <w:rsid w:val="002E509F"/>
    <w:rsid w:val="002E5518"/>
    <w:rsid w:val="002E5781"/>
    <w:rsid w:val="002E5B57"/>
    <w:rsid w:val="002E5E4C"/>
    <w:rsid w:val="002F0C79"/>
    <w:rsid w:val="002F273E"/>
    <w:rsid w:val="002F3295"/>
    <w:rsid w:val="002F36B9"/>
    <w:rsid w:val="002F3995"/>
    <w:rsid w:val="002F3A66"/>
    <w:rsid w:val="00305085"/>
    <w:rsid w:val="003051E4"/>
    <w:rsid w:val="0030656E"/>
    <w:rsid w:val="00310082"/>
    <w:rsid w:val="003106FC"/>
    <w:rsid w:val="0031089F"/>
    <w:rsid w:val="00311856"/>
    <w:rsid w:val="00313099"/>
    <w:rsid w:val="003178A4"/>
    <w:rsid w:val="00320110"/>
    <w:rsid w:val="00320478"/>
    <w:rsid w:val="00321C21"/>
    <w:rsid w:val="003265E7"/>
    <w:rsid w:val="003326E3"/>
    <w:rsid w:val="00333D98"/>
    <w:rsid w:val="00333EF5"/>
    <w:rsid w:val="00342435"/>
    <w:rsid w:val="0034257F"/>
    <w:rsid w:val="00342D24"/>
    <w:rsid w:val="00343287"/>
    <w:rsid w:val="003453F7"/>
    <w:rsid w:val="00347076"/>
    <w:rsid w:val="00347176"/>
    <w:rsid w:val="00347C60"/>
    <w:rsid w:val="003536AF"/>
    <w:rsid w:val="00356CF2"/>
    <w:rsid w:val="00357F00"/>
    <w:rsid w:val="0036048D"/>
    <w:rsid w:val="00365319"/>
    <w:rsid w:val="00365421"/>
    <w:rsid w:val="00367373"/>
    <w:rsid w:val="003678E9"/>
    <w:rsid w:val="00367A03"/>
    <w:rsid w:val="003709B5"/>
    <w:rsid w:val="00371271"/>
    <w:rsid w:val="0037442B"/>
    <w:rsid w:val="003754C2"/>
    <w:rsid w:val="003775EB"/>
    <w:rsid w:val="00381348"/>
    <w:rsid w:val="003815F5"/>
    <w:rsid w:val="0038385F"/>
    <w:rsid w:val="00385603"/>
    <w:rsid w:val="00385B59"/>
    <w:rsid w:val="00391C7F"/>
    <w:rsid w:val="00393875"/>
    <w:rsid w:val="003966E9"/>
    <w:rsid w:val="003967BC"/>
    <w:rsid w:val="00396C5E"/>
    <w:rsid w:val="003970D2"/>
    <w:rsid w:val="003A09CF"/>
    <w:rsid w:val="003B1FE1"/>
    <w:rsid w:val="003B453C"/>
    <w:rsid w:val="003B458D"/>
    <w:rsid w:val="003B5333"/>
    <w:rsid w:val="003B65E8"/>
    <w:rsid w:val="003B7AE6"/>
    <w:rsid w:val="003C2387"/>
    <w:rsid w:val="003C52FB"/>
    <w:rsid w:val="003C5BC8"/>
    <w:rsid w:val="003C6671"/>
    <w:rsid w:val="003C71A4"/>
    <w:rsid w:val="003C742B"/>
    <w:rsid w:val="003D06BD"/>
    <w:rsid w:val="003D078D"/>
    <w:rsid w:val="003D29B5"/>
    <w:rsid w:val="003D2C13"/>
    <w:rsid w:val="003D34A9"/>
    <w:rsid w:val="003D3A4C"/>
    <w:rsid w:val="003D3CE4"/>
    <w:rsid w:val="003D4DC4"/>
    <w:rsid w:val="003E0285"/>
    <w:rsid w:val="003E5852"/>
    <w:rsid w:val="003E5B64"/>
    <w:rsid w:val="003E6BF2"/>
    <w:rsid w:val="003E7E85"/>
    <w:rsid w:val="003F0ADA"/>
    <w:rsid w:val="003F3525"/>
    <w:rsid w:val="003F4192"/>
    <w:rsid w:val="003F483D"/>
    <w:rsid w:val="003F5B92"/>
    <w:rsid w:val="003F5DA2"/>
    <w:rsid w:val="003F634A"/>
    <w:rsid w:val="003F6EE2"/>
    <w:rsid w:val="003F7F52"/>
    <w:rsid w:val="004008BA"/>
    <w:rsid w:val="0040262E"/>
    <w:rsid w:val="00404741"/>
    <w:rsid w:val="00405760"/>
    <w:rsid w:val="00405FB2"/>
    <w:rsid w:val="004062C3"/>
    <w:rsid w:val="00406803"/>
    <w:rsid w:val="00406F00"/>
    <w:rsid w:val="004074ED"/>
    <w:rsid w:val="004122DD"/>
    <w:rsid w:val="00412F54"/>
    <w:rsid w:val="004165B2"/>
    <w:rsid w:val="00422B11"/>
    <w:rsid w:val="00426C2B"/>
    <w:rsid w:val="00431095"/>
    <w:rsid w:val="0043443B"/>
    <w:rsid w:val="00434AB0"/>
    <w:rsid w:val="004373F9"/>
    <w:rsid w:val="00442139"/>
    <w:rsid w:val="00443AA5"/>
    <w:rsid w:val="00444551"/>
    <w:rsid w:val="00446A13"/>
    <w:rsid w:val="00450C6F"/>
    <w:rsid w:val="00451D65"/>
    <w:rsid w:val="00452281"/>
    <w:rsid w:val="00453091"/>
    <w:rsid w:val="00453782"/>
    <w:rsid w:val="00455036"/>
    <w:rsid w:val="00455AD9"/>
    <w:rsid w:val="00455C1A"/>
    <w:rsid w:val="00457030"/>
    <w:rsid w:val="00457852"/>
    <w:rsid w:val="00460AA9"/>
    <w:rsid w:val="00464841"/>
    <w:rsid w:val="00465DFC"/>
    <w:rsid w:val="00466735"/>
    <w:rsid w:val="00466C92"/>
    <w:rsid w:val="0046796B"/>
    <w:rsid w:val="00470D45"/>
    <w:rsid w:val="00470DF3"/>
    <w:rsid w:val="00471974"/>
    <w:rsid w:val="0047221F"/>
    <w:rsid w:val="004722FD"/>
    <w:rsid w:val="00472401"/>
    <w:rsid w:val="00474460"/>
    <w:rsid w:val="00475A13"/>
    <w:rsid w:val="004766C8"/>
    <w:rsid w:val="00476CE1"/>
    <w:rsid w:val="00476FAD"/>
    <w:rsid w:val="004827A9"/>
    <w:rsid w:val="004837DC"/>
    <w:rsid w:val="00487F4C"/>
    <w:rsid w:val="004936B0"/>
    <w:rsid w:val="00493BD4"/>
    <w:rsid w:val="00496B27"/>
    <w:rsid w:val="004A1FF8"/>
    <w:rsid w:val="004A31EC"/>
    <w:rsid w:val="004A4E0B"/>
    <w:rsid w:val="004A58DC"/>
    <w:rsid w:val="004A637E"/>
    <w:rsid w:val="004A66E9"/>
    <w:rsid w:val="004B0DAA"/>
    <w:rsid w:val="004B1481"/>
    <w:rsid w:val="004B15C2"/>
    <w:rsid w:val="004B1724"/>
    <w:rsid w:val="004B40D6"/>
    <w:rsid w:val="004B68BB"/>
    <w:rsid w:val="004C0945"/>
    <w:rsid w:val="004D1D8D"/>
    <w:rsid w:val="004D2329"/>
    <w:rsid w:val="004D42BE"/>
    <w:rsid w:val="004D6EAF"/>
    <w:rsid w:val="004D7C6F"/>
    <w:rsid w:val="004E07E6"/>
    <w:rsid w:val="004E237C"/>
    <w:rsid w:val="004E504C"/>
    <w:rsid w:val="004E5114"/>
    <w:rsid w:val="004E760F"/>
    <w:rsid w:val="004F243C"/>
    <w:rsid w:val="004F2918"/>
    <w:rsid w:val="004F586A"/>
    <w:rsid w:val="004F7CFF"/>
    <w:rsid w:val="00500294"/>
    <w:rsid w:val="0050030C"/>
    <w:rsid w:val="0050076A"/>
    <w:rsid w:val="00502804"/>
    <w:rsid w:val="0050334A"/>
    <w:rsid w:val="005033F5"/>
    <w:rsid w:val="00505B33"/>
    <w:rsid w:val="0050623F"/>
    <w:rsid w:val="005074FE"/>
    <w:rsid w:val="00507B26"/>
    <w:rsid w:val="0051087F"/>
    <w:rsid w:val="00510AE0"/>
    <w:rsid w:val="00512AEA"/>
    <w:rsid w:val="00517925"/>
    <w:rsid w:val="005233EA"/>
    <w:rsid w:val="00530E42"/>
    <w:rsid w:val="005347C1"/>
    <w:rsid w:val="00534F87"/>
    <w:rsid w:val="00537D4A"/>
    <w:rsid w:val="005402D9"/>
    <w:rsid w:val="005412CD"/>
    <w:rsid w:val="005415EA"/>
    <w:rsid w:val="00544BB6"/>
    <w:rsid w:val="0054744C"/>
    <w:rsid w:val="00547AF6"/>
    <w:rsid w:val="00547E5F"/>
    <w:rsid w:val="00547FF0"/>
    <w:rsid w:val="005507F5"/>
    <w:rsid w:val="005515D7"/>
    <w:rsid w:val="00553553"/>
    <w:rsid w:val="00554B84"/>
    <w:rsid w:val="005556ED"/>
    <w:rsid w:val="00555C90"/>
    <w:rsid w:val="005572B2"/>
    <w:rsid w:val="0056002A"/>
    <w:rsid w:val="0056216D"/>
    <w:rsid w:val="00562372"/>
    <w:rsid w:val="005634C8"/>
    <w:rsid w:val="0056528B"/>
    <w:rsid w:val="0056743E"/>
    <w:rsid w:val="00567C3B"/>
    <w:rsid w:val="00571ECE"/>
    <w:rsid w:val="00573ABA"/>
    <w:rsid w:val="005740CC"/>
    <w:rsid w:val="005750F5"/>
    <w:rsid w:val="0058070B"/>
    <w:rsid w:val="005847E5"/>
    <w:rsid w:val="005862E6"/>
    <w:rsid w:val="0058766A"/>
    <w:rsid w:val="00590733"/>
    <w:rsid w:val="00590A17"/>
    <w:rsid w:val="00590A99"/>
    <w:rsid w:val="00594A74"/>
    <w:rsid w:val="00594D05"/>
    <w:rsid w:val="0059679A"/>
    <w:rsid w:val="00597B6B"/>
    <w:rsid w:val="005A05E5"/>
    <w:rsid w:val="005A083F"/>
    <w:rsid w:val="005A102C"/>
    <w:rsid w:val="005A1D1C"/>
    <w:rsid w:val="005A1E1B"/>
    <w:rsid w:val="005A2F8D"/>
    <w:rsid w:val="005A496F"/>
    <w:rsid w:val="005A4B3B"/>
    <w:rsid w:val="005A520E"/>
    <w:rsid w:val="005A6CC0"/>
    <w:rsid w:val="005A78BB"/>
    <w:rsid w:val="005B2434"/>
    <w:rsid w:val="005B2C4A"/>
    <w:rsid w:val="005B7009"/>
    <w:rsid w:val="005C3450"/>
    <w:rsid w:val="005C3B95"/>
    <w:rsid w:val="005C6705"/>
    <w:rsid w:val="005D1442"/>
    <w:rsid w:val="005D19E3"/>
    <w:rsid w:val="005D26F1"/>
    <w:rsid w:val="005D33CE"/>
    <w:rsid w:val="005D3EBB"/>
    <w:rsid w:val="005D5F2B"/>
    <w:rsid w:val="005E0CBE"/>
    <w:rsid w:val="005E49CE"/>
    <w:rsid w:val="005E5B99"/>
    <w:rsid w:val="005F0248"/>
    <w:rsid w:val="005F116C"/>
    <w:rsid w:val="005F1799"/>
    <w:rsid w:val="005F205F"/>
    <w:rsid w:val="005F2886"/>
    <w:rsid w:val="005F30D1"/>
    <w:rsid w:val="005F4C1B"/>
    <w:rsid w:val="005F6F89"/>
    <w:rsid w:val="005F7AD2"/>
    <w:rsid w:val="006000EF"/>
    <w:rsid w:val="0060196C"/>
    <w:rsid w:val="00603FDB"/>
    <w:rsid w:val="0060625C"/>
    <w:rsid w:val="006107D3"/>
    <w:rsid w:val="006117CF"/>
    <w:rsid w:val="00613BE2"/>
    <w:rsid w:val="006144CC"/>
    <w:rsid w:val="00615E8A"/>
    <w:rsid w:val="00617CA7"/>
    <w:rsid w:val="00620D32"/>
    <w:rsid w:val="00621030"/>
    <w:rsid w:val="00621066"/>
    <w:rsid w:val="006211AE"/>
    <w:rsid w:val="00621904"/>
    <w:rsid w:val="00621A2E"/>
    <w:rsid w:val="00625E54"/>
    <w:rsid w:val="00627EEE"/>
    <w:rsid w:val="00630236"/>
    <w:rsid w:val="00631C32"/>
    <w:rsid w:val="00631FD1"/>
    <w:rsid w:val="00633CA0"/>
    <w:rsid w:val="00634251"/>
    <w:rsid w:val="006345C4"/>
    <w:rsid w:val="0063465E"/>
    <w:rsid w:val="00635422"/>
    <w:rsid w:val="0063587D"/>
    <w:rsid w:val="00637066"/>
    <w:rsid w:val="00637F4D"/>
    <w:rsid w:val="0064096F"/>
    <w:rsid w:val="00641AF6"/>
    <w:rsid w:val="00642629"/>
    <w:rsid w:val="006426AB"/>
    <w:rsid w:val="00643DB2"/>
    <w:rsid w:val="006453A7"/>
    <w:rsid w:val="00647D10"/>
    <w:rsid w:val="00650117"/>
    <w:rsid w:val="0065492F"/>
    <w:rsid w:val="00656BF8"/>
    <w:rsid w:val="00657F71"/>
    <w:rsid w:val="006607EB"/>
    <w:rsid w:val="00661657"/>
    <w:rsid w:val="00661A8B"/>
    <w:rsid w:val="006650F9"/>
    <w:rsid w:val="00665E1F"/>
    <w:rsid w:val="006671B8"/>
    <w:rsid w:val="006724AC"/>
    <w:rsid w:val="00673C5B"/>
    <w:rsid w:val="00674105"/>
    <w:rsid w:val="006749B6"/>
    <w:rsid w:val="00675A83"/>
    <w:rsid w:val="00676304"/>
    <w:rsid w:val="00677423"/>
    <w:rsid w:val="006779FC"/>
    <w:rsid w:val="00680570"/>
    <w:rsid w:val="00680E0B"/>
    <w:rsid w:val="00682880"/>
    <w:rsid w:val="00684608"/>
    <w:rsid w:val="00684CEC"/>
    <w:rsid w:val="00687D5D"/>
    <w:rsid w:val="0069076E"/>
    <w:rsid w:val="00695E89"/>
    <w:rsid w:val="00697998"/>
    <w:rsid w:val="006A12BD"/>
    <w:rsid w:val="006A12C0"/>
    <w:rsid w:val="006A3E1B"/>
    <w:rsid w:val="006A4D75"/>
    <w:rsid w:val="006A4FC6"/>
    <w:rsid w:val="006A554F"/>
    <w:rsid w:val="006A6493"/>
    <w:rsid w:val="006A7955"/>
    <w:rsid w:val="006B0234"/>
    <w:rsid w:val="006B608F"/>
    <w:rsid w:val="006B6EB3"/>
    <w:rsid w:val="006C0E09"/>
    <w:rsid w:val="006C2883"/>
    <w:rsid w:val="006C4DDF"/>
    <w:rsid w:val="006C5F20"/>
    <w:rsid w:val="006C660E"/>
    <w:rsid w:val="006D01EB"/>
    <w:rsid w:val="006D0BBE"/>
    <w:rsid w:val="006D60B0"/>
    <w:rsid w:val="006D6F70"/>
    <w:rsid w:val="006E0745"/>
    <w:rsid w:val="006E196F"/>
    <w:rsid w:val="006E338C"/>
    <w:rsid w:val="006E376E"/>
    <w:rsid w:val="006E429C"/>
    <w:rsid w:val="006E4DBE"/>
    <w:rsid w:val="006E4E4A"/>
    <w:rsid w:val="006E535D"/>
    <w:rsid w:val="006F0887"/>
    <w:rsid w:val="006F0C95"/>
    <w:rsid w:val="006F5AC8"/>
    <w:rsid w:val="00700C0A"/>
    <w:rsid w:val="00701726"/>
    <w:rsid w:val="00703852"/>
    <w:rsid w:val="007079C4"/>
    <w:rsid w:val="00710FDB"/>
    <w:rsid w:val="0071160E"/>
    <w:rsid w:val="00714825"/>
    <w:rsid w:val="00716065"/>
    <w:rsid w:val="00716F10"/>
    <w:rsid w:val="0071744F"/>
    <w:rsid w:val="007176B7"/>
    <w:rsid w:val="00721D46"/>
    <w:rsid w:val="00722CE6"/>
    <w:rsid w:val="00722F09"/>
    <w:rsid w:val="0072431B"/>
    <w:rsid w:val="007253EB"/>
    <w:rsid w:val="0072642B"/>
    <w:rsid w:val="00726AC8"/>
    <w:rsid w:val="007302E3"/>
    <w:rsid w:val="00730F13"/>
    <w:rsid w:val="007335F5"/>
    <w:rsid w:val="007337EC"/>
    <w:rsid w:val="007340D1"/>
    <w:rsid w:val="00734508"/>
    <w:rsid w:val="0073550F"/>
    <w:rsid w:val="007400E8"/>
    <w:rsid w:val="007418FA"/>
    <w:rsid w:val="00742DF6"/>
    <w:rsid w:val="007436D6"/>
    <w:rsid w:val="007449BD"/>
    <w:rsid w:val="007461C4"/>
    <w:rsid w:val="00750D1E"/>
    <w:rsid w:val="00752C22"/>
    <w:rsid w:val="00754985"/>
    <w:rsid w:val="00754A43"/>
    <w:rsid w:val="00761EC8"/>
    <w:rsid w:val="007629BA"/>
    <w:rsid w:val="007637FB"/>
    <w:rsid w:val="00765D0F"/>
    <w:rsid w:val="00766731"/>
    <w:rsid w:val="007753DE"/>
    <w:rsid w:val="0077651F"/>
    <w:rsid w:val="007847BF"/>
    <w:rsid w:val="00784871"/>
    <w:rsid w:val="00785D8D"/>
    <w:rsid w:val="00787766"/>
    <w:rsid w:val="00792392"/>
    <w:rsid w:val="00792A34"/>
    <w:rsid w:val="00793B47"/>
    <w:rsid w:val="0079591E"/>
    <w:rsid w:val="00795B40"/>
    <w:rsid w:val="00795D60"/>
    <w:rsid w:val="007961EF"/>
    <w:rsid w:val="007A189D"/>
    <w:rsid w:val="007A2517"/>
    <w:rsid w:val="007A2AD4"/>
    <w:rsid w:val="007A2E3D"/>
    <w:rsid w:val="007A410A"/>
    <w:rsid w:val="007A4E2B"/>
    <w:rsid w:val="007A5D70"/>
    <w:rsid w:val="007B0007"/>
    <w:rsid w:val="007B3802"/>
    <w:rsid w:val="007B55FB"/>
    <w:rsid w:val="007B5BBB"/>
    <w:rsid w:val="007C23BF"/>
    <w:rsid w:val="007C4B4C"/>
    <w:rsid w:val="007D1B53"/>
    <w:rsid w:val="007D1E77"/>
    <w:rsid w:val="007D3F61"/>
    <w:rsid w:val="007D4DD9"/>
    <w:rsid w:val="007D558B"/>
    <w:rsid w:val="007E2115"/>
    <w:rsid w:val="007E5430"/>
    <w:rsid w:val="007E619A"/>
    <w:rsid w:val="007E66AD"/>
    <w:rsid w:val="007F1FA4"/>
    <w:rsid w:val="007F2C05"/>
    <w:rsid w:val="007F3AC1"/>
    <w:rsid w:val="007F4CCA"/>
    <w:rsid w:val="007F62C3"/>
    <w:rsid w:val="007F6315"/>
    <w:rsid w:val="00802095"/>
    <w:rsid w:val="00802C4B"/>
    <w:rsid w:val="008111EB"/>
    <w:rsid w:val="008119B7"/>
    <w:rsid w:val="00816C8B"/>
    <w:rsid w:val="008210A3"/>
    <w:rsid w:val="00821FE7"/>
    <w:rsid w:val="00822074"/>
    <w:rsid w:val="008225FD"/>
    <w:rsid w:val="00823300"/>
    <w:rsid w:val="0082490A"/>
    <w:rsid w:val="00824EF8"/>
    <w:rsid w:val="00825403"/>
    <w:rsid w:val="0082598C"/>
    <w:rsid w:val="0082629F"/>
    <w:rsid w:val="00826B3E"/>
    <w:rsid w:val="00827416"/>
    <w:rsid w:val="008301F0"/>
    <w:rsid w:val="0083057B"/>
    <w:rsid w:val="00830C7F"/>
    <w:rsid w:val="00832921"/>
    <w:rsid w:val="00832E0D"/>
    <w:rsid w:val="00836108"/>
    <w:rsid w:val="00836551"/>
    <w:rsid w:val="008367B3"/>
    <w:rsid w:val="008412CC"/>
    <w:rsid w:val="0084174A"/>
    <w:rsid w:val="008421D1"/>
    <w:rsid w:val="00842910"/>
    <w:rsid w:val="00843D7B"/>
    <w:rsid w:val="00844EA2"/>
    <w:rsid w:val="00846358"/>
    <w:rsid w:val="00846665"/>
    <w:rsid w:val="00850113"/>
    <w:rsid w:val="00850D44"/>
    <w:rsid w:val="008536A7"/>
    <w:rsid w:val="008610C2"/>
    <w:rsid w:val="008648B4"/>
    <w:rsid w:val="008648E1"/>
    <w:rsid w:val="00867C67"/>
    <w:rsid w:val="0087106D"/>
    <w:rsid w:val="00872523"/>
    <w:rsid w:val="00874D52"/>
    <w:rsid w:val="00875913"/>
    <w:rsid w:val="008760E4"/>
    <w:rsid w:val="00877FDB"/>
    <w:rsid w:val="00881A16"/>
    <w:rsid w:val="00884A33"/>
    <w:rsid w:val="00886399"/>
    <w:rsid w:val="008872CD"/>
    <w:rsid w:val="0089057E"/>
    <w:rsid w:val="00893B56"/>
    <w:rsid w:val="008957BE"/>
    <w:rsid w:val="00895DD6"/>
    <w:rsid w:val="008A2741"/>
    <w:rsid w:val="008A5610"/>
    <w:rsid w:val="008A636C"/>
    <w:rsid w:val="008B2110"/>
    <w:rsid w:val="008B3642"/>
    <w:rsid w:val="008B446A"/>
    <w:rsid w:val="008B73B8"/>
    <w:rsid w:val="008B7868"/>
    <w:rsid w:val="008B7AAF"/>
    <w:rsid w:val="008C581A"/>
    <w:rsid w:val="008C7183"/>
    <w:rsid w:val="008C7265"/>
    <w:rsid w:val="008D1E36"/>
    <w:rsid w:val="008D49F1"/>
    <w:rsid w:val="008D4D26"/>
    <w:rsid w:val="008D4FCB"/>
    <w:rsid w:val="008E2113"/>
    <w:rsid w:val="008E34BE"/>
    <w:rsid w:val="008E40E5"/>
    <w:rsid w:val="008E6A09"/>
    <w:rsid w:val="008F104C"/>
    <w:rsid w:val="008F1E26"/>
    <w:rsid w:val="008F3287"/>
    <w:rsid w:val="008F34BF"/>
    <w:rsid w:val="008F4437"/>
    <w:rsid w:val="008F50E6"/>
    <w:rsid w:val="008F590F"/>
    <w:rsid w:val="008F683F"/>
    <w:rsid w:val="00900F28"/>
    <w:rsid w:val="00903546"/>
    <w:rsid w:val="009037DE"/>
    <w:rsid w:val="00905C73"/>
    <w:rsid w:val="00907267"/>
    <w:rsid w:val="009079B9"/>
    <w:rsid w:val="00907C2F"/>
    <w:rsid w:val="00910AA0"/>
    <w:rsid w:val="00916D95"/>
    <w:rsid w:val="00917C33"/>
    <w:rsid w:val="0092047E"/>
    <w:rsid w:val="00920614"/>
    <w:rsid w:val="00922F76"/>
    <w:rsid w:val="0092310D"/>
    <w:rsid w:val="0092350B"/>
    <w:rsid w:val="0092663D"/>
    <w:rsid w:val="00927CD4"/>
    <w:rsid w:val="00927EB4"/>
    <w:rsid w:val="009346E1"/>
    <w:rsid w:val="0093470C"/>
    <w:rsid w:val="009351D7"/>
    <w:rsid w:val="009360C2"/>
    <w:rsid w:val="0093649F"/>
    <w:rsid w:val="009403EA"/>
    <w:rsid w:val="00940655"/>
    <w:rsid w:val="009417C8"/>
    <w:rsid w:val="00941CC6"/>
    <w:rsid w:val="00946409"/>
    <w:rsid w:val="0094649F"/>
    <w:rsid w:val="00946C75"/>
    <w:rsid w:val="009470FA"/>
    <w:rsid w:val="0094775F"/>
    <w:rsid w:val="00950199"/>
    <w:rsid w:val="00951883"/>
    <w:rsid w:val="00951E9A"/>
    <w:rsid w:val="00954563"/>
    <w:rsid w:val="00954CA7"/>
    <w:rsid w:val="00956058"/>
    <w:rsid w:val="00957938"/>
    <w:rsid w:val="009615DE"/>
    <w:rsid w:val="00963A14"/>
    <w:rsid w:val="0096433E"/>
    <w:rsid w:val="00965132"/>
    <w:rsid w:val="00966CE4"/>
    <w:rsid w:val="00972F7D"/>
    <w:rsid w:val="00981481"/>
    <w:rsid w:val="0098248A"/>
    <w:rsid w:val="009855B3"/>
    <w:rsid w:val="009870DD"/>
    <w:rsid w:val="009877C0"/>
    <w:rsid w:val="009907E9"/>
    <w:rsid w:val="00993357"/>
    <w:rsid w:val="00994A19"/>
    <w:rsid w:val="00994C88"/>
    <w:rsid w:val="0099538C"/>
    <w:rsid w:val="00995658"/>
    <w:rsid w:val="009A1199"/>
    <w:rsid w:val="009A2641"/>
    <w:rsid w:val="009A273F"/>
    <w:rsid w:val="009A3C0E"/>
    <w:rsid w:val="009A3CCF"/>
    <w:rsid w:val="009A6258"/>
    <w:rsid w:val="009A65E2"/>
    <w:rsid w:val="009A7B9C"/>
    <w:rsid w:val="009B14F3"/>
    <w:rsid w:val="009B1FA4"/>
    <w:rsid w:val="009B7EC0"/>
    <w:rsid w:val="009C6ED2"/>
    <w:rsid w:val="009C703E"/>
    <w:rsid w:val="009D01FC"/>
    <w:rsid w:val="009D071C"/>
    <w:rsid w:val="009D0A68"/>
    <w:rsid w:val="009D39FF"/>
    <w:rsid w:val="009D6BAD"/>
    <w:rsid w:val="009E077E"/>
    <w:rsid w:val="009E0CC4"/>
    <w:rsid w:val="009E2B63"/>
    <w:rsid w:val="009E4344"/>
    <w:rsid w:val="009E529E"/>
    <w:rsid w:val="009E53BE"/>
    <w:rsid w:val="009E5E76"/>
    <w:rsid w:val="009E70B6"/>
    <w:rsid w:val="009F02E7"/>
    <w:rsid w:val="009F074B"/>
    <w:rsid w:val="009F17A7"/>
    <w:rsid w:val="009F4E2D"/>
    <w:rsid w:val="009F588E"/>
    <w:rsid w:val="009F70E9"/>
    <w:rsid w:val="00A01609"/>
    <w:rsid w:val="00A033BA"/>
    <w:rsid w:val="00A04466"/>
    <w:rsid w:val="00A07A14"/>
    <w:rsid w:val="00A118EC"/>
    <w:rsid w:val="00A123D1"/>
    <w:rsid w:val="00A12590"/>
    <w:rsid w:val="00A129EF"/>
    <w:rsid w:val="00A13A4C"/>
    <w:rsid w:val="00A160C4"/>
    <w:rsid w:val="00A160CB"/>
    <w:rsid w:val="00A205A2"/>
    <w:rsid w:val="00A239C7"/>
    <w:rsid w:val="00A23EC2"/>
    <w:rsid w:val="00A23FB9"/>
    <w:rsid w:val="00A268F5"/>
    <w:rsid w:val="00A27DE4"/>
    <w:rsid w:val="00A3124C"/>
    <w:rsid w:val="00A32D0D"/>
    <w:rsid w:val="00A32D49"/>
    <w:rsid w:val="00A332CE"/>
    <w:rsid w:val="00A3491B"/>
    <w:rsid w:val="00A35089"/>
    <w:rsid w:val="00A359AA"/>
    <w:rsid w:val="00A367EF"/>
    <w:rsid w:val="00A37AA3"/>
    <w:rsid w:val="00A41625"/>
    <w:rsid w:val="00A4289E"/>
    <w:rsid w:val="00A43017"/>
    <w:rsid w:val="00A458C2"/>
    <w:rsid w:val="00A45D61"/>
    <w:rsid w:val="00A46F5D"/>
    <w:rsid w:val="00A50C77"/>
    <w:rsid w:val="00A51198"/>
    <w:rsid w:val="00A53092"/>
    <w:rsid w:val="00A54E8F"/>
    <w:rsid w:val="00A5708A"/>
    <w:rsid w:val="00A57356"/>
    <w:rsid w:val="00A6497D"/>
    <w:rsid w:val="00A66692"/>
    <w:rsid w:val="00A6794E"/>
    <w:rsid w:val="00A7028D"/>
    <w:rsid w:val="00A754B5"/>
    <w:rsid w:val="00A75715"/>
    <w:rsid w:val="00A77169"/>
    <w:rsid w:val="00A80CDA"/>
    <w:rsid w:val="00A80E67"/>
    <w:rsid w:val="00A812ED"/>
    <w:rsid w:val="00A82A94"/>
    <w:rsid w:val="00A82F3D"/>
    <w:rsid w:val="00A835F3"/>
    <w:rsid w:val="00A83665"/>
    <w:rsid w:val="00A84023"/>
    <w:rsid w:val="00A84E60"/>
    <w:rsid w:val="00A8710E"/>
    <w:rsid w:val="00A90993"/>
    <w:rsid w:val="00A90D47"/>
    <w:rsid w:val="00A90FD1"/>
    <w:rsid w:val="00A952C4"/>
    <w:rsid w:val="00A97385"/>
    <w:rsid w:val="00AA14EA"/>
    <w:rsid w:val="00AA1A86"/>
    <w:rsid w:val="00AA2354"/>
    <w:rsid w:val="00AA4763"/>
    <w:rsid w:val="00AA7F31"/>
    <w:rsid w:val="00AB00ED"/>
    <w:rsid w:val="00AB1627"/>
    <w:rsid w:val="00AB1764"/>
    <w:rsid w:val="00AB331F"/>
    <w:rsid w:val="00AB3CC3"/>
    <w:rsid w:val="00AB54EE"/>
    <w:rsid w:val="00AB658C"/>
    <w:rsid w:val="00AB7245"/>
    <w:rsid w:val="00AC2BA2"/>
    <w:rsid w:val="00AC3257"/>
    <w:rsid w:val="00AC38F1"/>
    <w:rsid w:val="00AC3A0E"/>
    <w:rsid w:val="00AC3AB8"/>
    <w:rsid w:val="00AC6094"/>
    <w:rsid w:val="00AC69BB"/>
    <w:rsid w:val="00AC6F69"/>
    <w:rsid w:val="00AD3764"/>
    <w:rsid w:val="00AD6D40"/>
    <w:rsid w:val="00AD7D41"/>
    <w:rsid w:val="00AE06C4"/>
    <w:rsid w:val="00AE0A4B"/>
    <w:rsid w:val="00AE3070"/>
    <w:rsid w:val="00AE3B04"/>
    <w:rsid w:val="00AE45E5"/>
    <w:rsid w:val="00AF07EC"/>
    <w:rsid w:val="00AF0A94"/>
    <w:rsid w:val="00AF0B27"/>
    <w:rsid w:val="00AF0CA0"/>
    <w:rsid w:val="00AF62D3"/>
    <w:rsid w:val="00AF69A9"/>
    <w:rsid w:val="00AF6E4C"/>
    <w:rsid w:val="00AF77E6"/>
    <w:rsid w:val="00B00445"/>
    <w:rsid w:val="00B00B77"/>
    <w:rsid w:val="00B02BFD"/>
    <w:rsid w:val="00B04479"/>
    <w:rsid w:val="00B05C90"/>
    <w:rsid w:val="00B0738D"/>
    <w:rsid w:val="00B11E3D"/>
    <w:rsid w:val="00B11E60"/>
    <w:rsid w:val="00B12A42"/>
    <w:rsid w:val="00B12DC9"/>
    <w:rsid w:val="00B1350A"/>
    <w:rsid w:val="00B136A8"/>
    <w:rsid w:val="00B13AB1"/>
    <w:rsid w:val="00B16F54"/>
    <w:rsid w:val="00B22495"/>
    <w:rsid w:val="00B22600"/>
    <w:rsid w:val="00B2608E"/>
    <w:rsid w:val="00B2783F"/>
    <w:rsid w:val="00B30D72"/>
    <w:rsid w:val="00B31BD3"/>
    <w:rsid w:val="00B33F06"/>
    <w:rsid w:val="00B34BC7"/>
    <w:rsid w:val="00B353CF"/>
    <w:rsid w:val="00B357F7"/>
    <w:rsid w:val="00B3633D"/>
    <w:rsid w:val="00B37048"/>
    <w:rsid w:val="00B406E5"/>
    <w:rsid w:val="00B415DC"/>
    <w:rsid w:val="00B41816"/>
    <w:rsid w:val="00B41848"/>
    <w:rsid w:val="00B41FD2"/>
    <w:rsid w:val="00B50030"/>
    <w:rsid w:val="00B51F32"/>
    <w:rsid w:val="00B52548"/>
    <w:rsid w:val="00B54CF3"/>
    <w:rsid w:val="00B54D85"/>
    <w:rsid w:val="00B5634E"/>
    <w:rsid w:val="00B56C8A"/>
    <w:rsid w:val="00B571FE"/>
    <w:rsid w:val="00B62671"/>
    <w:rsid w:val="00B62AC2"/>
    <w:rsid w:val="00B654C4"/>
    <w:rsid w:val="00B662E3"/>
    <w:rsid w:val="00B7002A"/>
    <w:rsid w:val="00B71A5E"/>
    <w:rsid w:val="00B71B4F"/>
    <w:rsid w:val="00B73A0A"/>
    <w:rsid w:val="00B7536F"/>
    <w:rsid w:val="00B75446"/>
    <w:rsid w:val="00B775D2"/>
    <w:rsid w:val="00B800F6"/>
    <w:rsid w:val="00B8201F"/>
    <w:rsid w:val="00B82364"/>
    <w:rsid w:val="00B86569"/>
    <w:rsid w:val="00B869E0"/>
    <w:rsid w:val="00B87AEE"/>
    <w:rsid w:val="00B916AF"/>
    <w:rsid w:val="00B94EE1"/>
    <w:rsid w:val="00B9751D"/>
    <w:rsid w:val="00BA1525"/>
    <w:rsid w:val="00BA2008"/>
    <w:rsid w:val="00BA317F"/>
    <w:rsid w:val="00BA3F2F"/>
    <w:rsid w:val="00BA4E05"/>
    <w:rsid w:val="00BA68F0"/>
    <w:rsid w:val="00BB014E"/>
    <w:rsid w:val="00BB5C7C"/>
    <w:rsid w:val="00BB64BC"/>
    <w:rsid w:val="00BB6771"/>
    <w:rsid w:val="00BC0A26"/>
    <w:rsid w:val="00BC2F02"/>
    <w:rsid w:val="00BC3188"/>
    <w:rsid w:val="00BC6C9D"/>
    <w:rsid w:val="00BD064B"/>
    <w:rsid w:val="00BD0713"/>
    <w:rsid w:val="00BD27B0"/>
    <w:rsid w:val="00BD2D01"/>
    <w:rsid w:val="00BE005C"/>
    <w:rsid w:val="00BE1CD7"/>
    <w:rsid w:val="00BF321E"/>
    <w:rsid w:val="00BF3A07"/>
    <w:rsid w:val="00BF4442"/>
    <w:rsid w:val="00BF4574"/>
    <w:rsid w:val="00BF4817"/>
    <w:rsid w:val="00BF5D61"/>
    <w:rsid w:val="00BF6B01"/>
    <w:rsid w:val="00C00AE1"/>
    <w:rsid w:val="00C020C2"/>
    <w:rsid w:val="00C02812"/>
    <w:rsid w:val="00C03BB8"/>
    <w:rsid w:val="00C041CC"/>
    <w:rsid w:val="00C043C3"/>
    <w:rsid w:val="00C04C60"/>
    <w:rsid w:val="00C1074B"/>
    <w:rsid w:val="00C10F43"/>
    <w:rsid w:val="00C116C4"/>
    <w:rsid w:val="00C12A55"/>
    <w:rsid w:val="00C13BBE"/>
    <w:rsid w:val="00C14224"/>
    <w:rsid w:val="00C144B7"/>
    <w:rsid w:val="00C1514F"/>
    <w:rsid w:val="00C16934"/>
    <w:rsid w:val="00C20288"/>
    <w:rsid w:val="00C21388"/>
    <w:rsid w:val="00C22D2B"/>
    <w:rsid w:val="00C23966"/>
    <w:rsid w:val="00C25210"/>
    <w:rsid w:val="00C2637B"/>
    <w:rsid w:val="00C26437"/>
    <w:rsid w:val="00C312A3"/>
    <w:rsid w:val="00C316F8"/>
    <w:rsid w:val="00C32C48"/>
    <w:rsid w:val="00C350FD"/>
    <w:rsid w:val="00C42639"/>
    <w:rsid w:val="00C42A08"/>
    <w:rsid w:val="00C43C2A"/>
    <w:rsid w:val="00C4424A"/>
    <w:rsid w:val="00C450CE"/>
    <w:rsid w:val="00C4611C"/>
    <w:rsid w:val="00C47326"/>
    <w:rsid w:val="00C47554"/>
    <w:rsid w:val="00C514B4"/>
    <w:rsid w:val="00C53BD6"/>
    <w:rsid w:val="00C563A2"/>
    <w:rsid w:val="00C602F1"/>
    <w:rsid w:val="00C6065E"/>
    <w:rsid w:val="00C61309"/>
    <w:rsid w:val="00C62464"/>
    <w:rsid w:val="00C62E64"/>
    <w:rsid w:val="00C63D4B"/>
    <w:rsid w:val="00C642A4"/>
    <w:rsid w:val="00C6582E"/>
    <w:rsid w:val="00C65CB5"/>
    <w:rsid w:val="00C66589"/>
    <w:rsid w:val="00C67580"/>
    <w:rsid w:val="00C678FB"/>
    <w:rsid w:val="00C80232"/>
    <w:rsid w:val="00C809D5"/>
    <w:rsid w:val="00C81574"/>
    <w:rsid w:val="00C82F8B"/>
    <w:rsid w:val="00C83632"/>
    <w:rsid w:val="00C8714D"/>
    <w:rsid w:val="00C906FC"/>
    <w:rsid w:val="00C91F6C"/>
    <w:rsid w:val="00C9257D"/>
    <w:rsid w:val="00C93448"/>
    <w:rsid w:val="00C964A7"/>
    <w:rsid w:val="00C96BA5"/>
    <w:rsid w:val="00C978F6"/>
    <w:rsid w:val="00CA00C4"/>
    <w:rsid w:val="00CA0469"/>
    <w:rsid w:val="00CA04B0"/>
    <w:rsid w:val="00CA0CA2"/>
    <w:rsid w:val="00CA21E5"/>
    <w:rsid w:val="00CA635A"/>
    <w:rsid w:val="00CA639A"/>
    <w:rsid w:val="00CA6408"/>
    <w:rsid w:val="00CA6FCF"/>
    <w:rsid w:val="00CB3965"/>
    <w:rsid w:val="00CB3B71"/>
    <w:rsid w:val="00CB5341"/>
    <w:rsid w:val="00CB5C96"/>
    <w:rsid w:val="00CC0744"/>
    <w:rsid w:val="00CC1AA8"/>
    <w:rsid w:val="00CC238C"/>
    <w:rsid w:val="00CC53F6"/>
    <w:rsid w:val="00CC55D0"/>
    <w:rsid w:val="00CC5B0E"/>
    <w:rsid w:val="00CC7852"/>
    <w:rsid w:val="00CD36CF"/>
    <w:rsid w:val="00CD64A3"/>
    <w:rsid w:val="00CD6503"/>
    <w:rsid w:val="00CD6C87"/>
    <w:rsid w:val="00CE0EB4"/>
    <w:rsid w:val="00CE2989"/>
    <w:rsid w:val="00CE3301"/>
    <w:rsid w:val="00CE4218"/>
    <w:rsid w:val="00CE53A4"/>
    <w:rsid w:val="00CE5566"/>
    <w:rsid w:val="00CE66D2"/>
    <w:rsid w:val="00CE67E9"/>
    <w:rsid w:val="00CE77DF"/>
    <w:rsid w:val="00CF044A"/>
    <w:rsid w:val="00CF0518"/>
    <w:rsid w:val="00CF0585"/>
    <w:rsid w:val="00CF4B47"/>
    <w:rsid w:val="00CF634E"/>
    <w:rsid w:val="00CF6BC4"/>
    <w:rsid w:val="00CF70F6"/>
    <w:rsid w:val="00D0032F"/>
    <w:rsid w:val="00D00D59"/>
    <w:rsid w:val="00D02563"/>
    <w:rsid w:val="00D029F7"/>
    <w:rsid w:val="00D03DA4"/>
    <w:rsid w:val="00D07385"/>
    <w:rsid w:val="00D0738E"/>
    <w:rsid w:val="00D11C59"/>
    <w:rsid w:val="00D151CC"/>
    <w:rsid w:val="00D166BA"/>
    <w:rsid w:val="00D17099"/>
    <w:rsid w:val="00D2042A"/>
    <w:rsid w:val="00D2330D"/>
    <w:rsid w:val="00D240BF"/>
    <w:rsid w:val="00D252C3"/>
    <w:rsid w:val="00D25D2F"/>
    <w:rsid w:val="00D25FB0"/>
    <w:rsid w:val="00D26D10"/>
    <w:rsid w:val="00D27460"/>
    <w:rsid w:val="00D30D07"/>
    <w:rsid w:val="00D311CC"/>
    <w:rsid w:val="00D336CF"/>
    <w:rsid w:val="00D3381F"/>
    <w:rsid w:val="00D34C3C"/>
    <w:rsid w:val="00D352BA"/>
    <w:rsid w:val="00D35354"/>
    <w:rsid w:val="00D3565D"/>
    <w:rsid w:val="00D3574E"/>
    <w:rsid w:val="00D35828"/>
    <w:rsid w:val="00D41076"/>
    <w:rsid w:val="00D42B51"/>
    <w:rsid w:val="00D43392"/>
    <w:rsid w:val="00D46348"/>
    <w:rsid w:val="00D47C20"/>
    <w:rsid w:val="00D51E3A"/>
    <w:rsid w:val="00D56B6B"/>
    <w:rsid w:val="00D56F26"/>
    <w:rsid w:val="00D57588"/>
    <w:rsid w:val="00D60074"/>
    <w:rsid w:val="00D605BD"/>
    <w:rsid w:val="00D63722"/>
    <w:rsid w:val="00D637D1"/>
    <w:rsid w:val="00D65191"/>
    <w:rsid w:val="00D66688"/>
    <w:rsid w:val="00D667EE"/>
    <w:rsid w:val="00D671A2"/>
    <w:rsid w:val="00D7192F"/>
    <w:rsid w:val="00D73D86"/>
    <w:rsid w:val="00D742AF"/>
    <w:rsid w:val="00D75B95"/>
    <w:rsid w:val="00D75ECE"/>
    <w:rsid w:val="00D835BB"/>
    <w:rsid w:val="00D859CF"/>
    <w:rsid w:val="00D86DC0"/>
    <w:rsid w:val="00D8712A"/>
    <w:rsid w:val="00D90A52"/>
    <w:rsid w:val="00D9140A"/>
    <w:rsid w:val="00D94645"/>
    <w:rsid w:val="00D95698"/>
    <w:rsid w:val="00D9581A"/>
    <w:rsid w:val="00D95ADC"/>
    <w:rsid w:val="00D97348"/>
    <w:rsid w:val="00DA0D28"/>
    <w:rsid w:val="00DA0F22"/>
    <w:rsid w:val="00DA24A6"/>
    <w:rsid w:val="00DA4A1F"/>
    <w:rsid w:val="00DA4CD4"/>
    <w:rsid w:val="00DB119E"/>
    <w:rsid w:val="00DB3831"/>
    <w:rsid w:val="00DB3B53"/>
    <w:rsid w:val="00DB41EC"/>
    <w:rsid w:val="00DC0D5A"/>
    <w:rsid w:val="00DC1A5D"/>
    <w:rsid w:val="00DC2346"/>
    <w:rsid w:val="00DC5678"/>
    <w:rsid w:val="00DC5E12"/>
    <w:rsid w:val="00DC6622"/>
    <w:rsid w:val="00DC727A"/>
    <w:rsid w:val="00DD6A6D"/>
    <w:rsid w:val="00DD6A6E"/>
    <w:rsid w:val="00DD72A8"/>
    <w:rsid w:val="00DE1D1F"/>
    <w:rsid w:val="00DE265A"/>
    <w:rsid w:val="00DE4E22"/>
    <w:rsid w:val="00DE5161"/>
    <w:rsid w:val="00DF03B4"/>
    <w:rsid w:val="00DF240F"/>
    <w:rsid w:val="00DF2601"/>
    <w:rsid w:val="00DF4C84"/>
    <w:rsid w:val="00DF537C"/>
    <w:rsid w:val="00DF5D94"/>
    <w:rsid w:val="00E003E2"/>
    <w:rsid w:val="00E004CD"/>
    <w:rsid w:val="00E007E5"/>
    <w:rsid w:val="00E01E30"/>
    <w:rsid w:val="00E0355E"/>
    <w:rsid w:val="00E03C76"/>
    <w:rsid w:val="00E06689"/>
    <w:rsid w:val="00E066E8"/>
    <w:rsid w:val="00E06DFE"/>
    <w:rsid w:val="00E07528"/>
    <w:rsid w:val="00E12655"/>
    <w:rsid w:val="00E15279"/>
    <w:rsid w:val="00E17C0C"/>
    <w:rsid w:val="00E2115D"/>
    <w:rsid w:val="00E21E94"/>
    <w:rsid w:val="00E23750"/>
    <w:rsid w:val="00E23E58"/>
    <w:rsid w:val="00E24654"/>
    <w:rsid w:val="00E249C0"/>
    <w:rsid w:val="00E25B2C"/>
    <w:rsid w:val="00E264DD"/>
    <w:rsid w:val="00E27256"/>
    <w:rsid w:val="00E27ABB"/>
    <w:rsid w:val="00E303C6"/>
    <w:rsid w:val="00E30972"/>
    <w:rsid w:val="00E31603"/>
    <w:rsid w:val="00E338CB"/>
    <w:rsid w:val="00E351C3"/>
    <w:rsid w:val="00E3536E"/>
    <w:rsid w:val="00E35642"/>
    <w:rsid w:val="00E35A87"/>
    <w:rsid w:val="00E35E55"/>
    <w:rsid w:val="00E403A5"/>
    <w:rsid w:val="00E40E14"/>
    <w:rsid w:val="00E41428"/>
    <w:rsid w:val="00E422EE"/>
    <w:rsid w:val="00E42D22"/>
    <w:rsid w:val="00E44C29"/>
    <w:rsid w:val="00E44FFD"/>
    <w:rsid w:val="00E450CC"/>
    <w:rsid w:val="00E50E66"/>
    <w:rsid w:val="00E527EA"/>
    <w:rsid w:val="00E52888"/>
    <w:rsid w:val="00E561FB"/>
    <w:rsid w:val="00E56599"/>
    <w:rsid w:val="00E56D6A"/>
    <w:rsid w:val="00E570BD"/>
    <w:rsid w:val="00E57336"/>
    <w:rsid w:val="00E601BB"/>
    <w:rsid w:val="00E6332A"/>
    <w:rsid w:val="00E64092"/>
    <w:rsid w:val="00E6459D"/>
    <w:rsid w:val="00E666A9"/>
    <w:rsid w:val="00E66A11"/>
    <w:rsid w:val="00E672BD"/>
    <w:rsid w:val="00E67DEC"/>
    <w:rsid w:val="00E708D1"/>
    <w:rsid w:val="00E72F55"/>
    <w:rsid w:val="00E730FF"/>
    <w:rsid w:val="00E74D25"/>
    <w:rsid w:val="00E77D1A"/>
    <w:rsid w:val="00E804C7"/>
    <w:rsid w:val="00E816C3"/>
    <w:rsid w:val="00E81A8E"/>
    <w:rsid w:val="00E84877"/>
    <w:rsid w:val="00E8586D"/>
    <w:rsid w:val="00E903F4"/>
    <w:rsid w:val="00E90403"/>
    <w:rsid w:val="00E90FD2"/>
    <w:rsid w:val="00E91687"/>
    <w:rsid w:val="00E9207F"/>
    <w:rsid w:val="00E9336F"/>
    <w:rsid w:val="00E9349C"/>
    <w:rsid w:val="00E93DD7"/>
    <w:rsid w:val="00EA144F"/>
    <w:rsid w:val="00EA1BDF"/>
    <w:rsid w:val="00EA2C78"/>
    <w:rsid w:val="00EA4294"/>
    <w:rsid w:val="00EA4BD8"/>
    <w:rsid w:val="00EA66D1"/>
    <w:rsid w:val="00EB1689"/>
    <w:rsid w:val="00EB1F26"/>
    <w:rsid w:val="00EB2F3D"/>
    <w:rsid w:val="00EB4335"/>
    <w:rsid w:val="00EB4E9B"/>
    <w:rsid w:val="00EB4F36"/>
    <w:rsid w:val="00EB6994"/>
    <w:rsid w:val="00EC0025"/>
    <w:rsid w:val="00EC1F29"/>
    <w:rsid w:val="00EC3767"/>
    <w:rsid w:val="00EC3C97"/>
    <w:rsid w:val="00EC3D8F"/>
    <w:rsid w:val="00EC74F5"/>
    <w:rsid w:val="00ED00B8"/>
    <w:rsid w:val="00ED0194"/>
    <w:rsid w:val="00ED0884"/>
    <w:rsid w:val="00ED18AA"/>
    <w:rsid w:val="00ED52A7"/>
    <w:rsid w:val="00ED5C5F"/>
    <w:rsid w:val="00ED7AEF"/>
    <w:rsid w:val="00EE6765"/>
    <w:rsid w:val="00EE7114"/>
    <w:rsid w:val="00EE76AB"/>
    <w:rsid w:val="00EE76B4"/>
    <w:rsid w:val="00EF1988"/>
    <w:rsid w:val="00EF72DF"/>
    <w:rsid w:val="00EF7D7B"/>
    <w:rsid w:val="00F0052E"/>
    <w:rsid w:val="00F02C55"/>
    <w:rsid w:val="00F02EC5"/>
    <w:rsid w:val="00F03D27"/>
    <w:rsid w:val="00F05AB1"/>
    <w:rsid w:val="00F07EBA"/>
    <w:rsid w:val="00F115BA"/>
    <w:rsid w:val="00F12577"/>
    <w:rsid w:val="00F129FF"/>
    <w:rsid w:val="00F14880"/>
    <w:rsid w:val="00F16080"/>
    <w:rsid w:val="00F16B8C"/>
    <w:rsid w:val="00F16F00"/>
    <w:rsid w:val="00F16FC9"/>
    <w:rsid w:val="00F17260"/>
    <w:rsid w:val="00F208E4"/>
    <w:rsid w:val="00F21449"/>
    <w:rsid w:val="00F218B3"/>
    <w:rsid w:val="00F227AC"/>
    <w:rsid w:val="00F230AE"/>
    <w:rsid w:val="00F240C0"/>
    <w:rsid w:val="00F24255"/>
    <w:rsid w:val="00F25557"/>
    <w:rsid w:val="00F27E9F"/>
    <w:rsid w:val="00F323DB"/>
    <w:rsid w:val="00F351D6"/>
    <w:rsid w:val="00F426BA"/>
    <w:rsid w:val="00F43832"/>
    <w:rsid w:val="00F43E3F"/>
    <w:rsid w:val="00F455D2"/>
    <w:rsid w:val="00F46A59"/>
    <w:rsid w:val="00F50D19"/>
    <w:rsid w:val="00F517AB"/>
    <w:rsid w:val="00F521E6"/>
    <w:rsid w:val="00F5341B"/>
    <w:rsid w:val="00F54320"/>
    <w:rsid w:val="00F56FA4"/>
    <w:rsid w:val="00F61D49"/>
    <w:rsid w:val="00F63F85"/>
    <w:rsid w:val="00F642F4"/>
    <w:rsid w:val="00F64768"/>
    <w:rsid w:val="00F64E7A"/>
    <w:rsid w:val="00F65695"/>
    <w:rsid w:val="00F65FB1"/>
    <w:rsid w:val="00F67988"/>
    <w:rsid w:val="00F72767"/>
    <w:rsid w:val="00F733D5"/>
    <w:rsid w:val="00F73FF1"/>
    <w:rsid w:val="00F76C03"/>
    <w:rsid w:val="00F76D02"/>
    <w:rsid w:val="00F819CD"/>
    <w:rsid w:val="00F81B02"/>
    <w:rsid w:val="00F83D6B"/>
    <w:rsid w:val="00F83D6F"/>
    <w:rsid w:val="00F841C1"/>
    <w:rsid w:val="00F84310"/>
    <w:rsid w:val="00F84DBD"/>
    <w:rsid w:val="00F9363A"/>
    <w:rsid w:val="00FA12F4"/>
    <w:rsid w:val="00FA2145"/>
    <w:rsid w:val="00FA23E8"/>
    <w:rsid w:val="00FA3E24"/>
    <w:rsid w:val="00FB099A"/>
    <w:rsid w:val="00FB2EFE"/>
    <w:rsid w:val="00FB6D64"/>
    <w:rsid w:val="00FB72FD"/>
    <w:rsid w:val="00FB7565"/>
    <w:rsid w:val="00FB79E9"/>
    <w:rsid w:val="00FC39CB"/>
    <w:rsid w:val="00FC42FA"/>
    <w:rsid w:val="00FC495E"/>
    <w:rsid w:val="00FC5D7A"/>
    <w:rsid w:val="00FC630C"/>
    <w:rsid w:val="00FC6920"/>
    <w:rsid w:val="00FC6D1D"/>
    <w:rsid w:val="00FC6EFA"/>
    <w:rsid w:val="00FC7B2F"/>
    <w:rsid w:val="00FD0435"/>
    <w:rsid w:val="00FD2301"/>
    <w:rsid w:val="00FD4498"/>
    <w:rsid w:val="00FD7007"/>
    <w:rsid w:val="00FD719E"/>
    <w:rsid w:val="00FD7823"/>
    <w:rsid w:val="00FD7B3C"/>
    <w:rsid w:val="00FE0A04"/>
    <w:rsid w:val="00FE0A6B"/>
    <w:rsid w:val="00FE18F5"/>
    <w:rsid w:val="00FE2F60"/>
    <w:rsid w:val="00FE3655"/>
    <w:rsid w:val="00FE4F46"/>
    <w:rsid w:val="00FE51B2"/>
    <w:rsid w:val="00FE5B2E"/>
    <w:rsid w:val="00FE6B53"/>
    <w:rsid w:val="00FE7C90"/>
    <w:rsid w:val="00FF1801"/>
    <w:rsid w:val="00FF3360"/>
    <w:rsid w:val="00FF3FF5"/>
    <w:rsid w:val="00FF4636"/>
    <w:rsid w:val="00FF5FBE"/>
    <w:rsid w:val="00FF79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5:chartTrackingRefBased/>
  <w15:docId w15:val="{BA513084-7A13-47CB-A1BC-2D398D60F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BrowalliaUPC" w:eastAsia="Calibri" w:hAnsi="BrowalliaUPC" w:cs="BrowalliaUPC"/>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4A9"/>
    <w:rPr>
      <w:rFonts w:ascii="Tahoma" w:eastAsia="Times New Roman" w:hAnsi="Tahoma" w:cs="Tahoma"/>
    </w:rPr>
  </w:style>
  <w:style w:type="paragraph" w:styleId="Heading1">
    <w:name w:val="heading 1"/>
    <w:basedOn w:val="Normal"/>
    <w:next w:val="Normal"/>
    <w:link w:val="Heading1Char"/>
    <w:qFormat/>
    <w:rsid w:val="003D34A9"/>
    <w:pPr>
      <w:keepNext/>
      <w:pageBreakBefore/>
      <w:numPr>
        <w:numId w:val="1"/>
      </w:numPr>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qFormat/>
    <w:rsid w:val="00505B33"/>
    <w:pPr>
      <w:keepNext/>
      <w:numPr>
        <w:numId w:val="3"/>
      </w:numPr>
      <w:outlineLvl w:val="1"/>
    </w:pPr>
    <w:rPr>
      <w:rFonts w:ascii="TH SarabunPSK" w:hAnsi="TH SarabunPSK"/>
      <w:b/>
      <w:bCs/>
      <w:i/>
      <w:iCs/>
      <w:sz w:val="28"/>
    </w:rPr>
  </w:style>
  <w:style w:type="paragraph" w:styleId="Heading3">
    <w:name w:val="heading 3"/>
    <w:basedOn w:val="Normal"/>
    <w:next w:val="Normal"/>
    <w:link w:val="Heading3Char"/>
    <w:qFormat/>
    <w:rsid w:val="00B2783F"/>
    <w:pPr>
      <w:keepNext/>
      <w:numPr>
        <w:numId w:val="2"/>
      </w:numPr>
      <w:tabs>
        <w:tab w:val="left" w:pos="727"/>
      </w:tabs>
      <w:outlineLvl w:val="2"/>
    </w:pPr>
    <w:rPr>
      <w:b/>
    </w:rPr>
  </w:style>
  <w:style w:type="paragraph" w:styleId="Heading4">
    <w:name w:val="heading 4"/>
    <w:basedOn w:val="Normal"/>
    <w:next w:val="Normal"/>
    <w:link w:val="Heading4Char"/>
    <w:qFormat/>
    <w:rsid w:val="003D34A9"/>
    <w:pPr>
      <w:keepNext/>
      <w:numPr>
        <w:ilvl w:val="3"/>
        <w:numId w:val="1"/>
      </w:numPr>
      <w:outlineLvl w:val="3"/>
    </w:pPr>
    <w:rPr>
      <w:sz w:val="144"/>
      <w:szCs w:val="144"/>
    </w:rPr>
  </w:style>
  <w:style w:type="paragraph" w:styleId="Heading5">
    <w:name w:val="heading 5"/>
    <w:basedOn w:val="Normal"/>
    <w:next w:val="Normal"/>
    <w:link w:val="Heading5Char"/>
    <w:qFormat/>
    <w:rsid w:val="003D34A9"/>
    <w:pPr>
      <w:keepNext/>
      <w:numPr>
        <w:ilvl w:val="4"/>
        <w:numId w:val="1"/>
      </w:numPr>
      <w:jc w:val="center"/>
      <w:outlineLvl w:val="4"/>
    </w:pPr>
    <w:rPr>
      <w:b/>
      <w:bCs/>
      <w:color w:val="C0C0C0"/>
      <w:sz w:val="360"/>
      <w:szCs w:val="360"/>
    </w:rPr>
  </w:style>
  <w:style w:type="paragraph" w:styleId="Heading6">
    <w:name w:val="heading 6"/>
    <w:basedOn w:val="Normal"/>
    <w:next w:val="Normal"/>
    <w:link w:val="Heading6Char"/>
    <w:qFormat/>
    <w:rsid w:val="003D34A9"/>
    <w:pPr>
      <w:keepNext/>
      <w:numPr>
        <w:ilvl w:val="5"/>
        <w:numId w:val="1"/>
      </w:numPr>
      <w:outlineLvl w:val="5"/>
    </w:pPr>
    <w:rPr>
      <w:b/>
      <w:bCs/>
    </w:rPr>
  </w:style>
  <w:style w:type="paragraph" w:styleId="Heading7">
    <w:name w:val="heading 7"/>
    <w:basedOn w:val="Normal"/>
    <w:next w:val="Normal"/>
    <w:link w:val="Heading7Char"/>
    <w:qFormat/>
    <w:rsid w:val="003D34A9"/>
    <w:pPr>
      <w:keepNext/>
      <w:numPr>
        <w:ilvl w:val="6"/>
        <w:numId w:val="1"/>
      </w:numPr>
      <w:jc w:val="center"/>
      <w:outlineLvl w:val="6"/>
    </w:pPr>
    <w:rPr>
      <w:b/>
      <w:bCs/>
      <w:sz w:val="24"/>
      <w:szCs w:val="24"/>
    </w:rPr>
  </w:style>
  <w:style w:type="paragraph" w:styleId="Heading8">
    <w:name w:val="heading 8"/>
    <w:basedOn w:val="Normal"/>
    <w:next w:val="Normal"/>
    <w:link w:val="Heading8Char"/>
    <w:qFormat/>
    <w:rsid w:val="003D34A9"/>
    <w:pPr>
      <w:keepNext/>
      <w:numPr>
        <w:ilvl w:val="7"/>
        <w:numId w:val="1"/>
      </w:numPr>
      <w:jc w:val="center"/>
      <w:outlineLvl w:val="7"/>
    </w:pPr>
    <w:rPr>
      <w:b/>
      <w:bCs/>
      <w:sz w:val="18"/>
      <w:szCs w:val="18"/>
    </w:rPr>
  </w:style>
  <w:style w:type="paragraph" w:styleId="Heading9">
    <w:name w:val="heading 9"/>
    <w:basedOn w:val="Normal"/>
    <w:next w:val="Normal"/>
    <w:link w:val="Heading9Char"/>
    <w:qFormat/>
    <w:rsid w:val="003D34A9"/>
    <w:pPr>
      <w:numPr>
        <w:ilvl w:val="8"/>
        <w:numId w:val="1"/>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rsid w:val="003D34A9"/>
    <w:rPr>
      <w:rFonts w:ascii="TH SarabunPSK" w:eastAsia="Times New Roman" w:hAnsi="TH SarabunPSK" w:cs="TH SarabunPSK"/>
      <w:b/>
      <w:bCs/>
      <w:color w:val="000000"/>
      <w:sz w:val="32"/>
      <w:szCs w:val="32"/>
      <w:u w:val="single"/>
    </w:rPr>
  </w:style>
  <w:style w:type="character" w:customStyle="1" w:styleId="Heading2Char">
    <w:name w:val="Heading 2 Char"/>
    <w:link w:val="Heading2"/>
    <w:rsid w:val="00505B33"/>
    <w:rPr>
      <w:rFonts w:ascii="TH SarabunPSK" w:eastAsia="Times New Roman" w:hAnsi="TH SarabunPSK" w:cs="Tahoma"/>
      <w:b/>
      <w:bCs/>
      <w:i/>
      <w:iCs/>
      <w:sz w:val="28"/>
    </w:rPr>
  </w:style>
  <w:style w:type="character" w:customStyle="1" w:styleId="Heading3Char">
    <w:name w:val="Heading 3 Char"/>
    <w:link w:val="Heading3"/>
    <w:rsid w:val="00B2783F"/>
    <w:rPr>
      <w:rFonts w:ascii="Tahoma" w:eastAsia="Times New Roman" w:hAnsi="Tahoma" w:cs="Tahoma"/>
      <w:b/>
    </w:rPr>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8225FD"/>
    <w:pPr>
      <w:tabs>
        <w:tab w:val="left" w:pos="720"/>
        <w:tab w:val="left" w:pos="1681"/>
        <w:tab w:val="right" w:leader="dot" w:pos="13739"/>
      </w:tabs>
      <w:spacing w:before="100" w:beforeAutospacing="1" w:after="100" w:afterAutospacing="1"/>
    </w:pPr>
    <w:rPr>
      <w:b/>
      <w:bCs/>
      <w:noProof/>
      <w:color w:val="000000" w:themeColor="text1"/>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F02EC5"/>
    <w:pPr>
      <w:tabs>
        <w:tab w:val="left" w:pos="1000"/>
        <w:tab w:val="right" w:leader="dot" w:pos="13695"/>
      </w:tabs>
      <w:spacing w:before="60" w:after="60"/>
      <w:ind w:left="432"/>
    </w:pPr>
    <w:rPr>
      <w:rFonts w:cs="Times New Roman"/>
      <w:bCs/>
      <w:noProof/>
      <w:color w:val="000000" w:themeColor="text1"/>
    </w:rPr>
  </w:style>
  <w:style w:type="paragraph" w:styleId="TOC3">
    <w:name w:val="toc 3"/>
    <w:basedOn w:val="Normal"/>
    <w:next w:val="Normal"/>
    <w:autoRedefine/>
    <w:uiPriority w:val="39"/>
    <w:rsid w:val="009855B3"/>
    <w:pPr>
      <w:tabs>
        <w:tab w:val="left" w:pos="1600"/>
        <w:tab w:val="right" w:leader="dot" w:pos="13446"/>
      </w:tabs>
      <w:ind w:left="720"/>
    </w:pPr>
    <w:rPr>
      <w:rFonts w:cs="Times New Roman"/>
      <w:noProof/>
      <w:color w:val="0000FF"/>
    </w:rPr>
  </w:style>
  <w:style w:type="paragraph" w:styleId="TOC4">
    <w:name w:val="toc 4"/>
    <w:basedOn w:val="Normal"/>
    <w:next w:val="Normal"/>
    <w:autoRedefine/>
    <w:uiPriority w:val="39"/>
    <w:rsid w:val="003D34A9"/>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uiPriority w:val="99"/>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uiPriority w:val="99"/>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semiHidden/>
    <w:rsid w:val="003D34A9"/>
    <w:rPr>
      <w:rFonts w:cs="Angsana New"/>
      <w:sz w:val="16"/>
      <w:szCs w:val="18"/>
    </w:rPr>
  </w:style>
  <w:style w:type="character" w:customStyle="1" w:styleId="BalloonTextChar">
    <w:name w:val="Balloon Text Char"/>
    <w:link w:val="BalloonText"/>
    <w:semiHidden/>
    <w:rsid w:val="003D34A9"/>
    <w:rPr>
      <w:rFonts w:ascii="Tahoma" w:eastAsia="Times New Roman" w:hAnsi="Tahoma" w:cs="Angsana New"/>
      <w:sz w:val="16"/>
      <w:szCs w:val="18"/>
    </w:rPr>
  </w:style>
  <w:style w:type="paragraph" w:styleId="FootnoteText">
    <w:name w:val="footnote text"/>
    <w:basedOn w:val="Normal"/>
    <w:link w:val="FootnoteTextChar"/>
    <w:semiHidden/>
    <w:rsid w:val="003D34A9"/>
    <w:rPr>
      <w:rFonts w:cs="Angsana New"/>
      <w:szCs w:val="23"/>
    </w:rPr>
  </w:style>
  <w:style w:type="character" w:customStyle="1" w:styleId="FootnoteTextChar">
    <w:name w:val="Footnote Text Char"/>
    <w:link w:val="FootnoteText"/>
    <w:semiHidden/>
    <w:rsid w:val="003D34A9"/>
    <w:rPr>
      <w:rFonts w:ascii="Tahoma" w:eastAsia="Times New Roman" w:hAnsi="Tahoma" w:cs="Angsana New"/>
      <w:sz w:val="20"/>
      <w:szCs w:val="23"/>
    </w:rPr>
  </w:style>
  <w:style w:type="character" w:styleId="FootnoteReference">
    <w:name w:val="footnote reference"/>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pPr>
      <w:numPr>
        <w:ilvl w:val="1"/>
        <w:numId w:val="1"/>
      </w:numPr>
      <w:ind w:left="0" w:firstLine="0"/>
    </w:pPr>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 w:type="character" w:styleId="CommentReference">
    <w:name w:val="annotation reference"/>
    <w:basedOn w:val="DefaultParagraphFont"/>
    <w:uiPriority w:val="99"/>
    <w:semiHidden/>
    <w:unhideWhenUsed/>
    <w:rsid w:val="00FD7007"/>
    <w:rPr>
      <w:sz w:val="16"/>
      <w:szCs w:val="18"/>
    </w:rPr>
  </w:style>
  <w:style w:type="paragraph" w:styleId="CommentText">
    <w:name w:val="annotation text"/>
    <w:basedOn w:val="Normal"/>
    <w:link w:val="CommentTextChar"/>
    <w:uiPriority w:val="99"/>
    <w:semiHidden/>
    <w:unhideWhenUsed/>
    <w:rsid w:val="00FD7007"/>
    <w:rPr>
      <w:rFonts w:cs="Angsana New"/>
      <w:szCs w:val="25"/>
    </w:rPr>
  </w:style>
  <w:style w:type="character" w:customStyle="1" w:styleId="CommentTextChar">
    <w:name w:val="Comment Text Char"/>
    <w:basedOn w:val="DefaultParagraphFont"/>
    <w:link w:val="CommentText"/>
    <w:uiPriority w:val="99"/>
    <w:semiHidden/>
    <w:rsid w:val="00FD7007"/>
    <w:rPr>
      <w:rFonts w:ascii="Tahoma" w:eastAsia="Times New Roman" w:hAnsi="Tahoma" w:cs="Angsana New"/>
      <w:szCs w:val="25"/>
    </w:rPr>
  </w:style>
  <w:style w:type="paragraph" w:styleId="CommentSubject">
    <w:name w:val="annotation subject"/>
    <w:basedOn w:val="CommentText"/>
    <w:next w:val="CommentText"/>
    <w:link w:val="CommentSubjectChar"/>
    <w:uiPriority w:val="99"/>
    <w:semiHidden/>
    <w:unhideWhenUsed/>
    <w:rsid w:val="00FD7007"/>
    <w:rPr>
      <w:b/>
      <w:bCs/>
    </w:rPr>
  </w:style>
  <w:style w:type="character" w:customStyle="1" w:styleId="CommentSubjectChar">
    <w:name w:val="Comment Subject Char"/>
    <w:basedOn w:val="CommentTextChar"/>
    <w:link w:val="CommentSubject"/>
    <w:uiPriority w:val="99"/>
    <w:semiHidden/>
    <w:rsid w:val="00FD7007"/>
    <w:rPr>
      <w:rFonts w:ascii="Tahoma" w:eastAsia="Times New Roman" w:hAnsi="Tahoma" w:cs="Angsana New"/>
      <w:b/>
      <w:bCs/>
      <w:szCs w:val="25"/>
    </w:rPr>
  </w:style>
  <w:style w:type="paragraph" w:styleId="Revision">
    <w:name w:val="Revision"/>
    <w:hidden/>
    <w:uiPriority w:val="99"/>
    <w:semiHidden/>
    <w:rsid w:val="00FD7007"/>
    <w:rPr>
      <w:rFonts w:ascii="Tahoma" w:eastAsia="Times New Roman" w:hAnsi="Tahoma" w:cs="Angsana New"/>
      <w:szCs w:val="25"/>
    </w:rPr>
  </w:style>
  <w:style w:type="table" w:styleId="GridTable4-Accent3">
    <w:name w:val="Grid Table 4 Accent 3"/>
    <w:basedOn w:val="TableNormal"/>
    <w:uiPriority w:val="49"/>
    <w:rsid w:val="00621904"/>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eGrid">
    <w:name w:val="Table Grid"/>
    <w:basedOn w:val="TableNormal"/>
    <w:uiPriority w:val="39"/>
    <w:rsid w:val="006219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621904"/>
    <w:rPr>
      <w:rFonts w:ascii="Tahoma" w:eastAsia="Times New Roman" w:hAnsi="Tahoma" w:cs="Angsana New"/>
      <w:szCs w:val="25"/>
    </w:rPr>
  </w:style>
  <w:style w:type="paragraph" w:styleId="Subtitle">
    <w:name w:val="Subtitle"/>
    <w:basedOn w:val="Normal"/>
    <w:next w:val="Normal"/>
    <w:link w:val="SubtitleChar"/>
    <w:uiPriority w:val="11"/>
    <w:qFormat/>
    <w:rsid w:val="00621904"/>
    <w:pPr>
      <w:numPr>
        <w:ilvl w:val="1"/>
      </w:numPr>
      <w:spacing w:after="160"/>
    </w:pPr>
    <w:rPr>
      <w:rFonts w:asciiTheme="minorHAnsi" w:eastAsiaTheme="minorEastAsia" w:hAnsiTheme="minorHAnsi" w:cstheme="minorBidi"/>
      <w:color w:val="5A5A5A" w:themeColor="text1" w:themeTint="A5"/>
      <w:spacing w:val="15"/>
      <w:sz w:val="22"/>
      <w:szCs w:val="28"/>
    </w:rPr>
  </w:style>
  <w:style w:type="character" w:customStyle="1" w:styleId="SubtitleChar">
    <w:name w:val="Subtitle Char"/>
    <w:basedOn w:val="DefaultParagraphFont"/>
    <w:link w:val="Subtitle"/>
    <w:uiPriority w:val="11"/>
    <w:rsid w:val="00621904"/>
    <w:rPr>
      <w:rFonts w:asciiTheme="minorHAnsi" w:eastAsiaTheme="minorEastAsia" w:hAnsiTheme="minorHAnsi" w:cstheme="minorBidi"/>
      <w:color w:val="5A5A5A" w:themeColor="text1" w:themeTint="A5"/>
      <w:spacing w:val="15"/>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86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6552E100BA23944B9A1DED002ED0164" ma:contentTypeVersion="4" ma:contentTypeDescription="Create a new document." ma:contentTypeScope="" ma:versionID="d38a177b525bff0225374f5a2ad2c69d">
  <xsd:schema xmlns:xsd="http://www.w3.org/2001/XMLSchema" xmlns:xs="http://www.w3.org/2001/XMLSchema" xmlns:p="http://schemas.microsoft.com/office/2006/metadata/properties" xmlns:ns2="e0ff0205-9775-4d11-817e-13aacec916c5" targetNamespace="http://schemas.microsoft.com/office/2006/metadata/properties" ma:root="true" ma:fieldsID="b2c3a7c1c7fe39b83ff346d313cd9112" ns2:_="">
    <xsd:import namespace="e0ff0205-9775-4d11-817e-13aacec916c5"/>
    <xsd:element name="properties">
      <xsd:complexType>
        <xsd:sequence>
          <xsd:element name="documentManagement">
            <xsd:complexType>
              <xsd:all>
                <xsd:element ref="ns2: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ff0205-9775-4d11-817e-13aacec916c5" elementFormDefault="qualified">
    <xsd:import namespace="http://schemas.microsoft.com/office/2006/documentManagement/types"/>
    <xsd:import namespace="http://schemas.microsoft.com/office/infopath/2007/PartnerControls"/>
    <xsd:element name="G" ma:index="8" nillable="true" ma:displayName="G" ma:internalName="G">
      <xsd:simpleType>
        <xsd:restriction base="dms:Text">
          <xsd:maxLength value="10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G xmlns="e0ff0205-9775-4d11-817e-13aacec916c5">วันที่มีผลบังคับใช้ ม.ค. 61</G>
  </documentManagement>
</p:properti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F03BC6-4721-408D-9580-EBA264BD3FCE}">
  <ds:schemaRefs>
    <ds:schemaRef ds:uri="http://schemas.microsoft.com/sharepoint/v3/contenttype/forms"/>
  </ds:schemaRefs>
</ds:datastoreItem>
</file>

<file path=customXml/itemProps2.xml><?xml version="1.0" encoding="utf-8"?>
<ds:datastoreItem xmlns:ds="http://schemas.openxmlformats.org/officeDocument/2006/customXml" ds:itemID="{4F141F57-EA16-4417-AFE2-1F0D70520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ff0205-9775-4d11-817e-13aacec91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86DDD2-8604-47D7-99B8-065C7FFF6868}">
  <ds:schemaRefs>
    <ds:schemaRef ds:uri="http://www.w3.org/XML/1998/namespace"/>
    <ds:schemaRef ds:uri="http://purl.org/dc/elements/1.1/"/>
    <ds:schemaRef ds:uri="http://schemas.microsoft.com/office/2006/documentManagement/types"/>
    <ds:schemaRef ds:uri="http://schemas.openxmlformats.org/package/2006/metadata/core-properties"/>
    <ds:schemaRef ds:uri="e0ff0205-9775-4d11-817e-13aacec916c5"/>
    <ds:schemaRef ds:uri="http://purl.org/dc/dcmitype/"/>
    <ds:schemaRef ds:uri="http://purl.org/dc/terms/"/>
    <ds:schemaRef ds:uri="http://schemas.microsoft.com/office/infopath/2007/PartnerControls"/>
    <ds:schemaRef ds:uri="http://schemas.microsoft.com/office/2006/metadata/properties"/>
  </ds:schemaRefs>
</ds:datastoreItem>
</file>

<file path=customXml/itemProps4.xml><?xml version="1.0" encoding="utf-8"?>
<ds:datastoreItem xmlns:ds="http://schemas.openxmlformats.org/officeDocument/2006/customXml" ds:itemID="{515C0FD4-0DB7-4A18-B9EC-37CBFABC5130}">
  <ds:schemaRefs>
    <ds:schemaRef ds:uri="http://schemas.microsoft.com/office/2006/metadata/longProperties"/>
  </ds:schemaRefs>
</ds:datastoreItem>
</file>

<file path=customXml/itemProps5.xml><?xml version="1.0" encoding="utf-8"?>
<ds:datastoreItem xmlns:ds="http://schemas.openxmlformats.org/officeDocument/2006/customXml" ds:itemID="{83E91BAD-A161-43ED-961D-E8C3D49C2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911</TotalTime>
  <Pages>348</Pages>
  <Words>46324</Words>
  <Characters>264050</Characters>
  <Application>Microsoft Office Word</Application>
  <DocSecurity>0</DocSecurity>
  <Lines>2200</Lines>
  <Paragraphs>619</Paragraphs>
  <ScaleCrop>false</ScaleCrop>
  <HeadingPairs>
    <vt:vector size="2" baseType="variant">
      <vt:variant>
        <vt:lpstr>Title</vt:lpstr>
      </vt:variant>
      <vt:variant>
        <vt:i4>1</vt:i4>
      </vt:variant>
    </vt:vector>
  </HeadingPairs>
  <TitlesOfParts>
    <vt:vector size="1" baseType="lpstr">
      <vt:lpstr>Current</vt:lpstr>
    </vt:vector>
  </TitlesOfParts>
  <Company>Bank of Thailand</Company>
  <LinksUpToDate>false</LinksUpToDate>
  <CharactersWithSpaces>309755</CharactersWithSpaces>
  <SharedDoc>false</SharedDoc>
  <HLinks>
    <vt:vector size="618" baseType="variant">
      <vt:variant>
        <vt:i4>8257624</vt:i4>
      </vt:variant>
      <vt:variant>
        <vt:i4>585</vt:i4>
      </vt:variant>
      <vt:variant>
        <vt:i4>0</vt:i4>
      </vt:variant>
      <vt:variant>
        <vt:i4>5</vt:i4>
      </vt:variant>
      <vt:variant>
        <vt:lpwstr/>
      </vt:variant>
      <vt:variant>
        <vt:lpwstr>InterestRateRisk_Conso</vt:lpwstr>
      </vt:variant>
      <vt:variant>
        <vt:i4>131094</vt:i4>
      </vt:variant>
      <vt:variant>
        <vt:i4>582</vt:i4>
      </vt:variant>
      <vt:variant>
        <vt:i4>0</vt:i4>
      </vt:variant>
      <vt:variant>
        <vt:i4>5</vt:i4>
      </vt:variant>
      <vt:variant>
        <vt:lpwstr/>
      </vt:variant>
      <vt:variant>
        <vt:lpwstr>ProvisionSummaryConso</vt:lpwstr>
      </vt:variant>
      <vt:variant>
        <vt:i4>2490385</vt:i4>
      </vt:variant>
      <vt:variant>
        <vt:i4>579</vt:i4>
      </vt:variant>
      <vt:variant>
        <vt:i4>0</vt:i4>
      </vt:variant>
      <vt:variant>
        <vt:i4>5</vt:i4>
      </vt:variant>
      <vt:variant>
        <vt:lpwstr/>
      </vt:variant>
      <vt:variant>
        <vt:lpwstr>PartialComprehensiveIncomeStatement_Cons</vt:lpwstr>
      </vt:variant>
      <vt:variant>
        <vt:i4>917522</vt:i4>
      </vt:variant>
      <vt:variant>
        <vt:i4>576</vt:i4>
      </vt:variant>
      <vt:variant>
        <vt:i4>0</vt:i4>
      </vt:variant>
      <vt:variant>
        <vt:i4>5</vt:i4>
      </vt:variant>
      <vt:variant>
        <vt:lpwstr/>
      </vt:variant>
      <vt:variant>
        <vt:lpwstr>ContingentSummary</vt:lpwstr>
      </vt:variant>
      <vt:variant>
        <vt:i4>786451</vt:i4>
      </vt:variant>
      <vt:variant>
        <vt:i4>573</vt:i4>
      </vt:variant>
      <vt:variant>
        <vt:i4>0</vt:i4>
      </vt:variant>
      <vt:variant>
        <vt:i4>5</vt:i4>
      </vt:variant>
      <vt:variant>
        <vt:lpwstr/>
      </vt:variant>
      <vt:variant>
        <vt:lpwstr>ProvisionandExpectedLoss</vt:lpwstr>
      </vt:variant>
      <vt:variant>
        <vt:i4>6291580</vt:i4>
      </vt:variant>
      <vt:variant>
        <vt:i4>570</vt:i4>
      </vt:variant>
      <vt:variant>
        <vt:i4>0</vt:i4>
      </vt:variant>
      <vt:variant>
        <vt:i4>5</vt:i4>
      </vt:variant>
      <vt:variant>
        <vt:lpwstr/>
      </vt:variant>
      <vt:variant>
        <vt:lpwstr>EquityPosition</vt:lpwstr>
      </vt:variant>
      <vt:variant>
        <vt:i4>983046</vt:i4>
      </vt:variant>
      <vt:variant>
        <vt:i4>567</vt:i4>
      </vt:variant>
      <vt:variant>
        <vt:i4>0</vt:i4>
      </vt:variant>
      <vt:variant>
        <vt:i4>5</vt:i4>
      </vt:variant>
      <vt:variant>
        <vt:lpwstr/>
      </vt:variant>
      <vt:variant>
        <vt:lpwstr>CreditRiskIRBApproach</vt:lpwstr>
      </vt:variant>
      <vt:variant>
        <vt:i4>6946939</vt:i4>
      </vt:variant>
      <vt:variant>
        <vt:i4>564</vt:i4>
      </vt:variant>
      <vt:variant>
        <vt:i4>0</vt:i4>
      </vt:variant>
      <vt:variant>
        <vt:i4>5</vt:i4>
      </vt:variant>
      <vt:variant>
        <vt:lpwstr/>
      </vt:variant>
      <vt:variant>
        <vt:lpwstr>CreditRiskStandardizedApproach</vt:lpwstr>
      </vt:variant>
      <vt:variant>
        <vt:i4>8257624</vt:i4>
      </vt:variant>
      <vt:variant>
        <vt:i4>561</vt:i4>
      </vt:variant>
      <vt:variant>
        <vt:i4>0</vt:i4>
      </vt:variant>
      <vt:variant>
        <vt:i4>5</vt:i4>
      </vt:variant>
      <vt:variant>
        <vt:lpwstr/>
      </vt:variant>
      <vt:variant>
        <vt:lpwstr>InterestRateRisk_Conso</vt:lpwstr>
      </vt:variant>
      <vt:variant>
        <vt:i4>131094</vt:i4>
      </vt:variant>
      <vt:variant>
        <vt:i4>558</vt:i4>
      </vt:variant>
      <vt:variant>
        <vt:i4>0</vt:i4>
      </vt:variant>
      <vt:variant>
        <vt:i4>5</vt:i4>
      </vt:variant>
      <vt:variant>
        <vt:lpwstr/>
      </vt:variant>
      <vt:variant>
        <vt:lpwstr>ProvisionSummaryConso</vt:lpwstr>
      </vt:variant>
      <vt:variant>
        <vt:i4>2490385</vt:i4>
      </vt:variant>
      <vt:variant>
        <vt:i4>555</vt:i4>
      </vt:variant>
      <vt:variant>
        <vt:i4>0</vt:i4>
      </vt:variant>
      <vt:variant>
        <vt:i4>5</vt:i4>
      </vt:variant>
      <vt:variant>
        <vt:lpwstr/>
      </vt:variant>
      <vt:variant>
        <vt:lpwstr>PartialComprehensiveIncomeStatement_Cons</vt:lpwstr>
      </vt:variant>
      <vt:variant>
        <vt:i4>1245241</vt:i4>
      </vt:variant>
      <vt:variant>
        <vt:i4>548</vt:i4>
      </vt:variant>
      <vt:variant>
        <vt:i4>0</vt:i4>
      </vt:variant>
      <vt:variant>
        <vt:i4>5</vt:i4>
      </vt:variant>
      <vt:variant>
        <vt:lpwstr/>
      </vt:variant>
      <vt:variant>
        <vt:lpwstr>_Toc519505556</vt:lpwstr>
      </vt:variant>
      <vt:variant>
        <vt:i4>1245241</vt:i4>
      </vt:variant>
      <vt:variant>
        <vt:i4>542</vt:i4>
      </vt:variant>
      <vt:variant>
        <vt:i4>0</vt:i4>
      </vt:variant>
      <vt:variant>
        <vt:i4>5</vt:i4>
      </vt:variant>
      <vt:variant>
        <vt:lpwstr/>
      </vt:variant>
      <vt:variant>
        <vt:lpwstr>_Toc519505555</vt:lpwstr>
      </vt:variant>
      <vt:variant>
        <vt:i4>1245241</vt:i4>
      </vt:variant>
      <vt:variant>
        <vt:i4>536</vt:i4>
      </vt:variant>
      <vt:variant>
        <vt:i4>0</vt:i4>
      </vt:variant>
      <vt:variant>
        <vt:i4>5</vt:i4>
      </vt:variant>
      <vt:variant>
        <vt:lpwstr/>
      </vt:variant>
      <vt:variant>
        <vt:lpwstr>_Toc519505554</vt:lpwstr>
      </vt:variant>
      <vt:variant>
        <vt:i4>1245241</vt:i4>
      </vt:variant>
      <vt:variant>
        <vt:i4>530</vt:i4>
      </vt:variant>
      <vt:variant>
        <vt:i4>0</vt:i4>
      </vt:variant>
      <vt:variant>
        <vt:i4>5</vt:i4>
      </vt:variant>
      <vt:variant>
        <vt:lpwstr/>
      </vt:variant>
      <vt:variant>
        <vt:lpwstr>_Toc519505553</vt:lpwstr>
      </vt:variant>
      <vt:variant>
        <vt:i4>1245241</vt:i4>
      </vt:variant>
      <vt:variant>
        <vt:i4>524</vt:i4>
      </vt:variant>
      <vt:variant>
        <vt:i4>0</vt:i4>
      </vt:variant>
      <vt:variant>
        <vt:i4>5</vt:i4>
      </vt:variant>
      <vt:variant>
        <vt:lpwstr/>
      </vt:variant>
      <vt:variant>
        <vt:lpwstr>_Toc519505552</vt:lpwstr>
      </vt:variant>
      <vt:variant>
        <vt:i4>1245241</vt:i4>
      </vt:variant>
      <vt:variant>
        <vt:i4>518</vt:i4>
      </vt:variant>
      <vt:variant>
        <vt:i4>0</vt:i4>
      </vt:variant>
      <vt:variant>
        <vt:i4>5</vt:i4>
      </vt:variant>
      <vt:variant>
        <vt:lpwstr/>
      </vt:variant>
      <vt:variant>
        <vt:lpwstr>_Toc519505551</vt:lpwstr>
      </vt:variant>
      <vt:variant>
        <vt:i4>1245241</vt:i4>
      </vt:variant>
      <vt:variant>
        <vt:i4>512</vt:i4>
      </vt:variant>
      <vt:variant>
        <vt:i4>0</vt:i4>
      </vt:variant>
      <vt:variant>
        <vt:i4>5</vt:i4>
      </vt:variant>
      <vt:variant>
        <vt:lpwstr/>
      </vt:variant>
      <vt:variant>
        <vt:lpwstr>_Toc519505550</vt:lpwstr>
      </vt:variant>
      <vt:variant>
        <vt:i4>1179705</vt:i4>
      </vt:variant>
      <vt:variant>
        <vt:i4>506</vt:i4>
      </vt:variant>
      <vt:variant>
        <vt:i4>0</vt:i4>
      </vt:variant>
      <vt:variant>
        <vt:i4>5</vt:i4>
      </vt:variant>
      <vt:variant>
        <vt:lpwstr/>
      </vt:variant>
      <vt:variant>
        <vt:lpwstr>_Toc519505549</vt:lpwstr>
      </vt:variant>
      <vt:variant>
        <vt:i4>1179705</vt:i4>
      </vt:variant>
      <vt:variant>
        <vt:i4>500</vt:i4>
      </vt:variant>
      <vt:variant>
        <vt:i4>0</vt:i4>
      </vt:variant>
      <vt:variant>
        <vt:i4>5</vt:i4>
      </vt:variant>
      <vt:variant>
        <vt:lpwstr/>
      </vt:variant>
      <vt:variant>
        <vt:lpwstr>_Toc519505548</vt:lpwstr>
      </vt:variant>
      <vt:variant>
        <vt:i4>1179705</vt:i4>
      </vt:variant>
      <vt:variant>
        <vt:i4>494</vt:i4>
      </vt:variant>
      <vt:variant>
        <vt:i4>0</vt:i4>
      </vt:variant>
      <vt:variant>
        <vt:i4>5</vt:i4>
      </vt:variant>
      <vt:variant>
        <vt:lpwstr/>
      </vt:variant>
      <vt:variant>
        <vt:lpwstr>_Toc519505547</vt:lpwstr>
      </vt:variant>
      <vt:variant>
        <vt:i4>1179705</vt:i4>
      </vt:variant>
      <vt:variant>
        <vt:i4>488</vt:i4>
      </vt:variant>
      <vt:variant>
        <vt:i4>0</vt:i4>
      </vt:variant>
      <vt:variant>
        <vt:i4>5</vt:i4>
      </vt:variant>
      <vt:variant>
        <vt:lpwstr/>
      </vt:variant>
      <vt:variant>
        <vt:lpwstr>_Toc519505546</vt:lpwstr>
      </vt:variant>
      <vt:variant>
        <vt:i4>1179705</vt:i4>
      </vt:variant>
      <vt:variant>
        <vt:i4>482</vt:i4>
      </vt:variant>
      <vt:variant>
        <vt:i4>0</vt:i4>
      </vt:variant>
      <vt:variant>
        <vt:i4>5</vt:i4>
      </vt:variant>
      <vt:variant>
        <vt:lpwstr/>
      </vt:variant>
      <vt:variant>
        <vt:lpwstr>_Toc519505545</vt:lpwstr>
      </vt:variant>
      <vt:variant>
        <vt:i4>1179705</vt:i4>
      </vt:variant>
      <vt:variant>
        <vt:i4>476</vt:i4>
      </vt:variant>
      <vt:variant>
        <vt:i4>0</vt:i4>
      </vt:variant>
      <vt:variant>
        <vt:i4>5</vt:i4>
      </vt:variant>
      <vt:variant>
        <vt:lpwstr/>
      </vt:variant>
      <vt:variant>
        <vt:lpwstr>_Toc519505544</vt:lpwstr>
      </vt:variant>
      <vt:variant>
        <vt:i4>1179705</vt:i4>
      </vt:variant>
      <vt:variant>
        <vt:i4>470</vt:i4>
      </vt:variant>
      <vt:variant>
        <vt:i4>0</vt:i4>
      </vt:variant>
      <vt:variant>
        <vt:i4>5</vt:i4>
      </vt:variant>
      <vt:variant>
        <vt:lpwstr/>
      </vt:variant>
      <vt:variant>
        <vt:lpwstr>_Toc519505543</vt:lpwstr>
      </vt:variant>
      <vt:variant>
        <vt:i4>1179705</vt:i4>
      </vt:variant>
      <vt:variant>
        <vt:i4>464</vt:i4>
      </vt:variant>
      <vt:variant>
        <vt:i4>0</vt:i4>
      </vt:variant>
      <vt:variant>
        <vt:i4>5</vt:i4>
      </vt:variant>
      <vt:variant>
        <vt:lpwstr/>
      </vt:variant>
      <vt:variant>
        <vt:lpwstr>_Toc519505542</vt:lpwstr>
      </vt:variant>
      <vt:variant>
        <vt:i4>1179705</vt:i4>
      </vt:variant>
      <vt:variant>
        <vt:i4>458</vt:i4>
      </vt:variant>
      <vt:variant>
        <vt:i4>0</vt:i4>
      </vt:variant>
      <vt:variant>
        <vt:i4>5</vt:i4>
      </vt:variant>
      <vt:variant>
        <vt:lpwstr/>
      </vt:variant>
      <vt:variant>
        <vt:lpwstr>_Toc519505541</vt:lpwstr>
      </vt:variant>
      <vt:variant>
        <vt:i4>1179705</vt:i4>
      </vt:variant>
      <vt:variant>
        <vt:i4>452</vt:i4>
      </vt:variant>
      <vt:variant>
        <vt:i4>0</vt:i4>
      </vt:variant>
      <vt:variant>
        <vt:i4>5</vt:i4>
      </vt:variant>
      <vt:variant>
        <vt:lpwstr/>
      </vt:variant>
      <vt:variant>
        <vt:lpwstr>_Toc519505540</vt:lpwstr>
      </vt:variant>
      <vt:variant>
        <vt:i4>1376313</vt:i4>
      </vt:variant>
      <vt:variant>
        <vt:i4>446</vt:i4>
      </vt:variant>
      <vt:variant>
        <vt:i4>0</vt:i4>
      </vt:variant>
      <vt:variant>
        <vt:i4>5</vt:i4>
      </vt:variant>
      <vt:variant>
        <vt:lpwstr/>
      </vt:variant>
      <vt:variant>
        <vt:lpwstr>_Toc519505539</vt:lpwstr>
      </vt:variant>
      <vt:variant>
        <vt:i4>1376313</vt:i4>
      </vt:variant>
      <vt:variant>
        <vt:i4>440</vt:i4>
      </vt:variant>
      <vt:variant>
        <vt:i4>0</vt:i4>
      </vt:variant>
      <vt:variant>
        <vt:i4>5</vt:i4>
      </vt:variant>
      <vt:variant>
        <vt:lpwstr/>
      </vt:variant>
      <vt:variant>
        <vt:lpwstr>_Toc519505538</vt:lpwstr>
      </vt:variant>
      <vt:variant>
        <vt:i4>1376313</vt:i4>
      </vt:variant>
      <vt:variant>
        <vt:i4>434</vt:i4>
      </vt:variant>
      <vt:variant>
        <vt:i4>0</vt:i4>
      </vt:variant>
      <vt:variant>
        <vt:i4>5</vt:i4>
      </vt:variant>
      <vt:variant>
        <vt:lpwstr/>
      </vt:variant>
      <vt:variant>
        <vt:lpwstr>_Toc519505537</vt:lpwstr>
      </vt:variant>
      <vt:variant>
        <vt:i4>1376313</vt:i4>
      </vt:variant>
      <vt:variant>
        <vt:i4>428</vt:i4>
      </vt:variant>
      <vt:variant>
        <vt:i4>0</vt:i4>
      </vt:variant>
      <vt:variant>
        <vt:i4>5</vt:i4>
      </vt:variant>
      <vt:variant>
        <vt:lpwstr/>
      </vt:variant>
      <vt:variant>
        <vt:lpwstr>_Toc519505536</vt:lpwstr>
      </vt:variant>
      <vt:variant>
        <vt:i4>1376313</vt:i4>
      </vt:variant>
      <vt:variant>
        <vt:i4>422</vt:i4>
      </vt:variant>
      <vt:variant>
        <vt:i4>0</vt:i4>
      </vt:variant>
      <vt:variant>
        <vt:i4>5</vt:i4>
      </vt:variant>
      <vt:variant>
        <vt:lpwstr/>
      </vt:variant>
      <vt:variant>
        <vt:lpwstr>_Toc519505535</vt:lpwstr>
      </vt:variant>
      <vt:variant>
        <vt:i4>1376313</vt:i4>
      </vt:variant>
      <vt:variant>
        <vt:i4>416</vt:i4>
      </vt:variant>
      <vt:variant>
        <vt:i4>0</vt:i4>
      </vt:variant>
      <vt:variant>
        <vt:i4>5</vt:i4>
      </vt:variant>
      <vt:variant>
        <vt:lpwstr/>
      </vt:variant>
      <vt:variant>
        <vt:lpwstr>_Toc519505534</vt:lpwstr>
      </vt:variant>
      <vt:variant>
        <vt:i4>1376313</vt:i4>
      </vt:variant>
      <vt:variant>
        <vt:i4>410</vt:i4>
      </vt:variant>
      <vt:variant>
        <vt:i4>0</vt:i4>
      </vt:variant>
      <vt:variant>
        <vt:i4>5</vt:i4>
      </vt:variant>
      <vt:variant>
        <vt:lpwstr/>
      </vt:variant>
      <vt:variant>
        <vt:lpwstr>_Toc519505533</vt:lpwstr>
      </vt:variant>
      <vt:variant>
        <vt:i4>1376313</vt:i4>
      </vt:variant>
      <vt:variant>
        <vt:i4>404</vt:i4>
      </vt:variant>
      <vt:variant>
        <vt:i4>0</vt:i4>
      </vt:variant>
      <vt:variant>
        <vt:i4>5</vt:i4>
      </vt:variant>
      <vt:variant>
        <vt:lpwstr/>
      </vt:variant>
      <vt:variant>
        <vt:lpwstr>_Toc519505532</vt:lpwstr>
      </vt:variant>
      <vt:variant>
        <vt:i4>1376313</vt:i4>
      </vt:variant>
      <vt:variant>
        <vt:i4>398</vt:i4>
      </vt:variant>
      <vt:variant>
        <vt:i4>0</vt:i4>
      </vt:variant>
      <vt:variant>
        <vt:i4>5</vt:i4>
      </vt:variant>
      <vt:variant>
        <vt:lpwstr/>
      </vt:variant>
      <vt:variant>
        <vt:lpwstr>_Toc519505531</vt:lpwstr>
      </vt:variant>
      <vt:variant>
        <vt:i4>1376313</vt:i4>
      </vt:variant>
      <vt:variant>
        <vt:i4>392</vt:i4>
      </vt:variant>
      <vt:variant>
        <vt:i4>0</vt:i4>
      </vt:variant>
      <vt:variant>
        <vt:i4>5</vt:i4>
      </vt:variant>
      <vt:variant>
        <vt:lpwstr/>
      </vt:variant>
      <vt:variant>
        <vt:lpwstr>_Toc519505530</vt:lpwstr>
      </vt:variant>
      <vt:variant>
        <vt:i4>1310777</vt:i4>
      </vt:variant>
      <vt:variant>
        <vt:i4>386</vt:i4>
      </vt:variant>
      <vt:variant>
        <vt:i4>0</vt:i4>
      </vt:variant>
      <vt:variant>
        <vt:i4>5</vt:i4>
      </vt:variant>
      <vt:variant>
        <vt:lpwstr/>
      </vt:variant>
      <vt:variant>
        <vt:lpwstr>_Toc519505529</vt:lpwstr>
      </vt:variant>
      <vt:variant>
        <vt:i4>1310777</vt:i4>
      </vt:variant>
      <vt:variant>
        <vt:i4>380</vt:i4>
      </vt:variant>
      <vt:variant>
        <vt:i4>0</vt:i4>
      </vt:variant>
      <vt:variant>
        <vt:i4>5</vt:i4>
      </vt:variant>
      <vt:variant>
        <vt:lpwstr/>
      </vt:variant>
      <vt:variant>
        <vt:lpwstr>_Toc519505528</vt:lpwstr>
      </vt:variant>
      <vt:variant>
        <vt:i4>1310777</vt:i4>
      </vt:variant>
      <vt:variant>
        <vt:i4>374</vt:i4>
      </vt:variant>
      <vt:variant>
        <vt:i4>0</vt:i4>
      </vt:variant>
      <vt:variant>
        <vt:i4>5</vt:i4>
      </vt:variant>
      <vt:variant>
        <vt:lpwstr/>
      </vt:variant>
      <vt:variant>
        <vt:lpwstr>_Toc519505527</vt:lpwstr>
      </vt:variant>
      <vt:variant>
        <vt:i4>1310777</vt:i4>
      </vt:variant>
      <vt:variant>
        <vt:i4>368</vt:i4>
      </vt:variant>
      <vt:variant>
        <vt:i4>0</vt:i4>
      </vt:variant>
      <vt:variant>
        <vt:i4>5</vt:i4>
      </vt:variant>
      <vt:variant>
        <vt:lpwstr/>
      </vt:variant>
      <vt:variant>
        <vt:lpwstr>_Toc519505526</vt:lpwstr>
      </vt:variant>
      <vt:variant>
        <vt:i4>1310777</vt:i4>
      </vt:variant>
      <vt:variant>
        <vt:i4>362</vt:i4>
      </vt:variant>
      <vt:variant>
        <vt:i4>0</vt:i4>
      </vt:variant>
      <vt:variant>
        <vt:i4>5</vt:i4>
      </vt:variant>
      <vt:variant>
        <vt:lpwstr/>
      </vt:variant>
      <vt:variant>
        <vt:lpwstr>_Toc519505525</vt:lpwstr>
      </vt:variant>
      <vt:variant>
        <vt:i4>1310777</vt:i4>
      </vt:variant>
      <vt:variant>
        <vt:i4>356</vt:i4>
      </vt:variant>
      <vt:variant>
        <vt:i4>0</vt:i4>
      </vt:variant>
      <vt:variant>
        <vt:i4>5</vt:i4>
      </vt:variant>
      <vt:variant>
        <vt:lpwstr/>
      </vt:variant>
      <vt:variant>
        <vt:lpwstr>_Toc519505524</vt:lpwstr>
      </vt:variant>
      <vt:variant>
        <vt:i4>1310777</vt:i4>
      </vt:variant>
      <vt:variant>
        <vt:i4>350</vt:i4>
      </vt:variant>
      <vt:variant>
        <vt:i4>0</vt:i4>
      </vt:variant>
      <vt:variant>
        <vt:i4>5</vt:i4>
      </vt:variant>
      <vt:variant>
        <vt:lpwstr/>
      </vt:variant>
      <vt:variant>
        <vt:lpwstr>_Toc519505523</vt:lpwstr>
      </vt:variant>
      <vt:variant>
        <vt:i4>1310777</vt:i4>
      </vt:variant>
      <vt:variant>
        <vt:i4>344</vt:i4>
      </vt:variant>
      <vt:variant>
        <vt:i4>0</vt:i4>
      </vt:variant>
      <vt:variant>
        <vt:i4>5</vt:i4>
      </vt:variant>
      <vt:variant>
        <vt:lpwstr/>
      </vt:variant>
      <vt:variant>
        <vt:lpwstr>_Toc519505522</vt:lpwstr>
      </vt:variant>
      <vt:variant>
        <vt:i4>1310777</vt:i4>
      </vt:variant>
      <vt:variant>
        <vt:i4>338</vt:i4>
      </vt:variant>
      <vt:variant>
        <vt:i4>0</vt:i4>
      </vt:variant>
      <vt:variant>
        <vt:i4>5</vt:i4>
      </vt:variant>
      <vt:variant>
        <vt:lpwstr/>
      </vt:variant>
      <vt:variant>
        <vt:lpwstr>_Toc519505521</vt:lpwstr>
      </vt:variant>
      <vt:variant>
        <vt:i4>1310777</vt:i4>
      </vt:variant>
      <vt:variant>
        <vt:i4>332</vt:i4>
      </vt:variant>
      <vt:variant>
        <vt:i4>0</vt:i4>
      </vt:variant>
      <vt:variant>
        <vt:i4>5</vt:i4>
      </vt:variant>
      <vt:variant>
        <vt:lpwstr/>
      </vt:variant>
      <vt:variant>
        <vt:lpwstr>_Toc519505520</vt:lpwstr>
      </vt:variant>
      <vt:variant>
        <vt:i4>1507385</vt:i4>
      </vt:variant>
      <vt:variant>
        <vt:i4>326</vt:i4>
      </vt:variant>
      <vt:variant>
        <vt:i4>0</vt:i4>
      </vt:variant>
      <vt:variant>
        <vt:i4>5</vt:i4>
      </vt:variant>
      <vt:variant>
        <vt:lpwstr/>
      </vt:variant>
      <vt:variant>
        <vt:lpwstr>_Toc519505519</vt:lpwstr>
      </vt:variant>
      <vt:variant>
        <vt:i4>1507385</vt:i4>
      </vt:variant>
      <vt:variant>
        <vt:i4>320</vt:i4>
      </vt:variant>
      <vt:variant>
        <vt:i4>0</vt:i4>
      </vt:variant>
      <vt:variant>
        <vt:i4>5</vt:i4>
      </vt:variant>
      <vt:variant>
        <vt:lpwstr/>
      </vt:variant>
      <vt:variant>
        <vt:lpwstr>_Toc519505518</vt:lpwstr>
      </vt:variant>
      <vt:variant>
        <vt:i4>1507385</vt:i4>
      </vt:variant>
      <vt:variant>
        <vt:i4>314</vt:i4>
      </vt:variant>
      <vt:variant>
        <vt:i4>0</vt:i4>
      </vt:variant>
      <vt:variant>
        <vt:i4>5</vt:i4>
      </vt:variant>
      <vt:variant>
        <vt:lpwstr/>
      </vt:variant>
      <vt:variant>
        <vt:lpwstr>_Toc519505517</vt:lpwstr>
      </vt:variant>
      <vt:variant>
        <vt:i4>1507385</vt:i4>
      </vt:variant>
      <vt:variant>
        <vt:i4>308</vt:i4>
      </vt:variant>
      <vt:variant>
        <vt:i4>0</vt:i4>
      </vt:variant>
      <vt:variant>
        <vt:i4>5</vt:i4>
      </vt:variant>
      <vt:variant>
        <vt:lpwstr/>
      </vt:variant>
      <vt:variant>
        <vt:lpwstr>_Toc519505516</vt:lpwstr>
      </vt:variant>
      <vt:variant>
        <vt:i4>1507385</vt:i4>
      </vt:variant>
      <vt:variant>
        <vt:i4>302</vt:i4>
      </vt:variant>
      <vt:variant>
        <vt:i4>0</vt:i4>
      </vt:variant>
      <vt:variant>
        <vt:i4>5</vt:i4>
      </vt:variant>
      <vt:variant>
        <vt:lpwstr/>
      </vt:variant>
      <vt:variant>
        <vt:lpwstr>_Toc519505515</vt:lpwstr>
      </vt:variant>
      <vt:variant>
        <vt:i4>1507385</vt:i4>
      </vt:variant>
      <vt:variant>
        <vt:i4>296</vt:i4>
      </vt:variant>
      <vt:variant>
        <vt:i4>0</vt:i4>
      </vt:variant>
      <vt:variant>
        <vt:i4>5</vt:i4>
      </vt:variant>
      <vt:variant>
        <vt:lpwstr/>
      </vt:variant>
      <vt:variant>
        <vt:lpwstr>_Toc519505514</vt:lpwstr>
      </vt:variant>
      <vt:variant>
        <vt:i4>1507385</vt:i4>
      </vt:variant>
      <vt:variant>
        <vt:i4>290</vt:i4>
      </vt:variant>
      <vt:variant>
        <vt:i4>0</vt:i4>
      </vt:variant>
      <vt:variant>
        <vt:i4>5</vt:i4>
      </vt:variant>
      <vt:variant>
        <vt:lpwstr/>
      </vt:variant>
      <vt:variant>
        <vt:lpwstr>_Toc519505513</vt:lpwstr>
      </vt:variant>
      <vt:variant>
        <vt:i4>1507385</vt:i4>
      </vt:variant>
      <vt:variant>
        <vt:i4>284</vt:i4>
      </vt:variant>
      <vt:variant>
        <vt:i4>0</vt:i4>
      </vt:variant>
      <vt:variant>
        <vt:i4>5</vt:i4>
      </vt:variant>
      <vt:variant>
        <vt:lpwstr/>
      </vt:variant>
      <vt:variant>
        <vt:lpwstr>_Toc519505512</vt:lpwstr>
      </vt:variant>
      <vt:variant>
        <vt:i4>1507385</vt:i4>
      </vt:variant>
      <vt:variant>
        <vt:i4>278</vt:i4>
      </vt:variant>
      <vt:variant>
        <vt:i4>0</vt:i4>
      </vt:variant>
      <vt:variant>
        <vt:i4>5</vt:i4>
      </vt:variant>
      <vt:variant>
        <vt:lpwstr/>
      </vt:variant>
      <vt:variant>
        <vt:lpwstr>_Toc519505511</vt:lpwstr>
      </vt:variant>
      <vt:variant>
        <vt:i4>1507385</vt:i4>
      </vt:variant>
      <vt:variant>
        <vt:i4>272</vt:i4>
      </vt:variant>
      <vt:variant>
        <vt:i4>0</vt:i4>
      </vt:variant>
      <vt:variant>
        <vt:i4>5</vt:i4>
      </vt:variant>
      <vt:variant>
        <vt:lpwstr/>
      </vt:variant>
      <vt:variant>
        <vt:lpwstr>_Toc519505510</vt:lpwstr>
      </vt:variant>
      <vt:variant>
        <vt:i4>1441849</vt:i4>
      </vt:variant>
      <vt:variant>
        <vt:i4>266</vt:i4>
      </vt:variant>
      <vt:variant>
        <vt:i4>0</vt:i4>
      </vt:variant>
      <vt:variant>
        <vt:i4>5</vt:i4>
      </vt:variant>
      <vt:variant>
        <vt:lpwstr/>
      </vt:variant>
      <vt:variant>
        <vt:lpwstr>_Toc519505509</vt:lpwstr>
      </vt:variant>
      <vt:variant>
        <vt:i4>1441849</vt:i4>
      </vt:variant>
      <vt:variant>
        <vt:i4>260</vt:i4>
      </vt:variant>
      <vt:variant>
        <vt:i4>0</vt:i4>
      </vt:variant>
      <vt:variant>
        <vt:i4>5</vt:i4>
      </vt:variant>
      <vt:variant>
        <vt:lpwstr/>
      </vt:variant>
      <vt:variant>
        <vt:lpwstr>_Toc519505508</vt:lpwstr>
      </vt:variant>
      <vt:variant>
        <vt:i4>1441849</vt:i4>
      </vt:variant>
      <vt:variant>
        <vt:i4>254</vt:i4>
      </vt:variant>
      <vt:variant>
        <vt:i4>0</vt:i4>
      </vt:variant>
      <vt:variant>
        <vt:i4>5</vt:i4>
      </vt:variant>
      <vt:variant>
        <vt:lpwstr/>
      </vt:variant>
      <vt:variant>
        <vt:lpwstr>_Toc519505507</vt:lpwstr>
      </vt:variant>
      <vt:variant>
        <vt:i4>1441849</vt:i4>
      </vt:variant>
      <vt:variant>
        <vt:i4>248</vt:i4>
      </vt:variant>
      <vt:variant>
        <vt:i4>0</vt:i4>
      </vt:variant>
      <vt:variant>
        <vt:i4>5</vt:i4>
      </vt:variant>
      <vt:variant>
        <vt:lpwstr/>
      </vt:variant>
      <vt:variant>
        <vt:lpwstr>_Toc519505506</vt:lpwstr>
      </vt:variant>
      <vt:variant>
        <vt:i4>1441849</vt:i4>
      </vt:variant>
      <vt:variant>
        <vt:i4>242</vt:i4>
      </vt:variant>
      <vt:variant>
        <vt:i4>0</vt:i4>
      </vt:variant>
      <vt:variant>
        <vt:i4>5</vt:i4>
      </vt:variant>
      <vt:variant>
        <vt:lpwstr/>
      </vt:variant>
      <vt:variant>
        <vt:lpwstr>_Toc519505505</vt:lpwstr>
      </vt:variant>
      <vt:variant>
        <vt:i4>1441849</vt:i4>
      </vt:variant>
      <vt:variant>
        <vt:i4>236</vt:i4>
      </vt:variant>
      <vt:variant>
        <vt:i4>0</vt:i4>
      </vt:variant>
      <vt:variant>
        <vt:i4>5</vt:i4>
      </vt:variant>
      <vt:variant>
        <vt:lpwstr/>
      </vt:variant>
      <vt:variant>
        <vt:lpwstr>_Toc519505504</vt:lpwstr>
      </vt:variant>
      <vt:variant>
        <vt:i4>1441849</vt:i4>
      </vt:variant>
      <vt:variant>
        <vt:i4>230</vt:i4>
      </vt:variant>
      <vt:variant>
        <vt:i4>0</vt:i4>
      </vt:variant>
      <vt:variant>
        <vt:i4>5</vt:i4>
      </vt:variant>
      <vt:variant>
        <vt:lpwstr/>
      </vt:variant>
      <vt:variant>
        <vt:lpwstr>_Toc519505503</vt:lpwstr>
      </vt:variant>
      <vt:variant>
        <vt:i4>1441849</vt:i4>
      </vt:variant>
      <vt:variant>
        <vt:i4>224</vt:i4>
      </vt:variant>
      <vt:variant>
        <vt:i4>0</vt:i4>
      </vt:variant>
      <vt:variant>
        <vt:i4>5</vt:i4>
      </vt:variant>
      <vt:variant>
        <vt:lpwstr/>
      </vt:variant>
      <vt:variant>
        <vt:lpwstr>_Toc519505502</vt:lpwstr>
      </vt:variant>
      <vt:variant>
        <vt:i4>1441849</vt:i4>
      </vt:variant>
      <vt:variant>
        <vt:i4>218</vt:i4>
      </vt:variant>
      <vt:variant>
        <vt:i4>0</vt:i4>
      </vt:variant>
      <vt:variant>
        <vt:i4>5</vt:i4>
      </vt:variant>
      <vt:variant>
        <vt:lpwstr/>
      </vt:variant>
      <vt:variant>
        <vt:lpwstr>_Toc519505501</vt:lpwstr>
      </vt:variant>
      <vt:variant>
        <vt:i4>1441849</vt:i4>
      </vt:variant>
      <vt:variant>
        <vt:i4>212</vt:i4>
      </vt:variant>
      <vt:variant>
        <vt:i4>0</vt:i4>
      </vt:variant>
      <vt:variant>
        <vt:i4>5</vt:i4>
      </vt:variant>
      <vt:variant>
        <vt:lpwstr/>
      </vt:variant>
      <vt:variant>
        <vt:lpwstr>_Toc519505500</vt:lpwstr>
      </vt:variant>
      <vt:variant>
        <vt:i4>2031672</vt:i4>
      </vt:variant>
      <vt:variant>
        <vt:i4>206</vt:i4>
      </vt:variant>
      <vt:variant>
        <vt:i4>0</vt:i4>
      </vt:variant>
      <vt:variant>
        <vt:i4>5</vt:i4>
      </vt:variant>
      <vt:variant>
        <vt:lpwstr/>
      </vt:variant>
      <vt:variant>
        <vt:lpwstr>_Toc519505499</vt:lpwstr>
      </vt:variant>
      <vt:variant>
        <vt:i4>2031672</vt:i4>
      </vt:variant>
      <vt:variant>
        <vt:i4>200</vt:i4>
      </vt:variant>
      <vt:variant>
        <vt:i4>0</vt:i4>
      </vt:variant>
      <vt:variant>
        <vt:i4>5</vt:i4>
      </vt:variant>
      <vt:variant>
        <vt:lpwstr/>
      </vt:variant>
      <vt:variant>
        <vt:lpwstr>_Toc519505498</vt:lpwstr>
      </vt:variant>
      <vt:variant>
        <vt:i4>2031672</vt:i4>
      </vt:variant>
      <vt:variant>
        <vt:i4>194</vt:i4>
      </vt:variant>
      <vt:variant>
        <vt:i4>0</vt:i4>
      </vt:variant>
      <vt:variant>
        <vt:i4>5</vt:i4>
      </vt:variant>
      <vt:variant>
        <vt:lpwstr/>
      </vt:variant>
      <vt:variant>
        <vt:lpwstr>_Toc519505497</vt:lpwstr>
      </vt:variant>
      <vt:variant>
        <vt:i4>2031672</vt:i4>
      </vt:variant>
      <vt:variant>
        <vt:i4>188</vt:i4>
      </vt:variant>
      <vt:variant>
        <vt:i4>0</vt:i4>
      </vt:variant>
      <vt:variant>
        <vt:i4>5</vt:i4>
      </vt:variant>
      <vt:variant>
        <vt:lpwstr/>
      </vt:variant>
      <vt:variant>
        <vt:lpwstr>_Toc519505496</vt:lpwstr>
      </vt:variant>
      <vt:variant>
        <vt:i4>2031672</vt:i4>
      </vt:variant>
      <vt:variant>
        <vt:i4>182</vt:i4>
      </vt:variant>
      <vt:variant>
        <vt:i4>0</vt:i4>
      </vt:variant>
      <vt:variant>
        <vt:i4>5</vt:i4>
      </vt:variant>
      <vt:variant>
        <vt:lpwstr/>
      </vt:variant>
      <vt:variant>
        <vt:lpwstr>_Toc519505495</vt:lpwstr>
      </vt:variant>
      <vt:variant>
        <vt:i4>2031672</vt:i4>
      </vt:variant>
      <vt:variant>
        <vt:i4>176</vt:i4>
      </vt:variant>
      <vt:variant>
        <vt:i4>0</vt:i4>
      </vt:variant>
      <vt:variant>
        <vt:i4>5</vt:i4>
      </vt:variant>
      <vt:variant>
        <vt:lpwstr/>
      </vt:variant>
      <vt:variant>
        <vt:lpwstr>_Toc519505494</vt:lpwstr>
      </vt:variant>
      <vt:variant>
        <vt:i4>2031672</vt:i4>
      </vt:variant>
      <vt:variant>
        <vt:i4>170</vt:i4>
      </vt:variant>
      <vt:variant>
        <vt:i4>0</vt:i4>
      </vt:variant>
      <vt:variant>
        <vt:i4>5</vt:i4>
      </vt:variant>
      <vt:variant>
        <vt:lpwstr/>
      </vt:variant>
      <vt:variant>
        <vt:lpwstr>_Toc519505493</vt:lpwstr>
      </vt:variant>
      <vt:variant>
        <vt:i4>2031672</vt:i4>
      </vt:variant>
      <vt:variant>
        <vt:i4>164</vt:i4>
      </vt:variant>
      <vt:variant>
        <vt:i4>0</vt:i4>
      </vt:variant>
      <vt:variant>
        <vt:i4>5</vt:i4>
      </vt:variant>
      <vt:variant>
        <vt:lpwstr/>
      </vt:variant>
      <vt:variant>
        <vt:lpwstr>_Toc519505492</vt:lpwstr>
      </vt:variant>
      <vt:variant>
        <vt:i4>2031672</vt:i4>
      </vt:variant>
      <vt:variant>
        <vt:i4>158</vt:i4>
      </vt:variant>
      <vt:variant>
        <vt:i4>0</vt:i4>
      </vt:variant>
      <vt:variant>
        <vt:i4>5</vt:i4>
      </vt:variant>
      <vt:variant>
        <vt:lpwstr/>
      </vt:variant>
      <vt:variant>
        <vt:lpwstr>_Toc519505491</vt:lpwstr>
      </vt:variant>
      <vt:variant>
        <vt:i4>2031672</vt:i4>
      </vt:variant>
      <vt:variant>
        <vt:i4>152</vt:i4>
      </vt:variant>
      <vt:variant>
        <vt:i4>0</vt:i4>
      </vt:variant>
      <vt:variant>
        <vt:i4>5</vt:i4>
      </vt:variant>
      <vt:variant>
        <vt:lpwstr/>
      </vt:variant>
      <vt:variant>
        <vt:lpwstr>_Toc519505490</vt:lpwstr>
      </vt:variant>
      <vt:variant>
        <vt:i4>1966136</vt:i4>
      </vt:variant>
      <vt:variant>
        <vt:i4>146</vt:i4>
      </vt:variant>
      <vt:variant>
        <vt:i4>0</vt:i4>
      </vt:variant>
      <vt:variant>
        <vt:i4>5</vt:i4>
      </vt:variant>
      <vt:variant>
        <vt:lpwstr/>
      </vt:variant>
      <vt:variant>
        <vt:lpwstr>_Toc519505489</vt:lpwstr>
      </vt:variant>
      <vt:variant>
        <vt:i4>1966136</vt:i4>
      </vt:variant>
      <vt:variant>
        <vt:i4>140</vt:i4>
      </vt:variant>
      <vt:variant>
        <vt:i4>0</vt:i4>
      </vt:variant>
      <vt:variant>
        <vt:i4>5</vt:i4>
      </vt:variant>
      <vt:variant>
        <vt:lpwstr/>
      </vt:variant>
      <vt:variant>
        <vt:lpwstr>_Toc519505488</vt:lpwstr>
      </vt:variant>
      <vt:variant>
        <vt:i4>1966136</vt:i4>
      </vt:variant>
      <vt:variant>
        <vt:i4>134</vt:i4>
      </vt:variant>
      <vt:variant>
        <vt:i4>0</vt:i4>
      </vt:variant>
      <vt:variant>
        <vt:i4>5</vt:i4>
      </vt:variant>
      <vt:variant>
        <vt:lpwstr/>
      </vt:variant>
      <vt:variant>
        <vt:lpwstr>_Toc519505487</vt:lpwstr>
      </vt:variant>
      <vt:variant>
        <vt:i4>1966136</vt:i4>
      </vt:variant>
      <vt:variant>
        <vt:i4>128</vt:i4>
      </vt:variant>
      <vt:variant>
        <vt:i4>0</vt:i4>
      </vt:variant>
      <vt:variant>
        <vt:i4>5</vt:i4>
      </vt:variant>
      <vt:variant>
        <vt:lpwstr/>
      </vt:variant>
      <vt:variant>
        <vt:lpwstr>_Toc519505486</vt:lpwstr>
      </vt:variant>
      <vt:variant>
        <vt:i4>1966136</vt:i4>
      </vt:variant>
      <vt:variant>
        <vt:i4>122</vt:i4>
      </vt:variant>
      <vt:variant>
        <vt:i4>0</vt:i4>
      </vt:variant>
      <vt:variant>
        <vt:i4>5</vt:i4>
      </vt:variant>
      <vt:variant>
        <vt:lpwstr/>
      </vt:variant>
      <vt:variant>
        <vt:lpwstr>_Toc519505485</vt:lpwstr>
      </vt:variant>
      <vt:variant>
        <vt:i4>1966136</vt:i4>
      </vt:variant>
      <vt:variant>
        <vt:i4>116</vt:i4>
      </vt:variant>
      <vt:variant>
        <vt:i4>0</vt:i4>
      </vt:variant>
      <vt:variant>
        <vt:i4>5</vt:i4>
      </vt:variant>
      <vt:variant>
        <vt:lpwstr/>
      </vt:variant>
      <vt:variant>
        <vt:lpwstr>_Toc519505484</vt:lpwstr>
      </vt:variant>
      <vt:variant>
        <vt:i4>1966136</vt:i4>
      </vt:variant>
      <vt:variant>
        <vt:i4>110</vt:i4>
      </vt:variant>
      <vt:variant>
        <vt:i4>0</vt:i4>
      </vt:variant>
      <vt:variant>
        <vt:i4>5</vt:i4>
      </vt:variant>
      <vt:variant>
        <vt:lpwstr/>
      </vt:variant>
      <vt:variant>
        <vt:lpwstr>_Toc519505483</vt:lpwstr>
      </vt:variant>
      <vt:variant>
        <vt:i4>1966136</vt:i4>
      </vt:variant>
      <vt:variant>
        <vt:i4>104</vt:i4>
      </vt:variant>
      <vt:variant>
        <vt:i4>0</vt:i4>
      </vt:variant>
      <vt:variant>
        <vt:i4>5</vt:i4>
      </vt:variant>
      <vt:variant>
        <vt:lpwstr/>
      </vt:variant>
      <vt:variant>
        <vt:lpwstr>_Toc519505482</vt:lpwstr>
      </vt:variant>
      <vt:variant>
        <vt:i4>1966136</vt:i4>
      </vt:variant>
      <vt:variant>
        <vt:i4>98</vt:i4>
      </vt:variant>
      <vt:variant>
        <vt:i4>0</vt:i4>
      </vt:variant>
      <vt:variant>
        <vt:i4>5</vt:i4>
      </vt:variant>
      <vt:variant>
        <vt:lpwstr/>
      </vt:variant>
      <vt:variant>
        <vt:lpwstr>_Toc519505481</vt:lpwstr>
      </vt:variant>
      <vt:variant>
        <vt:i4>1966136</vt:i4>
      </vt:variant>
      <vt:variant>
        <vt:i4>92</vt:i4>
      </vt:variant>
      <vt:variant>
        <vt:i4>0</vt:i4>
      </vt:variant>
      <vt:variant>
        <vt:i4>5</vt:i4>
      </vt:variant>
      <vt:variant>
        <vt:lpwstr/>
      </vt:variant>
      <vt:variant>
        <vt:lpwstr>_Toc519505480</vt:lpwstr>
      </vt:variant>
      <vt:variant>
        <vt:i4>1114168</vt:i4>
      </vt:variant>
      <vt:variant>
        <vt:i4>86</vt:i4>
      </vt:variant>
      <vt:variant>
        <vt:i4>0</vt:i4>
      </vt:variant>
      <vt:variant>
        <vt:i4>5</vt:i4>
      </vt:variant>
      <vt:variant>
        <vt:lpwstr/>
      </vt:variant>
      <vt:variant>
        <vt:lpwstr>_Toc519505479</vt:lpwstr>
      </vt:variant>
      <vt:variant>
        <vt:i4>1114168</vt:i4>
      </vt:variant>
      <vt:variant>
        <vt:i4>80</vt:i4>
      </vt:variant>
      <vt:variant>
        <vt:i4>0</vt:i4>
      </vt:variant>
      <vt:variant>
        <vt:i4>5</vt:i4>
      </vt:variant>
      <vt:variant>
        <vt:lpwstr/>
      </vt:variant>
      <vt:variant>
        <vt:lpwstr>_Toc519505478</vt:lpwstr>
      </vt:variant>
      <vt:variant>
        <vt:i4>1114168</vt:i4>
      </vt:variant>
      <vt:variant>
        <vt:i4>74</vt:i4>
      </vt:variant>
      <vt:variant>
        <vt:i4>0</vt:i4>
      </vt:variant>
      <vt:variant>
        <vt:i4>5</vt:i4>
      </vt:variant>
      <vt:variant>
        <vt:lpwstr/>
      </vt:variant>
      <vt:variant>
        <vt:lpwstr>_Toc519505477</vt:lpwstr>
      </vt:variant>
      <vt:variant>
        <vt:i4>1114168</vt:i4>
      </vt:variant>
      <vt:variant>
        <vt:i4>68</vt:i4>
      </vt:variant>
      <vt:variant>
        <vt:i4>0</vt:i4>
      </vt:variant>
      <vt:variant>
        <vt:i4>5</vt:i4>
      </vt:variant>
      <vt:variant>
        <vt:lpwstr/>
      </vt:variant>
      <vt:variant>
        <vt:lpwstr>_Toc519505476</vt:lpwstr>
      </vt:variant>
      <vt:variant>
        <vt:i4>1114168</vt:i4>
      </vt:variant>
      <vt:variant>
        <vt:i4>62</vt:i4>
      </vt:variant>
      <vt:variant>
        <vt:i4>0</vt:i4>
      </vt:variant>
      <vt:variant>
        <vt:i4>5</vt:i4>
      </vt:variant>
      <vt:variant>
        <vt:lpwstr/>
      </vt:variant>
      <vt:variant>
        <vt:lpwstr>_Toc519505475</vt:lpwstr>
      </vt:variant>
      <vt:variant>
        <vt:i4>1114168</vt:i4>
      </vt:variant>
      <vt:variant>
        <vt:i4>56</vt:i4>
      </vt:variant>
      <vt:variant>
        <vt:i4>0</vt:i4>
      </vt:variant>
      <vt:variant>
        <vt:i4>5</vt:i4>
      </vt:variant>
      <vt:variant>
        <vt:lpwstr/>
      </vt:variant>
      <vt:variant>
        <vt:lpwstr>_Toc519505474</vt:lpwstr>
      </vt:variant>
      <vt:variant>
        <vt:i4>1114168</vt:i4>
      </vt:variant>
      <vt:variant>
        <vt:i4>50</vt:i4>
      </vt:variant>
      <vt:variant>
        <vt:i4>0</vt:i4>
      </vt:variant>
      <vt:variant>
        <vt:i4>5</vt:i4>
      </vt:variant>
      <vt:variant>
        <vt:lpwstr/>
      </vt:variant>
      <vt:variant>
        <vt:lpwstr>_Toc519505473</vt:lpwstr>
      </vt:variant>
      <vt:variant>
        <vt:i4>1114168</vt:i4>
      </vt:variant>
      <vt:variant>
        <vt:i4>44</vt:i4>
      </vt:variant>
      <vt:variant>
        <vt:i4>0</vt:i4>
      </vt:variant>
      <vt:variant>
        <vt:i4>5</vt:i4>
      </vt:variant>
      <vt:variant>
        <vt:lpwstr/>
      </vt:variant>
      <vt:variant>
        <vt:lpwstr>_Toc519505472</vt:lpwstr>
      </vt:variant>
      <vt:variant>
        <vt:i4>1114168</vt:i4>
      </vt:variant>
      <vt:variant>
        <vt:i4>38</vt:i4>
      </vt:variant>
      <vt:variant>
        <vt:i4>0</vt:i4>
      </vt:variant>
      <vt:variant>
        <vt:i4>5</vt:i4>
      </vt:variant>
      <vt:variant>
        <vt:lpwstr/>
      </vt:variant>
      <vt:variant>
        <vt:lpwstr>_Toc519505471</vt:lpwstr>
      </vt:variant>
      <vt:variant>
        <vt:i4>1114168</vt:i4>
      </vt:variant>
      <vt:variant>
        <vt:i4>32</vt:i4>
      </vt:variant>
      <vt:variant>
        <vt:i4>0</vt:i4>
      </vt:variant>
      <vt:variant>
        <vt:i4>5</vt:i4>
      </vt:variant>
      <vt:variant>
        <vt:lpwstr/>
      </vt:variant>
      <vt:variant>
        <vt:lpwstr>_Toc519505470</vt:lpwstr>
      </vt:variant>
      <vt:variant>
        <vt:i4>1048632</vt:i4>
      </vt:variant>
      <vt:variant>
        <vt:i4>26</vt:i4>
      </vt:variant>
      <vt:variant>
        <vt:i4>0</vt:i4>
      </vt:variant>
      <vt:variant>
        <vt:i4>5</vt:i4>
      </vt:variant>
      <vt:variant>
        <vt:lpwstr/>
      </vt:variant>
      <vt:variant>
        <vt:lpwstr>_Toc519505469</vt:lpwstr>
      </vt:variant>
      <vt:variant>
        <vt:i4>1048632</vt:i4>
      </vt:variant>
      <vt:variant>
        <vt:i4>20</vt:i4>
      </vt:variant>
      <vt:variant>
        <vt:i4>0</vt:i4>
      </vt:variant>
      <vt:variant>
        <vt:i4>5</vt:i4>
      </vt:variant>
      <vt:variant>
        <vt:lpwstr/>
      </vt:variant>
      <vt:variant>
        <vt:lpwstr>_Toc519505468</vt:lpwstr>
      </vt:variant>
      <vt:variant>
        <vt:i4>1048632</vt:i4>
      </vt:variant>
      <vt:variant>
        <vt:i4>14</vt:i4>
      </vt:variant>
      <vt:variant>
        <vt:i4>0</vt:i4>
      </vt:variant>
      <vt:variant>
        <vt:i4>5</vt:i4>
      </vt:variant>
      <vt:variant>
        <vt:lpwstr/>
      </vt:variant>
      <vt:variant>
        <vt:lpwstr>_Toc519505467</vt:lpwstr>
      </vt:variant>
      <vt:variant>
        <vt:i4>1048632</vt:i4>
      </vt:variant>
      <vt:variant>
        <vt:i4>8</vt:i4>
      </vt:variant>
      <vt:variant>
        <vt:i4>0</vt:i4>
      </vt:variant>
      <vt:variant>
        <vt:i4>5</vt:i4>
      </vt:variant>
      <vt:variant>
        <vt:lpwstr/>
      </vt:variant>
      <vt:variant>
        <vt:lpwstr>_Toc519505466</vt:lpwstr>
      </vt:variant>
      <vt:variant>
        <vt:i4>1048632</vt:i4>
      </vt:variant>
      <vt:variant>
        <vt:i4>2</vt:i4>
      </vt:variant>
      <vt:variant>
        <vt:i4>0</vt:i4>
      </vt:variant>
      <vt:variant>
        <vt:i4>5</vt:i4>
      </vt:variant>
      <vt:variant>
        <vt:lpwstr/>
      </vt:variant>
      <vt:variant>
        <vt:lpwstr>_Toc519505465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dc:creator>ขวัญเนตร จิตรวัฒนาฤกษ์</dc:creator>
  <cp:keywords/>
  <cp:lastModifiedBy>ขวัญเนตร จิตรวัฒนาฤกษ์</cp:lastModifiedBy>
  <cp:revision>15</cp:revision>
  <cp:lastPrinted>2016-11-28T06:12:00Z</cp:lastPrinted>
  <dcterms:created xsi:type="dcterms:W3CDTF">2019-04-26T06:33:00Z</dcterms:created>
  <dcterms:modified xsi:type="dcterms:W3CDTF">2019-07-25T02:14:00Z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lpwstr>1200.00000000000</vt:lpwstr>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_SourceUrl">
    <vt:lpwstr/>
  </property>
  <property fmtid="{D5CDD505-2E9C-101B-9397-08002B2CF9AE}" pid="11" name="_SharedFileIndex">
    <vt:lpwstr/>
  </property>
</Properties>
</file>